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36070A" w:rsidRPr="009B0D30" w14:paraId="10D0D270" w14:textId="77777777" w:rsidTr="00FC3281">
        <w:trPr>
          <w:trHeight w:val="720"/>
        </w:trPr>
        <w:tc>
          <w:tcPr>
            <w:tcW w:w="2723" w:type="pct"/>
            <w:gridSpan w:val="2"/>
            <w:tcBorders>
              <w:bottom w:val="single" w:sz="18" w:space="0" w:color="auto"/>
            </w:tcBorders>
            <w:vAlign w:val="center"/>
          </w:tcPr>
          <w:p w14:paraId="64E1877C" w14:textId="77777777" w:rsidR="0036070A" w:rsidRPr="009B0D30" w:rsidRDefault="0036070A" w:rsidP="00FC32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3B178833" w14:textId="77777777" w:rsidR="0036070A" w:rsidRPr="009B0D30" w:rsidRDefault="0036070A" w:rsidP="00FC3281">
            <w:pPr>
              <w:jc w:val="right"/>
              <w:rPr>
                <w:sz w:val="52"/>
                <w:szCs w:val="52"/>
              </w:rPr>
            </w:pPr>
            <w:r w:rsidRPr="009B0D30">
              <w:rPr>
                <w:rFonts w:ascii="Univers Bold" w:hAnsi="Univers Bold"/>
                <w:b/>
                <w:sz w:val="72"/>
              </w:rPr>
              <w:t>EP</w:t>
            </w:r>
          </w:p>
        </w:tc>
      </w:tr>
      <w:tr w:rsidR="0036070A" w:rsidRPr="009B0D30" w14:paraId="71CB844D" w14:textId="77777777" w:rsidTr="00FC32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625D839" w14:textId="77777777" w:rsidR="0036070A" w:rsidRPr="009B0D30" w:rsidRDefault="0036070A" w:rsidP="00FC3281">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0783DC01" wp14:editId="689BBD9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E407CE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64E4CBC3" w14:textId="77777777" w:rsidR="0036070A" w:rsidRPr="009B0D30" w:rsidRDefault="0036070A" w:rsidP="00FC32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Pr>
                <w:rFonts w:ascii="Univers" w:hAnsi="Univers"/>
                <w:b/>
                <w:sz w:val="32"/>
              </w:rPr>
              <w:t xml:space="preserve"> </w:t>
            </w:r>
            <w:r w:rsidRPr="009B0D30">
              <w:rPr>
                <w:rFonts w:ascii="Univers" w:hAnsi="Univers"/>
                <w:b/>
                <w:sz w:val="32"/>
              </w:rPr>
              <w:t>Environment</w:t>
            </w:r>
            <w:r>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869D580" w14:textId="77777777" w:rsidR="0036070A" w:rsidRPr="009B0D30" w:rsidRDefault="0036070A" w:rsidP="00FC3281">
            <w:pPr>
              <w:spacing w:before="60"/>
            </w:pPr>
            <w:r w:rsidRPr="009B0D30">
              <w:t>Distr.</w:t>
            </w:r>
          </w:p>
          <w:p w14:paraId="4F306B49" w14:textId="77777777" w:rsidR="0036070A" w:rsidRPr="009B0D30" w:rsidRDefault="0036070A" w:rsidP="00FC3281">
            <w:r w:rsidRPr="009B0D30">
              <w:t>GENERAL</w:t>
            </w:r>
          </w:p>
          <w:p w14:paraId="0F90BCEB" w14:textId="77777777" w:rsidR="0036070A" w:rsidRPr="009B0D30" w:rsidRDefault="0036070A" w:rsidP="00FC3281"/>
          <w:p w14:paraId="70E06792" w14:textId="5917FF83" w:rsidR="0036070A" w:rsidRDefault="0036070A" w:rsidP="00FC3281"/>
          <w:p w14:paraId="6BF22F51" w14:textId="788559E9" w:rsidR="0036070A" w:rsidRDefault="004520BD" w:rsidP="004520BD">
            <w:r>
              <w:t>UNEP/</w:t>
            </w:r>
            <w:proofErr w:type="spellStart"/>
            <w:r>
              <w:t>OzL.Pro</w:t>
            </w:r>
            <w:proofErr w:type="spellEnd"/>
            <w:r>
              <w:t>/ExCom/93/</w:t>
            </w:r>
            <w:r w:rsidR="006F5527">
              <w:t>52</w:t>
            </w:r>
          </w:p>
          <w:p w14:paraId="0A6B56A8" w14:textId="014CB3DD" w:rsidR="004520BD" w:rsidRPr="009B0D30" w:rsidRDefault="006F5527" w:rsidP="004520BD">
            <w:r>
              <w:t>2</w:t>
            </w:r>
            <w:r w:rsidR="00132F60">
              <w:t>6</w:t>
            </w:r>
            <w:r w:rsidR="004520BD">
              <w:t xml:space="preserve"> November 2023</w:t>
            </w:r>
          </w:p>
          <w:p w14:paraId="450E2A31" w14:textId="77777777" w:rsidR="0036070A" w:rsidRDefault="0036070A" w:rsidP="00FC3281">
            <w:pPr>
              <w:rPr>
                <w:caps/>
              </w:rPr>
            </w:pPr>
          </w:p>
          <w:p w14:paraId="6D8E2830" w14:textId="77777777" w:rsidR="004520BD" w:rsidRPr="006A01DB" w:rsidRDefault="004520BD" w:rsidP="00FC3281">
            <w:pPr>
              <w:rPr>
                <w:caps/>
              </w:rPr>
            </w:pPr>
          </w:p>
          <w:p w14:paraId="4B7565B4" w14:textId="77777777" w:rsidR="0036070A" w:rsidRPr="009B0D30" w:rsidRDefault="0036070A" w:rsidP="00FC3281">
            <w:r w:rsidRPr="009B0D30">
              <w:t>ORIGINAL: ENGLISH</w:t>
            </w:r>
          </w:p>
        </w:tc>
      </w:tr>
    </w:tbl>
    <w:p w14:paraId="279F7CFA" w14:textId="77777777" w:rsidR="0036070A" w:rsidRDefault="0036070A" w:rsidP="0036070A">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third</w:t>
      </w:r>
      <w:r w:rsidRPr="00B52AA8">
        <w:t xml:space="preserve"> </w:t>
      </w:r>
      <w:r>
        <w:t>Meeting</w:t>
      </w:r>
    </w:p>
    <w:p w14:paraId="2C8A582A" w14:textId="77777777" w:rsidR="0036070A" w:rsidRDefault="0036070A" w:rsidP="0036070A">
      <w:pPr>
        <w:jc w:val="left"/>
      </w:pPr>
      <w:r>
        <w:t xml:space="preserve">Montreal, </w:t>
      </w:r>
      <w:r w:rsidRPr="006A7A3B">
        <w:t>15</w:t>
      </w:r>
      <w:r>
        <w:t>-</w:t>
      </w:r>
      <w:r w:rsidRPr="006A7A3B">
        <w:t>19 December</w:t>
      </w:r>
      <w:r w:rsidRPr="00DA2387">
        <w:t xml:space="preserve"> 2023</w:t>
      </w:r>
    </w:p>
    <w:p w14:paraId="526518D3" w14:textId="404166B7" w:rsidR="0036070A" w:rsidRDefault="0036070A" w:rsidP="0036070A">
      <w:pPr>
        <w:jc w:val="left"/>
      </w:pPr>
      <w:r>
        <w:t xml:space="preserve">Item </w:t>
      </w:r>
      <w:r w:rsidR="00D43F43">
        <w:t>9(d)</w:t>
      </w:r>
      <w:r>
        <w:t xml:space="preserve"> of the </w:t>
      </w:r>
      <w:r w:rsidRPr="00512BEF">
        <w:t>provisional agenda</w:t>
      </w:r>
      <w:r w:rsidRPr="00512BEF">
        <w:rPr>
          <w:rStyle w:val="FootnoteReference"/>
        </w:rPr>
        <w:footnoteReference w:id="1"/>
      </w:r>
    </w:p>
    <w:p w14:paraId="0B764121" w14:textId="77777777" w:rsidR="0036070A" w:rsidRPr="00DA764B" w:rsidRDefault="0036070A" w:rsidP="0036070A">
      <w:pPr>
        <w:rPr>
          <w:highlight w:val="lightGray"/>
        </w:rPr>
      </w:pPr>
    </w:p>
    <w:p w14:paraId="52AD46BC" w14:textId="77777777" w:rsidR="0036070A" w:rsidRPr="00DA764B" w:rsidRDefault="0036070A" w:rsidP="0036070A">
      <w:pPr>
        <w:rPr>
          <w:highlight w:val="lightGray"/>
        </w:rPr>
      </w:pPr>
    </w:p>
    <w:p w14:paraId="5C7F7988" w14:textId="77777777" w:rsidR="0036070A" w:rsidRPr="00DA764B" w:rsidRDefault="0036070A" w:rsidP="0036070A"/>
    <w:p w14:paraId="21662B14" w14:textId="133700DF" w:rsidR="0036070A" w:rsidRPr="00996241" w:rsidRDefault="0036070A" w:rsidP="0036070A">
      <w:pPr>
        <w:jc w:val="center"/>
        <w:rPr>
          <w:b/>
        </w:rPr>
      </w:pPr>
      <w:r w:rsidRPr="00996241">
        <w:rPr>
          <w:b/>
        </w:rPr>
        <w:t>PROJECT PROPOSAL</w:t>
      </w:r>
      <w:r w:rsidR="005B0C3F">
        <w:rPr>
          <w:b/>
        </w:rPr>
        <w:t>S</w:t>
      </w:r>
      <w:r w:rsidRPr="00996241">
        <w:rPr>
          <w:b/>
        </w:rPr>
        <w:t xml:space="preserve">: </w:t>
      </w:r>
      <w:r>
        <w:rPr>
          <w:b/>
        </w:rPr>
        <w:t>ECUADOR</w:t>
      </w:r>
    </w:p>
    <w:p w14:paraId="678F5B7B" w14:textId="77777777" w:rsidR="0036070A" w:rsidRPr="00DA764B" w:rsidRDefault="0036070A" w:rsidP="0036070A"/>
    <w:p w14:paraId="01B566E3" w14:textId="77777777" w:rsidR="0036070A" w:rsidRPr="00DA764B" w:rsidRDefault="0036070A" w:rsidP="0036070A"/>
    <w:p w14:paraId="2738C6D7" w14:textId="4DB30E94" w:rsidR="0036070A" w:rsidRDefault="0036070A" w:rsidP="005B0C3F">
      <w:pPr>
        <w:spacing w:before="120" w:after="240"/>
        <w:ind w:firstLine="720"/>
      </w:pPr>
      <w:r w:rsidRPr="00996241">
        <w:t>This document consists of the comments and recommendation of the Secretariat on the following project proposal</w:t>
      </w:r>
      <w:r w:rsidR="005B0C3F">
        <w:t>s</w:t>
      </w:r>
      <w:r w:rsidRPr="00996241">
        <w:t>:</w:t>
      </w:r>
    </w:p>
    <w:p w14:paraId="6F56363A" w14:textId="77777777" w:rsidR="00275811" w:rsidRPr="00B9497D" w:rsidRDefault="00275811" w:rsidP="005B0C3F">
      <w:pPr>
        <w:spacing w:after="240"/>
        <w:rPr>
          <w:u w:val="single"/>
        </w:rPr>
      </w:pPr>
      <w:r w:rsidRPr="00B9497D">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75811" w:rsidRPr="00B9497D" w14:paraId="51D98F3D" w14:textId="77777777" w:rsidTr="00A10819">
        <w:tc>
          <w:tcPr>
            <w:tcW w:w="6941" w:type="dxa"/>
          </w:tcPr>
          <w:p w14:paraId="058AB9A5" w14:textId="77777777" w:rsidR="00275811" w:rsidRPr="00B9497D" w:rsidRDefault="00275811" w:rsidP="00275811">
            <w:pPr>
              <w:pStyle w:val="ListParagraph"/>
              <w:numPr>
                <w:ilvl w:val="0"/>
                <w:numId w:val="21"/>
              </w:numPr>
              <w:ind w:hanging="830"/>
              <w:jc w:val="left"/>
              <w:rPr>
                <w:lang w:val="en-CA"/>
              </w:rPr>
            </w:pPr>
            <w:r w:rsidRPr="00B9497D">
              <w:rPr>
                <w:lang w:val="en-CA"/>
              </w:rPr>
              <w:t>HCFC phase-out management plan (stage II, second tranche)</w:t>
            </w:r>
          </w:p>
        </w:tc>
        <w:tc>
          <w:tcPr>
            <w:tcW w:w="2409" w:type="dxa"/>
          </w:tcPr>
          <w:p w14:paraId="3600A57D" w14:textId="066659BC" w:rsidR="00275811" w:rsidRPr="00B9497D" w:rsidRDefault="00275811" w:rsidP="00A10819">
            <w:pPr>
              <w:jc w:val="right"/>
            </w:pPr>
            <w:r w:rsidRPr="00B9497D">
              <w:t xml:space="preserve">UNIDO </w:t>
            </w:r>
          </w:p>
        </w:tc>
      </w:tr>
    </w:tbl>
    <w:p w14:paraId="4830FEAC" w14:textId="6B21AFE8" w:rsidR="0036070A" w:rsidRPr="00996241" w:rsidRDefault="00275811" w:rsidP="0036070A">
      <w:pPr>
        <w:spacing w:before="240" w:after="240"/>
        <w:rPr>
          <w:u w:val="single"/>
        </w:rPr>
      </w:pPr>
      <w:r>
        <w:rPr>
          <w:u w:val="single"/>
        </w:rPr>
        <w:t>P</w:t>
      </w:r>
      <w:r w:rsidR="0036070A" w:rsidRPr="00996241">
        <w:rPr>
          <w:u w:val="single"/>
        </w:rPr>
        <w:t>hase-</w:t>
      </w:r>
      <w:r w:rsidR="0036070A">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6070A" w:rsidRPr="00EE5B08" w14:paraId="59ECF450" w14:textId="77777777" w:rsidTr="00FC3281">
        <w:tc>
          <w:tcPr>
            <w:tcW w:w="6941" w:type="dxa"/>
          </w:tcPr>
          <w:p w14:paraId="1AA6F1CA" w14:textId="77777777" w:rsidR="0036070A" w:rsidRPr="00EE5B08" w:rsidRDefault="0036070A" w:rsidP="00FC3281">
            <w:pPr>
              <w:pStyle w:val="ListParagraph"/>
              <w:numPr>
                <w:ilvl w:val="0"/>
                <w:numId w:val="21"/>
              </w:numPr>
              <w:ind w:hanging="830"/>
              <w:rPr>
                <w:lang w:val="en-CA"/>
              </w:rPr>
            </w:pPr>
            <w:r>
              <w:rPr>
                <w:lang w:val="en-CA"/>
              </w:rPr>
              <w:t xml:space="preserve">Kigali </w:t>
            </w:r>
            <w:r w:rsidRPr="00EE5B08">
              <w:rPr>
                <w:lang w:val="en-CA"/>
              </w:rPr>
              <w:t xml:space="preserve">HFC </w:t>
            </w:r>
            <w:r>
              <w:rPr>
                <w:lang w:val="en-CA"/>
              </w:rPr>
              <w:t>implementation plan (</w:t>
            </w:r>
            <w:r w:rsidRPr="00767318">
              <w:rPr>
                <w:lang w:val="en-CA"/>
              </w:rPr>
              <w:t>stage I, first tranche</w:t>
            </w:r>
            <w:r w:rsidRPr="00EE5B08">
              <w:rPr>
                <w:lang w:val="en-CA"/>
              </w:rPr>
              <w:t>)</w:t>
            </w:r>
          </w:p>
        </w:tc>
        <w:tc>
          <w:tcPr>
            <w:tcW w:w="2409" w:type="dxa"/>
          </w:tcPr>
          <w:p w14:paraId="11969C0A" w14:textId="77777777" w:rsidR="0036070A" w:rsidRPr="009931F4" w:rsidRDefault="0036070A" w:rsidP="00FC3281">
            <w:pPr>
              <w:jc w:val="right"/>
            </w:pPr>
            <w:r>
              <w:t>UNIDO</w:t>
            </w:r>
          </w:p>
        </w:tc>
      </w:tr>
    </w:tbl>
    <w:p w14:paraId="38130D98" w14:textId="5A9857BE" w:rsidR="00275811" w:rsidRPr="00996241" w:rsidRDefault="00275811" w:rsidP="00275811">
      <w:pPr>
        <w:spacing w:before="240" w:after="240"/>
        <w:rPr>
          <w:u w:val="single"/>
        </w:rPr>
      </w:pPr>
      <w:r>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75811" w:rsidRPr="00EE5B08" w14:paraId="2DAA615C" w14:textId="77777777" w:rsidTr="00A10819">
        <w:tc>
          <w:tcPr>
            <w:tcW w:w="6941" w:type="dxa"/>
          </w:tcPr>
          <w:p w14:paraId="4DFD4454" w14:textId="77777777" w:rsidR="00275811" w:rsidRPr="00EE5B08" w:rsidRDefault="00275811" w:rsidP="00275811">
            <w:pPr>
              <w:pStyle w:val="ListParagraph"/>
              <w:numPr>
                <w:ilvl w:val="0"/>
                <w:numId w:val="21"/>
              </w:numPr>
              <w:ind w:hanging="830"/>
              <w:rPr>
                <w:lang w:val="en-CA"/>
              </w:rPr>
            </w:pPr>
            <w:bookmarkStart w:id="0" w:name="_Hlk148535675"/>
            <w:r>
              <w:rPr>
                <w:lang w:val="en-CA"/>
              </w:rPr>
              <w:t>Pilot project to maintain and/or enhance the energy efficiency of replacement technologies and equipment in the context of HFC phase-down (non-investment activities</w:t>
            </w:r>
            <w:bookmarkEnd w:id="0"/>
            <w:r>
              <w:rPr>
                <w:lang w:val="en-CA"/>
              </w:rPr>
              <w:t>)</w:t>
            </w:r>
          </w:p>
        </w:tc>
        <w:tc>
          <w:tcPr>
            <w:tcW w:w="2409" w:type="dxa"/>
          </w:tcPr>
          <w:p w14:paraId="083328A1" w14:textId="0E9CCCD7" w:rsidR="00275811" w:rsidRPr="00141E1B" w:rsidRDefault="00275811" w:rsidP="00A10819">
            <w:pPr>
              <w:jc w:val="right"/>
            </w:pPr>
            <w:r w:rsidRPr="00141E1B">
              <w:t>UNIDO</w:t>
            </w:r>
          </w:p>
        </w:tc>
      </w:tr>
    </w:tbl>
    <w:p w14:paraId="7265823E" w14:textId="77777777" w:rsidR="0036070A" w:rsidRPr="009931F4" w:rsidRDefault="0036070A" w:rsidP="0036070A"/>
    <w:p w14:paraId="3B4274EB" w14:textId="77777777" w:rsidR="0036070A" w:rsidRPr="00996241" w:rsidRDefault="0036070A" w:rsidP="0036070A"/>
    <w:p w14:paraId="7F8C2087" w14:textId="77777777" w:rsidR="0036070A" w:rsidRPr="009931F4" w:rsidRDefault="0036070A" w:rsidP="0036070A"/>
    <w:p w14:paraId="3DC8CDFC" w14:textId="77777777" w:rsidR="0036070A" w:rsidRPr="00996241" w:rsidRDefault="0036070A" w:rsidP="0036070A"/>
    <w:p w14:paraId="5B930899" w14:textId="77777777" w:rsidR="0036070A" w:rsidRPr="00996241" w:rsidRDefault="0036070A" w:rsidP="0036070A">
      <w:pPr>
        <w:jc w:val="left"/>
      </w:pPr>
    </w:p>
    <w:p w14:paraId="32BDBD6F" w14:textId="77777777" w:rsidR="0036070A" w:rsidRPr="00996241" w:rsidRDefault="0036070A" w:rsidP="0036070A">
      <w:pPr>
        <w:jc w:val="left"/>
      </w:pPr>
      <w:r w:rsidRPr="00996241">
        <w:br w:type="page"/>
      </w:r>
    </w:p>
    <w:p w14:paraId="500B741F" w14:textId="77777777" w:rsidR="00F918AF" w:rsidRDefault="00F918AF" w:rsidP="00F918AF">
      <w:pPr>
        <w:jc w:val="center"/>
        <w:rPr>
          <w:b/>
        </w:rPr>
      </w:pPr>
      <w:r w:rsidRPr="0034371D">
        <w:rPr>
          <w:b/>
        </w:rPr>
        <w:lastRenderedPageBreak/>
        <w:t>PROJECT EVALUATION SHEET – MULTI-YEAR PROJECTS</w:t>
      </w:r>
    </w:p>
    <w:p w14:paraId="61809E48" w14:textId="77777777" w:rsidR="00F918AF" w:rsidRPr="009A5521" w:rsidRDefault="00F918AF" w:rsidP="006C66A3">
      <w:pPr>
        <w:spacing w:before="240" w:after="240"/>
        <w:jc w:val="center"/>
        <w:rPr>
          <w:b/>
          <w:bCs/>
        </w:rPr>
      </w:pPr>
      <w:r w:rsidRPr="009A5521">
        <w:rPr>
          <w:b/>
          <w:bCs/>
        </w:rPr>
        <w:t>Ecuador</w:t>
      </w:r>
    </w:p>
    <w:tbl>
      <w:tblPr>
        <w:tblStyle w:val="TableGrid"/>
        <w:tblW w:w="5000" w:type="pct"/>
        <w:tblLook w:val="04A0" w:firstRow="1" w:lastRow="0" w:firstColumn="1" w:lastColumn="0" w:noHBand="0" w:noVBand="1"/>
      </w:tblPr>
      <w:tblGrid>
        <w:gridCol w:w="2829"/>
        <w:gridCol w:w="1702"/>
        <w:gridCol w:w="2352"/>
        <w:gridCol w:w="2467"/>
      </w:tblGrid>
      <w:tr w:rsidR="00F918AF" w:rsidRPr="00830019" w14:paraId="5E052526" w14:textId="77777777" w:rsidTr="00DF33ED">
        <w:trPr>
          <w:trHeight w:val="240"/>
        </w:trPr>
        <w:tc>
          <w:tcPr>
            <w:tcW w:w="1513" w:type="pct"/>
            <w:hideMark/>
          </w:tcPr>
          <w:p w14:paraId="5C0191C3" w14:textId="77777777" w:rsidR="00F918AF" w:rsidRPr="00830019" w:rsidRDefault="00F918AF" w:rsidP="00500A81">
            <w:pPr>
              <w:jc w:val="left"/>
              <w:rPr>
                <w:b/>
                <w:sz w:val="20"/>
                <w:szCs w:val="20"/>
                <w:lang w:val="en-US"/>
              </w:rPr>
            </w:pPr>
            <w:r w:rsidRPr="00830019">
              <w:rPr>
                <w:b/>
                <w:sz w:val="20"/>
                <w:szCs w:val="20"/>
                <w:lang w:val="en-US"/>
              </w:rPr>
              <w:t>(I) PROJECT TITLE</w:t>
            </w:r>
          </w:p>
        </w:tc>
        <w:tc>
          <w:tcPr>
            <w:tcW w:w="910" w:type="pct"/>
            <w:hideMark/>
          </w:tcPr>
          <w:p w14:paraId="4341C3CD" w14:textId="77777777" w:rsidR="00F918AF" w:rsidRPr="00830019" w:rsidRDefault="00F918AF" w:rsidP="00500A81">
            <w:pPr>
              <w:jc w:val="center"/>
              <w:rPr>
                <w:b/>
                <w:sz w:val="20"/>
                <w:szCs w:val="20"/>
                <w:lang w:val="en-US"/>
              </w:rPr>
            </w:pPr>
            <w:r w:rsidRPr="00830019">
              <w:rPr>
                <w:b/>
                <w:sz w:val="20"/>
                <w:szCs w:val="20"/>
                <w:lang w:val="en-US"/>
              </w:rPr>
              <w:t>AGENCY</w:t>
            </w:r>
          </w:p>
        </w:tc>
        <w:tc>
          <w:tcPr>
            <w:tcW w:w="1258" w:type="pct"/>
            <w:hideMark/>
          </w:tcPr>
          <w:p w14:paraId="4D0160C5" w14:textId="77777777" w:rsidR="00F918AF" w:rsidRPr="00830019" w:rsidRDefault="00F918AF" w:rsidP="00500A81">
            <w:pPr>
              <w:jc w:val="center"/>
              <w:rPr>
                <w:b/>
                <w:sz w:val="20"/>
                <w:szCs w:val="20"/>
                <w:lang w:val="en-US"/>
              </w:rPr>
            </w:pPr>
            <w:r w:rsidRPr="00830019">
              <w:rPr>
                <w:b/>
                <w:sz w:val="20"/>
                <w:szCs w:val="20"/>
                <w:lang w:val="en-US"/>
              </w:rPr>
              <w:t>MEETING APPROVED</w:t>
            </w:r>
          </w:p>
        </w:tc>
        <w:tc>
          <w:tcPr>
            <w:tcW w:w="1319" w:type="pct"/>
            <w:hideMark/>
          </w:tcPr>
          <w:p w14:paraId="48EA427A" w14:textId="77777777" w:rsidR="00F918AF" w:rsidRPr="00830019" w:rsidRDefault="00F918AF" w:rsidP="00500A81">
            <w:pPr>
              <w:jc w:val="center"/>
              <w:rPr>
                <w:b/>
                <w:sz w:val="20"/>
                <w:szCs w:val="20"/>
                <w:lang w:val="en-US"/>
              </w:rPr>
            </w:pPr>
            <w:r w:rsidRPr="00830019">
              <w:rPr>
                <w:b/>
                <w:sz w:val="20"/>
                <w:szCs w:val="20"/>
                <w:lang w:val="en-US"/>
              </w:rPr>
              <w:t>CONTROL MEASURE</w:t>
            </w:r>
          </w:p>
        </w:tc>
      </w:tr>
      <w:tr w:rsidR="00F918AF" w:rsidRPr="00830019" w14:paraId="25927FBD" w14:textId="77777777" w:rsidTr="00DF33ED">
        <w:trPr>
          <w:trHeight w:val="240"/>
        </w:trPr>
        <w:tc>
          <w:tcPr>
            <w:tcW w:w="1513" w:type="pct"/>
            <w:vAlign w:val="center"/>
            <w:hideMark/>
          </w:tcPr>
          <w:p w14:paraId="066F130D" w14:textId="77777777" w:rsidR="00F918AF" w:rsidRPr="00830019" w:rsidRDefault="00F918AF" w:rsidP="00500A81">
            <w:pPr>
              <w:jc w:val="center"/>
              <w:rPr>
                <w:sz w:val="20"/>
                <w:szCs w:val="20"/>
                <w:lang w:val="en-US"/>
              </w:rPr>
            </w:pPr>
            <w:r w:rsidRPr="00830019">
              <w:rPr>
                <w:sz w:val="20"/>
                <w:szCs w:val="20"/>
                <w:lang w:val="en-US"/>
              </w:rPr>
              <w:t>HCFC phase-out plan (</w:t>
            </w:r>
            <w:r w:rsidRPr="009A5521">
              <w:rPr>
                <w:sz w:val="20"/>
                <w:szCs w:val="20"/>
                <w:lang w:val="en-US"/>
              </w:rPr>
              <w:t>stage II)</w:t>
            </w:r>
          </w:p>
        </w:tc>
        <w:tc>
          <w:tcPr>
            <w:tcW w:w="910" w:type="pct"/>
            <w:vAlign w:val="center"/>
          </w:tcPr>
          <w:p w14:paraId="6E3A90F1" w14:textId="77777777" w:rsidR="00F918AF" w:rsidRPr="00830019" w:rsidRDefault="00F918AF" w:rsidP="00500A81">
            <w:pPr>
              <w:jc w:val="center"/>
              <w:rPr>
                <w:sz w:val="20"/>
                <w:szCs w:val="20"/>
                <w:lang w:val="en-US"/>
              </w:rPr>
            </w:pPr>
            <w:r>
              <w:rPr>
                <w:color w:val="000000" w:themeColor="text1"/>
                <w:sz w:val="20"/>
                <w:szCs w:val="20"/>
              </w:rPr>
              <w:t>UNIDO</w:t>
            </w:r>
          </w:p>
        </w:tc>
        <w:tc>
          <w:tcPr>
            <w:tcW w:w="1258" w:type="pct"/>
            <w:vAlign w:val="center"/>
          </w:tcPr>
          <w:p w14:paraId="57D768BB" w14:textId="77777777" w:rsidR="00F918AF" w:rsidRPr="00830019" w:rsidRDefault="00F918AF" w:rsidP="00500A81">
            <w:pPr>
              <w:jc w:val="center"/>
              <w:rPr>
                <w:sz w:val="20"/>
                <w:szCs w:val="20"/>
                <w:lang w:val="en-US"/>
              </w:rPr>
            </w:pPr>
            <w:r>
              <w:rPr>
                <w:sz w:val="20"/>
                <w:szCs w:val="20"/>
                <w:lang w:val="en-US"/>
              </w:rPr>
              <w:t>86</w:t>
            </w:r>
            <w:r w:rsidRPr="009A5521">
              <w:rPr>
                <w:sz w:val="20"/>
                <w:szCs w:val="20"/>
                <w:vertAlign w:val="superscript"/>
                <w:lang w:val="en-US"/>
              </w:rPr>
              <w:t>th</w:t>
            </w:r>
          </w:p>
        </w:tc>
        <w:tc>
          <w:tcPr>
            <w:tcW w:w="1319" w:type="pct"/>
            <w:vAlign w:val="center"/>
          </w:tcPr>
          <w:p w14:paraId="7DD9BF72" w14:textId="77777777" w:rsidR="00F918AF" w:rsidRPr="00830019" w:rsidRDefault="00F918AF" w:rsidP="00500A81">
            <w:pPr>
              <w:jc w:val="center"/>
              <w:rPr>
                <w:sz w:val="20"/>
                <w:szCs w:val="20"/>
                <w:lang w:val="en-US"/>
              </w:rPr>
            </w:pPr>
            <w:r>
              <w:rPr>
                <w:sz w:val="20"/>
                <w:szCs w:val="20"/>
                <w:lang w:val="en-US"/>
              </w:rPr>
              <w:t xml:space="preserve">100% phase-out </w:t>
            </w:r>
            <w:r w:rsidRPr="00830019">
              <w:rPr>
                <w:sz w:val="20"/>
                <w:szCs w:val="20"/>
                <w:lang w:val="en-US"/>
              </w:rPr>
              <w:t>by 20</w:t>
            </w:r>
            <w:r>
              <w:rPr>
                <w:sz w:val="20"/>
                <w:szCs w:val="20"/>
                <w:lang w:val="en-US"/>
              </w:rPr>
              <w:t>30</w:t>
            </w:r>
          </w:p>
        </w:tc>
      </w:tr>
    </w:tbl>
    <w:p w14:paraId="003B2AF0" w14:textId="77777777" w:rsidR="00F918AF" w:rsidRPr="00830019" w:rsidRDefault="00F918AF" w:rsidP="00F918AF">
      <w:pPr>
        <w:jc w:val="center"/>
        <w:rPr>
          <w:sz w:val="20"/>
          <w:szCs w:val="20"/>
        </w:rPr>
      </w:pPr>
    </w:p>
    <w:tbl>
      <w:tblPr>
        <w:tblStyle w:val="TableGrid"/>
        <w:tblW w:w="5000" w:type="pct"/>
        <w:tblLook w:val="04A0" w:firstRow="1" w:lastRow="0" w:firstColumn="1" w:lastColumn="0" w:noHBand="0" w:noVBand="1"/>
      </w:tblPr>
      <w:tblGrid>
        <w:gridCol w:w="4862"/>
        <w:gridCol w:w="2244"/>
        <w:gridCol w:w="2244"/>
      </w:tblGrid>
      <w:tr w:rsidR="00F918AF" w:rsidRPr="00830019" w14:paraId="3D4CF12B" w14:textId="77777777" w:rsidTr="00DF33ED">
        <w:trPr>
          <w:trHeight w:val="43"/>
        </w:trPr>
        <w:tc>
          <w:tcPr>
            <w:tcW w:w="2600" w:type="pct"/>
            <w:hideMark/>
          </w:tcPr>
          <w:p w14:paraId="78EAF248" w14:textId="0E28C01E" w:rsidR="00F918AF" w:rsidRPr="00A16724" w:rsidRDefault="00F918AF" w:rsidP="00500A81">
            <w:pPr>
              <w:jc w:val="left"/>
              <w:rPr>
                <w:b/>
                <w:sz w:val="20"/>
                <w:szCs w:val="20"/>
                <w:lang w:val="en-US"/>
              </w:rPr>
            </w:pPr>
            <w:r w:rsidRPr="00A16724">
              <w:rPr>
                <w:b/>
                <w:sz w:val="20"/>
                <w:szCs w:val="20"/>
                <w:lang w:val="en-US"/>
              </w:rPr>
              <w:t>(II) LATEST ARTICLE</w:t>
            </w:r>
            <w:r w:rsidR="00DF33ED">
              <w:rPr>
                <w:b/>
                <w:sz w:val="20"/>
                <w:szCs w:val="20"/>
                <w:lang w:val="en-US"/>
              </w:rPr>
              <w:t xml:space="preserve"> </w:t>
            </w:r>
            <w:r w:rsidRPr="00A16724">
              <w:rPr>
                <w:b/>
                <w:sz w:val="20"/>
                <w:szCs w:val="20"/>
                <w:lang w:val="en-US"/>
              </w:rPr>
              <w:t>7 DATA (Annex C Group l)</w:t>
            </w:r>
          </w:p>
        </w:tc>
        <w:tc>
          <w:tcPr>
            <w:tcW w:w="1200" w:type="pct"/>
            <w:hideMark/>
          </w:tcPr>
          <w:p w14:paraId="685D9DBB" w14:textId="77777777" w:rsidR="00F918AF" w:rsidRPr="00A16724" w:rsidRDefault="00F918AF" w:rsidP="00500A81">
            <w:pPr>
              <w:jc w:val="center"/>
              <w:rPr>
                <w:sz w:val="20"/>
                <w:szCs w:val="20"/>
                <w:lang w:val="en-US"/>
              </w:rPr>
            </w:pPr>
            <w:r w:rsidRPr="00A16724">
              <w:rPr>
                <w:sz w:val="20"/>
                <w:szCs w:val="20"/>
                <w:lang w:val="en-US"/>
              </w:rPr>
              <w:t>Year: 2022</w:t>
            </w:r>
          </w:p>
        </w:tc>
        <w:tc>
          <w:tcPr>
            <w:tcW w:w="1200" w:type="pct"/>
            <w:hideMark/>
          </w:tcPr>
          <w:p w14:paraId="6A78F49C" w14:textId="77777777" w:rsidR="00F918AF" w:rsidRPr="00830019" w:rsidRDefault="00F918AF" w:rsidP="00500A81">
            <w:pPr>
              <w:jc w:val="right"/>
              <w:rPr>
                <w:sz w:val="20"/>
                <w:szCs w:val="20"/>
                <w:lang w:val="en-US"/>
              </w:rPr>
            </w:pPr>
            <w:r>
              <w:rPr>
                <w:color w:val="000000" w:themeColor="text1"/>
                <w:sz w:val="20"/>
                <w:szCs w:val="20"/>
              </w:rPr>
              <w:t>9.15</w:t>
            </w:r>
            <w:r w:rsidRPr="00A16724">
              <w:rPr>
                <w:sz w:val="20"/>
                <w:szCs w:val="20"/>
                <w:lang w:val="en-US"/>
              </w:rPr>
              <w:t xml:space="preserve"> ODP </w:t>
            </w:r>
            <w:proofErr w:type="spellStart"/>
            <w:r w:rsidRPr="00A16724">
              <w:rPr>
                <w:sz w:val="20"/>
                <w:szCs w:val="20"/>
                <w:lang w:val="en-US"/>
              </w:rPr>
              <w:t>tonnes</w:t>
            </w:r>
            <w:proofErr w:type="spellEnd"/>
          </w:p>
        </w:tc>
      </w:tr>
    </w:tbl>
    <w:p w14:paraId="4BCCD90F" w14:textId="77777777" w:rsidR="00F918AF" w:rsidRPr="00830019" w:rsidRDefault="00F918AF" w:rsidP="00F918AF">
      <w:pPr>
        <w:jc w:val="center"/>
        <w:rPr>
          <w:sz w:val="20"/>
          <w:szCs w:val="20"/>
        </w:rPr>
      </w:pPr>
    </w:p>
    <w:tbl>
      <w:tblPr>
        <w:tblStyle w:val="TableGrid"/>
        <w:tblW w:w="5000" w:type="pct"/>
        <w:tblLayout w:type="fixed"/>
        <w:tblLook w:val="04A0" w:firstRow="1" w:lastRow="0" w:firstColumn="1" w:lastColumn="0" w:noHBand="0" w:noVBand="1"/>
      </w:tblPr>
      <w:tblGrid>
        <w:gridCol w:w="2262"/>
        <w:gridCol w:w="853"/>
        <w:gridCol w:w="681"/>
        <w:gridCol w:w="898"/>
        <w:gridCol w:w="1133"/>
        <w:gridCol w:w="1030"/>
        <w:gridCol w:w="636"/>
        <w:gridCol w:w="716"/>
        <w:gridCol w:w="1141"/>
      </w:tblGrid>
      <w:tr w:rsidR="00F918AF" w:rsidRPr="00830019" w14:paraId="65EE2786" w14:textId="77777777" w:rsidTr="00B7414C">
        <w:trPr>
          <w:trHeight w:val="249"/>
        </w:trPr>
        <w:tc>
          <w:tcPr>
            <w:tcW w:w="4006" w:type="pct"/>
            <w:gridSpan w:val="7"/>
            <w:hideMark/>
          </w:tcPr>
          <w:p w14:paraId="0CAFF782" w14:textId="77777777" w:rsidR="00F918AF" w:rsidRPr="00830019" w:rsidRDefault="00F918AF" w:rsidP="00500A81">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994" w:type="pct"/>
            <w:gridSpan w:val="2"/>
            <w:hideMark/>
          </w:tcPr>
          <w:p w14:paraId="55B6EEA6" w14:textId="77777777" w:rsidR="00F918AF" w:rsidRPr="00830019" w:rsidRDefault="00F918AF" w:rsidP="00500A81">
            <w:pPr>
              <w:jc w:val="right"/>
              <w:rPr>
                <w:b/>
                <w:sz w:val="20"/>
                <w:szCs w:val="20"/>
                <w:lang w:val="en-US"/>
              </w:rPr>
            </w:pPr>
            <w:r w:rsidRPr="00830019">
              <w:rPr>
                <w:b/>
                <w:sz w:val="20"/>
                <w:szCs w:val="20"/>
                <w:lang w:val="en-US"/>
              </w:rPr>
              <w:t>Year</w:t>
            </w:r>
            <w:r w:rsidRPr="005C454C">
              <w:rPr>
                <w:b/>
                <w:sz w:val="20"/>
                <w:szCs w:val="20"/>
                <w:lang w:val="en-US"/>
              </w:rPr>
              <w:t>: 2022</w:t>
            </w:r>
          </w:p>
        </w:tc>
      </w:tr>
      <w:tr w:rsidR="00B7414C" w:rsidRPr="00830019" w14:paraId="24C57462" w14:textId="77777777" w:rsidTr="00B7414C">
        <w:trPr>
          <w:trHeight w:val="249"/>
        </w:trPr>
        <w:tc>
          <w:tcPr>
            <w:tcW w:w="1210" w:type="pct"/>
            <w:vAlign w:val="center"/>
            <w:hideMark/>
          </w:tcPr>
          <w:p w14:paraId="7C6F3BFB" w14:textId="77777777" w:rsidR="00F918AF" w:rsidRPr="00830019" w:rsidRDefault="00F918AF" w:rsidP="00500A81">
            <w:pPr>
              <w:jc w:val="center"/>
              <w:rPr>
                <w:sz w:val="20"/>
                <w:szCs w:val="20"/>
                <w:lang w:val="en-US"/>
              </w:rPr>
            </w:pPr>
            <w:r w:rsidRPr="00830019">
              <w:rPr>
                <w:sz w:val="20"/>
                <w:szCs w:val="20"/>
                <w:lang w:val="en-US"/>
              </w:rPr>
              <w:t>Chemical</w:t>
            </w:r>
          </w:p>
        </w:tc>
        <w:tc>
          <w:tcPr>
            <w:tcW w:w="456" w:type="pct"/>
            <w:vAlign w:val="center"/>
            <w:hideMark/>
          </w:tcPr>
          <w:p w14:paraId="525D197F" w14:textId="77777777" w:rsidR="00F918AF" w:rsidRPr="00830019" w:rsidRDefault="00F918AF" w:rsidP="00500A81">
            <w:pPr>
              <w:jc w:val="center"/>
              <w:rPr>
                <w:sz w:val="20"/>
                <w:szCs w:val="20"/>
                <w:lang w:val="en-US"/>
              </w:rPr>
            </w:pPr>
            <w:r w:rsidRPr="00830019">
              <w:rPr>
                <w:sz w:val="20"/>
                <w:szCs w:val="20"/>
                <w:lang w:val="en-US"/>
              </w:rPr>
              <w:t>Aerosol</w:t>
            </w:r>
          </w:p>
        </w:tc>
        <w:tc>
          <w:tcPr>
            <w:tcW w:w="364" w:type="pct"/>
            <w:vAlign w:val="center"/>
            <w:hideMark/>
          </w:tcPr>
          <w:p w14:paraId="58A80D27" w14:textId="77777777" w:rsidR="00F918AF" w:rsidRPr="00830019" w:rsidRDefault="00F918AF" w:rsidP="00500A81">
            <w:pPr>
              <w:jc w:val="center"/>
              <w:rPr>
                <w:sz w:val="20"/>
                <w:szCs w:val="20"/>
                <w:lang w:val="en-US"/>
              </w:rPr>
            </w:pPr>
            <w:r w:rsidRPr="00830019">
              <w:rPr>
                <w:sz w:val="20"/>
                <w:szCs w:val="20"/>
                <w:lang w:val="en-US"/>
              </w:rPr>
              <w:t>Foam</w:t>
            </w:r>
          </w:p>
        </w:tc>
        <w:tc>
          <w:tcPr>
            <w:tcW w:w="480" w:type="pct"/>
            <w:vAlign w:val="center"/>
            <w:hideMark/>
          </w:tcPr>
          <w:p w14:paraId="420D8036" w14:textId="07FD3DAC" w:rsidR="00F918AF" w:rsidRPr="00830019" w:rsidRDefault="00F918AF" w:rsidP="00500A81">
            <w:pPr>
              <w:jc w:val="center"/>
              <w:rPr>
                <w:sz w:val="20"/>
                <w:szCs w:val="20"/>
                <w:lang w:val="en-US"/>
              </w:rPr>
            </w:pPr>
            <w:r w:rsidRPr="00830019">
              <w:rPr>
                <w:sz w:val="20"/>
                <w:szCs w:val="20"/>
                <w:lang w:val="en-US"/>
              </w:rPr>
              <w:t>Fire</w:t>
            </w:r>
            <w:r w:rsidR="000F3861">
              <w:rPr>
                <w:sz w:val="20"/>
                <w:szCs w:val="20"/>
                <w:lang w:val="en-US"/>
              </w:rPr>
              <w:t>-</w:t>
            </w:r>
            <w:r w:rsidRPr="00830019">
              <w:rPr>
                <w:sz w:val="20"/>
                <w:szCs w:val="20"/>
                <w:lang w:val="en-US"/>
              </w:rPr>
              <w:t>fighting</w:t>
            </w:r>
          </w:p>
        </w:tc>
        <w:tc>
          <w:tcPr>
            <w:tcW w:w="1157" w:type="pct"/>
            <w:gridSpan w:val="2"/>
            <w:vAlign w:val="center"/>
            <w:hideMark/>
          </w:tcPr>
          <w:p w14:paraId="1AFC78CD" w14:textId="77777777" w:rsidR="00F918AF" w:rsidRPr="00830019" w:rsidRDefault="00F918AF" w:rsidP="00500A81">
            <w:pPr>
              <w:jc w:val="center"/>
              <w:rPr>
                <w:sz w:val="20"/>
                <w:szCs w:val="20"/>
                <w:lang w:val="en-US"/>
              </w:rPr>
            </w:pPr>
            <w:r w:rsidRPr="00830019">
              <w:rPr>
                <w:sz w:val="20"/>
                <w:szCs w:val="20"/>
                <w:lang w:val="en-US"/>
              </w:rPr>
              <w:t>Refrigeration</w:t>
            </w:r>
          </w:p>
        </w:tc>
        <w:tc>
          <w:tcPr>
            <w:tcW w:w="340" w:type="pct"/>
            <w:vAlign w:val="center"/>
            <w:hideMark/>
          </w:tcPr>
          <w:p w14:paraId="62B31A80" w14:textId="77777777" w:rsidR="00F918AF" w:rsidRPr="00830019" w:rsidRDefault="00F918AF" w:rsidP="00500A81">
            <w:pPr>
              <w:ind w:left="-244" w:right="-244"/>
              <w:jc w:val="center"/>
              <w:rPr>
                <w:sz w:val="20"/>
                <w:szCs w:val="20"/>
                <w:lang w:val="en-US"/>
              </w:rPr>
            </w:pPr>
            <w:r w:rsidRPr="00830019">
              <w:rPr>
                <w:sz w:val="20"/>
                <w:szCs w:val="20"/>
                <w:lang w:val="en-US"/>
              </w:rPr>
              <w:t>Solvent</w:t>
            </w:r>
          </w:p>
        </w:tc>
        <w:tc>
          <w:tcPr>
            <w:tcW w:w="383" w:type="pct"/>
            <w:vAlign w:val="center"/>
            <w:hideMark/>
          </w:tcPr>
          <w:p w14:paraId="0C0C8C07" w14:textId="77777777" w:rsidR="00F918AF" w:rsidRPr="00830019" w:rsidRDefault="00F918AF" w:rsidP="00500A81">
            <w:pPr>
              <w:ind w:left="-111" w:right="-104"/>
              <w:jc w:val="center"/>
              <w:rPr>
                <w:sz w:val="20"/>
                <w:szCs w:val="20"/>
                <w:lang w:val="en-US"/>
              </w:rPr>
            </w:pPr>
            <w:r w:rsidRPr="00830019">
              <w:rPr>
                <w:sz w:val="20"/>
                <w:szCs w:val="20"/>
                <w:lang w:val="en-US"/>
              </w:rPr>
              <w:t>Process agent</w:t>
            </w:r>
          </w:p>
        </w:tc>
        <w:tc>
          <w:tcPr>
            <w:tcW w:w="611" w:type="pct"/>
            <w:vAlign w:val="center"/>
            <w:hideMark/>
          </w:tcPr>
          <w:p w14:paraId="58648EC1" w14:textId="77777777" w:rsidR="00F918AF" w:rsidRPr="00830019" w:rsidRDefault="00F918AF" w:rsidP="00500A81">
            <w:pPr>
              <w:ind w:left="-108" w:right="-25"/>
              <w:jc w:val="center"/>
              <w:rPr>
                <w:sz w:val="20"/>
                <w:szCs w:val="20"/>
                <w:lang w:val="en-US"/>
              </w:rPr>
            </w:pPr>
            <w:r w:rsidRPr="00830019">
              <w:rPr>
                <w:sz w:val="20"/>
                <w:szCs w:val="20"/>
                <w:lang w:val="en-US"/>
              </w:rPr>
              <w:t>Total sector consumption</w:t>
            </w:r>
          </w:p>
        </w:tc>
      </w:tr>
      <w:tr w:rsidR="00F918AF" w:rsidRPr="00830019" w14:paraId="7DAA7964" w14:textId="77777777" w:rsidTr="00B7414C">
        <w:trPr>
          <w:trHeight w:val="249"/>
        </w:trPr>
        <w:tc>
          <w:tcPr>
            <w:tcW w:w="2509" w:type="pct"/>
            <w:gridSpan w:val="4"/>
            <w:hideMark/>
          </w:tcPr>
          <w:p w14:paraId="460E8727" w14:textId="77777777" w:rsidR="00F918AF" w:rsidRPr="00830019" w:rsidRDefault="00F918AF" w:rsidP="00500A81">
            <w:pPr>
              <w:jc w:val="center"/>
              <w:rPr>
                <w:sz w:val="20"/>
                <w:szCs w:val="20"/>
                <w:lang w:val="en-US"/>
              </w:rPr>
            </w:pPr>
          </w:p>
        </w:tc>
        <w:tc>
          <w:tcPr>
            <w:tcW w:w="606" w:type="pct"/>
            <w:hideMark/>
          </w:tcPr>
          <w:p w14:paraId="3663BBCF" w14:textId="77777777" w:rsidR="00F918AF" w:rsidRPr="00830019" w:rsidRDefault="00F918AF" w:rsidP="00500A81">
            <w:pPr>
              <w:ind w:left="-105" w:right="-103"/>
              <w:jc w:val="center"/>
              <w:rPr>
                <w:sz w:val="20"/>
                <w:szCs w:val="20"/>
                <w:lang w:val="en-US"/>
              </w:rPr>
            </w:pPr>
            <w:r w:rsidRPr="00830019">
              <w:rPr>
                <w:sz w:val="20"/>
                <w:szCs w:val="20"/>
                <w:lang w:val="en-US"/>
              </w:rPr>
              <w:t>Manufactur</w:t>
            </w:r>
            <w:r>
              <w:rPr>
                <w:sz w:val="20"/>
                <w:szCs w:val="20"/>
                <w:lang w:val="en-US"/>
              </w:rPr>
              <w:t>e</w:t>
            </w:r>
          </w:p>
        </w:tc>
        <w:tc>
          <w:tcPr>
            <w:tcW w:w="551" w:type="pct"/>
            <w:hideMark/>
          </w:tcPr>
          <w:p w14:paraId="2B28C978" w14:textId="77777777" w:rsidR="00F918AF" w:rsidRPr="00830019" w:rsidRDefault="00F918AF" w:rsidP="00500A81">
            <w:pPr>
              <w:ind w:left="-111" w:right="-106"/>
              <w:jc w:val="center"/>
              <w:rPr>
                <w:sz w:val="20"/>
                <w:szCs w:val="20"/>
                <w:lang w:val="en-US"/>
              </w:rPr>
            </w:pPr>
            <w:r w:rsidRPr="00830019">
              <w:rPr>
                <w:sz w:val="20"/>
                <w:szCs w:val="20"/>
                <w:lang w:val="en-US"/>
              </w:rPr>
              <w:t>Servicing</w:t>
            </w:r>
          </w:p>
        </w:tc>
        <w:tc>
          <w:tcPr>
            <w:tcW w:w="1334" w:type="pct"/>
            <w:gridSpan w:val="3"/>
          </w:tcPr>
          <w:p w14:paraId="56C5CF31" w14:textId="77777777" w:rsidR="00F918AF" w:rsidRPr="00830019" w:rsidRDefault="00F918AF" w:rsidP="00500A81">
            <w:pPr>
              <w:jc w:val="center"/>
              <w:rPr>
                <w:sz w:val="20"/>
                <w:szCs w:val="20"/>
                <w:lang w:val="en-US"/>
              </w:rPr>
            </w:pPr>
          </w:p>
        </w:tc>
      </w:tr>
      <w:tr w:rsidR="00B7414C" w:rsidRPr="00830019" w14:paraId="255A729A" w14:textId="77777777" w:rsidTr="00B7414C">
        <w:trPr>
          <w:trHeight w:val="249"/>
        </w:trPr>
        <w:tc>
          <w:tcPr>
            <w:tcW w:w="1210" w:type="pct"/>
            <w:hideMark/>
          </w:tcPr>
          <w:p w14:paraId="0FFFF56E" w14:textId="77777777" w:rsidR="00F918AF" w:rsidRPr="00830019" w:rsidRDefault="00F918AF" w:rsidP="00500A81">
            <w:pPr>
              <w:ind w:left="32"/>
              <w:jc w:val="left"/>
              <w:rPr>
                <w:sz w:val="20"/>
                <w:szCs w:val="20"/>
                <w:lang w:val="en-US"/>
              </w:rPr>
            </w:pPr>
            <w:r w:rsidRPr="00830019">
              <w:rPr>
                <w:sz w:val="20"/>
                <w:szCs w:val="20"/>
                <w:lang w:val="en-US"/>
              </w:rPr>
              <w:t>HCFC-22</w:t>
            </w:r>
          </w:p>
        </w:tc>
        <w:tc>
          <w:tcPr>
            <w:tcW w:w="456" w:type="pct"/>
          </w:tcPr>
          <w:p w14:paraId="6977396D" w14:textId="77777777" w:rsidR="00F918AF" w:rsidRPr="00830019" w:rsidRDefault="00F918AF" w:rsidP="00500A81">
            <w:pPr>
              <w:jc w:val="right"/>
              <w:rPr>
                <w:sz w:val="20"/>
                <w:szCs w:val="20"/>
                <w:lang w:val="en-US"/>
              </w:rPr>
            </w:pPr>
          </w:p>
        </w:tc>
        <w:tc>
          <w:tcPr>
            <w:tcW w:w="364" w:type="pct"/>
          </w:tcPr>
          <w:p w14:paraId="1DE2FAD8" w14:textId="77777777" w:rsidR="00F918AF" w:rsidRPr="00830019" w:rsidRDefault="00F918AF" w:rsidP="00500A81">
            <w:pPr>
              <w:jc w:val="right"/>
              <w:rPr>
                <w:sz w:val="20"/>
                <w:szCs w:val="20"/>
                <w:lang w:val="en-US"/>
              </w:rPr>
            </w:pPr>
          </w:p>
        </w:tc>
        <w:tc>
          <w:tcPr>
            <w:tcW w:w="480" w:type="pct"/>
          </w:tcPr>
          <w:p w14:paraId="27BDE7B1" w14:textId="77777777" w:rsidR="00F918AF" w:rsidRPr="00830019" w:rsidRDefault="00F918AF" w:rsidP="00500A81">
            <w:pPr>
              <w:jc w:val="right"/>
              <w:rPr>
                <w:sz w:val="20"/>
                <w:szCs w:val="20"/>
                <w:lang w:val="en-US"/>
              </w:rPr>
            </w:pPr>
          </w:p>
        </w:tc>
        <w:tc>
          <w:tcPr>
            <w:tcW w:w="606" w:type="pct"/>
          </w:tcPr>
          <w:p w14:paraId="3B6E461F" w14:textId="77777777" w:rsidR="00F918AF" w:rsidRPr="00830019" w:rsidRDefault="00F918AF" w:rsidP="00500A81">
            <w:pPr>
              <w:jc w:val="right"/>
              <w:rPr>
                <w:sz w:val="20"/>
                <w:szCs w:val="20"/>
                <w:lang w:val="en-US"/>
              </w:rPr>
            </w:pPr>
          </w:p>
        </w:tc>
        <w:tc>
          <w:tcPr>
            <w:tcW w:w="551" w:type="pct"/>
          </w:tcPr>
          <w:p w14:paraId="1084DE6B" w14:textId="77777777" w:rsidR="00F918AF" w:rsidRPr="00521CC1" w:rsidRDefault="00F918AF" w:rsidP="00500A81">
            <w:pPr>
              <w:jc w:val="right"/>
            </w:pPr>
            <w:r w:rsidRPr="00521CC1">
              <w:rPr>
                <w:sz w:val="20"/>
                <w:szCs w:val="20"/>
              </w:rPr>
              <w:t>9.15</w:t>
            </w:r>
          </w:p>
        </w:tc>
        <w:tc>
          <w:tcPr>
            <w:tcW w:w="340" w:type="pct"/>
          </w:tcPr>
          <w:p w14:paraId="54556977" w14:textId="77777777" w:rsidR="00F918AF" w:rsidRPr="00830019" w:rsidRDefault="00F918AF" w:rsidP="00500A81">
            <w:pPr>
              <w:jc w:val="right"/>
              <w:rPr>
                <w:sz w:val="20"/>
                <w:szCs w:val="20"/>
                <w:lang w:val="en-US"/>
              </w:rPr>
            </w:pPr>
          </w:p>
        </w:tc>
        <w:tc>
          <w:tcPr>
            <w:tcW w:w="383" w:type="pct"/>
          </w:tcPr>
          <w:p w14:paraId="6BBBD5B7" w14:textId="77777777" w:rsidR="00F918AF" w:rsidRPr="00830019" w:rsidRDefault="00F918AF" w:rsidP="00500A81">
            <w:pPr>
              <w:jc w:val="right"/>
              <w:rPr>
                <w:sz w:val="20"/>
                <w:szCs w:val="20"/>
                <w:lang w:val="en-US"/>
              </w:rPr>
            </w:pPr>
          </w:p>
        </w:tc>
        <w:tc>
          <w:tcPr>
            <w:tcW w:w="611" w:type="pct"/>
          </w:tcPr>
          <w:p w14:paraId="2002C55E" w14:textId="77777777" w:rsidR="00F918AF" w:rsidRPr="00830019" w:rsidRDefault="00F918AF" w:rsidP="00500A81">
            <w:pPr>
              <w:jc w:val="right"/>
              <w:rPr>
                <w:sz w:val="20"/>
                <w:szCs w:val="20"/>
                <w:lang w:val="en-US"/>
              </w:rPr>
            </w:pPr>
            <w:r>
              <w:rPr>
                <w:color w:val="000000" w:themeColor="text1"/>
                <w:sz w:val="20"/>
                <w:szCs w:val="20"/>
              </w:rPr>
              <w:t>9.15</w:t>
            </w:r>
          </w:p>
        </w:tc>
      </w:tr>
      <w:tr w:rsidR="00B7414C" w:rsidRPr="00830019" w14:paraId="6A4DDB55" w14:textId="77777777" w:rsidTr="00B7414C">
        <w:trPr>
          <w:trHeight w:val="249"/>
        </w:trPr>
        <w:tc>
          <w:tcPr>
            <w:tcW w:w="1210" w:type="pct"/>
            <w:hideMark/>
          </w:tcPr>
          <w:p w14:paraId="19EB546A" w14:textId="77777777" w:rsidR="00F918AF" w:rsidRPr="00830019" w:rsidRDefault="00F918AF" w:rsidP="00500A81">
            <w:pPr>
              <w:ind w:left="32"/>
              <w:jc w:val="left"/>
              <w:rPr>
                <w:sz w:val="20"/>
                <w:szCs w:val="20"/>
                <w:lang w:val="en-US"/>
              </w:rPr>
            </w:pPr>
            <w:r w:rsidRPr="00830019">
              <w:rPr>
                <w:sz w:val="20"/>
                <w:szCs w:val="20"/>
                <w:lang w:val="en-US"/>
              </w:rPr>
              <w:t>HCFC-141b</w:t>
            </w:r>
            <w:r>
              <w:rPr>
                <w:sz w:val="20"/>
                <w:szCs w:val="20"/>
                <w:lang w:val="en-US"/>
              </w:rPr>
              <w:t xml:space="preserve"> in imported pre</w:t>
            </w:r>
            <w:r>
              <w:rPr>
                <w:sz w:val="20"/>
                <w:szCs w:val="20"/>
                <w:lang w:val="en-US"/>
              </w:rPr>
              <w:noBreakHyphen/>
              <w:t>blended polyols</w:t>
            </w:r>
          </w:p>
        </w:tc>
        <w:tc>
          <w:tcPr>
            <w:tcW w:w="456" w:type="pct"/>
          </w:tcPr>
          <w:p w14:paraId="74123182" w14:textId="77777777" w:rsidR="00F918AF" w:rsidRPr="00830019" w:rsidRDefault="00F918AF" w:rsidP="00500A81">
            <w:pPr>
              <w:jc w:val="right"/>
              <w:rPr>
                <w:sz w:val="20"/>
                <w:szCs w:val="20"/>
                <w:lang w:val="en-US"/>
              </w:rPr>
            </w:pPr>
          </w:p>
        </w:tc>
        <w:tc>
          <w:tcPr>
            <w:tcW w:w="364" w:type="pct"/>
          </w:tcPr>
          <w:p w14:paraId="7902419B" w14:textId="77777777" w:rsidR="00F918AF" w:rsidRPr="00830019" w:rsidRDefault="00F918AF" w:rsidP="00500A81">
            <w:pPr>
              <w:jc w:val="right"/>
              <w:rPr>
                <w:sz w:val="20"/>
                <w:szCs w:val="20"/>
                <w:lang w:val="en-US"/>
              </w:rPr>
            </w:pPr>
            <w:r>
              <w:rPr>
                <w:sz w:val="20"/>
                <w:szCs w:val="20"/>
                <w:lang w:val="en-US"/>
              </w:rPr>
              <w:t>0.17</w:t>
            </w:r>
          </w:p>
        </w:tc>
        <w:tc>
          <w:tcPr>
            <w:tcW w:w="480" w:type="pct"/>
          </w:tcPr>
          <w:p w14:paraId="669BE166" w14:textId="77777777" w:rsidR="00F918AF" w:rsidRPr="00830019" w:rsidRDefault="00F918AF" w:rsidP="00500A81">
            <w:pPr>
              <w:jc w:val="right"/>
              <w:rPr>
                <w:sz w:val="20"/>
                <w:szCs w:val="20"/>
                <w:lang w:val="en-US"/>
              </w:rPr>
            </w:pPr>
          </w:p>
        </w:tc>
        <w:tc>
          <w:tcPr>
            <w:tcW w:w="606" w:type="pct"/>
          </w:tcPr>
          <w:p w14:paraId="0522FD45" w14:textId="77777777" w:rsidR="00F918AF" w:rsidRPr="00830019" w:rsidRDefault="00F918AF" w:rsidP="00500A81">
            <w:pPr>
              <w:jc w:val="right"/>
              <w:rPr>
                <w:sz w:val="20"/>
                <w:szCs w:val="20"/>
                <w:lang w:val="en-US"/>
              </w:rPr>
            </w:pPr>
          </w:p>
        </w:tc>
        <w:tc>
          <w:tcPr>
            <w:tcW w:w="551" w:type="pct"/>
          </w:tcPr>
          <w:p w14:paraId="2A5AF32B" w14:textId="77777777" w:rsidR="00F918AF" w:rsidRPr="00830019" w:rsidRDefault="00F918AF" w:rsidP="00500A81">
            <w:pPr>
              <w:jc w:val="right"/>
              <w:rPr>
                <w:sz w:val="20"/>
                <w:szCs w:val="20"/>
                <w:lang w:val="en-US"/>
              </w:rPr>
            </w:pPr>
          </w:p>
        </w:tc>
        <w:tc>
          <w:tcPr>
            <w:tcW w:w="340" w:type="pct"/>
          </w:tcPr>
          <w:p w14:paraId="7E2F8DD0" w14:textId="77777777" w:rsidR="00F918AF" w:rsidRPr="00830019" w:rsidRDefault="00F918AF" w:rsidP="00500A81">
            <w:pPr>
              <w:jc w:val="right"/>
              <w:rPr>
                <w:sz w:val="20"/>
                <w:szCs w:val="20"/>
                <w:lang w:val="en-US"/>
              </w:rPr>
            </w:pPr>
          </w:p>
        </w:tc>
        <w:tc>
          <w:tcPr>
            <w:tcW w:w="383" w:type="pct"/>
          </w:tcPr>
          <w:p w14:paraId="01605290" w14:textId="77777777" w:rsidR="00F918AF" w:rsidRPr="00830019" w:rsidRDefault="00F918AF" w:rsidP="00500A81">
            <w:pPr>
              <w:jc w:val="right"/>
              <w:rPr>
                <w:sz w:val="20"/>
                <w:szCs w:val="20"/>
                <w:lang w:val="en-US"/>
              </w:rPr>
            </w:pPr>
          </w:p>
        </w:tc>
        <w:tc>
          <w:tcPr>
            <w:tcW w:w="611" w:type="pct"/>
          </w:tcPr>
          <w:p w14:paraId="674C044D" w14:textId="77777777" w:rsidR="00F918AF" w:rsidRPr="00830019" w:rsidRDefault="00F918AF" w:rsidP="00500A81">
            <w:pPr>
              <w:jc w:val="right"/>
              <w:rPr>
                <w:sz w:val="20"/>
                <w:szCs w:val="20"/>
                <w:lang w:val="en-US"/>
              </w:rPr>
            </w:pPr>
            <w:r>
              <w:rPr>
                <w:color w:val="000000" w:themeColor="text1"/>
                <w:sz w:val="20"/>
                <w:szCs w:val="20"/>
              </w:rPr>
              <w:t>0.17</w:t>
            </w:r>
          </w:p>
        </w:tc>
      </w:tr>
    </w:tbl>
    <w:p w14:paraId="47E43D9F" w14:textId="77777777" w:rsidR="00F918AF" w:rsidRPr="00830019" w:rsidRDefault="00F918AF" w:rsidP="00F918AF">
      <w:pPr>
        <w:jc w:val="center"/>
        <w:rPr>
          <w:sz w:val="20"/>
          <w:szCs w:val="20"/>
        </w:rPr>
      </w:pPr>
    </w:p>
    <w:tbl>
      <w:tblPr>
        <w:tblStyle w:val="TableGrid"/>
        <w:tblW w:w="5000" w:type="pct"/>
        <w:tblLook w:val="04A0" w:firstRow="1" w:lastRow="0" w:firstColumn="1" w:lastColumn="0" w:noHBand="0" w:noVBand="1"/>
      </w:tblPr>
      <w:tblGrid>
        <w:gridCol w:w="2253"/>
        <w:gridCol w:w="1569"/>
        <w:gridCol w:w="4395"/>
        <w:gridCol w:w="1133"/>
      </w:tblGrid>
      <w:tr w:rsidR="00F918AF" w:rsidRPr="00830019" w14:paraId="5DD4F576" w14:textId="77777777" w:rsidTr="00DF33ED">
        <w:trPr>
          <w:trHeight w:val="276"/>
        </w:trPr>
        <w:tc>
          <w:tcPr>
            <w:tcW w:w="5000" w:type="pct"/>
            <w:gridSpan w:val="4"/>
            <w:hideMark/>
          </w:tcPr>
          <w:p w14:paraId="1A1CCC43" w14:textId="77777777" w:rsidR="00F918AF" w:rsidRPr="00830019" w:rsidRDefault="00F918AF" w:rsidP="00500A81">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B7414C" w:rsidRPr="00830019" w14:paraId="03D387F9" w14:textId="77777777" w:rsidTr="00B7414C">
        <w:trPr>
          <w:trHeight w:val="276"/>
        </w:trPr>
        <w:tc>
          <w:tcPr>
            <w:tcW w:w="1205" w:type="pct"/>
            <w:hideMark/>
          </w:tcPr>
          <w:p w14:paraId="4DD9A8E0" w14:textId="77777777" w:rsidR="00F918AF" w:rsidRPr="00830019" w:rsidRDefault="00F918AF" w:rsidP="00500A81">
            <w:pPr>
              <w:jc w:val="center"/>
              <w:rPr>
                <w:sz w:val="20"/>
                <w:szCs w:val="20"/>
                <w:lang w:val="en-US"/>
              </w:rPr>
            </w:pPr>
            <w:r w:rsidRPr="00830019">
              <w:rPr>
                <w:sz w:val="20"/>
                <w:szCs w:val="20"/>
                <w:lang w:val="en-US"/>
              </w:rPr>
              <w:t>2009-2010 baseline:</w:t>
            </w:r>
          </w:p>
        </w:tc>
        <w:tc>
          <w:tcPr>
            <w:tcW w:w="839" w:type="pct"/>
            <w:hideMark/>
          </w:tcPr>
          <w:p w14:paraId="323080A1" w14:textId="77777777" w:rsidR="00F918AF" w:rsidRPr="00830019" w:rsidRDefault="00F918AF" w:rsidP="00500A81">
            <w:pPr>
              <w:jc w:val="right"/>
              <w:rPr>
                <w:sz w:val="20"/>
                <w:szCs w:val="20"/>
                <w:lang w:val="en-US"/>
              </w:rPr>
            </w:pPr>
            <w:r>
              <w:rPr>
                <w:color w:val="000000" w:themeColor="text1"/>
                <w:sz w:val="20"/>
                <w:szCs w:val="20"/>
              </w:rPr>
              <w:t>23.49</w:t>
            </w:r>
          </w:p>
        </w:tc>
        <w:tc>
          <w:tcPr>
            <w:tcW w:w="2350" w:type="pct"/>
            <w:hideMark/>
          </w:tcPr>
          <w:p w14:paraId="09C35F82" w14:textId="77777777" w:rsidR="00F918AF" w:rsidRPr="00830019" w:rsidRDefault="00F918AF" w:rsidP="00500A81">
            <w:pPr>
              <w:jc w:val="center"/>
              <w:rPr>
                <w:sz w:val="20"/>
                <w:szCs w:val="20"/>
                <w:lang w:val="en-US"/>
              </w:rPr>
            </w:pPr>
            <w:r w:rsidRPr="00830019">
              <w:rPr>
                <w:sz w:val="20"/>
                <w:szCs w:val="20"/>
                <w:lang w:val="en-US"/>
              </w:rPr>
              <w:t>Starting point for sustained aggregate reductions:</w:t>
            </w:r>
          </w:p>
        </w:tc>
        <w:tc>
          <w:tcPr>
            <w:tcW w:w="606" w:type="pct"/>
            <w:hideMark/>
          </w:tcPr>
          <w:p w14:paraId="2733A87D" w14:textId="77777777" w:rsidR="00F918AF" w:rsidRPr="00830019" w:rsidRDefault="00F918AF" w:rsidP="00500A81">
            <w:pPr>
              <w:jc w:val="right"/>
              <w:rPr>
                <w:sz w:val="20"/>
                <w:szCs w:val="20"/>
                <w:lang w:val="en-US"/>
              </w:rPr>
            </w:pPr>
            <w:r>
              <w:rPr>
                <w:color w:val="000000" w:themeColor="text1"/>
                <w:sz w:val="20"/>
                <w:szCs w:val="20"/>
              </w:rPr>
              <w:t>44.16</w:t>
            </w:r>
          </w:p>
        </w:tc>
      </w:tr>
      <w:tr w:rsidR="00F918AF" w:rsidRPr="00830019" w14:paraId="4EB5CB2D" w14:textId="77777777" w:rsidTr="00DF33ED">
        <w:trPr>
          <w:trHeight w:val="276"/>
        </w:trPr>
        <w:tc>
          <w:tcPr>
            <w:tcW w:w="5000" w:type="pct"/>
            <w:gridSpan w:val="4"/>
            <w:hideMark/>
          </w:tcPr>
          <w:p w14:paraId="651416A6" w14:textId="77777777" w:rsidR="00F918AF" w:rsidRPr="00830019" w:rsidRDefault="00F918AF" w:rsidP="00500A81">
            <w:pPr>
              <w:ind w:left="316"/>
              <w:rPr>
                <w:b/>
                <w:sz w:val="20"/>
                <w:szCs w:val="20"/>
                <w:lang w:val="en-US"/>
              </w:rPr>
            </w:pPr>
            <w:r w:rsidRPr="00830019">
              <w:rPr>
                <w:b/>
                <w:sz w:val="20"/>
                <w:szCs w:val="20"/>
                <w:lang w:val="en-US"/>
              </w:rPr>
              <w:t>CONSUMPTION ELIGIBLE FOR FUNDING</w:t>
            </w:r>
          </w:p>
        </w:tc>
      </w:tr>
      <w:tr w:rsidR="00B7414C" w:rsidRPr="00830019" w14:paraId="126EFD7F" w14:textId="77777777" w:rsidTr="00B7414C">
        <w:trPr>
          <w:trHeight w:val="276"/>
        </w:trPr>
        <w:tc>
          <w:tcPr>
            <w:tcW w:w="1205" w:type="pct"/>
            <w:hideMark/>
          </w:tcPr>
          <w:p w14:paraId="2F405444" w14:textId="77777777" w:rsidR="00F918AF" w:rsidRPr="00830019" w:rsidRDefault="00F918AF" w:rsidP="00500A81">
            <w:pPr>
              <w:jc w:val="center"/>
              <w:rPr>
                <w:sz w:val="20"/>
                <w:szCs w:val="20"/>
                <w:lang w:val="en-US"/>
              </w:rPr>
            </w:pPr>
            <w:r w:rsidRPr="00830019">
              <w:rPr>
                <w:sz w:val="20"/>
                <w:szCs w:val="20"/>
                <w:lang w:val="en-US"/>
              </w:rPr>
              <w:t>Already approved:</w:t>
            </w:r>
          </w:p>
        </w:tc>
        <w:tc>
          <w:tcPr>
            <w:tcW w:w="839" w:type="pct"/>
            <w:hideMark/>
          </w:tcPr>
          <w:p w14:paraId="51ED8327" w14:textId="77777777" w:rsidR="00F918AF" w:rsidRPr="00830019" w:rsidRDefault="00F918AF" w:rsidP="00500A81">
            <w:pPr>
              <w:jc w:val="right"/>
              <w:rPr>
                <w:sz w:val="20"/>
                <w:szCs w:val="20"/>
                <w:lang w:val="en-US"/>
              </w:rPr>
            </w:pPr>
            <w:r>
              <w:rPr>
                <w:color w:val="000000" w:themeColor="text1"/>
                <w:sz w:val="20"/>
                <w:szCs w:val="20"/>
              </w:rPr>
              <w:t>44.16</w:t>
            </w:r>
          </w:p>
        </w:tc>
        <w:tc>
          <w:tcPr>
            <w:tcW w:w="2350" w:type="pct"/>
            <w:hideMark/>
          </w:tcPr>
          <w:p w14:paraId="1FCD4FD4" w14:textId="77777777" w:rsidR="00F918AF" w:rsidRPr="00830019" w:rsidRDefault="00F918AF" w:rsidP="00500A81">
            <w:pPr>
              <w:jc w:val="center"/>
              <w:rPr>
                <w:i/>
                <w:sz w:val="20"/>
                <w:szCs w:val="20"/>
                <w:lang w:val="en-US"/>
              </w:rPr>
            </w:pPr>
            <w:r w:rsidRPr="00830019">
              <w:rPr>
                <w:sz w:val="20"/>
                <w:szCs w:val="20"/>
                <w:lang w:val="en-US"/>
              </w:rPr>
              <w:t>Remaining:</w:t>
            </w:r>
          </w:p>
        </w:tc>
        <w:tc>
          <w:tcPr>
            <w:tcW w:w="606" w:type="pct"/>
            <w:hideMark/>
          </w:tcPr>
          <w:p w14:paraId="227C37A2" w14:textId="77777777" w:rsidR="00F918AF" w:rsidRPr="00830019" w:rsidRDefault="00F918AF" w:rsidP="00500A81">
            <w:pPr>
              <w:jc w:val="right"/>
              <w:rPr>
                <w:sz w:val="20"/>
                <w:szCs w:val="20"/>
                <w:lang w:val="en-US"/>
              </w:rPr>
            </w:pPr>
            <w:r>
              <w:rPr>
                <w:sz w:val="20"/>
                <w:szCs w:val="20"/>
              </w:rPr>
              <w:t>0.00</w:t>
            </w:r>
          </w:p>
        </w:tc>
      </w:tr>
    </w:tbl>
    <w:p w14:paraId="46FFBB17" w14:textId="77777777" w:rsidR="00F918AF" w:rsidRPr="00830019" w:rsidRDefault="00F918AF" w:rsidP="00F918AF">
      <w:pPr>
        <w:jc w:val="center"/>
        <w:rPr>
          <w:sz w:val="20"/>
          <w:szCs w:val="20"/>
        </w:rPr>
      </w:pPr>
    </w:p>
    <w:tbl>
      <w:tblPr>
        <w:tblStyle w:val="TableGrid"/>
        <w:tblW w:w="5000" w:type="pct"/>
        <w:tblLook w:val="04A0" w:firstRow="1" w:lastRow="0" w:firstColumn="1" w:lastColumn="0" w:noHBand="0" w:noVBand="1"/>
      </w:tblPr>
      <w:tblGrid>
        <w:gridCol w:w="1129"/>
        <w:gridCol w:w="2683"/>
        <w:gridCol w:w="1384"/>
        <w:gridCol w:w="1384"/>
        <w:gridCol w:w="1384"/>
        <w:gridCol w:w="1386"/>
      </w:tblGrid>
      <w:tr w:rsidR="00F918AF" w:rsidRPr="00830019" w14:paraId="2E6BD9EB" w14:textId="77777777" w:rsidTr="00B7414C">
        <w:trPr>
          <w:trHeight w:val="264"/>
        </w:trPr>
        <w:tc>
          <w:tcPr>
            <w:tcW w:w="2039" w:type="pct"/>
            <w:gridSpan w:val="2"/>
            <w:hideMark/>
          </w:tcPr>
          <w:p w14:paraId="5BB945E8" w14:textId="77777777" w:rsidR="00F918AF" w:rsidRPr="00830019" w:rsidRDefault="00F918AF" w:rsidP="00500A81">
            <w:pPr>
              <w:jc w:val="left"/>
              <w:rPr>
                <w:b/>
                <w:sz w:val="20"/>
                <w:szCs w:val="20"/>
                <w:lang w:val="en-US"/>
              </w:rPr>
            </w:pPr>
            <w:r w:rsidRPr="00830019">
              <w:rPr>
                <w:b/>
                <w:sz w:val="20"/>
                <w:szCs w:val="20"/>
                <w:lang w:val="en-US"/>
              </w:rPr>
              <w:t>(V) ENDORSED BUSINESS PLAN</w:t>
            </w:r>
          </w:p>
        </w:tc>
        <w:tc>
          <w:tcPr>
            <w:tcW w:w="740" w:type="pct"/>
            <w:vAlign w:val="center"/>
            <w:hideMark/>
          </w:tcPr>
          <w:p w14:paraId="6DBBCC57" w14:textId="77777777" w:rsidR="00F918AF" w:rsidRPr="00830019" w:rsidRDefault="00F918AF" w:rsidP="00500A81">
            <w:pPr>
              <w:jc w:val="center"/>
              <w:rPr>
                <w:b/>
                <w:sz w:val="20"/>
                <w:szCs w:val="20"/>
                <w:lang w:val="en-US"/>
              </w:rPr>
            </w:pPr>
            <w:r w:rsidRPr="00830019">
              <w:rPr>
                <w:b/>
                <w:sz w:val="20"/>
                <w:szCs w:val="20"/>
                <w:lang w:val="en-US"/>
              </w:rPr>
              <w:t>202</w:t>
            </w:r>
            <w:r>
              <w:rPr>
                <w:b/>
                <w:sz w:val="20"/>
                <w:szCs w:val="20"/>
                <w:lang w:val="en-US"/>
              </w:rPr>
              <w:t>3</w:t>
            </w:r>
          </w:p>
        </w:tc>
        <w:tc>
          <w:tcPr>
            <w:tcW w:w="740" w:type="pct"/>
            <w:vAlign w:val="center"/>
            <w:hideMark/>
          </w:tcPr>
          <w:p w14:paraId="589B177F" w14:textId="77777777" w:rsidR="00F918AF" w:rsidRPr="00830019" w:rsidRDefault="00F918AF" w:rsidP="00500A81">
            <w:pPr>
              <w:jc w:val="center"/>
              <w:rPr>
                <w:b/>
                <w:sz w:val="20"/>
                <w:szCs w:val="20"/>
                <w:lang w:val="en-US"/>
              </w:rPr>
            </w:pPr>
            <w:r w:rsidRPr="00830019">
              <w:rPr>
                <w:b/>
                <w:sz w:val="20"/>
                <w:szCs w:val="20"/>
                <w:lang w:val="en-US"/>
              </w:rPr>
              <w:t>202</w:t>
            </w:r>
            <w:r>
              <w:rPr>
                <w:b/>
                <w:sz w:val="20"/>
                <w:szCs w:val="20"/>
                <w:lang w:val="en-US"/>
              </w:rPr>
              <w:t>4</w:t>
            </w:r>
          </w:p>
        </w:tc>
        <w:tc>
          <w:tcPr>
            <w:tcW w:w="740" w:type="pct"/>
            <w:vAlign w:val="center"/>
            <w:hideMark/>
          </w:tcPr>
          <w:p w14:paraId="50E14092" w14:textId="77777777" w:rsidR="00F918AF" w:rsidRPr="00830019" w:rsidRDefault="00F918AF" w:rsidP="00500A81">
            <w:pPr>
              <w:jc w:val="center"/>
              <w:rPr>
                <w:b/>
                <w:sz w:val="20"/>
                <w:szCs w:val="20"/>
                <w:lang w:val="en-US"/>
              </w:rPr>
            </w:pPr>
            <w:r w:rsidRPr="00830019">
              <w:rPr>
                <w:b/>
                <w:sz w:val="20"/>
                <w:szCs w:val="20"/>
                <w:lang w:val="en-US"/>
              </w:rPr>
              <w:t>202</w:t>
            </w:r>
            <w:r>
              <w:rPr>
                <w:b/>
                <w:sz w:val="20"/>
                <w:szCs w:val="20"/>
                <w:lang w:val="en-US"/>
              </w:rPr>
              <w:t>5</w:t>
            </w:r>
          </w:p>
        </w:tc>
        <w:tc>
          <w:tcPr>
            <w:tcW w:w="741" w:type="pct"/>
            <w:vAlign w:val="center"/>
            <w:hideMark/>
          </w:tcPr>
          <w:p w14:paraId="6C770E48" w14:textId="77777777" w:rsidR="00F918AF" w:rsidRPr="00830019" w:rsidRDefault="00F918AF" w:rsidP="00500A81">
            <w:pPr>
              <w:jc w:val="center"/>
              <w:rPr>
                <w:b/>
                <w:sz w:val="20"/>
                <w:szCs w:val="20"/>
                <w:lang w:val="en-US"/>
              </w:rPr>
            </w:pPr>
            <w:r w:rsidRPr="00830019">
              <w:rPr>
                <w:b/>
                <w:sz w:val="20"/>
                <w:szCs w:val="20"/>
                <w:lang w:val="en-US"/>
              </w:rPr>
              <w:t>Total</w:t>
            </w:r>
          </w:p>
        </w:tc>
      </w:tr>
      <w:tr w:rsidR="00F918AF" w:rsidRPr="00830019" w14:paraId="20D6A1B9" w14:textId="77777777" w:rsidTr="00B7414C">
        <w:trPr>
          <w:trHeight w:val="187"/>
        </w:trPr>
        <w:tc>
          <w:tcPr>
            <w:tcW w:w="604" w:type="pct"/>
            <w:vMerge w:val="restart"/>
            <w:vAlign w:val="center"/>
            <w:hideMark/>
          </w:tcPr>
          <w:p w14:paraId="7A93C64A" w14:textId="77777777" w:rsidR="00F918AF" w:rsidRPr="00A57BC9" w:rsidRDefault="00F918AF" w:rsidP="00500A81">
            <w:pPr>
              <w:jc w:val="center"/>
              <w:rPr>
                <w:sz w:val="20"/>
                <w:szCs w:val="20"/>
                <w:lang w:val="en-US"/>
              </w:rPr>
            </w:pPr>
            <w:r w:rsidRPr="00A57BC9">
              <w:rPr>
                <w:color w:val="000000" w:themeColor="text1"/>
                <w:sz w:val="20"/>
                <w:szCs w:val="20"/>
              </w:rPr>
              <w:t>UNIDO</w:t>
            </w:r>
          </w:p>
        </w:tc>
        <w:tc>
          <w:tcPr>
            <w:tcW w:w="1435" w:type="pct"/>
            <w:hideMark/>
          </w:tcPr>
          <w:p w14:paraId="122AEE63" w14:textId="77777777" w:rsidR="00F918AF" w:rsidRPr="00830019" w:rsidRDefault="00F918AF" w:rsidP="00500A81">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40" w:type="pct"/>
          </w:tcPr>
          <w:p w14:paraId="1407F5DA" w14:textId="77777777" w:rsidR="00F918AF" w:rsidRPr="00830019" w:rsidRDefault="00F918AF" w:rsidP="00500A81">
            <w:pPr>
              <w:jc w:val="right"/>
              <w:rPr>
                <w:sz w:val="20"/>
                <w:szCs w:val="20"/>
                <w:lang w:val="en-US"/>
              </w:rPr>
            </w:pPr>
            <w:r>
              <w:rPr>
                <w:sz w:val="20"/>
                <w:szCs w:val="20"/>
                <w:lang w:val="en-US"/>
              </w:rPr>
              <w:t>0.00</w:t>
            </w:r>
          </w:p>
        </w:tc>
        <w:tc>
          <w:tcPr>
            <w:tcW w:w="740" w:type="pct"/>
          </w:tcPr>
          <w:p w14:paraId="106F7448" w14:textId="77777777" w:rsidR="00F918AF" w:rsidRPr="00830019" w:rsidRDefault="00F918AF" w:rsidP="00500A81">
            <w:pPr>
              <w:jc w:val="right"/>
              <w:rPr>
                <w:sz w:val="20"/>
                <w:szCs w:val="20"/>
                <w:lang w:val="en-US"/>
              </w:rPr>
            </w:pPr>
            <w:r>
              <w:rPr>
                <w:sz w:val="20"/>
                <w:szCs w:val="20"/>
                <w:lang w:val="en-US"/>
              </w:rPr>
              <w:t>5.31</w:t>
            </w:r>
          </w:p>
        </w:tc>
        <w:tc>
          <w:tcPr>
            <w:tcW w:w="740" w:type="pct"/>
          </w:tcPr>
          <w:p w14:paraId="1ECC9798" w14:textId="77777777" w:rsidR="00F918AF" w:rsidRPr="00830019" w:rsidRDefault="00F918AF" w:rsidP="00500A81">
            <w:pPr>
              <w:jc w:val="right"/>
              <w:rPr>
                <w:sz w:val="20"/>
                <w:szCs w:val="20"/>
                <w:lang w:val="en-US"/>
              </w:rPr>
            </w:pPr>
            <w:r>
              <w:rPr>
                <w:sz w:val="20"/>
                <w:szCs w:val="20"/>
                <w:lang w:val="en-US"/>
              </w:rPr>
              <w:t>0.00</w:t>
            </w:r>
          </w:p>
        </w:tc>
        <w:tc>
          <w:tcPr>
            <w:tcW w:w="741" w:type="pct"/>
          </w:tcPr>
          <w:p w14:paraId="29E066DB" w14:textId="77777777" w:rsidR="00F918AF" w:rsidRPr="00830019" w:rsidRDefault="00F918AF" w:rsidP="00500A81">
            <w:pPr>
              <w:jc w:val="right"/>
              <w:rPr>
                <w:sz w:val="20"/>
                <w:szCs w:val="20"/>
                <w:lang w:val="en-US"/>
              </w:rPr>
            </w:pPr>
            <w:r>
              <w:rPr>
                <w:sz w:val="20"/>
                <w:szCs w:val="20"/>
                <w:lang w:val="en-US"/>
              </w:rPr>
              <w:t>5.31</w:t>
            </w:r>
          </w:p>
        </w:tc>
      </w:tr>
      <w:tr w:rsidR="00F918AF" w:rsidRPr="00830019" w14:paraId="306A6926" w14:textId="77777777" w:rsidTr="00B7414C">
        <w:trPr>
          <w:trHeight w:val="55"/>
        </w:trPr>
        <w:tc>
          <w:tcPr>
            <w:tcW w:w="604" w:type="pct"/>
            <w:vMerge/>
            <w:vAlign w:val="center"/>
            <w:hideMark/>
          </w:tcPr>
          <w:p w14:paraId="6506F897" w14:textId="77777777" w:rsidR="00F918AF" w:rsidRPr="00A57BC9" w:rsidRDefault="00F918AF" w:rsidP="00500A81">
            <w:pPr>
              <w:rPr>
                <w:sz w:val="20"/>
                <w:szCs w:val="20"/>
                <w:lang w:val="en-US"/>
              </w:rPr>
            </w:pPr>
          </w:p>
        </w:tc>
        <w:tc>
          <w:tcPr>
            <w:tcW w:w="1435" w:type="pct"/>
            <w:hideMark/>
          </w:tcPr>
          <w:p w14:paraId="577BB682" w14:textId="77777777" w:rsidR="00F918AF" w:rsidRPr="00830019" w:rsidRDefault="00F918AF" w:rsidP="00500A81">
            <w:pPr>
              <w:jc w:val="left"/>
              <w:rPr>
                <w:sz w:val="20"/>
                <w:szCs w:val="20"/>
                <w:lang w:val="en-US"/>
              </w:rPr>
            </w:pPr>
            <w:r w:rsidRPr="00830019">
              <w:rPr>
                <w:sz w:val="20"/>
                <w:szCs w:val="20"/>
                <w:lang w:val="en-US"/>
              </w:rPr>
              <w:t>Funding (US $)</w:t>
            </w:r>
          </w:p>
        </w:tc>
        <w:tc>
          <w:tcPr>
            <w:tcW w:w="740" w:type="pct"/>
          </w:tcPr>
          <w:p w14:paraId="40158A85" w14:textId="77777777" w:rsidR="00F918AF" w:rsidRPr="00830019" w:rsidRDefault="00F918AF" w:rsidP="00500A81">
            <w:pPr>
              <w:jc w:val="right"/>
              <w:rPr>
                <w:sz w:val="20"/>
                <w:szCs w:val="20"/>
                <w:lang w:val="en-US"/>
              </w:rPr>
            </w:pPr>
            <w:r>
              <w:rPr>
                <w:sz w:val="20"/>
                <w:szCs w:val="20"/>
                <w:lang w:val="en-US"/>
              </w:rPr>
              <w:t>0</w:t>
            </w:r>
          </w:p>
        </w:tc>
        <w:tc>
          <w:tcPr>
            <w:tcW w:w="740" w:type="pct"/>
          </w:tcPr>
          <w:p w14:paraId="156FDC5F" w14:textId="77777777" w:rsidR="00F918AF" w:rsidRPr="00830019" w:rsidRDefault="00F918AF" w:rsidP="00500A81">
            <w:pPr>
              <w:jc w:val="right"/>
              <w:rPr>
                <w:sz w:val="20"/>
                <w:szCs w:val="20"/>
                <w:lang w:val="en-US"/>
              </w:rPr>
            </w:pPr>
            <w:r>
              <w:rPr>
                <w:sz w:val="20"/>
                <w:szCs w:val="20"/>
                <w:lang w:val="en-US"/>
              </w:rPr>
              <w:t>*564,157</w:t>
            </w:r>
          </w:p>
        </w:tc>
        <w:tc>
          <w:tcPr>
            <w:tcW w:w="740" w:type="pct"/>
          </w:tcPr>
          <w:p w14:paraId="7F65E9FF" w14:textId="77777777" w:rsidR="00F918AF" w:rsidRPr="00830019" w:rsidRDefault="00F918AF" w:rsidP="00500A81">
            <w:pPr>
              <w:jc w:val="right"/>
              <w:rPr>
                <w:sz w:val="20"/>
                <w:szCs w:val="20"/>
                <w:lang w:val="en-US"/>
              </w:rPr>
            </w:pPr>
            <w:r>
              <w:rPr>
                <w:sz w:val="20"/>
                <w:szCs w:val="20"/>
                <w:lang w:val="en-US"/>
              </w:rPr>
              <w:t>0</w:t>
            </w:r>
          </w:p>
        </w:tc>
        <w:tc>
          <w:tcPr>
            <w:tcW w:w="741" w:type="pct"/>
          </w:tcPr>
          <w:p w14:paraId="03CED267" w14:textId="77777777" w:rsidR="00F918AF" w:rsidRPr="00830019" w:rsidRDefault="00F918AF" w:rsidP="00500A81">
            <w:pPr>
              <w:jc w:val="right"/>
              <w:rPr>
                <w:sz w:val="20"/>
                <w:szCs w:val="20"/>
                <w:lang w:val="en-US"/>
              </w:rPr>
            </w:pPr>
            <w:r>
              <w:rPr>
                <w:sz w:val="20"/>
                <w:szCs w:val="20"/>
                <w:lang w:val="en-US"/>
              </w:rPr>
              <w:t>*564,157</w:t>
            </w:r>
          </w:p>
        </w:tc>
      </w:tr>
    </w:tbl>
    <w:p w14:paraId="7D50A553" w14:textId="77777777" w:rsidR="00F918AF" w:rsidRDefault="00F918AF" w:rsidP="00F918AF">
      <w:pPr>
        <w:ind w:right="-563"/>
        <w:rPr>
          <w:sz w:val="18"/>
          <w:szCs w:val="18"/>
        </w:rPr>
      </w:pPr>
      <w:r w:rsidRPr="00FC4E7A">
        <w:rPr>
          <w:sz w:val="18"/>
          <w:szCs w:val="18"/>
        </w:rPr>
        <w:t>*</w:t>
      </w:r>
      <w:r w:rsidRPr="00A43077">
        <w:rPr>
          <w:sz w:val="18"/>
          <w:szCs w:val="18"/>
        </w:rPr>
        <w:t>Including US</w:t>
      </w:r>
      <w:r>
        <w:rPr>
          <w:sz w:val="18"/>
          <w:szCs w:val="18"/>
        </w:rPr>
        <w:t> </w:t>
      </w:r>
      <w:r w:rsidRPr="00A43077">
        <w:rPr>
          <w:sz w:val="18"/>
          <w:szCs w:val="18"/>
        </w:rPr>
        <w:t>$</w:t>
      </w:r>
      <w:r>
        <w:rPr>
          <w:sz w:val="18"/>
          <w:szCs w:val="18"/>
        </w:rPr>
        <w:t>128,400</w:t>
      </w:r>
      <w:r w:rsidRPr="00A43077">
        <w:rPr>
          <w:sz w:val="18"/>
          <w:szCs w:val="18"/>
        </w:rPr>
        <w:t xml:space="preserve"> for </w:t>
      </w:r>
      <w:r w:rsidRPr="00FC4E7A">
        <w:rPr>
          <w:sz w:val="18"/>
          <w:szCs w:val="18"/>
        </w:rPr>
        <w:t>UNIDO for</w:t>
      </w:r>
      <w:r>
        <w:rPr>
          <w:sz w:val="18"/>
          <w:szCs w:val="18"/>
        </w:rPr>
        <w:t xml:space="preserve"> </w:t>
      </w:r>
      <w:r w:rsidRPr="00A43077">
        <w:rPr>
          <w:sz w:val="18"/>
          <w:szCs w:val="18"/>
        </w:rPr>
        <w:t>additional activities to maintain energy efficiency</w:t>
      </w:r>
      <w:r>
        <w:rPr>
          <w:sz w:val="18"/>
          <w:szCs w:val="18"/>
        </w:rPr>
        <w:t xml:space="preserve"> (decision 89/6)</w:t>
      </w:r>
    </w:p>
    <w:p w14:paraId="19E36F25" w14:textId="77777777" w:rsidR="00F918AF" w:rsidRPr="00A43077" w:rsidRDefault="00F918AF" w:rsidP="00F918AF">
      <w:pPr>
        <w:jc w:val="center"/>
        <w:rPr>
          <w:sz w:val="18"/>
          <w:szCs w:val="18"/>
        </w:rPr>
      </w:pPr>
    </w:p>
    <w:tbl>
      <w:tblPr>
        <w:tblStyle w:val="TableGrid"/>
        <w:tblW w:w="10707" w:type="dxa"/>
        <w:tblInd w:w="-4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9"/>
        <w:gridCol w:w="850"/>
        <w:gridCol w:w="1276"/>
        <w:gridCol w:w="795"/>
        <w:gridCol w:w="764"/>
        <w:gridCol w:w="828"/>
        <w:gridCol w:w="796"/>
        <w:gridCol w:w="795"/>
        <w:gridCol w:w="796"/>
        <w:gridCol w:w="612"/>
        <w:gridCol w:w="851"/>
        <w:gridCol w:w="925"/>
      </w:tblGrid>
      <w:tr w:rsidR="00F918AF" w:rsidRPr="009F34C2" w14:paraId="4135C1E3" w14:textId="77777777" w:rsidTr="00500A81">
        <w:trPr>
          <w:trHeight w:val="443"/>
        </w:trPr>
        <w:tc>
          <w:tcPr>
            <w:tcW w:w="3545" w:type="dxa"/>
            <w:gridSpan w:val="3"/>
            <w:tcBorders>
              <w:top w:val="single" w:sz="2" w:space="0" w:color="auto"/>
              <w:left w:val="single" w:sz="2" w:space="0" w:color="auto"/>
              <w:bottom w:val="single" w:sz="2" w:space="0" w:color="auto"/>
              <w:right w:val="single" w:sz="2" w:space="0" w:color="auto"/>
            </w:tcBorders>
            <w:hideMark/>
          </w:tcPr>
          <w:p w14:paraId="452B9A02" w14:textId="77777777" w:rsidR="00F918AF" w:rsidRPr="009F34C2" w:rsidRDefault="00F918AF" w:rsidP="00500A81">
            <w:pPr>
              <w:spacing w:afterLines="20" w:after="48"/>
              <w:jc w:val="left"/>
              <w:rPr>
                <w:b/>
                <w:sz w:val="20"/>
                <w:szCs w:val="20"/>
                <w:lang w:val="en-US"/>
              </w:rPr>
            </w:pPr>
            <w:r w:rsidRPr="009F34C2">
              <w:rPr>
                <w:b/>
                <w:sz w:val="20"/>
                <w:szCs w:val="20"/>
                <w:lang w:val="en-US"/>
              </w:rPr>
              <w:t xml:space="preserve">(VI) PROJECT DATA </w:t>
            </w:r>
          </w:p>
        </w:tc>
        <w:tc>
          <w:tcPr>
            <w:tcW w:w="795" w:type="dxa"/>
            <w:tcBorders>
              <w:top w:val="single" w:sz="2" w:space="0" w:color="auto"/>
              <w:left w:val="single" w:sz="2" w:space="0" w:color="auto"/>
              <w:bottom w:val="single" w:sz="2" w:space="0" w:color="auto"/>
              <w:right w:val="single" w:sz="2" w:space="0" w:color="auto"/>
            </w:tcBorders>
            <w:hideMark/>
          </w:tcPr>
          <w:p w14:paraId="34C02814" w14:textId="77777777" w:rsidR="00F918AF" w:rsidRPr="00E46937" w:rsidRDefault="00F918AF" w:rsidP="00500A81">
            <w:pPr>
              <w:spacing w:afterLines="20" w:after="48"/>
              <w:jc w:val="center"/>
              <w:rPr>
                <w:b/>
                <w:sz w:val="20"/>
                <w:szCs w:val="20"/>
                <w:lang w:val="en-US"/>
              </w:rPr>
            </w:pPr>
            <w:r w:rsidRPr="00E46937">
              <w:rPr>
                <w:b/>
                <w:sz w:val="20"/>
                <w:szCs w:val="20"/>
                <w:lang w:val="en-US"/>
              </w:rPr>
              <w:t>2020</w:t>
            </w:r>
          </w:p>
        </w:tc>
        <w:tc>
          <w:tcPr>
            <w:tcW w:w="764" w:type="dxa"/>
            <w:tcBorders>
              <w:top w:val="single" w:sz="2" w:space="0" w:color="auto"/>
              <w:left w:val="single" w:sz="2" w:space="0" w:color="auto"/>
              <w:bottom w:val="single" w:sz="2" w:space="0" w:color="auto"/>
              <w:right w:val="single" w:sz="2" w:space="0" w:color="auto"/>
            </w:tcBorders>
            <w:hideMark/>
          </w:tcPr>
          <w:p w14:paraId="4ACE4994" w14:textId="77777777" w:rsidR="00F918AF" w:rsidRPr="00E46937" w:rsidRDefault="00F918AF" w:rsidP="00500A81">
            <w:pPr>
              <w:spacing w:afterLines="20" w:after="48"/>
              <w:jc w:val="center"/>
              <w:rPr>
                <w:b/>
                <w:sz w:val="20"/>
                <w:szCs w:val="20"/>
                <w:lang w:val="en-US"/>
              </w:rPr>
            </w:pPr>
            <w:r w:rsidRPr="00E46937">
              <w:rPr>
                <w:b/>
                <w:sz w:val="20"/>
                <w:szCs w:val="20"/>
                <w:lang w:val="en-US"/>
              </w:rPr>
              <w:t>2021</w:t>
            </w:r>
            <w:r>
              <w:rPr>
                <w:b/>
                <w:sz w:val="20"/>
                <w:szCs w:val="20"/>
                <w:lang w:val="en-US"/>
              </w:rPr>
              <w:t>-</w:t>
            </w:r>
            <w:r w:rsidRPr="00E46937">
              <w:rPr>
                <w:b/>
                <w:sz w:val="20"/>
                <w:szCs w:val="20"/>
                <w:lang w:val="en-US"/>
              </w:rPr>
              <w:t xml:space="preserve"> 2022</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66E98316" w14:textId="77777777" w:rsidR="00F918AF" w:rsidRPr="000A01D5" w:rsidRDefault="00F918AF" w:rsidP="00500A81">
            <w:pPr>
              <w:spacing w:afterLines="20" w:after="48"/>
              <w:ind w:left="-200" w:right="-386"/>
              <w:jc w:val="center"/>
              <w:rPr>
                <w:b/>
                <w:sz w:val="20"/>
                <w:szCs w:val="20"/>
                <w:lang w:val="en-US"/>
              </w:rPr>
            </w:pPr>
            <w:r w:rsidRPr="000A01D5">
              <w:rPr>
                <w:b/>
                <w:sz w:val="20"/>
                <w:szCs w:val="20"/>
                <w:lang w:val="en-US"/>
              </w:rPr>
              <w:t>2023*</w:t>
            </w:r>
          </w:p>
        </w:tc>
        <w:tc>
          <w:tcPr>
            <w:tcW w:w="796" w:type="dxa"/>
            <w:tcBorders>
              <w:top w:val="single" w:sz="2" w:space="0" w:color="auto"/>
              <w:left w:val="single" w:sz="2" w:space="0" w:color="auto"/>
              <w:bottom w:val="single" w:sz="2" w:space="0" w:color="auto"/>
              <w:right w:val="single" w:sz="2" w:space="0" w:color="auto"/>
            </w:tcBorders>
            <w:shd w:val="clear" w:color="auto" w:fill="auto"/>
            <w:hideMark/>
          </w:tcPr>
          <w:p w14:paraId="2756D868" w14:textId="77777777" w:rsidR="00F918AF" w:rsidRPr="000A01D5" w:rsidRDefault="00F918AF" w:rsidP="00500A81">
            <w:pPr>
              <w:spacing w:afterLines="20" w:after="48"/>
              <w:ind w:left="-178" w:right="-158"/>
              <w:jc w:val="center"/>
              <w:rPr>
                <w:b/>
                <w:sz w:val="20"/>
                <w:szCs w:val="20"/>
                <w:lang w:val="en-US"/>
              </w:rPr>
            </w:pPr>
            <w:r w:rsidRPr="000A01D5">
              <w:rPr>
                <w:b/>
                <w:sz w:val="20"/>
                <w:szCs w:val="20"/>
                <w:lang w:val="en-US"/>
              </w:rPr>
              <w:t>2024</w:t>
            </w:r>
          </w:p>
        </w:tc>
        <w:tc>
          <w:tcPr>
            <w:tcW w:w="795" w:type="dxa"/>
            <w:tcBorders>
              <w:top w:val="single" w:sz="2" w:space="0" w:color="auto"/>
              <w:left w:val="single" w:sz="2" w:space="0" w:color="auto"/>
              <w:bottom w:val="single" w:sz="2" w:space="0" w:color="auto"/>
              <w:right w:val="single" w:sz="2" w:space="0" w:color="auto"/>
            </w:tcBorders>
            <w:hideMark/>
          </w:tcPr>
          <w:p w14:paraId="49B8D975" w14:textId="77777777" w:rsidR="00F918AF" w:rsidRPr="00E46937" w:rsidRDefault="00F918AF" w:rsidP="00500A81">
            <w:pPr>
              <w:spacing w:afterLines="20" w:after="48"/>
              <w:jc w:val="center"/>
              <w:rPr>
                <w:b/>
                <w:sz w:val="20"/>
                <w:szCs w:val="20"/>
                <w:lang w:val="en-US"/>
              </w:rPr>
            </w:pPr>
            <w:r w:rsidRPr="00E46937">
              <w:rPr>
                <w:b/>
                <w:sz w:val="20"/>
                <w:szCs w:val="20"/>
                <w:lang w:val="en-US"/>
              </w:rPr>
              <w:t>2025 2026</w:t>
            </w:r>
          </w:p>
        </w:tc>
        <w:tc>
          <w:tcPr>
            <w:tcW w:w="796" w:type="dxa"/>
            <w:tcBorders>
              <w:top w:val="single" w:sz="2" w:space="0" w:color="auto"/>
              <w:left w:val="single" w:sz="2" w:space="0" w:color="auto"/>
              <w:bottom w:val="single" w:sz="2" w:space="0" w:color="auto"/>
              <w:right w:val="single" w:sz="2" w:space="0" w:color="auto"/>
            </w:tcBorders>
            <w:hideMark/>
          </w:tcPr>
          <w:p w14:paraId="537B48E0" w14:textId="77777777" w:rsidR="00F918AF" w:rsidRPr="00E46937" w:rsidRDefault="00F918AF" w:rsidP="00500A81">
            <w:pPr>
              <w:spacing w:afterLines="20" w:after="48"/>
              <w:jc w:val="center"/>
              <w:rPr>
                <w:b/>
                <w:sz w:val="20"/>
                <w:szCs w:val="20"/>
                <w:lang w:val="en-US"/>
              </w:rPr>
            </w:pPr>
            <w:r w:rsidRPr="00E46937">
              <w:rPr>
                <w:b/>
                <w:sz w:val="20"/>
                <w:szCs w:val="20"/>
                <w:lang w:val="en-US"/>
              </w:rPr>
              <w:t>2027</w:t>
            </w:r>
          </w:p>
        </w:tc>
        <w:tc>
          <w:tcPr>
            <w:tcW w:w="612" w:type="dxa"/>
            <w:tcBorders>
              <w:top w:val="single" w:sz="2" w:space="0" w:color="auto"/>
              <w:left w:val="single" w:sz="2" w:space="0" w:color="auto"/>
              <w:bottom w:val="single" w:sz="2" w:space="0" w:color="auto"/>
              <w:right w:val="single" w:sz="2" w:space="0" w:color="auto"/>
            </w:tcBorders>
          </w:tcPr>
          <w:p w14:paraId="3BA79E61" w14:textId="77777777" w:rsidR="00F918AF" w:rsidRPr="00E46937" w:rsidRDefault="00F918AF" w:rsidP="00500A81">
            <w:pPr>
              <w:spacing w:afterLines="20" w:after="48"/>
              <w:jc w:val="center"/>
              <w:rPr>
                <w:b/>
                <w:sz w:val="20"/>
                <w:szCs w:val="20"/>
                <w:lang w:val="en-US"/>
              </w:rPr>
            </w:pPr>
            <w:r w:rsidRPr="00E46937">
              <w:rPr>
                <w:b/>
                <w:sz w:val="20"/>
                <w:szCs w:val="20"/>
                <w:lang w:val="en-US"/>
              </w:rPr>
              <w:t>2028</w:t>
            </w:r>
            <w:r>
              <w:rPr>
                <w:b/>
                <w:sz w:val="20"/>
                <w:szCs w:val="20"/>
                <w:lang w:val="en-US"/>
              </w:rPr>
              <w:t>-</w:t>
            </w:r>
            <w:r w:rsidRPr="00E46937">
              <w:rPr>
                <w:b/>
                <w:sz w:val="20"/>
                <w:szCs w:val="20"/>
                <w:lang w:val="en-US"/>
              </w:rPr>
              <w:t xml:space="preserve"> 2029</w:t>
            </w:r>
          </w:p>
        </w:tc>
        <w:tc>
          <w:tcPr>
            <w:tcW w:w="851" w:type="dxa"/>
            <w:tcBorders>
              <w:top w:val="single" w:sz="2" w:space="0" w:color="auto"/>
              <w:left w:val="single" w:sz="2" w:space="0" w:color="auto"/>
              <w:bottom w:val="single" w:sz="2" w:space="0" w:color="auto"/>
              <w:right w:val="single" w:sz="2" w:space="0" w:color="auto"/>
            </w:tcBorders>
          </w:tcPr>
          <w:p w14:paraId="2873C362" w14:textId="77777777" w:rsidR="00F918AF" w:rsidRPr="00E46937" w:rsidRDefault="00F918AF" w:rsidP="00500A81">
            <w:pPr>
              <w:spacing w:afterLines="20" w:after="48"/>
              <w:jc w:val="center"/>
              <w:rPr>
                <w:b/>
                <w:sz w:val="20"/>
                <w:szCs w:val="20"/>
                <w:lang w:val="en-US"/>
              </w:rPr>
            </w:pPr>
            <w:r w:rsidRPr="00E46937">
              <w:rPr>
                <w:b/>
                <w:sz w:val="20"/>
                <w:szCs w:val="20"/>
                <w:lang w:val="en-US"/>
              </w:rPr>
              <w:t>2030</w:t>
            </w:r>
          </w:p>
        </w:tc>
        <w:tc>
          <w:tcPr>
            <w:tcW w:w="925" w:type="dxa"/>
            <w:tcBorders>
              <w:top w:val="single" w:sz="2" w:space="0" w:color="auto"/>
              <w:left w:val="single" w:sz="2" w:space="0" w:color="auto"/>
              <w:bottom w:val="single" w:sz="2" w:space="0" w:color="auto"/>
              <w:right w:val="single" w:sz="2" w:space="0" w:color="auto"/>
            </w:tcBorders>
            <w:hideMark/>
          </w:tcPr>
          <w:p w14:paraId="7C1B5FC3" w14:textId="77777777" w:rsidR="00F918AF" w:rsidRPr="00E46937" w:rsidRDefault="00F918AF" w:rsidP="00500A81">
            <w:pPr>
              <w:spacing w:afterLines="20" w:after="48"/>
              <w:jc w:val="center"/>
              <w:rPr>
                <w:b/>
                <w:sz w:val="20"/>
                <w:szCs w:val="20"/>
                <w:lang w:val="en-US"/>
              </w:rPr>
            </w:pPr>
            <w:r w:rsidRPr="00E46937">
              <w:rPr>
                <w:b/>
                <w:sz w:val="20"/>
                <w:szCs w:val="20"/>
                <w:lang w:val="en-US"/>
              </w:rPr>
              <w:t>Total</w:t>
            </w:r>
          </w:p>
        </w:tc>
      </w:tr>
      <w:tr w:rsidR="00F918AF" w:rsidRPr="009F34C2" w14:paraId="251B11E7" w14:textId="77777777" w:rsidTr="00500A81">
        <w:trPr>
          <w:cantSplit/>
          <w:trHeight w:val="65"/>
        </w:trPr>
        <w:tc>
          <w:tcPr>
            <w:tcW w:w="3545" w:type="dxa"/>
            <w:gridSpan w:val="3"/>
            <w:tcBorders>
              <w:top w:val="single" w:sz="2" w:space="0" w:color="auto"/>
              <w:left w:val="single" w:sz="2" w:space="0" w:color="auto"/>
              <w:right w:val="single" w:sz="2" w:space="0" w:color="auto"/>
            </w:tcBorders>
            <w:vAlign w:val="center"/>
            <w:hideMark/>
          </w:tcPr>
          <w:p w14:paraId="465BF9A8" w14:textId="77777777" w:rsidR="00F918AF" w:rsidRPr="009F34C2" w:rsidRDefault="00F918AF" w:rsidP="00500A81">
            <w:pPr>
              <w:spacing w:afterLines="20" w:after="48"/>
              <w:jc w:val="left"/>
              <w:rPr>
                <w:sz w:val="20"/>
                <w:szCs w:val="20"/>
                <w:lang w:val="en-US"/>
              </w:rPr>
            </w:pPr>
            <w:r w:rsidRPr="009F34C2">
              <w:rPr>
                <w:sz w:val="20"/>
                <w:szCs w:val="20"/>
                <w:lang w:val="en-US"/>
              </w:rPr>
              <w:t xml:space="preserve">Montreal Protocol consumption limits (ODP </w:t>
            </w:r>
            <w:proofErr w:type="spellStart"/>
            <w:r w:rsidRPr="009F34C2">
              <w:rPr>
                <w:sz w:val="20"/>
                <w:szCs w:val="20"/>
                <w:lang w:val="en-US"/>
              </w:rPr>
              <w:t>tonnes</w:t>
            </w:r>
            <w:proofErr w:type="spellEnd"/>
            <w:r w:rsidRPr="009F34C2">
              <w:rPr>
                <w:sz w:val="20"/>
                <w:szCs w:val="20"/>
                <w:lang w:val="en-US"/>
              </w:rPr>
              <w:t>)</w:t>
            </w:r>
          </w:p>
        </w:tc>
        <w:tc>
          <w:tcPr>
            <w:tcW w:w="795" w:type="dxa"/>
            <w:tcBorders>
              <w:top w:val="single" w:sz="2" w:space="0" w:color="auto"/>
              <w:left w:val="single" w:sz="2" w:space="0" w:color="auto"/>
              <w:bottom w:val="single" w:sz="2" w:space="0" w:color="auto"/>
              <w:right w:val="single" w:sz="2" w:space="0" w:color="auto"/>
            </w:tcBorders>
          </w:tcPr>
          <w:p w14:paraId="518573DA" w14:textId="77777777" w:rsidR="00F918AF" w:rsidRPr="00E46937" w:rsidRDefault="00F918AF" w:rsidP="00500A81">
            <w:pPr>
              <w:spacing w:afterLines="20" w:after="48"/>
              <w:jc w:val="right"/>
              <w:rPr>
                <w:sz w:val="20"/>
                <w:szCs w:val="20"/>
                <w:lang w:val="en-US"/>
              </w:rPr>
            </w:pPr>
            <w:r w:rsidRPr="00E46937">
              <w:rPr>
                <w:sz w:val="20"/>
                <w:szCs w:val="20"/>
                <w:lang w:eastAsia="en-CA"/>
              </w:rPr>
              <w:t>15.27</w:t>
            </w:r>
          </w:p>
        </w:tc>
        <w:tc>
          <w:tcPr>
            <w:tcW w:w="764" w:type="dxa"/>
            <w:tcBorders>
              <w:top w:val="single" w:sz="2" w:space="0" w:color="auto"/>
              <w:left w:val="single" w:sz="2" w:space="0" w:color="auto"/>
              <w:bottom w:val="single" w:sz="2" w:space="0" w:color="auto"/>
              <w:right w:val="single" w:sz="2" w:space="0" w:color="auto"/>
            </w:tcBorders>
          </w:tcPr>
          <w:p w14:paraId="07BA5986" w14:textId="77777777" w:rsidR="00F918AF" w:rsidRPr="00E46937" w:rsidRDefault="00F918AF" w:rsidP="00500A81">
            <w:pPr>
              <w:spacing w:afterLines="20" w:after="48"/>
              <w:jc w:val="right"/>
              <w:rPr>
                <w:sz w:val="20"/>
                <w:szCs w:val="20"/>
                <w:lang w:val="en-US"/>
              </w:rPr>
            </w:pPr>
            <w:r w:rsidRPr="00E46937">
              <w:rPr>
                <w:sz w:val="20"/>
                <w:szCs w:val="20"/>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13092FAA" w14:textId="77777777" w:rsidR="00F918AF" w:rsidRPr="000A01D5" w:rsidRDefault="00F918AF" w:rsidP="00500A81">
            <w:pPr>
              <w:spacing w:afterLines="20" w:after="48"/>
              <w:ind w:right="-23"/>
              <w:jc w:val="right"/>
              <w:rPr>
                <w:sz w:val="20"/>
                <w:szCs w:val="20"/>
              </w:rPr>
            </w:pPr>
            <w:r w:rsidRPr="000A01D5">
              <w:rPr>
                <w:sz w:val="20"/>
                <w:szCs w:val="20"/>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62765942" w14:textId="77777777" w:rsidR="00F918AF" w:rsidRPr="000A01D5" w:rsidRDefault="00F918AF" w:rsidP="00500A81">
            <w:pPr>
              <w:spacing w:afterLines="20" w:after="48"/>
              <w:jc w:val="right"/>
              <w:rPr>
                <w:sz w:val="20"/>
                <w:szCs w:val="20"/>
                <w:lang w:val="en-US"/>
              </w:rPr>
            </w:pPr>
            <w:r w:rsidRPr="000A01D5">
              <w:rPr>
                <w:sz w:val="20"/>
                <w:szCs w:val="20"/>
              </w:rPr>
              <w:t>15.27</w:t>
            </w:r>
          </w:p>
        </w:tc>
        <w:tc>
          <w:tcPr>
            <w:tcW w:w="795" w:type="dxa"/>
            <w:tcBorders>
              <w:top w:val="single" w:sz="2" w:space="0" w:color="auto"/>
              <w:left w:val="single" w:sz="2" w:space="0" w:color="auto"/>
              <w:bottom w:val="single" w:sz="2" w:space="0" w:color="auto"/>
              <w:right w:val="single" w:sz="2" w:space="0" w:color="auto"/>
            </w:tcBorders>
          </w:tcPr>
          <w:p w14:paraId="714B2445" w14:textId="77777777" w:rsidR="00F918AF" w:rsidRPr="00E46937" w:rsidRDefault="00F918AF" w:rsidP="00500A81">
            <w:pPr>
              <w:spacing w:afterLines="20" w:after="48"/>
              <w:jc w:val="right"/>
              <w:rPr>
                <w:sz w:val="20"/>
                <w:szCs w:val="20"/>
                <w:lang w:val="en-US"/>
              </w:rPr>
            </w:pPr>
            <w:r w:rsidRPr="00E46937">
              <w:rPr>
                <w:sz w:val="20"/>
                <w:szCs w:val="20"/>
              </w:rPr>
              <w:t>7.63</w:t>
            </w:r>
          </w:p>
        </w:tc>
        <w:tc>
          <w:tcPr>
            <w:tcW w:w="796" w:type="dxa"/>
            <w:tcBorders>
              <w:top w:val="single" w:sz="2" w:space="0" w:color="auto"/>
              <w:left w:val="single" w:sz="2" w:space="0" w:color="auto"/>
              <w:bottom w:val="single" w:sz="2" w:space="0" w:color="auto"/>
              <w:right w:val="single" w:sz="2" w:space="0" w:color="auto"/>
            </w:tcBorders>
          </w:tcPr>
          <w:p w14:paraId="6ABB6F76" w14:textId="77777777" w:rsidR="00F918AF" w:rsidRPr="00E46937" w:rsidRDefault="00F918AF" w:rsidP="00500A81">
            <w:pPr>
              <w:spacing w:afterLines="20" w:after="48"/>
              <w:jc w:val="right"/>
              <w:rPr>
                <w:sz w:val="20"/>
                <w:szCs w:val="20"/>
                <w:lang w:val="en-US"/>
              </w:rPr>
            </w:pPr>
            <w:r w:rsidRPr="00E46937">
              <w:rPr>
                <w:sz w:val="20"/>
                <w:szCs w:val="20"/>
              </w:rPr>
              <w:t>7.63</w:t>
            </w:r>
          </w:p>
        </w:tc>
        <w:tc>
          <w:tcPr>
            <w:tcW w:w="612" w:type="dxa"/>
            <w:tcBorders>
              <w:top w:val="single" w:sz="2" w:space="0" w:color="auto"/>
              <w:left w:val="single" w:sz="2" w:space="0" w:color="auto"/>
              <w:bottom w:val="single" w:sz="2" w:space="0" w:color="auto"/>
              <w:right w:val="single" w:sz="2" w:space="0" w:color="auto"/>
            </w:tcBorders>
          </w:tcPr>
          <w:p w14:paraId="33B00092" w14:textId="77777777" w:rsidR="00F918AF" w:rsidRPr="00E46937" w:rsidRDefault="00F918AF" w:rsidP="00500A81">
            <w:pPr>
              <w:spacing w:afterLines="20" w:after="48"/>
              <w:jc w:val="right"/>
              <w:rPr>
                <w:sz w:val="20"/>
                <w:szCs w:val="20"/>
                <w:lang w:val="en-US"/>
              </w:rPr>
            </w:pPr>
            <w:r w:rsidRPr="00E46937">
              <w:rPr>
                <w:sz w:val="20"/>
                <w:szCs w:val="20"/>
              </w:rPr>
              <w:t>7.63</w:t>
            </w:r>
          </w:p>
        </w:tc>
        <w:tc>
          <w:tcPr>
            <w:tcW w:w="851" w:type="dxa"/>
            <w:tcBorders>
              <w:top w:val="single" w:sz="2" w:space="0" w:color="auto"/>
              <w:left w:val="single" w:sz="2" w:space="0" w:color="auto"/>
              <w:bottom w:val="single" w:sz="2" w:space="0" w:color="auto"/>
              <w:right w:val="single" w:sz="2" w:space="0" w:color="auto"/>
            </w:tcBorders>
          </w:tcPr>
          <w:p w14:paraId="0212C0CD" w14:textId="77777777" w:rsidR="00F918AF" w:rsidRPr="00E46937" w:rsidRDefault="00F918AF" w:rsidP="00500A81">
            <w:pPr>
              <w:spacing w:afterLines="20" w:after="48"/>
              <w:jc w:val="right"/>
              <w:rPr>
                <w:sz w:val="20"/>
                <w:szCs w:val="20"/>
                <w:lang w:val="en-US"/>
              </w:rPr>
            </w:pPr>
            <w:r w:rsidRPr="00E46937">
              <w:rPr>
                <w:sz w:val="20"/>
                <w:szCs w:val="20"/>
                <w:lang w:eastAsia="en-CA"/>
              </w:rPr>
              <w:t>0</w:t>
            </w:r>
          </w:p>
        </w:tc>
        <w:tc>
          <w:tcPr>
            <w:tcW w:w="925" w:type="dxa"/>
            <w:tcBorders>
              <w:top w:val="single" w:sz="2" w:space="0" w:color="auto"/>
              <w:left w:val="single" w:sz="2" w:space="0" w:color="auto"/>
              <w:bottom w:val="single" w:sz="2" w:space="0" w:color="auto"/>
              <w:right w:val="single" w:sz="2" w:space="0" w:color="auto"/>
            </w:tcBorders>
            <w:hideMark/>
          </w:tcPr>
          <w:p w14:paraId="247B3132" w14:textId="77777777" w:rsidR="00F918AF" w:rsidRPr="00E46937" w:rsidRDefault="00F918AF" w:rsidP="00500A81">
            <w:pPr>
              <w:spacing w:afterLines="20" w:after="48"/>
              <w:jc w:val="right"/>
              <w:rPr>
                <w:sz w:val="20"/>
                <w:szCs w:val="20"/>
                <w:lang w:val="en-US"/>
              </w:rPr>
            </w:pPr>
            <w:r w:rsidRPr="00E46937">
              <w:rPr>
                <w:sz w:val="20"/>
                <w:szCs w:val="20"/>
                <w:lang w:eastAsia="en-CA"/>
              </w:rPr>
              <w:t>n/a</w:t>
            </w:r>
          </w:p>
        </w:tc>
      </w:tr>
      <w:tr w:rsidR="00F918AF" w:rsidRPr="009F34C2" w14:paraId="50682C8D" w14:textId="77777777" w:rsidTr="00500A81">
        <w:trPr>
          <w:cantSplit/>
          <w:trHeight w:val="112"/>
        </w:trPr>
        <w:tc>
          <w:tcPr>
            <w:tcW w:w="3545" w:type="dxa"/>
            <w:gridSpan w:val="3"/>
            <w:tcBorders>
              <w:left w:val="single" w:sz="2" w:space="0" w:color="auto"/>
              <w:bottom w:val="single" w:sz="2" w:space="0" w:color="auto"/>
              <w:right w:val="single" w:sz="2" w:space="0" w:color="auto"/>
            </w:tcBorders>
            <w:vAlign w:val="center"/>
          </w:tcPr>
          <w:p w14:paraId="1A8A8105" w14:textId="77777777" w:rsidR="00F918AF" w:rsidRPr="009F34C2" w:rsidRDefault="00F918AF" w:rsidP="00500A81">
            <w:pPr>
              <w:spacing w:afterLines="20" w:after="48"/>
              <w:jc w:val="left"/>
              <w:rPr>
                <w:sz w:val="20"/>
                <w:szCs w:val="20"/>
                <w:lang w:val="en-US"/>
              </w:rPr>
            </w:pPr>
            <w:r w:rsidRPr="009F34C2">
              <w:rPr>
                <w:sz w:val="20"/>
                <w:szCs w:val="20"/>
                <w:lang w:val="en-US"/>
              </w:rPr>
              <w:t>Maximum allowable consumption (ODP </w:t>
            </w:r>
            <w:proofErr w:type="spellStart"/>
            <w:r w:rsidRPr="009F34C2">
              <w:rPr>
                <w:sz w:val="20"/>
                <w:szCs w:val="20"/>
                <w:lang w:val="en-US"/>
              </w:rPr>
              <w:t>tonnes</w:t>
            </w:r>
            <w:proofErr w:type="spellEnd"/>
            <w:r w:rsidRPr="009F34C2">
              <w:rPr>
                <w:sz w:val="20"/>
                <w:szCs w:val="20"/>
                <w:lang w:val="en-US"/>
              </w:rPr>
              <w:t>)</w:t>
            </w:r>
          </w:p>
        </w:tc>
        <w:tc>
          <w:tcPr>
            <w:tcW w:w="795" w:type="dxa"/>
            <w:tcBorders>
              <w:top w:val="single" w:sz="2" w:space="0" w:color="auto"/>
              <w:left w:val="single" w:sz="2" w:space="0" w:color="auto"/>
              <w:bottom w:val="single" w:sz="2" w:space="0" w:color="auto"/>
              <w:right w:val="single" w:sz="2" w:space="0" w:color="auto"/>
            </w:tcBorders>
          </w:tcPr>
          <w:p w14:paraId="4E8455D6" w14:textId="77777777" w:rsidR="00F918AF" w:rsidRPr="00E46937" w:rsidRDefault="00F918AF" w:rsidP="00500A81">
            <w:pPr>
              <w:spacing w:afterLines="20" w:after="48"/>
              <w:jc w:val="right"/>
              <w:rPr>
                <w:sz w:val="20"/>
                <w:szCs w:val="20"/>
                <w:lang w:val="en-US"/>
              </w:rPr>
            </w:pPr>
            <w:r w:rsidRPr="00E46937">
              <w:rPr>
                <w:sz w:val="20"/>
                <w:szCs w:val="20"/>
                <w:lang w:eastAsia="en-CA"/>
              </w:rPr>
              <w:t>15.27</w:t>
            </w:r>
          </w:p>
        </w:tc>
        <w:tc>
          <w:tcPr>
            <w:tcW w:w="764" w:type="dxa"/>
            <w:tcBorders>
              <w:top w:val="single" w:sz="2" w:space="0" w:color="auto"/>
              <w:left w:val="single" w:sz="2" w:space="0" w:color="auto"/>
              <w:bottom w:val="single" w:sz="2" w:space="0" w:color="auto"/>
              <w:right w:val="single" w:sz="2" w:space="0" w:color="auto"/>
            </w:tcBorders>
          </w:tcPr>
          <w:p w14:paraId="45DDD559" w14:textId="77777777" w:rsidR="00F918AF" w:rsidRPr="00E46937" w:rsidRDefault="00F918AF" w:rsidP="00500A81">
            <w:pPr>
              <w:spacing w:afterLines="20" w:after="48"/>
              <w:jc w:val="right"/>
              <w:rPr>
                <w:sz w:val="20"/>
                <w:szCs w:val="20"/>
                <w:lang w:val="en-US"/>
              </w:rPr>
            </w:pPr>
            <w:r w:rsidRPr="00E46937">
              <w:rPr>
                <w:sz w:val="20"/>
                <w:szCs w:val="20"/>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6A4E92AB" w14:textId="77777777" w:rsidR="00F918AF" w:rsidRPr="000A01D5" w:rsidRDefault="00F918AF" w:rsidP="00500A81">
            <w:pPr>
              <w:spacing w:afterLines="20" w:after="48"/>
              <w:jc w:val="right"/>
              <w:rPr>
                <w:sz w:val="20"/>
                <w:szCs w:val="20"/>
              </w:rPr>
            </w:pPr>
            <w:r w:rsidRPr="000A01D5">
              <w:rPr>
                <w:sz w:val="20"/>
                <w:szCs w:val="20"/>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635D9411" w14:textId="77777777" w:rsidR="00F918AF" w:rsidRPr="000A01D5" w:rsidRDefault="00F918AF" w:rsidP="00500A81">
            <w:pPr>
              <w:spacing w:afterLines="20" w:after="48"/>
              <w:jc w:val="right"/>
              <w:rPr>
                <w:sz w:val="20"/>
                <w:szCs w:val="20"/>
                <w:lang w:val="en-US"/>
              </w:rPr>
            </w:pPr>
            <w:r w:rsidRPr="000A01D5">
              <w:rPr>
                <w:sz w:val="20"/>
                <w:szCs w:val="20"/>
              </w:rPr>
              <w:t>15.27</w:t>
            </w:r>
          </w:p>
        </w:tc>
        <w:tc>
          <w:tcPr>
            <w:tcW w:w="795" w:type="dxa"/>
            <w:tcBorders>
              <w:top w:val="single" w:sz="2" w:space="0" w:color="auto"/>
              <w:left w:val="single" w:sz="2" w:space="0" w:color="auto"/>
              <w:bottom w:val="single" w:sz="2" w:space="0" w:color="auto"/>
              <w:right w:val="single" w:sz="2" w:space="0" w:color="auto"/>
            </w:tcBorders>
          </w:tcPr>
          <w:p w14:paraId="18064A3D" w14:textId="77777777" w:rsidR="00F918AF" w:rsidRPr="00E46937" w:rsidRDefault="00F918AF" w:rsidP="00500A81">
            <w:pPr>
              <w:spacing w:afterLines="20" w:after="48"/>
              <w:jc w:val="right"/>
              <w:rPr>
                <w:sz w:val="20"/>
                <w:szCs w:val="20"/>
                <w:lang w:val="en-US"/>
              </w:rPr>
            </w:pPr>
            <w:r w:rsidRPr="00E46937">
              <w:rPr>
                <w:sz w:val="20"/>
                <w:szCs w:val="20"/>
              </w:rPr>
              <w:t>7.63</w:t>
            </w:r>
          </w:p>
        </w:tc>
        <w:tc>
          <w:tcPr>
            <w:tcW w:w="796" w:type="dxa"/>
            <w:tcBorders>
              <w:top w:val="single" w:sz="2" w:space="0" w:color="auto"/>
              <w:left w:val="single" w:sz="2" w:space="0" w:color="auto"/>
              <w:bottom w:val="single" w:sz="2" w:space="0" w:color="auto"/>
              <w:right w:val="single" w:sz="2" w:space="0" w:color="auto"/>
            </w:tcBorders>
          </w:tcPr>
          <w:p w14:paraId="445AB584" w14:textId="77777777" w:rsidR="00F918AF" w:rsidRPr="00E46937" w:rsidRDefault="00F918AF" w:rsidP="00500A81">
            <w:pPr>
              <w:spacing w:afterLines="20" w:after="48"/>
              <w:jc w:val="right"/>
              <w:rPr>
                <w:sz w:val="20"/>
                <w:szCs w:val="20"/>
                <w:lang w:val="en-US"/>
              </w:rPr>
            </w:pPr>
            <w:r w:rsidRPr="00E46937">
              <w:rPr>
                <w:sz w:val="20"/>
                <w:szCs w:val="20"/>
              </w:rPr>
              <w:t>7.63</w:t>
            </w:r>
          </w:p>
        </w:tc>
        <w:tc>
          <w:tcPr>
            <w:tcW w:w="612" w:type="dxa"/>
            <w:tcBorders>
              <w:top w:val="single" w:sz="2" w:space="0" w:color="auto"/>
              <w:left w:val="single" w:sz="2" w:space="0" w:color="auto"/>
              <w:bottom w:val="single" w:sz="2" w:space="0" w:color="auto"/>
              <w:right w:val="single" w:sz="2" w:space="0" w:color="auto"/>
            </w:tcBorders>
          </w:tcPr>
          <w:p w14:paraId="66F25AFF" w14:textId="77777777" w:rsidR="00F918AF" w:rsidRPr="00E46937" w:rsidRDefault="00F918AF" w:rsidP="00500A81">
            <w:pPr>
              <w:spacing w:afterLines="20" w:after="48"/>
              <w:jc w:val="right"/>
              <w:rPr>
                <w:sz w:val="20"/>
                <w:szCs w:val="20"/>
                <w:lang w:val="en-US"/>
              </w:rPr>
            </w:pPr>
            <w:r w:rsidRPr="00E46937">
              <w:rPr>
                <w:sz w:val="20"/>
                <w:szCs w:val="20"/>
              </w:rPr>
              <w:t>7.63</w:t>
            </w:r>
          </w:p>
        </w:tc>
        <w:tc>
          <w:tcPr>
            <w:tcW w:w="851" w:type="dxa"/>
            <w:tcBorders>
              <w:top w:val="single" w:sz="2" w:space="0" w:color="auto"/>
              <w:left w:val="single" w:sz="2" w:space="0" w:color="auto"/>
              <w:bottom w:val="single" w:sz="2" w:space="0" w:color="auto"/>
              <w:right w:val="single" w:sz="2" w:space="0" w:color="auto"/>
            </w:tcBorders>
          </w:tcPr>
          <w:p w14:paraId="7A99E4DD" w14:textId="77777777" w:rsidR="00F918AF" w:rsidRPr="00E46937" w:rsidRDefault="00F918AF" w:rsidP="00500A81">
            <w:pPr>
              <w:spacing w:afterLines="20" w:after="48"/>
              <w:jc w:val="right"/>
              <w:rPr>
                <w:sz w:val="20"/>
                <w:szCs w:val="20"/>
                <w:lang w:val="en-US"/>
              </w:rPr>
            </w:pPr>
            <w:r w:rsidRPr="00E46937">
              <w:rPr>
                <w:sz w:val="20"/>
                <w:szCs w:val="20"/>
                <w:lang w:eastAsia="en-CA"/>
              </w:rPr>
              <w:t>0</w:t>
            </w:r>
          </w:p>
        </w:tc>
        <w:tc>
          <w:tcPr>
            <w:tcW w:w="925" w:type="dxa"/>
            <w:tcBorders>
              <w:top w:val="single" w:sz="2" w:space="0" w:color="auto"/>
              <w:left w:val="single" w:sz="2" w:space="0" w:color="auto"/>
              <w:bottom w:val="single" w:sz="2" w:space="0" w:color="auto"/>
              <w:right w:val="single" w:sz="2" w:space="0" w:color="auto"/>
            </w:tcBorders>
            <w:hideMark/>
          </w:tcPr>
          <w:p w14:paraId="7CEDF8A1" w14:textId="77777777" w:rsidR="00F918AF" w:rsidRPr="00E46937" w:rsidRDefault="00F918AF" w:rsidP="00500A81">
            <w:pPr>
              <w:spacing w:afterLines="20" w:after="48"/>
              <w:jc w:val="right"/>
              <w:rPr>
                <w:sz w:val="20"/>
                <w:szCs w:val="20"/>
                <w:lang w:val="en-US"/>
              </w:rPr>
            </w:pPr>
            <w:r w:rsidRPr="00E46937">
              <w:rPr>
                <w:sz w:val="20"/>
                <w:szCs w:val="20"/>
                <w:lang w:eastAsia="en-CA"/>
              </w:rPr>
              <w:t>n/a</w:t>
            </w:r>
          </w:p>
        </w:tc>
      </w:tr>
      <w:tr w:rsidR="00F918AF" w:rsidRPr="009F34C2" w14:paraId="43B10925" w14:textId="77777777" w:rsidTr="00E006E3">
        <w:trPr>
          <w:trHeight w:val="299"/>
        </w:trPr>
        <w:tc>
          <w:tcPr>
            <w:tcW w:w="1419" w:type="dxa"/>
            <w:vMerge w:val="restart"/>
            <w:tcBorders>
              <w:top w:val="single" w:sz="2" w:space="0" w:color="auto"/>
              <w:left w:val="single" w:sz="4" w:space="0" w:color="auto"/>
              <w:bottom w:val="single" w:sz="4" w:space="0" w:color="auto"/>
              <w:right w:val="single" w:sz="4" w:space="0" w:color="auto"/>
            </w:tcBorders>
            <w:vAlign w:val="center"/>
            <w:hideMark/>
          </w:tcPr>
          <w:p w14:paraId="47820500" w14:textId="77777777" w:rsidR="00F918AF" w:rsidRPr="009F34C2" w:rsidRDefault="00F918AF" w:rsidP="00E006E3">
            <w:pPr>
              <w:spacing w:afterLines="20" w:after="48"/>
              <w:ind w:right="-228"/>
              <w:jc w:val="left"/>
              <w:rPr>
                <w:sz w:val="20"/>
                <w:szCs w:val="20"/>
                <w:lang w:val="en-US"/>
              </w:rPr>
            </w:pPr>
            <w:r w:rsidRPr="009F34C2">
              <w:rPr>
                <w:sz w:val="20"/>
                <w:szCs w:val="20"/>
                <w:lang w:val="en-US"/>
              </w:rPr>
              <w:t>Funds agreed in principle (US $)</w:t>
            </w:r>
          </w:p>
        </w:tc>
        <w:tc>
          <w:tcPr>
            <w:tcW w:w="850" w:type="dxa"/>
            <w:vMerge w:val="restart"/>
            <w:tcBorders>
              <w:top w:val="single" w:sz="2" w:space="0" w:color="auto"/>
              <w:left w:val="single" w:sz="4" w:space="0" w:color="auto"/>
              <w:right w:val="single" w:sz="4" w:space="0" w:color="auto"/>
            </w:tcBorders>
            <w:vAlign w:val="center"/>
          </w:tcPr>
          <w:p w14:paraId="62069A6E" w14:textId="77777777" w:rsidR="00F918AF" w:rsidRPr="009F34C2" w:rsidRDefault="00F918AF" w:rsidP="00500A81">
            <w:pPr>
              <w:spacing w:afterLines="20" w:after="48"/>
              <w:ind w:left="-201" w:right="-233"/>
              <w:jc w:val="center"/>
              <w:rPr>
                <w:sz w:val="20"/>
                <w:szCs w:val="20"/>
                <w:lang w:val="en-US"/>
              </w:rPr>
            </w:pPr>
            <w:r w:rsidRPr="009F34C2">
              <w:rPr>
                <w:color w:val="000000" w:themeColor="text1"/>
                <w:sz w:val="20"/>
                <w:szCs w:val="20"/>
              </w:rPr>
              <w:t>UNIDO</w:t>
            </w:r>
          </w:p>
        </w:tc>
        <w:tc>
          <w:tcPr>
            <w:tcW w:w="1276" w:type="dxa"/>
            <w:tcBorders>
              <w:top w:val="single" w:sz="2" w:space="0" w:color="auto"/>
              <w:left w:val="single" w:sz="4" w:space="0" w:color="auto"/>
              <w:right w:val="single" w:sz="4" w:space="0" w:color="auto"/>
            </w:tcBorders>
            <w:shd w:val="clear" w:color="auto" w:fill="auto"/>
            <w:vAlign w:val="center"/>
          </w:tcPr>
          <w:p w14:paraId="325F481A" w14:textId="77777777" w:rsidR="00F918AF" w:rsidRPr="009F34C2" w:rsidRDefault="00F918AF" w:rsidP="00500A81">
            <w:pPr>
              <w:spacing w:afterLines="20" w:after="48"/>
              <w:ind w:right="-86"/>
              <w:jc w:val="left"/>
              <w:rPr>
                <w:sz w:val="20"/>
                <w:szCs w:val="20"/>
                <w:lang w:val="en-US"/>
              </w:rPr>
            </w:pPr>
            <w:r w:rsidRPr="009F34C2">
              <w:rPr>
                <w:sz w:val="20"/>
                <w:szCs w:val="20"/>
                <w:lang w:val="en-US"/>
              </w:rPr>
              <w:t>Project costs</w:t>
            </w:r>
          </w:p>
        </w:tc>
        <w:tc>
          <w:tcPr>
            <w:tcW w:w="795" w:type="dxa"/>
            <w:tcBorders>
              <w:top w:val="single" w:sz="2" w:space="0" w:color="auto"/>
              <w:left w:val="single" w:sz="4" w:space="0" w:color="auto"/>
              <w:bottom w:val="single" w:sz="4" w:space="0" w:color="auto"/>
              <w:right w:val="single" w:sz="4" w:space="0" w:color="auto"/>
            </w:tcBorders>
            <w:vAlign w:val="center"/>
          </w:tcPr>
          <w:p w14:paraId="0C5DD4A1"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rPr>
              <w:t>292,750</w:t>
            </w:r>
          </w:p>
        </w:tc>
        <w:tc>
          <w:tcPr>
            <w:tcW w:w="764" w:type="dxa"/>
            <w:tcBorders>
              <w:top w:val="single" w:sz="2" w:space="0" w:color="auto"/>
              <w:left w:val="single" w:sz="4" w:space="0" w:color="auto"/>
              <w:bottom w:val="single" w:sz="4" w:space="0" w:color="auto"/>
              <w:right w:val="single" w:sz="4" w:space="0" w:color="auto"/>
            </w:tcBorders>
            <w:vAlign w:val="center"/>
          </w:tcPr>
          <w:p w14:paraId="06B2ED66" w14:textId="77777777" w:rsidR="00F918AF" w:rsidRPr="00E46937" w:rsidRDefault="00F918AF" w:rsidP="00500A81">
            <w:pPr>
              <w:spacing w:afterLines="20" w:after="48"/>
              <w:jc w:val="right"/>
              <w:rPr>
                <w:color w:val="000000"/>
                <w:sz w:val="20"/>
                <w:szCs w:val="20"/>
                <w:lang w:val="en-US" w:eastAsia="en-CA"/>
              </w:rPr>
            </w:pPr>
            <w:r w:rsidRPr="00E46937">
              <w:rPr>
                <w:sz w:val="20"/>
                <w:szCs w:val="20"/>
              </w:rPr>
              <w:t>0</w:t>
            </w:r>
          </w:p>
        </w:tc>
        <w:tc>
          <w:tcPr>
            <w:tcW w:w="828" w:type="dxa"/>
            <w:tcBorders>
              <w:top w:val="single" w:sz="2" w:space="0" w:color="auto"/>
              <w:left w:val="single" w:sz="4" w:space="0" w:color="auto"/>
              <w:bottom w:val="single" w:sz="4" w:space="0" w:color="auto"/>
              <w:right w:val="single" w:sz="4" w:space="0" w:color="auto"/>
            </w:tcBorders>
            <w:shd w:val="clear" w:color="auto" w:fill="auto"/>
            <w:vAlign w:val="center"/>
          </w:tcPr>
          <w:p w14:paraId="194A0B6B" w14:textId="77777777" w:rsidR="00F918AF" w:rsidRPr="000A01D5" w:rsidRDefault="00F918AF" w:rsidP="00500A81">
            <w:pPr>
              <w:spacing w:afterLines="20" w:after="48"/>
              <w:jc w:val="right"/>
              <w:rPr>
                <w:color w:val="000000"/>
                <w:sz w:val="20"/>
                <w:szCs w:val="20"/>
              </w:rPr>
            </w:pPr>
            <w:r w:rsidRPr="000A01D5">
              <w:rPr>
                <w:color w:val="000000"/>
                <w:sz w:val="20"/>
                <w:szCs w:val="20"/>
              </w:rPr>
              <w:t>0</w:t>
            </w:r>
          </w:p>
        </w:tc>
        <w:tc>
          <w:tcPr>
            <w:tcW w:w="796" w:type="dxa"/>
            <w:tcBorders>
              <w:top w:val="single" w:sz="2" w:space="0" w:color="auto"/>
              <w:left w:val="single" w:sz="4" w:space="0" w:color="auto"/>
              <w:bottom w:val="single" w:sz="4" w:space="0" w:color="auto"/>
              <w:right w:val="single" w:sz="4" w:space="0" w:color="auto"/>
            </w:tcBorders>
            <w:shd w:val="clear" w:color="auto" w:fill="auto"/>
            <w:vAlign w:val="center"/>
          </w:tcPr>
          <w:p w14:paraId="48A4C589" w14:textId="77777777" w:rsidR="00F918AF" w:rsidRPr="000A01D5" w:rsidRDefault="00F918AF" w:rsidP="00500A81">
            <w:pPr>
              <w:spacing w:afterLines="20" w:after="48"/>
              <w:jc w:val="right"/>
              <w:rPr>
                <w:color w:val="000000"/>
                <w:sz w:val="20"/>
                <w:szCs w:val="20"/>
                <w:lang w:val="en-US" w:eastAsia="en-CA"/>
              </w:rPr>
            </w:pPr>
            <w:r>
              <w:rPr>
                <w:color w:val="000000"/>
                <w:sz w:val="20"/>
                <w:szCs w:val="20"/>
              </w:rPr>
              <w:t>527</w:t>
            </w:r>
            <w:r w:rsidRPr="000A01D5">
              <w:rPr>
                <w:color w:val="000000"/>
                <w:sz w:val="20"/>
                <w:szCs w:val="20"/>
              </w:rPr>
              <w:t>,250</w:t>
            </w:r>
          </w:p>
        </w:tc>
        <w:tc>
          <w:tcPr>
            <w:tcW w:w="795" w:type="dxa"/>
            <w:tcBorders>
              <w:top w:val="single" w:sz="2" w:space="0" w:color="auto"/>
              <w:left w:val="single" w:sz="4" w:space="0" w:color="auto"/>
              <w:bottom w:val="single" w:sz="4" w:space="0" w:color="auto"/>
              <w:right w:val="single" w:sz="4" w:space="0" w:color="auto"/>
            </w:tcBorders>
            <w:vAlign w:val="center"/>
          </w:tcPr>
          <w:p w14:paraId="743B056A" w14:textId="77777777" w:rsidR="00F918AF" w:rsidRPr="00E46937" w:rsidRDefault="00F918AF" w:rsidP="00500A81">
            <w:pPr>
              <w:spacing w:afterLines="20" w:after="48"/>
              <w:jc w:val="right"/>
              <w:rPr>
                <w:color w:val="000000"/>
                <w:sz w:val="20"/>
                <w:szCs w:val="20"/>
                <w:lang w:val="en-US" w:eastAsia="en-CA"/>
              </w:rPr>
            </w:pPr>
            <w:r w:rsidRPr="00E46937">
              <w:rPr>
                <w:sz w:val="20"/>
                <w:szCs w:val="20"/>
              </w:rPr>
              <w:t>0</w:t>
            </w:r>
          </w:p>
        </w:tc>
        <w:tc>
          <w:tcPr>
            <w:tcW w:w="796" w:type="dxa"/>
            <w:tcBorders>
              <w:top w:val="single" w:sz="2" w:space="0" w:color="auto"/>
              <w:left w:val="single" w:sz="4" w:space="0" w:color="auto"/>
              <w:bottom w:val="single" w:sz="4" w:space="0" w:color="auto"/>
              <w:right w:val="single" w:sz="4" w:space="0" w:color="auto"/>
            </w:tcBorders>
            <w:vAlign w:val="center"/>
          </w:tcPr>
          <w:p w14:paraId="174B9BE3"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rPr>
              <w:t>255,500</w:t>
            </w:r>
          </w:p>
        </w:tc>
        <w:tc>
          <w:tcPr>
            <w:tcW w:w="612" w:type="dxa"/>
            <w:tcBorders>
              <w:top w:val="single" w:sz="2" w:space="0" w:color="auto"/>
              <w:left w:val="single" w:sz="4" w:space="0" w:color="auto"/>
              <w:bottom w:val="single" w:sz="4" w:space="0" w:color="auto"/>
              <w:right w:val="single" w:sz="4" w:space="0" w:color="auto"/>
            </w:tcBorders>
            <w:vAlign w:val="center"/>
          </w:tcPr>
          <w:p w14:paraId="4AA807FD" w14:textId="77777777" w:rsidR="00F918AF" w:rsidRPr="00E46937" w:rsidRDefault="00F918AF" w:rsidP="00500A81">
            <w:pPr>
              <w:spacing w:afterLines="20" w:after="48"/>
              <w:jc w:val="right"/>
              <w:rPr>
                <w:color w:val="000000"/>
                <w:sz w:val="20"/>
                <w:szCs w:val="20"/>
                <w:lang w:val="en-US" w:eastAsia="en-CA"/>
              </w:rPr>
            </w:pPr>
            <w:r w:rsidRPr="00E46937">
              <w:rPr>
                <w:sz w:val="20"/>
                <w:szCs w:val="20"/>
              </w:rPr>
              <w:t>0</w:t>
            </w:r>
          </w:p>
        </w:tc>
        <w:tc>
          <w:tcPr>
            <w:tcW w:w="851" w:type="dxa"/>
            <w:tcBorders>
              <w:top w:val="single" w:sz="2" w:space="0" w:color="auto"/>
              <w:left w:val="single" w:sz="4" w:space="0" w:color="auto"/>
              <w:bottom w:val="single" w:sz="4" w:space="0" w:color="auto"/>
              <w:right w:val="single" w:sz="4" w:space="0" w:color="auto"/>
            </w:tcBorders>
            <w:vAlign w:val="center"/>
          </w:tcPr>
          <w:p w14:paraId="2B475B6A" w14:textId="77777777" w:rsidR="00F918AF" w:rsidRPr="00E46937" w:rsidRDefault="00F918AF" w:rsidP="00500A81">
            <w:pPr>
              <w:spacing w:afterLines="20" w:after="48"/>
              <w:ind w:left="-196"/>
              <w:jc w:val="right"/>
              <w:rPr>
                <w:color w:val="000000"/>
                <w:sz w:val="20"/>
                <w:szCs w:val="20"/>
                <w:lang w:val="en-US" w:eastAsia="en-CA"/>
              </w:rPr>
            </w:pPr>
            <w:r w:rsidRPr="00E46937">
              <w:rPr>
                <w:sz w:val="20"/>
                <w:szCs w:val="20"/>
              </w:rPr>
              <w:t>214,500</w:t>
            </w:r>
          </w:p>
        </w:tc>
        <w:tc>
          <w:tcPr>
            <w:tcW w:w="925" w:type="dxa"/>
            <w:tcBorders>
              <w:top w:val="single" w:sz="2" w:space="0" w:color="auto"/>
              <w:left w:val="single" w:sz="4" w:space="0" w:color="auto"/>
              <w:bottom w:val="single" w:sz="4" w:space="0" w:color="auto"/>
              <w:right w:val="single" w:sz="4" w:space="0" w:color="auto"/>
            </w:tcBorders>
            <w:vAlign w:val="center"/>
          </w:tcPr>
          <w:p w14:paraId="6B8AB790" w14:textId="77777777" w:rsidR="00F918AF" w:rsidRPr="00E46937" w:rsidRDefault="00F918AF" w:rsidP="00500A81">
            <w:pPr>
              <w:spacing w:afterLines="20" w:after="48"/>
              <w:ind w:left="-56"/>
              <w:jc w:val="right"/>
              <w:rPr>
                <w:color w:val="000000"/>
                <w:sz w:val="20"/>
                <w:szCs w:val="20"/>
                <w:lang w:val="en-US" w:eastAsia="en-CA"/>
              </w:rPr>
            </w:pPr>
            <w:r w:rsidRPr="00E46937">
              <w:rPr>
                <w:sz w:val="20"/>
                <w:szCs w:val="20"/>
              </w:rPr>
              <w:t>1,</w:t>
            </w:r>
            <w:r>
              <w:rPr>
                <w:sz w:val="20"/>
                <w:szCs w:val="20"/>
              </w:rPr>
              <w:t>290</w:t>
            </w:r>
            <w:r w:rsidRPr="00E46937">
              <w:rPr>
                <w:sz w:val="20"/>
                <w:szCs w:val="20"/>
              </w:rPr>
              <w:t>,000</w:t>
            </w:r>
          </w:p>
        </w:tc>
      </w:tr>
      <w:tr w:rsidR="00F918AF" w:rsidRPr="009F34C2" w14:paraId="4B6AE151" w14:textId="77777777" w:rsidTr="00E006E3">
        <w:trPr>
          <w:trHeight w:val="299"/>
        </w:trPr>
        <w:tc>
          <w:tcPr>
            <w:tcW w:w="1419" w:type="dxa"/>
            <w:vMerge/>
            <w:tcBorders>
              <w:top w:val="single" w:sz="4" w:space="0" w:color="auto"/>
              <w:left w:val="single" w:sz="4" w:space="0" w:color="auto"/>
              <w:bottom w:val="single" w:sz="4" w:space="0" w:color="auto"/>
              <w:right w:val="single" w:sz="4" w:space="0" w:color="auto"/>
            </w:tcBorders>
            <w:vAlign w:val="center"/>
            <w:hideMark/>
          </w:tcPr>
          <w:p w14:paraId="79B8B7C4" w14:textId="77777777" w:rsidR="00F918AF" w:rsidRPr="009F34C2" w:rsidRDefault="00F918AF" w:rsidP="00500A81">
            <w:pPr>
              <w:jc w:val="left"/>
              <w:rPr>
                <w:sz w:val="20"/>
                <w:szCs w:val="20"/>
                <w:lang w:val="en-US"/>
              </w:rPr>
            </w:pPr>
          </w:p>
        </w:tc>
        <w:tc>
          <w:tcPr>
            <w:tcW w:w="850" w:type="dxa"/>
            <w:vMerge/>
            <w:tcBorders>
              <w:left w:val="single" w:sz="4" w:space="0" w:color="auto"/>
              <w:right w:val="single" w:sz="4" w:space="0" w:color="auto"/>
            </w:tcBorders>
            <w:vAlign w:val="center"/>
          </w:tcPr>
          <w:p w14:paraId="3E6EC68D" w14:textId="77777777" w:rsidR="00F918AF" w:rsidRPr="009F34C2" w:rsidRDefault="00F918AF" w:rsidP="00500A81">
            <w:pPr>
              <w:spacing w:afterLines="20" w:after="48"/>
              <w:ind w:left="-200" w:right="-233"/>
              <w:jc w:val="center"/>
              <w:rPr>
                <w:sz w:val="20"/>
                <w:szCs w:val="20"/>
                <w:lang w:val="en-US"/>
              </w:rPr>
            </w:pPr>
          </w:p>
        </w:tc>
        <w:tc>
          <w:tcPr>
            <w:tcW w:w="1276" w:type="dxa"/>
            <w:tcBorders>
              <w:left w:val="single" w:sz="4" w:space="0" w:color="auto"/>
              <w:right w:val="single" w:sz="4" w:space="0" w:color="auto"/>
            </w:tcBorders>
            <w:shd w:val="clear" w:color="auto" w:fill="auto"/>
            <w:vAlign w:val="center"/>
          </w:tcPr>
          <w:p w14:paraId="3AC3DBE0" w14:textId="77777777" w:rsidR="00F918AF" w:rsidRPr="009F34C2" w:rsidRDefault="00F918AF" w:rsidP="00500A81">
            <w:pPr>
              <w:spacing w:afterLines="20" w:after="48"/>
              <w:ind w:right="-86"/>
              <w:jc w:val="left"/>
              <w:rPr>
                <w:sz w:val="20"/>
                <w:szCs w:val="20"/>
                <w:lang w:val="en-US"/>
              </w:rPr>
            </w:pPr>
            <w:r w:rsidRPr="009F34C2">
              <w:rPr>
                <w:sz w:val="20"/>
                <w:szCs w:val="20"/>
                <w:lang w:val="en-US"/>
              </w:rPr>
              <w:t>Support costs</w:t>
            </w:r>
          </w:p>
        </w:tc>
        <w:tc>
          <w:tcPr>
            <w:tcW w:w="795" w:type="dxa"/>
            <w:tcBorders>
              <w:top w:val="single" w:sz="4" w:space="0" w:color="auto"/>
              <w:left w:val="single" w:sz="4" w:space="0" w:color="auto"/>
              <w:right w:val="single" w:sz="4" w:space="0" w:color="auto"/>
            </w:tcBorders>
            <w:vAlign w:val="center"/>
          </w:tcPr>
          <w:p w14:paraId="06D6F340"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20,493</w:t>
            </w:r>
          </w:p>
        </w:tc>
        <w:tc>
          <w:tcPr>
            <w:tcW w:w="764" w:type="dxa"/>
            <w:tcBorders>
              <w:top w:val="single" w:sz="4" w:space="0" w:color="auto"/>
              <w:left w:val="single" w:sz="4" w:space="0" w:color="auto"/>
              <w:right w:val="single" w:sz="4" w:space="0" w:color="auto"/>
            </w:tcBorders>
            <w:vAlign w:val="center"/>
          </w:tcPr>
          <w:p w14:paraId="7F3E8DAD"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828" w:type="dxa"/>
            <w:tcBorders>
              <w:top w:val="single" w:sz="4" w:space="0" w:color="auto"/>
              <w:left w:val="single" w:sz="4" w:space="0" w:color="auto"/>
              <w:right w:val="single" w:sz="4" w:space="0" w:color="auto"/>
            </w:tcBorders>
            <w:shd w:val="clear" w:color="auto" w:fill="auto"/>
            <w:vAlign w:val="center"/>
          </w:tcPr>
          <w:p w14:paraId="1DCE253A" w14:textId="77777777" w:rsidR="00F918AF" w:rsidRPr="000A01D5" w:rsidRDefault="00F918AF" w:rsidP="00500A81">
            <w:pPr>
              <w:spacing w:afterLines="20" w:after="48"/>
              <w:jc w:val="right"/>
              <w:rPr>
                <w:color w:val="000000"/>
                <w:sz w:val="20"/>
                <w:szCs w:val="20"/>
              </w:rPr>
            </w:pPr>
            <w:r w:rsidRPr="000A01D5">
              <w:rPr>
                <w:color w:val="000000"/>
                <w:sz w:val="20"/>
                <w:szCs w:val="20"/>
              </w:rPr>
              <w:t>0</w:t>
            </w:r>
          </w:p>
        </w:tc>
        <w:tc>
          <w:tcPr>
            <w:tcW w:w="796" w:type="dxa"/>
            <w:tcBorders>
              <w:top w:val="single" w:sz="4" w:space="0" w:color="auto"/>
              <w:left w:val="single" w:sz="4" w:space="0" w:color="auto"/>
              <w:right w:val="single" w:sz="4" w:space="0" w:color="auto"/>
            </w:tcBorders>
            <w:shd w:val="clear" w:color="auto" w:fill="auto"/>
            <w:vAlign w:val="center"/>
          </w:tcPr>
          <w:p w14:paraId="0876F3D2" w14:textId="77777777" w:rsidR="00F918AF" w:rsidRPr="000A01D5" w:rsidRDefault="00F918AF" w:rsidP="00500A81">
            <w:pPr>
              <w:spacing w:afterLines="20" w:after="48"/>
              <w:jc w:val="right"/>
              <w:rPr>
                <w:color w:val="000000"/>
                <w:sz w:val="20"/>
                <w:szCs w:val="20"/>
                <w:lang w:val="en-US" w:eastAsia="en-CA"/>
              </w:rPr>
            </w:pPr>
            <w:r>
              <w:rPr>
                <w:color w:val="000000"/>
                <w:sz w:val="20"/>
                <w:szCs w:val="20"/>
              </w:rPr>
              <w:t>36,908</w:t>
            </w:r>
          </w:p>
        </w:tc>
        <w:tc>
          <w:tcPr>
            <w:tcW w:w="795" w:type="dxa"/>
            <w:tcBorders>
              <w:top w:val="single" w:sz="4" w:space="0" w:color="auto"/>
              <w:left w:val="single" w:sz="4" w:space="0" w:color="auto"/>
              <w:right w:val="single" w:sz="4" w:space="0" w:color="auto"/>
            </w:tcBorders>
            <w:vAlign w:val="center"/>
          </w:tcPr>
          <w:p w14:paraId="56747948"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796" w:type="dxa"/>
            <w:tcBorders>
              <w:top w:val="single" w:sz="4" w:space="0" w:color="auto"/>
              <w:left w:val="single" w:sz="4" w:space="0" w:color="auto"/>
              <w:right w:val="single" w:sz="4" w:space="0" w:color="auto"/>
            </w:tcBorders>
            <w:vAlign w:val="center"/>
          </w:tcPr>
          <w:p w14:paraId="4D5DAFA0"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17,885</w:t>
            </w:r>
          </w:p>
        </w:tc>
        <w:tc>
          <w:tcPr>
            <w:tcW w:w="612" w:type="dxa"/>
            <w:tcBorders>
              <w:top w:val="single" w:sz="4" w:space="0" w:color="auto"/>
              <w:left w:val="single" w:sz="4" w:space="0" w:color="auto"/>
              <w:right w:val="single" w:sz="4" w:space="0" w:color="auto"/>
            </w:tcBorders>
            <w:vAlign w:val="center"/>
          </w:tcPr>
          <w:p w14:paraId="1E275941"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851" w:type="dxa"/>
            <w:tcBorders>
              <w:top w:val="single" w:sz="4" w:space="0" w:color="auto"/>
              <w:left w:val="single" w:sz="4" w:space="0" w:color="auto"/>
              <w:right w:val="single" w:sz="4" w:space="0" w:color="auto"/>
            </w:tcBorders>
            <w:vAlign w:val="center"/>
          </w:tcPr>
          <w:p w14:paraId="6697DB11"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15,015</w:t>
            </w:r>
          </w:p>
        </w:tc>
        <w:tc>
          <w:tcPr>
            <w:tcW w:w="925" w:type="dxa"/>
            <w:tcBorders>
              <w:top w:val="single" w:sz="4" w:space="0" w:color="auto"/>
              <w:left w:val="single" w:sz="4" w:space="0" w:color="auto"/>
              <w:right w:val="single" w:sz="4" w:space="0" w:color="auto"/>
            </w:tcBorders>
            <w:vAlign w:val="center"/>
          </w:tcPr>
          <w:p w14:paraId="6ABC0DD0" w14:textId="77777777" w:rsidR="00F918AF" w:rsidRPr="00E46937" w:rsidRDefault="00F918AF" w:rsidP="00500A81">
            <w:pPr>
              <w:spacing w:afterLines="20" w:after="48"/>
              <w:jc w:val="right"/>
              <w:rPr>
                <w:color w:val="000000"/>
                <w:sz w:val="20"/>
                <w:szCs w:val="20"/>
                <w:lang w:val="en-US" w:eastAsia="en-CA"/>
              </w:rPr>
            </w:pPr>
            <w:r>
              <w:rPr>
                <w:color w:val="000000"/>
                <w:sz w:val="20"/>
                <w:szCs w:val="20"/>
                <w:lang w:val="en-US" w:eastAsia="en-CA"/>
              </w:rPr>
              <w:t>90</w:t>
            </w:r>
            <w:r w:rsidRPr="00E46937">
              <w:rPr>
                <w:color w:val="000000"/>
                <w:sz w:val="20"/>
                <w:szCs w:val="20"/>
                <w:lang w:val="en-US" w:eastAsia="en-CA"/>
              </w:rPr>
              <w:t>,</w:t>
            </w:r>
            <w:r>
              <w:rPr>
                <w:color w:val="000000"/>
                <w:sz w:val="20"/>
                <w:szCs w:val="20"/>
                <w:lang w:val="en-US" w:eastAsia="en-CA"/>
              </w:rPr>
              <w:t>301</w:t>
            </w:r>
          </w:p>
        </w:tc>
      </w:tr>
      <w:tr w:rsidR="00F918AF" w:rsidRPr="009F34C2" w14:paraId="1983151D" w14:textId="77777777" w:rsidTr="00E006E3">
        <w:trPr>
          <w:trHeight w:val="299"/>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52CAD3" w14:textId="77777777" w:rsidR="00F918AF" w:rsidRPr="009F34C2" w:rsidRDefault="00F918AF" w:rsidP="00E1098E">
            <w:pPr>
              <w:spacing w:afterLines="20" w:after="48"/>
              <w:ind w:right="60"/>
              <w:jc w:val="left"/>
              <w:rPr>
                <w:sz w:val="20"/>
                <w:szCs w:val="20"/>
                <w:lang w:val="en-US"/>
              </w:rPr>
            </w:pPr>
            <w:r w:rsidRPr="009F34C2">
              <w:rPr>
                <w:sz w:val="20"/>
                <w:szCs w:val="20"/>
                <w:lang w:val="en-US"/>
              </w:rPr>
              <w:t>Funds approved by ExCom (US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3BD7CC" w14:textId="77777777" w:rsidR="00F918AF" w:rsidRPr="009F34C2" w:rsidRDefault="00F918AF" w:rsidP="00500A81">
            <w:pPr>
              <w:spacing w:afterLines="20" w:after="48"/>
              <w:ind w:right="-86"/>
              <w:jc w:val="left"/>
              <w:rPr>
                <w:sz w:val="20"/>
                <w:szCs w:val="20"/>
                <w:lang w:val="en-US"/>
              </w:rPr>
            </w:pPr>
            <w:r w:rsidRPr="009F34C2">
              <w:rPr>
                <w:sz w:val="20"/>
                <w:szCs w:val="20"/>
                <w:lang w:val="en-US"/>
              </w:rPr>
              <w:t>Project costs</w:t>
            </w:r>
          </w:p>
        </w:tc>
        <w:tc>
          <w:tcPr>
            <w:tcW w:w="795" w:type="dxa"/>
            <w:tcBorders>
              <w:top w:val="single" w:sz="4" w:space="0" w:color="auto"/>
              <w:left w:val="single" w:sz="4" w:space="0" w:color="auto"/>
              <w:bottom w:val="single" w:sz="4" w:space="0" w:color="auto"/>
              <w:right w:val="single" w:sz="4" w:space="0" w:color="auto"/>
            </w:tcBorders>
          </w:tcPr>
          <w:p w14:paraId="77D26A19"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rPr>
              <w:t>292,750</w:t>
            </w:r>
          </w:p>
        </w:tc>
        <w:tc>
          <w:tcPr>
            <w:tcW w:w="764" w:type="dxa"/>
            <w:tcBorders>
              <w:top w:val="single" w:sz="4" w:space="0" w:color="auto"/>
              <w:left w:val="single" w:sz="4" w:space="0" w:color="auto"/>
              <w:bottom w:val="single" w:sz="4" w:space="0" w:color="auto"/>
              <w:right w:val="single" w:sz="4" w:space="0" w:color="auto"/>
            </w:tcBorders>
          </w:tcPr>
          <w:p w14:paraId="5E3D3BBD"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6E29A8D5" w14:textId="77777777" w:rsidR="00F918AF" w:rsidRPr="000A01D5" w:rsidRDefault="00F918AF" w:rsidP="00500A81">
            <w:pPr>
              <w:spacing w:afterLines="20" w:after="48"/>
              <w:jc w:val="right"/>
              <w:rPr>
                <w:color w:val="000000"/>
                <w:sz w:val="20"/>
                <w:szCs w:val="20"/>
                <w:lang w:val="en-US" w:eastAsia="en-CA"/>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4F3EF827" w14:textId="77777777" w:rsidR="00F918AF" w:rsidRPr="000A01D5" w:rsidRDefault="00F918AF" w:rsidP="00500A81">
            <w:pPr>
              <w:spacing w:afterLines="20" w:after="48"/>
              <w:jc w:val="right"/>
              <w:rPr>
                <w:color w:val="000000"/>
                <w:sz w:val="20"/>
                <w:szCs w:val="20"/>
                <w:lang w:val="en-US" w:eastAsia="en-CA"/>
              </w:rPr>
            </w:pPr>
            <w:r w:rsidRPr="000A01D5">
              <w:rPr>
                <w:color w:val="000000"/>
                <w:sz w:val="20"/>
                <w:szCs w:val="20"/>
                <w:lang w:val="en-US" w:eastAsia="en-CA"/>
              </w:rPr>
              <w:t>0</w:t>
            </w:r>
          </w:p>
        </w:tc>
        <w:tc>
          <w:tcPr>
            <w:tcW w:w="795" w:type="dxa"/>
            <w:tcBorders>
              <w:top w:val="single" w:sz="4" w:space="0" w:color="auto"/>
              <w:left w:val="single" w:sz="4" w:space="0" w:color="auto"/>
              <w:bottom w:val="single" w:sz="4" w:space="0" w:color="auto"/>
              <w:right w:val="single" w:sz="4" w:space="0" w:color="auto"/>
            </w:tcBorders>
          </w:tcPr>
          <w:p w14:paraId="3DC2C4EA"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796" w:type="dxa"/>
            <w:tcBorders>
              <w:top w:val="single" w:sz="4" w:space="0" w:color="auto"/>
              <w:left w:val="single" w:sz="4" w:space="0" w:color="auto"/>
              <w:bottom w:val="single" w:sz="4" w:space="0" w:color="auto"/>
              <w:right w:val="single" w:sz="4" w:space="0" w:color="auto"/>
            </w:tcBorders>
          </w:tcPr>
          <w:p w14:paraId="74090931"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612" w:type="dxa"/>
            <w:tcBorders>
              <w:top w:val="single" w:sz="4" w:space="0" w:color="auto"/>
              <w:left w:val="single" w:sz="4" w:space="0" w:color="auto"/>
              <w:bottom w:val="single" w:sz="4" w:space="0" w:color="auto"/>
              <w:right w:val="single" w:sz="4" w:space="0" w:color="auto"/>
            </w:tcBorders>
          </w:tcPr>
          <w:p w14:paraId="19B281E2"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702D6FEC"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1A2BB31D"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rPr>
              <w:t>292,750</w:t>
            </w:r>
          </w:p>
        </w:tc>
      </w:tr>
      <w:tr w:rsidR="00F918AF" w:rsidRPr="009F34C2" w14:paraId="140FF82A" w14:textId="77777777" w:rsidTr="00E006E3">
        <w:trPr>
          <w:trHeight w:val="299"/>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54CDA824" w14:textId="77777777" w:rsidR="00F918AF" w:rsidRPr="009F34C2" w:rsidRDefault="00F918AF" w:rsidP="00500A81">
            <w:pPr>
              <w:ind w:right="-86"/>
              <w:jc w:val="left"/>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0B8462A" w14:textId="77777777" w:rsidR="00F918AF" w:rsidRPr="009F34C2" w:rsidRDefault="00F918AF" w:rsidP="00500A81">
            <w:pPr>
              <w:spacing w:afterLines="20" w:after="48"/>
              <w:ind w:right="-86"/>
              <w:jc w:val="left"/>
              <w:rPr>
                <w:sz w:val="20"/>
                <w:szCs w:val="20"/>
                <w:lang w:val="en-US"/>
              </w:rPr>
            </w:pPr>
            <w:r w:rsidRPr="009F34C2">
              <w:rPr>
                <w:sz w:val="20"/>
                <w:szCs w:val="20"/>
                <w:lang w:val="en-US"/>
              </w:rPr>
              <w:t>Support costs</w:t>
            </w:r>
          </w:p>
        </w:tc>
        <w:tc>
          <w:tcPr>
            <w:tcW w:w="795" w:type="dxa"/>
            <w:tcBorders>
              <w:top w:val="single" w:sz="4" w:space="0" w:color="auto"/>
              <w:left w:val="single" w:sz="4" w:space="0" w:color="auto"/>
              <w:bottom w:val="single" w:sz="4" w:space="0" w:color="auto"/>
              <w:right w:val="single" w:sz="4" w:space="0" w:color="auto"/>
            </w:tcBorders>
          </w:tcPr>
          <w:p w14:paraId="6868B856"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rPr>
              <w:t>20,493</w:t>
            </w:r>
          </w:p>
        </w:tc>
        <w:tc>
          <w:tcPr>
            <w:tcW w:w="764" w:type="dxa"/>
            <w:tcBorders>
              <w:top w:val="single" w:sz="4" w:space="0" w:color="auto"/>
              <w:left w:val="single" w:sz="4" w:space="0" w:color="auto"/>
              <w:bottom w:val="single" w:sz="4" w:space="0" w:color="auto"/>
              <w:right w:val="single" w:sz="4" w:space="0" w:color="auto"/>
            </w:tcBorders>
          </w:tcPr>
          <w:p w14:paraId="1474977B"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57E41429" w14:textId="77777777" w:rsidR="00F918AF" w:rsidRPr="000A01D5" w:rsidRDefault="00F918AF" w:rsidP="00500A81">
            <w:pPr>
              <w:spacing w:afterLines="20" w:after="48"/>
              <w:jc w:val="right"/>
              <w:rPr>
                <w:color w:val="000000"/>
                <w:sz w:val="20"/>
                <w:szCs w:val="20"/>
                <w:lang w:val="en-US" w:eastAsia="en-CA"/>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63E657DD" w14:textId="77777777" w:rsidR="00F918AF" w:rsidRPr="000A01D5" w:rsidRDefault="00F918AF" w:rsidP="00500A81">
            <w:pPr>
              <w:spacing w:afterLines="20" w:after="48"/>
              <w:jc w:val="right"/>
              <w:rPr>
                <w:color w:val="000000"/>
                <w:sz w:val="20"/>
                <w:szCs w:val="20"/>
                <w:lang w:val="en-US" w:eastAsia="en-CA"/>
              </w:rPr>
            </w:pPr>
            <w:r w:rsidRPr="000A01D5">
              <w:rPr>
                <w:color w:val="000000"/>
                <w:sz w:val="20"/>
                <w:szCs w:val="20"/>
                <w:lang w:val="en-US" w:eastAsia="en-CA"/>
              </w:rPr>
              <w:t>0</w:t>
            </w:r>
          </w:p>
        </w:tc>
        <w:tc>
          <w:tcPr>
            <w:tcW w:w="795" w:type="dxa"/>
            <w:tcBorders>
              <w:top w:val="single" w:sz="4" w:space="0" w:color="auto"/>
              <w:left w:val="single" w:sz="4" w:space="0" w:color="auto"/>
              <w:bottom w:val="single" w:sz="4" w:space="0" w:color="auto"/>
              <w:right w:val="single" w:sz="4" w:space="0" w:color="auto"/>
            </w:tcBorders>
          </w:tcPr>
          <w:p w14:paraId="16C59380"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796" w:type="dxa"/>
            <w:tcBorders>
              <w:top w:val="single" w:sz="4" w:space="0" w:color="auto"/>
              <w:left w:val="single" w:sz="4" w:space="0" w:color="auto"/>
              <w:bottom w:val="single" w:sz="4" w:space="0" w:color="auto"/>
              <w:right w:val="single" w:sz="4" w:space="0" w:color="auto"/>
            </w:tcBorders>
          </w:tcPr>
          <w:p w14:paraId="34B863A7"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612" w:type="dxa"/>
            <w:tcBorders>
              <w:top w:val="single" w:sz="4" w:space="0" w:color="auto"/>
              <w:left w:val="single" w:sz="4" w:space="0" w:color="auto"/>
              <w:bottom w:val="single" w:sz="4" w:space="0" w:color="auto"/>
              <w:right w:val="single" w:sz="4" w:space="0" w:color="auto"/>
            </w:tcBorders>
          </w:tcPr>
          <w:p w14:paraId="20D3C274"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76D7AC3C"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AF780AB" w14:textId="77777777" w:rsidR="00F918AF" w:rsidRPr="00E46937" w:rsidRDefault="00F918AF" w:rsidP="00500A81">
            <w:pPr>
              <w:spacing w:afterLines="20" w:after="48"/>
              <w:jc w:val="right"/>
              <w:rPr>
                <w:color w:val="000000"/>
                <w:sz w:val="20"/>
                <w:szCs w:val="20"/>
                <w:lang w:val="en-US" w:eastAsia="en-CA"/>
              </w:rPr>
            </w:pPr>
            <w:r w:rsidRPr="00E46937">
              <w:rPr>
                <w:color w:val="000000"/>
                <w:sz w:val="20"/>
                <w:szCs w:val="20"/>
              </w:rPr>
              <w:t>20,493</w:t>
            </w:r>
          </w:p>
        </w:tc>
      </w:tr>
      <w:tr w:rsidR="00F918AF" w:rsidRPr="009F34C2" w14:paraId="5226254C" w14:textId="77777777" w:rsidTr="00500A81">
        <w:trPr>
          <w:trHeight w:val="364"/>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3B02725" w14:textId="77777777" w:rsidR="00F918AF" w:rsidRPr="009F34C2" w:rsidRDefault="00F918AF" w:rsidP="00500A81">
            <w:pPr>
              <w:spacing w:afterLines="20" w:after="48"/>
              <w:ind w:right="-81"/>
              <w:jc w:val="left"/>
              <w:rPr>
                <w:sz w:val="20"/>
                <w:szCs w:val="20"/>
                <w:lang w:val="en-US"/>
              </w:rPr>
            </w:pPr>
            <w:r w:rsidRPr="009F34C2">
              <w:rPr>
                <w:sz w:val="20"/>
                <w:szCs w:val="20"/>
                <w:lang w:val="en-US"/>
              </w:rPr>
              <w:t>Total funds recommended for approval at this meeting (US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DA7FA5" w14:textId="77777777" w:rsidR="00F918AF" w:rsidRPr="009F34C2" w:rsidRDefault="00F918AF" w:rsidP="00500A81">
            <w:pPr>
              <w:spacing w:afterLines="20" w:after="48"/>
              <w:ind w:right="-86"/>
              <w:jc w:val="left"/>
              <w:rPr>
                <w:sz w:val="20"/>
                <w:szCs w:val="20"/>
                <w:lang w:val="en-US"/>
              </w:rPr>
            </w:pPr>
            <w:r w:rsidRPr="009F34C2">
              <w:rPr>
                <w:sz w:val="20"/>
                <w:szCs w:val="20"/>
                <w:lang w:val="en-US"/>
              </w:rPr>
              <w:t>Project costs</w:t>
            </w:r>
          </w:p>
        </w:tc>
        <w:tc>
          <w:tcPr>
            <w:tcW w:w="795" w:type="dxa"/>
            <w:tcBorders>
              <w:top w:val="single" w:sz="4" w:space="0" w:color="auto"/>
              <w:left w:val="single" w:sz="4" w:space="0" w:color="auto"/>
              <w:bottom w:val="single" w:sz="4" w:space="0" w:color="auto"/>
              <w:right w:val="single" w:sz="4" w:space="0" w:color="auto"/>
            </w:tcBorders>
            <w:vAlign w:val="center"/>
          </w:tcPr>
          <w:p w14:paraId="745FC889" w14:textId="77777777" w:rsidR="00F918AF" w:rsidRPr="00E46937" w:rsidRDefault="00F918AF" w:rsidP="00500A81">
            <w:pPr>
              <w:spacing w:afterLines="20" w:after="48"/>
              <w:jc w:val="right"/>
              <w:rPr>
                <w:color w:val="000000"/>
                <w:sz w:val="20"/>
                <w:szCs w:val="20"/>
                <w:lang w:val="en-US" w:eastAsia="en-CA"/>
              </w:rPr>
            </w:pPr>
          </w:p>
        </w:tc>
        <w:tc>
          <w:tcPr>
            <w:tcW w:w="764" w:type="dxa"/>
            <w:tcBorders>
              <w:top w:val="single" w:sz="4" w:space="0" w:color="auto"/>
              <w:left w:val="single" w:sz="4" w:space="0" w:color="auto"/>
              <w:bottom w:val="single" w:sz="4" w:space="0" w:color="auto"/>
              <w:right w:val="single" w:sz="4" w:space="0" w:color="auto"/>
            </w:tcBorders>
            <w:vAlign w:val="center"/>
          </w:tcPr>
          <w:p w14:paraId="199D29AE" w14:textId="77777777" w:rsidR="00F918AF" w:rsidRPr="00E46937" w:rsidRDefault="00F918AF" w:rsidP="00500A81">
            <w:pPr>
              <w:spacing w:afterLines="20" w:after="48"/>
              <w:jc w:val="right"/>
              <w:rPr>
                <w:color w:val="000000"/>
                <w:sz w:val="20"/>
                <w:szCs w:val="20"/>
                <w:lang w:val="en-US" w:eastAsia="en-CA"/>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3D54C011" w14:textId="77777777" w:rsidR="00F918AF" w:rsidRPr="000A01D5" w:rsidRDefault="00F918AF" w:rsidP="00500A81">
            <w:pPr>
              <w:spacing w:afterLines="20" w:after="48"/>
              <w:jc w:val="right"/>
              <w:rPr>
                <w:color w:val="000000"/>
                <w:sz w:val="20"/>
                <w:szCs w:val="20"/>
                <w:lang w:val="en-US" w:eastAsia="en-CA"/>
              </w:rPr>
            </w:pPr>
            <w:r w:rsidRPr="000A01D5">
              <w:rPr>
                <w:color w:val="000000"/>
                <w:sz w:val="20"/>
                <w:szCs w:val="20"/>
              </w:rPr>
              <w:t>527,250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77592D6E" w14:textId="77777777" w:rsidR="00F918AF" w:rsidRPr="000A01D5" w:rsidRDefault="00F918AF" w:rsidP="00500A81">
            <w:pPr>
              <w:spacing w:afterLines="20" w:after="48"/>
              <w:jc w:val="right"/>
              <w:rPr>
                <w:color w:val="000000"/>
                <w:sz w:val="20"/>
                <w:szCs w:val="20"/>
                <w:lang w:val="en-US" w:eastAsia="en-CA"/>
              </w:rPr>
            </w:pPr>
          </w:p>
        </w:tc>
        <w:tc>
          <w:tcPr>
            <w:tcW w:w="795" w:type="dxa"/>
            <w:tcBorders>
              <w:top w:val="single" w:sz="4" w:space="0" w:color="auto"/>
              <w:left w:val="single" w:sz="4" w:space="0" w:color="auto"/>
              <w:bottom w:val="single" w:sz="4" w:space="0" w:color="auto"/>
              <w:right w:val="single" w:sz="4" w:space="0" w:color="auto"/>
            </w:tcBorders>
            <w:vAlign w:val="center"/>
          </w:tcPr>
          <w:p w14:paraId="3330CC53" w14:textId="77777777" w:rsidR="00F918AF" w:rsidRPr="00E46937" w:rsidRDefault="00F918AF" w:rsidP="00500A81">
            <w:pPr>
              <w:spacing w:afterLines="20" w:after="48"/>
              <w:jc w:val="right"/>
              <w:rPr>
                <w:color w:val="000000"/>
                <w:sz w:val="20"/>
                <w:szCs w:val="20"/>
                <w:lang w:val="en-US"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721B4D43" w14:textId="77777777" w:rsidR="00F918AF" w:rsidRPr="00E46937" w:rsidRDefault="00F918AF" w:rsidP="00500A81">
            <w:pPr>
              <w:spacing w:afterLines="20" w:after="48"/>
              <w:jc w:val="right"/>
              <w:rPr>
                <w:color w:val="000000"/>
                <w:sz w:val="20"/>
                <w:szCs w:val="20"/>
                <w:lang w:val="en-US" w:eastAsia="en-CA"/>
              </w:rPr>
            </w:pPr>
          </w:p>
        </w:tc>
        <w:tc>
          <w:tcPr>
            <w:tcW w:w="612" w:type="dxa"/>
            <w:tcBorders>
              <w:top w:val="single" w:sz="4" w:space="0" w:color="auto"/>
              <w:left w:val="single" w:sz="4" w:space="0" w:color="auto"/>
              <w:bottom w:val="single" w:sz="4" w:space="0" w:color="auto"/>
              <w:right w:val="single" w:sz="4" w:space="0" w:color="auto"/>
            </w:tcBorders>
            <w:vAlign w:val="center"/>
          </w:tcPr>
          <w:p w14:paraId="1C6FFDA0" w14:textId="77777777" w:rsidR="00F918AF" w:rsidRPr="00E46937" w:rsidRDefault="00F918AF" w:rsidP="00500A81">
            <w:pPr>
              <w:spacing w:afterLines="20" w:after="48"/>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0F61A763" w14:textId="77777777" w:rsidR="00F918AF" w:rsidRPr="00E46937" w:rsidRDefault="00F918AF" w:rsidP="00500A81">
            <w:pPr>
              <w:spacing w:afterLines="20" w:after="48"/>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05F46A6" w14:textId="77777777" w:rsidR="00F918AF" w:rsidRPr="002057ED" w:rsidRDefault="00F918AF" w:rsidP="00500A81">
            <w:pPr>
              <w:spacing w:afterLines="20" w:after="48"/>
              <w:jc w:val="right"/>
              <w:rPr>
                <w:color w:val="000000"/>
                <w:sz w:val="20"/>
                <w:szCs w:val="20"/>
                <w:lang w:val="en-US" w:eastAsia="en-CA"/>
              </w:rPr>
            </w:pPr>
            <w:r w:rsidRPr="002057ED">
              <w:rPr>
                <w:color w:val="000000"/>
                <w:sz w:val="20"/>
                <w:szCs w:val="20"/>
                <w:lang w:val="en-US" w:eastAsia="en-CA"/>
              </w:rPr>
              <w:t>527,250</w:t>
            </w:r>
          </w:p>
        </w:tc>
      </w:tr>
      <w:tr w:rsidR="00F918AF" w:rsidRPr="009F34C2" w14:paraId="27D9E541" w14:textId="77777777" w:rsidTr="00500A81">
        <w:trPr>
          <w:trHeight w:val="36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1C71AA08" w14:textId="77777777" w:rsidR="00F918AF" w:rsidRPr="009F34C2" w:rsidRDefault="00F918AF" w:rsidP="00500A81">
            <w:pPr>
              <w:ind w:right="-86"/>
              <w:jc w:val="left"/>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F94AB14" w14:textId="77777777" w:rsidR="00F918AF" w:rsidRPr="009F34C2" w:rsidRDefault="00F918AF" w:rsidP="00500A81">
            <w:pPr>
              <w:spacing w:afterLines="20" w:after="48"/>
              <w:ind w:right="-86"/>
              <w:jc w:val="left"/>
              <w:rPr>
                <w:sz w:val="20"/>
                <w:szCs w:val="20"/>
                <w:lang w:val="en-US"/>
              </w:rPr>
            </w:pPr>
            <w:r w:rsidRPr="009F34C2">
              <w:rPr>
                <w:sz w:val="20"/>
                <w:szCs w:val="20"/>
                <w:lang w:val="en-US"/>
              </w:rPr>
              <w:t>Support costs</w:t>
            </w:r>
          </w:p>
        </w:tc>
        <w:tc>
          <w:tcPr>
            <w:tcW w:w="795" w:type="dxa"/>
            <w:tcBorders>
              <w:top w:val="single" w:sz="4" w:space="0" w:color="auto"/>
              <w:left w:val="single" w:sz="4" w:space="0" w:color="auto"/>
              <w:bottom w:val="single" w:sz="4" w:space="0" w:color="auto"/>
              <w:right w:val="single" w:sz="4" w:space="0" w:color="auto"/>
            </w:tcBorders>
            <w:vAlign w:val="center"/>
          </w:tcPr>
          <w:p w14:paraId="1574049F" w14:textId="77777777" w:rsidR="00F918AF" w:rsidRPr="00E46937" w:rsidRDefault="00F918AF" w:rsidP="00500A81">
            <w:pPr>
              <w:spacing w:afterLines="20" w:after="48"/>
              <w:jc w:val="right"/>
              <w:rPr>
                <w:color w:val="000000"/>
                <w:sz w:val="20"/>
                <w:szCs w:val="20"/>
                <w:lang w:val="en-US" w:eastAsia="en-CA"/>
              </w:rPr>
            </w:pPr>
          </w:p>
        </w:tc>
        <w:tc>
          <w:tcPr>
            <w:tcW w:w="764" w:type="dxa"/>
            <w:tcBorders>
              <w:top w:val="single" w:sz="4" w:space="0" w:color="auto"/>
              <w:left w:val="single" w:sz="4" w:space="0" w:color="auto"/>
              <w:bottom w:val="single" w:sz="4" w:space="0" w:color="auto"/>
              <w:right w:val="single" w:sz="4" w:space="0" w:color="auto"/>
            </w:tcBorders>
            <w:vAlign w:val="center"/>
          </w:tcPr>
          <w:p w14:paraId="1EE1FFE3" w14:textId="77777777" w:rsidR="00F918AF" w:rsidRPr="00E46937" w:rsidRDefault="00F918AF" w:rsidP="00500A81">
            <w:pPr>
              <w:spacing w:afterLines="20" w:after="48"/>
              <w:jc w:val="right"/>
              <w:rPr>
                <w:color w:val="000000"/>
                <w:sz w:val="20"/>
                <w:szCs w:val="20"/>
                <w:lang w:val="en-US" w:eastAsia="en-CA"/>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5F225CD0" w14:textId="77777777" w:rsidR="00F918AF" w:rsidRPr="000A01D5" w:rsidRDefault="00F918AF" w:rsidP="00500A81">
            <w:pPr>
              <w:spacing w:afterLines="20" w:after="48"/>
              <w:jc w:val="right"/>
              <w:rPr>
                <w:color w:val="000000"/>
                <w:sz w:val="20"/>
                <w:szCs w:val="20"/>
                <w:lang w:val="en-US" w:eastAsia="en-CA"/>
              </w:rPr>
            </w:pPr>
            <w:r w:rsidRPr="000A01D5">
              <w:rPr>
                <w:color w:val="000000"/>
                <w:sz w:val="20"/>
                <w:szCs w:val="20"/>
              </w:rPr>
              <w:t>36,908</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444F7DFD" w14:textId="77777777" w:rsidR="00F918AF" w:rsidRPr="000A01D5" w:rsidRDefault="00F918AF" w:rsidP="00500A81">
            <w:pPr>
              <w:spacing w:afterLines="20" w:after="48"/>
              <w:jc w:val="right"/>
              <w:rPr>
                <w:color w:val="000000"/>
                <w:sz w:val="20"/>
                <w:szCs w:val="20"/>
                <w:lang w:val="en-US" w:eastAsia="en-CA"/>
              </w:rPr>
            </w:pPr>
          </w:p>
        </w:tc>
        <w:tc>
          <w:tcPr>
            <w:tcW w:w="795" w:type="dxa"/>
            <w:tcBorders>
              <w:top w:val="single" w:sz="4" w:space="0" w:color="auto"/>
              <w:left w:val="single" w:sz="4" w:space="0" w:color="auto"/>
              <w:bottom w:val="single" w:sz="4" w:space="0" w:color="auto"/>
              <w:right w:val="single" w:sz="4" w:space="0" w:color="auto"/>
            </w:tcBorders>
            <w:vAlign w:val="center"/>
          </w:tcPr>
          <w:p w14:paraId="38A1385D" w14:textId="77777777" w:rsidR="00F918AF" w:rsidRPr="00E46937" w:rsidRDefault="00F918AF" w:rsidP="00500A81">
            <w:pPr>
              <w:spacing w:afterLines="20" w:after="48"/>
              <w:jc w:val="right"/>
              <w:rPr>
                <w:color w:val="000000"/>
                <w:sz w:val="20"/>
                <w:szCs w:val="20"/>
                <w:lang w:val="en-US" w:eastAsia="en-CA"/>
              </w:rPr>
            </w:pPr>
          </w:p>
        </w:tc>
        <w:tc>
          <w:tcPr>
            <w:tcW w:w="796" w:type="dxa"/>
            <w:tcBorders>
              <w:top w:val="single" w:sz="4" w:space="0" w:color="auto"/>
              <w:left w:val="single" w:sz="4" w:space="0" w:color="auto"/>
              <w:bottom w:val="single" w:sz="4" w:space="0" w:color="auto"/>
              <w:right w:val="single" w:sz="4" w:space="0" w:color="auto"/>
            </w:tcBorders>
            <w:vAlign w:val="center"/>
          </w:tcPr>
          <w:p w14:paraId="1BFC1F61" w14:textId="77777777" w:rsidR="00F918AF" w:rsidRPr="00E46937" w:rsidRDefault="00F918AF" w:rsidP="00500A81">
            <w:pPr>
              <w:spacing w:afterLines="20" w:after="48"/>
              <w:jc w:val="right"/>
              <w:rPr>
                <w:color w:val="000000"/>
                <w:sz w:val="20"/>
                <w:szCs w:val="20"/>
                <w:lang w:val="en-US" w:eastAsia="en-CA"/>
              </w:rPr>
            </w:pPr>
          </w:p>
        </w:tc>
        <w:tc>
          <w:tcPr>
            <w:tcW w:w="612" w:type="dxa"/>
            <w:tcBorders>
              <w:top w:val="single" w:sz="4" w:space="0" w:color="auto"/>
              <w:left w:val="single" w:sz="4" w:space="0" w:color="auto"/>
              <w:bottom w:val="single" w:sz="4" w:space="0" w:color="auto"/>
              <w:right w:val="single" w:sz="4" w:space="0" w:color="auto"/>
            </w:tcBorders>
            <w:vAlign w:val="center"/>
          </w:tcPr>
          <w:p w14:paraId="324C8CAE" w14:textId="77777777" w:rsidR="00F918AF" w:rsidRPr="00E46937" w:rsidRDefault="00F918AF" w:rsidP="00500A81">
            <w:pPr>
              <w:spacing w:afterLines="20" w:after="48"/>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3DBDAAC8" w14:textId="77777777" w:rsidR="00F918AF" w:rsidRPr="00E46937" w:rsidRDefault="00F918AF" w:rsidP="00500A81">
            <w:pPr>
              <w:spacing w:afterLines="20" w:after="48"/>
              <w:jc w:val="right"/>
              <w:rPr>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04D7DA5" w14:textId="77777777" w:rsidR="00F918AF" w:rsidRPr="002057ED" w:rsidRDefault="00F918AF" w:rsidP="00500A81">
            <w:pPr>
              <w:spacing w:afterLines="20" w:after="48"/>
              <w:ind w:left="-56"/>
              <w:jc w:val="right"/>
              <w:rPr>
                <w:color w:val="000000"/>
                <w:sz w:val="20"/>
                <w:szCs w:val="20"/>
                <w:lang w:val="en-US" w:eastAsia="en-CA"/>
              </w:rPr>
            </w:pPr>
            <w:r w:rsidRPr="002057ED">
              <w:rPr>
                <w:color w:val="000000"/>
                <w:sz w:val="20"/>
                <w:szCs w:val="20"/>
                <w:lang w:val="en-US" w:eastAsia="en-CA"/>
              </w:rPr>
              <w:t>36,908</w:t>
            </w:r>
          </w:p>
        </w:tc>
      </w:tr>
    </w:tbl>
    <w:p w14:paraId="6D3CBEEF" w14:textId="77777777" w:rsidR="00F918AF" w:rsidRPr="005C7DD3" w:rsidRDefault="00F918AF" w:rsidP="00F918AF">
      <w:pPr>
        <w:ind w:left="-426" w:right="-846"/>
        <w:rPr>
          <w:sz w:val="18"/>
          <w:szCs w:val="18"/>
        </w:rPr>
      </w:pPr>
      <w:r w:rsidRPr="002057ED">
        <w:rPr>
          <w:sz w:val="18"/>
          <w:szCs w:val="18"/>
        </w:rPr>
        <w:t>*The second tranche was planned for 2024 but requested in 2023. The modified funding request includes US $120,000, plus agency support costs of US $8,401</w:t>
      </w:r>
      <w:r>
        <w:rPr>
          <w:sz w:val="18"/>
          <w:szCs w:val="18"/>
        </w:rPr>
        <w:t>,</w:t>
      </w:r>
      <w:r w:rsidRPr="002057ED">
        <w:rPr>
          <w:sz w:val="18"/>
          <w:szCs w:val="18"/>
        </w:rPr>
        <w:t xml:space="preserve"> to implement additional activities to maintain energy efficiency (decision 89/6).</w:t>
      </w:r>
    </w:p>
    <w:p w14:paraId="4E75CC3C" w14:textId="77777777" w:rsidR="00F918AF" w:rsidRPr="00830019" w:rsidRDefault="00F918AF" w:rsidP="00BD5488">
      <w:pPr>
        <w:ind w:left="-426" w:right="-988"/>
        <w:jc w:val="center"/>
        <w:rPr>
          <w:sz w:val="20"/>
          <w:szCs w:val="20"/>
        </w:rPr>
      </w:pPr>
    </w:p>
    <w:tbl>
      <w:tblPr>
        <w:tblStyle w:val="TableGrid"/>
        <w:tblW w:w="10724" w:type="dxa"/>
        <w:tblInd w:w="-4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02"/>
        <w:gridCol w:w="5122"/>
      </w:tblGrid>
      <w:tr w:rsidR="00F918AF" w:rsidRPr="00830019" w14:paraId="1096336F" w14:textId="77777777" w:rsidTr="00BD5488">
        <w:trPr>
          <w:trHeight w:val="86"/>
        </w:trPr>
        <w:tc>
          <w:tcPr>
            <w:tcW w:w="5602" w:type="dxa"/>
            <w:hideMark/>
          </w:tcPr>
          <w:p w14:paraId="18290BEA" w14:textId="77777777" w:rsidR="00F918AF" w:rsidRPr="00830019" w:rsidRDefault="00F918AF" w:rsidP="00500A81">
            <w:pPr>
              <w:spacing w:after="60"/>
              <w:jc w:val="left"/>
              <w:rPr>
                <w:b/>
                <w:sz w:val="20"/>
                <w:szCs w:val="20"/>
                <w:lang w:val="en-US"/>
              </w:rPr>
            </w:pPr>
            <w:r w:rsidRPr="00830019">
              <w:rPr>
                <w:b/>
                <w:sz w:val="20"/>
                <w:szCs w:val="20"/>
                <w:lang w:val="en-US"/>
              </w:rPr>
              <w:t>Secretariat's recommendation:</w:t>
            </w:r>
          </w:p>
        </w:tc>
        <w:tc>
          <w:tcPr>
            <w:tcW w:w="5122" w:type="dxa"/>
            <w:hideMark/>
          </w:tcPr>
          <w:p w14:paraId="79BADBFB" w14:textId="77777777" w:rsidR="00F918AF" w:rsidRPr="00830019" w:rsidRDefault="00F918AF" w:rsidP="00500A81">
            <w:pPr>
              <w:spacing w:after="60"/>
              <w:jc w:val="center"/>
              <w:rPr>
                <w:sz w:val="20"/>
                <w:szCs w:val="20"/>
                <w:lang w:val="en-US"/>
              </w:rPr>
            </w:pPr>
            <w:r w:rsidRPr="00096AAE">
              <w:rPr>
                <w:sz w:val="20"/>
                <w:szCs w:val="20"/>
                <w:lang w:val="en-US"/>
              </w:rPr>
              <w:t>Blanket approval</w:t>
            </w:r>
          </w:p>
        </w:tc>
      </w:tr>
    </w:tbl>
    <w:p w14:paraId="6D3FD78D" w14:textId="77777777" w:rsidR="00F918AF" w:rsidRPr="0034371D" w:rsidRDefault="00F918AF" w:rsidP="00F918AF">
      <w:r w:rsidRPr="0034371D">
        <w:br w:type="page"/>
      </w:r>
    </w:p>
    <w:p w14:paraId="453D3F33" w14:textId="77777777" w:rsidR="00F918AF" w:rsidRPr="0034371D" w:rsidRDefault="00F918AF" w:rsidP="00F918AF">
      <w:pPr>
        <w:spacing w:after="240"/>
        <w:jc w:val="center"/>
        <w:rPr>
          <w:b/>
        </w:rPr>
      </w:pPr>
      <w:r w:rsidRPr="0034371D">
        <w:rPr>
          <w:b/>
        </w:rPr>
        <w:lastRenderedPageBreak/>
        <w:t>PROJECT DESCRIPTION</w:t>
      </w:r>
    </w:p>
    <w:p w14:paraId="59AE4E7C" w14:textId="77777777" w:rsidR="00F918AF" w:rsidRDefault="00F918AF" w:rsidP="00F918AF">
      <w:pPr>
        <w:pStyle w:val="Heading1"/>
      </w:pPr>
      <w:r w:rsidRPr="0034371D">
        <w:t xml:space="preserve">On behalf of the Government </w:t>
      </w:r>
      <w:r w:rsidRPr="00CF4E5A">
        <w:t>of Ecuador, UNIDO</w:t>
      </w:r>
      <w:r w:rsidRPr="0034371D">
        <w:t xml:space="preserve"> as the </w:t>
      </w:r>
      <w:r w:rsidRPr="000B7D20">
        <w:t>designated</w:t>
      </w:r>
      <w:r w:rsidRPr="0034371D">
        <w:t xml:space="preserve"> implementing agency has submitted a request for funding for the </w:t>
      </w:r>
      <w:r>
        <w:t xml:space="preserve">second tranche of </w:t>
      </w:r>
      <w:r w:rsidRPr="00CF4E5A">
        <w:t>stage II of</w:t>
      </w:r>
      <w:r w:rsidRPr="0034371D">
        <w:t xml:space="preserve"> the HCFC phase-out management plan (HPMP), </w:t>
      </w:r>
      <w:r>
        <w:t>in the amount</w:t>
      </w:r>
      <w:r w:rsidRPr="0034371D">
        <w:t xml:space="preserve"> of US $</w:t>
      </w:r>
      <w:r>
        <w:rPr>
          <w:color w:val="000000"/>
        </w:rPr>
        <w:t>52</w:t>
      </w:r>
      <w:r w:rsidRPr="00CF4E5A">
        <w:rPr>
          <w:color w:val="000000"/>
        </w:rPr>
        <w:t>7,250</w:t>
      </w:r>
      <w:r w:rsidRPr="0034371D">
        <w:t>, plus agency support costs of US $</w:t>
      </w:r>
      <w:r>
        <w:t>36,908</w:t>
      </w:r>
      <w:r w:rsidRPr="0034371D">
        <w:t>.</w:t>
      </w:r>
      <w:r w:rsidRPr="00137BA0">
        <w:rPr>
          <w:rStyle w:val="FootnoteReference"/>
        </w:rPr>
        <w:footnoteReference w:id="2"/>
      </w:r>
      <w:r w:rsidRPr="0034371D">
        <w:t xml:space="preserve"> </w:t>
      </w:r>
      <w:r>
        <w:t xml:space="preserve">The submission includes </w:t>
      </w:r>
      <w:r w:rsidRPr="0034371D">
        <w:t xml:space="preserve">a progress report on the implementation of the </w:t>
      </w:r>
      <w:r>
        <w:t>first</w:t>
      </w:r>
      <w:r w:rsidRPr="0034371D">
        <w:t xml:space="preserve"> tranche</w:t>
      </w:r>
      <w:r>
        <w:t>,</w:t>
      </w:r>
      <w:r w:rsidRPr="0034371D">
        <w:t xml:space="preserve"> </w:t>
      </w:r>
      <w:r w:rsidRPr="00137BA0">
        <w:t xml:space="preserve">the verification </w:t>
      </w:r>
      <w:r>
        <w:t>report on HCFC consumption for 2018</w:t>
      </w:r>
      <w:r>
        <w:noBreakHyphen/>
        <w:t>2022,</w:t>
      </w:r>
      <w:r w:rsidRPr="0034371D">
        <w:t xml:space="preserve"> </w:t>
      </w:r>
      <w:r w:rsidRPr="006000B4">
        <w:t>a request for funding additional activities to maintain energy efficiency in the refrigeration servicing sector,</w:t>
      </w:r>
      <w:r w:rsidRPr="006000B4">
        <w:rPr>
          <w:rStyle w:val="FootnoteReference"/>
        </w:rPr>
        <w:footnoteReference w:id="3"/>
      </w:r>
      <w:r w:rsidRPr="001E332F">
        <w:t xml:space="preserve"> </w:t>
      </w:r>
      <w:r w:rsidRPr="0034371D">
        <w:t>and the tranche implementation plan for 20</w:t>
      </w:r>
      <w:r>
        <w:t>24</w:t>
      </w:r>
      <w:r w:rsidRPr="0034371D">
        <w:t xml:space="preserve"> to</w:t>
      </w:r>
      <w:r>
        <w:t xml:space="preserve"> </w:t>
      </w:r>
      <w:r w:rsidRPr="0034371D">
        <w:t>20</w:t>
      </w:r>
      <w:r>
        <w:t>26</w:t>
      </w:r>
      <w:r w:rsidRPr="0034371D">
        <w:t>.</w:t>
      </w:r>
    </w:p>
    <w:p w14:paraId="0F05C56A" w14:textId="77777777" w:rsidR="00F918AF" w:rsidRPr="0034371D" w:rsidRDefault="00F918AF" w:rsidP="00F918AF">
      <w:pPr>
        <w:spacing w:after="240"/>
        <w:rPr>
          <w:u w:val="single"/>
        </w:rPr>
      </w:pPr>
      <w:r w:rsidRPr="0034371D">
        <w:rPr>
          <w:u w:val="single"/>
        </w:rPr>
        <w:t>Report on HCFC consumption</w:t>
      </w:r>
    </w:p>
    <w:p w14:paraId="6B73293B" w14:textId="77777777" w:rsidR="00F918AF" w:rsidRPr="00EC483A" w:rsidRDefault="00F918AF" w:rsidP="00804006">
      <w:pPr>
        <w:pStyle w:val="Heading1"/>
        <w:spacing w:after="120"/>
      </w:pPr>
      <w:r w:rsidRPr="0034371D">
        <w:t xml:space="preserve">The Government </w:t>
      </w:r>
      <w:r w:rsidRPr="001145CD">
        <w:t>of Ecuador reported</w:t>
      </w:r>
      <w:r w:rsidRPr="0034371D">
        <w:t xml:space="preserve"> a consumption of </w:t>
      </w:r>
      <w:r>
        <w:t>9.15</w:t>
      </w:r>
      <w:r w:rsidRPr="0034371D">
        <w:t> ODP tonnes of HCFC</w:t>
      </w:r>
      <w:r>
        <w:t>s</w:t>
      </w:r>
      <w:r w:rsidRPr="0034371D">
        <w:t xml:space="preserve"> in 20</w:t>
      </w:r>
      <w:r>
        <w:t>22</w:t>
      </w:r>
      <w:r w:rsidRPr="0034371D">
        <w:t xml:space="preserve">, which is </w:t>
      </w:r>
      <w:r>
        <w:t>61</w:t>
      </w:r>
      <w:r w:rsidRPr="0034371D">
        <w:t> per</w:t>
      </w:r>
      <w:r>
        <w:t> </w:t>
      </w:r>
      <w:r w:rsidRPr="0034371D">
        <w:t>cent below the HCFC baseline for compliance</w:t>
      </w:r>
      <w:r w:rsidRPr="000B7D20">
        <w:t>.</w:t>
      </w:r>
      <w:r w:rsidRPr="0034371D">
        <w:t xml:space="preserve"> The 201</w:t>
      </w:r>
      <w:r>
        <w:t>8</w:t>
      </w:r>
      <w:r>
        <w:noBreakHyphen/>
      </w:r>
      <w:r w:rsidRPr="0034371D">
        <w:t>20</w:t>
      </w:r>
      <w:r>
        <w:t>22</w:t>
      </w:r>
      <w:r w:rsidRPr="0034371D">
        <w:t xml:space="preserve"> HCFC consumption is shown in </w:t>
      </w:r>
      <w:r>
        <w:t>t</w:t>
      </w:r>
      <w:r w:rsidRPr="0034371D">
        <w:t>able 1.</w:t>
      </w:r>
    </w:p>
    <w:p w14:paraId="3C019F57" w14:textId="77777777" w:rsidR="00F918AF" w:rsidRPr="0034371D" w:rsidRDefault="00F918AF" w:rsidP="00F918AF">
      <w:pPr>
        <w:pStyle w:val="Heading1"/>
        <w:numPr>
          <w:ilvl w:val="0"/>
          <w:numId w:val="0"/>
        </w:numPr>
        <w:spacing w:after="0"/>
        <w:rPr>
          <w:b/>
        </w:rPr>
      </w:pPr>
      <w:r w:rsidRPr="00EE153F">
        <w:rPr>
          <w:b/>
          <w:bCs/>
        </w:rPr>
        <w:t>T</w:t>
      </w:r>
      <w:r w:rsidRPr="0034371D">
        <w:rPr>
          <w:b/>
        </w:rPr>
        <w:t xml:space="preserve">able 1. HCFC consumption </w:t>
      </w:r>
      <w:r w:rsidRPr="00EE153F">
        <w:rPr>
          <w:b/>
        </w:rPr>
        <w:t>in Ecuador (2018</w:t>
      </w:r>
      <w:r w:rsidRPr="0034371D">
        <w:rPr>
          <w:b/>
        </w:rPr>
        <w:t>-20</w:t>
      </w:r>
      <w:r>
        <w:rPr>
          <w:b/>
        </w:rPr>
        <w:t>22</w:t>
      </w:r>
      <w:r w:rsidRPr="0034371D">
        <w:rPr>
          <w:b/>
        </w:rPr>
        <w:t xml:space="preserve"> Article 7 data)</w:t>
      </w:r>
    </w:p>
    <w:tbl>
      <w:tblPr>
        <w:tblW w:w="5000" w:type="pct"/>
        <w:tblLook w:val="04A0" w:firstRow="1" w:lastRow="0" w:firstColumn="1" w:lastColumn="0" w:noHBand="0" w:noVBand="1"/>
      </w:tblPr>
      <w:tblGrid>
        <w:gridCol w:w="3896"/>
        <w:gridCol w:w="892"/>
        <w:gridCol w:w="892"/>
        <w:gridCol w:w="892"/>
        <w:gridCol w:w="893"/>
        <w:gridCol w:w="893"/>
        <w:gridCol w:w="992"/>
      </w:tblGrid>
      <w:tr w:rsidR="00F918AF" w:rsidRPr="0034371D" w14:paraId="3E13F3FC" w14:textId="77777777" w:rsidTr="003E4316">
        <w:trPr>
          <w:tblHeader/>
        </w:trPr>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4A9D74" w14:textId="77777777" w:rsidR="00F918AF" w:rsidRPr="0034371D" w:rsidRDefault="00F918AF" w:rsidP="00500A81">
            <w:pPr>
              <w:widowControl w:val="0"/>
              <w:jc w:val="center"/>
              <w:rPr>
                <w:b/>
                <w:bCs/>
                <w:color w:val="000000"/>
                <w:sz w:val="20"/>
                <w:szCs w:val="20"/>
              </w:rPr>
            </w:pPr>
            <w:r w:rsidRPr="0034371D">
              <w:rPr>
                <w:b/>
                <w:bCs/>
                <w:color w:val="000000"/>
                <w:sz w:val="20"/>
                <w:szCs w:val="20"/>
              </w:rPr>
              <w:t>HCFC</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3A87449B" w14:textId="77777777" w:rsidR="00F918AF" w:rsidRPr="0034371D" w:rsidRDefault="00F918AF" w:rsidP="00500A81">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25FC380" w14:textId="77777777" w:rsidR="00F918AF" w:rsidRPr="0034371D" w:rsidRDefault="00F918AF" w:rsidP="00500A81">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5EDBF37E" w14:textId="77777777" w:rsidR="00F918AF" w:rsidRPr="0034371D" w:rsidRDefault="00F918AF" w:rsidP="00500A81">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482" w:type="pct"/>
            <w:tcBorders>
              <w:top w:val="single" w:sz="4" w:space="0" w:color="auto"/>
              <w:left w:val="nil"/>
              <w:bottom w:val="single" w:sz="4" w:space="0" w:color="auto"/>
              <w:right w:val="single" w:sz="4" w:space="0" w:color="auto"/>
            </w:tcBorders>
          </w:tcPr>
          <w:p w14:paraId="37191B7D" w14:textId="77777777" w:rsidR="00F918AF" w:rsidRPr="0034371D" w:rsidRDefault="00F918AF" w:rsidP="00500A81">
            <w:pPr>
              <w:widowControl w:val="0"/>
              <w:jc w:val="center"/>
              <w:rPr>
                <w:b/>
                <w:bCs/>
                <w:color w:val="000000"/>
                <w:sz w:val="20"/>
                <w:szCs w:val="20"/>
              </w:rPr>
            </w:pPr>
            <w:r>
              <w:rPr>
                <w:b/>
                <w:bCs/>
                <w:color w:val="000000"/>
                <w:sz w:val="20"/>
                <w:szCs w:val="20"/>
              </w:rPr>
              <w:t>2021</w:t>
            </w:r>
          </w:p>
        </w:tc>
        <w:tc>
          <w:tcPr>
            <w:tcW w:w="482" w:type="pct"/>
            <w:tcBorders>
              <w:top w:val="single" w:sz="4" w:space="0" w:color="auto"/>
              <w:left w:val="single" w:sz="4" w:space="0" w:color="auto"/>
              <w:bottom w:val="single" w:sz="4" w:space="0" w:color="auto"/>
              <w:right w:val="single" w:sz="4" w:space="0" w:color="auto"/>
            </w:tcBorders>
          </w:tcPr>
          <w:p w14:paraId="594067C5" w14:textId="77777777" w:rsidR="00F918AF" w:rsidRPr="0034371D" w:rsidRDefault="00F918AF" w:rsidP="00500A81">
            <w:pPr>
              <w:widowControl w:val="0"/>
              <w:jc w:val="center"/>
              <w:rPr>
                <w:b/>
                <w:bCs/>
                <w:color w:val="000000"/>
                <w:sz w:val="20"/>
                <w:szCs w:val="20"/>
              </w:rPr>
            </w:pPr>
            <w:r w:rsidRPr="0034371D">
              <w:rPr>
                <w:b/>
                <w:bCs/>
                <w:color w:val="000000"/>
                <w:sz w:val="20"/>
                <w:szCs w:val="20"/>
              </w:rPr>
              <w:t>20</w:t>
            </w:r>
            <w:r>
              <w:rPr>
                <w:b/>
                <w:bCs/>
                <w:color w:val="000000"/>
                <w:sz w:val="20"/>
                <w:szCs w:val="20"/>
              </w:rPr>
              <w:t>22</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9D6D9" w14:textId="77777777" w:rsidR="00F918AF" w:rsidRPr="0034371D" w:rsidRDefault="00F918AF" w:rsidP="00500A81">
            <w:pPr>
              <w:widowControl w:val="0"/>
              <w:jc w:val="center"/>
              <w:rPr>
                <w:b/>
                <w:bCs/>
                <w:color w:val="000000"/>
                <w:sz w:val="20"/>
                <w:szCs w:val="20"/>
              </w:rPr>
            </w:pPr>
            <w:r w:rsidRPr="0034371D">
              <w:rPr>
                <w:b/>
                <w:bCs/>
                <w:color w:val="000000"/>
                <w:sz w:val="20"/>
                <w:szCs w:val="20"/>
              </w:rPr>
              <w:t>Baseline</w:t>
            </w:r>
          </w:p>
        </w:tc>
      </w:tr>
      <w:tr w:rsidR="00F918AF" w:rsidRPr="0034371D" w14:paraId="45C3714A" w14:textId="77777777" w:rsidTr="003E431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83EA62" w14:textId="6F61B932" w:rsidR="00F918AF" w:rsidRPr="0034371D" w:rsidRDefault="00E1098E" w:rsidP="00500A81">
            <w:pPr>
              <w:widowControl w:val="0"/>
              <w:ind w:left="98"/>
              <w:jc w:val="left"/>
              <w:rPr>
                <w:b/>
                <w:bCs/>
                <w:color w:val="000000"/>
                <w:sz w:val="20"/>
                <w:szCs w:val="20"/>
              </w:rPr>
            </w:pPr>
            <w:r>
              <w:rPr>
                <w:b/>
                <w:bCs/>
                <w:color w:val="000000"/>
                <w:sz w:val="20"/>
                <w:szCs w:val="20"/>
              </w:rPr>
              <w:t>m</w:t>
            </w:r>
            <w:r w:rsidR="00F918AF" w:rsidRPr="0034371D">
              <w:rPr>
                <w:b/>
                <w:bCs/>
                <w:color w:val="000000"/>
                <w:sz w:val="20"/>
                <w:szCs w:val="20"/>
              </w:rPr>
              <w:t>etric tonnes</w:t>
            </w:r>
            <w:r w:rsidR="00F918AF">
              <w:rPr>
                <w:b/>
                <w:bCs/>
                <w:color w:val="000000"/>
                <w:sz w:val="20"/>
                <w:szCs w:val="20"/>
              </w:rPr>
              <w:t xml:space="preserve"> (mt)</w:t>
            </w:r>
          </w:p>
        </w:tc>
      </w:tr>
      <w:tr w:rsidR="00F918AF" w:rsidRPr="0034371D" w14:paraId="2C96F0F1"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DE0CDB" w14:textId="77777777" w:rsidR="00F918AF" w:rsidRPr="0034371D" w:rsidRDefault="00F918AF" w:rsidP="00500A81">
            <w:pPr>
              <w:widowControl w:val="0"/>
              <w:ind w:left="98"/>
              <w:jc w:val="left"/>
              <w:rPr>
                <w:color w:val="000000"/>
                <w:sz w:val="20"/>
                <w:szCs w:val="20"/>
              </w:rPr>
            </w:pPr>
            <w:r w:rsidRPr="0034371D">
              <w:rPr>
                <w:color w:val="000000"/>
                <w:sz w:val="20"/>
                <w:szCs w:val="20"/>
              </w:rPr>
              <w:t>HCFC-22</w:t>
            </w:r>
          </w:p>
        </w:tc>
        <w:tc>
          <w:tcPr>
            <w:tcW w:w="482" w:type="pct"/>
            <w:tcBorders>
              <w:top w:val="nil"/>
              <w:left w:val="nil"/>
              <w:bottom w:val="single" w:sz="4" w:space="0" w:color="auto"/>
              <w:right w:val="single" w:sz="4" w:space="0" w:color="auto"/>
            </w:tcBorders>
            <w:shd w:val="clear" w:color="auto" w:fill="auto"/>
            <w:noWrap/>
          </w:tcPr>
          <w:p w14:paraId="62A019C1" w14:textId="77777777" w:rsidR="00F918AF" w:rsidRPr="0034371D" w:rsidRDefault="00F918AF" w:rsidP="00500A81">
            <w:pPr>
              <w:widowControl w:val="0"/>
              <w:tabs>
                <w:tab w:val="left" w:pos="430"/>
              </w:tabs>
              <w:ind w:left="-137" w:right="63"/>
              <w:jc w:val="right"/>
              <w:rPr>
                <w:sz w:val="20"/>
                <w:szCs w:val="20"/>
              </w:rPr>
            </w:pPr>
            <w:r>
              <w:rPr>
                <w:sz w:val="20"/>
                <w:szCs w:val="20"/>
              </w:rPr>
              <w:t>243.00</w:t>
            </w:r>
          </w:p>
        </w:tc>
        <w:tc>
          <w:tcPr>
            <w:tcW w:w="482" w:type="pct"/>
            <w:tcBorders>
              <w:top w:val="nil"/>
              <w:left w:val="nil"/>
              <w:bottom w:val="single" w:sz="4" w:space="0" w:color="auto"/>
              <w:right w:val="single" w:sz="4" w:space="0" w:color="auto"/>
            </w:tcBorders>
            <w:shd w:val="clear" w:color="auto" w:fill="auto"/>
            <w:noWrap/>
          </w:tcPr>
          <w:p w14:paraId="3308E60B" w14:textId="77777777" w:rsidR="00F918AF" w:rsidRPr="00CB578A" w:rsidRDefault="00F918AF" w:rsidP="00500A81">
            <w:pPr>
              <w:widowControl w:val="0"/>
              <w:tabs>
                <w:tab w:val="left" w:pos="430"/>
              </w:tabs>
              <w:ind w:left="-137" w:right="63"/>
              <w:jc w:val="right"/>
              <w:rPr>
                <w:sz w:val="20"/>
                <w:szCs w:val="20"/>
              </w:rPr>
            </w:pPr>
            <w:r w:rsidRPr="00CB578A">
              <w:rPr>
                <w:sz w:val="20"/>
                <w:szCs w:val="20"/>
              </w:rPr>
              <w:t>241.21</w:t>
            </w:r>
          </w:p>
        </w:tc>
        <w:tc>
          <w:tcPr>
            <w:tcW w:w="482" w:type="pct"/>
            <w:tcBorders>
              <w:top w:val="nil"/>
              <w:left w:val="nil"/>
              <w:bottom w:val="single" w:sz="4" w:space="0" w:color="auto"/>
              <w:right w:val="single" w:sz="4" w:space="0" w:color="auto"/>
            </w:tcBorders>
            <w:shd w:val="clear" w:color="auto" w:fill="auto"/>
            <w:noWrap/>
          </w:tcPr>
          <w:p w14:paraId="776E012B"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244.40</w:t>
            </w:r>
          </w:p>
        </w:tc>
        <w:tc>
          <w:tcPr>
            <w:tcW w:w="482" w:type="pct"/>
            <w:tcBorders>
              <w:top w:val="single" w:sz="4" w:space="0" w:color="auto"/>
              <w:left w:val="nil"/>
              <w:bottom w:val="single" w:sz="4" w:space="0" w:color="auto"/>
              <w:right w:val="single" w:sz="2" w:space="0" w:color="auto"/>
            </w:tcBorders>
            <w:shd w:val="clear" w:color="auto" w:fill="auto"/>
          </w:tcPr>
          <w:p w14:paraId="522FD245"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185.22</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0FA28074"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166.28</w:t>
            </w:r>
          </w:p>
        </w:tc>
        <w:tc>
          <w:tcPr>
            <w:tcW w:w="501" w:type="pct"/>
            <w:tcBorders>
              <w:top w:val="nil"/>
              <w:left w:val="single" w:sz="2" w:space="0" w:color="auto"/>
              <w:bottom w:val="single" w:sz="4" w:space="0" w:color="auto"/>
              <w:right w:val="single" w:sz="4" w:space="0" w:color="auto"/>
            </w:tcBorders>
            <w:shd w:val="clear" w:color="auto" w:fill="auto"/>
            <w:noWrap/>
          </w:tcPr>
          <w:p w14:paraId="68269E61"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382.27</w:t>
            </w:r>
          </w:p>
        </w:tc>
      </w:tr>
      <w:tr w:rsidR="00F918AF" w:rsidRPr="0034371D" w14:paraId="2789A673"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A61123" w14:textId="77777777" w:rsidR="00F918AF" w:rsidRPr="0034371D" w:rsidRDefault="00F918AF" w:rsidP="00500A81">
            <w:pPr>
              <w:widowControl w:val="0"/>
              <w:ind w:left="98"/>
              <w:jc w:val="left"/>
              <w:rPr>
                <w:color w:val="000000"/>
                <w:sz w:val="20"/>
                <w:szCs w:val="20"/>
              </w:rPr>
            </w:pPr>
            <w:r w:rsidRPr="0034371D">
              <w:rPr>
                <w:color w:val="000000"/>
                <w:sz w:val="20"/>
                <w:szCs w:val="20"/>
              </w:rPr>
              <w:t>HCFC-123</w:t>
            </w:r>
          </w:p>
        </w:tc>
        <w:tc>
          <w:tcPr>
            <w:tcW w:w="482" w:type="pct"/>
            <w:tcBorders>
              <w:top w:val="nil"/>
              <w:left w:val="nil"/>
              <w:bottom w:val="single" w:sz="4" w:space="0" w:color="auto"/>
              <w:right w:val="single" w:sz="4" w:space="0" w:color="auto"/>
            </w:tcBorders>
            <w:shd w:val="clear" w:color="auto" w:fill="auto"/>
            <w:noWrap/>
          </w:tcPr>
          <w:p w14:paraId="3EEC3F69" w14:textId="77777777" w:rsidR="00F918AF" w:rsidRPr="0034371D" w:rsidRDefault="00F918AF" w:rsidP="00500A81">
            <w:pPr>
              <w:widowControl w:val="0"/>
              <w:tabs>
                <w:tab w:val="left" w:pos="430"/>
              </w:tabs>
              <w:ind w:left="-137" w:right="63"/>
              <w:jc w:val="right"/>
              <w:rPr>
                <w:sz w:val="20"/>
                <w:szCs w:val="20"/>
              </w:rPr>
            </w:pPr>
            <w:r>
              <w:rPr>
                <w:sz w:val="20"/>
                <w:szCs w:val="20"/>
              </w:rPr>
              <w:t>0.00</w:t>
            </w:r>
          </w:p>
        </w:tc>
        <w:tc>
          <w:tcPr>
            <w:tcW w:w="482" w:type="pct"/>
            <w:tcBorders>
              <w:top w:val="nil"/>
              <w:left w:val="nil"/>
              <w:bottom w:val="single" w:sz="4" w:space="0" w:color="auto"/>
              <w:right w:val="single" w:sz="4" w:space="0" w:color="auto"/>
            </w:tcBorders>
            <w:shd w:val="clear" w:color="auto" w:fill="auto"/>
            <w:noWrap/>
          </w:tcPr>
          <w:p w14:paraId="084974DE" w14:textId="77777777" w:rsidR="00F918AF" w:rsidRPr="00CB578A" w:rsidRDefault="00F918AF" w:rsidP="00500A81">
            <w:pPr>
              <w:widowControl w:val="0"/>
              <w:tabs>
                <w:tab w:val="left" w:pos="430"/>
              </w:tabs>
              <w:ind w:left="-137" w:right="63"/>
              <w:jc w:val="right"/>
              <w:rPr>
                <w:sz w:val="20"/>
                <w:szCs w:val="20"/>
              </w:rPr>
            </w:pPr>
            <w:r w:rsidRPr="00CB578A">
              <w:rPr>
                <w:sz w:val="20"/>
                <w:szCs w:val="20"/>
              </w:rPr>
              <w:t>0.47</w:t>
            </w:r>
          </w:p>
        </w:tc>
        <w:tc>
          <w:tcPr>
            <w:tcW w:w="482" w:type="pct"/>
            <w:tcBorders>
              <w:top w:val="nil"/>
              <w:left w:val="nil"/>
              <w:bottom w:val="single" w:sz="4" w:space="0" w:color="auto"/>
              <w:right w:val="single" w:sz="4" w:space="0" w:color="auto"/>
            </w:tcBorders>
            <w:shd w:val="clear" w:color="auto" w:fill="auto"/>
            <w:noWrap/>
          </w:tcPr>
          <w:p w14:paraId="05151456"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0.43</w:t>
            </w:r>
          </w:p>
        </w:tc>
        <w:tc>
          <w:tcPr>
            <w:tcW w:w="482" w:type="pct"/>
            <w:tcBorders>
              <w:top w:val="single" w:sz="4" w:space="0" w:color="auto"/>
              <w:left w:val="nil"/>
              <w:bottom w:val="single" w:sz="4" w:space="0" w:color="auto"/>
              <w:right w:val="single" w:sz="2" w:space="0" w:color="auto"/>
            </w:tcBorders>
            <w:shd w:val="clear" w:color="auto" w:fill="auto"/>
          </w:tcPr>
          <w:p w14:paraId="14B9D6C0"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0.00</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38703D5F"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2" w:space="0" w:color="auto"/>
              <w:bottom w:val="single" w:sz="4" w:space="0" w:color="auto"/>
              <w:right w:val="single" w:sz="4" w:space="0" w:color="auto"/>
            </w:tcBorders>
            <w:shd w:val="clear" w:color="auto" w:fill="auto"/>
            <w:noWrap/>
          </w:tcPr>
          <w:p w14:paraId="44EF3323"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9.18</w:t>
            </w:r>
          </w:p>
        </w:tc>
      </w:tr>
      <w:tr w:rsidR="00F918AF" w:rsidRPr="0034371D" w14:paraId="5944D255"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C3505C" w14:textId="77777777" w:rsidR="00F918AF" w:rsidRPr="0034371D" w:rsidRDefault="00F918AF" w:rsidP="00500A81">
            <w:pPr>
              <w:widowControl w:val="0"/>
              <w:ind w:left="98"/>
              <w:jc w:val="left"/>
              <w:rPr>
                <w:color w:val="000000"/>
                <w:sz w:val="20"/>
                <w:szCs w:val="20"/>
              </w:rPr>
            </w:pPr>
            <w:r w:rsidRPr="0034371D">
              <w:rPr>
                <w:color w:val="000000"/>
                <w:sz w:val="20"/>
                <w:szCs w:val="20"/>
              </w:rPr>
              <w:t>HCFC-124</w:t>
            </w:r>
          </w:p>
        </w:tc>
        <w:tc>
          <w:tcPr>
            <w:tcW w:w="482" w:type="pct"/>
            <w:tcBorders>
              <w:top w:val="nil"/>
              <w:left w:val="nil"/>
              <w:bottom w:val="single" w:sz="4" w:space="0" w:color="auto"/>
              <w:right w:val="single" w:sz="4" w:space="0" w:color="auto"/>
            </w:tcBorders>
            <w:shd w:val="clear" w:color="auto" w:fill="auto"/>
            <w:noWrap/>
          </w:tcPr>
          <w:p w14:paraId="6DEEB74E" w14:textId="77777777" w:rsidR="00F918AF" w:rsidRPr="0034371D" w:rsidRDefault="00F918AF" w:rsidP="00500A81">
            <w:pPr>
              <w:widowControl w:val="0"/>
              <w:tabs>
                <w:tab w:val="left" w:pos="430"/>
              </w:tabs>
              <w:ind w:left="-137" w:right="63"/>
              <w:jc w:val="right"/>
              <w:rPr>
                <w:sz w:val="20"/>
                <w:szCs w:val="20"/>
              </w:rPr>
            </w:pPr>
            <w:r>
              <w:rPr>
                <w:sz w:val="20"/>
                <w:szCs w:val="20"/>
              </w:rPr>
              <w:t>0.26</w:t>
            </w:r>
          </w:p>
        </w:tc>
        <w:tc>
          <w:tcPr>
            <w:tcW w:w="482" w:type="pct"/>
            <w:tcBorders>
              <w:top w:val="nil"/>
              <w:left w:val="nil"/>
              <w:bottom w:val="single" w:sz="4" w:space="0" w:color="auto"/>
              <w:right w:val="single" w:sz="4" w:space="0" w:color="auto"/>
            </w:tcBorders>
            <w:shd w:val="clear" w:color="auto" w:fill="auto"/>
            <w:noWrap/>
          </w:tcPr>
          <w:p w14:paraId="79FB1C06" w14:textId="77777777" w:rsidR="00F918AF" w:rsidRPr="00CB578A" w:rsidRDefault="00F918AF" w:rsidP="00500A81">
            <w:pPr>
              <w:widowControl w:val="0"/>
              <w:tabs>
                <w:tab w:val="left" w:pos="430"/>
              </w:tabs>
              <w:ind w:left="-137" w:right="63"/>
              <w:jc w:val="right"/>
              <w:rPr>
                <w:sz w:val="20"/>
                <w:szCs w:val="20"/>
              </w:rPr>
            </w:pPr>
            <w:r w:rsidRPr="00CB578A">
              <w:rPr>
                <w:sz w:val="20"/>
                <w:szCs w:val="20"/>
              </w:rPr>
              <w:t>0.00</w:t>
            </w:r>
          </w:p>
        </w:tc>
        <w:tc>
          <w:tcPr>
            <w:tcW w:w="482" w:type="pct"/>
            <w:tcBorders>
              <w:top w:val="nil"/>
              <w:left w:val="nil"/>
              <w:bottom w:val="single" w:sz="4" w:space="0" w:color="auto"/>
              <w:right w:val="single" w:sz="4" w:space="0" w:color="auto"/>
            </w:tcBorders>
            <w:shd w:val="clear" w:color="auto" w:fill="auto"/>
            <w:noWrap/>
          </w:tcPr>
          <w:p w14:paraId="316F1994"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0.15</w:t>
            </w:r>
          </w:p>
        </w:tc>
        <w:tc>
          <w:tcPr>
            <w:tcW w:w="482" w:type="pct"/>
            <w:tcBorders>
              <w:top w:val="single" w:sz="4" w:space="0" w:color="auto"/>
              <w:left w:val="nil"/>
              <w:bottom w:val="single" w:sz="4" w:space="0" w:color="auto"/>
              <w:right w:val="single" w:sz="4" w:space="0" w:color="auto"/>
            </w:tcBorders>
            <w:shd w:val="clear" w:color="auto" w:fill="auto"/>
          </w:tcPr>
          <w:p w14:paraId="0E34FEF0"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0.27</w:t>
            </w:r>
          </w:p>
        </w:tc>
        <w:tc>
          <w:tcPr>
            <w:tcW w:w="482" w:type="pct"/>
            <w:tcBorders>
              <w:top w:val="single" w:sz="2" w:space="0" w:color="auto"/>
              <w:left w:val="single" w:sz="4" w:space="0" w:color="auto"/>
              <w:bottom w:val="single" w:sz="4" w:space="0" w:color="auto"/>
              <w:right w:val="single" w:sz="4" w:space="0" w:color="auto"/>
            </w:tcBorders>
            <w:shd w:val="clear" w:color="auto" w:fill="auto"/>
          </w:tcPr>
          <w:p w14:paraId="2224EB32"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4" w:space="0" w:color="auto"/>
              <w:bottom w:val="single" w:sz="4" w:space="0" w:color="auto"/>
              <w:right w:val="single" w:sz="4" w:space="0" w:color="auto"/>
            </w:tcBorders>
            <w:shd w:val="clear" w:color="auto" w:fill="auto"/>
            <w:noWrap/>
          </w:tcPr>
          <w:p w14:paraId="7D5FA4DE"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9.99</w:t>
            </w:r>
          </w:p>
        </w:tc>
      </w:tr>
      <w:tr w:rsidR="00F918AF" w:rsidRPr="0034371D" w14:paraId="19CD6702"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45E01E" w14:textId="77777777" w:rsidR="00F918AF" w:rsidRPr="0034371D" w:rsidRDefault="00F918AF" w:rsidP="00500A81">
            <w:pPr>
              <w:widowControl w:val="0"/>
              <w:ind w:left="98"/>
              <w:jc w:val="left"/>
              <w:rPr>
                <w:color w:val="000000"/>
                <w:sz w:val="20"/>
                <w:szCs w:val="20"/>
              </w:rPr>
            </w:pPr>
            <w:r w:rsidRPr="0034371D">
              <w:rPr>
                <w:color w:val="000000"/>
                <w:sz w:val="20"/>
                <w:szCs w:val="20"/>
              </w:rPr>
              <w:t>HCFC-141b</w:t>
            </w:r>
          </w:p>
        </w:tc>
        <w:tc>
          <w:tcPr>
            <w:tcW w:w="482" w:type="pct"/>
            <w:tcBorders>
              <w:top w:val="nil"/>
              <w:left w:val="nil"/>
              <w:bottom w:val="single" w:sz="4" w:space="0" w:color="auto"/>
              <w:right w:val="single" w:sz="4" w:space="0" w:color="auto"/>
            </w:tcBorders>
            <w:shd w:val="clear" w:color="auto" w:fill="auto"/>
            <w:noWrap/>
          </w:tcPr>
          <w:p w14:paraId="53B3C58D" w14:textId="77777777" w:rsidR="00F918AF" w:rsidRPr="0034371D" w:rsidRDefault="00F918AF" w:rsidP="00500A81">
            <w:pPr>
              <w:widowControl w:val="0"/>
              <w:tabs>
                <w:tab w:val="left" w:pos="430"/>
              </w:tabs>
              <w:ind w:left="-137" w:right="63"/>
              <w:jc w:val="right"/>
              <w:rPr>
                <w:sz w:val="20"/>
                <w:szCs w:val="20"/>
              </w:rPr>
            </w:pPr>
            <w:r>
              <w:rPr>
                <w:sz w:val="20"/>
                <w:szCs w:val="20"/>
              </w:rPr>
              <w:t>19.06</w:t>
            </w:r>
          </w:p>
        </w:tc>
        <w:tc>
          <w:tcPr>
            <w:tcW w:w="482" w:type="pct"/>
            <w:tcBorders>
              <w:top w:val="nil"/>
              <w:left w:val="nil"/>
              <w:bottom w:val="single" w:sz="4" w:space="0" w:color="auto"/>
              <w:right w:val="single" w:sz="4" w:space="0" w:color="auto"/>
            </w:tcBorders>
            <w:shd w:val="clear" w:color="auto" w:fill="auto"/>
            <w:noWrap/>
          </w:tcPr>
          <w:p w14:paraId="32AE8638" w14:textId="77777777" w:rsidR="00F918AF" w:rsidRPr="00CB578A" w:rsidRDefault="00F918AF" w:rsidP="00500A81">
            <w:pPr>
              <w:widowControl w:val="0"/>
              <w:tabs>
                <w:tab w:val="left" w:pos="430"/>
              </w:tabs>
              <w:ind w:left="-137" w:right="63"/>
              <w:jc w:val="right"/>
              <w:rPr>
                <w:sz w:val="20"/>
                <w:szCs w:val="20"/>
              </w:rPr>
            </w:pPr>
            <w:r w:rsidRPr="00CB578A">
              <w:rPr>
                <w:sz w:val="20"/>
                <w:szCs w:val="20"/>
              </w:rPr>
              <w:t>6.70</w:t>
            </w:r>
          </w:p>
        </w:tc>
        <w:tc>
          <w:tcPr>
            <w:tcW w:w="482" w:type="pct"/>
            <w:tcBorders>
              <w:top w:val="nil"/>
              <w:left w:val="nil"/>
              <w:bottom w:val="single" w:sz="4" w:space="0" w:color="auto"/>
              <w:right w:val="single" w:sz="4" w:space="0" w:color="auto"/>
            </w:tcBorders>
            <w:shd w:val="clear" w:color="auto" w:fill="auto"/>
            <w:noWrap/>
          </w:tcPr>
          <w:p w14:paraId="6C5FDD92"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0.00</w:t>
            </w:r>
          </w:p>
        </w:tc>
        <w:tc>
          <w:tcPr>
            <w:tcW w:w="482" w:type="pct"/>
            <w:tcBorders>
              <w:top w:val="single" w:sz="4" w:space="0" w:color="auto"/>
              <w:left w:val="nil"/>
              <w:bottom w:val="single" w:sz="4" w:space="0" w:color="auto"/>
              <w:right w:val="single" w:sz="4" w:space="0" w:color="auto"/>
            </w:tcBorders>
            <w:shd w:val="clear" w:color="auto" w:fill="auto"/>
          </w:tcPr>
          <w:p w14:paraId="34C411F7"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0.00</w:t>
            </w:r>
          </w:p>
        </w:tc>
        <w:tc>
          <w:tcPr>
            <w:tcW w:w="482" w:type="pct"/>
            <w:tcBorders>
              <w:top w:val="nil"/>
              <w:left w:val="single" w:sz="4" w:space="0" w:color="auto"/>
              <w:bottom w:val="single" w:sz="4" w:space="0" w:color="auto"/>
              <w:right w:val="single" w:sz="4" w:space="0" w:color="auto"/>
            </w:tcBorders>
            <w:shd w:val="clear" w:color="auto" w:fill="auto"/>
          </w:tcPr>
          <w:p w14:paraId="60F2082C"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4" w:space="0" w:color="auto"/>
              <w:bottom w:val="single" w:sz="4" w:space="0" w:color="auto"/>
              <w:right w:val="single" w:sz="4" w:space="0" w:color="auto"/>
            </w:tcBorders>
            <w:shd w:val="clear" w:color="auto" w:fill="auto"/>
            <w:noWrap/>
          </w:tcPr>
          <w:p w14:paraId="403058DA"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7.84</w:t>
            </w:r>
          </w:p>
        </w:tc>
      </w:tr>
      <w:tr w:rsidR="00F918AF" w:rsidRPr="0034371D" w14:paraId="669D5981"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F579F6" w14:textId="77777777" w:rsidR="00F918AF" w:rsidRPr="0034371D" w:rsidRDefault="00F918AF" w:rsidP="00500A81">
            <w:pPr>
              <w:widowControl w:val="0"/>
              <w:ind w:left="98"/>
              <w:jc w:val="left"/>
              <w:rPr>
                <w:color w:val="000000"/>
                <w:sz w:val="20"/>
                <w:szCs w:val="20"/>
              </w:rPr>
            </w:pPr>
            <w:r w:rsidRPr="0034371D">
              <w:rPr>
                <w:color w:val="000000"/>
                <w:sz w:val="20"/>
                <w:szCs w:val="20"/>
              </w:rPr>
              <w:t>HCFC-142b</w:t>
            </w:r>
          </w:p>
        </w:tc>
        <w:tc>
          <w:tcPr>
            <w:tcW w:w="482" w:type="pct"/>
            <w:tcBorders>
              <w:top w:val="nil"/>
              <w:left w:val="nil"/>
              <w:bottom w:val="single" w:sz="4" w:space="0" w:color="auto"/>
              <w:right w:val="single" w:sz="4" w:space="0" w:color="auto"/>
            </w:tcBorders>
            <w:shd w:val="clear" w:color="auto" w:fill="auto"/>
            <w:noWrap/>
          </w:tcPr>
          <w:p w14:paraId="1F54C216" w14:textId="77777777" w:rsidR="00F918AF" w:rsidRPr="0034371D" w:rsidRDefault="00F918AF" w:rsidP="00500A81">
            <w:pPr>
              <w:widowControl w:val="0"/>
              <w:tabs>
                <w:tab w:val="left" w:pos="430"/>
              </w:tabs>
              <w:ind w:left="-137" w:right="63"/>
              <w:jc w:val="right"/>
              <w:rPr>
                <w:sz w:val="20"/>
                <w:szCs w:val="20"/>
              </w:rPr>
            </w:pPr>
            <w:r>
              <w:rPr>
                <w:sz w:val="20"/>
                <w:szCs w:val="20"/>
              </w:rPr>
              <w:t>0.15</w:t>
            </w:r>
          </w:p>
        </w:tc>
        <w:tc>
          <w:tcPr>
            <w:tcW w:w="482" w:type="pct"/>
            <w:tcBorders>
              <w:top w:val="nil"/>
              <w:left w:val="nil"/>
              <w:bottom w:val="single" w:sz="4" w:space="0" w:color="auto"/>
              <w:right w:val="single" w:sz="4" w:space="0" w:color="auto"/>
            </w:tcBorders>
            <w:shd w:val="clear" w:color="auto" w:fill="auto"/>
            <w:noWrap/>
          </w:tcPr>
          <w:p w14:paraId="11A6993E" w14:textId="77777777" w:rsidR="00F918AF" w:rsidRPr="00CB578A" w:rsidRDefault="00F918AF" w:rsidP="00500A81">
            <w:pPr>
              <w:widowControl w:val="0"/>
              <w:tabs>
                <w:tab w:val="left" w:pos="430"/>
              </w:tabs>
              <w:ind w:left="-137" w:right="63"/>
              <w:jc w:val="right"/>
              <w:rPr>
                <w:sz w:val="20"/>
                <w:szCs w:val="20"/>
              </w:rPr>
            </w:pPr>
            <w:r w:rsidRPr="00CB578A">
              <w:rPr>
                <w:sz w:val="20"/>
                <w:szCs w:val="20"/>
              </w:rPr>
              <w:t>0.00</w:t>
            </w:r>
          </w:p>
        </w:tc>
        <w:tc>
          <w:tcPr>
            <w:tcW w:w="482" w:type="pct"/>
            <w:tcBorders>
              <w:top w:val="nil"/>
              <w:left w:val="nil"/>
              <w:bottom w:val="single" w:sz="4" w:space="0" w:color="auto"/>
              <w:right w:val="single" w:sz="4" w:space="0" w:color="auto"/>
            </w:tcBorders>
            <w:shd w:val="clear" w:color="auto" w:fill="auto"/>
            <w:noWrap/>
          </w:tcPr>
          <w:p w14:paraId="3F518B6F"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0.09</w:t>
            </w:r>
          </w:p>
        </w:tc>
        <w:tc>
          <w:tcPr>
            <w:tcW w:w="482" w:type="pct"/>
            <w:tcBorders>
              <w:top w:val="single" w:sz="4" w:space="0" w:color="auto"/>
              <w:left w:val="nil"/>
              <w:bottom w:val="single" w:sz="4" w:space="0" w:color="auto"/>
              <w:right w:val="single" w:sz="4" w:space="0" w:color="auto"/>
            </w:tcBorders>
            <w:shd w:val="clear" w:color="auto" w:fill="auto"/>
          </w:tcPr>
          <w:p w14:paraId="365EE5BC"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0.16</w:t>
            </w:r>
          </w:p>
        </w:tc>
        <w:tc>
          <w:tcPr>
            <w:tcW w:w="482" w:type="pct"/>
            <w:tcBorders>
              <w:top w:val="nil"/>
              <w:left w:val="single" w:sz="4" w:space="0" w:color="auto"/>
              <w:bottom w:val="single" w:sz="4" w:space="0" w:color="auto"/>
              <w:right w:val="single" w:sz="4" w:space="0" w:color="auto"/>
            </w:tcBorders>
            <w:shd w:val="clear" w:color="auto" w:fill="auto"/>
          </w:tcPr>
          <w:p w14:paraId="71A030EA"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0.00</w:t>
            </w:r>
          </w:p>
        </w:tc>
        <w:tc>
          <w:tcPr>
            <w:tcW w:w="501" w:type="pct"/>
            <w:tcBorders>
              <w:top w:val="nil"/>
              <w:left w:val="single" w:sz="4" w:space="0" w:color="auto"/>
              <w:bottom w:val="single" w:sz="4" w:space="0" w:color="auto"/>
              <w:right w:val="single" w:sz="4" w:space="0" w:color="auto"/>
            </w:tcBorders>
            <w:shd w:val="clear" w:color="auto" w:fill="auto"/>
            <w:noWrap/>
          </w:tcPr>
          <w:p w14:paraId="2981761F" w14:textId="77777777" w:rsidR="00F918AF" w:rsidRPr="00CB578A" w:rsidRDefault="00F918AF" w:rsidP="00500A81">
            <w:pPr>
              <w:widowControl w:val="0"/>
              <w:tabs>
                <w:tab w:val="left" w:pos="430"/>
              </w:tabs>
              <w:ind w:left="-137" w:right="63"/>
              <w:jc w:val="right"/>
              <w:rPr>
                <w:color w:val="000000"/>
                <w:sz w:val="20"/>
                <w:szCs w:val="20"/>
              </w:rPr>
            </w:pPr>
            <w:r w:rsidRPr="00CB578A">
              <w:rPr>
                <w:color w:val="000000"/>
                <w:sz w:val="20"/>
                <w:szCs w:val="20"/>
              </w:rPr>
              <w:t>18.45</w:t>
            </w:r>
          </w:p>
        </w:tc>
      </w:tr>
      <w:tr w:rsidR="00F918AF" w:rsidRPr="0034371D" w14:paraId="302F2B7B"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7F8653" w14:textId="77777777" w:rsidR="00F918AF" w:rsidRPr="0034371D" w:rsidRDefault="00F918AF" w:rsidP="00500A81">
            <w:pPr>
              <w:ind w:left="98"/>
              <w:jc w:val="left"/>
              <w:rPr>
                <w:rFonts w:eastAsiaTheme="minorHAnsi"/>
                <w:b/>
                <w:color w:val="000000"/>
                <w:sz w:val="20"/>
                <w:szCs w:val="20"/>
              </w:rPr>
            </w:pPr>
            <w:r w:rsidRPr="0034371D">
              <w:rPr>
                <w:b/>
                <w:color w:val="000000"/>
                <w:sz w:val="20"/>
                <w:szCs w:val="20"/>
              </w:rPr>
              <w:t>Total (mt)</w:t>
            </w:r>
          </w:p>
        </w:tc>
        <w:tc>
          <w:tcPr>
            <w:tcW w:w="482" w:type="pct"/>
            <w:tcBorders>
              <w:top w:val="nil"/>
              <w:left w:val="nil"/>
              <w:bottom w:val="single" w:sz="4" w:space="0" w:color="auto"/>
              <w:right w:val="single" w:sz="4" w:space="0" w:color="auto"/>
            </w:tcBorders>
            <w:shd w:val="clear" w:color="auto" w:fill="auto"/>
            <w:noWrap/>
          </w:tcPr>
          <w:p w14:paraId="6050FD89" w14:textId="77777777" w:rsidR="00F918AF" w:rsidRPr="0034371D" w:rsidRDefault="00F918AF" w:rsidP="00500A81">
            <w:pPr>
              <w:widowControl w:val="0"/>
              <w:tabs>
                <w:tab w:val="left" w:pos="430"/>
              </w:tabs>
              <w:ind w:left="-137" w:right="63"/>
              <w:jc w:val="right"/>
              <w:rPr>
                <w:b/>
                <w:color w:val="000000"/>
                <w:sz w:val="20"/>
                <w:szCs w:val="20"/>
              </w:rPr>
            </w:pPr>
            <w:r>
              <w:rPr>
                <w:b/>
                <w:color w:val="000000"/>
                <w:sz w:val="20"/>
                <w:szCs w:val="20"/>
              </w:rPr>
              <w:t>262.47</w:t>
            </w:r>
          </w:p>
        </w:tc>
        <w:tc>
          <w:tcPr>
            <w:tcW w:w="482" w:type="pct"/>
            <w:tcBorders>
              <w:top w:val="nil"/>
              <w:left w:val="nil"/>
              <w:bottom w:val="single" w:sz="4" w:space="0" w:color="auto"/>
              <w:right w:val="single" w:sz="4" w:space="0" w:color="auto"/>
            </w:tcBorders>
            <w:shd w:val="clear" w:color="auto" w:fill="auto"/>
            <w:noWrap/>
          </w:tcPr>
          <w:p w14:paraId="1E1B5361" w14:textId="77777777" w:rsidR="00F918AF" w:rsidRPr="00CB578A" w:rsidRDefault="00F918AF" w:rsidP="00500A81">
            <w:pPr>
              <w:widowControl w:val="0"/>
              <w:tabs>
                <w:tab w:val="left" w:pos="430"/>
              </w:tabs>
              <w:ind w:left="-137" w:right="63"/>
              <w:jc w:val="right"/>
              <w:rPr>
                <w:b/>
                <w:color w:val="000000"/>
                <w:sz w:val="20"/>
                <w:szCs w:val="20"/>
              </w:rPr>
            </w:pPr>
            <w:r w:rsidRPr="00CB578A">
              <w:rPr>
                <w:b/>
                <w:color w:val="000000"/>
                <w:sz w:val="20"/>
                <w:szCs w:val="20"/>
              </w:rPr>
              <w:t>248.38</w:t>
            </w:r>
          </w:p>
        </w:tc>
        <w:tc>
          <w:tcPr>
            <w:tcW w:w="482" w:type="pct"/>
            <w:tcBorders>
              <w:top w:val="nil"/>
              <w:left w:val="nil"/>
              <w:bottom w:val="single" w:sz="4" w:space="0" w:color="auto"/>
              <w:right w:val="single" w:sz="4" w:space="0" w:color="auto"/>
            </w:tcBorders>
            <w:shd w:val="clear" w:color="auto" w:fill="auto"/>
            <w:noWrap/>
          </w:tcPr>
          <w:p w14:paraId="195A6537" w14:textId="77777777" w:rsidR="00F918AF" w:rsidRPr="00CB578A" w:rsidRDefault="00F918AF" w:rsidP="00500A81">
            <w:pPr>
              <w:widowControl w:val="0"/>
              <w:tabs>
                <w:tab w:val="left" w:pos="430"/>
              </w:tabs>
              <w:ind w:left="-137" w:right="63"/>
              <w:jc w:val="right"/>
              <w:rPr>
                <w:b/>
                <w:color w:val="000000"/>
                <w:sz w:val="20"/>
                <w:szCs w:val="20"/>
              </w:rPr>
            </w:pPr>
            <w:r w:rsidRPr="00CB578A">
              <w:rPr>
                <w:b/>
                <w:color w:val="000000"/>
                <w:sz w:val="20"/>
                <w:szCs w:val="20"/>
              </w:rPr>
              <w:t>245.07</w:t>
            </w:r>
          </w:p>
        </w:tc>
        <w:tc>
          <w:tcPr>
            <w:tcW w:w="482" w:type="pct"/>
            <w:tcBorders>
              <w:top w:val="single" w:sz="4" w:space="0" w:color="auto"/>
              <w:left w:val="nil"/>
              <w:bottom w:val="single" w:sz="4" w:space="0" w:color="auto"/>
              <w:right w:val="single" w:sz="4" w:space="0" w:color="auto"/>
            </w:tcBorders>
            <w:shd w:val="clear" w:color="auto" w:fill="auto"/>
          </w:tcPr>
          <w:p w14:paraId="3BE9B291" w14:textId="77777777" w:rsidR="00F918AF" w:rsidRPr="00CB578A" w:rsidRDefault="00F918AF" w:rsidP="00500A81">
            <w:pPr>
              <w:widowControl w:val="0"/>
              <w:tabs>
                <w:tab w:val="left" w:pos="430"/>
              </w:tabs>
              <w:ind w:left="-137" w:right="63"/>
              <w:jc w:val="right"/>
              <w:rPr>
                <w:b/>
                <w:color w:val="000000"/>
                <w:sz w:val="20"/>
                <w:szCs w:val="20"/>
              </w:rPr>
            </w:pPr>
            <w:r w:rsidRPr="00CB578A">
              <w:rPr>
                <w:b/>
                <w:color w:val="000000"/>
                <w:sz w:val="20"/>
                <w:szCs w:val="20"/>
              </w:rPr>
              <w:t>185.65</w:t>
            </w:r>
          </w:p>
        </w:tc>
        <w:tc>
          <w:tcPr>
            <w:tcW w:w="482" w:type="pct"/>
            <w:tcBorders>
              <w:top w:val="nil"/>
              <w:left w:val="single" w:sz="4" w:space="0" w:color="auto"/>
              <w:bottom w:val="single" w:sz="4" w:space="0" w:color="auto"/>
              <w:right w:val="single" w:sz="4" w:space="0" w:color="auto"/>
            </w:tcBorders>
            <w:shd w:val="clear" w:color="auto" w:fill="auto"/>
          </w:tcPr>
          <w:p w14:paraId="0F743860" w14:textId="77777777" w:rsidR="00F918AF" w:rsidRPr="00CB578A" w:rsidRDefault="00F918AF" w:rsidP="00500A81">
            <w:pPr>
              <w:widowControl w:val="0"/>
              <w:tabs>
                <w:tab w:val="left" w:pos="430"/>
              </w:tabs>
              <w:ind w:left="-137" w:right="63"/>
              <w:jc w:val="right"/>
              <w:rPr>
                <w:b/>
                <w:color w:val="000000"/>
                <w:sz w:val="20"/>
                <w:szCs w:val="20"/>
              </w:rPr>
            </w:pPr>
            <w:r w:rsidRPr="00CB578A">
              <w:rPr>
                <w:b/>
                <w:color w:val="000000"/>
                <w:sz w:val="20"/>
                <w:szCs w:val="20"/>
              </w:rPr>
              <w:t>166.28</w:t>
            </w:r>
          </w:p>
        </w:tc>
        <w:tc>
          <w:tcPr>
            <w:tcW w:w="501" w:type="pct"/>
            <w:tcBorders>
              <w:top w:val="nil"/>
              <w:left w:val="single" w:sz="4" w:space="0" w:color="auto"/>
              <w:bottom w:val="single" w:sz="4" w:space="0" w:color="auto"/>
              <w:right w:val="single" w:sz="4" w:space="0" w:color="auto"/>
            </w:tcBorders>
            <w:shd w:val="clear" w:color="auto" w:fill="auto"/>
            <w:noWrap/>
          </w:tcPr>
          <w:p w14:paraId="78A36A3A" w14:textId="77777777" w:rsidR="00F918AF" w:rsidRPr="00CB578A" w:rsidRDefault="00F918AF" w:rsidP="00500A81">
            <w:pPr>
              <w:widowControl w:val="0"/>
              <w:tabs>
                <w:tab w:val="left" w:pos="430"/>
              </w:tabs>
              <w:ind w:left="-137" w:right="63"/>
              <w:jc w:val="right"/>
              <w:rPr>
                <w:b/>
                <w:color w:val="000000"/>
                <w:sz w:val="20"/>
                <w:szCs w:val="20"/>
              </w:rPr>
            </w:pPr>
            <w:r w:rsidRPr="00CB578A">
              <w:rPr>
                <w:b/>
                <w:color w:val="000000"/>
                <w:sz w:val="20"/>
                <w:szCs w:val="20"/>
              </w:rPr>
              <w:t>427.73</w:t>
            </w:r>
          </w:p>
        </w:tc>
      </w:tr>
      <w:tr w:rsidR="00F918AF" w:rsidRPr="0034371D" w14:paraId="41A56579" w14:textId="77777777" w:rsidTr="003E4316">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CA3E3A1" w14:textId="77777777" w:rsidR="00F918AF" w:rsidRPr="00A07F6D" w:rsidRDefault="00F918AF" w:rsidP="00500A81">
            <w:pPr>
              <w:ind w:left="98" w:right="-151"/>
              <w:jc w:val="left"/>
              <w:rPr>
                <w:b/>
                <w:bCs/>
                <w:color w:val="000000"/>
                <w:sz w:val="20"/>
                <w:szCs w:val="20"/>
              </w:rPr>
            </w:pPr>
            <w:r w:rsidRPr="00A07F6D">
              <w:rPr>
                <w:color w:val="000000"/>
                <w:sz w:val="20"/>
                <w:szCs w:val="20"/>
              </w:rPr>
              <w:t>HCFC</w:t>
            </w:r>
            <w:r w:rsidRPr="00A07F6D">
              <w:rPr>
                <w:color w:val="000000"/>
                <w:sz w:val="20"/>
                <w:szCs w:val="20"/>
              </w:rPr>
              <w:noBreakHyphen/>
              <w:t>141b in imported pre</w:t>
            </w:r>
            <w:r w:rsidRPr="00A07F6D">
              <w:rPr>
                <w:color w:val="000000"/>
                <w:sz w:val="20"/>
                <w:szCs w:val="20"/>
              </w:rPr>
              <w:noBreakHyphen/>
              <w:t>blended polyols*</w:t>
            </w:r>
          </w:p>
        </w:tc>
        <w:tc>
          <w:tcPr>
            <w:tcW w:w="482" w:type="pct"/>
            <w:tcBorders>
              <w:top w:val="nil"/>
              <w:left w:val="nil"/>
              <w:bottom w:val="single" w:sz="4" w:space="0" w:color="auto"/>
              <w:right w:val="single" w:sz="4" w:space="0" w:color="auto"/>
            </w:tcBorders>
            <w:shd w:val="clear" w:color="auto" w:fill="auto"/>
            <w:noWrap/>
          </w:tcPr>
          <w:p w14:paraId="56605813" w14:textId="77777777" w:rsidR="00F918AF" w:rsidRPr="0034371D" w:rsidRDefault="00F918AF" w:rsidP="00500A81">
            <w:pPr>
              <w:tabs>
                <w:tab w:val="left" w:pos="430"/>
              </w:tabs>
              <w:ind w:left="-137" w:right="63"/>
              <w:jc w:val="right"/>
              <w:rPr>
                <w:sz w:val="20"/>
                <w:szCs w:val="20"/>
              </w:rPr>
            </w:pPr>
            <w:r>
              <w:rPr>
                <w:sz w:val="20"/>
                <w:szCs w:val="20"/>
              </w:rPr>
              <w:t>131.29</w:t>
            </w:r>
          </w:p>
        </w:tc>
        <w:tc>
          <w:tcPr>
            <w:tcW w:w="482" w:type="pct"/>
            <w:tcBorders>
              <w:top w:val="nil"/>
              <w:left w:val="nil"/>
              <w:bottom w:val="single" w:sz="4" w:space="0" w:color="auto"/>
              <w:right w:val="single" w:sz="4" w:space="0" w:color="auto"/>
            </w:tcBorders>
            <w:shd w:val="clear" w:color="auto" w:fill="auto"/>
            <w:noWrap/>
          </w:tcPr>
          <w:p w14:paraId="491FC0C5" w14:textId="77777777" w:rsidR="00F918AF" w:rsidRPr="00CB578A" w:rsidRDefault="00F918AF" w:rsidP="00500A81">
            <w:pPr>
              <w:tabs>
                <w:tab w:val="left" w:pos="430"/>
              </w:tabs>
              <w:ind w:left="-137" w:right="63"/>
              <w:jc w:val="right"/>
              <w:rPr>
                <w:sz w:val="20"/>
                <w:szCs w:val="20"/>
              </w:rPr>
            </w:pPr>
            <w:r w:rsidRPr="00CB578A">
              <w:rPr>
                <w:sz w:val="20"/>
                <w:szCs w:val="20"/>
              </w:rPr>
              <w:t>101.79</w:t>
            </w:r>
          </w:p>
        </w:tc>
        <w:tc>
          <w:tcPr>
            <w:tcW w:w="482" w:type="pct"/>
            <w:tcBorders>
              <w:top w:val="nil"/>
              <w:left w:val="nil"/>
              <w:bottom w:val="single" w:sz="4" w:space="0" w:color="auto"/>
              <w:right w:val="single" w:sz="4" w:space="0" w:color="auto"/>
            </w:tcBorders>
            <w:shd w:val="clear" w:color="auto" w:fill="auto"/>
            <w:noWrap/>
          </w:tcPr>
          <w:p w14:paraId="623326AC" w14:textId="77777777" w:rsidR="00F918AF" w:rsidRPr="00CB578A" w:rsidRDefault="00F918AF" w:rsidP="00500A81">
            <w:pPr>
              <w:tabs>
                <w:tab w:val="left" w:pos="430"/>
              </w:tabs>
              <w:ind w:left="-137" w:right="63"/>
              <w:jc w:val="right"/>
              <w:rPr>
                <w:color w:val="000000"/>
                <w:sz w:val="20"/>
                <w:szCs w:val="20"/>
              </w:rPr>
            </w:pPr>
            <w:r w:rsidRPr="00CB578A">
              <w:rPr>
                <w:color w:val="000000"/>
                <w:sz w:val="20"/>
                <w:szCs w:val="20"/>
              </w:rPr>
              <w:t>75.88</w:t>
            </w:r>
          </w:p>
        </w:tc>
        <w:tc>
          <w:tcPr>
            <w:tcW w:w="482" w:type="pct"/>
            <w:tcBorders>
              <w:top w:val="single" w:sz="4" w:space="0" w:color="auto"/>
              <w:left w:val="nil"/>
              <w:bottom w:val="single" w:sz="4" w:space="0" w:color="auto"/>
              <w:right w:val="single" w:sz="4" w:space="0" w:color="auto"/>
            </w:tcBorders>
            <w:shd w:val="clear" w:color="auto" w:fill="auto"/>
          </w:tcPr>
          <w:p w14:paraId="5F5F7DE8" w14:textId="77777777" w:rsidR="00F918AF" w:rsidRPr="00CB578A" w:rsidRDefault="00F918AF" w:rsidP="00500A81">
            <w:pPr>
              <w:tabs>
                <w:tab w:val="left" w:pos="430"/>
              </w:tabs>
              <w:ind w:left="-137" w:right="63"/>
              <w:jc w:val="right"/>
              <w:rPr>
                <w:color w:val="000000"/>
                <w:sz w:val="20"/>
                <w:szCs w:val="20"/>
              </w:rPr>
            </w:pPr>
            <w:r w:rsidRPr="00CB578A">
              <w:rPr>
                <w:color w:val="000000"/>
                <w:sz w:val="20"/>
                <w:szCs w:val="20"/>
              </w:rPr>
              <w:t>67.08</w:t>
            </w:r>
          </w:p>
        </w:tc>
        <w:tc>
          <w:tcPr>
            <w:tcW w:w="482" w:type="pct"/>
            <w:tcBorders>
              <w:top w:val="nil"/>
              <w:left w:val="single" w:sz="4" w:space="0" w:color="auto"/>
              <w:bottom w:val="single" w:sz="4" w:space="0" w:color="auto"/>
              <w:right w:val="single" w:sz="4" w:space="0" w:color="auto"/>
            </w:tcBorders>
            <w:shd w:val="clear" w:color="auto" w:fill="auto"/>
          </w:tcPr>
          <w:p w14:paraId="6D6E1CEC" w14:textId="77777777" w:rsidR="00F918AF" w:rsidRPr="00CB578A" w:rsidRDefault="00F918AF" w:rsidP="00500A81">
            <w:pPr>
              <w:tabs>
                <w:tab w:val="left" w:pos="430"/>
              </w:tabs>
              <w:ind w:left="-137" w:right="63"/>
              <w:jc w:val="right"/>
              <w:rPr>
                <w:sz w:val="20"/>
                <w:szCs w:val="20"/>
              </w:rPr>
            </w:pPr>
            <w:r w:rsidRPr="00CB578A">
              <w:rPr>
                <w:sz w:val="20"/>
                <w:szCs w:val="20"/>
              </w:rPr>
              <w:t>1.51</w:t>
            </w:r>
          </w:p>
        </w:tc>
        <w:tc>
          <w:tcPr>
            <w:tcW w:w="501" w:type="pct"/>
            <w:tcBorders>
              <w:top w:val="nil"/>
              <w:left w:val="single" w:sz="4" w:space="0" w:color="auto"/>
              <w:bottom w:val="single" w:sz="4" w:space="0" w:color="auto"/>
              <w:right w:val="single" w:sz="4" w:space="0" w:color="auto"/>
            </w:tcBorders>
            <w:shd w:val="clear" w:color="auto" w:fill="auto"/>
            <w:noWrap/>
          </w:tcPr>
          <w:p w14:paraId="34587C4D" w14:textId="77777777" w:rsidR="00F918AF" w:rsidRPr="00CB578A" w:rsidRDefault="00F918AF" w:rsidP="00500A81">
            <w:pPr>
              <w:tabs>
                <w:tab w:val="left" w:pos="430"/>
              </w:tabs>
              <w:ind w:left="-137" w:right="63"/>
              <w:jc w:val="right"/>
              <w:rPr>
                <w:sz w:val="20"/>
                <w:szCs w:val="20"/>
              </w:rPr>
            </w:pPr>
            <w:r w:rsidRPr="00CB578A">
              <w:rPr>
                <w:sz w:val="20"/>
                <w:szCs w:val="20"/>
              </w:rPr>
              <w:t>**187.91</w:t>
            </w:r>
          </w:p>
        </w:tc>
      </w:tr>
      <w:tr w:rsidR="00F918AF" w:rsidRPr="0034371D" w14:paraId="0E80D247" w14:textId="77777777" w:rsidTr="003E431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32A216" w14:textId="77777777" w:rsidR="00F918AF" w:rsidRPr="00CB578A" w:rsidRDefault="00F918AF" w:rsidP="00500A81">
            <w:pPr>
              <w:widowControl w:val="0"/>
              <w:ind w:left="98"/>
              <w:jc w:val="left"/>
              <w:rPr>
                <w:color w:val="000000"/>
                <w:sz w:val="20"/>
                <w:szCs w:val="20"/>
              </w:rPr>
            </w:pPr>
            <w:r w:rsidRPr="00CB578A">
              <w:rPr>
                <w:b/>
                <w:bCs/>
                <w:color w:val="000000"/>
                <w:sz w:val="20"/>
                <w:szCs w:val="20"/>
              </w:rPr>
              <w:t>ODP tonnes</w:t>
            </w:r>
          </w:p>
        </w:tc>
      </w:tr>
      <w:tr w:rsidR="00F918AF" w:rsidRPr="0034371D" w14:paraId="7E02F82F"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0FAEAE" w14:textId="77777777" w:rsidR="00F918AF" w:rsidRPr="00A07F6D" w:rsidRDefault="00F918AF" w:rsidP="00500A81">
            <w:pPr>
              <w:widowControl w:val="0"/>
              <w:ind w:left="98"/>
              <w:jc w:val="left"/>
              <w:rPr>
                <w:color w:val="000000"/>
                <w:sz w:val="20"/>
                <w:szCs w:val="20"/>
              </w:rPr>
            </w:pPr>
            <w:r w:rsidRPr="00A07F6D">
              <w:rPr>
                <w:color w:val="000000"/>
                <w:sz w:val="20"/>
                <w:szCs w:val="20"/>
              </w:rPr>
              <w:t>HCFC-22</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7AD3A18" w14:textId="77777777" w:rsidR="00F918AF" w:rsidRPr="0034371D" w:rsidRDefault="00F918AF" w:rsidP="00500A81">
            <w:pPr>
              <w:widowControl w:val="0"/>
              <w:ind w:left="-279" w:right="63"/>
              <w:jc w:val="right"/>
              <w:rPr>
                <w:color w:val="000000"/>
                <w:sz w:val="20"/>
                <w:szCs w:val="20"/>
                <w:lang w:eastAsia="en-CA"/>
              </w:rPr>
            </w:pPr>
            <w:r>
              <w:rPr>
                <w:sz w:val="20"/>
                <w:szCs w:val="20"/>
              </w:rPr>
              <w:t>13.37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B9A63BD" w14:textId="77777777" w:rsidR="00F918AF" w:rsidRPr="00CB578A" w:rsidRDefault="00F918AF" w:rsidP="00500A81">
            <w:pPr>
              <w:widowControl w:val="0"/>
              <w:ind w:left="-279" w:right="63"/>
              <w:jc w:val="right"/>
              <w:rPr>
                <w:color w:val="000000"/>
                <w:sz w:val="20"/>
                <w:szCs w:val="20"/>
              </w:rPr>
            </w:pPr>
            <w:r w:rsidRPr="00CB578A">
              <w:rPr>
                <w:sz w:val="20"/>
                <w:szCs w:val="20"/>
              </w:rPr>
              <w:t>13.27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CF12C45"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13.44</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6B3C080A"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10.19</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90D5194"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9.15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EFF94FA"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21.02</w:t>
            </w:r>
          </w:p>
        </w:tc>
      </w:tr>
      <w:tr w:rsidR="00F918AF" w:rsidRPr="0034371D" w14:paraId="396EBFD8"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F81A36" w14:textId="77777777" w:rsidR="00F918AF" w:rsidRPr="00A07F6D" w:rsidRDefault="00F918AF" w:rsidP="00500A81">
            <w:pPr>
              <w:widowControl w:val="0"/>
              <w:ind w:left="98"/>
              <w:jc w:val="left"/>
              <w:rPr>
                <w:color w:val="000000"/>
                <w:sz w:val="20"/>
                <w:szCs w:val="20"/>
              </w:rPr>
            </w:pPr>
            <w:r w:rsidRPr="00A07F6D">
              <w:rPr>
                <w:color w:val="000000"/>
                <w:sz w:val="20"/>
                <w:szCs w:val="20"/>
              </w:rPr>
              <w:t>HCFC-123</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3125C44" w14:textId="77777777" w:rsidR="00F918AF" w:rsidRPr="0034371D" w:rsidRDefault="00F918AF" w:rsidP="00500A81">
            <w:pPr>
              <w:widowControl w:val="0"/>
              <w:ind w:left="-279" w:right="63"/>
              <w:jc w:val="right"/>
              <w:rPr>
                <w:color w:val="000000"/>
                <w:sz w:val="20"/>
                <w:szCs w:val="20"/>
                <w:lang w:eastAsia="en-CA"/>
              </w:rPr>
            </w:pPr>
            <w:r>
              <w:rPr>
                <w:color w:val="000000"/>
                <w:sz w:val="20"/>
                <w:szCs w:val="20"/>
                <w:lang w:eastAsia="en-CA"/>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26A5D97"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5954F3D"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***0.03</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C0D816B"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3D2AD0CB"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2E98DD4E"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0.18</w:t>
            </w:r>
          </w:p>
        </w:tc>
      </w:tr>
      <w:tr w:rsidR="00F918AF" w:rsidRPr="0034371D" w14:paraId="5EF0F3E2"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C29862" w14:textId="77777777" w:rsidR="00F918AF" w:rsidRPr="00A07F6D" w:rsidRDefault="00F918AF" w:rsidP="00500A81">
            <w:pPr>
              <w:widowControl w:val="0"/>
              <w:ind w:left="98"/>
              <w:jc w:val="left"/>
              <w:rPr>
                <w:color w:val="000000"/>
                <w:sz w:val="20"/>
                <w:szCs w:val="20"/>
              </w:rPr>
            </w:pPr>
            <w:r w:rsidRPr="00A07F6D">
              <w:rPr>
                <w:color w:val="000000"/>
                <w:sz w:val="20"/>
                <w:szCs w:val="20"/>
              </w:rPr>
              <w:t>HCFC-124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C5CDC6B" w14:textId="77777777" w:rsidR="00F918AF" w:rsidRPr="0034371D" w:rsidRDefault="00F918AF" w:rsidP="00500A81">
            <w:pPr>
              <w:widowControl w:val="0"/>
              <w:ind w:left="-279" w:right="63"/>
              <w:jc w:val="right"/>
              <w:rPr>
                <w:color w:val="000000"/>
                <w:sz w:val="20"/>
                <w:szCs w:val="20"/>
                <w:lang w:eastAsia="en-CA"/>
              </w:rPr>
            </w:pPr>
            <w:r>
              <w:rPr>
                <w:color w:val="000000"/>
                <w:sz w:val="20"/>
                <w:szCs w:val="20"/>
                <w:lang w:eastAsia="en-CA"/>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180AF2A"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0CCC43D"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6A9113CD"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0.006</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AB18FCA"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68E61CEF"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0.22</w:t>
            </w:r>
          </w:p>
        </w:tc>
      </w:tr>
      <w:tr w:rsidR="00F918AF" w:rsidRPr="0034371D" w14:paraId="2D442A5D"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C916FE" w14:textId="77777777" w:rsidR="00F918AF" w:rsidRPr="00A07F6D" w:rsidRDefault="00F918AF" w:rsidP="00500A81">
            <w:pPr>
              <w:widowControl w:val="0"/>
              <w:ind w:left="98"/>
              <w:jc w:val="left"/>
              <w:rPr>
                <w:color w:val="000000"/>
                <w:sz w:val="20"/>
                <w:szCs w:val="20"/>
              </w:rPr>
            </w:pPr>
            <w:r w:rsidRPr="00A07F6D">
              <w:rPr>
                <w:color w:val="000000"/>
                <w:sz w:val="20"/>
                <w:szCs w:val="20"/>
              </w:rPr>
              <w:t>HCFC-141b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983EBB6" w14:textId="77777777" w:rsidR="00F918AF" w:rsidRPr="0034371D" w:rsidRDefault="00F918AF" w:rsidP="00500A81">
            <w:pPr>
              <w:widowControl w:val="0"/>
              <w:ind w:left="-279" w:right="63"/>
              <w:jc w:val="right"/>
              <w:rPr>
                <w:color w:val="000000"/>
                <w:sz w:val="20"/>
                <w:szCs w:val="20"/>
                <w:lang w:eastAsia="en-CA"/>
              </w:rPr>
            </w:pPr>
            <w:r>
              <w:rPr>
                <w:color w:val="000000"/>
                <w:sz w:val="20"/>
                <w:szCs w:val="20"/>
                <w:lang w:eastAsia="en-CA"/>
              </w:rPr>
              <w:t>2.10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4F66C00"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0.74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C9A0F65"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D4D75E5"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FB0DB16"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5ED1AF6F"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0.86</w:t>
            </w:r>
          </w:p>
        </w:tc>
      </w:tr>
      <w:tr w:rsidR="00F918AF" w:rsidRPr="0034371D" w14:paraId="39F79673"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1A00FC" w14:textId="77777777" w:rsidR="00F918AF" w:rsidRPr="00A07F6D" w:rsidRDefault="00F918AF" w:rsidP="00500A81">
            <w:pPr>
              <w:widowControl w:val="0"/>
              <w:ind w:left="98"/>
              <w:jc w:val="left"/>
              <w:rPr>
                <w:color w:val="000000"/>
                <w:sz w:val="20"/>
                <w:szCs w:val="20"/>
              </w:rPr>
            </w:pPr>
            <w:r w:rsidRPr="00A07F6D">
              <w:rPr>
                <w:color w:val="000000"/>
                <w:sz w:val="20"/>
                <w:szCs w:val="20"/>
              </w:rPr>
              <w:t>HCFC-142b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FA49D2A" w14:textId="77777777" w:rsidR="00F918AF" w:rsidRPr="0034371D" w:rsidRDefault="00F918AF" w:rsidP="00500A81">
            <w:pPr>
              <w:widowControl w:val="0"/>
              <w:ind w:left="-279" w:right="63"/>
              <w:jc w:val="right"/>
              <w:rPr>
                <w:color w:val="000000"/>
                <w:sz w:val="20"/>
                <w:szCs w:val="20"/>
                <w:lang w:eastAsia="en-CA"/>
              </w:rPr>
            </w:pPr>
            <w:r>
              <w:rPr>
                <w:color w:val="000000"/>
                <w:sz w:val="20"/>
                <w:szCs w:val="20"/>
                <w:lang w:eastAsia="en-CA"/>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92E1107"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74FF8EF"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620DB5EC"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3091B6A"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4F6D94F0" w14:textId="77777777" w:rsidR="00F918AF" w:rsidRPr="00CB578A" w:rsidRDefault="00F918AF" w:rsidP="00500A81">
            <w:pPr>
              <w:widowControl w:val="0"/>
              <w:ind w:left="-279" w:right="63"/>
              <w:jc w:val="right"/>
              <w:rPr>
                <w:color w:val="000000"/>
                <w:sz w:val="20"/>
                <w:szCs w:val="20"/>
              </w:rPr>
            </w:pPr>
            <w:r w:rsidRPr="00CB578A">
              <w:rPr>
                <w:color w:val="000000"/>
                <w:sz w:val="20"/>
                <w:szCs w:val="20"/>
              </w:rPr>
              <w:t>1.20</w:t>
            </w:r>
          </w:p>
        </w:tc>
      </w:tr>
      <w:tr w:rsidR="00F918AF" w:rsidRPr="0034371D" w14:paraId="3FD173FC"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A539CC1" w14:textId="77777777" w:rsidR="00F918AF" w:rsidRPr="00A07F6D" w:rsidRDefault="00F918AF" w:rsidP="00500A81">
            <w:pPr>
              <w:ind w:left="98"/>
              <w:jc w:val="left"/>
              <w:rPr>
                <w:rFonts w:eastAsiaTheme="minorHAnsi"/>
                <w:b/>
                <w:sz w:val="20"/>
                <w:szCs w:val="20"/>
              </w:rPr>
            </w:pPr>
            <w:r w:rsidRPr="00A07F6D">
              <w:rPr>
                <w:b/>
                <w:sz w:val="20"/>
                <w:szCs w:val="20"/>
              </w:rPr>
              <w:t>Total (ODP tonnes)</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4B1964B" w14:textId="77777777" w:rsidR="00F918AF" w:rsidRPr="0034371D" w:rsidRDefault="00F918AF" w:rsidP="00500A81">
            <w:pPr>
              <w:widowControl w:val="0"/>
              <w:ind w:left="-279" w:right="63"/>
              <w:jc w:val="right"/>
              <w:rPr>
                <w:b/>
                <w:color w:val="000000"/>
                <w:sz w:val="20"/>
                <w:szCs w:val="20"/>
                <w:lang w:eastAsia="en-CA"/>
              </w:rPr>
            </w:pPr>
            <w:r>
              <w:rPr>
                <w:b/>
                <w:color w:val="000000"/>
                <w:sz w:val="20"/>
                <w:szCs w:val="20"/>
                <w:lang w:eastAsia="en-CA"/>
              </w:rPr>
              <w:t>15.48</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BDF9097" w14:textId="77777777" w:rsidR="00F918AF" w:rsidRPr="0034371D" w:rsidRDefault="00F918AF" w:rsidP="00500A81">
            <w:pPr>
              <w:widowControl w:val="0"/>
              <w:ind w:left="-279" w:right="63"/>
              <w:jc w:val="right"/>
              <w:rPr>
                <w:b/>
                <w:color w:val="000000"/>
                <w:sz w:val="20"/>
                <w:szCs w:val="20"/>
              </w:rPr>
            </w:pPr>
            <w:r>
              <w:rPr>
                <w:b/>
                <w:color w:val="000000"/>
                <w:sz w:val="20"/>
                <w:szCs w:val="20"/>
              </w:rPr>
              <w:t>14.01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ABAC66C" w14:textId="77777777" w:rsidR="00F918AF" w:rsidRPr="0034371D" w:rsidRDefault="00F918AF" w:rsidP="00500A81">
            <w:pPr>
              <w:widowControl w:val="0"/>
              <w:ind w:left="-279" w:right="63"/>
              <w:jc w:val="right"/>
              <w:rPr>
                <w:b/>
                <w:color w:val="000000"/>
                <w:sz w:val="20"/>
                <w:szCs w:val="20"/>
              </w:rPr>
            </w:pPr>
            <w:r>
              <w:rPr>
                <w:b/>
                <w:color w:val="000000"/>
                <w:sz w:val="20"/>
                <w:szCs w:val="20"/>
              </w:rPr>
              <w:t>13.48</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A5B07B5" w14:textId="77777777" w:rsidR="00F918AF" w:rsidRPr="0034371D" w:rsidRDefault="00F918AF" w:rsidP="00500A81">
            <w:pPr>
              <w:ind w:left="-279" w:right="63"/>
              <w:jc w:val="right"/>
              <w:rPr>
                <w:b/>
                <w:color w:val="000000"/>
                <w:sz w:val="20"/>
                <w:szCs w:val="20"/>
              </w:rPr>
            </w:pPr>
            <w:r>
              <w:rPr>
                <w:b/>
                <w:color w:val="000000"/>
                <w:sz w:val="20"/>
                <w:szCs w:val="20"/>
              </w:rPr>
              <w:t>10.20</w:t>
            </w:r>
          </w:p>
        </w:tc>
        <w:tc>
          <w:tcPr>
            <w:tcW w:w="482" w:type="pct"/>
            <w:tcBorders>
              <w:top w:val="single" w:sz="4" w:space="0" w:color="auto"/>
              <w:left w:val="single" w:sz="4" w:space="0" w:color="auto"/>
              <w:bottom w:val="single" w:sz="4" w:space="0" w:color="auto"/>
              <w:right w:val="single" w:sz="4" w:space="0" w:color="auto"/>
            </w:tcBorders>
          </w:tcPr>
          <w:p w14:paraId="214388DE" w14:textId="77777777" w:rsidR="00F918AF" w:rsidRPr="0034371D" w:rsidRDefault="00F918AF" w:rsidP="00500A81">
            <w:pPr>
              <w:ind w:left="-279" w:right="63"/>
              <w:jc w:val="right"/>
              <w:rPr>
                <w:b/>
                <w:color w:val="000000"/>
                <w:sz w:val="20"/>
                <w:szCs w:val="20"/>
              </w:rPr>
            </w:pPr>
            <w:r>
              <w:rPr>
                <w:b/>
                <w:color w:val="000000"/>
                <w:sz w:val="20"/>
                <w:szCs w:val="20"/>
              </w:rPr>
              <w:t>9.15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36E66585" w14:textId="77777777" w:rsidR="00F918AF" w:rsidRPr="0034371D" w:rsidRDefault="00F918AF" w:rsidP="00500A81">
            <w:pPr>
              <w:ind w:left="-279" w:right="63"/>
              <w:jc w:val="right"/>
              <w:rPr>
                <w:rFonts w:eastAsiaTheme="minorHAnsi"/>
                <w:b/>
                <w:color w:val="000000"/>
                <w:sz w:val="20"/>
                <w:szCs w:val="20"/>
              </w:rPr>
            </w:pPr>
            <w:r>
              <w:rPr>
                <w:rFonts w:eastAsiaTheme="minorHAnsi"/>
                <w:b/>
                <w:color w:val="000000"/>
                <w:sz w:val="20"/>
                <w:szCs w:val="20"/>
              </w:rPr>
              <w:t>23.49</w:t>
            </w:r>
          </w:p>
        </w:tc>
      </w:tr>
      <w:tr w:rsidR="00F918AF" w:rsidRPr="0034371D" w14:paraId="34DFC688" w14:textId="77777777" w:rsidTr="003E4316">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15B6E20" w14:textId="77777777" w:rsidR="00F918AF" w:rsidRPr="00A07F6D" w:rsidRDefault="00F918AF" w:rsidP="00500A81">
            <w:pPr>
              <w:ind w:left="98" w:right="-151"/>
              <w:jc w:val="left"/>
              <w:rPr>
                <w:color w:val="000000"/>
                <w:sz w:val="20"/>
                <w:szCs w:val="20"/>
              </w:rPr>
            </w:pPr>
            <w:r w:rsidRPr="00A07F6D">
              <w:rPr>
                <w:color w:val="000000"/>
                <w:sz w:val="20"/>
                <w:szCs w:val="20"/>
              </w:rPr>
              <w:t>HCFC</w:t>
            </w:r>
            <w:r w:rsidRPr="00A07F6D">
              <w:rPr>
                <w:color w:val="000000"/>
                <w:sz w:val="20"/>
                <w:szCs w:val="20"/>
              </w:rPr>
              <w:noBreakHyphen/>
              <w:t>141b in imported pre</w:t>
            </w:r>
            <w:r w:rsidRPr="00A07F6D">
              <w:rPr>
                <w:color w:val="000000"/>
                <w:sz w:val="20"/>
                <w:szCs w:val="20"/>
              </w:rPr>
              <w:noBreakHyphen/>
              <w:t>blended polyols*</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B9CAAD4" w14:textId="77777777" w:rsidR="00F918AF" w:rsidRPr="0034371D" w:rsidRDefault="00F918AF" w:rsidP="00500A81">
            <w:pPr>
              <w:ind w:left="-279" w:right="63"/>
              <w:jc w:val="right"/>
              <w:rPr>
                <w:rFonts w:eastAsiaTheme="minorHAnsi"/>
                <w:color w:val="000000"/>
                <w:sz w:val="20"/>
                <w:szCs w:val="20"/>
              </w:rPr>
            </w:pPr>
            <w:r>
              <w:rPr>
                <w:rFonts w:eastAsiaTheme="minorHAnsi"/>
                <w:color w:val="000000"/>
                <w:sz w:val="20"/>
                <w:szCs w:val="20"/>
              </w:rPr>
              <w:t>14.44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4523B65" w14:textId="77777777" w:rsidR="00F918AF" w:rsidRPr="0034371D" w:rsidRDefault="00F918AF" w:rsidP="00500A81">
            <w:pPr>
              <w:ind w:left="-279" w:right="63"/>
              <w:jc w:val="right"/>
              <w:rPr>
                <w:rFonts w:eastAsiaTheme="minorHAnsi"/>
                <w:color w:val="000000"/>
                <w:sz w:val="20"/>
                <w:szCs w:val="20"/>
              </w:rPr>
            </w:pPr>
            <w:r>
              <w:rPr>
                <w:rFonts w:eastAsiaTheme="minorHAnsi"/>
                <w:color w:val="000000"/>
                <w:sz w:val="20"/>
                <w:szCs w:val="20"/>
              </w:rPr>
              <w:t>11.20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1BD43E5" w14:textId="77777777" w:rsidR="00F918AF" w:rsidRPr="0034371D" w:rsidRDefault="00F918AF" w:rsidP="00500A81">
            <w:pPr>
              <w:ind w:left="-279" w:right="63"/>
              <w:jc w:val="right"/>
              <w:rPr>
                <w:rFonts w:eastAsiaTheme="minorHAnsi"/>
                <w:color w:val="000000"/>
                <w:sz w:val="20"/>
                <w:szCs w:val="20"/>
              </w:rPr>
            </w:pPr>
            <w:r>
              <w:rPr>
                <w:rFonts w:eastAsiaTheme="minorHAnsi"/>
                <w:color w:val="000000"/>
                <w:sz w:val="20"/>
                <w:szCs w:val="20"/>
              </w:rPr>
              <w:t>8.35</w:t>
            </w:r>
          </w:p>
        </w:tc>
        <w:tc>
          <w:tcPr>
            <w:tcW w:w="482" w:type="pct"/>
            <w:tcBorders>
              <w:top w:val="single" w:sz="4" w:space="0" w:color="auto"/>
              <w:left w:val="single" w:sz="4" w:space="0" w:color="auto"/>
              <w:bottom w:val="single" w:sz="4" w:space="0" w:color="auto"/>
              <w:right w:val="single" w:sz="4" w:space="0" w:color="auto"/>
            </w:tcBorders>
          </w:tcPr>
          <w:p w14:paraId="44E2767E" w14:textId="77777777" w:rsidR="00F918AF" w:rsidRPr="0034371D" w:rsidRDefault="00F918AF" w:rsidP="00500A81">
            <w:pPr>
              <w:ind w:left="-279" w:right="63"/>
              <w:jc w:val="right"/>
              <w:rPr>
                <w:color w:val="000000"/>
                <w:sz w:val="20"/>
                <w:szCs w:val="20"/>
              </w:rPr>
            </w:pPr>
            <w:r>
              <w:rPr>
                <w:color w:val="000000"/>
                <w:sz w:val="20"/>
                <w:szCs w:val="20"/>
              </w:rPr>
              <w:t>7.38</w:t>
            </w:r>
          </w:p>
        </w:tc>
        <w:tc>
          <w:tcPr>
            <w:tcW w:w="482" w:type="pct"/>
            <w:tcBorders>
              <w:top w:val="single" w:sz="4" w:space="0" w:color="auto"/>
              <w:left w:val="single" w:sz="4" w:space="0" w:color="auto"/>
              <w:bottom w:val="single" w:sz="4" w:space="0" w:color="auto"/>
              <w:right w:val="single" w:sz="4" w:space="0" w:color="auto"/>
            </w:tcBorders>
          </w:tcPr>
          <w:p w14:paraId="3EE8927F" w14:textId="77777777" w:rsidR="00F918AF" w:rsidRPr="0034371D" w:rsidRDefault="00F918AF" w:rsidP="00500A81">
            <w:pPr>
              <w:ind w:left="-279" w:right="63"/>
              <w:jc w:val="right"/>
              <w:rPr>
                <w:rFonts w:eastAsiaTheme="minorHAnsi"/>
                <w:color w:val="000000"/>
                <w:sz w:val="20"/>
                <w:szCs w:val="20"/>
              </w:rPr>
            </w:pPr>
            <w:r>
              <w:rPr>
                <w:rFonts w:eastAsiaTheme="minorHAnsi"/>
                <w:color w:val="000000"/>
                <w:sz w:val="20"/>
                <w:szCs w:val="20"/>
              </w:rPr>
              <w:t>0.17</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7B48D9FD" w14:textId="77777777" w:rsidR="00F918AF" w:rsidRPr="0034371D" w:rsidRDefault="00F918AF" w:rsidP="00500A81">
            <w:pPr>
              <w:ind w:left="-279" w:right="63"/>
              <w:jc w:val="right"/>
              <w:rPr>
                <w:rFonts w:eastAsiaTheme="minorHAnsi"/>
                <w:color w:val="000000"/>
                <w:sz w:val="20"/>
                <w:szCs w:val="20"/>
              </w:rPr>
            </w:pPr>
            <w:r w:rsidRPr="007709A1">
              <w:rPr>
                <w:rFonts w:eastAsiaTheme="minorHAnsi"/>
                <w:color w:val="000000"/>
                <w:sz w:val="20"/>
                <w:szCs w:val="20"/>
              </w:rPr>
              <w:t>**20.</w:t>
            </w:r>
            <w:r>
              <w:rPr>
                <w:rFonts w:eastAsiaTheme="minorHAnsi"/>
                <w:color w:val="000000"/>
                <w:sz w:val="20"/>
                <w:szCs w:val="20"/>
              </w:rPr>
              <w:t>67</w:t>
            </w:r>
          </w:p>
        </w:tc>
      </w:tr>
    </w:tbl>
    <w:p w14:paraId="07D0208F" w14:textId="77777777" w:rsidR="00F918AF" w:rsidRPr="00935EF1" w:rsidRDefault="00F918AF" w:rsidP="00F918AF">
      <w:pPr>
        <w:rPr>
          <w:strike/>
          <w:sz w:val="18"/>
          <w:szCs w:val="18"/>
        </w:rPr>
      </w:pPr>
      <w:r w:rsidRPr="00935EF1">
        <w:rPr>
          <w:sz w:val="18"/>
          <w:szCs w:val="18"/>
        </w:rPr>
        <w:t>* C</w:t>
      </w:r>
      <w:r>
        <w:rPr>
          <w:sz w:val="18"/>
          <w:szCs w:val="18"/>
        </w:rPr>
        <w:t>ountry programme</w:t>
      </w:r>
      <w:r w:rsidRPr="00935EF1">
        <w:rPr>
          <w:sz w:val="18"/>
          <w:szCs w:val="18"/>
        </w:rPr>
        <w:t xml:space="preserve"> data</w:t>
      </w:r>
    </w:p>
    <w:p w14:paraId="567DB68F" w14:textId="77777777" w:rsidR="00F918AF" w:rsidRDefault="00F918AF" w:rsidP="00F918AF">
      <w:pPr>
        <w:rPr>
          <w:sz w:val="18"/>
          <w:szCs w:val="18"/>
        </w:rPr>
      </w:pPr>
      <w:r w:rsidRPr="00935EF1">
        <w:rPr>
          <w:sz w:val="18"/>
          <w:szCs w:val="18"/>
        </w:rPr>
        <w:t>** Starting point established in the Agreement with the Executive Committee</w:t>
      </w:r>
    </w:p>
    <w:p w14:paraId="2FD17706" w14:textId="77777777" w:rsidR="00F918AF" w:rsidRPr="00935EF1" w:rsidRDefault="00F918AF" w:rsidP="00F918AF">
      <w:pPr>
        <w:rPr>
          <w:sz w:val="18"/>
          <w:szCs w:val="18"/>
        </w:rPr>
      </w:pPr>
      <w:r w:rsidRPr="00B93684">
        <w:rPr>
          <w:sz w:val="18"/>
          <w:szCs w:val="18"/>
        </w:rPr>
        <w:t xml:space="preserve">***Article 7 </w:t>
      </w:r>
      <w:r>
        <w:rPr>
          <w:sz w:val="18"/>
          <w:szCs w:val="18"/>
        </w:rPr>
        <w:t xml:space="preserve">data report </w:t>
      </w:r>
      <w:r w:rsidRPr="00B93684">
        <w:rPr>
          <w:sz w:val="18"/>
          <w:szCs w:val="18"/>
        </w:rPr>
        <w:t>wrongly indicates that this substance is HFC-123a. The report is being corrected.</w:t>
      </w:r>
    </w:p>
    <w:p w14:paraId="11CFEA50" w14:textId="006224BB" w:rsidR="00F918AF" w:rsidRPr="001F103A" w:rsidRDefault="00F918AF" w:rsidP="00F918AF">
      <w:pPr>
        <w:pStyle w:val="Heading1"/>
        <w:spacing w:before="240"/>
      </w:pPr>
      <w:r>
        <w:t>The c</w:t>
      </w:r>
      <w:r w:rsidRPr="00AF2887">
        <w:t>onsumption</w:t>
      </w:r>
      <w:r>
        <w:t xml:space="preserve"> of</w:t>
      </w:r>
      <w:r w:rsidRPr="00AF2887">
        <w:t xml:space="preserve"> HCFC-22 </w:t>
      </w:r>
      <w:r>
        <w:t xml:space="preserve">in the country </w:t>
      </w:r>
      <w:r w:rsidRPr="00AF2887">
        <w:t xml:space="preserve">has </w:t>
      </w:r>
      <w:r>
        <w:t xml:space="preserve">continued to </w:t>
      </w:r>
      <w:r w:rsidRPr="00AF2887">
        <w:t xml:space="preserve">decrease </w:t>
      </w:r>
      <w:r>
        <w:t>s</w:t>
      </w:r>
      <w:r w:rsidRPr="00AF2887">
        <w:t xml:space="preserve">ince 2018 </w:t>
      </w:r>
      <w:r>
        <w:t>due to</w:t>
      </w:r>
      <w:r w:rsidRPr="00AF2887">
        <w:t xml:space="preserve"> activities implemented under the HPMP, including the enforcement of the HCFC import/export licensing and quota system, training of technicians, </w:t>
      </w:r>
      <w:r>
        <w:t xml:space="preserve">and </w:t>
      </w:r>
      <w:r w:rsidRPr="00AF2887">
        <w:t xml:space="preserve">promotion of alternative technologies in the </w:t>
      </w:r>
      <w:r>
        <w:t>refrigeration and air</w:t>
      </w:r>
      <w:r>
        <w:noBreakHyphen/>
        <w:t>conditioning (</w:t>
      </w:r>
      <w:r w:rsidRPr="00AF2887">
        <w:t>RAC</w:t>
      </w:r>
      <w:r>
        <w:t>)</w:t>
      </w:r>
      <w:r w:rsidRPr="00AF2887">
        <w:t xml:space="preserve"> sector</w:t>
      </w:r>
      <w:r>
        <w:t>. The</w:t>
      </w:r>
      <w:r w:rsidRPr="00AF2887">
        <w:t xml:space="preserve"> introduction of non-HCFC-based RAC equipment into the market</w:t>
      </w:r>
      <w:r>
        <w:t xml:space="preserve">, combined with the economic slowdown and ceased consumption of pure </w:t>
      </w:r>
      <w:r w:rsidRPr="00AF2887">
        <w:t>HCFC</w:t>
      </w:r>
      <w:r>
        <w:noBreakHyphen/>
      </w:r>
      <w:r w:rsidRPr="00AF2887">
        <w:t>141b</w:t>
      </w:r>
      <w:r>
        <w:t xml:space="preserve"> following </w:t>
      </w:r>
      <w:r w:rsidRPr="00AF2887">
        <w:t xml:space="preserve">the import ban </w:t>
      </w:r>
      <w:r>
        <w:t xml:space="preserve">imposed on </w:t>
      </w:r>
      <w:r w:rsidRPr="00AF2887">
        <w:t>1</w:t>
      </w:r>
      <w:r>
        <w:t> </w:t>
      </w:r>
      <w:r w:rsidRPr="00AF2887">
        <w:t>January</w:t>
      </w:r>
      <w:r>
        <w:t> </w:t>
      </w:r>
      <w:r w:rsidRPr="00AF2887">
        <w:t>2020</w:t>
      </w:r>
      <w:r>
        <w:t xml:space="preserve">, have further contributed to these </w:t>
      </w:r>
      <w:r w:rsidRPr="001F103A">
        <w:t>reductions. In 2022, only limited import quotas of HCFC-141b contained in pre-blended polyols were provided before restriction</w:t>
      </w:r>
      <w:r w:rsidR="00E1098E" w:rsidRPr="001F103A">
        <w:t>s</w:t>
      </w:r>
      <w:r w:rsidRPr="001F103A">
        <w:t xml:space="preserve"> w</w:t>
      </w:r>
      <w:r w:rsidR="00E1098E" w:rsidRPr="001F103A">
        <w:t>ere</w:t>
      </w:r>
      <w:r w:rsidRPr="001F103A">
        <w:t xml:space="preserve"> imposed </w:t>
      </w:r>
      <w:r w:rsidR="00E1098E" w:rsidRPr="001F103A">
        <w:t>in </w:t>
      </w:r>
      <w:r w:rsidRPr="001F103A">
        <w:t>2023.</w:t>
      </w:r>
    </w:p>
    <w:p w14:paraId="705CBD53" w14:textId="77777777" w:rsidR="00F918AF" w:rsidRPr="0034371D" w:rsidRDefault="00F918AF" w:rsidP="00F77F73">
      <w:pPr>
        <w:widowControl w:val="0"/>
        <w:spacing w:before="240" w:after="120"/>
        <w:rPr>
          <w:i/>
        </w:rPr>
      </w:pPr>
      <w:r w:rsidRPr="0034371D">
        <w:rPr>
          <w:i/>
        </w:rPr>
        <w:t>Country programme implementation report</w:t>
      </w:r>
    </w:p>
    <w:p w14:paraId="30D8172F" w14:textId="3E55483B" w:rsidR="00F918AF" w:rsidRPr="00AC15E4" w:rsidRDefault="00C70759" w:rsidP="00804006">
      <w:pPr>
        <w:pStyle w:val="Heading1"/>
        <w:widowControl w:val="0"/>
        <w:spacing w:after="0"/>
        <w:rPr>
          <w:i/>
        </w:rPr>
      </w:pPr>
      <w:r>
        <w:t xml:space="preserve">The </w:t>
      </w:r>
      <w:r w:rsidRPr="0034371D">
        <w:t xml:space="preserve">Government </w:t>
      </w:r>
      <w:r w:rsidRPr="00AC15E4">
        <w:t>of Ecuador reporte</w:t>
      </w:r>
      <w:r>
        <w:t xml:space="preserve">d </w:t>
      </w:r>
      <w:r w:rsidR="00F77F73">
        <w:t>the</w:t>
      </w:r>
      <w:r>
        <w:t xml:space="preserve"> </w:t>
      </w:r>
      <w:r w:rsidR="003F46F9" w:rsidRPr="00AC15E4">
        <w:t>HCFC</w:t>
      </w:r>
      <w:r w:rsidR="003F46F9" w:rsidRPr="0034371D">
        <w:t xml:space="preserve"> sector consumption data </w:t>
      </w:r>
      <w:r w:rsidR="00AF621B">
        <w:t xml:space="preserve">in its </w:t>
      </w:r>
      <w:r w:rsidR="00F918AF">
        <w:t xml:space="preserve">country programme </w:t>
      </w:r>
      <w:r w:rsidR="00F918AF" w:rsidRPr="0034371D">
        <w:t>implementation report</w:t>
      </w:r>
      <w:r w:rsidR="00F77F73" w:rsidRPr="00F77F73">
        <w:t xml:space="preserve"> </w:t>
      </w:r>
      <w:r w:rsidR="00F77F73">
        <w:t>for</w:t>
      </w:r>
      <w:r w:rsidR="00F77F73" w:rsidRPr="0034371D">
        <w:t xml:space="preserve"> </w:t>
      </w:r>
      <w:r w:rsidR="00F77F73">
        <w:t>2022</w:t>
      </w:r>
      <w:r w:rsidR="00AF621B">
        <w:t>,</w:t>
      </w:r>
      <w:r w:rsidR="00F918AF" w:rsidRPr="0034371D">
        <w:t xml:space="preserve"> consistent with </w:t>
      </w:r>
      <w:r w:rsidR="00E675C6">
        <w:t>th</w:t>
      </w:r>
      <w:r w:rsidR="00F77F73">
        <w:t>e data</w:t>
      </w:r>
      <w:r w:rsidR="00804006">
        <w:t xml:space="preserve"> reported</w:t>
      </w:r>
      <w:r w:rsidR="00E675C6">
        <w:t xml:space="preserve"> </w:t>
      </w:r>
      <w:r w:rsidR="00F918AF" w:rsidRPr="0034371D">
        <w:t>under Article 7 of the Montreal Protocol.</w:t>
      </w:r>
    </w:p>
    <w:p w14:paraId="6CFE2DA1" w14:textId="77777777" w:rsidR="00F918AF" w:rsidRPr="00B16C2E" w:rsidRDefault="00F918AF" w:rsidP="00F918AF">
      <w:pPr>
        <w:pStyle w:val="Heading1"/>
        <w:numPr>
          <w:ilvl w:val="0"/>
          <w:numId w:val="0"/>
        </w:numPr>
        <w:spacing w:before="240"/>
        <w:rPr>
          <w:i/>
        </w:rPr>
      </w:pPr>
      <w:r w:rsidRPr="00B16C2E">
        <w:rPr>
          <w:i/>
        </w:rPr>
        <w:lastRenderedPageBreak/>
        <w:t>Verification report</w:t>
      </w:r>
    </w:p>
    <w:p w14:paraId="6E29653C" w14:textId="77777777" w:rsidR="00F918AF" w:rsidRPr="00B16C2E" w:rsidRDefault="00F918AF" w:rsidP="00F918AF">
      <w:pPr>
        <w:pStyle w:val="Heading1"/>
        <w:rPr>
          <w:rFonts w:ascii="TimesNewRomanPSMT" w:hAnsi="TimesNewRomanPSMT" w:cs="TimesNewRomanPSMT"/>
          <w:sz w:val="24"/>
          <w:szCs w:val="24"/>
        </w:rPr>
      </w:pPr>
      <w:r w:rsidRPr="00B16C2E">
        <w:t>The verification report confirmed that the Government was implementing a licensing and quota system for HCFC imports and exports and that the total consumption of HCFCs reported under Article 7 for 2018</w:t>
      </w:r>
      <w:r w:rsidRPr="00B16C2E">
        <w:noBreakHyphen/>
        <w:t xml:space="preserve">2022 was below the HCFC consumption targets </w:t>
      </w:r>
      <w:r>
        <w:t xml:space="preserve">set out </w:t>
      </w:r>
      <w:r w:rsidRPr="00B16C2E">
        <w:t>in the Agreement between the country and the Executive Committee. Minor differences between the verified values and those officially reported to the Ozone Secretariat in 2020 and 2021</w:t>
      </w:r>
      <w:r w:rsidRPr="00B16C2E">
        <w:rPr>
          <w:rStyle w:val="FootnoteReference"/>
        </w:rPr>
        <w:footnoteReference w:id="4"/>
      </w:r>
      <w:r w:rsidRPr="00B16C2E">
        <w:t xml:space="preserve"> were due to the accounting </w:t>
      </w:r>
      <w:r>
        <w:t xml:space="preserve">for </w:t>
      </w:r>
      <w:r w:rsidRPr="00B16C2E">
        <w:t>HCFC</w:t>
      </w:r>
      <w:r>
        <w:noBreakHyphen/>
      </w:r>
      <w:r w:rsidRPr="00B16C2E">
        <w:t>123 as HFC</w:t>
      </w:r>
      <w:r>
        <w:noBreakHyphen/>
      </w:r>
      <w:r w:rsidRPr="00B16C2E">
        <w:t>123a in 2020</w:t>
      </w:r>
      <w:r>
        <w:t>,</w:t>
      </w:r>
      <w:r w:rsidRPr="00B16C2E">
        <w:t xml:space="preserve"> and </w:t>
      </w:r>
      <w:r>
        <w:t xml:space="preserve">to the erroneous </w:t>
      </w:r>
      <w:r w:rsidRPr="00B16C2E">
        <w:t>recording of</w:t>
      </w:r>
      <w:r>
        <w:t xml:space="preserve"> </w:t>
      </w:r>
      <w:r w:rsidRPr="00B16C2E">
        <w:t xml:space="preserve">R-409A </w:t>
      </w:r>
      <w:r>
        <w:t xml:space="preserve">in </w:t>
      </w:r>
      <w:r w:rsidRPr="00B16C2E">
        <w:t>2021. Although the</w:t>
      </w:r>
      <w:r>
        <w:t>se</w:t>
      </w:r>
      <w:r w:rsidRPr="00B16C2E">
        <w:t xml:space="preserve"> differences are negligible, the </w:t>
      </w:r>
      <w:r>
        <w:t>national ozone unit (</w:t>
      </w:r>
      <w:r w:rsidRPr="00B16C2E">
        <w:t>NOU</w:t>
      </w:r>
      <w:r>
        <w:t>)</w:t>
      </w:r>
      <w:r w:rsidRPr="00B16C2E">
        <w:t xml:space="preserve"> has requested </w:t>
      </w:r>
      <w:r>
        <w:t xml:space="preserve">that </w:t>
      </w:r>
      <w:r w:rsidRPr="00B16C2E">
        <w:t>Article 7 data for these two years</w:t>
      </w:r>
      <w:r>
        <w:t xml:space="preserve"> be </w:t>
      </w:r>
      <w:r w:rsidRPr="00B16C2E">
        <w:t>correct</w:t>
      </w:r>
      <w:r>
        <w:t>ed.</w:t>
      </w:r>
    </w:p>
    <w:p w14:paraId="451D906E" w14:textId="77777777" w:rsidR="00F918AF" w:rsidRPr="002C47F9" w:rsidRDefault="00F918AF" w:rsidP="00F918AF">
      <w:pPr>
        <w:keepNext/>
        <w:keepLines/>
        <w:spacing w:after="240"/>
        <w:rPr>
          <w:u w:val="single"/>
        </w:rPr>
      </w:pPr>
      <w:r w:rsidRPr="00B16C2E">
        <w:rPr>
          <w:u w:val="single"/>
        </w:rPr>
        <w:t>Status of implementation</w:t>
      </w:r>
      <w:r w:rsidRPr="00CA0807">
        <w:rPr>
          <w:u w:val="single"/>
        </w:rPr>
        <w:t xml:space="preserve"> of stage I of</w:t>
      </w:r>
      <w:r w:rsidRPr="002D6A10">
        <w:rPr>
          <w:u w:val="single"/>
        </w:rPr>
        <w:t xml:space="preserve"> the</w:t>
      </w:r>
      <w:r w:rsidRPr="002C47F9">
        <w:rPr>
          <w:u w:val="single"/>
        </w:rPr>
        <w:t xml:space="preserve"> HCFC phase-out management plan</w:t>
      </w:r>
    </w:p>
    <w:p w14:paraId="1A3A9984" w14:textId="77777777" w:rsidR="00F918AF" w:rsidRPr="002C47F9" w:rsidRDefault="00F918AF" w:rsidP="00F918AF">
      <w:pPr>
        <w:pStyle w:val="Heading1"/>
      </w:pPr>
      <w:r w:rsidRPr="00B77F1D">
        <w:t>Stage I of</w:t>
      </w:r>
      <w:r w:rsidRPr="002C47F9">
        <w:t xml:space="preserve"> the HPMP was completed on </w:t>
      </w:r>
      <w:r>
        <w:t>31 December 2021. P</w:t>
      </w:r>
      <w:r w:rsidRPr="002C47F9">
        <w:t>roject completion report</w:t>
      </w:r>
      <w:r>
        <w:t>s</w:t>
      </w:r>
      <w:r w:rsidRPr="002C47F9">
        <w:t xml:space="preserve"> </w:t>
      </w:r>
      <w:r>
        <w:t xml:space="preserve">were </w:t>
      </w:r>
      <w:r w:rsidRPr="002C47F9">
        <w:t xml:space="preserve">submitted </w:t>
      </w:r>
      <w:r>
        <w:t>by UNEP and UNIDO, respectively,</w:t>
      </w:r>
      <w:r w:rsidRPr="002C47F9">
        <w:t xml:space="preserve"> on </w:t>
      </w:r>
      <w:r>
        <w:t>31 March and 3 April 2023.</w:t>
      </w:r>
    </w:p>
    <w:p w14:paraId="5520105A" w14:textId="77777777" w:rsidR="00F918AF" w:rsidRPr="0034371D" w:rsidRDefault="00F918AF" w:rsidP="00F918AF">
      <w:pPr>
        <w:spacing w:after="240"/>
        <w:rPr>
          <w:u w:val="single"/>
        </w:rPr>
      </w:pPr>
      <w:r w:rsidRPr="0034371D">
        <w:rPr>
          <w:u w:val="single"/>
        </w:rPr>
        <w:t xml:space="preserve">Progress report on implementation of the </w:t>
      </w:r>
      <w:r>
        <w:rPr>
          <w:u w:val="single"/>
        </w:rPr>
        <w:t>first</w:t>
      </w:r>
      <w:r w:rsidRPr="0034371D">
        <w:rPr>
          <w:u w:val="single"/>
        </w:rPr>
        <w:t xml:space="preserve"> tranche of </w:t>
      </w:r>
      <w:r>
        <w:rPr>
          <w:u w:val="single"/>
        </w:rPr>
        <w:t xml:space="preserve">stage </w:t>
      </w:r>
      <w:r w:rsidRPr="00426BC5">
        <w:rPr>
          <w:u w:val="single"/>
        </w:rPr>
        <w:t>II of th</w:t>
      </w:r>
      <w:r w:rsidRPr="0034371D">
        <w:rPr>
          <w:u w:val="single"/>
        </w:rPr>
        <w:t xml:space="preserve">e </w:t>
      </w:r>
      <w:r>
        <w:rPr>
          <w:u w:val="single"/>
        </w:rPr>
        <w:t>HCFC phase</w:t>
      </w:r>
      <w:r>
        <w:rPr>
          <w:u w:val="single"/>
        </w:rPr>
        <w:noBreakHyphen/>
        <w:t>out management plan</w:t>
      </w:r>
    </w:p>
    <w:p w14:paraId="4A203DC3" w14:textId="77777777" w:rsidR="00F918AF" w:rsidRDefault="00F918AF" w:rsidP="00F918AF">
      <w:pPr>
        <w:spacing w:after="240"/>
        <w:rPr>
          <w:i/>
        </w:rPr>
      </w:pPr>
      <w:r w:rsidRPr="0034371D">
        <w:rPr>
          <w:i/>
        </w:rPr>
        <w:t>Legal framework</w:t>
      </w:r>
    </w:p>
    <w:p w14:paraId="51EE3F59" w14:textId="77777777" w:rsidR="00F918AF" w:rsidRPr="00A6342B" w:rsidRDefault="00F918AF" w:rsidP="00F918AF">
      <w:pPr>
        <w:pStyle w:val="Heading1"/>
        <w:rPr>
          <w:bCs/>
        </w:rPr>
      </w:pPr>
      <w:r w:rsidRPr="00D82DE8">
        <w:t xml:space="preserve">The Government of Ecuador ratified the Kigali Amendment on 22 January 2018. The import of polyols premixed with HCFC-141b for foaming applications has </w:t>
      </w:r>
      <w:r w:rsidRPr="00C438DF">
        <w:t>been restricted since</w:t>
      </w:r>
      <w:r w:rsidRPr="00D82DE8">
        <w:t xml:space="preserve"> 6 January 2023, </w:t>
      </w:r>
      <w:r>
        <w:t>and a resolution</w:t>
      </w:r>
      <w:r>
        <w:rPr>
          <w:bCs/>
        </w:rPr>
        <w:t xml:space="preserve"> on the l</w:t>
      </w:r>
      <w:r w:rsidRPr="00D82DE8">
        <w:rPr>
          <w:bCs/>
        </w:rPr>
        <w:t>icens</w:t>
      </w:r>
      <w:r>
        <w:rPr>
          <w:bCs/>
        </w:rPr>
        <w:t>ing</w:t>
      </w:r>
      <w:r w:rsidRPr="00D82DE8">
        <w:rPr>
          <w:bCs/>
        </w:rPr>
        <w:t xml:space="preserve"> </w:t>
      </w:r>
      <w:r>
        <w:rPr>
          <w:bCs/>
        </w:rPr>
        <w:t xml:space="preserve">of </w:t>
      </w:r>
      <w:r w:rsidRPr="00D82DE8">
        <w:rPr>
          <w:bCs/>
        </w:rPr>
        <w:t>import</w:t>
      </w:r>
      <w:r>
        <w:rPr>
          <w:bCs/>
        </w:rPr>
        <w:t>s</w:t>
      </w:r>
      <w:r w:rsidRPr="00D82DE8">
        <w:rPr>
          <w:bCs/>
        </w:rPr>
        <w:t xml:space="preserve"> and export</w:t>
      </w:r>
      <w:r>
        <w:rPr>
          <w:bCs/>
        </w:rPr>
        <w:t>s</w:t>
      </w:r>
      <w:r w:rsidRPr="00D82DE8">
        <w:rPr>
          <w:bCs/>
        </w:rPr>
        <w:t xml:space="preserve"> of substances controlled by the Montr</w:t>
      </w:r>
      <w:r>
        <w:rPr>
          <w:bCs/>
        </w:rPr>
        <w:t>e</w:t>
      </w:r>
      <w:r w:rsidRPr="00D82DE8">
        <w:rPr>
          <w:bCs/>
        </w:rPr>
        <w:t>al Protocol</w:t>
      </w:r>
      <w:r>
        <w:rPr>
          <w:bCs/>
        </w:rPr>
        <w:t>, adopted</w:t>
      </w:r>
      <w:r w:rsidRPr="00D82DE8">
        <w:rPr>
          <w:bCs/>
        </w:rPr>
        <w:t xml:space="preserve"> </w:t>
      </w:r>
      <w:r>
        <w:rPr>
          <w:bCs/>
        </w:rPr>
        <w:t>on</w:t>
      </w:r>
      <w:r w:rsidRPr="00D82DE8">
        <w:rPr>
          <w:bCs/>
        </w:rPr>
        <w:t xml:space="preserve"> </w:t>
      </w:r>
      <w:r>
        <w:rPr>
          <w:bCs/>
        </w:rPr>
        <w:t xml:space="preserve">23 </w:t>
      </w:r>
      <w:r w:rsidRPr="00D82DE8">
        <w:rPr>
          <w:bCs/>
        </w:rPr>
        <w:t>July</w:t>
      </w:r>
      <w:r>
        <w:rPr>
          <w:bCs/>
        </w:rPr>
        <w:t xml:space="preserve"> </w:t>
      </w:r>
      <w:r w:rsidRPr="00D82DE8">
        <w:rPr>
          <w:bCs/>
        </w:rPr>
        <w:t>2019</w:t>
      </w:r>
      <w:r>
        <w:rPr>
          <w:bCs/>
        </w:rPr>
        <w:t>, is currently being revised. Since 2020, the NOU has been using an online platform for the import licensing system, which facilitates quarterly control of granted licenses. The following activities were implemented during the reporting period:</w:t>
      </w:r>
    </w:p>
    <w:p w14:paraId="3C012D8C" w14:textId="58311469" w:rsidR="00F918AF" w:rsidRPr="00F96EF9" w:rsidRDefault="00F918AF" w:rsidP="00F918AF">
      <w:pPr>
        <w:pStyle w:val="Heading2"/>
        <w:ind w:left="1418"/>
      </w:pPr>
      <w:r w:rsidRPr="00FF0AB4">
        <w:rPr>
          <w:i/>
        </w:rPr>
        <w:t xml:space="preserve">Technical assistance for </w:t>
      </w:r>
      <w:r>
        <w:rPr>
          <w:i/>
        </w:rPr>
        <w:t xml:space="preserve">strengthening </w:t>
      </w:r>
      <w:r w:rsidRPr="00FF0AB4">
        <w:rPr>
          <w:i/>
        </w:rPr>
        <w:t xml:space="preserve">control </w:t>
      </w:r>
      <w:r>
        <w:rPr>
          <w:i/>
        </w:rPr>
        <w:t>of</w:t>
      </w:r>
      <w:r w:rsidRPr="00FF0AB4">
        <w:rPr>
          <w:i/>
        </w:rPr>
        <w:t xml:space="preserve"> traffic</w:t>
      </w:r>
      <w:r w:rsidR="00040EFC">
        <w:rPr>
          <w:i/>
        </w:rPr>
        <w:t xml:space="preserve"> in ozone-depleting substances (ODSs)</w:t>
      </w:r>
      <w:r w:rsidRPr="00FF0AB4">
        <w:rPr>
          <w:i/>
        </w:rPr>
        <w:t>:</w:t>
      </w:r>
      <w:r w:rsidRPr="002955EB">
        <w:t xml:space="preserve"> 87</w:t>
      </w:r>
      <w:r w:rsidR="00F9314A">
        <w:t xml:space="preserve"> </w:t>
      </w:r>
      <w:r w:rsidRPr="002955EB">
        <w:t xml:space="preserve">customs agents and brokers (41 of them women) </w:t>
      </w:r>
      <w:r>
        <w:t>were trained i</w:t>
      </w:r>
      <w:r w:rsidRPr="002955EB">
        <w:t>n</w:t>
      </w:r>
      <w:r>
        <w:t xml:space="preserve"> ODS monitoring, </w:t>
      </w:r>
      <w:r w:rsidRPr="002955EB">
        <w:t xml:space="preserve">illegal trade </w:t>
      </w:r>
      <w:r>
        <w:t xml:space="preserve">prevention, </w:t>
      </w:r>
      <w:r w:rsidRPr="002955EB">
        <w:t xml:space="preserve">harmonized </w:t>
      </w:r>
      <w:r>
        <w:t xml:space="preserve">customs codes </w:t>
      </w:r>
      <w:r w:rsidRPr="002955EB">
        <w:t>system and reporting tools;</w:t>
      </w:r>
      <w:r w:rsidRPr="00FF0AB4">
        <w:rPr>
          <w:noProof/>
          <w:color w:val="000000"/>
          <w:lang w:eastAsia="es-CO"/>
        </w:rPr>
        <w:t xml:space="preserve"> </w:t>
      </w:r>
      <w:r>
        <w:rPr>
          <w:noProof/>
          <w:color w:val="000000"/>
          <w:lang w:eastAsia="es-CO"/>
        </w:rPr>
        <w:t>i</w:t>
      </w:r>
      <w:r w:rsidRPr="00FF0AB4">
        <w:rPr>
          <w:noProof/>
          <w:color w:val="000000"/>
          <w:lang w:eastAsia="es-CO"/>
        </w:rPr>
        <w:t xml:space="preserve">nformation material about tariff changes </w:t>
      </w:r>
      <w:r>
        <w:rPr>
          <w:noProof/>
          <w:color w:val="000000"/>
          <w:lang w:eastAsia="es-CO"/>
        </w:rPr>
        <w:t xml:space="preserve">was </w:t>
      </w:r>
      <w:r w:rsidRPr="00FF0AB4">
        <w:rPr>
          <w:noProof/>
          <w:color w:val="000000"/>
          <w:lang w:eastAsia="es-CO"/>
        </w:rPr>
        <w:t xml:space="preserve">prepared </w:t>
      </w:r>
      <w:r w:rsidRPr="002955EB">
        <w:t xml:space="preserve">and delivered to importers </w:t>
      </w:r>
      <w:r>
        <w:rPr>
          <w:noProof/>
          <w:color w:val="000000"/>
          <w:lang w:eastAsia="es-CO"/>
        </w:rPr>
        <w:t>in print and</w:t>
      </w:r>
      <w:r w:rsidRPr="00FF0AB4">
        <w:rPr>
          <w:noProof/>
          <w:color w:val="000000"/>
          <w:lang w:eastAsia="es-CO"/>
        </w:rPr>
        <w:t xml:space="preserve"> digita</w:t>
      </w:r>
      <w:r>
        <w:rPr>
          <w:noProof/>
          <w:color w:val="000000"/>
          <w:lang w:eastAsia="es-CO"/>
        </w:rPr>
        <w:t xml:space="preserve">l form; and </w:t>
      </w:r>
      <w:r w:rsidRPr="00FF0AB4">
        <w:rPr>
          <w:noProof/>
          <w:color w:val="000000"/>
          <w:lang w:eastAsia="es-CO"/>
        </w:rPr>
        <w:t xml:space="preserve">a study tour to Colombia </w:t>
      </w:r>
      <w:r>
        <w:rPr>
          <w:noProof/>
          <w:color w:val="000000"/>
          <w:lang w:eastAsia="es-CO"/>
        </w:rPr>
        <w:t xml:space="preserve">took place </w:t>
      </w:r>
      <w:r w:rsidRPr="00FF0AB4">
        <w:rPr>
          <w:noProof/>
          <w:color w:val="000000"/>
          <w:lang w:eastAsia="es-CO"/>
        </w:rPr>
        <w:t xml:space="preserve">to </w:t>
      </w:r>
      <w:r>
        <w:rPr>
          <w:noProof/>
          <w:color w:val="000000"/>
          <w:lang w:eastAsia="es-CO"/>
        </w:rPr>
        <w:t xml:space="preserve">enhance the NOU’s and customs agents’ </w:t>
      </w:r>
      <w:r w:rsidRPr="00FF0AB4">
        <w:rPr>
          <w:noProof/>
          <w:color w:val="000000"/>
          <w:lang w:eastAsia="es-CO"/>
        </w:rPr>
        <w:t xml:space="preserve">expertise </w:t>
      </w:r>
      <w:r>
        <w:t xml:space="preserve">on </w:t>
      </w:r>
      <w:r w:rsidRPr="00D169DD">
        <w:rPr>
          <w:i/>
          <w:iCs/>
        </w:rPr>
        <w:t>inter alia</w:t>
      </w:r>
      <w:r>
        <w:t xml:space="preserve"> </w:t>
      </w:r>
      <w:r w:rsidRPr="00D169DD">
        <w:rPr>
          <w:noProof/>
          <w:color w:val="000000"/>
          <w:lang w:eastAsia="es-CO"/>
        </w:rPr>
        <w:t>inspection procedures</w:t>
      </w:r>
      <w:r w:rsidRPr="00344C33">
        <w:rPr>
          <w:noProof/>
          <w:color w:val="000000"/>
          <w:lang w:eastAsia="es-CO"/>
        </w:rPr>
        <w:t xml:space="preserve"> </w:t>
      </w:r>
      <w:r w:rsidRPr="00D169DD">
        <w:rPr>
          <w:noProof/>
          <w:color w:val="000000"/>
          <w:lang w:eastAsia="es-CO"/>
        </w:rPr>
        <w:t xml:space="preserve">for imported substances and equipment, refrigerant analysis, </w:t>
      </w:r>
      <w:r>
        <w:rPr>
          <w:noProof/>
          <w:color w:val="000000"/>
          <w:lang w:eastAsia="es-CO"/>
        </w:rPr>
        <w:t xml:space="preserve">and control measures including </w:t>
      </w:r>
      <w:r w:rsidRPr="00D169DD">
        <w:rPr>
          <w:noProof/>
          <w:color w:val="000000"/>
          <w:lang w:eastAsia="es-CO"/>
        </w:rPr>
        <w:t>licenses</w:t>
      </w:r>
      <w:r>
        <w:rPr>
          <w:noProof/>
          <w:color w:val="000000"/>
          <w:lang w:eastAsia="es-CO"/>
        </w:rPr>
        <w:t xml:space="preserve"> and</w:t>
      </w:r>
      <w:r w:rsidRPr="00D169DD">
        <w:rPr>
          <w:noProof/>
          <w:color w:val="000000"/>
          <w:lang w:eastAsia="es-CO"/>
        </w:rPr>
        <w:t xml:space="preserve"> standards</w:t>
      </w:r>
      <w:r>
        <w:rPr>
          <w:noProof/>
          <w:color w:val="000000"/>
          <w:lang w:eastAsia="es-CO"/>
        </w:rPr>
        <w:t>; and</w:t>
      </w:r>
    </w:p>
    <w:p w14:paraId="143D2323" w14:textId="77777777" w:rsidR="00F918AF" w:rsidRDefault="00F918AF" w:rsidP="003E4316">
      <w:pPr>
        <w:pStyle w:val="Heading2"/>
        <w:spacing w:after="0"/>
        <w:ind w:left="1417"/>
      </w:pPr>
      <w:r w:rsidRPr="000C758E">
        <w:rPr>
          <w:i/>
        </w:rPr>
        <w:t>Adoption and implementation of safety standards</w:t>
      </w:r>
      <w:r>
        <w:rPr>
          <w:i/>
        </w:rPr>
        <w:t xml:space="preserve"> and </w:t>
      </w:r>
      <w:r w:rsidRPr="000C758E">
        <w:rPr>
          <w:i/>
        </w:rPr>
        <w:t>guidelines for alternative refrigerants:</w:t>
      </w:r>
      <w:r>
        <w:t xml:space="preserve"> a technical standard </w:t>
      </w:r>
      <w:r w:rsidRPr="006362FE">
        <w:t xml:space="preserve">was </w:t>
      </w:r>
      <w:r>
        <w:t xml:space="preserve">adopted on </w:t>
      </w:r>
      <w:r w:rsidRPr="006362FE">
        <w:t>refrigerant</w:t>
      </w:r>
      <w:r>
        <w:t xml:space="preserve"> designation and safety classification;</w:t>
      </w:r>
      <w:r>
        <w:rPr>
          <w:rStyle w:val="FootnoteReference"/>
        </w:rPr>
        <w:footnoteReference w:id="5"/>
      </w:r>
      <w:r>
        <w:t xml:space="preserve"> another technical standard on the safety</w:t>
      </w:r>
      <w:r w:rsidRPr="0022308D">
        <w:t xml:space="preserve"> requirements </w:t>
      </w:r>
      <w:r>
        <w:t>for</w:t>
      </w:r>
      <w:r w:rsidRPr="0022308D">
        <w:t xml:space="preserve"> people</w:t>
      </w:r>
      <w:r>
        <w:t>,</w:t>
      </w:r>
      <w:r w:rsidRPr="0022308D">
        <w:t xml:space="preserve"> facilities</w:t>
      </w:r>
      <w:r>
        <w:t>,</w:t>
      </w:r>
      <w:r w:rsidRPr="0022308D">
        <w:t xml:space="preserve"> and procedures for the operation, maintenance and repair of refrigeration systems</w:t>
      </w:r>
      <w:r>
        <w:t xml:space="preserve">, including refrigerant </w:t>
      </w:r>
      <w:r w:rsidRPr="0022308D">
        <w:t>recovery, reuse and disposal</w:t>
      </w:r>
      <w:r>
        <w:t xml:space="preserve">, </w:t>
      </w:r>
      <w:r w:rsidRPr="0022308D">
        <w:t>was approved by the</w:t>
      </w:r>
      <w:r>
        <w:t xml:space="preserve"> t</w:t>
      </w:r>
      <w:r w:rsidRPr="0022308D">
        <w:t>echnical</w:t>
      </w:r>
      <w:r>
        <w:t xml:space="preserve"> c</w:t>
      </w:r>
      <w:r w:rsidRPr="0022308D">
        <w:t xml:space="preserve">ommittee </w:t>
      </w:r>
      <w:r>
        <w:t>and is awaiting adoption</w:t>
      </w:r>
      <w:r w:rsidRPr="000C758E">
        <w:t>;</w:t>
      </w:r>
      <w:r>
        <w:rPr>
          <w:rStyle w:val="FootnoteReference"/>
        </w:rPr>
        <w:footnoteReference w:id="6"/>
      </w:r>
      <w:r>
        <w:t xml:space="preserve"> and</w:t>
      </w:r>
      <w:r w:rsidRPr="00937B8A">
        <w:t xml:space="preserve"> </w:t>
      </w:r>
      <w:r w:rsidRPr="00623313">
        <w:t xml:space="preserve">a manual on good practices </w:t>
      </w:r>
      <w:r>
        <w:t xml:space="preserve">was </w:t>
      </w:r>
      <w:r w:rsidRPr="00937B8A">
        <w:t>published</w:t>
      </w:r>
      <w:r>
        <w:t>,</w:t>
      </w:r>
      <w:r w:rsidRPr="00623313">
        <w:t xml:space="preserve"> including </w:t>
      </w:r>
      <w:r>
        <w:t xml:space="preserve">topics such as </w:t>
      </w:r>
      <w:r w:rsidRPr="00623313">
        <w:t xml:space="preserve">maintenance of RAC equipment </w:t>
      </w:r>
      <w:r>
        <w:t>charged with hydrocarbon (</w:t>
      </w:r>
      <w:r w:rsidRPr="00623313">
        <w:t>HC</w:t>
      </w:r>
      <w:r>
        <w:t>)</w:t>
      </w:r>
      <w:r w:rsidRPr="00623313">
        <w:t>, tools, risk assessment, safe</w:t>
      </w:r>
      <w:r>
        <w:t xml:space="preserve"> handling of</w:t>
      </w:r>
      <w:r w:rsidRPr="00623313">
        <w:t xml:space="preserve"> HC refrigerants, potential sources of ignition, and refrigerant charge limit</w:t>
      </w:r>
      <w:r>
        <w:t>s.</w:t>
      </w:r>
    </w:p>
    <w:p w14:paraId="0879AFF0" w14:textId="77777777" w:rsidR="00F918AF" w:rsidRPr="00397CCA" w:rsidRDefault="00F918AF" w:rsidP="003E4316">
      <w:pPr>
        <w:keepNext/>
        <w:spacing w:before="240" w:after="240"/>
      </w:pPr>
      <w:r>
        <w:rPr>
          <w:i/>
          <w:iCs/>
        </w:rPr>
        <w:t>R</w:t>
      </w:r>
      <w:r w:rsidRPr="00BD7077">
        <w:rPr>
          <w:i/>
          <w:iCs/>
        </w:rPr>
        <w:t xml:space="preserve">efrigeration </w:t>
      </w:r>
      <w:r>
        <w:rPr>
          <w:i/>
          <w:iCs/>
        </w:rPr>
        <w:t xml:space="preserve">servicing </w:t>
      </w:r>
      <w:r w:rsidRPr="00BD7077">
        <w:rPr>
          <w:i/>
          <w:iCs/>
        </w:rPr>
        <w:t>sector</w:t>
      </w:r>
    </w:p>
    <w:p w14:paraId="3F5F42D5" w14:textId="77777777" w:rsidR="00F918AF" w:rsidRDefault="00F918AF" w:rsidP="00F918AF">
      <w:pPr>
        <w:pStyle w:val="Heading1"/>
      </w:pPr>
      <w:r>
        <w:t>The following activities were implemented during the reporting period:</w:t>
      </w:r>
    </w:p>
    <w:p w14:paraId="4493CB82" w14:textId="4A90E3D5" w:rsidR="00F918AF" w:rsidRDefault="00F918AF" w:rsidP="00F918AF">
      <w:pPr>
        <w:pStyle w:val="Heading2"/>
        <w:widowControl/>
        <w:ind w:left="1417"/>
      </w:pPr>
      <w:r w:rsidRPr="00C3525D">
        <w:rPr>
          <w:i/>
          <w:iCs/>
        </w:rPr>
        <w:lastRenderedPageBreak/>
        <w:t>Strengthening of t</w:t>
      </w:r>
      <w:r>
        <w:rPr>
          <w:i/>
          <w:iCs/>
        </w:rPr>
        <w:t>he t</w:t>
      </w:r>
      <w:r w:rsidRPr="00C3525D">
        <w:rPr>
          <w:i/>
          <w:iCs/>
        </w:rPr>
        <w:t xml:space="preserve">raining programme on good maintenance practices </w:t>
      </w:r>
      <w:r>
        <w:rPr>
          <w:i/>
          <w:iCs/>
        </w:rPr>
        <w:t>for</w:t>
      </w:r>
      <w:r w:rsidRPr="00C3525D">
        <w:rPr>
          <w:i/>
          <w:iCs/>
        </w:rPr>
        <w:t xml:space="preserve"> RAC systems</w:t>
      </w:r>
      <w:r w:rsidRPr="00867474">
        <w:t xml:space="preserve">: </w:t>
      </w:r>
      <w:r>
        <w:t>a</w:t>
      </w:r>
      <w:r w:rsidRPr="00867474">
        <w:t xml:space="preserve"> manual </w:t>
      </w:r>
      <w:r>
        <w:t>on</w:t>
      </w:r>
      <w:r w:rsidRPr="00867474">
        <w:t xml:space="preserve"> good refrigeration practices was reprinted </w:t>
      </w:r>
      <w:r>
        <w:t xml:space="preserve">in </w:t>
      </w:r>
      <w:r w:rsidRPr="00867474">
        <w:t>1,000</w:t>
      </w:r>
      <w:r w:rsidR="00F72F3C">
        <w:t xml:space="preserve"> </w:t>
      </w:r>
      <w:r w:rsidRPr="00867474">
        <w:t>copies</w:t>
      </w:r>
      <w:r>
        <w:t xml:space="preserve"> and distributed to technicians</w:t>
      </w:r>
      <w:r w:rsidRPr="00867474">
        <w:t xml:space="preserve">; </w:t>
      </w:r>
      <w:r>
        <w:t>four</w:t>
      </w:r>
      <w:r w:rsidRPr="00867474">
        <w:t xml:space="preserve"> training workshops on good practices</w:t>
      </w:r>
      <w:r>
        <w:t xml:space="preserve"> were held for </w:t>
      </w:r>
      <w:r w:rsidRPr="00867474">
        <w:t>98</w:t>
      </w:r>
      <w:r w:rsidR="00F72F3C">
        <w:t> </w:t>
      </w:r>
      <w:r>
        <w:t>refrigeration</w:t>
      </w:r>
      <w:r w:rsidRPr="00867474">
        <w:t xml:space="preserve"> technicians</w:t>
      </w:r>
      <w:r>
        <w:t xml:space="preserve"> (including five women)</w:t>
      </w:r>
      <w:r w:rsidRPr="00867474">
        <w:t xml:space="preserve"> </w:t>
      </w:r>
      <w:r>
        <w:t xml:space="preserve">and </w:t>
      </w:r>
      <w:r w:rsidRPr="00867474">
        <w:t xml:space="preserve">35 </w:t>
      </w:r>
      <w:r>
        <w:t xml:space="preserve">RAC </w:t>
      </w:r>
      <w:r w:rsidRPr="00867474">
        <w:t xml:space="preserve">students and </w:t>
      </w:r>
      <w:r>
        <w:t xml:space="preserve">trainers </w:t>
      </w:r>
      <w:r w:rsidRPr="00867474">
        <w:t xml:space="preserve">(six of them women) </w:t>
      </w:r>
      <w:r>
        <w:t>by female UNIDO experts</w:t>
      </w:r>
      <w:r w:rsidRPr="00867474">
        <w:t xml:space="preserve">; </w:t>
      </w:r>
      <w:r>
        <w:t xml:space="preserve">and </w:t>
      </w:r>
      <w:r w:rsidRPr="00867474">
        <w:t>two female teachers participated in the GIZ Cool Training</w:t>
      </w:r>
      <w:r w:rsidR="00F72F3C">
        <w:t xml:space="preserve"> </w:t>
      </w:r>
      <w:r w:rsidRPr="00867474">
        <w:t>2022 Programme in Germany</w:t>
      </w:r>
      <w:r>
        <w:t xml:space="preserve"> (activity funded by UNIDO)</w:t>
      </w:r>
      <w:r w:rsidRPr="00867474">
        <w:t>;</w:t>
      </w:r>
    </w:p>
    <w:p w14:paraId="74F303CE" w14:textId="25CCC4CA" w:rsidR="00F918AF" w:rsidRDefault="00F918AF" w:rsidP="00F918AF">
      <w:pPr>
        <w:pStyle w:val="Heading2"/>
        <w:ind w:left="1418"/>
      </w:pPr>
      <w:r w:rsidRPr="009A66E8">
        <w:rPr>
          <w:i/>
        </w:rPr>
        <w:t xml:space="preserve">Application of good practices in the use of HC and other refrigerants with zero ODP and low </w:t>
      </w:r>
      <w:r>
        <w:rPr>
          <w:i/>
        </w:rPr>
        <w:t>global-warming potential (</w:t>
      </w:r>
      <w:r w:rsidRPr="009A66E8">
        <w:rPr>
          <w:i/>
        </w:rPr>
        <w:t>GWP</w:t>
      </w:r>
      <w:r>
        <w:rPr>
          <w:i/>
        </w:rPr>
        <w:t>)</w:t>
      </w:r>
      <w:r w:rsidRPr="009A66E8">
        <w:rPr>
          <w:i/>
        </w:rPr>
        <w:t>:</w:t>
      </w:r>
      <w:r w:rsidRPr="00FD1252">
        <w:t xml:space="preserve"> </w:t>
      </w:r>
      <w:r>
        <w:t>a training centre for the safe handling of HC refrigerants was established at the National Polytechnic School (EPN) and supplied with tools, equipment, and instruments suitable for flammable refrigerants;</w:t>
      </w:r>
      <w:r>
        <w:rPr>
          <w:rStyle w:val="FootnoteReference"/>
        </w:rPr>
        <w:footnoteReference w:id="7"/>
      </w:r>
      <w:r>
        <w:t xml:space="preserve"> four EPN instructors were trained on good practices with flammable refrigerants; and four additional courses on basic refrigeration, the Montreal Protocol, and natural refrigerants were held for a total of 310 students, trainers and technicians (including 43</w:t>
      </w:r>
      <w:r w:rsidR="00F72F3C">
        <w:t xml:space="preserve"> </w:t>
      </w:r>
      <w:r>
        <w:t>women) from the EPN, the Salesian Polytechnic University, and the private sector;</w:t>
      </w:r>
    </w:p>
    <w:p w14:paraId="29E5DDEA" w14:textId="77777777" w:rsidR="00F918AF" w:rsidRPr="00660B97" w:rsidRDefault="00F918AF" w:rsidP="00F918AF">
      <w:pPr>
        <w:pStyle w:val="Heading2"/>
        <w:ind w:left="1418"/>
      </w:pPr>
      <w:r w:rsidRPr="006A75D9">
        <w:rPr>
          <w:i/>
        </w:rPr>
        <w:t xml:space="preserve">Development and strengthening of a network of </w:t>
      </w:r>
      <w:r>
        <w:rPr>
          <w:i/>
        </w:rPr>
        <w:t>RAC training</w:t>
      </w:r>
      <w:r w:rsidRPr="006A75D9">
        <w:rPr>
          <w:i/>
        </w:rPr>
        <w:t xml:space="preserve"> institutes:</w:t>
      </w:r>
      <w:r w:rsidRPr="00FD1252">
        <w:t xml:space="preserve"> </w:t>
      </w:r>
      <w:r>
        <w:t>s</w:t>
      </w:r>
      <w:r w:rsidRPr="00877781">
        <w:t xml:space="preserve">ix training institutes were strengthened with tools and </w:t>
      </w:r>
      <w:r w:rsidRPr="00660B97">
        <w:t>equipment</w:t>
      </w:r>
      <w:r>
        <w:t>,</w:t>
      </w:r>
      <w:r w:rsidRPr="00660B97">
        <w:t xml:space="preserve"> including pressure gauges, recovery machines, vacuum pumps</w:t>
      </w:r>
      <w:r>
        <w:t xml:space="preserve"> and</w:t>
      </w:r>
      <w:r w:rsidRPr="00660B97">
        <w:t xml:space="preserve"> gauges, digital clamp meters, </w:t>
      </w:r>
      <w:r>
        <w:t>and</w:t>
      </w:r>
      <w:r w:rsidRPr="00660B97">
        <w:t xml:space="preserve"> domestic refrigerators and freezers for practical </w:t>
      </w:r>
      <w:r>
        <w:t>training</w:t>
      </w:r>
      <w:r w:rsidRPr="00660B97">
        <w:t>;</w:t>
      </w:r>
    </w:p>
    <w:p w14:paraId="727F1905" w14:textId="77777777" w:rsidR="00F918AF" w:rsidRPr="0082748F" w:rsidRDefault="00F918AF" w:rsidP="00F918AF">
      <w:pPr>
        <w:pStyle w:val="Heading2"/>
        <w:ind w:left="1418"/>
      </w:pPr>
      <w:r w:rsidRPr="00B2214C">
        <w:rPr>
          <w:i/>
        </w:rPr>
        <w:t xml:space="preserve">Strengthening of the </w:t>
      </w:r>
      <w:r>
        <w:rPr>
          <w:i/>
        </w:rPr>
        <w:t xml:space="preserve">RAC technician </w:t>
      </w:r>
      <w:r w:rsidRPr="00B2214C">
        <w:rPr>
          <w:i/>
        </w:rPr>
        <w:t>certification system:</w:t>
      </w:r>
      <w:r w:rsidRPr="00660B97">
        <w:t xml:space="preserve"> </w:t>
      </w:r>
      <w:r>
        <w:t>i</w:t>
      </w:r>
      <w:r w:rsidRPr="00660B97">
        <w:t xml:space="preserve">n cooperation with the Ecuadorian </w:t>
      </w:r>
      <w:r>
        <w:t>Professional Training Service (SECAP), a pilot group of 55 technicians was evaluated and certified (40 of them by a female SECAP official)</w:t>
      </w:r>
      <w:r w:rsidRPr="00703F4E">
        <w:t xml:space="preserve">; </w:t>
      </w:r>
      <w:r>
        <w:t xml:space="preserve">and </w:t>
      </w:r>
      <w:r w:rsidRPr="00703F4E">
        <w:t xml:space="preserve">three </w:t>
      </w:r>
      <w:r w:rsidRPr="0082748F">
        <w:t xml:space="preserve">webinars conducted by a female consultant </w:t>
      </w:r>
      <w:r>
        <w:t xml:space="preserve">were held </w:t>
      </w:r>
      <w:r w:rsidRPr="0082748F">
        <w:t>for 120 attendees, including four women</w:t>
      </w:r>
      <w:r>
        <w:t>,</w:t>
      </w:r>
      <w:r w:rsidRPr="0082748F">
        <w:t xml:space="preserve"> to promote the certification process;</w:t>
      </w:r>
    </w:p>
    <w:p w14:paraId="10EFCBCE" w14:textId="77777777" w:rsidR="00F918AF" w:rsidRDefault="00F918AF" w:rsidP="00F918AF">
      <w:pPr>
        <w:pStyle w:val="Heading2"/>
        <w:ind w:left="1418"/>
      </w:pPr>
      <w:r w:rsidRPr="00157CC3">
        <w:rPr>
          <w:i/>
          <w:iCs/>
        </w:rPr>
        <w:t xml:space="preserve">Strengthening of the </w:t>
      </w:r>
      <w:r>
        <w:rPr>
          <w:i/>
          <w:iCs/>
        </w:rPr>
        <w:t>refrigerant recovery and reclaim (</w:t>
      </w:r>
      <w:r w:rsidRPr="00157CC3">
        <w:rPr>
          <w:i/>
          <w:iCs/>
        </w:rPr>
        <w:t>RRR</w:t>
      </w:r>
      <w:r>
        <w:rPr>
          <w:i/>
          <w:iCs/>
        </w:rPr>
        <w:t>)</w:t>
      </w:r>
      <w:r w:rsidRPr="00157CC3">
        <w:rPr>
          <w:i/>
          <w:iCs/>
        </w:rPr>
        <w:t xml:space="preserve"> network:</w:t>
      </w:r>
      <w:r w:rsidRPr="007C1E41">
        <w:t xml:space="preserve"> two study tours to </w:t>
      </w:r>
      <w:r>
        <w:t xml:space="preserve">Colombia and Mexico </w:t>
      </w:r>
      <w:r w:rsidRPr="007C1E41">
        <w:t xml:space="preserve">were held </w:t>
      </w:r>
      <w:r>
        <w:t xml:space="preserve">to analyse </w:t>
      </w:r>
      <w:r w:rsidRPr="007C1E41">
        <w:t>the</w:t>
      </w:r>
      <w:r>
        <w:t>se countries’</w:t>
      </w:r>
      <w:r w:rsidRPr="007C1E41">
        <w:t xml:space="preserve"> RRR network</w:t>
      </w:r>
      <w:r>
        <w:t>s</w:t>
      </w:r>
      <w:r w:rsidRPr="007C1E41">
        <w:t xml:space="preserve"> and </w:t>
      </w:r>
      <w:r>
        <w:t xml:space="preserve">programmes for environmentally sound disposal of RAC equipment reaching its end of life; </w:t>
      </w:r>
      <w:r w:rsidRPr="007C1E41">
        <w:t xml:space="preserve">a reclaim centre </w:t>
      </w:r>
      <w:r>
        <w:t>was established a</w:t>
      </w:r>
      <w:r w:rsidRPr="007C1E41">
        <w:t xml:space="preserve">t </w:t>
      </w:r>
      <w:r>
        <w:t>one</w:t>
      </w:r>
      <w:r w:rsidRPr="007C1E41">
        <w:t xml:space="preserve"> technical school in Guayaquil</w:t>
      </w:r>
      <w:r>
        <w:t xml:space="preserve">, with operators receiving associated training; and </w:t>
      </w:r>
      <w:r w:rsidRPr="007C1E41">
        <w:t>recovery cylinders were supplied to e</w:t>
      </w:r>
      <w:r>
        <w:t xml:space="preserve">quipment </w:t>
      </w:r>
      <w:r w:rsidRPr="007C1E41">
        <w:t xml:space="preserve">waste management enterprises </w:t>
      </w:r>
      <w:r>
        <w:t xml:space="preserve">operating as </w:t>
      </w:r>
      <w:r w:rsidRPr="007C1E41">
        <w:t>refrigerant collection centres</w:t>
      </w:r>
      <w:r>
        <w:t>, with</w:t>
      </w:r>
      <w:r w:rsidRPr="007C1E41">
        <w:t xml:space="preserve"> the enterprises </w:t>
      </w:r>
      <w:r>
        <w:t>self</w:t>
      </w:r>
      <w:r>
        <w:noBreakHyphen/>
        <w:t xml:space="preserve">funding their </w:t>
      </w:r>
      <w:r w:rsidRPr="007C1E41">
        <w:t>refrigerant recovery equipment</w:t>
      </w:r>
      <w:r>
        <w:t>;</w:t>
      </w:r>
    </w:p>
    <w:p w14:paraId="5A6A6265" w14:textId="77777777" w:rsidR="00F918AF" w:rsidRDefault="00F918AF" w:rsidP="00F918AF">
      <w:pPr>
        <w:pStyle w:val="Heading2"/>
        <w:ind w:left="1418"/>
      </w:pPr>
      <w:r w:rsidRPr="000723B9">
        <w:rPr>
          <w:i/>
        </w:rPr>
        <w:t xml:space="preserve">Pilot projects for conversion to zero-ODP, low-GWP alternatives and technical assistance </w:t>
      </w:r>
      <w:r>
        <w:rPr>
          <w:i/>
        </w:rPr>
        <w:t>to</w:t>
      </w:r>
      <w:r w:rsidRPr="000723B9">
        <w:rPr>
          <w:i/>
        </w:rPr>
        <w:t xml:space="preserve"> large RAC end users</w:t>
      </w:r>
      <w:r>
        <w:rPr>
          <w:i/>
        </w:rPr>
        <w:t>:</w:t>
      </w:r>
      <w:r>
        <w:rPr>
          <w:iCs/>
        </w:rPr>
        <w:t xml:space="preserve"> </w:t>
      </w:r>
      <w:r>
        <w:t xml:space="preserve">guides on the implementation of the </w:t>
      </w:r>
      <w:r>
        <w:rPr>
          <w:lang w:val="en-US"/>
        </w:rPr>
        <w:t>“</w:t>
      </w:r>
      <w:r>
        <w:t>Zero Leaks” programme and on the management of RAC equipment during its lifetime and final disposal were developed, made available online, printed in 500 and 200 copies,</w:t>
      </w:r>
      <w:r w:rsidRPr="002A4D9D">
        <w:t xml:space="preserve"> </w:t>
      </w:r>
      <w:r>
        <w:t>respectively, and distributed to end users; seven large end users participating in the “Zero Leaks” programme received visits, training, and technical assistance to apply proper management practices for refrigerants and RAC equipment throughout their life cycle; and two end users in the fisheries sector were identified as potential beneficiaries of a project to replace their HCFC</w:t>
      </w:r>
      <w:r>
        <w:noBreakHyphen/>
        <w:t>22</w:t>
      </w:r>
      <w:r>
        <w:noBreakHyphen/>
        <w:t>based equipment by HC-based refrigeration</w:t>
      </w:r>
      <w:r w:rsidRPr="00D2102E">
        <w:t xml:space="preserve"> </w:t>
      </w:r>
      <w:r>
        <w:t>systems; and</w:t>
      </w:r>
    </w:p>
    <w:p w14:paraId="3E4D9E40" w14:textId="77777777" w:rsidR="00F918AF" w:rsidRDefault="00F918AF" w:rsidP="003E4316">
      <w:pPr>
        <w:pStyle w:val="Heading2"/>
        <w:keepNext/>
        <w:widowControl/>
        <w:ind w:left="1417"/>
        <w:rPr>
          <w:i/>
        </w:rPr>
      </w:pPr>
      <w:r>
        <w:rPr>
          <w:i/>
          <w:iCs/>
        </w:rPr>
        <w:t>P</w:t>
      </w:r>
      <w:r w:rsidRPr="000206A4">
        <w:rPr>
          <w:i/>
          <w:iCs/>
        </w:rPr>
        <w:t xml:space="preserve">ublic awareness </w:t>
      </w:r>
      <w:r>
        <w:rPr>
          <w:i/>
          <w:iCs/>
        </w:rPr>
        <w:t>activities</w:t>
      </w:r>
      <w:r w:rsidRPr="006F6CE2">
        <w:t xml:space="preserve">: </w:t>
      </w:r>
      <w:r>
        <w:t>the certification programme was promoted in all workshops held for RAC technicians and trainers; the country’s obligations under the Montreal Protocol were disseminated in annual meetings with importers; HPMP activities were promoted by</w:t>
      </w:r>
      <w:r w:rsidRPr="004B5E09">
        <w:t xml:space="preserve"> </w:t>
      </w:r>
      <w:r>
        <w:t xml:space="preserve">the </w:t>
      </w:r>
      <w:r w:rsidRPr="004B5E09">
        <w:t>Ministry of Production, Foreign Trade</w:t>
      </w:r>
      <w:r>
        <w:t xml:space="preserve">, </w:t>
      </w:r>
      <w:r w:rsidRPr="004B5E09">
        <w:t>Investment</w:t>
      </w:r>
      <w:r>
        <w:t xml:space="preserve"> and Fisheries through social media posts and press releases in national newspapers; pamphlets on counterfeit </w:t>
      </w:r>
      <w:r>
        <w:lastRenderedPageBreak/>
        <w:t>refrigerants were printed and handed out at relevant events; a quick guide to identifying controlled substances was developed and provided to importers; and information material on the updated harmonized system for controlled substances was prepared and distributed to importers.</w:t>
      </w:r>
    </w:p>
    <w:p w14:paraId="42BCC3C2" w14:textId="77777777" w:rsidR="00F918AF" w:rsidRPr="00A26BE9" w:rsidRDefault="00F918AF" w:rsidP="00F918AF">
      <w:pPr>
        <w:spacing w:before="240" w:after="240"/>
        <w:rPr>
          <w:i/>
        </w:rPr>
      </w:pPr>
      <w:r w:rsidRPr="00A26BE9">
        <w:rPr>
          <w:i/>
        </w:rPr>
        <w:t>Project implementation and monitoring</w:t>
      </w:r>
    </w:p>
    <w:p w14:paraId="5EAEC064" w14:textId="77777777" w:rsidR="00F918AF" w:rsidRDefault="00F918AF" w:rsidP="00F918AF">
      <w:pPr>
        <w:pStyle w:val="Heading1"/>
      </w:pPr>
      <w:r>
        <w:t>With UNIDO’s support, the NOU coordinated and monitored the implementation of activities, carrying out regular visits to refrigerant retailers, servicing workshops, customs facilities and end users; organizing awareness workshops, both onsite and online, to promote HCFC phase</w:t>
      </w:r>
      <w:r>
        <w:noBreakHyphen/>
        <w:t>out commitments and alternatives; and reporting on results. The funds approved for project implementation and monitoring in the first tranche have been fully disbursed (US $8,000 for project staff and US $12,000 for monitoring visits).</w:t>
      </w:r>
    </w:p>
    <w:p w14:paraId="7117B123" w14:textId="77777777" w:rsidR="00F918AF" w:rsidRPr="00B70169" w:rsidRDefault="00F918AF" w:rsidP="00F918AF">
      <w:pPr>
        <w:pStyle w:val="Heading1"/>
        <w:keepNext/>
        <w:numPr>
          <w:ilvl w:val="0"/>
          <w:numId w:val="0"/>
        </w:numPr>
        <w:spacing w:before="240"/>
      </w:pPr>
      <w:r w:rsidRPr="00845156">
        <w:rPr>
          <w:u w:val="single"/>
        </w:rPr>
        <w:t>Level of fund</w:t>
      </w:r>
      <w:r w:rsidRPr="0034371D">
        <w:rPr>
          <w:u w:val="single"/>
        </w:rPr>
        <w:t xml:space="preserve"> disbursement</w:t>
      </w:r>
    </w:p>
    <w:p w14:paraId="34F392BD" w14:textId="77777777" w:rsidR="00F918AF" w:rsidRPr="004D3562" w:rsidRDefault="00F918AF" w:rsidP="00F918AF">
      <w:pPr>
        <w:pStyle w:val="Heading1"/>
      </w:pPr>
      <w:r w:rsidRPr="0034371D">
        <w:t>As of</w:t>
      </w:r>
      <w:r>
        <w:t xml:space="preserve"> September </w:t>
      </w:r>
      <w:r w:rsidRPr="004D3562">
        <w:t>2023, of the US $292,750 approved so far, US $281,246 (96 per cent) had been disbursed. The balance of US $11,504 will be disbursed in 2023</w:t>
      </w:r>
      <w:r>
        <w:t xml:space="preserve"> - </w:t>
      </w:r>
      <w:r w:rsidRPr="004D3562">
        <w:t>2024.</w:t>
      </w:r>
    </w:p>
    <w:p w14:paraId="7F511C6C" w14:textId="77777777" w:rsidR="00F918AF" w:rsidRPr="0034371D" w:rsidRDefault="00F918AF" w:rsidP="00F918AF">
      <w:pPr>
        <w:keepNext/>
        <w:spacing w:before="240" w:after="240"/>
        <w:rPr>
          <w:u w:val="single"/>
        </w:rPr>
      </w:pPr>
      <w:r w:rsidRPr="0034371D">
        <w:rPr>
          <w:u w:val="single"/>
        </w:rPr>
        <w:t xml:space="preserve">Implementation plan for the </w:t>
      </w:r>
      <w:r>
        <w:rPr>
          <w:u w:val="single"/>
        </w:rPr>
        <w:t>second</w:t>
      </w:r>
      <w:r w:rsidRPr="0034371D">
        <w:rPr>
          <w:u w:val="single"/>
        </w:rPr>
        <w:t xml:space="preserve"> tranche </w:t>
      </w:r>
      <w:r>
        <w:rPr>
          <w:u w:val="single"/>
        </w:rPr>
        <w:t xml:space="preserve">of stage </w:t>
      </w:r>
      <w:r w:rsidRPr="00DE44C7">
        <w:rPr>
          <w:u w:val="single"/>
        </w:rPr>
        <w:t>II</w:t>
      </w:r>
      <w:r>
        <w:rPr>
          <w:u w:val="single"/>
        </w:rPr>
        <w:t xml:space="preserve"> of the HCFC phase</w:t>
      </w:r>
      <w:r>
        <w:rPr>
          <w:u w:val="single"/>
        </w:rPr>
        <w:noBreakHyphen/>
        <w:t>out management plan</w:t>
      </w:r>
    </w:p>
    <w:p w14:paraId="65BC4B2D" w14:textId="77777777" w:rsidR="00F918AF" w:rsidRPr="0034371D" w:rsidRDefault="00F918AF" w:rsidP="00F918AF">
      <w:pPr>
        <w:pStyle w:val="Heading1"/>
      </w:pPr>
      <w:bookmarkStart w:id="1" w:name="_Hlk126934425"/>
      <w:bookmarkStart w:id="2" w:name="_Hlk126663552"/>
      <w:r w:rsidRPr="007815D6">
        <w:t>The following activities will be implemented by UNIDO between January 2024 and December 2026</w:t>
      </w:r>
      <w:r>
        <w:t>:</w:t>
      </w:r>
    </w:p>
    <w:p w14:paraId="039CE594" w14:textId="0C976E88" w:rsidR="00F918AF" w:rsidRDefault="00F918AF" w:rsidP="00F918AF">
      <w:pPr>
        <w:pStyle w:val="Heading2"/>
        <w:ind w:left="1418"/>
      </w:pPr>
      <w:r w:rsidRPr="00FF0AB4">
        <w:rPr>
          <w:i/>
        </w:rPr>
        <w:t xml:space="preserve">Technical assistance for </w:t>
      </w:r>
      <w:r>
        <w:rPr>
          <w:i/>
        </w:rPr>
        <w:t xml:space="preserve">strengthening </w:t>
      </w:r>
      <w:r w:rsidRPr="00FF0AB4">
        <w:rPr>
          <w:i/>
        </w:rPr>
        <w:t xml:space="preserve">control </w:t>
      </w:r>
      <w:r>
        <w:rPr>
          <w:i/>
        </w:rPr>
        <w:t>of</w:t>
      </w:r>
      <w:r w:rsidRPr="00FF0AB4">
        <w:rPr>
          <w:i/>
        </w:rPr>
        <w:t xml:space="preserve"> ODS traffic:</w:t>
      </w:r>
      <w:r>
        <w:rPr>
          <w:i/>
        </w:rPr>
        <w:t xml:space="preserve"> </w:t>
      </w:r>
      <w:r>
        <w:t>training of at least 200</w:t>
      </w:r>
      <w:r w:rsidR="003E4316">
        <w:t> </w:t>
      </w:r>
      <w:r>
        <w:t xml:space="preserve">customs and enforcement officers and 20 importers and brokers on the harmonized customs code system updates, reporting tools, and prevention of illegal trade in HCFCs </w:t>
      </w:r>
      <w:r w:rsidRPr="002E0658">
        <w:t>(US $</w:t>
      </w:r>
      <w:r>
        <w:t>14,000</w:t>
      </w:r>
      <w:r w:rsidRPr="002E0658">
        <w:t>);</w:t>
      </w:r>
    </w:p>
    <w:p w14:paraId="35200548" w14:textId="77777777" w:rsidR="00F918AF" w:rsidRDefault="00F918AF" w:rsidP="00F918AF">
      <w:pPr>
        <w:pStyle w:val="Heading2"/>
        <w:ind w:left="1418"/>
      </w:pPr>
      <w:r w:rsidRPr="000C758E">
        <w:rPr>
          <w:i/>
        </w:rPr>
        <w:t>Adoption and implementation of safety standards</w:t>
      </w:r>
      <w:r>
        <w:rPr>
          <w:i/>
        </w:rPr>
        <w:t xml:space="preserve"> and </w:t>
      </w:r>
      <w:r w:rsidRPr="000C758E">
        <w:rPr>
          <w:i/>
        </w:rPr>
        <w:t>guidelines for alternative refrigerants:</w:t>
      </w:r>
      <w:r w:rsidRPr="002E0658">
        <w:t xml:space="preserve"> </w:t>
      </w:r>
      <w:r>
        <w:t xml:space="preserve">organization of two or more outreach </w:t>
      </w:r>
      <w:r w:rsidRPr="00FA7D48">
        <w:t xml:space="preserve">meetings for at least 80 end users, trainers, and RAC technicians on the regulations and standards related to </w:t>
      </w:r>
      <w:r>
        <w:t xml:space="preserve">the </w:t>
      </w:r>
      <w:r w:rsidRPr="00FA7D48">
        <w:t xml:space="preserve">safe handling of flammable refrigerants, including the </w:t>
      </w:r>
      <w:r>
        <w:t xml:space="preserve">finalized </w:t>
      </w:r>
      <w:r w:rsidRPr="00FA7D48">
        <w:t>risk assessment guide</w:t>
      </w:r>
      <w:r>
        <w:t>lines</w:t>
      </w:r>
      <w:r w:rsidRPr="00FA7D48">
        <w:t xml:space="preserve"> for </w:t>
      </w:r>
      <w:r>
        <w:t>RAC servicing with HC</w:t>
      </w:r>
      <w:r w:rsidRPr="00FA7D48">
        <w:t xml:space="preserve"> refrigerants </w:t>
      </w:r>
      <w:r w:rsidRPr="002E0658">
        <w:t>(US $</w:t>
      </w:r>
      <w:r>
        <w:t>10,000</w:t>
      </w:r>
      <w:r w:rsidRPr="002E0658">
        <w:t>);</w:t>
      </w:r>
    </w:p>
    <w:p w14:paraId="28775C92" w14:textId="77777777" w:rsidR="00F918AF" w:rsidRPr="002E0658" w:rsidRDefault="00F918AF" w:rsidP="00F918AF">
      <w:pPr>
        <w:pStyle w:val="Heading2"/>
        <w:widowControl/>
        <w:ind w:left="1417"/>
      </w:pPr>
      <w:r w:rsidRPr="00C3525D">
        <w:rPr>
          <w:i/>
          <w:iCs/>
        </w:rPr>
        <w:t>Strengthening of t</w:t>
      </w:r>
      <w:r>
        <w:rPr>
          <w:i/>
          <w:iCs/>
        </w:rPr>
        <w:t>he t</w:t>
      </w:r>
      <w:r w:rsidRPr="00C3525D">
        <w:rPr>
          <w:i/>
          <w:iCs/>
        </w:rPr>
        <w:t xml:space="preserve">raining programme on good maintenance practices </w:t>
      </w:r>
      <w:r>
        <w:rPr>
          <w:i/>
          <w:iCs/>
        </w:rPr>
        <w:t>for</w:t>
      </w:r>
      <w:r w:rsidRPr="00C3525D">
        <w:rPr>
          <w:i/>
          <w:iCs/>
        </w:rPr>
        <w:t xml:space="preserve"> RAC systems</w:t>
      </w:r>
      <w:r w:rsidRPr="00867474">
        <w:t xml:space="preserve">: </w:t>
      </w:r>
      <w:r>
        <w:t xml:space="preserve">training of 80 RAC technicians on good practices, with priority given to female technicians; implementation of an online training course on good servicing practices </w:t>
      </w:r>
      <w:r w:rsidRPr="002E0658">
        <w:t>(US $</w:t>
      </w:r>
      <w:r>
        <w:t>40,000)</w:t>
      </w:r>
      <w:r w:rsidRPr="002E0658">
        <w:t>;</w:t>
      </w:r>
    </w:p>
    <w:p w14:paraId="06271679" w14:textId="5421653B" w:rsidR="00F918AF" w:rsidRDefault="00F918AF" w:rsidP="00F918AF">
      <w:pPr>
        <w:pStyle w:val="Heading2"/>
        <w:ind w:left="1418"/>
      </w:pPr>
      <w:r w:rsidRPr="009A66E8">
        <w:rPr>
          <w:i/>
        </w:rPr>
        <w:t>Application of good practices in the use of HC and other refrigerants with zero ODP and low GWP:</w:t>
      </w:r>
      <w:r w:rsidRPr="00FD1252">
        <w:t xml:space="preserve"> </w:t>
      </w:r>
      <w:r w:rsidRPr="00FA7D48">
        <w:t>finaliz</w:t>
      </w:r>
      <w:r>
        <w:t>ation of</w:t>
      </w:r>
      <w:r w:rsidRPr="00FA7D48">
        <w:t xml:space="preserve"> risk</w:t>
      </w:r>
      <w:r w:rsidRPr="00FA7D48">
        <w:noBreakHyphen/>
        <w:t xml:space="preserve">assessment guidelines for servicing RAC </w:t>
      </w:r>
      <w:r>
        <w:t xml:space="preserve">equipment </w:t>
      </w:r>
      <w:r w:rsidRPr="00FA7D48">
        <w:t>with HC refrigerant; training</w:t>
      </w:r>
      <w:r>
        <w:t xml:space="preserve"> of 80 technicians on the safe handling of HC; provision of basic toolkits</w:t>
      </w:r>
      <w:r>
        <w:rPr>
          <w:rStyle w:val="FootnoteReference"/>
        </w:rPr>
        <w:footnoteReference w:id="8"/>
      </w:r>
      <w:r>
        <w:t xml:space="preserve"> for the application of good practices in HC</w:t>
      </w:r>
      <w:r>
        <w:noBreakHyphen/>
        <w:t>based RAC systems</w:t>
      </w:r>
      <w:r w:rsidRPr="002E0658">
        <w:t xml:space="preserve"> </w:t>
      </w:r>
      <w:r>
        <w:t>to 20</w:t>
      </w:r>
      <w:r w:rsidR="003E4316">
        <w:t> </w:t>
      </w:r>
      <w:r>
        <w:t xml:space="preserve">technicians </w:t>
      </w:r>
      <w:r w:rsidRPr="002E0658">
        <w:t>(US $</w:t>
      </w:r>
      <w:r>
        <w:t>79,000</w:t>
      </w:r>
      <w:r w:rsidRPr="002E0658">
        <w:t>);</w:t>
      </w:r>
    </w:p>
    <w:p w14:paraId="2495D3BC" w14:textId="77777777" w:rsidR="00F918AF" w:rsidRDefault="00F918AF" w:rsidP="00F918AF">
      <w:pPr>
        <w:pStyle w:val="Heading2"/>
        <w:ind w:left="1418"/>
      </w:pPr>
      <w:r w:rsidRPr="00B2214C">
        <w:rPr>
          <w:i/>
        </w:rPr>
        <w:t xml:space="preserve">Strengthening of the </w:t>
      </w:r>
      <w:r>
        <w:rPr>
          <w:i/>
        </w:rPr>
        <w:t xml:space="preserve">RAC technician </w:t>
      </w:r>
      <w:r w:rsidRPr="00B2214C">
        <w:rPr>
          <w:i/>
        </w:rPr>
        <w:t>certification system:</w:t>
      </w:r>
      <w:r w:rsidRPr="00660B97">
        <w:t xml:space="preserve"> </w:t>
      </w:r>
      <w:r w:rsidRPr="00F55DC0">
        <w:t>certif</w:t>
      </w:r>
      <w:r>
        <w:t xml:space="preserve">ication of </w:t>
      </w:r>
      <w:r w:rsidRPr="00F55DC0">
        <w:t>150</w:t>
      </w:r>
      <w:r>
        <w:t> </w:t>
      </w:r>
      <w:r w:rsidRPr="00F55DC0">
        <w:t xml:space="preserve">technicians in one labour competency standard; </w:t>
      </w:r>
      <w:r>
        <w:t xml:space="preserve">organization of </w:t>
      </w:r>
      <w:r w:rsidRPr="00F55DC0">
        <w:t>an annual follow</w:t>
      </w:r>
      <w:r>
        <w:t>-</w:t>
      </w:r>
      <w:r w:rsidRPr="00F55DC0">
        <w:t>up meeting on the RAC technician certification pro</w:t>
      </w:r>
      <w:r>
        <w:t>gramme;</w:t>
      </w:r>
      <w:r w:rsidRPr="00F55DC0">
        <w:t xml:space="preserve"> design </w:t>
      </w:r>
      <w:r>
        <w:t xml:space="preserve">of </w:t>
      </w:r>
      <w:r w:rsidRPr="00F55DC0">
        <w:t>an online course</w:t>
      </w:r>
      <w:r>
        <w:t xml:space="preserve"> for</w:t>
      </w:r>
      <w:r w:rsidRPr="00655662">
        <w:t xml:space="preserve"> the certification system; and </w:t>
      </w:r>
      <w:r>
        <w:t xml:space="preserve">organization of </w:t>
      </w:r>
      <w:r w:rsidRPr="00655662">
        <w:t>awareness</w:t>
      </w:r>
      <w:r>
        <w:noBreakHyphen/>
        <w:t>building</w:t>
      </w:r>
      <w:r w:rsidRPr="00655662">
        <w:t xml:space="preserve"> meetings</w:t>
      </w:r>
      <w:r>
        <w:t xml:space="preserve"> for RAC technicians and end users on the importance and advantages of certified labor competencies in good practices (US $16,000);</w:t>
      </w:r>
    </w:p>
    <w:p w14:paraId="22E89A7B" w14:textId="77777777" w:rsidR="00F918AF" w:rsidRPr="00AF0F80" w:rsidRDefault="00F918AF" w:rsidP="00F918AF">
      <w:pPr>
        <w:pStyle w:val="Heading2"/>
        <w:widowControl/>
        <w:ind w:left="1417"/>
      </w:pPr>
      <w:r w:rsidRPr="00157CC3">
        <w:rPr>
          <w:i/>
          <w:iCs/>
        </w:rPr>
        <w:lastRenderedPageBreak/>
        <w:t>Strengthening of the RRR network:</w:t>
      </w:r>
      <w:r w:rsidRPr="00AF0F80">
        <w:t xml:space="preserve"> </w:t>
      </w:r>
      <w:r>
        <w:t xml:space="preserve">monitoring the operation of the newly established reclaiming centre, validation of the RRR network business model; delivery of at least 80 cylinders and 40 refrigerant recovery machines to end users and RAC technicians, launching of associated training on RRR in five cities with large HCFC consumption; and organization of an awareness-raising campaign to promote refrigerant recovery practices and use of the reclaiming centre among technicians and end </w:t>
      </w:r>
      <w:r w:rsidRPr="00E61517">
        <w:t>users (US $132,250);</w:t>
      </w:r>
    </w:p>
    <w:p w14:paraId="507B2997" w14:textId="77777777" w:rsidR="00F918AF" w:rsidRDefault="00F918AF" w:rsidP="00F918AF">
      <w:pPr>
        <w:pStyle w:val="Heading2"/>
        <w:ind w:left="1418"/>
      </w:pPr>
      <w:r w:rsidRPr="00352E7B">
        <w:rPr>
          <w:i/>
        </w:rPr>
        <w:t xml:space="preserve">Pilot projects for conversions to zero-ODP, low-GWP alternatives and technical assistance </w:t>
      </w:r>
      <w:r>
        <w:rPr>
          <w:i/>
        </w:rPr>
        <w:t>to</w:t>
      </w:r>
      <w:r w:rsidRPr="00352E7B">
        <w:rPr>
          <w:i/>
        </w:rPr>
        <w:t xml:space="preserve"> large </w:t>
      </w:r>
      <w:r w:rsidRPr="00A41701">
        <w:rPr>
          <w:i/>
        </w:rPr>
        <w:t>RAC end users:</w:t>
      </w:r>
      <w:r w:rsidRPr="00A41701">
        <w:t xml:space="preserve"> implementation of a pilot project to replace the RAC system at one end user with equipment based</w:t>
      </w:r>
      <w:r>
        <w:t xml:space="preserve"> on l</w:t>
      </w:r>
      <w:r w:rsidRPr="00DF6BF6">
        <w:t xml:space="preserve">ow-GWP technology, following safety standards; </w:t>
      </w:r>
      <w:r>
        <w:t xml:space="preserve">organization of </w:t>
      </w:r>
      <w:r w:rsidRPr="00DF6BF6">
        <w:t>at least four awareness</w:t>
      </w:r>
      <w:r>
        <w:noBreakHyphen/>
        <w:t>building</w:t>
      </w:r>
      <w:r w:rsidRPr="00DF6BF6">
        <w:t xml:space="preserve"> meetings for large RAC end users on low</w:t>
      </w:r>
      <w:r w:rsidRPr="00DF6BF6">
        <w:noBreakHyphen/>
        <w:t>GWP</w:t>
      </w:r>
      <w:r>
        <w:t xml:space="preserve"> refrigerants and on the “Zero Leaks” programme </w:t>
      </w:r>
      <w:r w:rsidRPr="002E0658">
        <w:t>(US $</w:t>
      </w:r>
      <w:r>
        <w:t>70,000</w:t>
      </w:r>
      <w:r w:rsidRPr="002E0658">
        <w:t>);</w:t>
      </w:r>
    </w:p>
    <w:p w14:paraId="1FF75595" w14:textId="77777777" w:rsidR="00F918AF" w:rsidRPr="009242B1" w:rsidRDefault="00F918AF" w:rsidP="00F918AF">
      <w:pPr>
        <w:pStyle w:val="Heading2"/>
        <w:ind w:left="1418"/>
        <w:rPr>
          <w:bCs/>
          <w:iCs/>
          <w:color w:val="000000"/>
        </w:rPr>
      </w:pPr>
      <w:r>
        <w:rPr>
          <w:i/>
        </w:rPr>
        <w:t>P</w:t>
      </w:r>
      <w:r w:rsidRPr="000F410E">
        <w:rPr>
          <w:i/>
        </w:rPr>
        <w:t>ublic awareness</w:t>
      </w:r>
      <w:r>
        <w:rPr>
          <w:i/>
        </w:rPr>
        <w:t xml:space="preserve"> activities</w:t>
      </w:r>
      <w:r w:rsidRPr="00C26D0D">
        <w:rPr>
          <w:i/>
        </w:rPr>
        <w:t xml:space="preserve">: </w:t>
      </w:r>
      <w:r>
        <w:rPr>
          <w:iCs/>
        </w:rPr>
        <w:t>organization of t</w:t>
      </w:r>
      <w:r w:rsidRPr="000B1E85">
        <w:rPr>
          <w:iCs/>
        </w:rPr>
        <w:t xml:space="preserve">hree campaigns </w:t>
      </w:r>
      <w:r w:rsidRPr="002618E6">
        <w:rPr>
          <w:iCs/>
        </w:rPr>
        <w:t>for end users, t</w:t>
      </w:r>
      <w:r>
        <w:t xml:space="preserve">echnicians, </w:t>
      </w:r>
      <w:r w:rsidRPr="00B47914">
        <w:t xml:space="preserve">and </w:t>
      </w:r>
      <w:r>
        <w:t>students</w:t>
      </w:r>
      <w:r w:rsidRPr="00ED1326">
        <w:rPr>
          <w:bCs/>
          <w:iCs/>
          <w:color w:val="000000"/>
        </w:rPr>
        <w:t xml:space="preserve"> </w:t>
      </w:r>
      <w:r w:rsidRPr="002F78CF">
        <w:rPr>
          <w:iCs/>
        </w:rPr>
        <w:t>to promote the phase</w:t>
      </w:r>
      <w:r>
        <w:rPr>
          <w:iCs/>
        </w:rPr>
        <w:noBreakHyphen/>
      </w:r>
      <w:r w:rsidRPr="002F78CF">
        <w:rPr>
          <w:iCs/>
        </w:rPr>
        <w:t>out of HCFCs</w:t>
      </w:r>
      <w:r w:rsidRPr="002618E6">
        <w:rPr>
          <w:iCs/>
        </w:rPr>
        <w:t xml:space="preserve"> </w:t>
      </w:r>
      <w:r w:rsidRPr="00ED1326">
        <w:rPr>
          <w:bCs/>
          <w:iCs/>
          <w:color w:val="000000"/>
        </w:rPr>
        <w:t>(US</w:t>
      </w:r>
      <w:r>
        <w:rPr>
          <w:bCs/>
          <w:iCs/>
          <w:color w:val="000000"/>
        </w:rPr>
        <w:t> </w:t>
      </w:r>
      <w:r w:rsidRPr="00ED1326">
        <w:rPr>
          <w:bCs/>
          <w:iCs/>
          <w:color w:val="000000"/>
        </w:rPr>
        <w:t>$</w:t>
      </w:r>
      <w:r>
        <w:rPr>
          <w:bCs/>
          <w:iCs/>
          <w:color w:val="000000"/>
        </w:rPr>
        <w:t>20,000</w:t>
      </w:r>
      <w:r w:rsidRPr="00ED1326">
        <w:rPr>
          <w:bCs/>
          <w:iCs/>
          <w:color w:val="000000"/>
        </w:rPr>
        <w:t>)</w:t>
      </w:r>
      <w:r>
        <w:rPr>
          <w:bCs/>
          <w:iCs/>
          <w:color w:val="000000"/>
        </w:rPr>
        <w:t>;</w:t>
      </w:r>
    </w:p>
    <w:p w14:paraId="6E9AF2CB" w14:textId="77777777" w:rsidR="00F918AF" w:rsidRPr="002E0658" w:rsidRDefault="00F918AF" w:rsidP="00F918AF">
      <w:pPr>
        <w:pStyle w:val="Heading2"/>
        <w:ind w:left="1418"/>
      </w:pPr>
      <w:r w:rsidRPr="005E01B1">
        <w:rPr>
          <w:i/>
        </w:rPr>
        <w:t>Activities to maintain energy efficiency</w:t>
      </w:r>
      <w:r>
        <w:t>:</w:t>
      </w:r>
      <w:r w:rsidRPr="00B92218">
        <w:t xml:space="preserve"> described in detail in </w:t>
      </w:r>
      <w:r>
        <w:t>the following section</w:t>
      </w:r>
      <w:r w:rsidRPr="00B92218">
        <w:t xml:space="preserve"> </w:t>
      </w:r>
      <w:r w:rsidRPr="00605ECB">
        <w:t>(</w:t>
      </w:r>
      <w:r w:rsidRPr="0097466D">
        <w:t>US</w:t>
      </w:r>
      <w:r w:rsidRPr="00F10E01">
        <w:t> $</w:t>
      </w:r>
      <w:r>
        <w:t>120,000</w:t>
      </w:r>
      <w:r w:rsidRPr="00F20059">
        <w:t>);</w:t>
      </w:r>
      <w:r>
        <w:t xml:space="preserve"> </w:t>
      </w:r>
      <w:r w:rsidRPr="002E0658">
        <w:t>and</w:t>
      </w:r>
    </w:p>
    <w:p w14:paraId="49614264" w14:textId="77777777" w:rsidR="00F918AF" w:rsidRPr="002E0658" w:rsidRDefault="00F918AF" w:rsidP="00F918AF">
      <w:pPr>
        <w:pStyle w:val="Heading2"/>
        <w:ind w:left="1417"/>
      </w:pPr>
      <w:r w:rsidRPr="000B1E85">
        <w:rPr>
          <w:i/>
          <w:iCs/>
        </w:rPr>
        <w:t xml:space="preserve">Project </w:t>
      </w:r>
      <w:r>
        <w:rPr>
          <w:i/>
          <w:iCs/>
        </w:rPr>
        <w:t xml:space="preserve">implementation and </w:t>
      </w:r>
      <w:r w:rsidRPr="000B1E85">
        <w:rPr>
          <w:i/>
          <w:iCs/>
        </w:rPr>
        <w:t>monitoring</w:t>
      </w:r>
      <w:r>
        <w:t>: staff costs (US $10,400) and monitoring visits (US $15,600)</w:t>
      </w:r>
      <w:r w:rsidRPr="00002475">
        <w:t xml:space="preserve"> </w:t>
      </w:r>
      <w:r w:rsidRPr="002E0658">
        <w:t>(</w:t>
      </w:r>
      <w:r>
        <w:t xml:space="preserve">total of </w:t>
      </w:r>
      <w:r w:rsidRPr="002E0658">
        <w:t>US</w:t>
      </w:r>
      <w:r>
        <w:t> $26,000</w:t>
      </w:r>
      <w:r w:rsidRPr="002E0658">
        <w:t>)</w:t>
      </w:r>
      <w:r>
        <w:t>.</w:t>
      </w:r>
    </w:p>
    <w:p w14:paraId="333CDEDB" w14:textId="77777777" w:rsidR="00F918AF" w:rsidRPr="00F10E01" w:rsidRDefault="00F918AF" w:rsidP="00F918AF">
      <w:pPr>
        <w:spacing w:after="240"/>
        <w:rPr>
          <w:i/>
          <w:highlight w:val="yellow"/>
        </w:rPr>
      </w:pPr>
      <w:r w:rsidRPr="00605ECB">
        <w:rPr>
          <w:i/>
        </w:rPr>
        <w:t>Activities to maintain energy efficiency in the refrigeration servicing sector</w:t>
      </w:r>
    </w:p>
    <w:p w14:paraId="413E39F2" w14:textId="77777777" w:rsidR="00F918AF" w:rsidRPr="00605ECB" w:rsidRDefault="00F918AF" w:rsidP="00F918AF">
      <w:pPr>
        <w:pStyle w:val="Heading1"/>
      </w:pPr>
      <w:bookmarkStart w:id="3" w:name="_Hlk126662278"/>
      <w:r w:rsidRPr="00605ECB">
        <w:t>The project related to energy efficiency, submitted in line with decision 89/6, is designed to</w:t>
      </w:r>
      <w:r w:rsidRPr="0097466D">
        <w:t xml:space="preserve"> </w:t>
      </w:r>
      <w:r>
        <w:t xml:space="preserve">promote the use of energy-efficient equipment based on low-GWP technologies in the residential and commercial RAC sectors. Its objectives are aligned with the country’s National Energy Efficiency Plan. </w:t>
      </w:r>
      <w:r w:rsidRPr="007F6E5F">
        <w:t xml:space="preserve">The description and proposed cost breakdown of </w:t>
      </w:r>
      <w:r>
        <w:t xml:space="preserve">relevant </w:t>
      </w:r>
      <w:r w:rsidRPr="007F6E5F">
        <w:t>activities</w:t>
      </w:r>
      <w:r>
        <w:t xml:space="preserve"> </w:t>
      </w:r>
      <w:bookmarkStart w:id="4" w:name="_Hlk126934445"/>
      <w:bookmarkEnd w:id="1"/>
      <w:r>
        <w:t>are presented below:</w:t>
      </w:r>
    </w:p>
    <w:p w14:paraId="0B41D036" w14:textId="77777777" w:rsidR="00F918AF" w:rsidRDefault="00F918AF" w:rsidP="00F918AF">
      <w:pPr>
        <w:pStyle w:val="Heading2"/>
        <w:widowControl/>
        <w:ind w:left="1417"/>
      </w:pPr>
      <w:r w:rsidRPr="00C163D8">
        <w:rPr>
          <w:i/>
          <w:iCs/>
        </w:rPr>
        <w:t>Strengthening the capacity of importers and customs agents</w:t>
      </w:r>
      <w:r>
        <w:rPr>
          <w:i/>
          <w:iCs/>
        </w:rPr>
        <w:t xml:space="preserve"> </w:t>
      </w:r>
      <w:r w:rsidRPr="000B1E85">
        <w:t>(US $20,000):</w:t>
      </w:r>
      <w:r w:rsidRPr="00C163D8">
        <w:rPr>
          <w:i/>
          <w:iCs/>
        </w:rPr>
        <w:t xml:space="preserve"> </w:t>
      </w:r>
      <w:r>
        <w:t>formulation, design and printing of a guide for importers and customs agents on conformity assessment procedures, energy-efficiency labelling, minimum energy performance standards applied to RAC equipment, the effective use of risk analysis, and case studies to prevent counterfeiting, piracy, and false marking of origin (US $12,000), and organization of four training workshops for 90 importers, customs and trade officials on the monitoring, labelling, and inspection of products based on low</w:t>
      </w:r>
      <w:r>
        <w:noBreakHyphen/>
        <w:t>GWP refrigerants and their energy</w:t>
      </w:r>
      <w:r>
        <w:noBreakHyphen/>
        <w:t>efficiency classification (US $8,000);</w:t>
      </w:r>
    </w:p>
    <w:p w14:paraId="76DD4C2E" w14:textId="77777777" w:rsidR="00F918AF" w:rsidRPr="002E0658" w:rsidRDefault="00F918AF" w:rsidP="00F918AF">
      <w:pPr>
        <w:pStyle w:val="Heading2"/>
        <w:ind w:left="1418"/>
      </w:pPr>
      <w:r w:rsidRPr="008F438D">
        <w:rPr>
          <w:i/>
          <w:iCs/>
        </w:rPr>
        <w:t>Capacity building and additional training on energy efficiency in the RAC servicing sector</w:t>
      </w:r>
      <w:r>
        <w:rPr>
          <w:i/>
          <w:iCs/>
        </w:rPr>
        <w:t xml:space="preserve"> </w:t>
      </w:r>
      <w:r w:rsidRPr="000B1E85">
        <w:t>(US $65,000):</w:t>
      </w:r>
      <w:r w:rsidRPr="008F438D">
        <w:rPr>
          <w:i/>
          <w:iCs/>
        </w:rPr>
        <w:t xml:space="preserve"> </w:t>
      </w:r>
      <w:r>
        <w:t>d</w:t>
      </w:r>
      <w:r w:rsidRPr="007A52E0">
        <w:t>eliver</w:t>
      </w:r>
      <w:r>
        <w:t>y of</w:t>
      </w:r>
      <w:r w:rsidRPr="007A52E0">
        <w:t xml:space="preserve"> </w:t>
      </w:r>
      <w:r>
        <w:t>eight tool</w:t>
      </w:r>
      <w:r w:rsidRPr="007A52E0">
        <w:t>kits</w:t>
      </w:r>
      <w:r>
        <w:t xml:space="preserve"> </w:t>
      </w:r>
      <w:r w:rsidRPr="007A52E0">
        <w:t>to vocational training institutes and basic school</w:t>
      </w:r>
      <w:r>
        <w:t>s</w:t>
      </w:r>
      <w:r w:rsidRPr="007A52E0">
        <w:t xml:space="preserve"> t</w:t>
      </w:r>
      <w:r>
        <w:t>o</w:t>
      </w:r>
      <w:r w:rsidRPr="007A52E0">
        <w:t xml:space="preserve"> support the training of technicians in determining RAC system</w:t>
      </w:r>
      <w:r>
        <w:t>s’</w:t>
      </w:r>
      <w:r w:rsidRPr="007A52E0">
        <w:t xml:space="preserve"> performance and energy efficiency</w:t>
      </w:r>
      <w:r>
        <w:t xml:space="preserve"> (US $55,000), and organization of</w:t>
      </w:r>
      <w:r w:rsidRPr="007A52E0">
        <w:t xml:space="preserve"> </w:t>
      </w:r>
      <w:r>
        <w:t xml:space="preserve">four </w:t>
      </w:r>
      <w:r w:rsidRPr="007A52E0">
        <w:t xml:space="preserve">training workshops for </w:t>
      </w:r>
      <w:r>
        <w:t xml:space="preserve">80 </w:t>
      </w:r>
      <w:r w:rsidRPr="007A52E0">
        <w:t>trainers and technicians on procedures to limit energy</w:t>
      </w:r>
      <w:r>
        <w:t>-</w:t>
      </w:r>
      <w:r w:rsidRPr="007A52E0">
        <w:t>efficiency depreciation during the servicing, maintenance, and installation of RAC equipment</w:t>
      </w:r>
      <w:r w:rsidRPr="002E0658">
        <w:t xml:space="preserve"> (US $</w:t>
      </w:r>
      <w:r>
        <w:t>10,000)</w:t>
      </w:r>
      <w:r w:rsidRPr="002E0658">
        <w:t>;</w:t>
      </w:r>
      <w:r>
        <w:t xml:space="preserve"> and</w:t>
      </w:r>
    </w:p>
    <w:p w14:paraId="22C07321" w14:textId="77777777" w:rsidR="00F918AF" w:rsidRDefault="00F918AF" w:rsidP="00F918AF">
      <w:pPr>
        <w:pStyle w:val="Heading2"/>
        <w:widowControl/>
        <w:spacing w:after="0"/>
        <w:ind w:left="1417"/>
      </w:pPr>
      <w:r w:rsidRPr="00FA5EA4">
        <w:rPr>
          <w:i/>
          <w:iCs/>
        </w:rPr>
        <w:t>Awareness and outreach activities to promote energy efficiency</w:t>
      </w:r>
      <w:r>
        <w:rPr>
          <w:i/>
          <w:iCs/>
        </w:rPr>
        <w:t xml:space="preserve"> </w:t>
      </w:r>
      <w:r w:rsidRPr="000B1E85">
        <w:t>(US</w:t>
      </w:r>
      <w:r>
        <w:t> </w:t>
      </w:r>
      <w:r w:rsidRPr="000B1E85">
        <w:t>$35,000)</w:t>
      </w:r>
      <w:r w:rsidRPr="00587500">
        <w:t>:</w:t>
      </w:r>
      <w:r>
        <w:t xml:space="preserve"> design of an awareness and outreach campaign for RAC technicians, importers, distributors, retailers, and end users on the importance and advantages of using low</w:t>
      </w:r>
      <w:r>
        <w:noBreakHyphen/>
        <w:t>GWP alternatives with higher energy</w:t>
      </w:r>
      <w:r>
        <w:noBreakHyphen/>
        <w:t>efficiency products, including the creation of two videos and the development and distribution of 3,000 copies of two infographics on reading energy</w:t>
      </w:r>
      <w:r>
        <w:noBreakHyphen/>
        <w:t>efficiency labels, ODP and GWP values of refrigerants, related costs, and environmental benefits.</w:t>
      </w:r>
    </w:p>
    <w:bookmarkEnd w:id="2"/>
    <w:bookmarkEnd w:id="3"/>
    <w:bookmarkEnd w:id="4"/>
    <w:p w14:paraId="4C0D7A8D" w14:textId="77777777" w:rsidR="00F918AF" w:rsidRPr="0034371D" w:rsidRDefault="00F918AF" w:rsidP="00F918AF">
      <w:pPr>
        <w:keepNext/>
        <w:keepLines/>
        <w:spacing w:before="360" w:after="240"/>
        <w:jc w:val="center"/>
        <w:rPr>
          <w:b/>
        </w:rPr>
      </w:pPr>
      <w:r w:rsidRPr="0034371D">
        <w:rPr>
          <w:b/>
        </w:rPr>
        <w:lastRenderedPageBreak/>
        <w:t>SECRETARIAT’S COMMENTS AND RECOMMENDATION</w:t>
      </w:r>
    </w:p>
    <w:p w14:paraId="3C234A97" w14:textId="77777777" w:rsidR="00F918AF" w:rsidRPr="0034371D" w:rsidRDefault="00F918AF" w:rsidP="00F918AF">
      <w:pPr>
        <w:keepNext/>
        <w:keepLines/>
        <w:rPr>
          <w:b/>
        </w:rPr>
      </w:pPr>
      <w:r w:rsidRPr="0034371D">
        <w:rPr>
          <w:b/>
        </w:rPr>
        <w:t>COMMENTS</w:t>
      </w:r>
    </w:p>
    <w:p w14:paraId="30F154C1" w14:textId="77777777" w:rsidR="00F918AF" w:rsidRDefault="00F918AF" w:rsidP="00F918AF">
      <w:pPr>
        <w:keepNext/>
        <w:keepLines/>
        <w:spacing w:before="240" w:after="240"/>
        <w:rPr>
          <w:u w:val="single"/>
        </w:rPr>
      </w:pPr>
      <w:r>
        <w:rPr>
          <w:u w:val="single"/>
        </w:rPr>
        <w:t>Early submission</w:t>
      </w:r>
    </w:p>
    <w:p w14:paraId="354D380C" w14:textId="08E9A816" w:rsidR="00F918AF" w:rsidRDefault="00F918AF" w:rsidP="00F918AF">
      <w:pPr>
        <w:pStyle w:val="Heading1"/>
      </w:pPr>
      <w:r>
        <w:t>As per the Agreement between the Government of Ecuador and the Executive Committee, the second tranche of stage II of the HPMP is only due at the 95</w:t>
      </w:r>
      <w:r w:rsidRPr="00D56E87">
        <w:rPr>
          <w:vertAlign w:val="superscript"/>
        </w:rPr>
        <w:t>th</w:t>
      </w:r>
      <w:r>
        <w:t xml:space="preserve"> meeting in 2024.</w:t>
      </w:r>
      <w:r w:rsidRPr="00D56E87">
        <w:t xml:space="preserve"> </w:t>
      </w:r>
      <w:r>
        <w:t xml:space="preserve">Given the substantive progress and level of disbursement achieved so far, upon consultation with the Secretariat, UNIDO submitted the present request in advance </w:t>
      </w:r>
      <w:r w:rsidR="00220D9A">
        <w:t>of</w:t>
      </w:r>
      <w:r>
        <w:t xml:space="preserve"> the scheduled date. The Secretariat has reviewed and recommended approval of the tranche based on the level of progress and of disbursement achieved (i.e.,</w:t>
      </w:r>
      <w:r w:rsidR="002946C1">
        <w:t> </w:t>
      </w:r>
      <w:r>
        <w:t>96 per</w:t>
      </w:r>
      <w:r w:rsidR="003E4316">
        <w:t> </w:t>
      </w:r>
      <w:r>
        <w:t>cent), noting that postponing the approval of this tranche could disrupt the momentum of the implementation and that after the approval of all projects and activities programmed in the business plan for this year, there w</w:t>
      </w:r>
      <w:r w:rsidR="002946C1">
        <w:t>ould</w:t>
      </w:r>
      <w:r>
        <w:t xml:space="preserve"> be sufficient funds for the approval of this tranche.</w:t>
      </w:r>
    </w:p>
    <w:p w14:paraId="6E6BE638" w14:textId="77777777" w:rsidR="00F918AF" w:rsidRPr="003D1668" w:rsidRDefault="00F918AF" w:rsidP="00F918AF">
      <w:pPr>
        <w:pStyle w:val="Heading1"/>
        <w:numPr>
          <w:ilvl w:val="0"/>
          <w:numId w:val="0"/>
        </w:numPr>
        <w:rPr>
          <w:u w:val="single"/>
        </w:rPr>
      </w:pPr>
      <w:r w:rsidRPr="0034371D">
        <w:rPr>
          <w:u w:val="single"/>
        </w:rPr>
        <w:t xml:space="preserve">Progress report on implementation of the </w:t>
      </w:r>
      <w:r>
        <w:rPr>
          <w:u w:val="single"/>
        </w:rPr>
        <w:t xml:space="preserve">first </w:t>
      </w:r>
      <w:r w:rsidRPr="0034371D">
        <w:rPr>
          <w:u w:val="single"/>
        </w:rPr>
        <w:t xml:space="preserve">tranche of </w:t>
      </w:r>
      <w:r>
        <w:rPr>
          <w:u w:val="single"/>
        </w:rPr>
        <w:t xml:space="preserve">stage </w:t>
      </w:r>
      <w:r w:rsidRPr="004D0C2B">
        <w:rPr>
          <w:u w:val="single"/>
        </w:rPr>
        <w:t>II</w:t>
      </w:r>
      <w:r>
        <w:rPr>
          <w:u w:val="single"/>
        </w:rPr>
        <w:t xml:space="preserve"> of </w:t>
      </w:r>
      <w:r w:rsidRPr="0034371D">
        <w:rPr>
          <w:u w:val="single"/>
        </w:rPr>
        <w:t>the H</w:t>
      </w:r>
      <w:r>
        <w:rPr>
          <w:u w:val="single"/>
        </w:rPr>
        <w:t>CFC phase</w:t>
      </w:r>
      <w:r>
        <w:rPr>
          <w:u w:val="single"/>
        </w:rPr>
        <w:noBreakHyphen/>
        <w:t>out management plan</w:t>
      </w:r>
    </w:p>
    <w:p w14:paraId="3C6BE596" w14:textId="77777777" w:rsidR="00F918AF" w:rsidRPr="003D1668" w:rsidRDefault="00F918AF" w:rsidP="00F918AF">
      <w:pPr>
        <w:keepNext/>
        <w:keepLines/>
        <w:spacing w:before="240" w:after="240"/>
        <w:rPr>
          <w:i/>
        </w:rPr>
      </w:pPr>
      <w:r w:rsidRPr="0034371D">
        <w:rPr>
          <w:i/>
        </w:rPr>
        <w:t>Legal framework</w:t>
      </w:r>
    </w:p>
    <w:p w14:paraId="12536D0F" w14:textId="76D642D0" w:rsidR="00F918AF" w:rsidRDefault="00F918AF" w:rsidP="00F918AF">
      <w:pPr>
        <w:pStyle w:val="Heading1"/>
        <w:widowControl w:val="0"/>
      </w:pPr>
      <w:r w:rsidRPr="0034371D">
        <w:t xml:space="preserve">The Government of </w:t>
      </w:r>
      <w:r w:rsidRPr="00FA5EA4">
        <w:t>Ecuador</w:t>
      </w:r>
      <w:r w:rsidRPr="0034371D">
        <w:t xml:space="preserve"> has already issued HCFC import quotas for 202</w:t>
      </w:r>
      <w:r>
        <w:t>3</w:t>
      </w:r>
      <w:r w:rsidRPr="0034371D">
        <w:t xml:space="preserve"> </w:t>
      </w:r>
      <w:r w:rsidRPr="00DC2175">
        <w:t xml:space="preserve">at </w:t>
      </w:r>
      <w:r>
        <w:t>10.69 </w:t>
      </w:r>
      <w:r w:rsidRPr="00DC2175">
        <w:t>ODP</w:t>
      </w:r>
      <w:r w:rsidR="00164379">
        <w:t xml:space="preserve"> </w:t>
      </w:r>
      <w:r w:rsidRPr="00DC2175">
        <w:t>tonnes, which is lower than the Mo</w:t>
      </w:r>
      <w:r>
        <w:t>ntreal Protocol control targets</w:t>
      </w:r>
      <w:r w:rsidRPr="00DC2175">
        <w:t>.</w:t>
      </w:r>
    </w:p>
    <w:p w14:paraId="258B8974" w14:textId="722918A8" w:rsidR="00F918AF" w:rsidRPr="00695748" w:rsidRDefault="00F918AF" w:rsidP="00F918AF">
      <w:pPr>
        <w:pStyle w:val="Heading1"/>
      </w:pPr>
      <w:r w:rsidRPr="00695748">
        <w:t xml:space="preserve">Regarding the commitment to establishing regulatory measures to control intended </w:t>
      </w:r>
      <w:r>
        <w:t xml:space="preserve">refrigerant </w:t>
      </w:r>
      <w:r w:rsidRPr="00695748">
        <w:t xml:space="preserve">emissions during </w:t>
      </w:r>
      <w:r>
        <w:t xml:space="preserve">equipment </w:t>
      </w:r>
      <w:r w:rsidRPr="00695748">
        <w:t>installation, servicing and decommissioning by 1</w:t>
      </w:r>
      <w:r w:rsidR="00164379">
        <w:t> </w:t>
      </w:r>
      <w:r w:rsidRPr="00695748">
        <w:t>January</w:t>
      </w:r>
      <w:r w:rsidR="00164379">
        <w:t> </w:t>
      </w:r>
      <w:r w:rsidRPr="00695748">
        <w:t xml:space="preserve">2023, UNIDO </w:t>
      </w:r>
      <w:r>
        <w:t>reported</w:t>
      </w:r>
      <w:r w:rsidRPr="00695748">
        <w:t xml:space="preserve"> that</w:t>
      </w:r>
      <w:r w:rsidR="00906047">
        <w:t>,</w:t>
      </w:r>
      <w:r w:rsidRPr="00695748">
        <w:t xml:space="preserve"> as </w:t>
      </w:r>
      <w:r w:rsidR="00906047" w:rsidRPr="00695748">
        <w:t>establish</w:t>
      </w:r>
      <w:r w:rsidR="00906047">
        <w:t>ing</w:t>
      </w:r>
      <w:r w:rsidR="00906047" w:rsidRPr="00695748">
        <w:t xml:space="preserve"> and enforc</w:t>
      </w:r>
      <w:r w:rsidR="00906047">
        <w:t>ing</w:t>
      </w:r>
      <w:r w:rsidR="00906047" w:rsidRPr="00695748">
        <w:t xml:space="preserve"> </w:t>
      </w:r>
      <w:r w:rsidR="00906047">
        <w:t xml:space="preserve">of </w:t>
      </w:r>
      <w:r w:rsidR="00906047" w:rsidRPr="00695748">
        <w:t>a specific regulation</w:t>
      </w:r>
      <w:r w:rsidRPr="00695748">
        <w:t xml:space="preserve"> </w:t>
      </w:r>
      <w:r>
        <w:t>ha</w:t>
      </w:r>
      <w:r w:rsidR="00906047">
        <w:t>d</w:t>
      </w:r>
      <w:r>
        <w:t xml:space="preserve"> not been</w:t>
      </w:r>
      <w:r w:rsidRPr="00695748">
        <w:t xml:space="preserve"> possible</w:t>
      </w:r>
      <w:r w:rsidR="00906047">
        <w:t xml:space="preserve"> a</w:t>
      </w:r>
      <w:r w:rsidRPr="00695748">
        <w:t>s initially thought, the Government intend</w:t>
      </w:r>
      <w:r w:rsidR="00906047">
        <w:t xml:space="preserve">ed </w:t>
      </w:r>
      <w:r w:rsidRPr="00695748">
        <w:t xml:space="preserve">to </w:t>
      </w:r>
      <w:r>
        <w:t>achieve th</w:t>
      </w:r>
      <w:r w:rsidR="00906047">
        <w:t>at</w:t>
      </w:r>
      <w:r>
        <w:t xml:space="preserve"> goal</w:t>
      </w:r>
      <w:r w:rsidRPr="00695748">
        <w:t xml:space="preserve"> through </w:t>
      </w:r>
      <w:r>
        <w:t xml:space="preserve">the </w:t>
      </w:r>
      <w:r w:rsidRPr="00695748">
        <w:t>adopt</w:t>
      </w:r>
      <w:r>
        <w:t>ion of</w:t>
      </w:r>
      <w:r w:rsidRPr="00695748">
        <w:t xml:space="preserve"> technical standards</w:t>
      </w:r>
      <w:r w:rsidR="006740FD">
        <w:t>,</w:t>
      </w:r>
      <w:r w:rsidRPr="00695748">
        <w:t xml:space="preserve"> complemented by training, development of manuals </w:t>
      </w:r>
      <w:r>
        <w:t xml:space="preserve">on </w:t>
      </w:r>
      <w:r w:rsidRPr="00695748">
        <w:t>leak prevention</w:t>
      </w:r>
      <w:r>
        <w:t>,</w:t>
      </w:r>
      <w:r w:rsidRPr="00695748">
        <w:t xml:space="preserve"> and awareness</w:t>
      </w:r>
      <w:r>
        <w:noBreakHyphen/>
        <w:t>building</w:t>
      </w:r>
      <w:r w:rsidRPr="00695748">
        <w:t xml:space="preserve"> activities. </w:t>
      </w:r>
      <w:r>
        <w:t>As a case in point</w:t>
      </w:r>
      <w:r w:rsidRPr="00695748">
        <w:t>, technical standard ISO</w:t>
      </w:r>
      <w:r>
        <w:noBreakHyphen/>
      </w:r>
      <w:r w:rsidRPr="00695748">
        <w:t>5149</w:t>
      </w:r>
      <w:r>
        <w:t>,</w:t>
      </w:r>
      <w:r w:rsidRPr="00695748">
        <w:t xml:space="preserve"> approved in July</w:t>
      </w:r>
      <w:r>
        <w:t> </w:t>
      </w:r>
      <w:r w:rsidRPr="00695748">
        <w:t xml:space="preserve">2023 </w:t>
      </w:r>
      <w:r>
        <w:t xml:space="preserve">regarding </w:t>
      </w:r>
      <w:r>
        <w:rPr>
          <w:i/>
          <w:iCs/>
        </w:rPr>
        <w:t>inter alia</w:t>
      </w:r>
      <w:r w:rsidRPr="00695748">
        <w:t xml:space="preserve"> </w:t>
      </w:r>
      <w:r>
        <w:t xml:space="preserve">the </w:t>
      </w:r>
      <w:r w:rsidRPr="00695748">
        <w:t>operation, maintenance, repair and recovery of refrigeration systems and heat pumps</w:t>
      </w:r>
      <w:r>
        <w:t>,</w:t>
      </w:r>
      <w:r w:rsidRPr="00695748">
        <w:t xml:space="preserve"> requires that systems with </w:t>
      </w:r>
      <w:r>
        <w:t xml:space="preserve">a </w:t>
      </w:r>
      <w:r w:rsidRPr="00695748">
        <w:t>refrigerant load larger than 3</w:t>
      </w:r>
      <w:r w:rsidR="00164379">
        <w:t> </w:t>
      </w:r>
      <w:r w:rsidRPr="00695748">
        <w:t xml:space="preserve">kg be inspected for leaks at least once a year. This standard will be promulgated among technicians, manufacturers, and end users to minimize the release of refrigerants into the atmosphere throughout the life cycle of equipment. </w:t>
      </w:r>
      <w:r>
        <w:t>The Secretariat suggested that UNIDO and the Government continue exploring additional measures to help reduce refrigerant emissions during servicing, and report on any additional progress on this matter in the next tranche request.</w:t>
      </w:r>
    </w:p>
    <w:p w14:paraId="7524F909" w14:textId="77777777" w:rsidR="00F918AF" w:rsidRPr="00047C67" w:rsidRDefault="00F918AF" w:rsidP="00F918AF">
      <w:pPr>
        <w:widowControl w:val="0"/>
        <w:spacing w:after="240"/>
        <w:rPr>
          <w:i/>
        </w:rPr>
      </w:pPr>
      <w:r w:rsidRPr="00047C67">
        <w:rPr>
          <w:i/>
        </w:rPr>
        <w:t>Polyurethane foam manufacturing sector</w:t>
      </w:r>
    </w:p>
    <w:p w14:paraId="2672BC91" w14:textId="60F48CFD" w:rsidR="00F918AF" w:rsidRPr="00047C67" w:rsidRDefault="00F918AF" w:rsidP="00F918AF">
      <w:pPr>
        <w:pStyle w:val="Heading1"/>
      </w:pPr>
      <w:r w:rsidRPr="00047C67">
        <w:t>At the time of approval of stage II of the HPMP, in line with decision 81/47(c)(iii), the Government of Ecuador was allowed to submit as part of the stage a project proposal for the phase-out of HCFC</w:t>
      </w:r>
      <w:r w:rsidRPr="00047C67">
        <w:noBreakHyphen/>
        <w:t>141b contained in imported pre</w:t>
      </w:r>
      <w:r w:rsidRPr="00047C67">
        <w:noBreakHyphen/>
        <w:t>blended polyols used in the manufacturing of spray foam, noting that the enforcement of the import ban on HCFC-141b used in spray foam had been deferred from 1 January 2022 to 1 January 2024 to allow more time for enterprise conversions. UNIDO reported that</w:t>
      </w:r>
      <w:r w:rsidR="00B251E9">
        <w:t>,</w:t>
      </w:r>
      <w:r w:rsidRPr="00047C67">
        <w:t xml:space="preserve"> in line with decision</w:t>
      </w:r>
      <w:r>
        <w:t> </w:t>
      </w:r>
      <w:r w:rsidRPr="00047C67">
        <w:t>86/67(b)(ii)</w:t>
      </w:r>
      <w:r w:rsidR="00B251E9">
        <w:t>,</w:t>
      </w:r>
      <w:r>
        <w:rPr>
          <w:rStyle w:val="FootnoteReference"/>
        </w:rPr>
        <w:footnoteReference w:id="9"/>
      </w:r>
      <w:r w:rsidRPr="00047C67">
        <w:t xml:space="preserve"> the import of HCFC</w:t>
      </w:r>
      <w:r w:rsidRPr="00047C67">
        <w:noBreakHyphen/>
        <w:t>141b contained in polyols ha</w:t>
      </w:r>
      <w:r w:rsidR="000222E3">
        <w:t>d</w:t>
      </w:r>
      <w:r w:rsidRPr="00047C67">
        <w:t xml:space="preserve"> been restricted as of </w:t>
      </w:r>
      <w:r>
        <w:t>6 </w:t>
      </w:r>
      <w:r w:rsidRPr="00047C67">
        <w:t>January</w:t>
      </w:r>
      <w:r w:rsidR="00164379">
        <w:t> </w:t>
      </w:r>
      <w:r w:rsidRPr="00047C67">
        <w:t xml:space="preserve">2023, leaving only an import quota of </w:t>
      </w:r>
      <w:r>
        <w:t>7 </w:t>
      </w:r>
      <w:r w:rsidRPr="00047C67">
        <w:t xml:space="preserve">mt in 2023 for spray applications; to date, no import licenses were requested. UNIDO also informed </w:t>
      </w:r>
      <w:r w:rsidR="000222E3">
        <w:t xml:space="preserve">the Secretariat </w:t>
      </w:r>
      <w:r w:rsidRPr="00047C67">
        <w:t>that the project would not be submitted as no alternatives for the spray sector were currently available in the Ecuadorian market, other than those based on HFC</w:t>
      </w:r>
      <w:r>
        <w:noBreakHyphen/>
        <w:t>2</w:t>
      </w:r>
      <w:r w:rsidRPr="00047C67">
        <w:t xml:space="preserve">27ea and HFC-365mfc. UNIDO expects to reuptake work in </w:t>
      </w:r>
      <w:r>
        <w:t>the</w:t>
      </w:r>
      <w:r w:rsidRPr="00047C67">
        <w:t xml:space="preserve"> spray foam application </w:t>
      </w:r>
      <w:r w:rsidR="007A49C1">
        <w:t xml:space="preserve">sector </w:t>
      </w:r>
      <w:r w:rsidRPr="00047C67">
        <w:t>under stage II of the KIP.</w:t>
      </w:r>
    </w:p>
    <w:p w14:paraId="1AB8C88A" w14:textId="77777777" w:rsidR="00F918AF" w:rsidRPr="00047C67" w:rsidRDefault="00F918AF" w:rsidP="00F918AF">
      <w:pPr>
        <w:keepNext/>
        <w:spacing w:after="240"/>
        <w:rPr>
          <w:i/>
        </w:rPr>
      </w:pPr>
      <w:r w:rsidRPr="00047C67">
        <w:rPr>
          <w:i/>
        </w:rPr>
        <w:lastRenderedPageBreak/>
        <w:t>Refrigeration servicing sector</w:t>
      </w:r>
    </w:p>
    <w:p w14:paraId="3DF22302" w14:textId="77777777" w:rsidR="00F918AF" w:rsidRPr="00AB2EA0" w:rsidRDefault="00F918AF" w:rsidP="00F918AF">
      <w:pPr>
        <w:pStyle w:val="Heading1"/>
      </w:pPr>
      <w:r w:rsidRPr="00047C67">
        <w:t>Regarding the commitments made by the six training institutes strengthened with equipment under the first tranche, UNIDO explained that th</w:t>
      </w:r>
      <w:r>
        <w:t>ey i</w:t>
      </w:r>
      <w:r w:rsidRPr="00AB2EA0">
        <w:t>ncorporat</w:t>
      </w:r>
      <w:r>
        <w:t>ed</w:t>
      </w:r>
      <w:r w:rsidRPr="00AB2EA0">
        <w:t xml:space="preserve"> issues related to good refrigeration practices</w:t>
      </w:r>
      <w:r>
        <w:t xml:space="preserve"> </w:t>
      </w:r>
      <w:r w:rsidRPr="00AB2EA0">
        <w:t>in their regular curricula</w:t>
      </w:r>
      <w:r>
        <w:t>. Several of these institutes will also start offering</w:t>
      </w:r>
      <w:r w:rsidRPr="00AB2EA0">
        <w:t xml:space="preserve"> training on the safe handling of flammable refrigerants</w:t>
      </w:r>
      <w:r>
        <w:t xml:space="preserve">, and will serve as </w:t>
      </w:r>
      <w:r w:rsidRPr="00AB2EA0">
        <w:t>venues to evaluate the labor competencies of technicians in the standard of good refrigeration practices.</w:t>
      </w:r>
    </w:p>
    <w:p w14:paraId="0D35EB81" w14:textId="77777777" w:rsidR="00F918AF" w:rsidRPr="003E2900" w:rsidRDefault="00F918AF" w:rsidP="00F918AF">
      <w:pPr>
        <w:pStyle w:val="Heading1"/>
      </w:pPr>
      <w:r>
        <w:t xml:space="preserve">On the status of the technician certification programme, </w:t>
      </w:r>
      <w:r w:rsidRPr="00F6260E">
        <w:t xml:space="preserve">UNIDO </w:t>
      </w:r>
      <w:r>
        <w:t>reaffirmed</w:t>
      </w:r>
      <w:r w:rsidRPr="00F6260E">
        <w:t xml:space="preserve"> </w:t>
      </w:r>
      <w:r>
        <w:t>that it</w:t>
      </w:r>
      <w:r w:rsidRPr="00F6260E">
        <w:t xml:space="preserve"> </w:t>
      </w:r>
      <w:r>
        <w:t>had been</w:t>
      </w:r>
      <w:r w:rsidRPr="00F6260E">
        <w:t xml:space="preserve"> fully operational since 2019</w:t>
      </w:r>
      <w:r>
        <w:t xml:space="preserve">; however, </w:t>
      </w:r>
      <w:r w:rsidRPr="00F6260E">
        <w:t xml:space="preserve">only three training institutes </w:t>
      </w:r>
      <w:r>
        <w:t>received</w:t>
      </w:r>
      <w:r w:rsidRPr="00F6260E">
        <w:t xml:space="preserve"> </w:t>
      </w:r>
      <w:r>
        <w:t>accreditation as examination centres so far</w:t>
      </w:r>
      <w:r w:rsidRPr="00F6260E">
        <w:t xml:space="preserve">. </w:t>
      </w:r>
      <w:r>
        <w:t xml:space="preserve">As a result, out </w:t>
      </w:r>
      <w:r w:rsidRPr="003E2900">
        <w:t>of the 150</w:t>
      </w:r>
      <w:r>
        <w:t xml:space="preserve"> </w:t>
      </w:r>
      <w:r w:rsidRPr="003E2900">
        <w:t xml:space="preserve">technicians trained under the first tranche, </w:t>
      </w:r>
      <w:r>
        <w:t xml:space="preserve">only </w:t>
      </w:r>
      <w:r w:rsidRPr="003E2900">
        <w:t xml:space="preserve">55 </w:t>
      </w:r>
      <w:r>
        <w:t>have been</w:t>
      </w:r>
      <w:r w:rsidRPr="003E2900">
        <w:t xml:space="preserve"> certified</w:t>
      </w:r>
      <w:r>
        <w:t>,</w:t>
      </w:r>
      <w:r w:rsidRPr="003E2900">
        <w:t xml:space="preserve"> </w:t>
      </w:r>
      <w:r>
        <w:t>with</w:t>
      </w:r>
      <w:r w:rsidRPr="003E2900">
        <w:t xml:space="preserve"> the remaining </w:t>
      </w:r>
      <w:r>
        <w:t>95 to</w:t>
      </w:r>
      <w:r w:rsidRPr="003E2900">
        <w:t xml:space="preserve"> be certified during 2023 and 2024. During the second tranche</w:t>
      </w:r>
      <w:r>
        <w:t>,</w:t>
      </w:r>
      <w:r w:rsidRPr="003E2900">
        <w:t xml:space="preserve"> two additional training institutes will </w:t>
      </w:r>
      <w:r>
        <w:t>be</w:t>
      </w:r>
      <w:r w:rsidRPr="003E2900">
        <w:t xml:space="preserve"> </w:t>
      </w:r>
      <w:r>
        <w:t>accredited as</w:t>
      </w:r>
      <w:r w:rsidRPr="003E2900">
        <w:t xml:space="preserve"> </w:t>
      </w:r>
      <w:r>
        <w:t xml:space="preserve">examination </w:t>
      </w:r>
      <w:r w:rsidRPr="003E2900">
        <w:t>cent</w:t>
      </w:r>
      <w:r>
        <w:t>res,</w:t>
      </w:r>
      <w:r w:rsidRPr="003E2900">
        <w:t xml:space="preserve"> and 150</w:t>
      </w:r>
      <w:r>
        <w:t xml:space="preserve"> </w:t>
      </w:r>
      <w:r w:rsidRPr="003E2900">
        <w:t xml:space="preserve">additional technicians will be certified. The NOU will </w:t>
      </w:r>
      <w:r>
        <w:t xml:space="preserve">continue supporting the relevant </w:t>
      </w:r>
      <w:r w:rsidRPr="003E2900">
        <w:t xml:space="preserve">government institutions to expedite the process and </w:t>
      </w:r>
      <w:r>
        <w:t>meet</w:t>
      </w:r>
      <w:r w:rsidRPr="003E2900">
        <w:t xml:space="preserve"> the target of 500</w:t>
      </w:r>
      <w:r>
        <w:t> </w:t>
      </w:r>
      <w:r w:rsidRPr="003E2900">
        <w:t>certified technicians proposed in the stage</w:t>
      </w:r>
      <w:r>
        <w:t xml:space="preserve"> implementation plan</w:t>
      </w:r>
      <w:r w:rsidRPr="003E2900">
        <w:t>.</w:t>
      </w:r>
    </w:p>
    <w:p w14:paraId="68987D4A" w14:textId="41CEA6E9" w:rsidR="00F918AF" w:rsidRPr="005D1158" w:rsidRDefault="00F918AF" w:rsidP="00F918AF">
      <w:pPr>
        <w:pStyle w:val="Heading1"/>
      </w:pPr>
      <w:r w:rsidRPr="00D22AC8">
        <w:t xml:space="preserve">Noting that stage II of the HPMP envisaged the provision of tools and equipment to two reclaiming centres </w:t>
      </w:r>
      <w:r w:rsidR="00667741">
        <w:t>but tha</w:t>
      </w:r>
      <w:r w:rsidR="00926FC6">
        <w:t xml:space="preserve">t </w:t>
      </w:r>
      <w:r w:rsidRPr="00D22AC8">
        <w:t xml:space="preserve">only one </w:t>
      </w:r>
      <w:r w:rsidR="00926FC6">
        <w:t xml:space="preserve">centre </w:t>
      </w:r>
      <w:r w:rsidR="00667741">
        <w:t>had been</w:t>
      </w:r>
      <w:r w:rsidRPr="00D22AC8">
        <w:t xml:space="preserve"> equipped, the Secretariat enquired whether the establishment of another reclaiming cent</w:t>
      </w:r>
      <w:r w:rsidR="00667741">
        <w:t>re</w:t>
      </w:r>
      <w:r w:rsidRPr="00D22AC8">
        <w:t xml:space="preserve"> was</w:t>
      </w:r>
      <w:r>
        <w:t xml:space="preserve"> still</w:t>
      </w:r>
      <w:r w:rsidRPr="00D22AC8">
        <w:t xml:space="preserve"> planned. UNIDO reported that </w:t>
      </w:r>
      <w:r>
        <w:t>during the second tranche</w:t>
      </w:r>
      <w:r w:rsidR="00D85915">
        <w:t>,</w:t>
      </w:r>
      <w:r>
        <w:t xml:space="preserve"> the existing centre w</w:t>
      </w:r>
      <w:r w:rsidR="00D85915">
        <w:t>ould</w:t>
      </w:r>
      <w:r>
        <w:t xml:space="preserve"> be st</w:t>
      </w:r>
      <w:r w:rsidRPr="00D22AC8">
        <w:t>rengthen</w:t>
      </w:r>
      <w:r>
        <w:t>ed</w:t>
      </w:r>
      <w:r w:rsidRPr="00D22AC8">
        <w:t xml:space="preserve"> with 80</w:t>
      </w:r>
      <w:r w:rsidR="00D85915">
        <w:t xml:space="preserve"> </w:t>
      </w:r>
      <w:r w:rsidRPr="00D22AC8">
        <w:t>cylinders and at least 40 recovery machines to increase the amount of refrigerant recovered and reclaimed</w:t>
      </w:r>
      <w:r>
        <w:t xml:space="preserve">, </w:t>
      </w:r>
      <w:r w:rsidR="00D85915">
        <w:t>and that</w:t>
      </w:r>
      <w:r>
        <w:t xml:space="preserve"> additional reclaiming infrastructure w</w:t>
      </w:r>
      <w:r w:rsidR="00D85915">
        <w:t xml:space="preserve">ould </w:t>
      </w:r>
      <w:r>
        <w:t xml:space="preserve">be established based on needs; a </w:t>
      </w:r>
      <w:r w:rsidRPr="00D22AC8">
        <w:t xml:space="preserve">feasibility </w:t>
      </w:r>
      <w:r w:rsidRPr="008C0ECB">
        <w:t>study w</w:t>
      </w:r>
      <w:r w:rsidR="00972B8D">
        <w:t>ould</w:t>
      </w:r>
      <w:r w:rsidRPr="008C0ECB">
        <w:t xml:space="preserve"> </w:t>
      </w:r>
      <w:r>
        <w:t xml:space="preserve">also </w:t>
      </w:r>
      <w:r w:rsidRPr="008C0ECB">
        <w:t>be conduc</w:t>
      </w:r>
      <w:r>
        <w:t>t</w:t>
      </w:r>
      <w:r w:rsidRPr="008C0ECB">
        <w:t xml:space="preserve">ed </w:t>
      </w:r>
      <w:r>
        <w:t>for th</w:t>
      </w:r>
      <w:r w:rsidR="00972B8D">
        <w:t>at</w:t>
      </w:r>
      <w:r>
        <w:t xml:space="preserve"> purpose</w:t>
      </w:r>
      <w:r w:rsidRPr="008C0ECB">
        <w:t xml:space="preserve">. </w:t>
      </w:r>
      <w:r>
        <w:t>S</w:t>
      </w:r>
      <w:r w:rsidRPr="008C0ECB">
        <w:t>tage I of the Kigali HFC implementation plan for Ecuador, also presented for the consideration of the Executive Committee at the present meeting, include</w:t>
      </w:r>
      <w:r w:rsidR="00AC6C60">
        <w:t>s the</w:t>
      </w:r>
      <w:r w:rsidRPr="008C0ECB">
        <w:t xml:space="preserve"> </w:t>
      </w:r>
      <w:r>
        <w:t>establish</w:t>
      </w:r>
      <w:r w:rsidR="00AC6C60">
        <w:t>ment of</w:t>
      </w:r>
      <w:r>
        <w:t xml:space="preserve"> </w:t>
      </w:r>
      <w:r w:rsidRPr="008C0ECB">
        <w:t>additional reclaiming capacity in one city where</w:t>
      </w:r>
      <w:r>
        <w:t xml:space="preserve"> </w:t>
      </w:r>
      <w:r w:rsidRPr="005D1158">
        <w:t>refrigerant demand justified it</w:t>
      </w:r>
      <w:r w:rsidR="001B7F41">
        <w:t xml:space="preserve">, </w:t>
      </w:r>
      <w:r w:rsidRPr="005D1158">
        <w:t xml:space="preserve">and </w:t>
      </w:r>
      <w:r w:rsidR="001B7F41">
        <w:t>procurement of</w:t>
      </w:r>
      <w:r w:rsidRPr="005D1158">
        <w:t xml:space="preserve"> a mobile reclaiming unit to </w:t>
      </w:r>
      <w:r w:rsidRPr="00FA70BD">
        <w:t>provide services to large end users (e.g.,</w:t>
      </w:r>
      <w:r w:rsidR="00FA70BD">
        <w:t> </w:t>
      </w:r>
      <w:r w:rsidRPr="00FA70BD">
        <w:t>in the supermarket and agroindustry sectors), as discussed in paragraph</w:t>
      </w:r>
      <w:r w:rsidR="00C52913" w:rsidRPr="00FA70BD">
        <w:t xml:space="preserve"> 8</w:t>
      </w:r>
      <w:r w:rsidR="00FA70BD" w:rsidRPr="00FA70BD">
        <w:t>3</w:t>
      </w:r>
      <w:r w:rsidRPr="00FA70BD">
        <w:t xml:space="preserve"> of</w:t>
      </w:r>
      <w:r w:rsidRPr="005D1158">
        <w:t xml:space="preserve"> the present document.</w:t>
      </w:r>
    </w:p>
    <w:p w14:paraId="3D0B8063" w14:textId="64E9A7F0" w:rsidR="00F918AF" w:rsidRDefault="00F918AF" w:rsidP="00F918AF">
      <w:pPr>
        <w:pStyle w:val="Heading1"/>
      </w:pPr>
      <w:r w:rsidRPr="005D1158">
        <w:t>In providing details about activities addressing end users, UNIDO confirmed</w:t>
      </w:r>
      <w:r w:rsidRPr="00B0764B">
        <w:t xml:space="preserve"> that </w:t>
      </w:r>
      <w:r>
        <w:t>one</w:t>
      </w:r>
      <w:r w:rsidRPr="00B0764B">
        <w:t xml:space="preserve"> of the seven large end users participating in the “Zero Leaks” project </w:t>
      </w:r>
      <w:r>
        <w:t>w</w:t>
      </w:r>
      <w:r w:rsidR="00B145E1">
        <w:t>ould</w:t>
      </w:r>
      <w:r>
        <w:t xml:space="preserve"> be assisted to replace an HCFC</w:t>
      </w:r>
      <w:r w:rsidR="00096430">
        <w:noBreakHyphen/>
      </w:r>
      <w:r>
        <w:t>22</w:t>
      </w:r>
      <w:r w:rsidR="00096430">
        <w:noBreakHyphen/>
      </w:r>
      <w:r>
        <w:t>based</w:t>
      </w:r>
      <w:r w:rsidR="00096430">
        <w:t xml:space="preserve"> </w:t>
      </w:r>
      <w:r>
        <w:t>chiller</w:t>
      </w:r>
      <w:r>
        <w:rPr>
          <w:rStyle w:val="FootnoteReference"/>
        </w:rPr>
        <w:footnoteReference w:id="10"/>
      </w:r>
      <w:r>
        <w:t xml:space="preserve"> to </w:t>
      </w:r>
      <w:r w:rsidR="00096430">
        <w:t xml:space="preserve">one charged with </w:t>
      </w:r>
      <w:r>
        <w:t>R-290. The enterprise, located in the city of Manta, produces greases and oils, personal care products, supplies for baking and pastry, and biofuels. The project is expected to have an approximate cost of US</w:t>
      </w:r>
      <w:r w:rsidR="00096430">
        <w:t> </w:t>
      </w:r>
      <w:r>
        <w:t xml:space="preserve">$30,000, including the R-290 compressor and safety items (funded by the project), and electrical items designed for flammable atmospheres and elimination of ignition sources (funded by the beneficiary). Additional technical details, including potential energy efficiency gains are still being determined. </w:t>
      </w:r>
      <w:r w:rsidRPr="00A068A6">
        <w:t>In line with decision 92/36, UNIDO was requested to report, upon completion of this project, on the achieved HFC phase-out and energy efficiency gains.</w:t>
      </w:r>
    </w:p>
    <w:p w14:paraId="7D491D25" w14:textId="38D74EFE" w:rsidR="00F918AF" w:rsidRPr="00B0764B" w:rsidRDefault="00F918AF" w:rsidP="00F918AF">
      <w:pPr>
        <w:pStyle w:val="Heading1"/>
      </w:pPr>
      <w:bookmarkStart w:id="5" w:name="_Hlk125544833"/>
      <w:r w:rsidRPr="00B0764B">
        <w:t xml:space="preserve">UNIDO also informed the Secretariat that </w:t>
      </w:r>
      <w:r>
        <w:t xml:space="preserve">the example of another </w:t>
      </w:r>
      <w:r w:rsidRPr="00B0764B">
        <w:t>“Zero Leaks” programme participant</w:t>
      </w:r>
      <w:r>
        <w:t xml:space="preserve"> that </w:t>
      </w:r>
      <w:r w:rsidRPr="00B0764B">
        <w:t>replaced with its own funds its HCFC-22-based chiller by a</w:t>
      </w:r>
      <w:r w:rsidR="00096430">
        <w:t>n</w:t>
      </w:r>
      <w:r w:rsidRPr="00B0764B">
        <w:t xml:space="preserve"> R-290-based </w:t>
      </w:r>
      <w:r w:rsidR="00096430">
        <w:t>one</w:t>
      </w:r>
      <w:r w:rsidR="00A26EAA">
        <w:t>,</w:t>
      </w:r>
      <w:r w:rsidRPr="00B0764B">
        <w:t xml:space="preserve"> ha</w:t>
      </w:r>
      <w:r w:rsidR="00987CF9">
        <w:t>d</w:t>
      </w:r>
      <w:r w:rsidRPr="00B0764B">
        <w:t xml:space="preserve"> been showcased in meetings with other end users.</w:t>
      </w:r>
    </w:p>
    <w:bookmarkEnd w:id="5"/>
    <w:p w14:paraId="78F003B5" w14:textId="77777777" w:rsidR="00F918AF" w:rsidRPr="002F5BF8" w:rsidRDefault="00F918AF" w:rsidP="00F918AF">
      <w:pPr>
        <w:keepNext/>
        <w:keepLines/>
        <w:spacing w:after="240"/>
        <w:rPr>
          <w:u w:val="single"/>
        </w:rPr>
      </w:pPr>
      <w:r w:rsidRPr="00B0764B">
        <w:rPr>
          <w:u w:val="single"/>
        </w:rPr>
        <w:t>Implementation plan for the second tranche</w:t>
      </w:r>
      <w:r w:rsidRPr="002F5BF8">
        <w:rPr>
          <w:u w:val="single"/>
        </w:rPr>
        <w:t xml:space="preserve"> of stage II of the HCFC phase</w:t>
      </w:r>
      <w:r w:rsidRPr="002F5BF8">
        <w:rPr>
          <w:u w:val="single"/>
        </w:rPr>
        <w:noBreakHyphen/>
        <w:t>out management plan</w:t>
      </w:r>
    </w:p>
    <w:p w14:paraId="2ACB2CEB" w14:textId="36FE33AD" w:rsidR="00F918AF" w:rsidRPr="002F5BF8" w:rsidRDefault="00F918AF" w:rsidP="0015643D">
      <w:pPr>
        <w:pStyle w:val="Heading1"/>
        <w:spacing w:after="0"/>
      </w:pPr>
      <w:r w:rsidRPr="002F5BF8">
        <w:t xml:space="preserve">The Secretariat considers that the plan of action for the second tranche is consistent with the overall objectives and targets set for stage II of the HPMP. Upon discussion with UNIDO, the target of customs officers </w:t>
      </w:r>
      <w:r>
        <w:t xml:space="preserve">to be </w:t>
      </w:r>
      <w:r w:rsidRPr="002F5BF8">
        <w:t xml:space="preserve">trained under the second tranche </w:t>
      </w:r>
      <w:r>
        <w:t>h</w:t>
      </w:r>
      <w:r w:rsidRPr="002F5BF8">
        <w:t xml:space="preserve">as increased from 40 to 200 (as </w:t>
      </w:r>
      <w:r>
        <w:t>reflected</w:t>
      </w:r>
      <w:r w:rsidRPr="002F5BF8">
        <w:t xml:space="preserve"> in </w:t>
      </w:r>
      <w:r w:rsidRPr="009E7BB9">
        <w:t>paragraph 11</w:t>
      </w:r>
      <w:r>
        <w:t xml:space="preserve"> of the present document</w:t>
      </w:r>
      <w:r w:rsidRPr="002F5BF8">
        <w:t xml:space="preserve">) to </w:t>
      </w:r>
      <w:r>
        <w:t>ensure that</w:t>
      </w:r>
      <w:r w:rsidRPr="002F5BF8">
        <w:t xml:space="preserve"> the overall target of </w:t>
      </w:r>
      <w:r>
        <w:t xml:space="preserve">training </w:t>
      </w:r>
      <w:r w:rsidRPr="002F5BF8">
        <w:t>600 customs officers under stage</w:t>
      </w:r>
      <w:r>
        <w:t> </w:t>
      </w:r>
      <w:r w:rsidRPr="002F5BF8">
        <w:t>II</w:t>
      </w:r>
      <w:r>
        <w:t xml:space="preserve"> would be met</w:t>
      </w:r>
      <w:r w:rsidRPr="002F5BF8">
        <w:t>.</w:t>
      </w:r>
    </w:p>
    <w:p w14:paraId="4F86F814" w14:textId="77777777" w:rsidR="00F918AF" w:rsidRPr="00F74BC0" w:rsidRDefault="00F918AF" w:rsidP="0015643D">
      <w:pPr>
        <w:keepNext/>
        <w:keepLines/>
        <w:spacing w:before="240" w:after="240"/>
        <w:outlineLvl w:val="0"/>
      </w:pPr>
      <w:r w:rsidRPr="00F74BC0">
        <w:rPr>
          <w:i/>
          <w:iCs/>
        </w:rPr>
        <w:lastRenderedPageBreak/>
        <w:t>Activities to maintain energy efficiency in the refrigeration servicing sector</w:t>
      </w:r>
    </w:p>
    <w:p w14:paraId="07E806C3" w14:textId="489F6393" w:rsidR="00F918AF" w:rsidRPr="00F74BC0" w:rsidRDefault="00F918AF" w:rsidP="00F918AF">
      <w:pPr>
        <w:pStyle w:val="Heading1"/>
      </w:pPr>
      <w:r w:rsidRPr="00F74BC0">
        <w:t>In line with decision 89/6(d), UNIDO has included in the tranche implementation plan the specific actions, performance indicators and funding associated with additional activities to maintain energy efficiency</w:t>
      </w:r>
      <w:r>
        <w:t xml:space="preserve"> in the servicing sector</w:t>
      </w:r>
      <w:r w:rsidRPr="00F74BC0">
        <w:t xml:space="preserve">. </w:t>
      </w:r>
      <w:r>
        <w:t>Regarding</w:t>
      </w:r>
      <w:r w:rsidRPr="00F74BC0">
        <w:t xml:space="preserve"> the eight </w:t>
      </w:r>
      <w:r>
        <w:t>tool</w:t>
      </w:r>
      <w:r w:rsidRPr="00F74BC0">
        <w:t xml:space="preserve">kits </w:t>
      </w:r>
      <w:r>
        <w:t xml:space="preserve">provided </w:t>
      </w:r>
      <w:r w:rsidRPr="00F74BC0">
        <w:t>to vocational training institutes and basic school</w:t>
      </w:r>
      <w:r>
        <w:t>s</w:t>
      </w:r>
      <w:r w:rsidRPr="00F74BC0">
        <w:t xml:space="preserve"> t</w:t>
      </w:r>
      <w:r>
        <w:t>o</w:t>
      </w:r>
      <w:r w:rsidRPr="00F74BC0">
        <w:t xml:space="preserve"> support technician</w:t>
      </w:r>
      <w:r>
        <w:t xml:space="preserve"> </w:t>
      </w:r>
      <w:r w:rsidRPr="00F74BC0">
        <w:t xml:space="preserve">training, UNIDO explained that </w:t>
      </w:r>
      <w:r>
        <w:t>they would</w:t>
      </w:r>
      <w:r w:rsidRPr="00F74BC0">
        <w:t xml:space="preserve"> be used by</w:t>
      </w:r>
      <w:r>
        <w:t xml:space="preserve"> </w:t>
      </w:r>
      <w:r w:rsidRPr="00F74BC0">
        <w:t>instructor</w:t>
      </w:r>
      <w:r>
        <w:t>s</w:t>
      </w:r>
      <w:r w:rsidRPr="00F74BC0">
        <w:t xml:space="preserve"> and technicians to determine the energy performance of the RAC equipment and </w:t>
      </w:r>
      <w:r>
        <w:t xml:space="preserve">to </w:t>
      </w:r>
      <w:r w:rsidRPr="00F74BC0">
        <w:t xml:space="preserve">verify the increase in energy efficiency </w:t>
      </w:r>
      <w:r>
        <w:t xml:space="preserve">achieved </w:t>
      </w:r>
      <w:r w:rsidRPr="00F74BC0">
        <w:t>by using alternative refrigerants.</w:t>
      </w:r>
      <w:r>
        <w:t xml:space="preserve"> </w:t>
      </w:r>
      <w:r w:rsidRPr="00F74BC0">
        <w:t xml:space="preserve">Each kit will consist of two multimeters, two </w:t>
      </w:r>
      <w:proofErr w:type="spellStart"/>
      <w:r w:rsidRPr="00F74BC0">
        <w:t>wattmeters</w:t>
      </w:r>
      <w:proofErr w:type="spellEnd"/>
      <w:r w:rsidRPr="00F74BC0">
        <w:t xml:space="preserve"> or a network analyzer, two anemometers, two laser thermometers</w:t>
      </w:r>
      <w:r w:rsidR="0048256C">
        <w:t>,</w:t>
      </w:r>
      <w:r w:rsidRPr="00F74BC0">
        <w:t xml:space="preserve"> and two contact thermometers.</w:t>
      </w:r>
    </w:p>
    <w:p w14:paraId="6B58251A" w14:textId="55E63172" w:rsidR="00F918AF" w:rsidRPr="00F74BC0" w:rsidRDefault="00F918AF" w:rsidP="00F918AF">
      <w:pPr>
        <w:pStyle w:val="Heading1"/>
      </w:pPr>
      <w:r w:rsidRPr="00F74BC0">
        <w:t>The Secretariat</w:t>
      </w:r>
      <w:r>
        <w:t xml:space="preserve"> notes that </w:t>
      </w:r>
      <w:r w:rsidRPr="00F74BC0">
        <w:t xml:space="preserve">UNIDO </w:t>
      </w:r>
      <w:r w:rsidR="0048256C">
        <w:t xml:space="preserve">has </w:t>
      </w:r>
      <w:r>
        <w:t xml:space="preserve">also submitted to the present meeting a </w:t>
      </w:r>
      <w:r w:rsidRPr="00F74BC0">
        <w:t>pilot project</w:t>
      </w:r>
      <w:r>
        <w:t xml:space="preserve"> on </w:t>
      </w:r>
      <w:r w:rsidRPr="00013DDC">
        <w:t>energy efficiency pursuant to decision 91/65. A detailed discussion o</w:t>
      </w:r>
      <w:r w:rsidR="00585B8A" w:rsidRPr="00013DDC">
        <w:t>f</w:t>
      </w:r>
      <w:r w:rsidRPr="00013DDC">
        <w:t xml:space="preserve"> that project and how its activities relate to the additional activities </w:t>
      </w:r>
      <w:r w:rsidR="00585B8A" w:rsidRPr="00013DDC">
        <w:t xml:space="preserve">included in </w:t>
      </w:r>
      <w:r w:rsidRPr="00013DDC">
        <w:t>the HPMP pursuant to decision 89/6 can be found in paragraphs</w:t>
      </w:r>
      <w:r w:rsidR="00585B8A" w:rsidRPr="00013DDC">
        <w:t> </w:t>
      </w:r>
      <w:r w:rsidR="00B10680" w:rsidRPr="00013DDC">
        <w:t>10</w:t>
      </w:r>
      <w:r w:rsidR="00C63A76" w:rsidRPr="00013DDC">
        <w:t>8</w:t>
      </w:r>
      <w:r w:rsidRPr="00013DDC">
        <w:t xml:space="preserve"> to </w:t>
      </w:r>
      <w:r w:rsidR="00C5679C" w:rsidRPr="00013DDC">
        <w:t>1</w:t>
      </w:r>
      <w:r w:rsidR="00C63A76" w:rsidRPr="00013DDC">
        <w:t>1</w:t>
      </w:r>
      <w:r w:rsidR="00C5679C" w:rsidRPr="00013DDC">
        <w:t>1</w:t>
      </w:r>
      <w:r w:rsidRPr="00013DDC">
        <w:t xml:space="preserve"> of the</w:t>
      </w:r>
      <w:r>
        <w:t xml:space="preserve"> present</w:t>
      </w:r>
      <w:r w:rsidRPr="00F74BC0">
        <w:t xml:space="preserve"> document.</w:t>
      </w:r>
    </w:p>
    <w:p w14:paraId="2F94547A" w14:textId="77777777" w:rsidR="00F918AF" w:rsidRPr="00281612" w:rsidRDefault="00F918AF" w:rsidP="00F918AF">
      <w:pPr>
        <w:widowControl w:val="0"/>
        <w:spacing w:after="240"/>
        <w:rPr>
          <w:u w:val="single"/>
        </w:rPr>
      </w:pPr>
      <w:r w:rsidRPr="00281612">
        <w:rPr>
          <w:u w:val="single"/>
        </w:rPr>
        <w:t>Gender policy implementation</w:t>
      </w:r>
    </w:p>
    <w:p w14:paraId="687993E0" w14:textId="77777777" w:rsidR="00F918AF" w:rsidRDefault="00F918AF" w:rsidP="00F918AF">
      <w:pPr>
        <w:pStyle w:val="Heading1"/>
      </w:pPr>
      <w:r w:rsidRPr="00F145CE">
        <w:t>In line with decisions 84/92(d) and 90</w:t>
      </w:r>
      <w:r w:rsidRPr="00772062">
        <w:rPr>
          <w:lang w:val="en-US"/>
        </w:rPr>
        <w:t>/</w:t>
      </w:r>
      <w:r w:rsidRPr="00F145CE">
        <w:t>48(c),</w:t>
      </w:r>
      <w:r>
        <w:t xml:space="preserve"> UNIDO</w:t>
      </w:r>
      <w:r w:rsidRPr="00F145CE">
        <w:t xml:space="preserve"> </w:t>
      </w:r>
      <w:r w:rsidRPr="00772062">
        <w:rPr>
          <w:rFonts w:eastAsia="SimSun"/>
        </w:rPr>
        <w:t>plans to increase the participation of women in the RAC sector by means of creating a favourable environment for gender mainstreaming, improving women’s employment opportunities and working conditions, and strengthening the technical capacities of female technicians through training courses and provision of toolkits. The project collects sex</w:t>
      </w:r>
      <w:r w:rsidRPr="00772062">
        <w:rPr>
          <w:rFonts w:eastAsia="SimSun"/>
        </w:rPr>
        <w:noBreakHyphen/>
        <w:t xml:space="preserve">disaggregated data and qualitative information to analyse and track gender issues; its outcomes, output, and activities are designed to meet the different needs and priorities of women and men; </w:t>
      </w:r>
      <w:r>
        <w:t>it has</w:t>
      </w:r>
      <w:r w:rsidRPr="00772062">
        <w:t xml:space="preserve"> taken into account </w:t>
      </w:r>
      <w:r>
        <w:t xml:space="preserve">budget </w:t>
      </w:r>
      <w:r w:rsidRPr="00772062">
        <w:t>allocations for the proposed gender activities</w:t>
      </w:r>
      <w:r w:rsidRPr="000B4369">
        <w:t>; ensure</w:t>
      </w:r>
      <w:r>
        <w:t>s</w:t>
      </w:r>
      <w:r w:rsidRPr="000B4369">
        <w:t xml:space="preserve"> that both women and men can provide input,</w:t>
      </w:r>
      <w:r>
        <w:t xml:space="preserve"> </w:t>
      </w:r>
      <w:r w:rsidRPr="000B4369">
        <w:t>access and participate in project activities</w:t>
      </w:r>
      <w:r>
        <w:t>; offers a gender-balanced recruitment of project personnel and representation in project boards and steering committees; and its monitoring and evaluation component requires specific reporting on gender issues and progress made to address them.</w:t>
      </w:r>
      <w:r w:rsidRPr="00075CAA">
        <w:t xml:space="preserve"> </w:t>
      </w:r>
      <w:r>
        <w:t>D</w:t>
      </w:r>
      <w:r w:rsidRPr="00075CAA">
        <w:t>uring the implementation</w:t>
      </w:r>
      <w:r>
        <w:t xml:space="preserve"> of the first tranche</w:t>
      </w:r>
      <w:r w:rsidRPr="00075CAA">
        <w:t xml:space="preserve">, </w:t>
      </w:r>
      <w:r>
        <w:t>a number of</w:t>
      </w:r>
      <w:r w:rsidRPr="00075CAA">
        <w:t xml:space="preserve"> </w:t>
      </w:r>
      <w:r>
        <w:t>activities</w:t>
      </w:r>
      <w:r w:rsidRPr="00075CAA">
        <w:t xml:space="preserve">, </w:t>
      </w:r>
      <w:r>
        <w:t>including the</w:t>
      </w:r>
      <w:r w:rsidRPr="00075CAA">
        <w:t xml:space="preserve"> training of technicians on good practices, the certification of technicians in labor competencies, the </w:t>
      </w:r>
      <w:r>
        <w:t>“</w:t>
      </w:r>
      <w:r w:rsidRPr="00075CAA">
        <w:t>Zero Leaks</w:t>
      </w:r>
      <w:r>
        <w:t>”</w:t>
      </w:r>
      <w:r w:rsidRPr="00075CAA">
        <w:t xml:space="preserve"> program</w:t>
      </w:r>
      <w:r>
        <w:t>me</w:t>
      </w:r>
      <w:r w:rsidRPr="00075CAA">
        <w:t xml:space="preserve"> and the promotion of alternative substances </w:t>
      </w:r>
      <w:r>
        <w:t>in</w:t>
      </w:r>
      <w:r w:rsidRPr="00075CAA">
        <w:t xml:space="preserve"> the RAC sector, were led by local and international female consultants.</w:t>
      </w:r>
    </w:p>
    <w:p w14:paraId="1B2AE420" w14:textId="77777777" w:rsidR="00F918AF" w:rsidRPr="00605ECB" w:rsidRDefault="00F918AF" w:rsidP="00F918AF">
      <w:pPr>
        <w:pStyle w:val="Heading1"/>
        <w:numPr>
          <w:ilvl w:val="0"/>
          <w:numId w:val="0"/>
        </w:numPr>
        <w:rPr>
          <w:u w:val="single"/>
        </w:rPr>
      </w:pPr>
      <w:r w:rsidRPr="00605ECB">
        <w:rPr>
          <w:u w:val="single"/>
        </w:rPr>
        <w:t>Updated Agreement</w:t>
      </w:r>
    </w:p>
    <w:p w14:paraId="577E5ABE" w14:textId="36216F43" w:rsidR="00F918AF" w:rsidRPr="00013DDC" w:rsidRDefault="00F918AF" w:rsidP="00F918AF">
      <w:pPr>
        <w:pStyle w:val="Heading1"/>
        <w:rPr>
          <w:lang w:eastAsia="en-CA"/>
        </w:rPr>
      </w:pPr>
      <w:r w:rsidRPr="00605ECB">
        <w:rPr>
          <w:lang w:eastAsia="en-CA"/>
        </w:rPr>
        <w:t xml:space="preserve">In view of </w:t>
      </w:r>
      <w:r w:rsidRPr="00300090">
        <w:rPr>
          <w:lang w:eastAsia="en-CA"/>
        </w:rPr>
        <w:t xml:space="preserve">the revised funding level due to the inclusion of funding for additional activities to maintain energy efficiency in the refrigeration servicing sector and the accordingly revised funding schedule, </w:t>
      </w:r>
      <w:r w:rsidRPr="008B0A68">
        <w:rPr>
          <w:lang w:eastAsia="en-CA"/>
        </w:rPr>
        <w:t>the Agreement between the Government of</w:t>
      </w:r>
      <w:r>
        <w:rPr>
          <w:lang w:eastAsia="en-CA"/>
        </w:rPr>
        <w:t xml:space="preserve"> </w:t>
      </w:r>
      <w:r w:rsidRPr="00300090">
        <w:rPr>
          <w:lang w:eastAsia="en-CA"/>
        </w:rPr>
        <w:t>Ecuador</w:t>
      </w:r>
      <w:r>
        <w:rPr>
          <w:lang w:eastAsia="en-CA"/>
        </w:rPr>
        <w:t xml:space="preserve"> </w:t>
      </w:r>
      <w:r w:rsidRPr="008B0A68">
        <w:rPr>
          <w:lang w:eastAsia="en-CA"/>
        </w:rPr>
        <w:t>and the Executive Committee has been updated. Specifically, Appendix 2</w:t>
      </w:r>
      <w:r w:rsidRPr="008B0A68">
        <w:rPr>
          <w:lang w:eastAsia="en-CA"/>
        </w:rPr>
        <w:noBreakHyphen/>
        <w:t>A has been revised</w:t>
      </w:r>
      <w:r>
        <w:rPr>
          <w:lang w:eastAsia="en-CA"/>
        </w:rPr>
        <w:t>,</w:t>
      </w:r>
      <w:r w:rsidRPr="00B25D38">
        <w:rPr>
          <w:lang w:eastAsia="en-CA"/>
        </w:rPr>
        <w:t xml:space="preserve"> </w:t>
      </w:r>
      <w:r w:rsidRPr="008B0A68">
        <w:rPr>
          <w:lang w:eastAsia="en-CA"/>
        </w:rPr>
        <w:t>and paragraph</w:t>
      </w:r>
      <w:r w:rsidRPr="00B25D38">
        <w:rPr>
          <w:lang w:eastAsia="en-CA"/>
        </w:rPr>
        <w:t xml:space="preserve"> </w:t>
      </w:r>
      <w:r>
        <w:rPr>
          <w:lang w:eastAsia="en-CA"/>
        </w:rPr>
        <w:t xml:space="preserve">17 </w:t>
      </w:r>
      <w:r w:rsidRPr="008B0A68">
        <w:rPr>
          <w:lang w:eastAsia="en-CA"/>
        </w:rPr>
        <w:t xml:space="preserve">has been </w:t>
      </w:r>
      <w:r w:rsidRPr="00013DDC">
        <w:rPr>
          <w:lang w:eastAsia="en-CA"/>
        </w:rPr>
        <w:t>updated to indicate that the revised updated Agreement supersedes that reached at the 87</w:t>
      </w:r>
      <w:r w:rsidRPr="00013DDC">
        <w:rPr>
          <w:vertAlign w:val="superscript"/>
          <w:lang w:eastAsia="en-CA"/>
        </w:rPr>
        <w:t>th</w:t>
      </w:r>
      <w:r w:rsidRPr="00013DDC">
        <w:rPr>
          <w:lang w:eastAsia="en-CA"/>
        </w:rPr>
        <w:t xml:space="preserve"> meeting, as contained in </w:t>
      </w:r>
      <w:r w:rsidR="00585B8A" w:rsidRPr="00013DDC">
        <w:rPr>
          <w:lang w:eastAsia="en-CA"/>
        </w:rPr>
        <w:t>a</w:t>
      </w:r>
      <w:r w:rsidRPr="00013DDC">
        <w:rPr>
          <w:lang w:eastAsia="en-CA"/>
        </w:rPr>
        <w:t>nnex I to the present document. The full updated Agreement will be appended to the final report of the 93</w:t>
      </w:r>
      <w:r w:rsidRPr="00013DDC">
        <w:rPr>
          <w:vertAlign w:val="superscript"/>
          <w:lang w:eastAsia="en-CA"/>
        </w:rPr>
        <w:t>rd</w:t>
      </w:r>
      <w:r w:rsidR="00585B8A" w:rsidRPr="00013DDC">
        <w:rPr>
          <w:lang w:eastAsia="en-CA"/>
        </w:rPr>
        <w:t> </w:t>
      </w:r>
      <w:r w:rsidRPr="00013DDC">
        <w:rPr>
          <w:lang w:eastAsia="en-CA"/>
        </w:rPr>
        <w:t>meeting.</w:t>
      </w:r>
    </w:p>
    <w:p w14:paraId="256C10EE" w14:textId="77777777" w:rsidR="00F918AF" w:rsidRPr="00244DC0" w:rsidRDefault="00F918AF" w:rsidP="00585B8A">
      <w:pPr>
        <w:pStyle w:val="NormalWeb"/>
        <w:widowControl w:val="0"/>
        <w:spacing w:after="240"/>
        <w:rPr>
          <w:sz w:val="22"/>
          <w:szCs w:val="22"/>
          <w:u w:val="single"/>
        </w:rPr>
      </w:pPr>
      <w:r w:rsidRPr="00244DC0">
        <w:rPr>
          <w:sz w:val="22"/>
          <w:szCs w:val="22"/>
          <w:u w:val="single"/>
        </w:rPr>
        <w:t>Sustainability of the HCFC phase-out and assessment of risks</w:t>
      </w:r>
    </w:p>
    <w:p w14:paraId="3DD22F23" w14:textId="77777777" w:rsidR="00F918AF" w:rsidRPr="00604F47" w:rsidRDefault="00F918AF" w:rsidP="00F918AF">
      <w:pPr>
        <w:pStyle w:val="Heading1"/>
      </w:pPr>
      <w:r>
        <w:t>To ensure long-term sustainability of the HCFC phase-out, the application of the HCFC import licensing and quota system by the NOU will be complemented by continuous improvements, including those made to the online platform for quarterly control and communication with the Customs Agency to ensure effective HCFC import control. The enforcement of the ban on imports of pure HCFC</w:t>
      </w:r>
      <w:r>
        <w:noBreakHyphen/>
        <w:t xml:space="preserve">141b (January 2020) and the restriction on </w:t>
      </w:r>
      <w:r w:rsidRPr="00BB0AC2">
        <w:t>import</w:t>
      </w:r>
      <w:r>
        <w:t xml:space="preserve">s </w:t>
      </w:r>
      <w:r w:rsidRPr="00BB0AC2">
        <w:t xml:space="preserve">of polyols premixed with HCFC-141b for foaming applications </w:t>
      </w:r>
      <w:r>
        <w:t>(</w:t>
      </w:r>
      <w:r w:rsidRPr="00BB0AC2">
        <w:t>January</w:t>
      </w:r>
      <w:r>
        <w:t> </w:t>
      </w:r>
      <w:r w:rsidRPr="00BB0AC2">
        <w:t>2023</w:t>
      </w:r>
      <w:r>
        <w:t>) will ensure the sustained phase</w:t>
      </w:r>
      <w:r>
        <w:noBreakHyphen/>
        <w:t>out of this substance</w:t>
      </w:r>
      <w:r w:rsidRPr="00604F47">
        <w:t>.</w:t>
      </w:r>
    </w:p>
    <w:p w14:paraId="43671FCA" w14:textId="77777777" w:rsidR="00F918AF" w:rsidRDefault="00F918AF" w:rsidP="00F918AF">
      <w:pPr>
        <w:pStyle w:val="Heading1"/>
      </w:pPr>
      <w:r>
        <w:t xml:space="preserve">To ensure the continuity of training in good servicing practices, the assisted training institutes have incorporated this component into their curricula. The Government of Ecuador is committed to continue </w:t>
      </w:r>
      <w:r>
        <w:lastRenderedPageBreak/>
        <w:t>formulating and introducing new norms and standards for the safe handling of alternative refrigerants, as well as raising public awareness on HCFC phase</w:t>
      </w:r>
      <w:r>
        <w:noBreakHyphen/>
        <w:t>out to facilitate transition to low-GWP technologies.</w:t>
      </w:r>
    </w:p>
    <w:p w14:paraId="663B6C8F" w14:textId="77777777" w:rsidR="00F918AF" w:rsidRPr="0034371D" w:rsidRDefault="00F918AF" w:rsidP="00F918AF">
      <w:pPr>
        <w:pStyle w:val="Heading1"/>
        <w:keepNext/>
        <w:numPr>
          <w:ilvl w:val="0"/>
          <w:numId w:val="0"/>
        </w:numPr>
        <w:rPr>
          <w:u w:val="single"/>
        </w:rPr>
      </w:pPr>
      <w:r w:rsidRPr="0034371D">
        <w:rPr>
          <w:u w:val="single"/>
        </w:rPr>
        <w:t>Conclusion</w:t>
      </w:r>
    </w:p>
    <w:p w14:paraId="10C0A489" w14:textId="77777777" w:rsidR="00F918AF" w:rsidRDefault="00F918AF" w:rsidP="00F918AF">
      <w:pPr>
        <w:pStyle w:val="Heading1"/>
      </w:pPr>
      <w:r>
        <w:t>As corroborated by the independent verification of national levels of HCFC consumption, the Government of Ecuador continues to comply with the targets determined under the Montreal Protocol and stated in its Agreement with the Executive Committee. With UNIDO’s assistance, an extensive set of activities has been implemented to strengthen the national capacity to control trade in HCFCs, adopt technical standards on refrigeration, train 87 customs agents and brokers, certify 55 technicians, establish one refrigerant reclaiming centre, and promote refrigerant containment and leakage reduction among large end users. The overall disbursement rate stands at 96 per cent of the approved funding. The proposed activities to maintain energy efficiency in the refrigeration servicing sector are consistent with the Executive Committee’s decision on the matter.</w:t>
      </w:r>
    </w:p>
    <w:p w14:paraId="4974D58A" w14:textId="22185811" w:rsidR="00F918AF" w:rsidRPr="007C652B" w:rsidRDefault="00F918AF" w:rsidP="00F918AF">
      <w:pPr>
        <w:pStyle w:val="Heading1"/>
      </w:pPr>
      <w:r>
        <w:t>The second tranche of stage II wa</w:t>
      </w:r>
      <w:r w:rsidRPr="00F01D12">
        <w:t>s only due at the 95</w:t>
      </w:r>
      <w:r w:rsidRPr="00F01D12">
        <w:rPr>
          <w:vertAlign w:val="superscript"/>
        </w:rPr>
        <w:t>th</w:t>
      </w:r>
      <w:r>
        <w:t xml:space="preserve"> </w:t>
      </w:r>
      <w:r w:rsidRPr="00F01D12">
        <w:t xml:space="preserve">meeting </w:t>
      </w:r>
      <w:r>
        <w:t xml:space="preserve">of the Executive Committee, </w:t>
      </w:r>
      <w:r w:rsidRPr="00F01D12">
        <w:t>in</w:t>
      </w:r>
      <w:r w:rsidR="00362144">
        <w:t> </w:t>
      </w:r>
      <w:r w:rsidRPr="00F01D12">
        <w:t>2024</w:t>
      </w:r>
      <w:r>
        <w:t>. However, given the level of progress and disbursement achieved so far, the</w:t>
      </w:r>
      <w:r w:rsidRPr="007C652B">
        <w:t xml:space="preserve"> Secretariat considers</w:t>
      </w:r>
      <w:r>
        <w:t xml:space="preserve"> the approval of the second tranche at the present meeting</w:t>
      </w:r>
      <w:r w:rsidRPr="007C652B">
        <w:t xml:space="preserve"> to be </w:t>
      </w:r>
      <w:r>
        <w:t>conducive to</w:t>
      </w:r>
      <w:r w:rsidRPr="007C652B">
        <w:t xml:space="preserve"> ensur</w:t>
      </w:r>
      <w:r>
        <w:t>ing a</w:t>
      </w:r>
      <w:r w:rsidRPr="007C652B">
        <w:t xml:space="preserve"> continued implementation of the phase</w:t>
      </w:r>
      <w:r>
        <w:noBreakHyphen/>
      </w:r>
      <w:r w:rsidRPr="007C652B">
        <w:t>out activities</w:t>
      </w:r>
      <w:r>
        <w:t xml:space="preserve"> and recommends blanket approval for the tranche since there are adequate funds in the current triennium</w:t>
      </w:r>
      <w:r w:rsidRPr="007C652B">
        <w:t>.</w:t>
      </w:r>
    </w:p>
    <w:p w14:paraId="2230EAB3" w14:textId="77777777" w:rsidR="00F918AF" w:rsidRPr="0034371D" w:rsidRDefault="00F918AF" w:rsidP="00F918AF">
      <w:pPr>
        <w:spacing w:before="360" w:after="240"/>
      </w:pPr>
      <w:r w:rsidRPr="0034371D">
        <w:rPr>
          <w:b/>
        </w:rPr>
        <w:t>RECOMMENDATION</w:t>
      </w:r>
    </w:p>
    <w:p w14:paraId="49A88727" w14:textId="77777777" w:rsidR="00F918AF" w:rsidRPr="00FD15F8" w:rsidRDefault="00F918AF" w:rsidP="00362144">
      <w:pPr>
        <w:pStyle w:val="Heading1"/>
      </w:pPr>
      <w:r w:rsidRPr="00FD15F8">
        <w:t>The Fund Secretariat recommends that the Executive Committee note:</w:t>
      </w:r>
    </w:p>
    <w:p w14:paraId="6155D0DC" w14:textId="4AA075A3" w:rsidR="00F918AF" w:rsidRPr="00FD15F8" w:rsidRDefault="00F918AF" w:rsidP="00362144">
      <w:pPr>
        <w:pStyle w:val="Heading2"/>
      </w:pPr>
      <w:r w:rsidRPr="00FD15F8">
        <w:t>The progress report on the implementation of the first tranche of stage II of the HCFC phase</w:t>
      </w:r>
      <w:r w:rsidR="00362144" w:rsidRPr="00FD15F8">
        <w:noBreakHyphen/>
      </w:r>
      <w:r w:rsidRPr="00FD15F8">
        <w:t>out management plan (HPMP) for Ecuador;</w:t>
      </w:r>
    </w:p>
    <w:p w14:paraId="343A8521" w14:textId="78FA2A65" w:rsidR="00F918AF" w:rsidRPr="00FD15F8" w:rsidRDefault="00F918AF" w:rsidP="00F918AF">
      <w:pPr>
        <w:pStyle w:val="Heading2"/>
      </w:pPr>
      <w:r w:rsidRPr="00FD15F8">
        <w:t xml:space="preserve">The submission of </w:t>
      </w:r>
      <w:r w:rsidR="00840B1C" w:rsidRPr="00FD15F8">
        <w:t xml:space="preserve">a request for funding for </w:t>
      </w:r>
      <w:r w:rsidRPr="00FD15F8">
        <w:t>additional activities to maintain energy efficiency in the refrigeration servicing sector in the amount of US $120,000, plus agency support costs of US $8,401, for UNIDO;</w:t>
      </w:r>
      <w:bookmarkStart w:id="6" w:name="_Hlk127468473"/>
    </w:p>
    <w:p w14:paraId="44120A78" w14:textId="465F9842" w:rsidR="00F918AF" w:rsidRPr="00013DDC" w:rsidRDefault="00F918AF" w:rsidP="00F918AF">
      <w:pPr>
        <w:pStyle w:val="Heading2"/>
      </w:pPr>
      <w:r w:rsidRPr="00FD15F8">
        <w:t xml:space="preserve">That upon completion of the pilot project for end users included in stage II of the HPMP, UNIDO will submit a final report on the </w:t>
      </w:r>
      <w:r w:rsidRPr="00013DDC">
        <w:t>implementation of this project, including the HCFC phase out and energy efficiency gains achieved, in line with decision 92/36(g);</w:t>
      </w:r>
      <w:r w:rsidR="009C2C06" w:rsidRPr="00013DDC">
        <w:t xml:space="preserve"> and</w:t>
      </w:r>
    </w:p>
    <w:bookmarkEnd w:id="6"/>
    <w:p w14:paraId="03288260" w14:textId="0F1E7A64" w:rsidR="00F918AF" w:rsidRPr="00FD15F8" w:rsidRDefault="00F918AF" w:rsidP="00F918AF">
      <w:pPr>
        <w:pStyle w:val="Heading2"/>
      </w:pPr>
      <w:r w:rsidRPr="00013DDC">
        <w:t xml:space="preserve">That the Fund Secretariat has updated the Agreement between the Government of Ecuador and the Executive Committee, as contained in </w:t>
      </w:r>
      <w:r w:rsidR="009C2C06" w:rsidRPr="00013DDC">
        <w:t>a</w:t>
      </w:r>
      <w:r w:rsidRPr="00013DDC">
        <w:t>nnex I to the present document, specifically: Appendix 2-A, to reflect the inclusion of funding for</w:t>
      </w:r>
      <w:r w:rsidRPr="00FD15F8">
        <w:t xml:space="preserve"> additional activities to maintain energy efficiency in the refrigeration servicing sector referred to in subparagraph (a)(ii) above, and paragraph 17 that has been updated to indicate that the revised updated Agreement supersedes that reached at the 87</w:t>
      </w:r>
      <w:r w:rsidRPr="00FD15F8">
        <w:rPr>
          <w:vertAlign w:val="superscript"/>
        </w:rPr>
        <w:t>th</w:t>
      </w:r>
      <w:r w:rsidRPr="00FD15F8">
        <w:t xml:space="preserve"> meeting</w:t>
      </w:r>
      <w:r w:rsidR="009C2C06" w:rsidRPr="00FD15F8">
        <w:t>.</w:t>
      </w:r>
    </w:p>
    <w:p w14:paraId="441E5C1D" w14:textId="77777777" w:rsidR="00F918AF" w:rsidRPr="00FD15F8" w:rsidRDefault="00F918AF" w:rsidP="00F918AF">
      <w:pPr>
        <w:pStyle w:val="Heading1"/>
      </w:pPr>
      <w:r w:rsidRPr="00FD15F8">
        <w:t>The Fund Secretariat further recommends blanket approval of the second tranche of stage II of the HPMP for Ecuador and the corresponding 2024-2026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918AF" w:rsidRPr="0045664B" w14:paraId="59701F91" w14:textId="77777777" w:rsidTr="00500A81">
        <w:trPr>
          <w:tblHeader/>
        </w:trPr>
        <w:tc>
          <w:tcPr>
            <w:tcW w:w="293" w:type="pct"/>
          </w:tcPr>
          <w:p w14:paraId="5BC0AA10" w14:textId="77777777" w:rsidR="00F918AF" w:rsidRPr="00FD15F8" w:rsidRDefault="00F918AF" w:rsidP="00500A81">
            <w:pPr>
              <w:jc w:val="center"/>
              <w:rPr>
                <w:b/>
                <w:bCs/>
                <w:sz w:val="20"/>
                <w:szCs w:val="20"/>
              </w:rPr>
            </w:pPr>
          </w:p>
        </w:tc>
        <w:tc>
          <w:tcPr>
            <w:tcW w:w="2337" w:type="pct"/>
          </w:tcPr>
          <w:p w14:paraId="09491D61" w14:textId="77777777" w:rsidR="00F918AF" w:rsidRPr="00FD15F8" w:rsidRDefault="00F918AF" w:rsidP="00500A81">
            <w:pPr>
              <w:jc w:val="center"/>
              <w:rPr>
                <w:b/>
                <w:bCs/>
                <w:sz w:val="20"/>
                <w:szCs w:val="20"/>
              </w:rPr>
            </w:pPr>
            <w:r w:rsidRPr="00FD15F8">
              <w:rPr>
                <w:b/>
                <w:bCs/>
                <w:sz w:val="20"/>
                <w:szCs w:val="20"/>
              </w:rPr>
              <w:t>Project title</w:t>
            </w:r>
          </w:p>
        </w:tc>
        <w:tc>
          <w:tcPr>
            <w:tcW w:w="790" w:type="pct"/>
            <w:tcMar>
              <w:left w:w="29" w:type="dxa"/>
              <w:right w:w="29" w:type="dxa"/>
            </w:tcMar>
          </w:tcPr>
          <w:p w14:paraId="54F8C57D" w14:textId="77777777" w:rsidR="00F918AF" w:rsidRPr="00FD15F8" w:rsidRDefault="00F918AF" w:rsidP="00500A81">
            <w:pPr>
              <w:jc w:val="center"/>
              <w:rPr>
                <w:b/>
                <w:bCs/>
                <w:sz w:val="20"/>
                <w:szCs w:val="20"/>
              </w:rPr>
            </w:pPr>
            <w:r w:rsidRPr="00FD15F8">
              <w:rPr>
                <w:b/>
                <w:bCs/>
                <w:sz w:val="20"/>
                <w:szCs w:val="20"/>
              </w:rPr>
              <w:t>Project funding (US $)</w:t>
            </w:r>
          </w:p>
        </w:tc>
        <w:tc>
          <w:tcPr>
            <w:tcW w:w="747" w:type="pct"/>
            <w:tcMar>
              <w:left w:w="29" w:type="dxa"/>
              <w:right w:w="29" w:type="dxa"/>
            </w:tcMar>
          </w:tcPr>
          <w:p w14:paraId="66BD2F8A" w14:textId="77777777" w:rsidR="00F918AF" w:rsidRPr="00FD15F8" w:rsidRDefault="00F918AF" w:rsidP="00500A81">
            <w:pPr>
              <w:jc w:val="center"/>
              <w:rPr>
                <w:b/>
                <w:bCs/>
                <w:sz w:val="20"/>
                <w:szCs w:val="20"/>
              </w:rPr>
            </w:pPr>
            <w:r w:rsidRPr="00FD15F8">
              <w:rPr>
                <w:b/>
                <w:bCs/>
                <w:sz w:val="20"/>
                <w:szCs w:val="20"/>
              </w:rPr>
              <w:t>Support costs (US $)</w:t>
            </w:r>
          </w:p>
        </w:tc>
        <w:tc>
          <w:tcPr>
            <w:tcW w:w="833" w:type="pct"/>
            <w:tcBorders>
              <w:bottom w:val="single" w:sz="4" w:space="0" w:color="auto"/>
            </w:tcBorders>
            <w:tcMar>
              <w:left w:w="29" w:type="dxa"/>
              <w:right w:w="29" w:type="dxa"/>
            </w:tcMar>
          </w:tcPr>
          <w:p w14:paraId="02D5A6E4" w14:textId="77777777" w:rsidR="00F918AF" w:rsidRPr="00FD15F8" w:rsidRDefault="00F918AF" w:rsidP="00500A81">
            <w:pPr>
              <w:jc w:val="center"/>
              <w:rPr>
                <w:b/>
                <w:bCs/>
                <w:sz w:val="20"/>
                <w:szCs w:val="20"/>
              </w:rPr>
            </w:pPr>
            <w:r w:rsidRPr="00FD15F8">
              <w:rPr>
                <w:b/>
                <w:bCs/>
                <w:sz w:val="20"/>
                <w:szCs w:val="20"/>
              </w:rPr>
              <w:t>Implementing agency</w:t>
            </w:r>
          </w:p>
        </w:tc>
      </w:tr>
      <w:tr w:rsidR="00F918AF" w:rsidRPr="0034371D" w14:paraId="6F6767E2" w14:textId="77777777" w:rsidTr="00500A81">
        <w:tc>
          <w:tcPr>
            <w:tcW w:w="293" w:type="pct"/>
          </w:tcPr>
          <w:p w14:paraId="3D77D3FF" w14:textId="77777777" w:rsidR="00F918AF" w:rsidRPr="00FD15F8" w:rsidRDefault="00F918AF" w:rsidP="00500A81">
            <w:pPr>
              <w:rPr>
                <w:sz w:val="20"/>
                <w:szCs w:val="20"/>
              </w:rPr>
            </w:pPr>
            <w:r w:rsidRPr="00FD15F8">
              <w:rPr>
                <w:sz w:val="20"/>
                <w:szCs w:val="20"/>
              </w:rPr>
              <w:t>(a)</w:t>
            </w:r>
          </w:p>
        </w:tc>
        <w:tc>
          <w:tcPr>
            <w:tcW w:w="2337" w:type="pct"/>
          </w:tcPr>
          <w:p w14:paraId="390CB1B5" w14:textId="77777777" w:rsidR="00F918AF" w:rsidRPr="00FD15F8" w:rsidRDefault="00F918AF" w:rsidP="00500A81">
            <w:pPr>
              <w:jc w:val="left"/>
              <w:rPr>
                <w:sz w:val="20"/>
                <w:szCs w:val="20"/>
              </w:rPr>
            </w:pPr>
            <w:r w:rsidRPr="00FD15F8">
              <w:rPr>
                <w:sz w:val="20"/>
                <w:szCs w:val="20"/>
              </w:rPr>
              <w:t>HCFC phase-out management plan (stage II, second tranche)</w:t>
            </w:r>
          </w:p>
        </w:tc>
        <w:tc>
          <w:tcPr>
            <w:tcW w:w="790" w:type="pct"/>
          </w:tcPr>
          <w:p w14:paraId="370A3EF3" w14:textId="77777777" w:rsidR="00F918AF" w:rsidRPr="00FD15F8" w:rsidRDefault="00F918AF" w:rsidP="00500A81">
            <w:pPr>
              <w:jc w:val="right"/>
              <w:rPr>
                <w:sz w:val="20"/>
                <w:szCs w:val="20"/>
              </w:rPr>
            </w:pPr>
            <w:r w:rsidRPr="00FD15F8">
              <w:rPr>
                <w:sz w:val="20"/>
                <w:szCs w:val="20"/>
              </w:rPr>
              <w:t>527,250</w:t>
            </w:r>
          </w:p>
        </w:tc>
        <w:tc>
          <w:tcPr>
            <w:tcW w:w="747" w:type="pct"/>
          </w:tcPr>
          <w:p w14:paraId="1F1DD416" w14:textId="77777777" w:rsidR="00F918AF" w:rsidRPr="00FD15F8" w:rsidRDefault="00F918AF" w:rsidP="00500A81">
            <w:pPr>
              <w:jc w:val="right"/>
            </w:pPr>
            <w:r w:rsidRPr="00FD15F8">
              <w:rPr>
                <w:sz w:val="20"/>
                <w:szCs w:val="20"/>
              </w:rPr>
              <w:t>36,908</w:t>
            </w:r>
          </w:p>
        </w:tc>
        <w:tc>
          <w:tcPr>
            <w:tcW w:w="833" w:type="pct"/>
            <w:tcBorders>
              <w:top w:val="single" w:sz="4" w:space="0" w:color="auto"/>
            </w:tcBorders>
          </w:tcPr>
          <w:p w14:paraId="565E015E" w14:textId="77777777" w:rsidR="00F918AF" w:rsidRPr="00FD15F8" w:rsidRDefault="00F918AF" w:rsidP="00500A81">
            <w:pPr>
              <w:jc w:val="center"/>
              <w:rPr>
                <w:sz w:val="20"/>
                <w:szCs w:val="20"/>
              </w:rPr>
            </w:pPr>
            <w:r w:rsidRPr="00FD15F8">
              <w:rPr>
                <w:sz w:val="20"/>
                <w:szCs w:val="20"/>
              </w:rPr>
              <w:t>UNIDO</w:t>
            </w:r>
          </w:p>
        </w:tc>
      </w:tr>
    </w:tbl>
    <w:p w14:paraId="6D094927" w14:textId="77777777" w:rsidR="00F918AF" w:rsidRDefault="00F918AF" w:rsidP="00F918AF">
      <w:pPr>
        <w:sectPr w:rsidR="00F918AF"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34191BB9" w14:textId="77777777" w:rsidR="0036070A" w:rsidRPr="00100C5B" w:rsidRDefault="0036070A" w:rsidP="0036070A">
      <w:pPr>
        <w:jc w:val="center"/>
        <w:rPr>
          <w:b/>
          <w:sz w:val="20"/>
          <w:szCs w:val="20"/>
        </w:rPr>
      </w:pPr>
      <w:r w:rsidRPr="00100C5B">
        <w:rPr>
          <w:b/>
          <w:sz w:val="20"/>
          <w:szCs w:val="20"/>
        </w:rPr>
        <w:lastRenderedPageBreak/>
        <w:t>PROJECT EVALUATION SHEET – MULTI-YEAR PROJECTS</w:t>
      </w:r>
    </w:p>
    <w:p w14:paraId="42495E3A" w14:textId="77777777" w:rsidR="0036070A" w:rsidRPr="00100C5B" w:rsidRDefault="0036070A" w:rsidP="0036070A">
      <w:pPr>
        <w:jc w:val="center"/>
        <w:rPr>
          <w:sz w:val="20"/>
          <w:szCs w:val="20"/>
        </w:rPr>
      </w:pPr>
    </w:p>
    <w:p w14:paraId="13B09EA1" w14:textId="77777777" w:rsidR="0036070A" w:rsidRPr="00100C5B" w:rsidRDefault="0036070A" w:rsidP="0036070A">
      <w:pPr>
        <w:jc w:val="center"/>
        <w:rPr>
          <w:b/>
          <w:sz w:val="20"/>
          <w:szCs w:val="20"/>
        </w:rPr>
      </w:pPr>
      <w:r w:rsidRPr="00100C5B">
        <w:rPr>
          <w:b/>
          <w:sz w:val="20"/>
          <w:szCs w:val="20"/>
        </w:rPr>
        <w:t>Ecuador</w:t>
      </w:r>
    </w:p>
    <w:p w14:paraId="79C24BDE" w14:textId="77777777" w:rsidR="0036070A" w:rsidRPr="00F72BF4" w:rsidRDefault="0036070A" w:rsidP="0036070A">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36070A" w:rsidRPr="00EB31E3" w14:paraId="631815C1" w14:textId="77777777" w:rsidTr="00764559">
        <w:trPr>
          <w:trHeight w:val="161"/>
        </w:trPr>
        <w:tc>
          <w:tcPr>
            <w:tcW w:w="2275" w:type="pct"/>
            <w:shd w:val="clear" w:color="auto" w:fill="auto"/>
          </w:tcPr>
          <w:p w14:paraId="2DE58B7F" w14:textId="77777777" w:rsidR="0036070A" w:rsidRPr="00996241" w:rsidRDefault="0036070A" w:rsidP="00FC3281">
            <w:pPr>
              <w:rPr>
                <w:b/>
                <w:sz w:val="20"/>
              </w:rPr>
            </w:pPr>
            <w:r w:rsidRPr="00996241">
              <w:rPr>
                <w:b/>
                <w:sz w:val="20"/>
              </w:rPr>
              <w:t>(I) PROJECT TITLE</w:t>
            </w:r>
          </w:p>
        </w:tc>
        <w:tc>
          <w:tcPr>
            <w:tcW w:w="2725" w:type="pct"/>
            <w:shd w:val="clear" w:color="auto" w:fill="auto"/>
          </w:tcPr>
          <w:p w14:paraId="5A2546C0" w14:textId="77777777" w:rsidR="0036070A" w:rsidRPr="00996241" w:rsidRDefault="0036070A" w:rsidP="00FC3281">
            <w:pPr>
              <w:jc w:val="center"/>
              <w:rPr>
                <w:b/>
                <w:sz w:val="20"/>
              </w:rPr>
            </w:pPr>
            <w:r w:rsidRPr="00996241">
              <w:rPr>
                <w:b/>
                <w:sz w:val="20"/>
              </w:rPr>
              <w:t>AGENCY</w:t>
            </w:r>
          </w:p>
        </w:tc>
      </w:tr>
      <w:tr w:rsidR="0036070A" w:rsidRPr="00EB31E3" w14:paraId="3F369DA7" w14:textId="77777777" w:rsidTr="00764559">
        <w:trPr>
          <w:trHeight w:val="21"/>
        </w:trPr>
        <w:tc>
          <w:tcPr>
            <w:tcW w:w="2275" w:type="pct"/>
            <w:shd w:val="clear" w:color="auto" w:fill="auto"/>
            <w:vAlign w:val="center"/>
          </w:tcPr>
          <w:p w14:paraId="2E077D6F" w14:textId="77777777" w:rsidR="0036070A" w:rsidRPr="009931F4" w:rsidRDefault="0036070A" w:rsidP="00FC3281">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plan (</w:t>
            </w:r>
            <w:r w:rsidRPr="00767318">
              <w:rPr>
                <w:color w:val="000000" w:themeColor="text1"/>
                <w:sz w:val="20"/>
              </w:rPr>
              <w:t>stage I)</w:t>
            </w:r>
          </w:p>
        </w:tc>
        <w:tc>
          <w:tcPr>
            <w:tcW w:w="2725" w:type="pct"/>
            <w:shd w:val="clear" w:color="auto" w:fill="auto"/>
            <w:vAlign w:val="center"/>
          </w:tcPr>
          <w:p w14:paraId="7063C983" w14:textId="77777777" w:rsidR="0036070A" w:rsidRPr="00996241" w:rsidRDefault="0036070A" w:rsidP="00FC3281">
            <w:pPr>
              <w:jc w:val="center"/>
              <w:rPr>
                <w:color w:val="000000" w:themeColor="text1"/>
                <w:sz w:val="20"/>
              </w:rPr>
            </w:pPr>
            <w:r>
              <w:rPr>
                <w:color w:val="000000" w:themeColor="text1"/>
                <w:sz w:val="20"/>
              </w:rPr>
              <w:t>UNIDO</w:t>
            </w:r>
          </w:p>
        </w:tc>
      </w:tr>
    </w:tbl>
    <w:p w14:paraId="2D4ADB46" w14:textId="77777777" w:rsidR="0036070A" w:rsidRPr="00CE7DD7" w:rsidRDefault="0036070A" w:rsidP="0036070A">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36070A" w:rsidRPr="007462BC" w14:paraId="4BA7F222" w14:textId="77777777" w:rsidTr="00764559">
        <w:trPr>
          <w:trHeight w:val="156"/>
        </w:trPr>
        <w:tc>
          <w:tcPr>
            <w:tcW w:w="4644" w:type="dxa"/>
            <w:shd w:val="clear" w:color="auto" w:fill="auto"/>
          </w:tcPr>
          <w:p w14:paraId="2BCACA79" w14:textId="77777777" w:rsidR="0036070A" w:rsidRPr="007462BC" w:rsidRDefault="0036070A" w:rsidP="00FC3281">
            <w:pPr>
              <w:jc w:val="left"/>
              <w:rPr>
                <w:b/>
                <w:sz w:val="19"/>
                <w:szCs w:val="19"/>
              </w:rPr>
            </w:pPr>
            <w:r w:rsidRPr="007462BC">
              <w:rPr>
                <w:b/>
                <w:sz w:val="19"/>
                <w:szCs w:val="19"/>
              </w:rPr>
              <w:t>(II) LATEST ARTICLE 7 DATA (Annex F)</w:t>
            </w:r>
          </w:p>
        </w:tc>
        <w:tc>
          <w:tcPr>
            <w:tcW w:w="1560" w:type="dxa"/>
            <w:shd w:val="clear" w:color="auto" w:fill="auto"/>
          </w:tcPr>
          <w:p w14:paraId="1DC646B8" w14:textId="77777777" w:rsidR="0036070A" w:rsidRPr="007462BC" w:rsidRDefault="0036070A" w:rsidP="00FC3281">
            <w:pPr>
              <w:jc w:val="left"/>
              <w:rPr>
                <w:sz w:val="19"/>
                <w:szCs w:val="19"/>
              </w:rPr>
            </w:pPr>
            <w:r w:rsidRPr="007462BC">
              <w:rPr>
                <w:sz w:val="19"/>
                <w:szCs w:val="19"/>
              </w:rPr>
              <w:t xml:space="preserve">Year: </w:t>
            </w:r>
            <w:r w:rsidRPr="007462BC">
              <w:rPr>
                <w:color w:val="000000" w:themeColor="text1"/>
                <w:sz w:val="19"/>
                <w:szCs w:val="19"/>
              </w:rPr>
              <w:t>2022</w:t>
            </w:r>
          </w:p>
        </w:tc>
        <w:tc>
          <w:tcPr>
            <w:tcW w:w="1417" w:type="dxa"/>
            <w:shd w:val="clear" w:color="auto" w:fill="auto"/>
          </w:tcPr>
          <w:p w14:paraId="5A93D49D" w14:textId="77777777" w:rsidR="0036070A" w:rsidRPr="007462BC" w:rsidRDefault="0036070A" w:rsidP="00FC3281">
            <w:pPr>
              <w:ind w:left="-109"/>
              <w:jc w:val="right"/>
              <w:rPr>
                <w:sz w:val="19"/>
                <w:szCs w:val="19"/>
              </w:rPr>
            </w:pPr>
            <w:r w:rsidRPr="007462BC">
              <w:rPr>
                <w:color w:val="000000" w:themeColor="text1"/>
                <w:sz w:val="19"/>
                <w:szCs w:val="19"/>
              </w:rPr>
              <w:t xml:space="preserve">1,597.67 </w:t>
            </w:r>
            <w:r w:rsidRPr="007462BC">
              <w:rPr>
                <w:sz w:val="19"/>
                <w:szCs w:val="19"/>
              </w:rPr>
              <w:t>mt</w:t>
            </w:r>
          </w:p>
        </w:tc>
        <w:tc>
          <w:tcPr>
            <w:tcW w:w="2586" w:type="dxa"/>
            <w:shd w:val="clear" w:color="auto" w:fill="auto"/>
          </w:tcPr>
          <w:p w14:paraId="745067B8" w14:textId="77777777" w:rsidR="0036070A" w:rsidRPr="007462BC" w:rsidRDefault="0036070A" w:rsidP="00FC3281">
            <w:pPr>
              <w:ind w:left="-110"/>
              <w:jc w:val="right"/>
              <w:rPr>
                <w:sz w:val="19"/>
                <w:szCs w:val="19"/>
              </w:rPr>
            </w:pPr>
            <w:r w:rsidRPr="007462BC">
              <w:rPr>
                <w:color w:val="000000" w:themeColor="text1"/>
                <w:sz w:val="19"/>
                <w:szCs w:val="19"/>
              </w:rPr>
              <w:t xml:space="preserve">3,937,954 </w:t>
            </w:r>
            <w:r w:rsidRPr="007462BC">
              <w:rPr>
                <w:sz w:val="19"/>
                <w:szCs w:val="19"/>
              </w:rPr>
              <w:t>CO</w:t>
            </w:r>
            <w:r w:rsidRPr="007462BC">
              <w:rPr>
                <w:sz w:val="19"/>
                <w:szCs w:val="19"/>
                <w:vertAlign w:val="subscript"/>
              </w:rPr>
              <w:t>2</w:t>
            </w:r>
            <w:r w:rsidRPr="007462BC">
              <w:rPr>
                <w:sz w:val="19"/>
                <w:szCs w:val="19"/>
              </w:rPr>
              <w:t>-eq tonnes</w:t>
            </w:r>
          </w:p>
        </w:tc>
      </w:tr>
    </w:tbl>
    <w:p w14:paraId="0500D899" w14:textId="77777777" w:rsidR="0036070A" w:rsidRPr="00CE7DD7" w:rsidRDefault="0036070A" w:rsidP="0036070A">
      <w:pPr>
        <w:jc w:val="center"/>
        <w:rPr>
          <w:sz w:val="10"/>
          <w:szCs w:val="10"/>
        </w:rPr>
      </w:pPr>
    </w:p>
    <w:tbl>
      <w:tblPr>
        <w:tblStyle w:val="TableGrid"/>
        <w:tblW w:w="5458" w:type="pct"/>
        <w:tblInd w:w="-431" w:type="dxa"/>
        <w:tblLayout w:type="fixed"/>
        <w:tblLook w:val="04A0" w:firstRow="1" w:lastRow="0" w:firstColumn="1" w:lastColumn="0" w:noHBand="0" w:noVBand="1"/>
      </w:tblPr>
      <w:tblGrid>
        <w:gridCol w:w="1278"/>
        <w:gridCol w:w="749"/>
        <w:gridCol w:w="865"/>
        <w:gridCol w:w="1127"/>
        <w:gridCol w:w="1066"/>
        <w:gridCol w:w="1102"/>
        <w:gridCol w:w="1157"/>
        <w:gridCol w:w="782"/>
        <w:gridCol w:w="627"/>
        <w:gridCol w:w="1453"/>
      </w:tblGrid>
      <w:tr w:rsidR="0036070A" w:rsidRPr="007462BC" w14:paraId="454BC6D3" w14:textId="77777777" w:rsidTr="00764559">
        <w:trPr>
          <w:trHeight w:val="191"/>
        </w:trPr>
        <w:tc>
          <w:tcPr>
            <w:tcW w:w="3981" w:type="pct"/>
            <w:gridSpan w:val="8"/>
            <w:shd w:val="clear" w:color="auto" w:fill="auto"/>
          </w:tcPr>
          <w:p w14:paraId="0C821BAF" w14:textId="77777777" w:rsidR="0036070A" w:rsidRPr="007462BC" w:rsidRDefault="0036070A" w:rsidP="00FC3281">
            <w:pPr>
              <w:contextualSpacing/>
              <w:jc w:val="left"/>
              <w:rPr>
                <w:b/>
                <w:sz w:val="19"/>
                <w:szCs w:val="19"/>
              </w:rPr>
            </w:pPr>
            <w:r w:rsidRPr="007462BC">
              <w:rPr>
                <w:b/>
                <w:sz w:val="19"/>
                <w:szCs w:val="19"/>
              </w:rPr>
              <w:t>(III) LATEST COUNTRY PROGRAMME SECTORAL DATA (CO</w:t>
            </w:r>
            <w:r w:rsidRPr="007462BC">
              <w:rPr>
                <w:b/>
                <w:sz w:val="19"/>
                <w:szCs w:val="19"/>
                <w:vertAlign w:val="subscript"/>
              </w:rPr>
              <w:t>2</w:t>
            </w:r>
            <w:r w:rsidRPr="007462BC">
              <w:rPr>
                <w:b/>
                <w:sz w:val="19"/>
                <w:szCs w:val="19"/>
              </w:rPr>
              <w:t>-eq tonnes)</w:t>
            </w:r>
          </w:p>
        </w:tc>
        <w:tc>
          <w:tcPr>
            <w:tcW w:w="1019" w:type="pct"/>
            <w:gridSpan w:val="2"/>
            <w:shd w:val="clear" w:color="auto" w:fill="auto"/>
          </w:tcPr>
          <w:p w14:paraId="766CC197" w14:textId="77777777" w:rsidR="0036070A" w:rsidRPr="007462BC" w:rsidRDefault="0036070A" w:rsidP="00FC3281">
            <w:pPr>
              <w:contextualSpacing/>
              <w:jc w:val="right"/>
              <w:rPr>
                <w:b/>
                <w:sz w:val="19"/>
                <w:szCs w:val="19"/>
                <w:highlight w:val="cyan"/>
              </w:rPr>
            </w:pPr>
            <w:r w:rsidRPr="007462BC">
              <w:rPr>
                <w:b/>
                <w:sz w:val="19"/>
                <w:szCs w:val="19"/>
              </w:rPr>
              <w:t xml:space="preserve">Year: </w:t>
            </w:r>
            <w:r w:rsidRPr="007462BC">
              <w:rPr>
                <w:b/>
                <w:color w:val="000000" w:themeColor="text1"/>
                <w:sz w:val="19"/>
                <w:szCs w:val="19"/>
              </w:rPr>
              <w:t>2022</w:t>
            </w:r>
          </w:p>
        </w:tc>
      </w:tr>
      <w:tr w:rsidR="0036070A" w:rsidRPr="007462BC" w14:paraId="6D4F5D7E" w14:textId="77777777" w:rsidTr="00764559">
        <w:trPr>
          <w:trHeight w:val="94"/>
        </w:trPr>
        <w:tc>
          <w:tcPr>
            <w:tcW w:w="626" w:type="pct"/>
            <w:vMerge w:val="restart"/>
            <w:shd w:val="clear" w:color="auto" w:fill="auto"/>
            <w:tcMar>
              <w:left w:w="85" w:type="dxa"/>
              <w:right w:w="85" w:type="dxa"/>
            </w:tcMar>
            <w:vAlign w:val="center"/>
          </w:tcPr>
          <w:p w14:paraId="071767FE" w14:textId="77777777" w:rsidR="0036070A" w:rsidRPr="007462BC" w:rsidRDefault="0036070A" w:rsidP="00FC3281">
            <w:pPr>
              <w:contextualSpacing/>
              <w:jc w:val="center"/>
              <w:rPr>
                <w:sz w:val="19"/>
                <w:szCs w:val="19"/>
              </w:rPr>
            </w:pPr>
            <w:r w:rsidRPr="007462BC">
              <w:rPr>
                <w:sz w:val="19"/>
                <w:szCs w:val="19"/>
              </w:rPr>
              <w:t>Chemical</w:t>
            </w:r>
          </w:p>
        </w:tc>
        <w:tc>
          <w:tcPr>
            <w:tcW w:w="367" w:type="pct"/>
            <w:vMerge w:val="restart"/>
            <w:shd w:val="clear" w:color="auto" w:fill="auto"/>
            <w:tcMar>
              <w:left w:w="85" w:type="dxa"/>
              <w:right w:w="85" w:type="dxa"/>
            </w:tcMar>
            <w:vAlign w:val="center"/>
          </w:tcPr>
          <w:p w14:paraId="27FD3EDC" w14:textId="77777777" w:rsidR="0036070A" w:rsidRPr="007462BC" w:rsidRDefault="0036070A" w:rsidP="007F4ED5">
            <w:pPr>
              <w:ind w:left="-85"/>
              <w:contextualSpacing/>
              <w:jc w:val="center"/>
              <w:rPr>
                <w:sz w:val="19"/>
                <w:szCs w:val="19"/>
              </w:rPr>
            </w:pPr>
            <w:r w:rsidRPr="007462BC">
              <w:rPr>
                <w:sz w:val="19"/>
                <w:szCs w:val="19"/>
              </w:rPr>
              <w:t>Aerosol</w:t>
            </w:r>
          </w:p>
        </w:tc>
        <w:tc>
          <w:tcPr>
            <w:tcW w:w="424" w:type="pct"/>
            <w:vMerge w:val="restart"/>
            <w:shd w:val="clear" w:color="auto" w:fill="auto"/>
            <w:tcMar>
              <w:left w:w="85" w:type="dxa"/>
              <w:right w:w="85" w:type="dxa"/>
            </w:tcMar>
            <w:vAlign w:val="center"/>
          </w:tcPr>
          <w:p w14:paraId="3961519E" w14:textId="77777777" w:rsidR="0036070A" w:rsidRPr="007462BC" w:rsidRDefault="0036070A" w:rsidP="00FC3281">
            <w:pPr>
              <w:contextualSpacing/>
              <w:jc w:val="center"/>
              <w:rPr>
                <w:sz w:val="19"/>
                <w:szCs w:val="19"/>
              </w:rPr>
            </w:pPr>
            <w:r w:rsidRPr="007462BC">
              <w:rPr>
                <w:sz w:val="19"/>
                <w:szCs w:val="19"/>
              </w:rPr>
              <w:t>Foam</w:t>
            </w:r>
          </w:p>
        </w:tc>
        <w:tc>
          <w:tcPr>
            <w:tcW w:w="552" w:type="pct"/>
            <w:vMerge w:val="restart"/>
            <w:shd w:val="clear" w:color="auto" w:fill="auto"/>
            <w:tcMar>
              <w:left w:w="85" w:type="dxa"/>
              <w:right w:w="85" w:type="dxa"/>
            </w:tcMar>
            <w:vAlign w:val="center"/>
          </w:tcPr>
          <w:p w14:paraId="6584F01D" w14:textId="77777777" w:rsidR="0036070A" w:rsidRPr="007462BC" w:rsidRDefault="0036070A" w:rsidP="00FC3281">
            <w:pPr>
              <w:contextualSpacing/>
              <w:jc w:val="center"/>
              <w:rPr>
                <w:sz w:val="19"/>
                <w:szCs w:val="19"/>
              </w:rPr>
            </w:pPr>
            <w:r w:rsidRPr="007462BC">
              <w:rPr>
                <w:sz w:val="19"/>
                <w:szCs w:val="19"/>
              </w:rPr>
              <w:t>Firefighting</w:t>
            </w:r>
          </w:p>
        </w:tc>
        <w:tc>
          <w:tcPr>
            <w:tcW w:w="1629" w:type="pct"/>
            <w:gridSpan w:val="3"/>
            <w:shd w:val="clear" w:color="auto" w:fill="auto"/>
            <w:tcMar>
              <w:left w:w="85" w:type="dxa"/>
              <w:right w:w="85" w:type="dxa"/>
            </w:tcMar>
            <w:vAlign w:val="center"/>
          </w:tcPr>
          <w:p w14:paraId="37FC80F2" w14:textId="77777777" w:rsidR="0036070A" w:rsidRPr="007462BC" w:rsidRDefault="0036070A" w:rsidP="00FC3281">
            <w:pPr>
              <w:contextualSpacing/>
              <w:jc w:val="center"/>
              <w:rPr>
                <w:sz w:val="19"/>
                <w:szCs w:val="19"/>
              </w:rPr>
            </w:pPr>
            <w:r w:rsidRPr="007462BC">
              <w:rPr>
                <w:sz w:val="19"/>
                <w:szCs w:val="19"/>
              </w:rPr>
              <w:t>AC and refrigeration</w:t>
            </w:r>
          </w:p>
        </w:tc>
        <w:tc>
          <w:tcPr>
            <w:tcW w:w="383" w:type="pct"/>
            <w:vMerge w:val="restart"/>
            <w:shd w:val="clear" w:color="auto" w:fill="auto"/>
            <w:tcMar>
              <w:left w:w="85" w:type="dxa"/>
              <w:right w:w="85" w:type="dxa"/>
            </w:tcMar>
            <w:vAlign w:val="center"/>
          </w:tcPr>
          <w:p w14:paraId="6CEB99C8" w14:textId="77777777" w:rsidR="0036070A" w:rsidRPr="007462BC" w:rsidRDefault="0036070A" w:rsidP="00FC3281">
            <w:pPr>
              <w:contextualSpacing/>
              <w:jc w:val="center"/>
              <w:rPr>
                <w:sz w:val="19"/>
                <w:szCs w:val="19"/>
              </w:rPr>
            </w:pPr>
            <w:r w:rsidRPr="007462BC">
              <w:rPr>
                <w:sz w:val="19"/>
                <w:szCs w:val="19"/>
              </w:rPr>
              <w:t>Solvent</w:t>
            </w:r>
          </w:p>
        </w:tc>
        <w:tc>
          <w:tcPr>
            <w:tcW w:w="307" w:type="pct"/>
            <w:vMerge w:val="restart"/>
            <w:shd w:val="clear" w:color="auto" w:fill="auto"/>
            <w:tcMar>
              <w:left w:w="85" w:type="dxa"/>
              <w:right w:w="85" w:type="dxa"/>
            </w:tcMar>
            <w:vAlign w:val="center"/>
          </w:tcPr>
          <w:p w14:paraId="25776DA4" w14:textId="77777777" w:rsidR="0036070A" w:rsidRPr="007462BC" w:rsidRDefault="0036070A" w:rsidP="00FC3281">
            <w:pPr>
              <w:contextualSpacing/>
              <w:jc w:val="center"/>
              <w:rPr>
                <w:sz w:val="19"/>
                <w:szCs w:val="19"/>
              </w:rPr>
            </w:pPr>
            <w:r w:rsidRPr="007462BC">
              <w:rPr>
                <w:sz w:val="19"/>
                <w:szCs w:val="19"/>
              </w:rPr>
              <w:t>Other</w:t>
            </w:r>
          </w:p>
        </w:tc>
        <w:tc>
          <w:tcPr>
            <w:tcW w:w="712" w:type="pct"/>
            <w:vMerge w:val="restart"/>
            <w:shd w:val="clear" w:color="auto" w:fill="auto"/>
            <w:tcMar>
              <w:left w:w="85" w:type="dxa"/>
              <w:right w:w="85" w:type="dxa"/>
            </w:tcMar>
            <w:vAlign w:val="center"/>
          </w:tcPr>
          <w:p w14:paraId="71B5FA47" w14:textId="77777777" w:rsidR="0036070A" w:rsidRPr="007462BC" w:rsidRDefault="0036070A" w:rsidP="00FC3281">
            <w:pPr>
              <w:contextualSpacing/>
              <w:jc w:val="center"/>
              <w:rPr>
                <w:sz w:val="19"/>
                <w:szCs w:val="19"/>
              </w:rPr>
            </w:pPr>
            <w:r w:rsidRPr="007462BC">
              <w:rPr>
                <w:sz w:val="19"/>
                <w:szCs w:val="19"/>
              </w:rPr>
              <w:t>Total sector consumption</w:t>
            </w:r>
          </w:p>
        </w:tc>
      </w:tr>
      <w:tr w:rsidR="0036070A" w:rsidRPr="007462BC" w14:paraId="00D52144" w14:textId="77777777" w:rsidTr="007F4ED5">
        <w:trPr>
          <w:trHeight w:val="107"/>
        </w:trPr>
        <w:tc>
          <w:tcPr>
            <w:tcW w:w="626" w:type="pct"/>
            <w:vMerge/>
            <w:shd w:val="clear" w:color="auto" w:fill="auto"/>
            <w:tcMar>
              <w:left w:w="85" w:type="dxa"/>
              <w:right w:w="85" w:type="dxa"/>
            </w:tcMar>
            <w:vAlign w:val="center"/>
          </w:tcPr>
          <w:p w14:paraId="18C2939A" w14:textId="77777777" w:rsidR="0036070A" w:rsidRPr="007462BC" w:rsidRDefault="0036070A" w:rsidP="00FC3281">
            <w:pPr>
              <w:contextualSpacing/>
              <w:jc w:val="center"/>
              <w:rPr>
                <w:sz w:val="19"/>
                <w:szCs w:val="19"/>
              </w:rPr>
            </w:pPr>
          </w:p>
        </w:tc>
        <w:tc>
          <w:tcPr>
            <w:tcW w:w="367" w:type="pct"/>
            <w:vMerge/>
            <w:shd w:val="clear" w:color="auto" w:fill="auto"/>
            <w:tcMar>
              <w:left w:w="85" w:type="dxa"/>
              <w:right w:w="85" w:type="dxa"/>
            </w:tcMar>
            <w:vAlign w:val="center"/>
          </w:tcPr>
          <w:p w14:paraId="7BA532EA" w14:textId="77777777" w:rsidR="0036070A" w:rsidRPr="007462BC" w:rsidRDefault="0036070A" w:rsidP="00FC3281">
            <w:pPr>
              <w:contextualSpacing/>
              <w:jc w:val="center"/>
              <w:rPr>
                <w:sz w:val="19"/>
                <w:szCs w:val="19"/>
              </w:rPr>
            </w:pPr>
          </w:p>
        </w:tc>
        <w:tc>
          <w:tcPr>
            <w:tcW w:w="424" w:type="pct"/>
            <w:vMerge/>
            <w:shd w:val="clear" w:color="auto" w:fill="auto"/>
            <w:tcMar>
              <w:left w:w="85" w:type="dxa"/>
              <w:right w:w="85" w:type="dxa"/>
            </w:tcMar>
            <w:vAlign w:val="center"/>
          </w:tcPr>
          <w:p w14:paraId="0B9F2F26" w14:textId="77777777" w:rsidR="0036070A" w:rsidRPr="007462BC" w:rsidRDefault="0036070A" w:rsidP="00FC3281">
            <w:pPr>
              <w:contextualSpacing/>
              <w:jc w:val="center"/>
              <w:rPr>
                <w:sz w:val="19"/>
                <w:szCs w:val="19"/>
              </w:rPr>
            </w:pPr>
          </w:p>
        </w:tc>
        <w:tc>
          <w:tcPr>
            <w:tcW w:w="552" w:type="pct"/>
            <w:vMerge/>
            <w:shd w:val="clear" w:color="auto" w:fill="auto"/>
            <w:tcMar>
              <w:left w:w="85" w:type="dxa"/>
              <w:right w:w="85" w:type="dxa"/>
            </w:tcMar>
            <w:vAlign w:val="center"/>
          </w:tcPr>
          <w:p w14:paraId="74E08D42" w14:textId="77777777" w:rsidR="0036070A" w:rsidRPr="007462BC" w:rsidRDefault="0036070A" w:rsidP="00FC3281">
            <w:pPr>
              <w:contextualSpacing/>
              <w:jc w:val="center"/>
              <w:rPr>
                <w:sz w:val="19"/>
                <w:szCs w:val="19"/>
              </w:rPr>
            </w:pPr>
          </w:p>
        </w:tc>
        <w:tc>
          <w:tcPr>
            <w:tcW w:w="1062" w:type="pct"/>
            <w:gridSpan w:val="2"/>
            <w:shd w:val="clear" w:color="auto" w:fill="auto"/>
            <w:tcMar>
              <w:left w:w="85" w:type="dxa"/>
              <w:right w:w="85" w:type="dxa"/>
            </w:tcMar>
          </w:tcPr>
          <w:p w14:paraId="65980F9D" w14:textId="77777777" w:rsidR="0036070A" w:rsidRPr="007462BC" w:rsidRDefault="0036070A" w:rsidP="00FC3281">
            <w:pPr>
              <w:contextualSpacing/>
              <w:jc w:val="center"/>
              <w:rPr>
                <w:sz w:val="19"/>
                <w:szCs w:val="19"/>
              </w:rPr>
            </w:pPr>
            <w:r w:rsidRPr="007462BC">
              <w:rPr>
                <w:sz w:val="19"/>
                <w:szCs w:val="19"/>
              </w:rPr>
              <w:t>Manufacturing</w:t>
            </w:r>
          </w:p>
        </w:tc>
        <w:tc>
          <w:tcPr>
            <w:tcW w:w="567" w:type="pct"/>
            <w:vMerge w:val="restart"/>
            <w:shd w:val="clear" w:color="auto" w:fill="auto"/>
            <w:tcMar>
              <w:left w:w="85" w:type="dxa"/>
              <w:right w:w="85" w:type="dxa"/>
            </w:tcMar>
            <w:vAlign w:val="center"/>
          </w:tcPr>
          <w:p w14:paraId="159BF6F2" w14:textId="77777777" w:rsidR="0036070A" w:rsidRPr="007462BC" w:rsidRDefault="0036070A" w:rsidP="00FC3281">
            <w:pPr>
              <w:contextualSpacing/>
              <w:jc w:val="center"/>
              <w:rPr>
                <w:sz w:val="19"/>
                <w:szCs w:val="19"/>
              </w:rPr>
            </w:pPr>
            <w:r w:rsidRPr="007462BC">
              <w:rPr>
                <w:sz w:val="19"/>
                <w:szCs w:val="19"/>
              </w:rPr>
              <w:t>Servicing</w:t>
            </w:r>
          </w:p>
        </w:tc>
        <w:tc>
          <w:tcPr>
            <w:tcW w:w="383" w:type="pct"/>
            <w:vMerge/>
            <w:shd w:val="clear" w:color="auto" w:fill="auto"/>
            <w:tcMar>
              <w:left w:w="85" w:type="dxa"/>
              <w:right w:w="85" w:type="dxa"/>
            </w:tcMar>
            <w:vAlign w:val="center"/>
          </w:tcPr>
          <w:p w14:paraId="1B5D4D86" w14:textId="77777777" w:rsidR="0036070A" w:rsidRPr="007462BC" w:rsidRDefault="0036070A" w:rsidP="00FC3281">
            <w:pPr>
              <w:contextualSpacing/>
              <w:jc w:val="center"/>
              <w:rPr>
                <w:sz w:val="19"/>
                <w:szCs w:val="19"/>
              </w:rPr>
            </w:pPr>
          </w:p>
        </w:tc>
        <w:tc>
          <w:tcPr>
            <w:tcW w:w="307" w:type="pct"/>
            <w:vMerge/>
            <w:shd w:val="clear" w:color="auto" w:fill="auto"/>
            <w:tcMar>
              <w:left w:w="85" w:type="dxa"/>
              <w:right w:w="85" w:type="dxa"/>
            </w:tcMar>
            <w:vAlign w:val="center"/>
          </w:tcPr>
          <w:p w14:paraId="6573DC94" w14:textId="77777777" w:rsidR="0036070A" w:rsidRPr="007462BC" w:rsidRDefault="0036070A" w:rsidP="00FC3281">
            <w:pPr>
              <w:contextualSpacing/>
              <w:jc w:val="center"/>
              <w:rPr>
                <w:sz w:val="19"/>
                <w:szCs w:val="19"/>
              </w:rPr>
            </w:pPr>
          </w:p>
        </w:tc>
        <w:tc>
          <w:tcPr>
            <w:tcW w:w="712" w:type="pct"/>
            <w:vMerge/>
            <w:shd w:val="clear" w:color="auto" w:fill="auto"/>
            <w:tcMar>
              <w:left w:w="85" w:type="dxa"/>
              <w:right w:w="85" w:type="dxa"/>
            </w:tcMar>
            <w:vAlign w:val="center"/>
          </w:tcPr>
          <w:p w14:paraId="28E1FDDF" w14:textId="77777777" w:rsidR="0036070A" w:rsidRPr="007462BC" w:rsidRDefault="0036070A" w:rsidP="00FC3281">
            <w:pPr>
              <w:contextualSpacing/>
              <w:jc w:val="center"/>
              <w:rPr>
                <w:sz w:val="19"/>
                <w:szCs w:val="19"/>
              </w:rPr>
            </w:pPr>
          </w:p>
        </w:tc>
      </w:tr>
      <w:tr w:rsidR="0036070A" w:rsidRPr="007462BC" w14:paraId="6B3C450F" w14:textId="77777777" w:rsidTr="007F4ED5">
        <w:trPr>
          <w:trHeight w:val="96"/>
        </w:trPr>
        <w:tc>
          <w:tcPr>
            <w:tcW w:w="626" w:type="pct"/>
            <w:vMerge/>
            <w:shd w:val="clear" w:color="auto" w:fill="auto"/>
            <w:tcMar>
              <w:left w:w="85" w:type="dxa"/>
              <w:right w:w="85" w:type="dxa"/>
            </w:tcMar>
            <w:vAlign w:val="center"/>
          </w:tcPr>
          <w:p w14:paraId="0B69EB99" w14:textId="77777777" w:rsidR="0036070A" w:rsidRPr="007462BC" w:rsidRDefault="0036070A" w:rsidP="00FC3281">
            <w:pPr>
              <w:contextualSpacing/>
              <w:jc w:val="center"/>
              <w:rPr>
                <w:sz w:val="19"/>
                <w:szCs w:val="19"/>
              </w:rPr>
            </w:pPr>
          </w:p>
        </w:tc>
        <w:tc>
          <w:tcPr>
            <w:tcW w:w="367" w:type="pct"/>
            <w:vMerge/>
            <w:shd w:val="clear" w:color="auto" w:fill="auto"/>
            <w:tcMar>
              <w:left w:w="85" w:type="dxa"/>
              <w:right w:w="85" w:type="dxa"/>
            </w:tcMar>
            <w:vAlign w:val="center"/>
          </w:tcPr>
          <w:p w14:paraId="79800168" w14:textId="77777777" w:rsidR="0036070A" w:rsidRPr="007462BC" w:rsidRDefault="0036070A" w:rsidP="00FC3281">
            <w:pPr>
              <w:contextualSpacing/>
              <w:jc w:val="center"/>
              <w:rPr>
                <w:sz w:val="19"/>
                <w:szCs w:val="19"/>
              </w:rPr>
            </w:pPr>
          </w:p>
        </w:tc>
        <w:tc>
          <w:tcPr>
            <w:tcW w:w="424" w:type="pct"/>
            <w:vMerge/>
            <w:shd w:val="clear" w:color="auto" w:fill="auto"/>
            <w:tcMar>
              <w:left w:w="85" w:type="dxa"/>
              <w:right w:w="85" w:type="dxa"/>
            </w:tcMar>
            <w:vAlign w:val="center"/>
          </w:tcPr>
          <w:p w14:paraId="3EC2DA4C" w14:textId="77777777" w:rsidR="0036070A" w:rsidRPr="007462BC" w:rsidRDefault="0036070A" w:rsidP="00FC3281">
            <w:pPr>
              <w:contextualSpacing/>
              <w:jc w:val="center"/>
              <w:rPr>
                <w:sz w:val="19"/>
                <w:szCs w:val="19"/>
              </w:rPr>
            </w:pPr>
          </w:p>
        </w:tc>
        <w:tc>
          <w:tcPr>
            <w:tcW w:w="552" w:type="pct"/>
            <w:vMerge/>
            <w:shd w:val="clear" w:color="auto" w:fill="auto"/>
            <w:tcMar>
              <w:left w:w="85" w:type="dxa"/>
              <w:right w:w="85" w:type="dxa"/>
            </w:tcMar>
            <w:vAlign w:val="center"/>
          </w:tcPr>
          <w:p w14:paraId="543D59DE" w14:textId="77777777" w:rsidR="0036070A" w:rsidRPr="007462BC" w:rsidRDefault="0036070A" w:rsidP="00FC3281">
            <w:pPr>
              <w:contextualSpacing/>
              <w:jc w:val="center"/>
              <w:rPr>
                <w:sz w:val="19"/>
                <w:szCs w:val="19"/>
              </w:rPr>
            </w:pPr>
          </w:p>
        </w:tc>
        <w:tc>
          <w:tcPr>
            <w:tcW w:w="522" w:type="pct"/>
            <w:shd w:val="clear" w:color="auto" w:fill="auto"/>
            <w:tcMar>
              <w:left w:w="85" w:type="dxa"/>
              <w:right w:w="85" w:type="dxa"/>
            </w:tcMar>
            <w:vAlign w:val="center"/>
          </w:tcPr>
          <w:p w14:paraId="50AD85B2" w14:textId="77777777" w:rsidR="0036070A" w:rsidRPr="007462BC" w:rsidRDefault="0036070A" w:rsidP="00FC3281">
            <w:pPr>
              <w:contextualSpacing/>
              <w:jc w:val="center"/>
              <w:rPr>
                <w:sz w:val="19"/>
                <w:szCs w:val="19"/>
              </w:rPr>
            </w:pPr>
            <w:r w:rsidRPr="007462BC">
              <w:rPr>
                <w:sz w:val="19"/>
                <w:szCs w:val="19"/>
              </w:rPr>
              <w:t>AC</w:t>
            </w:r>
          </w:p>
        </w:tc>
        <w:tc>
          <w:tcPr>
            <w:tcW w:w="540" w:type="pct"/>
            <w:shd w:val="clear" w:color="auto" w:fill="auto"/>
            <w:tcMar>
              <w:left w:w="85" w:type="dxa"/>
              <w:right w:w="85" w:type="dxa"/>
            </w:tcMar>
            <w:vAlign w:val="center"/>
          </w:tcPr>
          <w:p w14:paraId="2BEED4A8" w14:textId="77777777" w:rsidR="0036070A" w:rsidRPr="007462BC" w:rsidRDefault="0036070A" w:rsidP="00FC3281">
            <w:pPr>
              <w:contextualSpacing/>
              <w:jc w:val="center"/>
              <w:rPr>
                <w:sz w:val="19"/>
                <w:szCs w:val="19"/>
              </w:rPr>
            </w:pPr>
            <w:r w:rsidRPr="007462BC">
              <w:rPr>
                <w:sz w:val="19"/>
                <w:szCs w:val="19"/>
              </w:rPr>
              <w:t>Other</w:t>
            </w:r>
          </w:p>
        </w:tc>
        <w:tc>
          <w:tcPr>
            <w:tcW w:w="567" w:type="pct"/>
            <w:vMerge/>
            <w:shd w:val="clear" w:color="auto" w:fill="auto"/>
            <w:tcMar>
              <w:left w:w="85" w:type="dxa"/>
              <w:right w:w="85" w:type="dxa"/>
            </w:tcMar>
            <w:vAlign w:val="center"/>
          </w:tcPr>
          <w:p w14:paraId="04610674" w14:textId="77777777" w:rsidR="0036070A" w:rsidRPr="007462BC" w:rsidRDefault="0036070A" w:rsidP="00FC3281">
            <w:pPr>
              <w:contextualSpacing/>
              <w:jc w:val="center"/>
              <w:rPr>
                <w:sz w:val="19"/>
                <w:szCs w:val="19"/>
              </w:rPr>
            </w:pPr>
          </w:p>
        </w:tc>
        <w:tc>
          <w:tcPr>
            <w:tcW w:w="383" w:type="pct"/>
            <w:vMerge/>
            <w:shd w:val="clear" w:color="auto" w:fill="auto"/>
            <w:tcMar>
              <w:left w:w="85" w:type="dxa"/>
              <w:right w:w="85" w:type="dxa"/>
            </w:tcMar>
            <w:vAlign w:val="center"/>
          </w:tcPr>
          <w:p w14:paraId="19414651" w14:textId="77777777" w:rsidR="0036070A" w:rsidRPr="007462BC" w:rsidRDefault="0036070A" w:rsidP="00FC3281">
            <w:pPr>
              <w:contextualSpacing/>
              <w:jc w:val="center"/>
              <w:rPr>
                <w:sz w:val="19"/>
                <w:szCs w:val="19"/>
              </w:rPr>
            </w:pPr>
          </w:p>
        </w:tc>
        <w:tc>
          <w:tcPr>
            <w:tcW w:w="307" w:type="pct"/>
            <w:vMerge/>
            <w:shd w:val="clear" w:color="auto" w:fill="auto"/>
            <w:tcMar>
              <w:left w:w="85" w:type="dxa"/>
              <w:right w:w="85" w:type="dxa"/>
            </w:tcMar>
            <w:vAlign w:val="center"/>
          </w:tcPr>
          <w:p w14:paraId="78335169" w14:textId="77777777" w:rsidR="0036070A" w:rsidRPr="007462BC" w:rsidRDefault="0036070A" w:rsidP="00FC3281">
            <w:pPr>
              <w:contextualSpacing/>
              <w:jc w:val="center"/>
              <w:rPr>
                <w:sz w:val="19"/>
                <w:szCs w:val="19"/>
              </w:rPr>
            </w:pPr>
          </w:p>
        </w:tc>
        <w:tc>
          <w:tcPr>
            <w:tcW w:w="712" w:type="pct"/>
            <w:vMerge/>
            <w:shd w:val="clear" w:color="auto" w:fill="auto"/>
            <w:tcMar>
              <w:left w:w="85" w:type="dxa"/>
              <w:right w:w="85" w:type="dxa"/>
            </w:tcMar>
            <w:vAlign w:val="center"/>
          </w:tcPr>
          <w:p w14:paraId="63C72DFE" w14:textId="77777777" w:rsidR="0036070A" w:rsidRPr="007462BC" w:rsidRDefault="0036070A" w:rsidP="00FC3281">
            <w:pPr>
              <w:contextualSpacing/>
              <w:jc w:val="center"/>
              <w:rPr>
                <w:sz w:val="19"/>
                <w:szCs w:val="19"/>
              </w:rPr>
            </w:pPr>
          </w:p>
        </w:tc>
      </w:tr>
      <w:tr w:rsidR="0036070A" w:rsidRPr="007462BC" w14:paraId="5E73DF21" w14:textId="77777777" w:rsidTr="007F4ED5">
        <w:trPr>
          <w:trHeight w:val="121"/>
        </w:trPr>
        <w:tc>
          <w:tcPr>
            <w:tcW w:w="626" w:type="pct"/>
            <w:shd w:val="clear" w:color="auto" w:fill="auto"/>
          </w:tcPr>
          <w:p w14:paraId="02323DD9" w14:textId="77777777" w:rsidR="0036070A" w:rsidRPr="007462BC" w:rsidRDefault="0036070A" w:rsidP="00FC3281">
            <w:pPr>
              <w:contextualSpacing/>
              <w:jc w:val="left"/>
              <w:rPr>
                <w:sz w:val="19"/>
                <w:szCs w:val="19"/>
              </w:rPr>
            </w:pPr>
            <w:r w:rsidRPr="007462BC">
              <w:rPr>
                <w:sz w:val="19"/>
                <w:szCs w:val="19"/>
              </w:rPr>
              <w:t>HFC-23</w:t>
            </w:r>
          </w:p>
        </w:tc>
        <w:tc>
          <w:tcPr>
            <w:tcW w:w="367" w:type="pct"/>
            <w:shd w:val="clear" w:color="auto" w:fill="auto"/>
          </w:tcPr>
          <w:p w14:paraId="5C7B68CD" w14:textId="77777777" w:rsidR="0036070A" w:rsidRPr="007462BC" w:rsidRDefault="0036070A" w:rsidP="00FC3281">
            <w:pPr>
              <w:contextualSpacing/>
              <w:jc w:val="right"/>
              <w:rPr>
                <w:sz w:val="19"/>
                <w:szCs w:val="19"/>
              </w:rPr>
            </w:pPr>
          </w:p>
        </w:tc>
        <w:tc>
          <w:tcPr>
            <w:tcW w:w="424" w:type="pct"/>
            <w:shd w:val="clear" w:color="auto" w:fill="auto"/>
          </w:tcPr>
          <w:p w14:paraId="05705872" w14:textId="77777777" w:rsidR="0036070A" w:rsidRPr="007462BC" w:rsidRDefault="0036070A" w:rsidP="00FC3281">
            <w:pPr>
              <w:contextualSpacing/>
              <w:jc w:val="right"/>
              <w:rPr>
                <w:sz w:val="19"/>
                <w:szCs w:val="19"/>
              </w:rPr>
            </w:pPr>
          </w:p>
        </w:tc>
        <w:tc>
          <w:tcPr>
            <w:tcW w:w="552" w:type="pct"/>
            <w:shd w:val="clear" w:color="auto" w:fill="auto"/>
          </w:tcPr>
          <w:p w14:paraId="41FDBAF8" w14:textId="77777777" w:rsidR="0036070A" w:rsidRPr="007462BC" w:rsidRDefault="0036070A" w:rsidP="00FC3281">
            <w:pPr>
              <w:contextualSpacing/>
              <w:jc w:val="right"/>
              <w:rPr>
                <w:sz w:val="19"/>
                <w:szCs w:val="19"/>
              </w:rPr>
            </w:pPr>
          </w:p>
        </w:tc>
        <w:tc>
          <w:tcPr>
            <w:tcW w:w="522" w:type="pct"/>
            <w:shd w:val="clear" w:color="auto" w:fill="auto"/>
          </w:tcPr>
          <w:p w14:paraId="3DFAA6B8" w14:textId="77777777" w:rsidR="0036070A" w:rsidRPr="007462BC" w:rsidRDefault="0036070A" w:rsidP="00FC3281">
            <w:pPr>
              <w:contextualSpacing/>
              <w:jc w:val="right"/>
              <w:rPr>
                <w:sz w:val="19"/>
                <w:szCs w:val="19"/>
              </w:rPr>
            </w:pPr>
          </w:p>
        </w:tc>
        <w:tc>
          <w:tcPr>
            <w:tcW w:w="540" w:type="pct"/>
            <w:shd w:val="clear" w:color="auto" w:fill="auto"/>
          </w:tcPr>
          <w:p w14:paraId="53DAA687" w14:textId="77777777" w:rsidR="0036070A" w:rsidRPr="007462BC" w:rsidRDefault="0036070A" w:rsidP="00FC3281">
            <w:pPr>
              <w:contextualSpacing/>
              <w:jc w:val="right"/>
              <w:rPr>
                <w:sz w:val="19"/>
                <w:szCs w:val="19"/>
              </w:rPr>
            </w:pPr>
          </w:p>
        </w:tc>
        <w:tc>
          <w:tcPr>
            <w:tcW w:w="567" w:type="pct"/>
            <w:shd w:val="clear" w:color="auto" w:fill="auto"/>
          </w:tcPr>
          <w:p w14:paraId="0633600A" w14:textId="77777777" w:rsidR="0036070A" w:rsidRPr="007462BC" w:rsidRDefault="0036070A" w:rsidP="00FC3281">
            <w:pPr>
              <w:contextualSpacing/>
              <w:jc w:val="right"/>
              <w:rPr>
                <w:sz w:val="19"/>
                <w:szCs w:val="19"/>
              </w:rPr>
            </w:pPr>
            <w:r w:rsidRPr="007462BC">
              <w:rPr>
                <w:sz w:val="19"/>
                <w:szCs w:val="19"/>
              </w:rPr>
              <w:t>25,441</w:t>
            </w:r>
          </w:p>
        </w:tc>
        <w:tc>
          <w:tcPr>
            <w:tcW w:w="383" w:type="pct"/>
            <w:shd w:val="clear" w:color="auto" w:fill="auto"/>
          </w:tcPr>
          <w:p w14:paraId="7BF80EAF" w14:textId="77777777" w:rsidR="0036070A" w:rsidRPr="007462BC" w:rsidRDefault="0036070A" w:rsidP="00FC3281">
            <w:pPr>
              <w:contextualSpacing/>
              <w:jc w:val="right"/>
              <w:rPr>
                <w:sz w:val="19"/>
                <w:szCs w:val="19"/>
              </w:rPr>
            </w:pPr>
          </w:p>
        </w:tc>
        <w:tc>
          <w:tcPr>
            <w:tcW w:w="307" w:type="pct"/>
            <w:shd w:val="clear" w:color="auto" w:fill="auto"/>
          </w:tcPr>
          <w:p w14:paraId="76585279" w14:textId="77777777" w:rsidR="0036070A" w:rsidRPr="007462BC" w:rsidRDefault="0036070A" w:rsidP="00FC3281">
            <w:pPr>
              <w:contextualSpacing/>
              <w:jc w:val="right"/>
              <w:rPr>
                <w:sz w:val="19"/>
                <w:szCs w:val="19"/>
              </w:rPr>
            </w:pPr>
          </w:p>
        </w:tc>
        <w:tc>
          <w:tcPr>
            <w:tcW w:w="712" w:type="pct"/>
            <w:shd w:val="clear" w:color="auto" w:fill="auto"/>
          </w:tcPr>
          <w:p w14:paraId="3560D263" w14:textId="77777777" w:rsidR="0036070A" w:rsidRPr="007462BC" w:rsidRDefault="0036070A" w:rsidP="00FC3281">
            <w:pPr>
              <w:contextualSpacing/>
              <w:jc w:val="right"/>
              <w:rPr>
                <w:sz w:val="19"/>
                <w:szCs w:val="19"/>
              </w:rPr>
            </w:pPr>
            <w:r w:rsidRPr="007462BC">
              <w:rPr>
                <w:sz w:val="19"/>
                <w:szCs w:val="19"/>
              </w:rPr>
              <w:t>25,441</w:t>
            </w:r>
          </w:p>
        </w:tc>
      </w:tr>
      <w:tr w:rsidR="0036070A" w:rsidRPr="007462BC" w14:paraId="2349432E" w14:textId="77777777" w:rsidTr="003459ED">
        <w:trPr>
          <w:trHeight w:val="46"/>
        </w:trPr>
        <w:tc>
          <w:tcPr>
            <w:tcW w:w="626" w:type="pct"/>
            <w:shd w:val="clear" w:color="auto" w:fill="auto"/>
          </w:tcPr>
          <w:p w14:paraId="1E43D38D" w14:textId="77777777" w:rsidR="0036070A" w:rsidRPr="007462BC" w:rsidRDefault="0036070A" w:rsidP="00FC3281">
            <w:pPr>
              <w:contextualSpacing/>
              <w:jc w:val="left"/>
              <w:rPr>
                <w:sz w:val="19"/>
                <w:szCs w:val="19"/>
              </w:rPr>
            </w:pPr>
            <w:r w:rsidRPr="007462BC">
              <w:rPr>
                <w:sz w:val="19"/>
                <w:szCs w:val="19"/>
              </w:rPr>
              <w:t>HFC-125</w:t>
            </w:r>
          </w:p>
        </w:tc>
        <w:tc>
          <w:tcPr>
            <w:tcW w:w="367" w:type="pct"/>
            <w:shd w:val="clear" w:color="auto" w:fill="auto"/>
          </w:tcPr>
          <w:p w14:paraId="2B17848B" w14:textId="77777777" w:rsidR="0036070A" w:rsidRPr="007462BC" w:rsidRDefault="0036070A" w:rsidP="00FC3281">
            <w:pPr>
              <w:contextualSpacing/>
              <w:jc w:val="right"/>
              <w:rPr>
                <w:sz w:val="19"/>
                <w:szCs w:val="19"/>
              </w:rPr>
            </w:pPr>
          </w:p>
        </w:tc>
        <w:tc>
          <w:tcPr>
            <w:tcW w:w="424" w:type="pct"/>
            <w:shd w:val="clear" w:color="auto" w:fill="auto"/>
          </w:tcPr>
          <w:p w14:paraId="40448470" w14:textId="77777777" w:rsidR="0036070A" w:rsidRPr="007462BC" w:rsidRDefault="0036070A" w:rsidP="00FC3281">
            <w:pPr>
              <w:contextualSpacing/>
              <w:jc w:val="right"/>
              <w:rPr>
                <w:sz w:val="19"/>
                <w:szCs w:val="19"/>
              </w:rPr>
            </w:pPr>
          </w:p>
        </w:tc>
        <w:tc>
          <w:tcPr>
            <w:tcW w:w="552" w:type="pct"/>
            <w:shd w:val="clear" w:color="auto" w:fill="auto"/>
          </w:tcPr>
          <w:p w14:paraId="1F99A284" w14:textId="77777777" w:rsidR="0036070A" w:rsidRPr="007462BC" w:rsidRDefault="0036070A" w:rsidP="00FC3281">
            <w:pPr>
              <w:contextualSpacing/>
              <w:jc w:val="right"/>
              <w:rPr>
                <w:sz w:val="19"/>
                <w:szCs w:val="19"/>
              </w:rPr>
            </w:pPr>
            <w:r w:rsidRPr="007462BC">
              <w:rPr>
                <w:sz w:val="19"/>
                <w:szCs w:val="19"/>
              </w:rPr>
              <w:t>3,390</w:t>
            </w:r>
          </w:p>
        </w:tc>
        <w:tc>
          <w:tcPr>
            <w:tcW w:w="522" w:type="pct"/>
            <w:shd w:val="clear" w:color="auto" w:fill="auto"/>
          </w:tcPr>
          <w:p w14:paraId="63FC7605" w14:textId="77777777" w:rsidR="0036070A" w:rsidRPr="007462BC" w:rsidRDefault="0036070A" w:rsidP="00FC3281">
            <w:pPr>
              <w:contextualSpacing/>
              <w:jc w:val="right"/>
              <w:rPr>
                <w:sz w:val="19"/>
                <w:szCs w:val="19"/>
              </w:rPr>
            </w:pPr>
          </w:p>
        </w:tc>
        <w:tc>
          <w:tcPr>
            <w:tcW w:w="540" w:type="pct"/>
            <w:shd w:val="clear" w:color="auto" w:fill="auto"/>
          </w:tcPr>
          <w:p w14:paraId="67489660" w14:textId="77777777" w:rsidR="0036070A" w:rsidRPr="007462BC" w:rsidRDefault="0036070A" w:rsidP="00FC3281">
            <w:pPr>
              <w:contextualSpacing/>
              <w:jc w:val="right"/>
              <w:rPr>
                <w:sz w:val="19"/>
                <w:szCs w:val="19"/>
              </w:rPr>
            </w:pPr>
          </w:p>
        </w:tc>
        <w:tc>
          <w:tcPr>
            <w:tcW w:w="567" w:type="pct"/>
            <w:shd w:val="clear" w:color="auto" w:fill="auto"/>
          </w:tcPr>
          <w:p w14:paraId="66BDC4AD" w14:textId="77777777" w:rsidR="0036070A" w:rsidRPr="007462BC" w:rsidRDefault="0036070A" w:rsidP="00FC3281">
            <w:pPr>
              <w:contextualSpacing/>
              <w:jc w:val="right"/>
              <w:rPr>
                <w:sz w:val="19"/>
                <w:szCs w:val="19"/>
              </w:rPr>
            </w:pPr>
          </w:p>
        </w:tc>
        <w:tc>
          <w:tcPr>
            <w:tcW w:w="383" w:type="pct"/>
            <w:shd w:val="clear" w:color="auto" w:fill="auto"/>
          </w:tcPr>
          <w:p w14:paraId="192F1EF4" w14:textId="77777777" w:rsidR="0036070A" w:rsidRPr="007462BC" w:rsidRDefault="0036070A" w:rsidP="00FC3281">
            <w:pPr>
              <w:contextualSpacing/>
              <w:jc w:val="right"/>
              <w:rPr>
                <w:sz w:val="19"/>
                <w:szCs w:val="19"/>
              </w:rPr>
            </w:pPr>
          </w:p>
        </w:tc>
        <w:tc>
          <w:tcPr>
            <w:tcW w:w="307" w:type="pct"/>
            <w:shd w:val="clear" w:color="auto" w:fill="auto"/>
          </w:tcPr>
          <w:p w14:paraId="3FC34504" w14:textId="77777777" w:rsidR="0036070A" w:rsidRPr="007462BC" w:rsidRDefault="0036070A" w:rsidP="00FC3281">
            <w:pPr>
              <w:contextualSpacing/>
              <w:jc w:val="right"/>
              <w:rPr>
                <w:sz w:val="19"/>
                <w:szCs w:val="19"/>
              </w:rPr>
            </w:pPr>
          </w:p>
        </w:tc>
        <w:tc>
          <w:tcPr>
            <w:tcW w:w="712" w:type="pct"/>
            <w:shd w:val="clear" w:color="auto" w:fill="auto"/>
          </w:tcPr>
          <w:p w14:paraId="413B8424" w14:textId="77777777" w:rsidR="0036070A" w:rsidRPr="007462BC" w:rsidRDefault="0036070A" w:rsidP="00FC3281">
            <w:pPr>
              <w:contextualSpacing/>
              <w:jc w:val="right"/>
              <w:rPr>
                <w:sz w:val="19"/>
                <w:szCs w:val="19"/>
              </w:rPr>
            </w:pPr>
            <w:r w:rsidRPr="007462BC">
              <w:rPr>
                <w:sz w:val="19"/>
                <w:szCs w:val="19"/>
              </w:rPr>
              <w:t>3,390</w:t>
            </w:r>
          </w:p>
        </w:tc>
      </w:tr>
      <w:tr w:rsidR="0036070A" w:rsidRPr="007462BC" w14:paraId="431FCCE7" w14:textId="77777777" w:rsidTr="007F4ED5">
        <w:trPr>
          <w:trHeight w:val="121"/>
        </w:trPr>
        <w:tc>
          <w:tcPr>
            <w:tcW w:w="626" w:type="pct"/>
            <w:shd w:val="clear" w:color="auto" w:fill="auto"/>
          </w:tcPr>
          <w:p w14:paraId="4CA2F6FB"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HFC-134a</w:t>
            </w:r>
          </w:p>
        </w:tc>
        <w:tc>
          <w:tcPr>
            <w:tcW w:w="367" w:type="pct"/>
            <w:shd w:val="clear" w:color="auto" w:fill="auto"/>
          </w:tcPr>
          <w:p w14:paraId="22E9C8A9" w14:textId="77777777" w:rsidR="0036070A" w:rsidRPr="007462BC" w:rsidRDefault="0036070A" w:rsidP="00FC3281">
            <w:pPr>
              <w:contextualSpacing/>
              <w:jc w:val="right"/>
              <w:rPr>
                <w:sz w:val="19"/>
                <w:szCs w:val="19"/>
              </w:rPr>
            </w:pPr>
          </w:p>
        </w:tc>
        <w:tc>
          <w:tcPr>
            <w:tcW w:w="424" w:type="pct"/>
            <w:shd w:val="clear" w:color="auto" w:fill="auto"/>
          </w:tcPr>
          <w:p w14:paraId="7DC3CE30" w14:textId="77777777" w:rsidR="0036070A" w:rsidRPr="007462BC" w:rsidRDefault="0036070A" w:rsidP="00FC3281">
            <w:pPr>
              <w:contextualSpacing/>
              <w:jc w:val="right"/>
              <w:rPr>
                <w:sz w:val="19"/>
                <w:szCs w:val="19"/>
              </w:rPr>
            </w:pPr>
          </w:p>
        </w:tc>
        <w:tc>
          <w:tcPr>
            <w:tcW w:w="552" w:type="pct"/>
            <w:shd w:val="clear" w:color="auto" w:fill="auto"/>
          </w:tcPr>
          <w:p w14:paraId="5BC9FCA0" w14:textId="77777777" w:rsidR="0036070A" w:rsidRPr="007462BC" w:rsidRDefault="0036070A" w:rsidP="00FC3281">
            <w:pPr>
              <w:contextualSpacing/>
              <w:jc w:val="right"/>
              <w:rPr>
                <w:sz w:val="19"/>
                <w:szCs w:val="19"/>
              </w:rPr>
            </w:pPr>
          </w:p>
        </w:tc>
        <w:tc>
          <w:tcPr>
            <w:tcW w:w="522" w:type="pct"/>
            <w:shd w:val="clear" w:color="auto" w:fill="auto"/>
          </w:tcPr>
          <w:p w14:paraId="6EED6342" w14:textId="77777777" w:rsidR="0036070A" w:rsidRPr="007462BC" w:rsidRDefault="0036070A" w:rsidP="00FC3281">
            <w:pPr>
              <w:contextualSpacing/>
              <w:jc w:val="right"/>
              <w:rPr>
                <w:sz w:val="19"/>
                <w:szCs w:val="19"/>
              </w:rPr>
            </w:pPr>
            <w:r w:rsidRPr="007462BC">
              <w:rPr>
                <w:sz w:val="19"/>
                <w:szCs w:val="19"/>
              </w:rPr>
              <w:t>16,273</w:t>
            </w:r>
          </w:p>
        </w:tc>
        <w:tc>
          <w:tcPr>
            <w:tcW w:w="540" w:type="pct"/>
            <w:shd w:val="clear" w:color="auto" w:fill="auto"/>
          </w:tcPr>
          <w:p w14:paraId="2405D2B7" w14:textId="77777777" w:rsidR="0036070A" w:rsidRPr="007462BC" w:rsidRDefault="0036070A" w:rsidP="00FC3281">
            <w:pPr>
              <w:contextualSpacing/>
              <w:jc w:val="right"/>
              <w:rPr>
                <w:sz w:val="19"/>
                <w:szCs w:val="19"/>
              </w:rPr>
            </w:pPr>
            <w:r w:rsidRPr="007462BC">
              <w:rPr>
                <w:sz w:val="19"/>
                <w:szCs w:val="19"/>
              </w:rPr>
              <w:t>14,901</w:t>
            </w:r>
          </w:p>
        </w:tc>
        <w:tc>
          <w:tcPr>
            <w:tcW w:w="567" w:type="pct"/>
            <w:shd w:val="clear" w:color="auto" w:fill="auto"/>
          </w:tcPr>
          <w:p w14:paraId="0E717426" w14:textId="77777777" w:rsidR="0036070A" w:rsidRPr="007462BC" w:rsidRDefault="0036070A" w:rsidP="00FC3281">
            <w:pPr>
              <w:contextualSpacing/>
              <w:jc w:val="right"/>
              <w:rPr>
                <w:sz w:val="19"/>
                <w:szCs w:val="19"/>
              </w:rPr>
            </w:pPr>
            <w:r w:rsidRPr="007462BC">
              <w:rPr>
                <w:sz w:val="19"/>
                <w:szCs w:val="19"/>
              </w:rPr>
              <w:t>980,156</w:t>
            </w:r>
          </w:p>
        </w:tc>
        <w:tc>
          <w:tcPr>
            <w:tcW w:w="383" w:type="pct"/>
            <w:shd w:val="clear" w:color="auto" w:fill="auto"/>
          </w:tcPr>
          <w:p w14:paraId="31819C17" w14:textId="77777777" w:rsidR="0036070A" w:rsidRPr="007462BC" w:rsidRDefault="0036070A" w:rsidP="00FC3281">
            <w:pPr>
              <w:contextualSpacing/>
              <w:jc w:val="right"/>
              <w:rPr>
                <w:sz w:val="19"/>
                <w:szCs w:val="19"/>
              </w:rPr>
            </w:pPr>
          </w:p>
        </w:tc>
        <w:tc>
          <w:tcPr>
            <w:tcW w:w="307" w:type="pct"/>
            <w:shd w:val="clear" w:color="auto" w:fill="auto"/>
          </w:tcPr>
          <w:p w14:paraId="544DE05E" w14:textId="77777777" w:rsidR="0036070A" w:rsidRPr="007462BC" w:rsidRDefault="0036070A" w:rsidP="00FC3281">
            <w:pPr>
              <w:contextualSpacing/>
              <w:jc w:val="right"/>
              <w:rPr>
                <w:sz w:val="19"/>
                <w:szCs w:val="19"/>
              </w:rPr>
            </w:pPr>
          </w:p>
        </w:tc>
        <w:tc>
          <w:tcPr>
            <w:tcW w:w="712" w:type="pct"/>
            <w:shd w:val="clear" w:color="auto" w:fill="auto"/>
          </w:tcPr>
          <w:p w14:paraId="4AA550F6" w14:textId="77777777" w:rsidR="0036070A" w:rsidRPr="007462BC" w:rsidRDefault="0036070A" w:rsidP="00FC3281">
            <w:pPr>
              <w:contextualSpacing/>
              <w:jc w:val="right"/>
              <w:rPr>
                <w:sz w:val="19"/>
                <w:szCs w:val="19"/>
              </w:rPr>
            </w:pPr>
            <w:r w:rsidRPr="007462BC">
              <w:rPr>
                <w:sz w:val="19"/>
                <w:szCs w:val="19"/>
              </w:rPr>
              <w:t>1,011,330</w:t>
            </w:r>
          </w:p>
        </w:tc>
      </w:tr>
      <w:tr w:rsidR="0036070A" w:rsidRPr="007462BC" w14:paraId="45096120" w14:textId="77777777" w:rsidTr="00764559">
        <w:trPr>
          <w:trHeight w:val="41"/>
        </w:trPr>
        <w:tc>
          <w:tcPr>
            <w:tcW w:w="626" w:type="pct"/>
            <w:shd w:val="clear" w:color="auto" w:fill="auto"/>
          </w:tcPr>
          <w:p w14:paraId="36048419"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HFC-152a</w:t>
            </w:r>
          </w:p>
        </w:tc>
        <w:tc>
          <w:tcPr>
            <w:tcW w:w="367" w:type="pct"/>
            <w:shd w:val="clear" w:color="auto" w:fill="auto"/>
          </w:tcPr>
          <w:p w14:paraId="664C862D" w14:textId="77777777" w:rsidR="0036070A" w:rsidRPr="007462BC" w:rsidRDefault="0036070A" w:rsidP="00FC3281">
            <w:pPr>
              <w:contextualSpacing/>
              <w:jc w:val="right"/>
              <w:rPr>
                <w:sz w:val="19"/>
                <w:szCs w:val="19"/>
              </w:rPr>
            </w:pPr>
          </w:p>
        </w:tc>
        <w:tc>
          <w:tcPr>
            <w:tcW w:w="424" w:type="pct"/>
            <w:shd w:val="clear" w:color="auto" w:fill="auto"/>
          </w:tcPr>
          <w:p w14:paraId="20C4570C" w14:textId="77777777" w:rsidR="0036070A" w:rsidRPr="007462BC" w:rsidRDefault="0036070A" w:rsidP="00FC3281">
            <w:pPr>
              <w:contextualSpacing/>
              <w:jc w:val="right"/>
              <w:rPr>
                <w:sz w:val="19"/>
                <w:szCs w:val="19"/>
              </w:rPr>
            </w:pPr>
          </w:p>
        </w:tc>
        <w:tc>
          <w:tcPr>
            <w:tcW w:w="552" w:type="pct"/>
            <w:shd w:val="clear" w:color="auto" w:fill="auto"/>
          </w:tcPr>
          <w:p w14:paraId="274C3403" w14:textId="77777777" w:rsidR="0036070A" w:rsidRPr="007462BC" w:rsidRDefault="0036070A" w:rsidP="00FC3281">
            <w:pPr>
              <w:contextualSpacing/>
              <w:jc w:val="right"/>
              <w:rPr>
                <w:sz w:val="19"/>
                <w:szCs w:val="19"/>
              </w:rPr>
            </w:pPr>
          </w:p>
        </w:tc>
        <w:tc>
          <w:tcPr>
            <w:tcW w:w="522" w:type="pct"/>
            <w:shd w:val="clear" w:color="auto" w:fill="auto"/>
          </w:tcPr>
          <w:p w14:paraId="317429F6" w14:textId="77777777" w:rsidR="0036070A" w:rsidRPr="007462BC" w:rsidRDefault="0036070A" w:rsidP="00FC3281">
            <w:pPr>
              <w:contextualSpacing/>
              <w:jc w:val="right"/>
              <w:rPr>
                <w:sz w:val="19"/>
                <w:szCs w:val="19"/>
              </w:rPr>
            </w:pPr>
          </w:p>
        </w:tc>
        <w:tc>
          <w:tcPr>
            <w:tcW w:w="540" w:type="pct"/>
            <w:shd w:val="clear" w:color="auto" w:fill="auto"/>
          </w:tcPr>
          <w:p w14:paraId="507A9829" w14:textId="77777777" w:rsidR="0036070A" w:rsidRPr="007462BC" w:rsidRDefault="0036070A" w:rsidP="00FC3281">
            <w:pPr>
              <w:contextualSpacing/>
              <w:jc w:val="right"/>
              <w:rPr>
                <w:sz w:val="19"/>
                <w:szCs w:val="19"/>
              </w:rPr>
            </w:pPr>
          </w:p>
        </w:tc>
        <w:tc>
          <w:tcPr>
            <w:tcW w:w="567" w:type="pct"/>
            <w:shd w:val="clear" w:color="auto" w:fill="auto"/>
          </w:tcPr>
          <w:p w14:paraId="0A2C35EA" w14:textId="77777777" w:rsidR="0036070A" w:rsidRPr="007462BC" w:rsidRDefault="0036070A" w:rsidP="00FC3281">
            <w:pPr>
              <w:contextualSpacing/>
              <w:jc w:val="right"/>
              <w:rPr>
                <w:sz w:val="19"/>
                <w:szCs w:val="19"/>
              </w:rPr>
            </w:pPr>
          </w:p>
        </w:tc>
        <w:tc>
          <w:tcPr>
            <w:tcW w:w="383" w:type="pct"/>
            <w:shd w:val="clear" w:color="auto" w:fill="auto"/>
          </w:tcPr>
          <w:p w14:paraId="5D1CFD64" w14:textId="77777777" w:rsidR="0036070A" w:rsidRPr="007462BC" w:rsidRDefault="0036070A" w:rsidP="00FC3281">
            <w:pPr>
              <w:contextualSpacing/>
              <w:jc w:val="right"/>
              <w:rPr>
                <w:sz w:val="19"/>
                <w:szCs w:val="19"/>
              </w:rPr>
            </w:pPr>
          </w:p>
        </w:tc>
        <w:tc>
          <w:tcPr>
            <w:tcW w:w="307" w:type="pct"/>
            <w:shd w:val="clear" w:color="auto" w:fill="auto"/>
          </w:tcPr>
          <w:p w14:paraId="3C31C5B0" w14:textId="77777777" w:rsidR="0036070A" w:rsidRPr="007462BC" w:rsidRDefault="0036070A" w:rsidP="00FC3281">
            <w:pPr>
              <w:contextualSpacing/>
              <w:jc w:val="right"/>
              <w:rPr>
                <w:sz w:val="19"/>
                <w:szCs w:val="19"/>
              </w:rPr>
            </w:pPr>
            <w:r w:rsidRPr="007462BC">
              <w:rPr>
                <w:sz w:val="19"/>
                <w:szCs w:val="19"/>
              </w:rPr>
              <w:t>455</w:t>
            </w:r>
          </w:p>
        </w:tc>
        <w:tc>
          <w:tcPr>
            <w:tcW w:w="712" w:type="pct"/>
            <w:shd w:val="clear" w:color="auto" w:fill="auto"/>
          </w:tcPr>
          <w:p w14:paraId="5C79BB0A" w14:textId="77777777" w:rsidR="0036070A" w:rsidRPr="007462BC" w:rsidRDefault="0036070A" w:rsidP="00FC3281">
            <w:pPr>
              <w:contextualSpacing/>
              <w:jc w:val="right"/>
              <w:rPr>
                <w:sz w:val="19"/>
                <w:szCs w:val="19"/>
              </w:rPr>
            </w:pPr>
            <w:r w:rsidRPr="007462BC">
              <w:rPr>
                <w:sz w:val="19"/>
                <w:szCs w:val="19"/>
              </w:rPr>
              <w:t>455</w:t>
            </w:r>
          </w:p>
        </w:tc>
      </w:tr>
      <w:tr w:rsidR="0036070A" w:rsidRPr="007462BC" w14:paraId="088D7939" w14:textId="77777777" w:rsidTr="00764559">
        <w:trPr>
          <w:trHeight w:val="160"/>
        </w:trPr>
        <w:tc>
          <w:tcPr>
            <w:tcW w:w="626" w:type="pct"/>
            <w:shd w:val="clear" w:color="auto" w:fill="auto"/>
          </w:tcPr>
          <w:p w14:paraId="13DFD115" w14:textId="77777777" w:rsidR="0036070A" w:rsidRPr="007462BC" w:rsidRDefault="0036070A" w:rsidP="00FC3281">
            <w:pPr>
              <w:contextualSpacing/>
              <w:jc w:val="left"/>
              <w:rPr>
                <w:color w:val="000000" w:themeColor="text1"/>
                <w:sz w:val="19"/>
                <w:szCs w:val="19"/>
                <w:highlight w:val="cyan"/>
              </w:rPr>
            </w:pPr>
            <w:r w:rsidRPr="007462BC">
              <w:rPr>
                <w:color w:val="000000" w:themeColor="text1"/>
                <w:sz w:val="19"/>
                <w:szCs w:val="19"/>
              </w:rPr>
              <w:t>HFC-227ea</w:t>
            </w:r>
          </w:p>
        </w:tc>
        <w:tc>
          <w:tcPr>
            <w:tcW w:w="367" w:type="pct"/>
            <w:shd w:val="clear" w:color="auto" w:fill="auto"/>
          </w:tcPr>
          <w:p w14:paraId="0C64DEE9" w14:textId="77777777" w:rsidR="0036070A" w:rsidRPr="007462BC" w:rsidRDefault="0036070A" w:rsidP="00FC3281">
            <w:pPr>
              <w:contextualSpacing/>
              <w:jc w:val="right"/>
              <w:rPr>
                <w:sz w:val="19"/>
                <w:szCs w:val="19"/>
              </w:rPr>
            </w:pPr>
          </w:p>
        </w:tc>
        <w:tc>
          <w:tcPr>
            <w:tcW w:w="424" w:type="pct"/>
            <w:shd w:val="clear" w:color="auto" w:fill="auto"/>
          </w:tcPr>
          <w:p w14:paraId="14C840AD" w14:textId="77777777" w:rsidR="0036070A" w:rsidRPr="007462BC" w:rsidRDefault="0036070A" w:rsidP="00FC3281">
            <w:pPr>
              <w:contextualSpacing/>
              <w:jc w:val="right"/>
              <w:rPr>
                <w:sz w:val="19"/>
                <w:szCs w:val="19"/>
              </w:rPr>
            </w:pPr>
          </w:p>
        </w:tc>
        <w:tc>
          <w:tcPr>
            <w:tcW w:w="552" w:type="pct"/>
            <w:shd w:val="clear" w:color="auto" w:fill="auto"/>
          </w:tcPr>
          <w:p w14:paraId="6165F0E1" w14:textId="77777777" w:rsidR="0036070A" w:rsidRPr="007462BC" w:rsidRDefault="0036070A" w:rsidP="00FC3281">
            <w:pPr>
              <w:contextualSpacing/>
              <w:jc w:val="right"/>
              <w:rPr>
                <w:sz w:val="19"/>
                <w:szCs w:val="19"/>
              </w:rPr>
            </w:pPr>
            <w:r w:rsidRPr="007462BC">
              <w:rPr>
                <w:sz w:val="19"/>
                <w:szCs w:val="19"/>
              </w:rPr>
              <w:t>506</w:t>
            </w:r>
          </w:p>
        </w:tc>
        <w:tc>
          <w:tcPr>
            <w:tcW w:w="522" w:type="pct"/>
            <w:shd w:val="clear" w:color="auto" w:fill="auto"/>
          </w:tcPr>
          <w:p w14:paraId="1ED6E53F" w14:textId="77777777" w:rsidR="0036070A" w:rsidRPr="007462BC" w:rsidRDefault="0036070A" w:rsidP="00FC3281">
            <w:pPr>
              <w:contextualSpacing/>
              <w:jc w:val="right"/>
              <w:rPr>
                <w:sz w:val="19"/>
                <w:szCs w:val="19"/>
              </w:rPr>
            </w:pPr>
          </w:p>
        </w:tc>
        <w:tc>
          <w:tcPr>
            <w:tcW w:w="540" w:type="pct"/>
            <w:shd w:val="clear" w:color="auto" w:fill="auto"/>
          </w:tcPr>
          <w:p w14:paraId="35255EE1" w14:textId="77777777" w:rsidR="0036070A" w:rsidRPr="007462BC" w:rsidRDefault="0036070A" w:rsidP="00FC3281">
            <w:pPr>
              <w:contextualSpacing/>
              <w:jc w:val="right"/>
              <w:rPr>
                <w:sz w:val="19"/>
                <w:szCs w:val="19"/>
              </w:rPr>
            </w:pPr>
          </w:p>
        </w:tc>
        <w:tc>
          <w:tcPr>
            <w:tcW w:w="567" w:type="pct"/>
            <w:shd w:val="clear" w:color="auto" w:fill="auto"/>
          </w:tcPr>
          <w:p w14:paraId="75B5B208" w14:textId="77777777" w:rsidR="0036070A" w:rsidRPr="007462BC" w:rsidRDefault="0036070A" w:rsidP="00FC3281">
            <w:pPr>
              <w:contextualSpacing/>
              <w:jc w:val="right"/>
              <w:rPr>
                <w:sz w:val="19"/>
                <w:szCs w:val="19"/>
              </w:rPr>
            </w:pPr>
          </w:p>
        </w:tc>
        <w:tc>
          <w:tcPr>
            <w:tcW w:w="383" w:type="pct"/>
            <w:shd w:val="clear" w:color="auto" w:fill="auto"/>
          </w:tcPr>
          <w:p w14:paraId="567BC402" w14:textId="77777777" w:rsidR="0036070A" w:rsidRPr="007462BC" w:rsidRDefault="0036070A" w:rsidP="00FC3281">
            <w:pPr>
              <w:contextualSpacing/>
              <w:jc w:val="right"/>
              <w:rPr>
                <w:sz w:val="19"/>
                <w:szCs w:val="19"/>
              </w:rPr>
            </w:pPr>
          </w:p>
        </w:tc>
        <w:tc>
          <w:tcPr>
            <w:tcW w:w="307" w:type="pct"/>
            <w:shd w:val="clear" w:color="auto" w:fill="auto"/>
          </w:tcPr>
          <w:p w14:paraId="651B582A" w14:textId="77777777" w:rsidR="0036070A" w:rsidRPr="007462BC" w:rsidRDefault="0036070A" w:rsidP="00FC3281">
            <w:pPr>
              <w:contextualSpacing/>
              <w:jc w:val="right"/>
              <w:rPr>
                <w:sz w:val="19"/>
                <w:szCs w:val="19"/>
              </w:rPr>
            </w:pPr>
          </w:p>
        </w:tc>
        <w:tc>
          <w:tcPr>
            <w:tcW w:w="712" w:type="pct"/>
            <w:shd w:val="clear" w:color="auto" w:fill="auto"/>
          </w:tcPr>
          <w:p w14:paraId="6512427C" w14:textId="77777777" w:rsidR="0036070A" w:rsidRPr="007462BC" w:rsidRDefault="0036070A" w:rsidP="00FC3281">
            <w:pPr>
              <w:contextualSpacing/>
              <w:jc w:val="right"/>
              <w:rPr>
                <w:color w:val="000000" w:themeColor="text1"/>
                <w:sz w:val="19"/>
                <w:szCs w:val="19"/>
                <w:highlight w:val="cyan"/>
              </w:rPr>
            </w:pPr>
            <w:r w:rsidRPr="007462BC">
              <w:rPr>
                <w:sz w:val="19"/>
                <w:szCs w:val="19"/>
              </w:rPr>
              <w:t>506</w:t>
            </w:r>
          </w:p>
        </w:tc>
      </w:tr>
      <w:tr w:rsidR="0036070A" w:rsidRPr="007462BC" w14:paraId="58A96453" w14:textId="77777777" w:rsidTr="00764559">
        <w:trPr>
          <w:trHeight w:val="41"/>
        </w:trPr>
        <w:tc>
          <w:tcPr>
            <w:tcW w:w="626" w:type="pct"/>
            <w:shd w:val="clear" w:color="auto" w:fill="auto"/>
          </w:tcPr>
          <w:p w14:paraId="367041F2"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R-404A</w:t>
            </w:r>
          </w:p>
        </w:tc>
        <w:tc>
          <w:tcPr>
            <w:tcW w:w="367" w:type="pct"/>
            <w:shd w:val="clear" w:color="auto" w:fill="auto"/>
          </w:tcPr>
          <w:p w14:paraId="0B9EAA46" w14:textId="77777777" w:rsidR="0036070A" w:rsidRPr="007462BC" w:rsidRDefault="0036070A" w:rsidP="00FC3281">
            <w:pPr>
              <w:contextualSpacing/>
              <w:jc w:val="right"/>
              <w:rPr>
                <w:sz w:val="19"/>
                <w:szCs w:val="19"/>
              </w:rPr>
            </w:pPr>
          </w:p>
        </w:tc>
        <w:tc>
          <w:tcPr>
            <w:tcW w:w="424" w:type="pct"/>
            <w:shd w:val="clear" w:color="auto" w:fill="auto"/>
          </w:tcPr>
          <w:p w14:paraId="60F6EC3C" w14:textId="77777777" w:rsidR="0036070A" w:rsidRPr="007462BC" w:rsidRDefault="0036070A" w:rsidP="00FC3281">
            <w:pPr>
              <w:contextualSpacing/>
              <w:jc w:val="right"/>
              <w:rPr>
                <w:sz w:val="19"/>
                <w:szCs w:val="19"/>
              </w:rPr>
            </w:pPr>
          </w:p>
        </w:tc>
        <w:tc>
          <w:tcPr>
            <w:tcW w:w="552" w:type="pct"/>
            <w:shd w:val="clear" w:color="auto" w:fill="auto"/>
          </w:tcPr>
          <w:p w14:paraId="7BD1AB76" w14:textId="77777777" w:rsidR="0036070A" w:rsidRPr="007462BC" w:rsidRDefault="0036070A" w:rsidP="00FC3281">
            <w:pPr>
              <w:contextualSpacing/>
              <w:jc w:val="right"/>
              <w:rPr>
                <w:sz w:val="19"/>
                <w:szCs w:val="19"/>
              </w:rPr>
            </w:pPr>
          </w:p>
        </w:tc>
        <w:tc>
          <w:tcPr>
            <w:tcW w:w="522" w:type="pct"/>
            <w:shd w:val="clear" w:color="auto" w:fill="auto"/>
          </w:tcPr>
          <w:p w14:paraId="35ABBCC3" w14:textId="77777777" w:rsidR="0036070A" w:rsidRPr="007462BC" w:rsidRDefault="0036070A" w:rsidP="00FC3281">
            <w:pPr>
              <w:contextualSpacing/>
              <w:jc w:val="right"/>
              <w:rPr>
                <w:sz w:val="19"/>
                <w:szCs w:val="19"/>
              </w:rPr>
            </w:pPr>
          </w:p>
        </w:tc>
        <w:tc>
          <w:tcPr>
            <w:tcW w:w="540" w:type="pct"/>
            <w:shd w:val="clear" w:color="auto" w:fill="auto"/>
          </w:tcPr>
          <w:p w14:paraId="18755817" w14:textId="77777777" w:rsidR="0036070A" w:rsidRPr="007462BC" w:rsidRDefault="0036070A" w:rsidP="00FC3281">
            <w:pPr>
              <w:contextualSpacing/>
              <w:jc w:val="right"/>
              <w:rPr>
                <w:sz w:val="19"/>
                <w:szCs w:val="19"/>
              </w:rPr>
            </w:pPr>
          </w:p>
        </w:tc>
        <w:tc>
          <w:tcPr>
            <w:tcW w:w="567" w:type="pct"/>
            <w:shd w:val="clear" w:color="auto" w:fill="auto"/>
          </w:tcPr>
          <w:p w14:paraId="68C11643" w14:textId="77777777" w:rsidR="0036070A" w:rsidRPr="007462BC" w:rsidRDefault="0036070A" w:rsidP="00FC3281">
            <w:pPr>
              <w:contextualSpacing/>
              <w:jc w:val="right"/>
              <w:rPr>
                <w:sz w:val="19"/>
                <w:szCs w:val="19"/>
              </w:rPr>
            </w:pPr>
            <w:r w:rsidRPr="007462BC">
              <w:rPr>
                <w:sz w:val="19"/>
                <w:szCs w:val="19"/>
              </w:rPr>
              <w:t>1,022,562</w:t>
            </w:r>
          </w:p>
        </w:tc>
        <w:tc>
          <w:tcPr>
            <w:tcW w:w="383" w:type="pct"/>
            <w:shd w:val="clear" w:color="auto" w:fill="auto"/>
          </w:tcPr>
          <w:p w14:paraId="527FF31D" w14:textId="77777777" w:rsidR="0036070A" w:rsidRPr="007462BC" w:rsidRDefault="0036070A" w:rsidP="00FC3281">
            <w:pPr>
              <w:contextualSpacing/>
              <w:jc w:val="right"/>
              <w:rPr>
                <w:sz w:val="19"/>
                <w:szCs w:val="19"/>
              </w:rPr>
            </w:pPr>
          </w:p>
        </w:tc>
        <w:tc>
          <w:tcPr>
            <w:tcW w:w="307" w:type="pct"/>
            <w:shd w:val="clear" w:color="auto" w:fill="auto"/>
          </w:tcPr>
          <w:p w14:paraId="119E7329" w14:textId="77777777" w:rsidR="0036070A" w:rsidRPr="007462BC" w:rsidRDefault="0036070A" w:rsidP="00FC3281">
            <w:pPr>
              <w:contextualSpacing/>
              <w:jc w:val="right"/>
              <w:rPr>
                <w:sz w:val="19"/>
                <w:szCs w:val="19"/>
              </w:rPr>
            </w:pPr>
          </w:p>
        </w:tc>
        <w:tc>
          <w:tcPr>
            <w:tcW w:w="712" w:type="pct"/>
            <w:shd w:val="clear" w:color="auto" w:fill="auto"/>
          </w:tcPr>
          <w:p w14:paraId="06B49449"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1,022,562</w:t>
            </w:r>
          </w:p>
        </w:tc>
      </w:tr>
      <w:tr w:rsidR="0036070A" w:rsidRPr="007462BC" w14:paraId="427A237A" w14:textId="77777777" w:rsidTr="00EF156D">
        <w:trPr>
          <w:trHeight w:val="41"/>
        </w:trPr>
        <w:tc>
          <w:tcPr>
            <w:tcW w:w="626" w:type="pct"/>
            <w:shd w:val="clear" w:color="auto" w:fill="auto"/>
          </w:tcPr>
          <w:p w14:paraId="757A99A5"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R-407C</w:t>
            </w:r>
          </w:p>
        </w:tc>
        <w:tc>
          <w:tcPr>
            <w:tcW w:w="367" w:type="pct"/>
            <w:shd w:val="clear" w:color="auto" w:fill="auto"/>
          </w:tcPr>
          <w:p w14:paraId="7B653271" w14:textId="77777777" w:rsidR="0036070A" w:rsidRPr="007462BC" w:rsidRDefault="0036070A" w:rsidP="00FC3281">
            <w:pPr>
              <w:contextualSpacing/>
              <w:jc w:val="right"/>
              <w:rPr>
                <w:sz w:val="19"/>
                <w:szCs w:val="19"/>
              </w:rPr>
            </w:pPr>
          </w:p>
        </w:tc>
        <w:tc>
          <w:tcPr>
            <w:tcW w:w="424" w:type="pct"/>
            <w:shd w:val="clear" w:color="auto" w:fill="auto"/>
          </w:tcPr>
          <w:p w14:paraId="744D21A4" w14:textId="77777777" w:rsidR="0036070A" w:rsidRPr="007462BC" w:rsidRDefault="0036070A" w:rsidP="00FC3281">
            <w:pPr>
              <w:contextualSpacing/>
              <w:jc w:val="right"/>
              <w:rPr>
                <w:sz w:val="19"/>
                <w:szCs w:val="19"/>
              </w:rPr>
            </w:pPr>
          </w:p>
        </w:tc>
        <w:tc>
          <w:tcPr>
            <w:tcW w:w="552" w:type="pct"/>
            <w:shd w:val="clear" w:color="auto" w:fill="auto"/>
          </w:tcPr>
          <w:p w14:paraId="4E1095E0" w14:textId="77777777" w:rsidR="0036070A" w:rsidRPr="007462BC" w:rsidRDefault="0036070A" w:rsidP="00FC3281">
            <w:pPr>
              <w:contextualSpacing/>
              <w:jc w:val="right"/>
              <w:rPr>
                <w:sz w:val="19"/>
                <w:szCs w:val="19"/>
              </w:rPr>
            </w:pPr>
          </w:p>
        </w:tc>
        <w:tc>
          <w:tcPr>
            <w:tcW w:w="522" w:type="pct"/>
            <w:shd w:val="clear" w:color="auto" w:fill="auto"/>
          </w:tcPr>
          <w:p w14:paraId="6D52919B" w14:textId="77777777" w:rsidR="0036070A" w:rsidRPr="007462BC" w:rsidRDefault="0036070A" w:rsidP="00FC3281">
            <w:pPr>
              <w:contextualSpacing/>
              <w:jc w:val="right"/>
              <w:rPr>
                <w:sz w:val="19"/>
                <w:szCs w:val="19"/>
              </w:rPr>
            </w:pPr>
          </w:p>
        </w:tc>
        <w:tc>
          <w:tcPr>
            <w:tcW w:w="540" w:type="pct"/>
            <w:shd w:val="clear" w:color="auto" w:fill="auto"/>
          </w:tcPr>
          <w:p w14:paraId="13A8E258" w14:textId="77777777" w:rsidR="0036070A" w:rsidRPr="007462BC" w:rsidRDefault="0036070A" w:rsidP="00FC3281">
            <w:pPr>
              <w:contextualSpacing/>
              <w:jc w:val="right"/>
              <w:rPr>
                <w:sz w:val="19"/>
                <w:szCs w:val="19"/>
              </w:rPr>
            </w:pPr>
          </w:p>
        </w:tc>
        <w:tc>
          <w:tcPr>
            <w:tcW w:w="567" w:type="pct"/>
            <w:shd w:val="clear" w:color="auto" w:fill="auto"/>
          </w:tcPr>
          <w:p w14:paraId="51000756" w14:textId="77777777" w:rsidR="0036070A" w:rsidRPr="007462BC" w:rsidRDefault="0036070A" w:rsidP="00FC3281">
            <w:pPr>
              <w:contextualSpacing/>
              <w:jc w:val="right"/>
              <w:rPr>
                <w:sz w:val="19"/>
                <w:szCs w:val="19"/>
              </w:rPr>
            </w:pPr>
            <w:r w:rsidRPr="007462BC">
              <w:rPr>
                <w:sz w:val="19"/>
                <w:szCs w:val="19"/>
              </w:rPr>
              <w:t>31,840</w:t>
            </w:r>
          </w:p>
        </w:tc>
        <w:tc>
          <w:tcPr>
            <w:tcW w:w="383" w:type="pct"/>
            <w:shd w:val="clear" w:color="auto" w:fill="auto"/>
          </w:tcPr>
          <w:p w14:paraId="09263F05" w14:textId="77777777" w:rsidR="0036070A" w:rsidRPr="007462BC" w:rsidRDefault="0036070A" w:rsidP="00FC3281">
            <w:pPr>
              <w:contextualSpacing/>
              <w:jc w:val="right"/>
              <w:rPr>
                <w:sz w:val="19"/>
                <w:szCs w:val="19"/>
              </w:rPr>
            </w:pPr>
          </w:p>
        </w:tc>
        <w:tc>
          <w:tcPr>
            <w:tcW w:w="307" w:type="pct"/>
            <w:shd w:val="clear" w:color="auto" w:fill="auto"/>
          </w:tcPr>
          <w:p w14:paraId="1B4C4EF4" w14:textId="77777777" w:rsidR="0036070A" w:rsidRPr="007462BC" w:rsidRDefault="0036070A" w:rsidP="00FC3281">
            <w:pPr>
              <w:contextualSpacing/>
              <w:jc w:val="right"/>
              <w:rPr>
                <w:sz w:val="19"/>
                <w:szCs w:val="19"/>
              </w:rPr>
            </w:pPr>
          </w:p>
        </w:tc>
        <w:tc>
          <w:tcPr>
            <w:tcW w:w="712" w:type="pct"/>
            <w:shd w:val="clear" w:color="auto" w:fill="auto"/>
          </w:tcPr>
          <w:p w14:paraId="597D9997"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31,840</w:t>
            </w:r>
          </w:p>
        </w:tc>
      </w:tr>
      <w:tr w:rsidR="0036070A" w:rsidRPr="007462BC" w14:paraId="239009D7" w14:textId="77777777" w:rsidTr="00764559">
        <w:trPr>
          <w:trHeight w:val="84"/>
        </w:trPr>
        <w:tc>
          <w:tcPr>
            <w:tcW w:w="626" w:type="pct"/>
            <w:shd w:val="clear" w:color="auto" w:fill="auto"/>
          </w:tcPr>
          <w:p w14:paraId="62AFCF31"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R-407F</w:t>
            </w:r>
          </w:p>
        </w:tc>
        <w:tc>
          <w:tcPr>
            <w:tcW w:w="367" w:type="pct"/>
            <w:shd w:val="clear" w:color="auto" w:fill="auto"/>
          </w:tcPr>
          <w:p w14:paraId="0DAC7CC5" w14:textId="77777777" w:rsidR="0036070A" w:rsidRPr="007462BC" w:rsidRDefault="0036070A" w:rsidP="00FC3281">
            <w:pPr>
              <w:contextualSpacing/>
              <w:jc w:val="right"/>
              <w:rPr>
                <w:sz w:val="19"/>
                <w:szCs w:val="19"/>
              </w:rPr>
            </w:pPr>
          </w:p>
        </w:tc>
        <w:tc>
          <w:tcPr>
            <w:tcW w:w="424" w:type="pct"/>
            <w:shd w:val="clear" w:color="auto" w:fill="auto"/>
          </w:tcPr>
          <w:p w14:paraId="2D3B4F9C" w14:textId="77777777" w:rsidR="0036070A" w:rsidRPr="007462BC" w:rsidRDefault="0036070A" w:rsidP="00FC3281">
            <w:pPr>
              <w:contextualSpacing/>
              <w:jc w:val="right"/>
              <w:rPr>
                <w:sz w:val="19"/>
                <w:szCs w:val="19"/>
              </w:rPr>
            </w:pPr>
          </w:p>
        </w:tc>
        <w:tc>
          <w:tcPr>
            <w:tcW w:w="552" w:type="pct"/>
            <w:shd w:val="clear" w:color="auto" w:fill="auto"/>
          </w:tcPr>
          <w:p w14:paraId="5769D66F" w14:textId="77777777" w:rsidR="0036070A" w:rsidRPr="007462BC" w:rsidRDefault="0036070A" w:rsidP="00FC3281">
            <w:pPr>
              <w:contextualSpacing/>
              <w:jc w:val="right"/>
              <w:rPr>
                <w:sz w:val="19"/>
                <w:szCs w:val="19"/>
              </w:rPr>
            </w:pPr>
          </w:p>
        </w:tc>
        <w:tc>
          <w:tcPr>
            <w:tcW w:w="522" w:type="pct"/>
            <w:shd w:val="clear" w:color="auto" w:fill="auto"/>
          </w:tcPr>
          <w:p w14:paraId="12543419" w14:textId="77777777" w:rsidR="0036070A" w:rsidRPr="007462BC" w:rsidRDefault="0036070A" w:rsidP="00FC3281">
            <w:pPr>
              <w:contextualSpacing/>
              <w:jc w:val="right"/>
              <w:rPr>
                <w:sz w:val="19"/>
                <w:szCs w:val="19"/>
              </w:rPr>
            </w:pPr>
          </w:p>
        </w:tc>
        <w:tc>
          <w:tcPr>
            <w:tcW w:w="540" w:type="pct"/>
            <w:shd w:val="clear" w:color="auto" w:fill="auto"/>
          </w:tcPr>
          <w:p w14:paraId="435F5968" w14:textId="77777777" w:rsidR="0036070A" w:rsidRPr="007462BC" w:rsidRDefault="0036070A" w:rsidP="00FC3281">
            <w:pPr>
              <w:contextualSpacing/>
              <w:jc w:val="right"/>
              <w:rPr>
                <w:sz w:val="19"/>
                <w:szCs w:val="19"/>
              </w:rPr>
            </w:pPr>
          </w:p>
        </w:tc>
        <w:tc>
          <w:tcPr>
            <w:tcW w:w="567" w:type="pct"/>
            <w:shd w:val="clear" w:color="auto" w:fill="auto"/>
          </w:tcPr>
          <w:p w14:paraId="3BF5B8B5" w14:textId="77777777" w:rsidR="0036070A" w:rsidRPr="007462BC" w:rsidRDefault="0036070A" w:rsidP="00FC3281">
            <w:pPr>
              <w:contextualSpacing/>
              <w:jc w:val="right"/>
              <w:rPr>
                <w:sz w:val="19"/>
                <w:szCs w:val="19"/>
              </w:rPr>
            </w:pPr>
            <w:r w:rsidRPr="007462BC">
              <w:rPr>
                <w:sz w:val="19"/>
                <w:szCs w:val="19"/>
              </w:rPr>
              <w:t>722</w:t>
            </w:r>
          </w:p>
        </w:tc>
        <w:tc>
          <w:tcPr>
            <w:tcW w:w="383" w:type="pct"/>
            <w:shd w:val="clear" w:color="auto" w:fill="auto"/>
          </w:tcPr>
          <w:p w14:paraId="5CBBCDFF" w14:textId="77777777" w:rsidR="0036070A" w:rsidRPr="007462BC" w:rsidRDefault="0036070A" w:rsidP="00FC3281">
            <w:pPr>
              <w:contextualSpacing/>
              <w:jc w:val="right"/>
              <w:rPr>
                <w:sz w:val="19"/>
                <w:szCs w:val="19"/>
              </w:rPr>
            </w:pPr>
          </w:p>
        </w:tc>
        <w:tc>
          <w:tcPr>
            <w:tcW w:w="307" w:type="pct"/>
            <w:shd w:val="clear" w:color="auto" w:fill="auto"/>
          </w:tcPr>
          <w:p w14:paraId="2BDA8C1A" w14:textId="77777777" w:rsidR="0036070A" w:rsidRPr="007462BC" w:rsidRDefault="0036070A" w:rsidP="00FC3281">
            <w:pPr>
              <w:contextualSpacing/>
              <w:jc w:val="right"/>
              <w:rPr>
                <w:sz w:val="19"/>
                <w:szCs w:val="19"/>
              </w:rPr>
            </w:pPr>
          </w:p>
        </w:tc>
        <w:tc>
          <w:tcPr>
            <w:tcW w:w="712" w:type="pct"/>
            <w:shd w:val="clear" w:color="auto" w:fill="auto"/>
          </w:tcPr>
          <w:p w14:paraId="7A3D7A76"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722</w:t>
            </w:r>
          </w:p>
        </w:tc>
      </w:tr>
      <w:tr w:rsidR="0036070A" w:rsidRPr="007462BC" w14:paraId="5AA98921" w14:textId="77777777" w:rsidTr="00764559">
        <w:trPr>
          <w:trHeight w:val="131"/>
        </w:trPr>
        <w:tc>
          <w:tcPr>
            <w:tcW w:w="626" w:type="pct"/>
            <w:shd w:val="clear" w:color="auto" w:fill="auto"/>
          </w:tcPr>
          <w:p w14:paraId="67D63214"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R-410A</w:t>
            </w:r>
          </w:p>
        </w:tc>
        <w:tc>
          <w:tcPr>
            <w:tcW w:w="367" w:type="pct"/>
            <w:shd w:val="clear" w:color="auto" w:fill="auto"/>
          </w:tcPr>
          <w:p w14:paraId="1F4C1337" w14:textId="77777777" w:rsidR="0036070A" w:rsidRPr="007462BC" w:rsidRDefault="0036070A" w:rsidP="00FC3281">
            <w:pPr>
              <w:contextualSpacing/>
              <w:jc w:val="right"/>
              <w:rPr>
                <w:sz w:val="19"/>
                <w:szCs w:val="19"/>
              </w:rPr>
            </w:pPr>
          </w:p>
        </w:tc>
        <w:tc>
          <w:tcPr>
            <w:tcW w:w="424" w:type="pct"/>
            <w:shd w:val="clear" w:color="auto" w:fill="auto"/>
          </w:tcPr>
          <w:p w14:paraId="4489F8AD" w14:textId="77777777" w:rsidR="0036070A" w:rsidRPr="007462BC" w:rsidRDefault="0036070A" w:rsidP="00FC3281">
            <w:pPr>
              <w:contextualSpacing/>
              <w:jc w:val="right"/>
              <w:rPr>
                <w:sz w:val="19"/>
                <w:szCs w:val="19"/>
              </w:rPr>
            </w:pPr>
          </w:p>
        </w:tc>
        <w:tc>
          <w:tcPr>
            <w:tcW w:w="552" w:type="pct"/>
            <w:shd w:val="clear" w:color="auto" w:fill="auto"/>
          </w:tcPr>
          <w:p w14:paraId="7C15DA90" w14:textId="77777777" w:rsidR="0036070A" w:rsidRPr="007462BC" w:rsidRDefault="0036070A" w:rsidP="00FC3281">
            <w:pPr>
              <w:contextualSpacing/>
              <w:jc w:val="right"/>
              <w:rPr>
                <w:sz w:val="19"/>
                <w:szCs w:val="19"/>
              </w:rPr>
            </w:pPr>
          </w:p>
        </w:tc>
        <w:tc>
          <w:tcPr>
            <w:tcW w:w="522" w:type="pct"/>
            <w:shd w:val="clear" w:color="auto" w:fill="auto"/>
          </w:tcPr>
          <w:p w14:paraId="6D6EBEB8" w14:textId="77777777" w:rsidR="0036070A" w:rsidRPr="007462BC" w:rsidRDefault="0036070A" w:rsidP="00FC3281">
            <w:pPr>
              <w:contextualSpacing/>
              <w:jc w:val="right"/>
              <w:rPr>
                <w:sz w:val="19"/>
                <w:szCs w:val="19"/>
              </w:rPr>
            </w:pPr>
          </w:p>
        </w:tc>
        <w:tc>
          <w:tcPr>
            <w:tcW w:w="540" w:type="pct"/>
            <w:shd w:val="clear" w:color="auto" w:fill="auto"/>
          </w:tcPr>
          <w:p w14:paraId="4C979526" w14:textId="77777777" w:rsidR="0036070A" w:rsidRPr="007462BC" w:rsidRDefault="0036070A" w:rsidP="00FC3281">
            <w:pPr>
              <w:contextualSpacing/>
              <w:jc w:val="right"/>
              <w:rPr>
                <w:sz w:val="19"/>
                <w:szCs w:val="19"/>
              </w:rPr>
            </w:pPr>
          </w:p>
        </w:tc>
        <w:tc>
          <w:tcPr>
            <w:tcW w:w="567" w:type="pct"/>
            <w:shd w:val="clear" w:color="auto" w:fill="auto"/>
          </w:tcPr>
          <w:p w14:paraId="6E41B9D4" w14:textId="77777777" w:rsidR="0036070A" w:rsidRPr="007462BC" w:rsidRDefault="0036070A" w:rsidP="00FC3281">
            <w:pPr>
              <w:contextualSpacing/>
              <w:jc w:val="right"/>
              <w:rPr>
                <w:sz w:val="19"/>
                <w:szCs w:val="19"/>
              </w:rPr>
            </w:pPr>
            <w:r w:rsidRPr="007462BC">
              <w:rPr>
                <w:sz w:val="19"/>
                <w:szCs w:val="19"/>
              </w:rPr>
              <w:t>590,158</w:t>
            </w:r>
          </w:p>
        </w:tc>
        <w:tc>
          <w:tcPr>
            <w:tcW w:w="383" w:type="pct"/>
            <w:shd w:val="clear" w:color="auto" w:fill="auto"/>
          </w:tcPr>
          <w:p w14:paraId="6A82F0DA" w14:textId="77777777" w:rsidR="0036070A" w:rsidRPr="007462BC" w:rsidRDefault="0036070A" w:rsidP="00FC3281">
            <w:pPr>
              <w:contextualSpacing/>
              <w:jc w:val="right"/>
              <w:rPr>
                <w:sz w:val="19"/>
                <w:szCs w:val="19"/>
              </w:rPr>
            </w:pPr>
          </w:p>
        </w:tc>
        <w:tc>
          <w:tcPr>
            <w:tcW w:w="307" w:type="pct"/>
            <w:shd w:val="clear" w:color="auto" w:fill="auto"/>
          </w:tcPr>
          <w:p w14:paraId="3C5EB855" w14:textId="77777777" w:rsidR="0036070A" w:rsidRPr="007462BC" w:rsidRDefault="0036070A" w:rsidP="00FC3281">
            <w:pPr>
              <w:contextualSpacing/>
              <w:jc w:val="right"/>
              <w:rPr>
                <w:sz w:val="19"/>
                <w:szCs w:val="19"/>
              </w:rPr>
            </w:pPr>
          </w:p>
        </w:tc>
        <w:tc>
          <w:tcPr>
            <w:tcW w:w="712" w:type="pct"/>
            <w:shd w:val="clear" w:color="auto" w:fill="auto"/>
          </w:tcPr>
          <w:p w14:paraId="18D26641"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590,158</w:t>
            </w:r>
          </w:p>
        </w:tc>
      </w:tr>
      <w:tr w:rsidR="0036070A" w:rsidRPr="007462BC" w14:paraId="3A6F8731" w14:textId="77777777" w:rsidTr="00764559">
        <w:trPr>
          <w:trHeight w:val="190"/>
        </w:trPr>
        <w:tc>
          <w:tcPr>
            <w:tcW w:w="626" w:type="pct"/>
            <w:shd w:val="clear" w:color="auto" w:fill="auto"/>
          </w:tcPr>
          <w:p w14:paraId="34FE95B3"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R-417A</w:t>
            </w:r>
          </w:p>
        </w:tc>
        <w:tc>
          <w:tcPr>
            <w:tcW w:w="367" w:type="pct"/>
            <w:shd w:val="clear" w:color="auto" w:fill="auto"/>
          </w:tcPr>
          <w:p w14:paraId="25C1BE49" w14:textId="77777777" w:rsidR="0036070A" w:rsidRPr="007462BC" w:rsidRDefault="0036070A" w:rsidP="00FC3281">
            <w:pPr>
              <w:contextualSpacing/>
              <w:jc w:val="right"/>
              <w:rPr>
                <w:sz w:val="19"/>
                <w:szCs w:val="19"/>
              </w:rPr>
            </w:pPr>
          </w:p>
        </w:tc>
        <w:tc>
          <w:tcPr>
            <w:tcW w:w="424" w:type="pct"/>
            <w:shd w:val="clear" w:color="auto" w:fill="auto"/>
          </w:tcPr>
          <w:p w14:paraId="14ADAA39" w14:textId="77777777" w:rsidR="0036070A" w:rsidRPr="007462BC" w:rsidRDefault="0036070A" w:rsidP="00FC3281">
            <w:pPr>
              <w:contextualSpacing/>
              <w:jc w:val="right"/>
              <w:rPr>
                <w:sz w:val="19"/>
                <w:szCs w:val="19"/>
              </w:rPr>
            </w:pPr>
          </w:p>
        </w:tc>
        <w:tc>
          <w:tcPr>
            <w:tcW w:w="552" w:type="pct"/>
            <w:shd w:val="clear" w:color="auto" w:fill="auto"/>
          </w:tcPr>
          <w:p w14:paraId="65680CEB" w14:textId="77777777" w:rsidR="0036070A" w:rsidRPr="007462BC" w:rsidRDefault="0036070A" w:rsidP="00FC3281">
            <w:pPr>
              <w:contextualSpacing/>
              <w:jc w:val="right"/>
              <w:rPr>
                <w:sz w:val="19"/>
                <w:szCs w:val="19"/>
              </w:rPr>
            </w:pPr>
          </w:p>
        </w:tc>
        <w:tc>
          <w:tcPr>
            <w:tcW w:w="522" w:type="pct"/>
            <w:shd w:val="clear" w:color="auto" w:fill="auto"/>
          </w:tcPr>
          <w:p w14:paraId="63C486C2" w14:textId="77777777" w:rsidR="0036070A" w:rsidRPr="007462BC" w:rsidRDefault="0036070A" w:rsidP="00FC3281">
            <w:pPr>
              <w:contextualSpacing/>
              <w:jc w:val="right"/>
              <w:rPr>
                <w:sz w:val="19"/>
                <w:szCs w:val="19"/>
              </w:rPr>
            </w:pPr>
          </w:p>
        </w:tc>
        <w:tc>
          <w:tcPr>
            <w:tcW w:w="540" w:type="pct"/>
            <w:shd w:val="clear" w:color="auto" w:fill="auto"/>
          </w:tcPr>
          <w:p w14:paraId="0572B631" w14:textId="77777777" w:rsidR="0036070A" w:rsidRPr="007462BC" w:rsidRDefault="0036070A" w:rsidP="00FC3281">
            <w:pPr>
              <w:contextualSpacing/>
              <w:jc w:val="right"/>
              <w:rPr>
                <w:sz w:val="19"/>
                <w:szCs w:val="19"/>
              </w:rPr>
            </w:pPr>
          </w:p>
        </w:tc>
        <w:tc>
          <w:tcPr>
            <w:tcW w:w="567" w:type="pct"/>
            <w:shd w:val="clear" w:color="auto" w:fill="auto"/>
          </w:tcPr>
          <w:p w14:paraId="1CC436FE" w14:textId="77777777" w:rsidR="0036070A" w:rsidRPr="007462BC" w:rsidRDefault="0036070A" w:rsidP="00FC3281">
            <w:pPr>
              <w:contextualSpacing/>
              <w:jc w:val="right"/>
              <w:rPr>
                <w:sz w:val="19"/>
                <w:szCs w:val="19"/>
              </w:rPr>
            </w:pPr>
            <w:r w:rsidRPr="007462BC">
              <w:rPr>
                <w:sz w:val="19"/>
                <w:szCs w:val="19"/>
              </w:rPr>
              <w:t>27,571</w:t>
            </w:r>
          </w:p>
        </w:tc>
        <w:tc>
          <w:tcPr>
            <w:tcW w:w="383" w:type="pct"/>
            <w:shd w:val="clear" w:color="auto" w:fill="auto"/>
          </w:tcPr>
          <w:p w14:paraId="2E7E62CD" w14:textId="77777777" w:rsidR="0036070A" w:rsidRPr="007462BC" w:rsidRDefault="0036070A" w:rsidP="00FC3281">
            <w:pPr>
              <w:contextualSpacing/>
              <w:jc w:val="right"/>
              <w:rPr>
                <w:sz w:val="19"/>
                <w:szCs w:val="19"/>
              </w:rPr>
            </w:pPr>
          </w:p>
        </w:tc>
        <w:tc>
          <w:tcPr>
            <w:tcW w:w="307" w:type="pct"/>
            <w:shd w:val="clear" w:color="auto" w:fill="auto"/>
          </w:tcPr>
          <w:p w14:paraId="41A1129D" w14:textId="77777777" w:rsidR="0036070A" w:rsidRPr="007462BC" w:rsidRDefault="0036070A" w:rsidP="00FC3281">
            <w:pPr>
              <w:contextualSpacing/>
              <w:jc w:val="right"/>
              <w:rPr>
                <w:sz w:val="19"/>
                <w:szCs w:val="19"/>
              </w:rPr>
            </w:pPr>
          </w:p>
        </w:tc>
        <w:tc>
          <w:tcPr>
            <w:tcW w:w="712" w:type="pct"/>
            <w:shd w:val="clear" w:color="auto" w:fill="auto"/>
          </w:tcPr>
          <w:p w14:paraId="5B53D717"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27,571</w:t>
            </w:r>
          </w:p>
        </w:tc>
      </w:tr>
      <w:tr w:rsidR="0036070A" w:rsidRPr="007462BC" w14:paraId="521FB60D" w14:textId="77777777" w:rsidTr="00764559">
        <w:trPr>
          <w:trHeight w:val="109"/>
        </w:trPr>
        <w:tc>
          <w:tcPr>
            <w:tcW w:w="626" w:type="pct"/>
            <w:shd w:val="clear" w:color="auto" w:fill="auto"/>
          </w:tcPr>
          <w:p w14:paraId="63A2239D"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R-422D</w:t>
            </w:r>
          </w:p>
        </w:tc>
        <w:tc>
          <w:tcPr>
            <w:tcW w:w="367" w:type="pct"/>
            <w:shd w:val="clear" w:color="auto" w:fill="auto"/>
          </w:tcPr>
          <w:p w14:paraId="5E3D1C71" w14:textId="77777777" w:rsidR="0036070A" w:rsidRPr="007462BC" w:rsidRDefault="0036070A" w:rsidP="00FC3281">
            <w:pPr>
              <w:contextualSpacing/>
              <w:jc w:val="right"/>
              <w:rPr>
                <w:sz w:val="19"/>
                <w:szCs w:val="19"/>
              </w:rPr>
            </w:pPr>
          </w:p>
        </w:tc>
        <w:tc>
          <w:tcPr>
            <w:tcW w:w="424" w:type="pct"/>
            <w:shd w:val="clear" w:color="auto" w:fill="auto"/>
          </w:tcPr>
          <w:p w14:paraId="69791628" w14:textId="77777777" w:rsidR="0036070A" w:rsidRPr="007462BC" w:rsidRDefault="0036070A" w:rsidP="00FC3281">
            <w:pPr>
              <w:contextualSpacing/>
              <w:jc w:val="right"/>
              <w:rPr>
                <w:sz w:val="19"/>
                <w:szCs w:val="19"/>
              </w:rPr>
            </w:pPr>
          </w:p>
        </w:tc>
        <w:tc>
          <w:tcPr>
            <w:tcW w:w="552" w:type="pct"/>
            <w:shd w:val="clear" w:color="auto" w:fill="auto"/>
          </w:tcPr>
          <w:p w14:paraId="6553E714" w14:textId="77777777" w:rsidR="0036070A" w:rsidRPr="007462BC" w:rsidRDefault="0036070A" w:rsidP="00FC3281">
            <w:pPr>
              <w:contextualSpacing/>
              <w:jc w:val="right"/>
              <w:rPr>
                <w:sz w:val="19"/>
                <w:szCs w:val="19"/>
              </w:rPr>
            </w:pPr>
          </w:p>
        </w:tc>
        <w:tc>
          <w:tcPr>
            <w:tcW w:w="522" w:type="pct"/>
            <w:shd w:val="clear" w:color="auto" w:fill="auto"/>
          </w:tcPr>
          <w:p w14:paraId="5ED4CF58" w14:textId="77777777" w:rsidR="0036070A" w:rsidRPr="007462BC" w:rsidRDefault="0036070A" w:rsidP="00FC3281">
            <w:pPr>
              <w:contextualSpacing/>
              <w:jc w:val="right"/>
              <w:rPr>
                <w:sz w:val="19"/>
                <w:szCs w:val="19"/>
              </w:rPr>
            </w:pPr>
          </w:p>
        </w:tc>
        <w:tc>
          <w:tcPr>
            <w:tcW w:w="540" w:type="pct"/>
            <w:shd w:val="clear" w:color="auto" w:fill="auto"/>
          </w:tcPr>
          <w:p w14:paraId="25233E15" w14:textId="77777777" w:rsidR="0036070A" w:rsidRPr="007462BC" w:rsidRDefault="0036070A" w:rsidP="00FC3281">
            <w:pPr>
              <w:contextualSpacing/>
              <w:jc w:val="right"/>
              <w:rPr>
                <w:sz w:val="19"/>
                <w:szCs w:val="19"/>
              </w:rPr>
            </w:pPr>
          </w:p>
        </w:tc>
        <w:tc>
          <w:tcPr>
            <w:tcW w:w="567" w:type="pct"/>
            <w:shd w:val="clear" w:color="auto" w:fill="auto"/>
          </w:tcPr>
          <w:p w14:paraId="541180AC" w14:textId="77777777" w:rsidR="0036070A" w:rsidRPr="007462BC" w:rsidRDefault="0036070A" w:rsidP="00FC3281">
            <w:pPr>
              <w:contextualSpacing/>
              <w:jc w:val="right"/>
              <w:rPr>
                <w:sz w:val="19"/>
                <w:szCs w:val="19"/>
              </w:rPr>
            </w:pPr>
            <w:r w:rsidRPr="007462BC">
              <w:rPr>
                <w:sz w:val="19"/>
                <w:szCs w:val="19"/>
              </w:rPr>
              <w:t>18,849</w:t>
            </w:r>
          </w:p>
        </w:tc>
        <w:tc>
          <w:tcPr>
            <w:tcW w:w="383" w:type="pct"/>
            <w:shd w:val="clear" w:color="auto" w:fill="auto"/>
          </w:tcPr>
          <w:p w14:paraId="3E82268B" w14:textId="77777777" w:rsidR="0036070A" w:rsidRPr="007462BC" w:rsidRDefault="0036070A" w:rsidP="00FC3281">
            <w:pPr>
              <w:contextualSpacing/>
              <w:jc w:val="right"/>
              <w:rPr>
                <w:sz w:val="19"/>
                <w:szCs w:val="19"/>
              </w:rPr>
            </w:pPr>
          </w:p>
        </w:tc>
        <w:tc>
          <w:tcPr>
            <w:tcW w:w="307" w:type="pct"/>
            <w:shd w:val="clear" w:color="auto" w:fill="auto"/>
          </w:tcPr>
          <w:p w14:paraId="220D7718" w14:textId="77777777" w:rsidR="0036070A" w:rsidRPr="007462BC" w:rsidRDefault="0036070A" w:rsidP="00FC3281">
            <w:pPr>
              <w:contextualSpacing/>
              <w:jc w:val="right"/>
              <w:rPr>
                <w:sz w:val="19"/>
                <w:szCs w:val="19"/>
              </w:rPr>
            </w:pPr>
          </w:p>
        </w:tc>
        <w:tc>
          <w:tcPr>
            <w:tcW w:w="712" w:type="pct"/>
            <w:shd w:val="clear" w:color="auto" w:fill="auto"/>
          </w:tcPr>
          <w:p w14:paraId="799E89F7"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18,849</w:t>
            </w:r>
          </w:p>
        </w:tc>
      </w:tr>
      <w:tr w:rsidR="0036070A" w:rsidRPr="007462BC" w14:paraId="39B89B01" w14:textId="77777777" w:rsidTr="00764559">
        <w:trPr>
          <w:trHeight w:val="41"/>
        </w:trPr>
        <w:tc>
          <w:tcPr>
            <w:tcW w:w="626" w:type="pct"/>
            <w:shd w:val="clear" w:color="auto" w:fill="auto"/>
          </w:tcPr>
          <w:p w14:paraId="2597EB2A"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R-452A</w:t>
            </w:r>
          </w:p>
        </w:tc>
        <w:tc>
          <w:tcPr>
            <w:tcW w:w="367" w:type="pct"/>
            <w:shd w:val="clear" w:color="auto" w:fill="auto"/>
          </w:tcPr>
          <w:p w14:paraId="502566F3" w14:textId="77777777" w:rsidR="0036070A" w:rsidRPr="007462BC" w:rsidRDefault="0036070A" w:rsidP="00FC3281">
            <w:pPr>
              <w:contextualSpacing/>
              <w:jc w:val="right"/>
              <w:rPr>
                <w:sz w:val="19"/>
                <w:szCs w:val="19"/>
              </w:rPr>
            </w:pPr>
          </w:p>
        </w:tc>
        <w:tc>
          <w:tcPr>
            <w:tcW w:w="424" w:type="pct"/>
            <w:shd w:val="clear" w:color="auto" w:fill="auto"/>
          </w:tcPr>
          <w:p w14:paraId="45EB5710" w14:textId="77777777" w:rsidR="0036070A" w:rsidRPr="007462BC" w:rsidRDefault="0036070A" w:rsidP="00FC3281">
            <w:pPr>
              <w:contextualSpacing/>
              <w:jc w:val="right"/>
              <w:rPr>
                <w:sz w:val="19"/>
                <w:szCs w:val="19"/>
              </w:rPr>
            </w:pPr>
          </w:p>
        </w:tc>
        <w:tc>
          <w:tcPr>
            <w:tcW w:w="552" w:type="pct"/>
            <w:shd w:val="clear" w:color="auto" w:fill="auto"/>
          </w:tcPr>
          <w:p w14:paraId="7077D208" w14:textId="77777777" w:rsidR="0036070A" w:rsidRPr="007462BC" w:rsidRDefault="0036070A" w:rsidP="00FC3281">
            <w:pPr>
              <w:contextualSpacing/>
              <w:jc w:val="right"/>
              <w:rPr>
                <w:sz w:val="19"/>
                <w:szCs w:val="19"/>
              </w:rPr>
            </w:pPr>
          </w:p>
        </w:tc>
        <w:tc>
          <w:tcPr>
            <w:tcW w:w="522" w:type="pct"/>
            <w:shd w:val="clear" w:color="auto" w:fill="auto"/>
          </w:tcPr>
          <w:p w14:paraId="3FC17936" w14:textId="77777777" w:rsidR="0036070A" w:rsidRPr="007462BC" w:rsidRDefault="0036070A" w:rsidP="00FC3281">
            <w:pPr>
              <w:contextualSpacing/>
              <w:jc w:val="right"/>
              <w:rPr>
                <w:sz w:val="19"/>
                <w:szCs w:val="19"/>
              </w:rPr>
            </w:pPr>
          </w:p>
        </w:tc>
        <w:tc>
          <w:tcPr>
            <w:tcW w:w="540" w:type="pct"/>
            <w:shd w:val="clear" w:color="auto" w:fill="auto"/>
          </w:tcPr>
          <w:p w14:paraId="7C53F3A4" w14:textId="77777777" w:rsidR="0036070A" w:rsidRPr="007462BC" w:rsidRDefault="0036070A" w:rsidP="00FC3281">
            <w:pPr>
              <w:contextualSpacing/>
              <w:jc w:val="right"/>
              <w:rPr>
                <w:sz w:val="19"/>
                <w:szCs w:val="19"/>
              </w:rPr>
            </w:pPr>
          </w:p>
        </w:tc>
        <w:tc>
          <w:tcPr>
            <w:tcW w:w="567" w:type="pct"/>
            <w:shd w:val="clear" w:color="auto" w:fill="auto"/>
          </w:tcPr>
          <w:p w14:paraId="3BB6D16A" w14:textId="77777777" w:rsidR="0036070A" w:rsidRPr="007462BC" w:rsidRDefault="0036070A" w:rsidP="00FC3281">
            <w:pPr>
              <w:contextualSpacing/>
              <w:jc w:val="right"/>
              <w:rPr>
                <w:sz w:val="19"/>
                <w:szCs w:val="19"/>
              </w:rPr>
            </w:pPr>
            <w:r w:rsidRPr="007462BC">
              <w:rPr>
                <w:sz w:val="19"/>
                <w:szCs w:val="19"/>
              </w:rPr>
              <w:t>4,860</w:t>
            </w:r>
          </w:p>
        </w:tc>
        <w:tc>
          <w:tcPr>
            <w:tcW w:w="383" w:type="pct"/>
            <w:shd w:val="clear" w:color="auto" w:fill="auto"/>
          </w:tcPr>
          <w:p w14:paraId="6F8CACA4" w14:textId="77777777" w:rsidR="0036070A" w:rsidRPr="007462BC" w:rsidRDefault="0036070A" w:rsidP="00FC3281">
            <w:pPr>
              <w:contextualSpacing/>
              <w:jc w:val="right"/>
              <w:rPr>
                <w:sz w:val="19"/>
                <w:szCs w:val="19"/>
              </w:rPr>
            </w:pPr>
          </w:p>
        </w:tc>
        <w:tc>
          <w:tcPr>
            <w:tcW w:w="307" w:type="pct"/>
            <w:shd w:val="clear" w:color="auto" w:fill="auto"/>
          </w:tcPr>
          <w:p w14:paraId="02C80751" w14:textId="77777777" w:rsidR="0036070A" w:rsidRPr="007462BC" w:rsidRDefault="0036070A" w:rsidP="00FC3281">
            <w:pPr>
              <w:contextualSpacing/>
              <w:jc w:val="right"/>
              <w:rPr>
                <w:sz w:val="19"/>
                <w:szCs w:val="19"/>
              </w:rPr>
            </w:pPr>
          </w:p>
        </w:tc>
        <w:tc>
          <w:tcPr>
            <w:tcW w:w="712" w:type="pct"/>
            <w:shd w:val="clear" w:color="auto" w:fill="auto"/>
          </w:tcPr>
          <w:p w14:paraId="4ECD6C17"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4,860</w:t>
            </w:r>
          </w:p>
        </w:tc>
      </w:tr>
      <w:tr w:rsidR="0036070A" w:rsidRPr="007462BC" w14:paraId="47B135E5" w14:textId="77777777" w:rsidTr="00764559">
        <w:trPr>
          <w:trHeight w:val="72"/>
        </w:trPr>
        <w:tc>
          <w:tcPr>
            <w:tcW w:w="626" w:type="pct"/>
            <w:shd w:val="clear" w:color="auto" w:fill="auto"/>
          </w:tcPr>
          <w:p w14:paraId="7A1F4E60" w14:textId="77777777" w:rsidR="0036070A" w:rsidRPr="007462BC" w:rsidRDefault="0036070A" w:rsidP="00FC3281">
            <w:pPr>
              <w:contextualSpacing/>
              <w:jc w:val="left"/>
              <w:rPr>
                <w:color w:val="000000" w:themeColor="text1"/>
                <w:sz w:val="19"/>
                <w:szCs w:val="19"/>
              </w:rPr>
            </w:pPr>
            <w:r w:rsidRPr="007462BC">
              <w:rPr>
                <w:color w:val="000000" w:themeColor="text1"/>
                <w:sz w:val="19"/>
                <w:szCs w:val="19"/>
              </w:rPr>
              <w:t>R-507A</w:t>
            </w:r>
          </w:p>
        </w:tc>
        <w:tc>
          <w:tcPr>
            <w:tcW w:w="367" w:type="pct"/>
            <w:shd w:val="clear" w:color="auto" w:fill="auto"/>
          </w:tcPr>
          <w:p w14:paraId="1E0EB0FD" w14:textId="77777777" w:rsidR="0036070A" w:rsidRPr="007462BC" w:rsidRDefault="0036070A" w:rsidP="00FC3281">
            <w:pPr>
              <w:contextualSpacing/>
              <w:jc w:val="right"/>
              <w:rPr>
                <w:sz w:val="19"/>
                <w:szCs w:val="19"/>
              </w:rPr>
            </w:pPr>
          </w:p>
        </w:tc>
        <w:tc>
          <w:tcPr>
            <w:tcW w:w="424" w:type="pct"/>
            <w:shd w:val="clear" w:color="auto" w:fill="auto"/>
          </w:tcPr>
          <w:p w14:paraId="34A893FB" w14:textId="77777777" w:rsidR="0036070A" w:rsidRPr="007462BC" w:rsidRDefault="0036070A" w:rsidP="00FC3281">
            <w:pPr>
              <w:contextualSpacing/>
              <w:jc w:val="right"/>
              <w:rPr>
                <w:sz w:val="19"/>
                <w:szCs w:val="19"/>
              </w:rPr>
            </w:pPr>
          </w:p>
        </w:tc>
        <w:tc>
          <w:tcPr>
            <w:tcW w:w="552" w:type="pct"/>
            <w:shd w:val="clear" w:color="auto" w:fill="auto"/>
          </w:tcPr>
          <w:p w14:paraId="4241D542" w14:textId="77777777" w:rsidR="0036070A" w:rsidRPr="007462BC" w:rsidRDefault="0036070A" w:rsidP="00FC3281">
            <w:pPr>
              <w:contextualSpacing/>
              <w:jc w:val="right"/>
              <w:rPr>
                <w:sz w:val="19"/>
                <w:szCs w:val="19"/>
              </w:rPr>
            </w:pPr>
          </w:p>
        </w:tc>
        <w:tc>
          <w:tcPr>
            <w:tcW w:w="522" w:type="pct"/>
            <w:shd w:val="clear" w:color="auto" w:fill="auto"/>
          </w:tcPr>
          <w:p w14:paraId="729F0CFB" w14:textId="77777777" w:rsidR="0036070A" w:rsidRPr="007462BC" w:rsidRDefault="0036070A" w:rsidP="00FC3281">
            <w:pPr>
              <w:contextualSpacing/>
              <w:jc w:val="right"/>
              <w:rPr>
                <w:sz w:val="19"/>
                <w:szCs w:val="19"/>
              </w:rPr>
            </w:pPr>
          </w:p>
        </w:tc>
        <w:tc>
          <w:tcPr>
            <w:tcW w:w="540" w:type="pct"/>
            <w:shd w:val="clear" w:color="auto" w:fill="auto"/>
          </w:tcPr>
          <w:p w14:paraId="5AC1E860" w14:textId="77777777" w:rsidR="0036070A" w:rsidRPr="007462BC" w:rsidRDefault="0036070A" w:rsidP="00FC3281">
            <w:pPr>
              <w:contextualSpacing/>
              <w:jc w:val="right"/>
              <w:rPr>
                <w:sz w:val="19"/>
                <w:szCs w:val="19"/>
              </w:rPr>
            </w:pPr>
          </w:p>
        </w:tc>
        <w:tc>
          <w:tcPr>
            <w:tcW w:w="567" w:type="pct"/>
            <w:shd w:val="clear" w:color="auto" w:fill="auto"/>
          </w:tcPr>
          <w:p w14:paraId="5BFC99FE" w14:textId="77777777" w:rsidR="0036070A" w:rsidRPr="007462BC" w:rsidRDefault="0036070A" w:rsidP="00FC3281">
            <w:pPr>
              <w:contextualSpacing/>
              <w:jc w:val="right"/>
              <w:rPr>
                <w:sz w:val="19"/>
                <w:szCs w:val="19"/>
              </w:rPr>
            </w:pPr>
            <w:r w:rsidRPr="007462BC">
              <w:rPr>
                <w:sz w:val="19"/>
                <w:szCs w:val="19"/>
              </w:rPr>
              <w:t>1,200,272</w:t>
            </w:r>
          </w:p>
        </w:tc>
        <w:tc>
          <w:tcPr>
            <w:tcW w:w="383" w:type="pct"/>
            <w:shd w:val="clear" w:color="auto" w:fill="auto"/>
          </w:tcPr>
          <w:p w14:paraId="04AC8D6D" w14:textId="77777777" w:rsidR="0036070A" w:rsidRPr="007462BC" w:rsidRDefault="0036070A" w:rsidP="00FC3281">
            <w:pPr>
              <w:contextualSpacing/>
              <w:jc w:val="right"/>
              <w:rPr>
                <w:sz w:val="19"/>
                <w:szCs w:val="19"/>
              </w:rPr>
            </w:pPr>
          </w:p>
        </w:tc>
        <w:tc>
          <w:tcPr>
            <w:tcW w:w="307" w:type="pct"/>
            <w:shd w:val="clear" w:color="auto" w:fill="auto"/>
          </w:tcPr>
          <w:p w14:paraId="6ABA5481" w14:textId="77777777" w:rsidR="0036070A" w:rsidRPr="007462BC" w:rsidRDefault="0036070A" w:rsidP="00FC3281">
            <w:pPr>
              <w:contextualSpacing/>
              <w:jc w:val="right"/>
              <w:rPr>
                <w:sz w:val="19"/>
                <w:szCs w:val="19"/>
              </w:rPr>
            </w:pPr>
          </w:p>
        </w:tc>
        <w:tc>
          <w:tcPr>
            <w:tcW w:w="712" w:type="pct"/>
            <w:shd w:val="clear" w:color="auto" w:fill="auto"/>
          </w:tcPr>
          <w:p w14:paraId="0948C4C4" w14:textId="77777777" w:rsidR="0036070A" w:rsidRPr="007462BC" w:rsidRDefault="0036070A" w:rsidP="00FC3281">
            <w:pPr>
              <w:contextualSpacing/>
              <w:jc w:val="right"/>
              <w:rPr>
                <w:color w:val="000000" w:themeColor="text1"/>
                <w:sz w:val="19"/>
                <w:szCs w:val="19"/>
                <w:highlight w:val="cyan"/>
              </w:rPr>
            </w:pPr>
            <w:r w:rsidRPr="007462BC">
              <w:rPr>
                <w:color w:val="000000" w:themeColor="text1"/>
                <w:sz w:val="19"/>
                <w:szCs w:val="19"/>
              </w:rPr>
              <w:t>1,200,272</w:t>
            </w:r>
          </w:p>
        </w:tc>
      </w:tr>
      <w:tr w:rsidR="00DD59CB" w:rsidRPr="007462BC" w14:paraId="00AFA7B4" w14:textId="77777777" w:rsidTr="00EF156D">
        <w:trPr>
          <w:trHeight w:val="41"/>
        </w:trPr>
        <w:tc>
          <w:tcPr>
            <w:tcW w:w="626" w:type="pct"/>
            <w:shd w:val="clear" w:color="auto" w:fill="auto"/>
          </w:tcPr>
          <w:p w14:paraId="4AC7528A" w14:textId="73A4E007" w:rsidR="00DD59CB" w:rsidRPr="007462BC" w:rsidRDefault="007F4ED5" w:rsidP="00FC3281">
            <w:pPr>
              <w:contextualSpacing/>
              <w:jc w:val="left"/>
              <w:rPr>
                <w:color w:val="000000" w:themeColor="text1"/>
                <w:sz w:val="19"/>
                <w:szCs w:val="19"/>
              </w:rPr>
            </w:pPr>
            <w:r w:rsidRPr="007462BC">
              <w:rPr>
                <w:color w:val="000000" w:themeColor="text1"/>
                <w:sz w:val="19"/>
                <w:szCs w:val="19"/>
              </w:rPr>
              <w:t>HFC-227ea*</w:t>
            </w:r>
          </w:p>
        </w:tc>
        <w:tc>
          <w:tcPr>
            <w:tcW w:w="367" w:type="pct"/>
            <w:shd w:val="clear" w:color="auto" w:fill="auto"/>
          </w:tcPr>
          <w:p w14:paraId="5BB642E9" w14:textId="77777777" w:rsidR="00DD59CB" w:rsidRPr="007462BC" w:rsidRDefault="00DD59CB" w:rsidP="00FC3281">
            <w:pPr>
              <w:contextualSpacing/>
              <w:jc w:val="right"/>
              <w:rPr>
                <w:sz w:val="19"/>
                <w:szCs w:val="19"/>
              </w:rPr>
            </w:pPr>
          </w:p>
        </w:tc>
        <w:tc>
          <w:tcPr>
            <w:tcW w:w="424" w:type="pct"/>
            <w:shd w:val="clear" w:color="auto" w:fill="auto"/>
          </w:tcPr>
          <w:p w14:paraId="7A31C91F" w14:textId="0D1F1859" w:rsidR="00DD59CB" w:rsidRPr="007462BC" w:rsidRDefault="007F4ED5" w:rsidP="00FC3281">
            <w:pPr>
              <w:contextualSpacing/>
              <w:jc w:val="right"/>
              <w:rPr>
                <w:sz w:val="19"/>
                <w:szCs w:val="19"/>
              </w:rPr>
            </w:pPr>
            <w:r w:rsidRPr="007462BC">
              <w:rPr>
                <w:sz w:val="19"/>
                <w:szCs w:val="19"/>
              </w:rPr>
              <w:t>37,867</w:t>
            </w:r>
          </w:p>
        </w:tc>
        <w:tc>
          <w:tcPr>
            <w:tcW w:w="552" w:type="pct"/>
            <w:shd w:val="clear" w:color="auto" w:fill="auto"/>
          </w:tcPr>
          <w:p w14:paraId="62FD9A5A" w14:textId="77777777" w:rsidR="00DD59CB" w:rsidRPr="007462BC" w:rsidRDefault="00DD59CB" w:rsidP="00FC3281">
            <w:pPr>
              <w:contextualSpacing/>
              <w:jc w:val="right"/>
              <w:rPr>
                <w:sz w:val="19"/>
                <w:szCs w:val="19"/>
              </w:rPr>
            </w:pPr>
          </w:p>
        </w:tc>
        <w:tc>
          <w:tcPr>
            <w:tcW w:w="522" w:type="pct"/>
            <w:shd w:val="clear" w:color="auto" w:fill="auto"/>
          </w:tcPr>
          <w:p w14:paraId="361764B5" w14:textId="77777777" w:rsidR="00DD59CB" w:rsidRPr="007462BC" w:rsidRDefault="00DD59CB" w:rsidP="00FC3281">
            <w:pPr>
              <w:contextualSpacing/>
              <w:jc w:val="right"/>
              <w:rPr>
                <w:sz w:val="19"/>
                <w:szCs w:val="19"/>
              </w:rPr>
            </w:pPr>
          </w:p>
        </w:tc>
        <w:tc>
          <w:tcPr>
            <w:tcW w:w="540" w:type="pct"/>
            <w:shd w:val="clear" w:color="auto" w:fill="auto"/>
          </w:tcPr>
          <w:p w14:paraId="3A7F50D1" w14:textId="77777777" w:rsidR="00DD59CB" w:rsidRPr="007462BC" w:rsidRDefault="00DD59CB" w:rsidP="00FC3281">
            <w:pPr>
              <w:contextualSpacing/>
              <w:jc w:val="right"/>
              <w:rPr>
                <w:sz w:val="19"/>
                <w:szCs w:val="19"/>
              </w:rPr>
            </w:pPr>
          </w:p>
        </w:tc>
        <w:tc>
          <w:tcPr>
            <w:tcW w:w="567" w:type="pct"/>
            <w:shd w:val="clear" w:color="auto" w:fill="auto"/>
          </w:tcPr>
          <w:p w14:paraId="414C2C54" w14:textId="77777777" w:rsidR="00DD59CB" w:rsidRPr="007462BC" w:rsidRDefault="00DD59CB" w:rsidP="00FC3281">
            <w:pPr>
              <w:contextualSpacing/>
              <w:jc w:val="right"/>
              <w:rPr>
                <w:sz w:val="19"/>
                <w:szCs w:val="19"/>
              </w:rPr>
            </w:pPr>
          </w:p>
        </w:tc>
        <w:tc>
          <w:tcPr>
            <w:tcW w:w="383" w:type="pct"/>
            <w:shd w:val="clear" w:color="auto" w:fill="auto"/>
          </w:tcPr>
          <w:p w14:paraId="224D7A85" w14:textId="77777777" w:rsidR="00DD59CB" w:rsidRPr="007462BC" w:rsidRDefault="00DD59CB" w:rsidP="00FC3281">
            <w:pPr>
              <w:contextualSpacing/>
              <w:jc w:val="right"/>
              <w:rPr>
                <w:sz w:val="19"/>
                <w:szCs w:val="19"/>
              </w:rPr>
            </w:pPr>
          </w:p>
        </w:tc>
        <w:tc>
          <w:tcPr>
            <w:tcW w:w="307" w:type="pct"/>
            <w:shd w:val="clear" w:color="auto" w:fill="auto"/>
          </w:tcPr>
          <w:p w14:paraId="1161F84A" w14:textId="77777777" w:rsidR="00DD59CB" w:rsidRPr="007462BC" w:rsidRDefault="00DD59CB" w:rsidP="00FC3281">
            <w:pPr>
              <w:contextualSpacing/>
              <w:jc w:val="right"/>
              <w:rPr>
                <w:sz w:val="19"/>
                <w:szCs w:val="19"/>
              </w:rPr>
            </w:pPr>
          </w:p>
        </w:tc>
        <w:tc>
          <w:tcPr>
            <w:tcW w:w="712" w:type="pct"/>
            <w:shd w:val="clear" w:color="auto" w:fill="auto"/>
          </w:tcPr>
          <w:p w14:paraId="767EFCA8" w14:textId="37803203" w:rsidR="00DD59CB" w:rsidRPr="007462BC" w:rsidRDefault="004D3DDC" w:rsidP="00FC3281">
            <w:pPr>
              <w:contextualSpacing/>
              <w:jc w:val="right"/>
              <w:rPr>
                <w:color w:val="000000" w:themeColor="text1"/>
                <w:sz w:val="19"/>
                <w:szCs w:val="19"/>
              </w:rPr>
            </w:pPr>
            <w:r w:rsidRPr="007462BC">
              <w:rPr>
                <w:color w:val="000000" w:themeColor="text1"/>
                <w:sz w:val="19"/>
                <w:szCs w:val="19"/>
              </w:rPr>
              <w:t>37,867</w:t>
            </w:r>
          </w:p>
        </w:tc>
      </w:tr>
      <w:tr w:rsidR="007F4ED5" w:rsidRPr="007462BC" w14:paraId="6B91545A" w14:textId="77777777" w:rsidTr="00EF156D">
        <w:trPr>
          <w:trHeight w:val="41"/>
        </w:trPr>
        <w:tc>
          <w:tcPr>
            <w:tcW w:w="626" w:type="pct"/>
            <w:shd w:val="clear" w:color="auto" w:fill="auto"/>
          </w:tcPr>
          <w:p w14:paraId="447B5726" w14:textId="73A2CEEA" w:rsidR="007F4ED5" w:rsidRPr="007462BC" w:rsidRDefault="007F4ED5" w:rsidP="00EF156D">
            <w:pPr>
              <w:ind w:right="-104"/>
              <w:contextualSpacing/>
              <w:jc w:val="left"/>
              <w:rPr>
                <w:color w:val="000000" w:themeColor="text1"/>
                <w:sz w:val="19"/>
                <w:szCs w:val="19"/>
              </w:rPr>
            </w:pPr>
            <w:r w:rsidRPr="007462BC">
              <w:rPr>
                <w:color w:val="000000" w:themeColor="text1"/>
                <w:sz w:val="19"/>
                <w:szCs w:val="19"/>
              </w:rPr>
              <w:t>HFC</w:t>
            </w:r>
            <w:r w:rsidR="00764559" w:rsidRPr="007462BC">
              <w:rPr>
                <w:color w:val="000000" w:themeColor="text1"/>
                <w:sz w:val="19"/>
                <w:szCs w:val="19"/>
              </w:rPr>
              <w:noBreakHyphen/>
            </w:r>
            <w:r w:rsidRPr="007462BC">
              <w:rPr>
                <w:color w:val="000000" w:themeColor="text1"/>
                <w:sz w:val="19"/>
                <w:szCs w:val="19"/>
              </w:rPr>
              <w:t>365mfc*</w:t>
            </w:r>
          </w:p>
        </w:tc>
        <w:tc>
          <w:tcPr>
            <w:tcW w:w="367" w:type="pct"/>
            <w:shd w:val="clear" w:color="auto" w:fill="auto"/>
          </w:tcPr>
          <w:p w14:paraId="4ACB151C" w14:textId="77777777" w:rsidR="007F4ED5" w:rsidRPr="007462BC" w:rsidRDefault="007F4ED5" w:rsidP="00FC3281">
            <w:pPr>
              <w:contextualSpacing/>
              <w:jc w:val="right"/>
              <w:rPr>
                <w:sz w:val="19"/>
                <w:szCs w:val="19"/>
              </w:rPr>
            </w:pPr>
          </w:p>
        </w:tc>
        <w:tc>
          <w:tcPr>
            <w:tcW w:w="424" w:type="pct"/>
            <w:shd w:val="clear" w:color="auto" w:fill="auto"/>
          </w:tcPr>
          <w:p w14:paraId="6BF5B7E0" w14:textId="240CEDAD" w:rsidR="007F4ED5" w:rsidRPr="007462BC" w:rsidRDefault="007F4ED5" w:rsidP="00FC3281">
            <w:pPr>
              <w:contextualSpacing/>
              <w:jc w:val="right"/>
              <w:rPr>
                <w:sz w:val="19"/>
                <w:szCs w:val="19"/>
              </w:rPr>
            </w:pPr>
            <w:r w:rsidRPr="007462BC">
              <w:rPr>
                <w:sz w:val="19"/>
                <w:szCs w:val="19"/>
              </w:rPr>
              <w:t>124,055</w:t>
            </w:r>
          </w:p>
        </w:tc>
        <w:tc>
          <w:tcPr>
            <w:tcW w:w="552" w:type="pct"/>
            <w:shd w:val="clear" w:color="auto" w:fill="auto"/>
          </w:tcPr>
          <w:p w14:paraId="4C9BEB02" w14:textId="77777777" w:rsidR="007F4ED5" w:rsidRPr="007462BC" w:rsidRDefault="007F4ED5" w:rsidP="00FC3281">
            <w:pPr>
              <w:contextualSpacing/>
              <w:jc w:val="right"/>
              <w:rPr>
                <w:sz w:val="19"/>
                <w:szCs w:val="19"/>
              </w:rPr>
            </w:pPr>
          </w:p>
        </w:tc>
        <w:tc>
          <w:tcPr>
            <w:tcW w:w="522" w:type="pct"/>
            <w:shd w:val="clear" w:color="auto" w:fill="auto"/>
          </w:tcPr>
          <w:p w14:paraId="14939574" w14:textId="77777777" w:rsidR="007F4ED5" w:rsidRPr="007462BC" w:rsidRDefault="007F4ED5" w:rsidP="00FC3281">
            <w:pPr>
              <w:contextualSpacing/>
              <w:jc w:val="right"/>
              <w:rPr>
                <w:sz w:val="19"/>
                <w:szCs w:val="19"/>
              </w:rPr>
            </w:pPr>
          </w:p>
        </w:tc>
        <w:tc>
          <w:tcPr>
            <w:tcW w:w="540" w:type="pct"/>
            <w:shd w:val="clear" w:color="auto" w:fill="auto"/>
          </w:tcPr>
          <w:p w14:paraId="7CD941ED" w14:textId="77777777" w:rsidR="007F4ED5" w:rsidRPr="007462BC" w:rsidRDefault="007F4ED5" w:rsidP="00FC3281">
            <w:pPr>
              <w:contextualSpacing/>
              <w:jc w:val="right"/>
              <w:rPr>
                <w:sz w:val="19"/>
                <w:szCs w:val="19"/>
              </w:rPr>
            </w:pPr>
          </w:p>
        </w:tc>
        <w:tc>
          <w:tcPr>
            <w:tcW w:w="567" w:type="pct"/>
            <w:shd w:val="clear" w:color="auto" w:fill="auto"/>
          </w:tcPr>
          <w:p w14:paraId="35C3298B" w14:textId="77777777" w:rsidR="007F4ED5" w:rsidRPr="007462BC" w:rsidRDefault="007F4ED5" w:rsidP="00FC3281">
            <w:pPr>
              <w:contextualSpacing/>
              <w:jc w:val="right"/>
              <w:rPr>
                <w:sz w:val="19"/>
                <w:szCs w:val="19"/>
              </w:rPr>
            </w:pPr>
          </w:p>
        </w:tc>
        <w:tc>
          <w:tcPr>
            <w:tcW w:w="383" w:type="pct"/>
            <w:shd w:val="clear" w:color="auto" w:fill="auto"/>
          </w:tcPr>
          <w:p w14:paraId="1B1D8A7F" w14:textId="77777777" w:rsidR="007F4ED5" w:rsidRPr="007462BC" w:rsidRDefault="007F4ED5" w:rsidP="00FC3281">
            <w:pPr>
              <w:contextualSpacing/>
              <w:jc w:val="right"/>
              <w:rPr>
                <w:sz w:val="19"/>
                <w:szCs w:val="19"/>
              </w:rPr>
            </w:pPr>
          </w:p>
        </w:tc>
        <w:tc>
          <w:tcPr>
            <w:tcW w:w="307" w:type="pct"/>
            <w:shd w:val="clear" w:color="auto" w:fill="auto"/>
          </w:tcPr>
          <w:p w14:paraId="5756EB2C" w14:textId="77777777" w:rsidR="007F4ED5" w:rsidRPr="007462BC" w:rsidRDefault="007F4ED5" w:rsidP="00FC3281">
            <w:pPr>
              <w:contextualSpacing/>
              <w:jc w:val="right"/>
              <w:rPr>
                <w:sz w:val="19"/>
                <w:szCs w:val="19"/>
              </w:rPr>
            </w:pPr>
          </w:p>
        </w:tc>
        <w:tc>
          <w:tcPr>
            <w:tcW w:w="712" w:type="pct"/>
            <w:shd w:val="clear" w:color="auto" w:fill="auto"/>
          </w:tcPr>
          <w:p w14:paraId="3C88EA4D" w14:textId="5E1745A0" w:rsidR="007F4ED5" w:rsidRPr="007462BC" w:rsidRDefault="004D3DDC" w:rsidP="00FC3281">
            <w:pPr>
              <w:contextualSpacing/>
              <w:jc w:val="right"/>
              <w:rPr>
                <w:color w:val="000000" w:themeColor="text1"/>
                <w:sz w:val="19"/>
                <w:szCs w:val="19"/>
              </w:rPr>
            </w:pPr>
            <w:r w:rsidRPr="007462BC">
              <w:rPr>
                <w:color w:val="000000" w:themeColor="text1"/>
                <w:sz w:val="19"/>
                <w:szCs w:val="19"/>
              </w:rPr>
              <w:t>124,055</w:t>
            </w:r>
          </w:p>
        </w:tc>
      </w:tr>
    </w:tbl>
    <w:p w14:paraId="746D6FD9" w14:textId="1934F124" w:rsidR="0036070A" w:rsidRPr="007F4ED5" w:rsidRDefault="007F4ED5" w:rsidP="00EF156D">
      <w:pPr>
        <w:ind w:left="-426"/>
        <w:jc w:val="left"/>
        <w:rPr>
          <w:sz w:val="18"/>
          <w:szCs w:val="18"/>
        </w:rPr>
      </w:pPr>
      <w:r w:rsidRPr="007F4ED5">
        <w:rPr>
          <w:sz w:val="18"/>
          <w:szCs w:val="18"/>
        </w:rPr>
        <w:t>*In imported pre-blended polyols</w:t>
      </w:r>
    </w:p>
    <w:p w14:paraId="1C2626EB" w14:textId="77777777" w:rsidR="00C73A6C" w:rsidRDefault="00C73A6C" w:rsidP="00C73A6C">
      <w:pPr>
        <w:jc w:val="center"/>
        <w:rPr>
          <w:sz w:val="10"/>
          <w:szCs w:val="10"/>
        </w:rPr>
      </w:pPr>
    </w:p>
    <w:tbl>
      <w:tblPr>
        <w:tblStyle w:val="TableGrid"/>
        <w:tblW w:w="5458" w:type="pct"/>
        <w:tblInd w:w="-431" w:type="dxa"/>
        <w:tblLook w:val="04A0" w:firstRow="1" w:lastRow="0" w:firstColumn="1" w:lastColumn="0" w:noHBand="0" w:noVBand="1"/>
      </w:tblPr>
      <w:tblGrid>
        <w:gridCol w:w="6379"/>
        <w:gridCol w:w="1559"/>
        <w:gridCol w:w="2268"/>
      </w:tblGrid>
      <w:tr w:rsidR="00C73A6C" w:rsidRPr="006E3060" w14:paraId="4121B16C" w14:textId="77777777" w:rsidTr="006E3060">
        <w:trPr>
          <w:trHeight w:val="272"/>
        </w:trPr>
        <w:tc>
          <w:tcPr>
            <w:tcW w:w="3125" w:type="pct"/>
            <w:shd w:val="clear" w:color="auto" w:fill="auto"/>
          </w:tcPr>
          <w:p w14:paraId="7EAFBF70" w14:textId="77777777" w:rsidR="00C73A6C" w:rsidRPr="00325E52" w:rsidRDefault="00C73A6C" w:rsidP="00C667B6">
            <w:pPr>
              <w:jc w:val="left"/>
              <w:rPr>
                <w:b/>
                <w:sz w:val="19"/>
                <w:szCs w:val="19"/>
              </w:rPr>
            </w:pPr>
            <w:bookmarkStart w:id="7" w:name="_Hlk151886077"/>
            <w:r w:rsidRPr="00325E52">
              <w:rPr>
                <w:b/>
                <w:sz w:val="19"/>
                <w:szCs w:val="19"/>
              </w:rPr>
              <w:t>(IV) AV</w:t>
            </w:r>
            <w:r w:rsidRPr="00325E52">
              <w:rPr>
                <w:b/>
                <w:bCs/>
                <w:sz w:val="19"/>
                <w:szCs w:val="19"/>
              </w:rPr>
              <w:t>ERAGE 2020-2022 HFC CONSUMPTION IN SERVICING</w:t>
            </w:r>
          </w:p>
        </w:tc>
        <w:tc>
          <w:tcPr>
            <w:tcW w:w="764" w:type="pct"/>
            <w:shd w:val="clear" w:color="auto" w:fill="auto"/>
          </w:tcPr>
          <w:p w14:paraId="37502320" w14:textId="0120E89F" w:rsidR="00C73A6C" w:rsidRPr="00325E52" w:rsidRDefault="00C73A6C" w:rsidP="00C667B6">
            <w:pPr>
              <w:jc w:val="right"/>
              <w:rPr>
                <w:bCs/>
                <w:sz w:val="19"/>
                <w:szCs w:val="19"/>
              </w:rPr>
            </w:pPr>
            <w:r w:rsidRPr="00325E52">
              <w:rPr>
                <w:bCs/>
                <w:sz w:val="19"/>
                <w:szCs w:val="19"/>
              </w:rPr>
              <w:t>1,141.05 mt</w:t>
            </w:r>
          </w:p>
        </w:tc>
        <w:tc>
          <w:tcPr>
            <w:tcW w:w="1111" w:type="pct"/>
            <w:shd w:val="clear" w:color="auto" w:fill="auto"/>
          </w:tcPr>
          <w:p w14:paraId="18604AC9" w14:textId="2453344A" w:rsidR="00C73A6C" w:rsidRPr="00325E52" w:rsidRDefault="00C73A6C" w:rsidP="00C667B6">
            <w:pPr>
              <w:jc w:val="right"/>
              <w:rPr>
                <w:bCs/>
                <w:sz w:val="19"/>
                <w:szCs w:val="19"/>
              </w:rPr>
            </w:pPr>
            <w:r w:rsidRPr="00325E52">
              <w:rPr>
                <w:sz w:val="19"/>
                <w:szCs w:val="19"/>
              </w:rPr>
              <w:t>2,657,432</w:t>
            </w:r>
            <w:r w:rsidRPr="00325E52">
              <w:rPr>
                <w:bCs/>
                <w:sz w:val="19"/>
                <w:szCs w:val="19"/>
              </w:rPr>
              <w:t xml:space="preserve"> CO</w:t>
            </w:r>
            <w:r w:rsidRPr="00325E52">
              <w:rPr>
                <w:bCs/>
                <w:sz w:val="19"/>
                <w:szCs w:val="19"/>
                <w:vertAlign w:val="subscript"/>
              </w:rPr>
              <w:t>2</w:t>
            </w:r>
            <w:r w:rsidRPr="00325E52">
              <w:rPr>
                <w:bCs/>
                <w:sz w:val="19"/>
                <w:szCs w:val="19"/>
              </w:rPr>
              <w:t>-eq tonnes</w:t>
            </w:r>
          </w:p>
        </w:tc>
      </w:tr>
      <w:bookmarkEnd w:id="7"/>
    </w:tbl>
    <w:p w14:paraId="0BEBFED8" w14:textId="77777777" w:rsidR="00C73A6C" w:rsidRPr="00CE7DD7" w:rsidRDefault="00C73A6C" w:rsidP="0036070A">
      <w:pPr>
        <w:jc w:val="center"/>
        <w:rPr>
          <w:sz w:val="10"/>
          <w:szCs w:val="10"/>
        </w:rPr>
      </w:pPr>
    </w:p>
    <w:tbl>
      <w:tblPr>
        <w:tblStyle w:val="TableGrid"/>
        <w:tblW w:w="5458" w:type="pct"/>
        <w:tblInd w:w="-431" w:type="dxa"/>
        <w:tblLook w:val="04A0" w:firstRow="1" w:lastRow="0" w:firstColumn="1" w:lastColumn="0" w:noHBand="0" w:noVBand="1"/>
      </w:tblPr>
      <w:tblGrid>
        <w:gridCol w:w="3652"/>
        <w:gridCol w:w="1594"/>
        <w:gridCol w:w="2694"/>
        <w:gridCol w:w="2266"/>
      </w:tblGrid>
      <w:tr w:rsidR="0036070A" w:rsidRPr="007462BC" w14:paraId="427F5FA7" w14:textId="77777777" w:rsidTr="00FC3281">
        <w:trPr>
          <w:trHeight w:val="272"/>
        </w:trPr>
        <w:tc>
          <w:tcPr>
            <w:tcW w:w="5000" w:type="pct"/>
            <w:gridSpan w:val="4"/>
            <w:shd w:val="clear" w:color="auto" w:fill="auto"/>
          </w:tcPr>
          <w:p w14:paraId="2568D9FC" w14:textId="54DF18BE" w:rsidR="0036070A" w:rsidRPr="007462BC" w:rsidRDefault="0036070A" w:rsidP="00FC3281">
            <w:pPr>
              <w:jc w:val="left"/>
              <w:rPr>
                <w:b/>
                <w:sz w:val="19"/>
                <w:szCs w:val="19"/>
              </w:rPr>
            </w:pPr>
            <w:r w:rsidRPr="007462BC">
              <w:rPr>
                <w:b/>
                <w:sz w:val="19"/>
                <w:szCs w:val="19"/>
              </w:rPr>
              <w:t>(V) CONSUMPTION DATA (CO</w:t>
            </w:r>
            <w:r w:rsidRPr="007462BC">
              <w:rPr>
                <w:b/>
                <w:sz w:val="19"/>
                <w:szCs w:val="19"/>
                <w:vertAlign w:val="subscript"/>
              </w:rPr>
              <w:t>2</w:t>
            </w:r>
            <w:r w:rsidRPr="007462BC">
              <w:rPr>
                <w:b/>
                <w:sz w:val="19"/>
                <w:szCs w:val="19"/>
              </w:rPr>
              <w:t>-eq tonnes)</w:t>
            </w:r>
          </w:p>
        </w:tc>
      </w:tr>
      <w:tr w:rsidR="0036070A" w:rsidRPr="007462BC" w14:paraId="33C6380C" w14:textId="77777777" w:rsidTr="006E3060">
        <w:trPr>
          <w:trHeight w:val="272"/>
        </w:trPr>
        <w:tc>
          <w:tcPr>
            <w:tcW w:w="1789" w:type="pct"/>
            <w:shd w:val="clear" w:color="auto" w:fill="auto"/>
          </w:tcPr>
          <w:p w14:paraId="2B8571F8" w14:textId="77777777" w:rsidR="0036070A" w:rsidRPr="007462BC" w:rsidRDefault="0036070A" w:rsidP="00EF156D">
            <w:pPr>
              <w:spacing w:after="60"/>
              <w:ind w:right="-107"/>
              <w:jc w:val="center"/>
              <w:rPr>
                <w:sz w:val="19"/>
                <w:szCs w:val="19"/>
              </w:rPr>
            </w:pPr>
            <w:r w:rsidRPr="007462BC">
              <w:rPr>
                <w:sz w:val="19"/>
                <w:szCs w:val="19"/>
              </w:rPr>
              <w:t>Baseline: average 2020-2022 HFC consumption plus 65% of HCFC baseline</w:t>
            </w:r>
          </w:p>
        </w:tc>
        <w:tc>
          <w:tcPr>
            <w:tcW w:w="781" w:type="pct"/>
            <w:shd w:val="clear" w:color="auto" w:fill="auto"/>
          </w:tcPr>
          <w:p w14:paraId="39720AF0" w14:textId="6D290C8A" w:rsidR="0036070A" w:rsidRPr="007462BC" w:rsidRDefault="0036070A" w:rsidP="00FC3281">
            <w:pPr>
              <w:spacing w:after="60"/>
              <w:jc w:val="right"/>
              <w:rPr>
                <w:sz w:val="19"/>
                <w:szCs w:val="19"/>
              </w:rPr>
            </w:pPr>
            <w:r w:rsidRPr="007462BC">
              <w:rPr>
                <w:color w:val="000000" w:themeColor="text1"/>
                <w:sz w:val="19"/>
                <w:szCs w:val="19"/>
              </w:rPr>
              <w:t>3,17</w:t>
            </w:r>
            <w:r w:rsidR="00F22F71" w:rsidRPr="007462BC">
              <w:rPr>
                <w:color w:val="000000" w:themeColor="text1"/>
                <w:sz w:val="19"/>
                <w:szCs w:val="19"/>
              </w:rPr>
              <w:t>9,2</w:t>
            </w:r>
            <w:r w:rsidR="00F26C0D" w:rsidRPr="007462BC">
              <w:rPr>
                <w:color w:val="000000" w:themeColor="text1"/>
                <w:sz w:val="19"/>
                <w:szCs w:val="19"/>
              </w:rPr>
              <w:t>9</w:t>
            </w:r>
            <w:r w:rsidR="00F22F71" w:rsidRPr="007462BC">
              <w:rPr>
                <w:color w:val="000000" w:themeColor="text1"/>
                <w:sz w:val="19"/>
                <w:szCs w:val="19"/>
              </w:rPr>
              <w:t>4</w:t>
            </w:r>
          </w:p>
        </w:tc>
        <w:tc>
          <w:tcPr>
            <w:tcW w:w="1320" w:type="pct"/>
            <w:shd w:val="clear" w:color="auto" w:fill="auto"/>
          </w:tcPr>
          <w:p w14:paraId="671A7CD7" w14:textId="77777777" w:rsidR="0036070A" w:rsidRPr="007462BC" w:rsidRDefault="0036070A" w:rsidP="00EF156D">
            <w:pPr>
              <w:spacing w:after="60"/>
              <w:jc w:val="center"/>
              <w:rPr>
                <w:sz w:val="19"/>
                <w:szCs w:val="19"/>
              </w:rPr>
            </w:pPr>
            <w:r w:rsidRPr="007462BC">
              <w:rPr>
                <w:sz w:val="19"/>
                <w:szCs w:val="19"/>
              </w:rPr>
              <w:t>Starting point for sustained aggregate reductions</w:t>
            </w:r>
          </w:p>
        </w:tc>
        <w:tc>
          <w:tcPr>
            <w:tcW w:w="1110" w:type="pct"/>
            <w:shd w:val="clear" w:color="auto" w:fill="auto"/>
          </w:tcPr>
          <w:p w14:paraId="7E343445" w14:textId="701AE374" w:rsidR="0036070A" w:rsidRPr="007462BC" w:rsidRDefault="00F26C0D" w:rsidP="00FC3281">
            <w:pPr>
              <w:spacing w:after="60"/>
              <w:jc w:val="right"/>
              <w:rPr>
                <w:sz w:val="19"/>
                <w:szCs w:val="19"/>
              </w:rPr>
            </w:pPr>
            <w:r w:rsidRPr="007462BC">
              <w:rPr>
                <w:color w:val="000000" w:themeColor="text1"/>
                <w:sz w:val="19"/>
                <w:szCs w:val="19"/>
              </w:rPr>
              <w:t>TBD</w:t>
            </w:r>
          </w:p>
        </w:tc>
      </w:tr>
      <w:tr w:rsidR="0036070A" w:rsidRPr="007462BC" w14:paraId="61E23DC0" w14:textId="77777777" w:rsidTr="00FC3281">
        <w:trPr>
          <w:trHeight w:val="163"/>
        </w:trPr>
        <w:tc>
          <w:tcPr>
            <w:tcW w:w="5000" w:type="pct"/>
            <w:gridSpan w:val="4"/>
            <w:shd w:val="clear" w:color="auto" w:fill="auto"/>
          </w:tcPr>
          <w:p w14:paraId="5660FD4C" w14:textId="77777777" w:rsidR="0036070A" w:rsidRPr="007462BC" w:rsidRDefault="0036070A" w:rsidP="00FC3281">
            <w:pPr>
              <w:tabs>
                <w:tab w:val="left" w:pos="709"/>
              </w:tabs>
              <w:ind w:left="567" w:hanging="141"/>
              <w:rPr>
                <w:b/>
                <w:sz w:val="19"/>
                <w:szCs w:val="19"/>
              </w:rPr>
            </w:pPr>
            <w:r w:rsidRPr="007462BC">
              <w:rPr>
                <w:b/>
                <w:sz w:val="19"/>
                <w:szCs w:val="19"/>
              </w:rPr>
              <w:t>CONSUMPTION ELIGIBLE FOR FUNDING</w:t>
            </w:r>
          </w:p>
        </w:tc>
      </w:tr>
      <w:tr w:rsidR="0036070A" w:rsidRPr="007462BC" w14:paraId="595B495F" w14:textId="77777777" w:rsidTr="000061C4">
        <w:trPr>
          <w:trHeight w:val="137"/>
        </w:trPr>
        <w:tc>
          <w:tcPr>
            <w:tcW w:w="1789" w:type="pct"/>
            <w:shd w:val="clear" w:color="auto" w:fill="auto"/>
          </w:tcPr>
          <w:p w14:paraId="3F67D33B" w14:textId="77777777" w:rsidR="0036070A" w:rsidRPr="007462BC" w:rsidRDefault="0036070A" w:rsidP="00EF156D">
            <w:pPr>
              <w:spacing w:after="60"/>
              <w:jc w:val="center"/>
              <w:rPr>
                <w:sz w:val="19"/>
                <w:szCs w:val="19"/>
              </w:rPr>
            </w:pPr>
            <w:r w:rsidRPr="007462BC">
              <w:rPr>
                <w:sz w:val="19"/>
                <w:szCs w:val="19"/>
              </w:rPr>
              <w:t>Already approved</w:t>
            </w:r>
          </w:p>
        </w:tc>
        <w:tc>
          <w:tcPr>
            <w:tcW w:w="781" w:type="pct"/>
            <w:shd w:val="clear" w:color="auto" w:fill="auto"/>
          </w:tcPr>
          <w:p w14:paraId="0D1F482B" w14:textId="77777777" w:rsidR="0036070A" w:rsidRPr="007462BC" w:rsidRDefault="0036070A" w:rsidP="00FC3281">
            <w:pPr>
              <w:spacing w:after="60"/>
              <w:jc w:val="right"/>
              <w:rPr>
                <w:sz w:val="19"/>
                <w:szCs w:val="19"/>
              </w:rPr>
            </w:pPr>
            <w:r w:rsidRPr="007462BC">
              <w:rPr>
                <w:color w:val="000000" w:themeColor="text1"/>
                <w:sz w:val="19"/>
                <w:szCs w:val="19"/>
              </w:rPr>
              <w:t>0</w:t>
            </w:r>
          </w:p>
        </w:tc>
        <w:tc>
          <w:tcPr>
            <w:tcW w:w="1320" w:type="pct"/>
            <w:shd w:val="clear" w:color="auto" w:fill="auto"/>
          </w:tcPr>
          <w:p w14:paraId="042042E9" w14:textId="77777777" w:rsidR="0036070A" w:rsidRPr="007462BC" w:rsidRDefault="0036070A" w:rsidP="00EF156D">
            <w:pPr>
              <w:spacing w:after="60"/>
              <w:jc w:val="center"/>
              <w:rPr>
                <w:sz w:val="19"/>
                <w:szCs w:val="19"/>
              </w:rPr>
            </w:pPr>
            <w:r w:rsidRPr="007462BC">
              <w:rPr>
                <w:sz w:val="19"/>
                <w:szCs w:val="19"/>
              </w:rPr>
              <w:t>Remaining</w:t>
            </w:r>
          </w:p>
        </w:tc>
        <w:tc>
          <w:tcPr>
            <w:tcW w:w="1110" w:type="pct"/>
            <w:shd w:val="clear" w:color="auto" w:fill="auto"/>
          </w:tcPr>
          <w:p w14:paraId="64B39B57" w14:textId="36963C07" w:rsidR="0036070A" w:rsidRPr="007462BC" w:rsidRDefault="00F26C0D" w:rsidP="00FC3281">
            <w:pPr>
              <w:spacing w:after="60"/>
              <w:jc w:val="right"/>
              <w:rPr>
                <w:sz w:val="19"/>
                <w:szCs w:val="19"/>
              </w:rPr>
            </w:pPr>
            <w:r w:rsidRPr="007462BC">
              <w:rPr>
                <w:color w:val="000000" w:themeColor="text1"/>
                <w:sz w:val="19"/>
                <w:szCs w:val="19"/>
              </w:rPr>
              <w:t>TBD</w:t>
            </w:r>
          </w:p>
        </w:tc>
      </w:tr>
    </w:tbl>
    <w:p w14:paraId="1E1AA984" w14:textId="77777777" w:rsidR="0036070A" w:rsidRPr="00CE7DD7" w:rsidRDefault="0036070A" w:rsidP="0036070A">
      <w:pPr>
        <w:jc w:val="center"/>
        <w:rPr>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36070A" w:rsidRPr="007462BC" w14:paraId="0D51D1A3" w14:textId="77777777" w:rsidTr="00FC3281">
        <w:trPr>
          <w:trHeight w:val="258"/>
        </w:trPr>
        <w:tc>
          <w:tcPr>
            <w:tcW w:w="2136" w:type="pct"/>
            <w:gridSpan w:val="2"/>
            <w:shd w:val="clear" w:color="auto" w:fill="auto"/>
            <w:vAlign w:val="center"/>
          </w:tcPr>
          <w:p w14:paraId="7FE5E4EC" w14:textId="7152032B" w:rsidR="0036070A" w:rsidRPr="007462BC" w:rsidRDefault="0036070A" w:rsidP="00FC3281">
            <w:pPr>
              <w:spacing w:after="60"/>
              <w:jc w:val="left"/>
              <w:rPr>
                <w:b/>
                <w:sz w:val="19"/>
                <w:szCs w:val="19"/>
              </w:rPr>
            </w:pPr>
            <w:r w:rsidRPr="007462BC">
              <w:rPr>
                <w:b/>
                <w:sz w:val="19"/>
                <w:szCs w:val="19"/>
              </w:rPr>
              <w:t>(V</w:t>
            </w:r>
            <w:r w:rsidR="00D77E69" w:rsidRPr="007462BC">
              <w:rPr>
                <w:b/>
                <w:sz w:val="19"/>
                <w:szCs w:val="19"/>
              </w:rPr>
              <w:t>I</w:t>
            </w:r>
            <w:r w:rsidRPr="007462BC">
              <w:rPr>
                <w:b/>
                <w:sz w:val="19"/>
                <w:szCs w:val="19"/>
              </w:rPr>
              <w:t>) ENDORSED BUSINESS PLAN</w:t>
            </w:r>
          </w:p>
        </w:tc>
        <w:tc>
          <w:tcPr>
            <w:tcW w:w="682" w:type="pct"/>
            <w:vAlign w:val="center"/>
          </w:tcPr>
          <w:p w14:paraId="318C25E0" w14:textId="77777777" w:rsidR="0036070A" w:rsidRPr="007462BC" w:rsidRDefault="0036070A" w:rsidP="00FC3281">
            <w:pPr>
              <w:spacing w:after="60"/>
              <w:jc w:val="center"/>
              <w:rPr>
                <w:b/>
                <w:sz w:val="19"/>
                <w:szCs w:val="19"/>
              </w:rPr>
            </w:pPr>
            <w:r w:rsidRPr="007462BC">
              <w:rPr>
                <w:b/>
                <w:sz w:val="19"/>
                <w:szCs w:val="19"/>
              </w:rPr>
              <w:t>2023</w:t>
            </w:r>
          </w:p>
        </w:tc>
        <w:tc>
          <w:tcPr>
            <w:tcW w:w="682" w:type="pct"/>
            <w:vAlign w:val="center"/>
          </w:tcPr>
          <w:p w14:paraId="6895CAD4" w14:textId="77777777" w:rsidR="0036070A" w:rsidRPr="007462BC" w:rsidRDefault="0036070A" w:rsidP="00FC3281">
            <w:pPr>
              <w:spacing w:after="60"/>
              <w:jc w:val="center"/>
              <w:rPr>
                <w:b/>
                <w:sz w:val="19"/>
                <w:szCs w:val="19"/>
              </w:rPr>
            </w:pPr>
            <w:r w:rsidRPr="007462BC">
              <w:rPr>
                <w:b/>
                <w:sz w:val="19"/>
                <w:szCs w:val="19"/>
              </w:rPr>
              <w:t>2024</w:t>
            </w:r>
          </w:p>
        </w:tc>
        <w:tc>
          <w:tcPr>
            <w:tcW w:w="682" w:type="pct"/>
            <w:vAlign w:val="center"/>
          </w:tcPr>
          <w:p w14:paraId="559319A8" w14:textId="77777777" w:rsidR="0036070A" w:rsidRPr="007462BC" w:rsidRDefault="0036070A" w:rsidP="00FC3281">
            <w:pPr>
              <w:spacing w:after="60"/>
              <w:jc w:val="center"/>
              <w:rPr>
                <w:b/>
                <w:sz w:val="19"/>
                <w:szCs w:val="19"/>
              </w:rPr>
            </w:pPr>
            <w:r w:rsidRPr="007462BC">
              <w:rPr>
                <w:b/>
                <w:sz w:val="19"/>
                <w:szCs w:val="19"/>
              </w:rPr>
              <w:t>2025</w:t>
            </w:r>
          </w:p>
        </w:tc>
        <w:tc>
          <w:tcPr>
            <w:tcW w:w="818" w:type="pct"/>
            <w:shd w:val="clear" w:color="auto" w:fill="auto"/>
            <w:vAlign w:val="center"/>
          </w:tcPr>
          <w:p w14:paraId="074C186D" w14:textId="77777777" w:rsidR="0036070A" w:rsidRPr="007462BC" w:rsidRDefault="0036070A" w:rsidP="00FC3281">
            <w:pPr>
              <w:spacing w:after="60"/>
              <w:jc w:val="center"/>
              <w:rPr>
                <w:b/>
                <w:sz w:val="19"/>
                <w:szCs w:val="19"/>
              </w:rPr>
            </w:pPr>
            <w:r w:rsidRPr="007462BC">
              <w:rPr>
                <w:b/>
                <w:sz w:val="19"/>
                <w:szCs w:val="19"/>
              </w:rPr>
              <w:t>Total</w:t>
            </w:r>
          </w:p>
        </w:tc>
      </w:tr>
      <w:tr w:rsidR="0036070A" w:rsidRPr="007462BC" w14:paraId="0D4228F9" w14:textId="77777777" w:rsidTr="00EF156D">
        <w:trPr>
          <w:trHeight w:val="112"/>
        </w:trPr>
        <w:tc>
          <w:tcPr>
            <w:tcW w:w="633" w:type="pct"/>
            <w:vMerge w:val="restart"/>
            <w:shd w:val="clear" w:color="auto" w:fill="auto"/>
            <w:vAlign w:val="center"/>
          </w:tcPr>
          <w:p w14:paraId="16E40AFF" w14:textId="77777777" w:rsidR="0036070A" w:rsidRPr="007462BC" w:rsidRDefault="0036070A" w:rsidP="00FC3281">
            <w:pPr>
              <w:spacing w:after="60"/>
              <w:jc w:val="center"/>
              <w:rPr>
                <w:sz w:val="19"/>
                <w:szCs w:val="19"/>
              </w:rPr>
            </w:pPr>
            <w:r w:rsidRPr="007462BC">
              <w:rPr>
                <w:color w:val="000000" w:themeColor="text1"/>
                <w:sz w:val="19"/>
                <w:szCs w:val="19"/>
              </w:rPr>
              <w:t>UNIDO</w:t>
            </w:r>
          </w:p>
        </w:tc>
        <w:tc>
          <w:tcPr>
            <w:tcW w:w="1503" w:type="pct"/>
            <w:shd w:val="clear" w:color="auto" w:fill="auto"/>
          </w:tcPr>
          <w:p w14:paraId="458695A1" w14:textId="77777777" w:rsidR="0036070A" w:rsidRPr="007462BC" w:rsidRDefault="0036070A" w:rsidP="00FC3281">
            <w:pPr>
              <w:spacing w:after="60"/>
              <w:jc w:val="left"/>
              <w:rPr>
                <w:sz w:val="19"/>
                <w:szCs w:val="19"/>
              </w:rPr>
            </w:pPr>
            <w:r w:rsidRPr="007462BC">
              <w:rPr>
                <w:sz w:val="19"/>
                <w:szCs w:val="19"/>
              </w:rPr>
              <w:t>HFC phase-down (CO</w:t>
            </w:r>
            <w:r w:rsidRPr="007462BC">
              <w:rPr>
                <w:sz w:val="19"/>
                <w:szCs w:val="19"/>
                <w:vertAlign w:val="subscript"/>
              </w:rPr>
              <w:t>2</w:t>
            </w:r>
            <w:r w:rsidRPr="007462BC">
              <w:rPr>
                <w:sz w:val="19"/>
                <w:szCs w:val="19"/>
              </w:rPr>
              <w:t>-eq tonnes)</w:t>
            </w:r>
          </w:p>
        </w:tc>
        <w:tc>
          <w:tcPr>
            <w:tcW w:w="682" w:type="pct"/>
            <w:shd w:val="clear" w:color="auto" w:fill="auto"/>
          </w:tcPr>
          <w:p w14:paraId="572715C8" w14:textId="77777777" w:rsidR="0036070A" w:rsidRPr="007462BC" w:rsidRDefault="0036070A" w:rsidP="00FC3281">
            <w:pPr>
              <w:spacing w:after="60"/>
              <w:jc w:val="right"/>
              <w:rPr>
                <w:sz w:val="19"/>
                <w:szCs w:val="19"/>
              </w:rPr>
            </w:pPr>
            <w:r w:rsidRPr="007462BC">
              <w:rPr>
                <w:sz w:val="19"/>
                <w:szCs w:val="19"/>
              </w:rPr>
              <w:t>0</w:t>
            </w:r>
          </w:p>
        </w:tc>
        <w:tc>
          <w:tcPr>
            <w:tcW w:w="682" w:type="pct"/>
          </w:tcPr>
          <w:p w14:paraId="117B80C3" w14:textId="77777777" w:rsidR="0036070A" w:rsidRPr="007462BC" w:rsidRDefault="0036070A" w:rsidP="00FC3281">
            <w:pPr>
              <w:spacing w:after="60"/>
              <w:jc w:val="right"/>
              <w:rPr>
                <w:sz w:val="19"/>
                <w:szCs w:val="19"/>
              </w:rPr>
            </w:pPr>
            <w:r w:rsidRPr="007462BC">
              <w:rPr>
                <w:sz w:val="19"/>
                <w:szCs w:val="19"/>
              </w:rPr>
              <w:t>0</w:t>
            </w:r>
          </w:p>
        </w:tc>
        <w:tc>
          <w:tcPr>
            <w:tcW w:w="682" w:type="pct"/>
          </w:tcPr>
          <w:p w14:paraId="4A0769EB" w14:textId="77777777" w:rsidR="0036070A" w:rsidRPr="007462BC" w:rsidRDefault="0036070A" w:rsidP="00FC3281">
            <w:pPr>
              <w:spacing w:after="60"/>
              <w:jc w:val="right"/>
              <w:rPr>
                <w:sz w:val="19"/>
                <w:szCs w:val="19"/>
              </w:rPr>
            </w:pPr>
            <w:r w:rsidRPr="007462BC">
              <w:rPr>
                <w:sz w:val="19"/>
                <w:szCs w:val="19"/>
              </w:rPr>
              <w:t>0</w:t>
            </w:r>
          </w:p>
        </w:tc>
        <w:tc>
          <w:tcPr>
            <w:tcW w:w="818" w:type="pct"/>
          </w:tcPr>
          <w:p w14:paraId="1977353D" w14:textId="77777777" w:rsidR="0036070A" w:rsidRPr="007462BC" w:rsidRDefault="0036070A" w:rsidP="00FC3281">
            <w:pPr>
              <w:spacing w:after="60"/>
              <w:jc w:val="right"/>
              <w:rPr>
                <w:sz w:val="19"/>
                <w:szCs w:val="19"/>
              </w:rPr>
            </w:pPr>
            <w:r w:rsidRPr="007462BC">
              <w:rPr>
                <w:sz w:val="19"/>
                <w:szCs w:val="19"/>
              </w:rPr>
              <w:t>0</w:t>
            </w:r>
          </w:p>
        </w:tc>
      </w:tr>
      <w:tr w:rsidR="0036070A" w:rsidRPr="007462BC" w14:paraId="1C162AE8" w14:textId="77777777" w:rsidTr="00EF156D">
        <w:trPr>
          <w:trHeight w:val="41"/>
        </w:trPr>
        <w:tc>
          <w:tcPr>
            <w:tcW w:w="633" w:type="pct"/>
            <w:vMerge/>
            <w:shd w:val="clear" w:color="auto" w:fill="auto"/>
            <w:vAlign w:val="center"/>
          </w:tcPr>
          <w:p w14:paraId="3E2A9AB2" w14:textId="77777777" w:rsidR="0036070A" w:rsidRPr="007462BC" w:rsidRDefault="0036070A" w:rsidP="00FC3281">
            <w:pPr>
              <w:spacing w:after="60"/>
              <w:jc w:val="center"/>
              <w:rPr>
                <w:sz w:val="19"/>
                <w:szCs w:val="19"/>
              </w:rPr>
            </w:pPr>
          </w:p>
        </w:tc>
        <w:tc>
          <w:tcPr>
            <w:tcW w:w="1503" w:type="pct"/>
            <w:shd w:val="clear" w:color="auto" w:fill="auto"/>
          </w:tcPr>
          <w:p w14:paraId="037D6806" w14:textId="79720D78" w:rsidR="0036070A" w:rsidRPr="007462BC" w:rsidRDefault="0036070A" w:rsidP="00FC3281">
            <w:pPr>
              <w:spacing w:after="60"/>
              <w:jc w:val="left"/>
              <w:rPr>
                <w:sz w:val="19"/>
                <w:szCs w:val="19"/>
              </w:rPr>
            </w:pPr>
            <w:r w:rsidRPr="007462BC">
              <w:rPr>
                <w:sz w:val="19"/>
                <w:szCs w:val="19"/>
              </w:rPr>
              <w:t>Funding (</w:t>
            </w:r>
            <w:r w:rsidR="00B849C8" w:rsidRPr="007462BC">
              <w:rPr>
                <w:sz w:val="19"/>
                <w:szCs w:val="19"/>
              </w:rPr>
              <w:t>US $</w:t>
            </w:r>
            <w:r w:rsidRPr="007462BC">
              <w:rPr>
                <w:sz w:val="19"/>
                <w:szCs w:val="19"/>
              </w:rPr>
              <w:t>)</w:t>
            </w:r>
          </w:p>
        </w:tc>
        <w:tc>
          <w:tcPr>
            <w:tcW w:w="682" w:type="pct"/>
            <w:shd w:val="clear" w:color="auto" w:fill="auto"/>
          </w:tcPr>
          <w:p w14:paraId="7D0C5AFC" w14:textId="77777777" w:rsidR="0036070A" w:rsidRPr="007462BC" w:rsidRDefault="0036070A" w:rsidP="00FC3281">
            <w:pPr>
              <w:spacing w:after="60"/>
              <w:jc w:val="right"/>
              <w:rPr>
                <w:sz w:val="19"/>
                <w:szCs w:val="19"/>
              </w:rPr>
            </w:pPr>
            <w:r w:rsidRPr="007462BC">
              <w:rPr>
                <w:sz w:val="19"/>
                <w:szCs w:val="19"/>
              </w:rPr>
              <w:t>115,560</w:t>
            </w:r>
          </w:p>
        </w:tc>
        <w:tc>
          <w:tcPr>
            <w:tcW w:w="682" w:type="pct"/>
          </w:tcPr>
          <w:p w14:paraId="5E0B6736" w14:textId="77777777" w:rsidR="0036070A" w:rsidRPr="007462BC" w:rsidRDefault="0036070A" w:rsidP="00FC3281">
            <w:pPr>
              <w:spacing w:after="60"/>
              <w:jc w:val="right"/>
              <w:rPr>
                <w:sz w:val="19"/>
                <w:szCs w:val="19"/>
              </w:rPr>
            </w:pPr>
            <w:r w:rsidRPr="007462BC">
              <w:rPr>
                <w:sz w:val="19"/>
                <w:szCs w:val="19"/>
              </w:rPr>
              <w:t>0</w:t>
            </w:r>
          </w:p>
        </w:tc>
        <w:tc>
          <w:tcPr>
            <w:tcW w:w="682" w:type="pct"/>
          </w:tcPr>
          <w:p w14:paraId="76837195" w14:textId="77777777" w:rsidR="0036070A" w:rsidRPr="007462BC" w:rsidRDefault="0036070A" w:rsidP="00FC3281">
            <w:pPr>
              <w:spacing w:after="60"/>
              <w:jc w:val="right"/>
              <w:rPr>
                <w:sz w:val="19"/>
                <w:szCs w:val="19"/>
              </w:rPr>
            </w:pPr>
            <w:r w:rsidRPr="007462BC">
              <w:rPr>
                <w:sz w:val="19"/>
                <w:szCs w:val="19"/>
              </w:rPr>
              <w:t>0</w:t>
            </w:r>
          </w:p>
        </w:tc>
        <w:tc>
          <w:tcPr>
            <w:tcW w:w="818" w:type="pct"/>
          </w:tcPr>
          <w:p w14:paraId="2BA961B5" w14:textId="77777777" w:rsidR="0036070A" w:rsidRPr="007462BC" w:rsidRDefault="0036070A" w:rsidP="00FC3281">
            <w:pPr>
              <w:spacing w:after="60"/>
              <w:jc w:val="right"/>
              <w:rPr>
                <w:sz w:val="19"/>
                <w:szCs w:val="19"/>
              </w:rPr>
            </w:pPr>
            <w:r w:rsidRPr="007462BC">
              <w:rPr>
                <w:sz w:val="19"/>
                <w:szCs w:val="19"/>
              </w:rPr>
              <w:t>115,560</w:t>
            </w:r>
          </w:p>
        </w:tc>
      </w:tr>
    </w:tbl>
    <w:p w14:paraId="1978CB11" w14:textId="77777777" w:rsidR="0036070A" w:rsidRPr="00CE7DD7" w:rsidRDefault="0036070A" w:rsidP="0036070A">
      <w:pPr>
        <w:ind w:right="-420"/>
        <w:jc w:val="center"/>
        <w:rPr>
          <w:sz w:val="10"/>
          <w:szCs w:val="10"/>
        </w:rPr>
      </w:pPr>
    </w:p>
    <w:tbl>
      <w:tblPr>
        <w:tblStyle w:val="TableGrid"/>
        <w:tblW w:w="5458" w:type="pct"/>
        <w:tblInd w:w="-431" w:type="dxa"/>
        <w:tblLayout w:type="fixed"/>
        <w:tblCellMar>
          <w:left w:w="57" w:type="dxa"/>
          <w:right w:w="85" w:type="dxa"/>
        </w:tblCellMar>
        <w:tblLook w:val="04A0" w:firstRow="1" w:lastRow="0" w:firstColumn="1" w:lastColumn="0" w:noHBand="0" w:noVBand="1"/>
      </w:tblPr>
      <w:tblGrid>
        <w:gridCol w:w="1560"/>
        <w:gridCol w:w="852"/>
        <w:gridCol w:w="1284"/>
        <w:gridCol w:w="845"/>
        <w:gridCol w:w="712"/>
        <w:gridCol w:w="708"/>
        <w:gridCol w:w="847"/>
        <w:gridCol w:w="708"/>
        <w:gridCol w:w="716"/>
        <w:gridCol w:w="992"/>
        <w:gridCol w:w="982"/>
      </w:tblGrid>
      <w:tr w:rsidR="0036070A" w:rsidRPr="00325E52" w14:paraId="3FFFF1D3" w14:textId="77777777" w:rsidTr="006219E1">
        <w:trPr>
          <w:trHeight w:val="216"/>
        </w:trPr>
        <w:tc>
          <w:tcPr>
            <w:tcW w:w="1810" w:type="pct"/>
            <w:gridSpan w:val="3"/>
            <w:shd w:val="clear" w:color="auto" w:fill="auto"/>
          </w:tcPr>
          <w:p w14:paraId="4A131B46" w14:textId="564546A8" w:rsidR="0036070A" w:rsidRPr="00325E52" w:rsidRDefault="0036070A" w:rsidP="00FC3281">
            <w:pPr>
              <w:jc w:val="left"/>
              <w:rPr>
                <w:b/>
                <w:sz w:val="19"/>
                <w:szCs w:val="19"/>
              </w:rPr>
            </w:pPr>
            <w:r w:rsidRPr="00325E52">
              <w:rPr>
                <w:b/>
                <w:sz w:val="19"/>
                <w:szCs w:val="19"/>
              </w:rPr>
              <w:t>(VI</w:t>
            </w:r>
            <w:r w:rsidR="00D77E69" w:rsidRPr="00325E52">
              <w:rPr>
                <w:b/>
                <w:sz w:val="19"/>
                <w:szCs w:val="19"/>
              </w:rPr>
              <w:t>I</w:t>
            </w:r>
            <w:r w:rsidRPr="00325E52">
              <w:rPr>
                <w:b/>
                <w:sz w:val="19"/>
                <w:szCs w:val="19"/>
              </w:rPr>
              <w:t>) PROJECT DATA</w:t>
            </w:r>
          </w:p>
        </w:tc>
        <w:tc>
          <w:tcPr>
            <w:tcW w:w="414" w:type="pct"/>
            <w:shd w:val="clear" w:color="auto" w:fill="auto"/>
            <w:vAlign w:val="center"/>
          </w:tcPr>
          <w:p w14:paraId="5A0A2CF0" w14:textId="77777777" w:rsidR="0036070A" w:rsidRPr="00325E52" w:rsidRDefault="0036070A" w:rsidP="00FC3281">
            <w:pPr>
              <w:jc w:val="center"/>
              <w:rPr>
                <w:b/>
                <w:sz w:val="19"/>
                <w:szCs w:val="19"/>
              </w:rPr>
            </w:pPr>
            <w:r w:rsidRPr="00325E52">
              <w:rPr>
                <w:b/>
                <w:sz w:val="19"/>
                <w:szCs w:val="19"/>
              </w:rPr>
              <w:t>2023</w:t>
            </w:r>
          </w:p>
        </w:tc>
        <w:tc>
          <w:tcPr>
            <w:tcW w:w="349" w:type="pct"/>
            <w:shd w:val="clear" w:color="auto" w:fill="auto"/>
            <w:vAlign w:val="center"/>
          </w:tcPr>
          <w:p w14:paraId="536ACB3A" w14:textId="77777777" w:rsidR="0036070A" w:rsidRPr="00325E52" w:rsidRDefault="0036070A" w:rsidP="00FC3281">
            <w:pPr>
              <w:jc w:val="center"/>
              <w:rPr>
                <w:b/>
                <w:sz w:val="19"/>
                <w:szCs w:val="19"/>
              </w:rPr>
            </w:pPr>
            <w:r w:rsidRPr="00325E52">
              <w:rPr>
                <w:b/>
                <w:sz w:val="19"/>
                <w:szCs w:val="19"/>
              </w:rPr>
              <w:t>2024</w:t>
            </w:r>
          </w:p>
        </w:tc>
        <w:tc>
          <w:tcPr>
            <w:tcW w:w="347" w:type="pct"/>
            <w:shd w:val="clear" w:color="auto" w:fill="auto"/>
            <w:vAlign w:val="center"/>
          </w:tcPr>
          <w:p w14:paraId="43035A52" w14:textId="77777777" w:rsidR="0036070A" w:rsidRPr="00325E52" w:rsidRDefault="0036070A" w:rsidP="00FC3281">
            <w:pPr>
              <w:jc w:val="center"/>
              <w:rPr>
                <w:b/>
                <w:sz w:val="19"/>
                <w:szCs w:val="19"/>
              </w:rPr>
            </w:pPr>
            <w:r w:rsidRPr="00325E52">
              <w:rPr>
                <w:b/>
                <w:sz w:val="19"/>
                <w:szCs w:val="19"/>
              </w:rPr>
              <w:t>2025</w:t>
            </w:r>
          </w:p>
        </w:tc>
        <w:tc>
          <w:tcPr>
            <w:tcW w:w="415" w:type="pct"/>
            <w:vAlign w:val="center"/>
          </w:tcPr>
          <w:p w14:paraId="72ACC4FE" w14:textId="77777777" w:rsidR="0036070A" w:rsidRPr="00325E52" w:rsidRDefault="0036070A" w:rsidP="00FC3281">
            <w:pPr>
              <w:jc w:val="center"/>
              <w:rPr>
                <w:b/>
                <w:sz w:val="19"/>
                <w:szCs w:val="19"/>
              </w:rPr>
            </w:pPr>
            <w:r w:rsidRPr="00325E52">
              <w:rPr>
                <w:b/>
                <w:sz w:val="19"/>
                <w:szCs w:val="19"/>
              </w:rPr>
              <w:t>2026</w:t>
            </w:r>
          </w:p>
        </w:tc>
        <w:tc>
          <w:tcPr>
            <w:tcW w:w="347" w:type="pct"/>
            <w:vAlign w:val="center"/>
          </w:tcPr>
          <w:p w14:paraId="690E2FDE" w14:textId="77777777" w:rsidR="0036070A" w:rsidRPr="00325E52" w:rsidRDefault="0036070A" w:rsidP="00FC3281">
            <w:pPr>
              <w:jc w:val="center"/>
              <w:rPr>
                <w:b/>
                <w:sz w:val="19"/>
                <w:szCs w:val="19"/>
              </w:rPr>
            </w:pPr>
            <w:r w:rsidRPr="00325E52">
              <w:rPr>
                <w:b/>
                <w:sz w:val="19"/>
                <w:szCs w:val="19"/>
              </w:rPr>
              <w:t>2027</w:t>
            </w:r>
          </w:p>
        </w:tc>
        <w:tc>
          <w:tcPr>
            <w:tcW w:w="351" w:type="pct"/>
          </w:tcPr>
          <w:p w14:paraId="604F518E" w14:textId="77777777" w:rsidR="0036070A" w:rsidRPr="00325E52" w:rsidRDefault="0036070A" w:rsidP="00FC3281">
            <w:pPr>
              <w:jc w:val="center"/>
              <w:rPr>
                <w:b/>
                <w:sz w:val="19"/>
                <w:szCs w:val="19"/>
              </w:rPr>
            </w:pPr>
            <w:r w:rsidRPr="00325E52">
              <w:rPr>
                <w:b/>
                <w:sz w:val="19"/>
                <w:szCs w:val="19"/>
              </w:rPr>
              <w:t>2028</w:t>
            </w:r>
          </w:p>
        </w:tc>
        <w:tc>
          <w:tcPr>
            <w:tcW w:w="486" w:type="pct"/>
          </w:tcPr>
          <w:p w14:paraId="5DF8A2BB" w14:textId="77777777" w:rsidR="0036070A" w:rsidRPr="00325E52" w:rsidRDefault="0036070A" w:rsidP="00FC3281">
            <w:pPr>
              <w:jc w:val="center"/>
              <w:rPr>
                <w:b/>
                <w:sz w:val="19"/>
                <w:szCs w:val="19"/>
              </w:rPr>
            </w:pPr>
            <w:r w:rsidRPr="00325E52">
              <w:rPr>
                <w:b/>
                <w:sz w:val="19"/>
                <w:szCs w:val="19"/>
              </w:rPr>
              <w:t>2029</w:t>
            </w:r>
          </w:p>
        </w:tc>
        <w:tc>
          <w:tcPr>
            <w:tcW w:w="482" w:type="pct"/>
            <w:shd w:val="clear" w:color="auto" w:fill="auto"/>
            <w:vAlign w:val="center"/>
          </w:tcPr>
          <w:p w14:paraId="2687BA39" w14:textId="77777777" w:rsidR="0036070A" w:rsidRPr="00325E52" w:rsidRDefault="0036070A" w:rsidP="00FC3281">
            <w:pPr>
              <w:jc w:val="center"/>
              <w:rPr>
                <w:b/>
                <w:sz w:val="19"/>
                <w:szCs w:val="19"/>
              </w:rPr>
            </w:pPr>
            <w:r w:rsidRPr="00325E52">
              <w:rPr>
                <w:b/>
                <w:sz w:val="19"/>
                <w:szCs w:val="19"/>
              </w:rPr>
              <w:t>Total</w:t>
            </w:r>
          </w:p>
        </w:tc>
      </w:tr>
      <w:tr w:rsidR="0036070A" w:rsidRPr="00325E52" w14:paraId="502BEC9B" w14:textId="77777777" w:rsidTr="006219E1">
        <w:trPr>
          <w:trHeight w:val="290"/>
        </w:trPr>
        <w:tc>
          <w:tcPr>
            <w:tcW w:w="764" w:type="pct"/>
            <w:vMerge w:val="restart"/>
            <w:shd w:val="clear" w:color="auto" w:fill="auto"/>
            <w:vAlign w:val="center"/>
          </w:tcPr>
          <w:p w14:paraId="58ED12AD" w14:textId="77777777" w:rsidR="0036070A" w:rsidRPr="00325E52" w:rsidRDefault="0036070A" w:rsidP="00FC3281">
            <w:pPr>
              <w:tabs>
                <w:tab w:val="left" w:pos="8280"/>
              </w:tabs>
              <w:spacing w:after="60"/>
              <w:ind w:right="-109"/>
              <w:jc w:val="left"/>
              <w:rPr>
                <w:sz w:val="19"/>
                <w:szCs w:val="19"/>
              </w:rPr>
            </w:pPr>
            <w:r w:rsidRPr="00325E52">
              <w:rPr>
                <w:sz w:val="19"/>
                <w:szCs w:val="19"/>
              </w:rPr>
              <w:t>Consumption (CO</w:t>
            </w:r>
            <w:r w:rsidRPr="00325E52">
              <w:rPr>
                <w:sz w:val="19"/>
                <w:szCs w:val="19"/>
                <w:vertAlign w:val="subscript"/>
              </w:rPr>
              <w:t>2</w:t>
            </w:r>
            <w:r w:rsidRPr="00325E52">
              <w:rPr>
                <w:sz w:val="19"/>
                <w:szCs w:val="19"/>
                <w:vertAlign w:val="subscript"/>
              </w:rPr>
              <w:noBreakHyphen/>
            </w:r>
            <w:r w:rsidRPr="00325E52">
              <w:rPr>
                <w:sz w:val="19"/>
                <w:szCs w:val="19"/>
              </w:rPr>
              <w:t>eq tonnes)</w:t>
            </w:r>
          </w:p>
        </w:tc>
        <w:tc>
          <w:tcPr>
            <w:tcW w:w="1045" w:type="pct"/>
            <w:gridSpan w:val="2"/>
            <w:shd w:val="clear" w:color="auto" w:fill="auto"/>
            <w:vAlign w:val="bottom"/>
          </w:tcPr>
          <w:p w14:paraId="19F26DB0" w14:textId="77777777" w:rsidR="0036070A" w:rsidRPr="00325E52" w:rsidRDefault="0036070A" w:rsidP="00FC3281">
            <w:pPr>
              <w:tabs>
                <w:tab w:val="left" w:pos="8280"/>
              </w:tabs>
              <w:spacing w:after="60"/>
              <w:ind w:right="-108"/>
              <w:jc w:val="left"/>
              <w:rPr>
                <w:sz w:val="19"/>
                <w:szCs w:val="19"/>
              </w:rPr>
            </w:pPr>
            <w:r w:rsidRPr="00325E52">
              <w:rPr>
                <w:sz w:val="19"/>
                <w:szCs w:val="19"/>
              </w:rPr>
              <w:t>Montreal Protocol limits</w:t>
            </w:r>
          </w:p>
        </w:tc>
        <w:tc>
          <w:tcPr>
            <w:tcW w:w="414" w:type="pct"/>
            <w:shd w:val="clear" w:color="auto" w:fill="auto"/>
          </w:tcPr>
          <w:p w14:paraId="0466AF90" w14:textId="77777777" w:rsidR="0036070A" w:rsidRPr="00325E52" w:rsidRDefault="0036070A" w:rsidP="00FC3281">
            <w:pPr>
              <w:tabs>
                <w:tab w:val="left" w:pos="8280"/>
              </w:tabs>
              <w:spacing w:after="60"/>
              <w:jc w:val="right"/>
              <w:rPr>
                <w:sz w:val="19"/>
                <w:szCs w:val="19"/>
              </w:rPr>
            </w:pPr>
            <w:r w:rsidRPr="00325E52">
              <w:rPr>
                <w:sz w:val="19"/>
                <w:szCs w:val="19"/>
              </w:rPr>
              <w:t>n/a</w:t>
            </w:r>
          </w:p>
        </w:tc>
        <w:tc>
          <w:tcPr>
            <w:tcW w:w="1808" w:type="pct"/>
            <w:gridSpan w:val="5"/>
          </w:tcPr>
          <w:p w14:paraId="7269EABF" w14:textId="5B73A178" w:rsidR="0036070A" w:rsidRPr="00325E52" w:rsidRDefault="00F02052" w:rsidP="00F02052">
            <w:pPr>
              <w:tabs>
                <w:tab w:val="left" w:pos="8280"/>
              </w:tabs>
              <w:spacing w:after="60"/>
              <w:jc w:val="center"/>
              <w:rPr>
                <w:sz w:val="19"/>
                <w:szCs w:val="19"/>
              </w:rPr>
            </w:pPr>
            <w:r w:rsidRPr="00325E52">
              <w:rPr>
                <w:sz w:val="19"/>
                <w:szCs w:val="19"/>
              </w:rPr>
              <w:t>3,179,294</w:t>
            </w:r>
          </w:p>
        </w:tc>
        <w:tc>
          <w:tcPr>
            <w:tcW w:w="486" w:type="pct"/>
          </w:tcPr>
          <w:p w14:paraId="645F8D82" w14:textId="5AD57CEA" w:rsidR="0036070A" w:rsidRPr="00325E52" w:rsidRDefault="00F02052" w:rsidP="00FC3281">
            <w:pPr>
              <w:tabs>
                <w:tab w:val="left" w:pos="8280"/>
              </w:tabs>
              <w:spacing w:after="60"/>
              <w:jc w:val="right"/>
              <w:rPr>
                <w:sz w:val="19"/>
                <w:szCs w:val="19"/>
              </w:rPr>
            </w:pPr>
            <w:r w:rsidRPr="00325E52">
              <w:rPr>
                <w:sz w:val="19"/>
                <w:szCs w:val="19"/>
              </w:rPr>
              <w:t>2,861,365</w:t>
            </w:r>
          </w:p>
        </w:tc>
        <w:tc>
          <w:tcPr>
            <w:tcW w:w="482" w:type="pct"/>
          </w:tcPr>
          <w:p w14:paraId="40C49243" w14:textId="77777777" w:rsidR="0036070A" w:rsidRPr="00325E52" w:rsidRDefault="0036070A" w:rsidP="00FC3281">
            <w:pPr>
              <w:tabs>
                <w:tab w:val="left" w:pos="8280"/>
              </w:tabs>
              <w:spacing w:after="60"/>
              <w:ind w:left="-53"/>
              <w:jc w:val="right"/>
              <w:rPr>
                <w:sz w:val="19"/>
                <w:szCs w:val="19"/>
              </w:rPr>
            </w:pPr>
            <w:r w:rsidRPr="00325E52">
              <w:rPr>
                <w:sz w:val="19"/>
                <w:szCs w:val="19"/>
              </w:rPr>
              <w:t>n/a</w:t>
            </w:r>
          </w:p>
        </w:tc>
      </w:tr>
      <w:tr w:rsidR="0036070A" w:rsidRPr="00325E52" w14:paraId="254E8DBA" w14:textId="77777777" w:rsidTr="006219E1">
        <w:trPr>
          <w:trHeight w:val="56"/>
        </w:trPr>
        <w:tc>
          <w:tcPr>
            <w:tcW w:w="764" w:type="pct"/>
            <w:vMerge/>
            <w:shd w:val="clear" w:color="auto" w:fill="auto"/>
          </w:tcPr>
          <w:p w14:paraId="4020CF19" w14:textId="77777777" w:rsidR="0036070A" w:rsidRPr="00325E52" w:rsidRDefault="0036070A" w:rsidP="00FC3281">
            <w:pPr>
              <w:tabs>
                <w:tab w:val="left" w:pos="8280"/>
              </w:tabs>
              <w:spacing w:after="60"/>
              <w:ind w:right="-109"/>
              <w:jc w:val="left"/>
              <w:rPr>
                <w:sz w:val="19"/>
                <w:szCs w:val="19"/>
              </w:rPr>
            </w:pPr>
          </w:p>
        </w:tc>
        <w:tc>
          <w:tcPr>
            <w:tcW w:w="1045" w:type="pct"/>
            <w:gridSpan w:val="2"/>
            <w:shd w:val="clear" w:color="auto" w:fill="auto"/>
            <w:vAlign w:val="bottom"/>
          </w:tcPr>
          <w:p w14:paraId="45B5D549" w14:textId="77777777" w:rsidR="0036070A" w:rsidRPr="00325E52" w:rsidRDefault="0036070A" w:rsidP="00FC3281">
            <w:pPr>
              <w:tabs>
                <w:tab w:val="left" w:pos="8280"/>
              </w:tabs>
              <w:spacing w:after="60"/>
              <w:ind w:right="-108"/>
              <w:jc w:val="left"/>
              <w:rPr>
                <w:sz w:val="19"/>
                <w:szCs w:val="19"/>
              </w:rPr>
            </w:pPr>
            <w:r w:rsidRPr="00325E52">
              <w:rPr>
                <w:sz w:val="19"/>
                <w:szCs w:val="19"/>
              </w:rPr>
              <w:t>Maximum allowable</w:t>
            </w:r>
          </w:p>
        </w:tc>
        <w:tc>
          <w:tcPr>
            <w:tcW w:w="414" w:type="pct"/>
            <w:shd w:val="clear" w:color="auto" w:fill="auto"/>
          </w:tcPr>
          <w:p w14:paraId="6BC43E3D" w14:textId="77777777" w:rsidR="0036070A" w:rsidRPr="00325E52" w:rsidRDefault="0036070A" w:rsidP="00FC3281">
            <w:pPr>
              <w:tabs>
                <w:tab w:val="left" w:pos="8280"/>
              </w:tabs>
              <w:spacing w:after="60"/>
              <w:jc w:val="right"/>
              <w:rPr>
                <w:sz w:val="19"/>
                <w:szCs w:val="19"/>
              </w:rPr>
            </w:pPr>
            <w:r w:rsidRPr="00325E52">
              <w:rPr>
                <w:sz w:val="19"/>
                <w:szCs w:val="19"/>
              </w:rPr>
              <w:t>n/a</w:t>
            </w:r>
          </w:p>
        </w:tc>
        <w:tc>
          <w:tcPr>
            <w:tcW w:w="1808" w:type="pct"/>
            <w:gridSpan w:val="5"/>
          </w:tcPr>
          <w:p w14:paraId="62949980" w14:textId="168EDC21" w:rsidR="0036070A" w:rsidRPr="00325E52" w:rsidRDefault="0036070A" w:rsidP="00F02052">
            <w:pPr>
              <w:tabs>
                <w:tab w:val="left" w:pos="8280"/>
              </w:tabs>
              <w:spacing w:after="60"/>
              <w:jc w:val="center"/>
              <w:rPr>
                <w:sz w:val="19"/>
                <w:szCs w:val="19"/>
              </w:rPr>
            </w:pPr>
            <w:r w:rsidRPr="00325E52">
              <w:rPr>
                <w:color w:val="000000" w:themeColor="text1"/>
                <w:sz w:val="19"/>
                <w:szCs w:val="19"/>
              </w:rPr>
              <w:t>3,</w:t>
            </w:r>
            <w:r w:rsidR="00F02052" w:rsidRPr="00325E52">
              <w:rPr>
                <w:color w:val="000000" w:themeColor="text1"/>
                <w:sz w:val="19"/>
                <w:szCs w:val="19"/>
              </w:rPr>
              <w:t>179,924</w:t>
            </w:r>
          </w:p>
        </w:tc>
        <w:tc>
          <w:tcPr>
            <w:tcW w:w="486" w:type="pct"/>
          </w:tcPr>
          <w:p w14:paraId="79D1C0B4" w14:textId="2BAA4B26" w:rsidR="0036070A" w:rsidRPr="00325E52" w:rsidRDefault="0036070A" w:rsidP="00FC3281">
            <w:pPr>
              <w:tabs>
                <w:tab w:val="left" w:pos="8280"/>
              </w:tabs>
              <w:spacing w:after="60"/>
              <w:jc w:val="right"/>
              <w:rPr>
                <w:sz w:val="19"/>
                <w:szCs w:val="19"/>
              </w:rPr>
            </w:pPr>
            <w:r w:rsidRPr="00325E52">
              <w:rPr>
                <w:sz w:val="19"/>
                <w:szCs w:val="19"/>
              </w:rPr>
              <w:t>2,861,</w:t>
            </w:r>
            <w:r w:rsidR="00F02052" w:rsidRPr="00325E52">
              <w:rPr>
                <w:sz w:val="19"/>
                <w:szCs w:val="19"/>
              </w:rPr>
              <w:t>365</w:t>
            </w:r>
          </w:p>
        </w:tc>
        <w:tc>
          <w:tcPr>
            <w:tcW w:w="482" w:type="pct"/>
          </w:tcPr>
          <w:p w14:paraId="7EDAA73B" w14:textId="77777777" w:rsidR="0036070A" w:rsidRPr="00325E52" w:rsidRDefault="0036070A" w:rsidP="00FC3281">
            <w:pPr>
              <w:tabs>
                <w:tab w:val="left" w:pos="8280"/>
              </w:tabs>
              <w:spacing w:after="60"/>
              <w:ind w:left="-53"/>
              <w:jc w:val="right"/>
              <w:rPr>
                <w:sz w:val="19"/>
                <w:szCs w:val="19"/>
              </w:rPr>
            </w:pPr>
            <w:r w:rsidRPr="00325E52">
              <w:rPr>
                <w:sz w:val="19"/>
                <w:szCs w:val="19"/>
              </w:rPr>
              <w:t>n/a</w:t>
            </w:r>
          </w:p>
        </w:tc>
      </w:tr>
      <w:tr w:rsidR="00402524" w:rsidRPr="00325E52" w14:paraId="38B3FBBA" w14:textId="77777777" w:rsidTr="00402524">
        <w:trPr>
          <w:trHeight w:val="370"/>
        </w:trPr>
        <w:tc>
          <w:tcPr>
            <w:tcW w:w="764" w:type="pct"/>
            <w:vMerge w:val="restart"/>
            <w:shd w:val="clear" w:color="auto" w:fill="auto"/>
            <w:vAlign w:val="center"/>
          </w:tcPr>
          <w:p w14:paraId="519FE5D2" w14:textId="50E7BB71" w:rsidR="00402524" w:rsidRPr="00325E52" w:rsidRDefault="00402524" w:rsidP="00402524">
            <w:pPr>
              <w:tabs>
                <w:tab w:val="left" w:pos="8280"/>
              </w:tabs>
              <w:spacing w:after="60"/>
              <w:ind w:right="-109"/>
              <w:jc w:val="left"/>
              <w:rPr>
                <w:sz w:val="19"/>
                <w:szCs w:val="19"/>
              </w:rPr>
            </w:pPr>
            <w:r w:rsidRPr="00325E52">
              <w:rPr>
                <w:sz w:val="19"/>
                <w:szCs w:val="19"/>
              </w:rPr>
              <w:t>Amounts requested in principle (US $)</w:t>
            </w:r>
          </w:p>
        </w:tc>
        <w:tc>
          <w:tcPr>
            <w:tcW w:w="417" w:type="pct"/>
            <w:vMerge w:val="restart"/>
            <w:shd w:val="clear" w:color="auto" w:fill="auto"/>
            <w:vAlign w:val="center"/>
          </w:tcPr>
          <w:p w14:paraId="7E408D8A" w14:textId="77777777" w:rsidR="00402524" w:rsidRPr="00325E52" w:rsidRDefault="00402524" w:rsidP="00402524">
            <w:pPr>
              <w:jc w:val="center"/>
              <w:rPr>
                <w:sz w:val="19"/>
                <w:szCs w:val="19"/>
              </w:rPr>
            </w:pPr>
            <w:r w:rsidRPr="00325E52">
              <w:rPr>
                <w:sz w:val="19"/>
                <w:szCs w:val="19"/>
              </w:rPr>
              <w:t>UNIDO</w:t>
            </w:r>
          </w:p>
        </w:tc>
        <w:tc>
          <w:tcPr>
            <w:tcW w:w="628" w:type="pct"/>
            <w:shd w:val="clear" w:color="auto" w:fill="auto"/>
            <w:vAlign w:val="center"/>
          </w:tcPr>
          <w:p w14:paraId="0D82E8B0" w14:textId="77777777" w:rsidR="00402524" w:rsidRPr="00325E52" w:rsidRDefault="00402524" w:rsidP="00402524">
            <w:pPr>
              <w:tabs>
                <w:tab w:val="left" w:pos="8280"/>
              </w:tabs>
              <w:spacing w:after="60"/>
              <w:ind w:right="-108"/>
              <w:jc w:val="left"/>
              <w:rPr>
                <w:sz w:val="19"/>
                <w:szCs w:val="19"/>
              </w:rPr>
            </w:pPr>
            <w:r w:rsidRPr="00325E52">
              <w:rPr>
                <w:sz w:val="19"/>
                <w:szCs w:val="19"/>
              </w:rPr>
              <w:t>Project costs</w:t>
            </w:r>
          </w:p>
        </w:tc>
        <w:tc>
          <w:tcPr>
            <w:tcW w:w="414" w:type="pct"/>
            <w:shd w:val="clear" w:color="auto" w:fill="auto"/>
          </w:tcPr>
          <w:p w14:paraId="72255DA9" w14:textId="79F70224" w:rsidR="00402524" w:rsidRPr="00325E52" w:rsidRDefault="00402524" w:rsidP="00402524">
            <w:pPr>
              <w:tabs>
                <w:tab w:val="left" w:pos="8280"/>
              </w:tabs>
              <w:spacing w:after="60"/>
              <w:jc w:val="right"/>
              <w:rPr>
                <w:sz w:val="19"/>
                <w:szCs w:val="19"/>
              </w:rPr>
            </w:pPr>
            <w:r w:rsidRPr="00325E52">
              <w:rPr>
                <w:sz w:val="19"/>
                <w:szCs w:val="19"/>
                <w:lang w:val="en-US" w:eastAsia="en-CA"/>
              </w:rPr>
              <w:t>29</w:t>
            </w:r>
            <w:r w:rsidR="00190C59" w:rsidRPr="00325E52">
              <w:rPr>
                <w:sz w:val="19"/>
                <w:szCs w:val="19"/>
                <w:lang w:val="en-US" w:eastAsia="en-CA"/>
              </w:rPr>
              <w:t>2</w:t>
            </w:r>
            <w:r w:rsidRPr="00325E52">
              <w:rPr>
                <w:sz w:val="19"/>
                <w:szCs w:val="19"/>
                <w:lang w:val="en-US" w:eastAsia="en-CA"/>
              </w:rPr>
              <w:t>,</w:t>
            </w:r>
            <w:r w:rsidR="00190C59" w:rsidRPr="00325E52">
              <w:rPr>
                <w:sz w:val="19"/>
                <w:szCs w:val="19"/>
                <w:lang w:val="en-US" w:eastAsia="en-CA"/>
              </w:rPr>
              <w:t>6</w:t>
            </w:r>
            <w:r w:rsidR="00C854E4" w:rsidRPr="00325E52">
              <w:rPr>
                <w:sz w:val="19"/>
                <w:szCs w:val="19"/>
                <w:lang w:val="en-US" w:eastAsia="en-CA"/>
              </w:rPr>
              <w:t>0</w:t>
            </w:r>
            <w:r w:rsidR="00040CD0" w:rsidRPr="00325E52">
              <w:rPr>
                <w:sz w:val="19"/>
                <w:szCs w:val="19"/>
                <w:lang w:val="en-US" w:eastAsia="en-CA"/>
              </w:rPr>
              <w:t>0</w:t>
            </w:r>
          </w:p>
        </w:tc>
        <w:tc>
          <w:tcPr>
            <w:tcW w:w="349" w:type="pct"/>
            <w:tcBorders>
              <w:top w:val="nil"/>
              <w:left w:val="nil"/>
              <w:bottom w:val="single" w:sz="4" w:space="0" w:color="auto"/>
              <w:right w:val="single" w:sz="4" w:space="0" w:color="auto"/>
            </w:tcBorders>
            <w:shd w:val="clear" w:color="auto" w:fill="auto"/>
          </w:tcPr>
          <w:p w14:paraId="1E86FF4D" w14:textId="09A66C72" w:rsidR="00402524" w:rsidRPr="00325E52" w:rsidRDefault="00402524" w:rsidP="00402524">
            <w:pPr>
              <w:tabs>
                <w:tab w:val="left" w:pos="8280"/>
              </w:tabs>
              <w:spacing w:after="60"/>
              <w:jc w:val="right"/>
              <w:rPr>
                <w:sz w:val="19"/>
                <w:szCs w:val="19"/>
              </w:rPr>
            </w:pPr>
            <w:r w:rsidRPr="00325E52">
              <w:rPr>
                <w:sz w:val="19"/>
                <w:szCs w:val="19"/>
              </w:rPr>
              <w:t>0</w:t>
            </w:r>
          </w:p>
        </w:tc>
        <w:tc>
          <w:tcPr>
            <w:tcW w:w="347" w:type="pct"/>
          </w:tcPr>
          <w:p w14:paraId="3BFCFDD2" w14:textId="77777777" w:rsidR="00402524" w:rsidRPr="00325E52" w:rsidRDefault="00402524" w:rsidP="00402524">
            <w:pPr>
              <w:tabs>
                <w:tab w:val="left" w:pos="8280"/>
              </w:tabs>
              <w:spacing w:after="60"/>
              <w:jc w:val="right"/>
              <w:rPr>
                <w:sz w:val="19"/>
                <w:szCs w:val="19"/>
              </w:rPr>
            </w:pPr>
            <w:r w:rsidRPr="00325E52">
              <w:rPr>
                <w:sz w:val="19"/>
                <w:szCs w:val="19"/>
              </w:rPr>
              <w:t>0</w:t>
            </w:r>
          </w:p>
        </w:tc>
        <w:tc>
          <w:tcPr>
            <w:tcW w:w="415" w:type="pct"/>
            <w:tcBorders>
              <w:top w:val="nil"/>
              <w:left w:val="nil"/>
              <w:bottom w:val="single" w:sz="4" w:space="0" w:color="auto"/>
              <w:right w:val="single" w:sz="4" w:space="0" w:color="auto"/>
            </w:tcBorders>
            <w:shd w:val="clear" w:color="auto" w:fill="auto"/>
          </w:tcPr>
          <w:p w14:paraId="73A23AC0" w14:textId="30960FDC" w:rsidR="00402524" w:rsidRPr="00325E52" w:rsidRDefault="00402524" w:rsidP="00402524">
            <w:pPr>
              <w:tabs>
                <w:tab w:val="left" w:pos="8280"/>
              </w:tabs>
              <w:spacing w:after="60"/>
              <w:jc w:val="right"/>
              <w:rPr>
                <w:sz w:val="19"/>
                <w:szCs w:val="19"/>
              </w:rPr>
            </w:pPr>
            <w:r w:rsidRPr="00325E52">
              <w:rPr>
                <w:sz w:val="19"/>
                <w:szCs w:val="19"/>
                <w:lang w:val="en-US" w:eastAsia="en-CA"/>
              </w:rPr>
              <w:t>3</w:t>
            </w:r>
            <w:r w:rsidR="006219E1" w:rsidRPr="00325E52">
              <w:rPr>
                <w:sz w:val="19"/>
                <w:szCs w:val="19"/>
                <w:lang w:val="en-US" w:eastAsia="en-CA"/>
              </w:rPr>
              <w:t>64</w:t>
            </w:r>
            <w:r w:rsidRPr="00325E52">
              <w:rPr>
                <w:sz w:val="19"/>
                <w:szCs w:val="19"/>
                <w:lang w:val="en-US" w:eastAsia="en-CA"/>
              </w:rPr>
              <w:t>,</w:t>
            </w:r>
            <w:r w:rsidR="00C854E4" w:rsidRPr="00325E52">
              <w:rPr>
                <w:sz w:val="19"/>
                <w:szCs w:val="19"/>
                <w:lang w:val="en-US" w:eastAsia="en-CA"/>
              </w:rPr>
              <w:t>41</w:t>
            </w:r>
            <w:r w:rsidR="00AC2420" w:rsidRPr="00325E52">
              <w:rPr>
                <w:sz w:val="19"/>
                <w:szCs w:val="19"/>
                <w:lang w:val="en-US" w:eastAsia="en-CA"/>
              </w:rPr>
              <w:t>4</w:t>
            </w:r>
          </w:p>
        </w:tc>
        <w:tc>
          <w:tcPr>
            <w:tcW w:w="347" w:type="pct"/>
          </w:tcPr>
          <w:p w14:paraId="31B4D34F" w14:textId="77777777" w:rsidR="00402524" w:rsidRPr="00325E52" w:rsidRDefault="00402524" w:rsidP="00402524">
            <w:pPr>
              <w:tabs>
                <w:tab w:val="left" w:pos="8280"/>
              </w:tabs>
              <w:spacing w:after="60"/>
              <w:jc w:val="right"/>
              <w:rPr>
                <w:sz w:val="19"/>
                <w:szCs w:val="19"/>
              </w:rPr>
            </w:pPr>
            <w:r w:rsidRPr="00325E52">
              <w:rPr>
                <w:sz w:val="19"/>
                <w:szCs w:val="19"/>
              </w:rPr>
              <w:t>0</w:t>
            </w:r>
          </w:p>
        </w:tc>
        <w:tc>
          <w:tcPr>
            <w:tcW w:w="351" w:type="pct"/>
            <w:tcBorders>
              <w:top w:val="nil"/>
              <w:left w:val="nil"/>
              <w:bottom w:val="single" w:sz="4" w:space="0" w:color="auto"/>
              <w:right w:val="single" w:sz="4" w:space="0" w:color="auto"/>
            </w:tcBorders>
            <w:shd w:val="clear" w:color="auto" w:fill="auto"/>
          </w:tcPr>
          <w:p w14:paraId="011B4569" w14:textId="1BAE0A90" w:rsidR="00402524" w:rsidRPr="00325E52" w:rsidRDefault="00402524" w:rsidP="00402524">
            <w:pPr>
              <w:tabs>
                <w:tab w:val="left" w:pos="8280"/>
              </w:tabs>
              <w:spacing w:after="60"/>
              <w:jc w:val="right"/>
              <w:rPr>
                <w:sz w:val="19"/>
                <w:szCs w:val="19"/>
              </w:rPr>
            </w:pPr>
            <w:r w:rsidRPr="00325E52">
              <w:rPr>
                <w:sz w:val="19"/>
                <w:szCs w:val="19"/>
                <w:lang w:val="en-US" w:eastAsia="en-CA"/>
              </w:rPr>
              <w:t>0</w:t>
            </w:r>
          </w:p>
        </w:tc>
        <w:tc>
          <w:tcPr>
            <w:tcW w:w="486" w:type="pct"/>
          </w:tcPr>
          <w:p w14:paraId="0E427A1B" w14:textId="79696FEE" w:rsidR="00402524" w:rsidRPr="00325E52" w:rsidRDefault="00402524" w:rsidP="00402524">
            <w:pPr>
              <w:tabs>
                <w:tab w:val="left" w:pos="8280"/>
              </w:tabs>
              <w:spacing w:after="60"/>
              <w:jc w:val="right"/>
              <w:rPr>
                <w:sz w:val="19"/>
                <w:szCs w:val="19"/>
              </w:rPr>
            </w:pPr>
            <w:r w:rsidRPr="00325E52">
              <w:rPr>
                <w:sz w:val="19"/>
                <w:szCs w:val="19"/>
              </w:rPr>
              <w:t>7</w:t>
            </w:r>
            <w:r w:rsidR="000E601D" w:rsidRPr="00325E52">
              <w:rPr>
                <w:sz w:val="19"/>
                <w:szCs w:val="19"/>
              </w:rPr>
              <w:t>2</w:t>
            </w:r>
            <w:r w:rsidRPr="00325E52">
              <w:rPr>
                <w:sz w:val="19"/>
                <w:szCs w:val="19"/>
              </w:rPr>
              <w:t>,</w:t>
            </w:r>
            <w:r w:rsidR="000E601D" w:rsidRPr="00325E52">
              <w:rPr>
                <w:sz w:val="19"/>
                <w:szCs w:val="19"/>
              </w:rPr>
              <w:t>930</w:t>
            </w:r>
          </w:p>
        </w:tc>
        <w:tc>
          <w:tcPr>
            <w:tcW w:w="482" w:type="pct"/>
            <w:tcBorders>
              <w:top w:val="nil"/>
              <w:left w:val="nil"/>
              <w:bottom w:val="single" w:sz="4" w:space="0" w:color="auto"/>
              <w:right w:val="single" w:sz="4" w:space="0" w:color="auto"/>
            </w:tcBorders>
            <w:shd w:val="clear" w:color="auto" w:fill="auto"/>
          </w:tcPr>
          <w:p w14:paraId="275310B0" w14:textId="0D1675BF" w:rsidR="00402524" w:rsidRPr="00325E52" w:rsidRDefault="00402524" w:rsidP="00402524">
            <w:pPr>
              <w:tabs>
                <w:tab w:val="left" w:pos="8280"/>
              </w:tabs>
              <w:spacing w:after="60"/>
              <w:ind w:left="-53"/>
              <w:jc w:val="right"/>
              <w:rPr>
                <w:sz w:val="19"/>
                <w:szCs w:val="19"/>
              </w:rPr>
            </w:pPr>
            <w:r w:rsidRPr="00325E52">
              <w:rPr>
                <w:sz w:val="19"/>
                <w:szCs w:val="19"/>
              </w:rPr>
              <w:t>72</w:t>
            </w:r>
            <w:r w:rsidR="00124EEC" w:rsidRPr="00325E52">
              <w:rPr>
                <w:sz w:val="19"/>
                <w:szCs w:val="19"/>
              </w:rPr>
              <w:t>9</w:t>
            </w:r>
            <w:r w:rsidRPr="00325E52">
              <w:rPr>
                <w:sz w:val="19"/>
                <w:szCs w:val="19"/>
              </w:rPr>
              <w:t>,</w:t>
            </w:r>
            <w:r w:rsidR="00124EEC" w:rsidRPr="00325E52">
              <w:rPr>
                <w:sz w:val="19"/>
                <w:szCs w:val="19"/>
              </w:rPr>
              <w:t>944</w:t>
            </w:r>
          </w:p>
        </w:tc>
      </w:tr>
      <w:tr w:rsidR="00402524" w:rsidRPr="00325E52" w14:paraId="1FEBDDEB" w14:textId="77777777" w:rsidTr="00402524">
        <w:trPr>
          <w:trHeight w:val="370"/>
        </w:trPr>
        <w:tc>
          <w:tcPr>
            <w:tcW w:w="764" w:type="pct"/>
            <w:vMerge/>
            <w:shd w:val="clear" w:color="auto" w:fill="auto"/>
          </w:tcPr>
          <w:p w14:paraId="6BCCF136" w14:textId="77777777" w:rsidR="00402524" w:rsidRPr="00325E52" w:rsidRDefault="00402524" w:rsidP="00402524">
            <w:pPr>
              <w:tabs>
                <w:tab w:val="left" w:pos="8280"/>
              </w:tabs>
              <w:spacing w:after="60"/>
              <w:ind w:right="-109"/>
              <w:jc w:val="left"/>
              <w:rPr>
                <w:sz w:val="19"/>
                <w:szCs w:val="19"/>
              </w:rPr>
            </w:pPr>
          </w:p>
        </w:tc>
        <w:tc>
          <w:tcPr>
            <w:tcW w:w="417" w:type="pct"/>
            <w:vMerge/>
            <w:shd w:val="clear" w:color="auto" w:fill="auto"/>
            <w:vAlign w:val="center"/>
          </w:tcPr>
          <w:p w14:paraId="304E96A9" w14:textId="77777777" w:rsidR="00402524" w:rsidRPr="00325E52" w:rsidRDefault="00402524" w:rsidP="00402524">
            <w:pPr>
              <w:tabs>
                <w:tab w:val="left" w:pos="8280"/>
              </w:tabs>
              <w:spacing w:after="60"/>
              <w:ind w:right="-108"/>
              <w:jc w:val="left"/>
              <w:rPr>
                <w:sz w:val="19"/>
                <w:szCs w:val="19"/>
              </w:rPr>
            </w:pPr>
          </w:p>
        </w:tc>
        <w:tc>
          <w:tcPr>
            <w:tcW w:w="628" w:type="pct"/>
            <w:shd w:val="clear" w:color="auto" w:fill="auto"/>
            <w:vAlign w:val="center"/>
          </w:tcPr>
          <w:p w14:paraId="51F6968D" w14:textId="77777777" w:rsidR="00402524" w:rsidRPr="00325E52" w:rsidRDefault="00402524" w:rsidP="00402524">
            <w:pPr>
              <w:tabs>
                <w:tab w:val="left" w:pos="8280"/>
              </w:tabs>
              <w:spacing w:after="60"/>
              <w:ind w:right="-108"/>
              <w:jc w:val="left"/>
              <w:rPr>
                <w:sz w:val="19"/>
                <w:szCs w:val="19"/>
              </w:rPr>
            </w:pPr>
            <w:r w:rsidRPr="00325E52">
              <w:rPr>
                <w:sz w:val="19"/>
                <w:szCs w:val="19"/>
              </w:rPr>
              <w:t>Support costs</w:t>
            </w:r>
          </w:p>
        </w:tc>
        <w:tc>
          <w:tcPr>
            <w:tcW w:w="414" w:type="pct"/>
            <w:shd w:val="clear" w:color="auto" w:fill="auto"/>
          </w:tcPr>
          <w:p w14:paraId="7BFA9229" w14:textId="43F77D6C" w:rsidR="00402524" w:rsidRPr="00325E52" w:rsidRDefault="00402524" w:rsidP="00402524">
            <w:pPr>
              <w:tabs>
                <w:tab w:val="left" w:pos="8280"/>
              </w:tabs>
              <w:spacing w:after="60"/>
              <w:jc w:val="right"/>
              <w:rPr>
                <w:sz w:val="19"/>
                <w:szCs w:val="19"/>
              </w:rPr>
            </w:pPr>
            <w:r w:rsidRPr="00325E52">
              <w:rPr>
                <w:sz w:val="19"/>
                <w:szCs w:val="19"/>
                <w:lang w:val="en-US" w:eastAsia="en-CA"/>
              </w:rPr>
              <w:t>20,</w:t>
            </w:r>
            <w:r w:rsidR="00324B51" w:rsidRPr="00325E52">
              <w:rPr>
                <w:sz w:val="19"/>
                <w:szCs w:val="19"/>
                <w:lang w:val="en-US" w:eastAsia="en-CA"/>
              </w:rPr>
              <w:t>48</w:t>
            </w:r>
            <w:r w:rsidR="001700C3" w:rsidRPr="00325E52">
              <w:rPr>
                <w:sz w:val="19"/>
                <w:szCs w:val="19"/>
                <w:lang w:val="en-US" w:eastAsia="en-CA"/>
              </w:rPr>
              <w:t>2</w:t>
            </w:r>
          </w:p>
        </w:tc>
        <w:tc>
          <w:tcPr>
            <w:tcW w:w="349" w:type="pct"/>
            <w:tcBorders>
              <w:top w:val="nil"/>
              <w:left w:val="nil"/>
              <w:bottom w:val="single" w:sz="4" w:space="0" w:color="auto"/>
              <w:right w:val="single" w:sz="4" w:space="0" w:color="auto"/>
            </w:tcBorders>
            <w:shd w:val="clear" w:color="auto" w:fill="auto"/>
          </w:tcPr>
          <w:p w14:paraId="56C62129" w14:textId="509AFF45" w:rsidR="00402524" w:rsidRPr="00325E52" w:rsidRDefault="00402524" w:rsidP="00402524">
            <w:pPr>
              <w:tabs>
                <w:tab w:val="left" w:pos="8280"/>
              </w:tabs>
              <w:spacing w:after="60"/>
              <w:jc w:val="right"/>
              <w:rPr>
                <w:sz w:val="19"/>
                <w:szCs w:val="19"/>
              </w:rPr>
            </w:pPr>
            <w:r w:rsidRPr="00325E52">
              <w:rPr>
                <w:sz w:val="19"/>
                <w:szCs w:val="19"/>
              </w:rPr>
              <w:t>0</w:t>
            </w:r>
          </w:p>
        </w:tc>
        <w:tc>
          <w:tcPr>
            <w:tcW w:w="347" w:type="pct"/>
          </w:tcPr>
          <w:p w14:paraId="09F2FBE3" w14:textId="77777777" w:rsidR="00402524" w:rsidRPr="00325E52" w:rsidRDefault="00402524" w:rsidP="00402524">
            <w:pPr>
              <w:tabs>
                <w:tab w:val="left" w:pos="8280"/>
              </w:tabs>
              <w:spacing w:after="60"/>
              <w:jc w:val="right"/>
              <w:rPr>
                <w:sz w:val="19"/>
                <w:szCs w:val="19"/>
              </w:rPr>
            </w:pPr>
            <w:r w:rsidRPr="00325E52">
              <w:rPr>
                <w:sz w:val="19"/>
                <w:szCs w:val="19"/>
              </w:rPr>
              <w:t>0</w:t>
            </w:r>
          </w:p>
        </w:tc>
        <w:tc>
          <w:tcPr>
            <w:tcW w:w="415" w:type="pct"/>
            <w:tcBorders>
              <w:top w:val="nil"/>
              <w:left w:val="nil"/>
              <w:bottom w:val="single" w:sz="4" w:space="0" w:color="auto"/>
              <w:right w:val="single" w:sz="4" w:space="0" w:color="auto"/>
            </w:tcBorders>
            <w:shd w:val="clear" w:color="auto" w:fill="auto"/>
          </w:tcPr>
          <w:p w14:paraId="49B5ECB6" w14:textId="7144DDF2" w:rsidR="00402524" w:rsidRPr="00325E52" w:rsidRDefault="00402524" w:rsidP="00402524">
            <w:pPr>
              <w:tabs>
                <w:tab w:val="left" w:pos="8280"/>
              </w:tabs>
              <w:spacing w:after="60"/>
              <w:jc w:val="right"/>
              <w:rPr>
                <w:sz w:val="19"/>
                <w:szCs w:val="19"/>
              </w:rPr>
            </w:pPr>
            <w:r w:rsidRPr="00325E52">
              <w:rPr>
                <w:sz w:val="19"/>
                <w:szCs w:val="19"/>
                <w:lang w:val="en-US" w:eastAsia="en-CA"/>
              </w:rPr>
              <w:t>25,</w:t>
            </w:r>
            <w:r w:rsidR="006219E1" w:rsidRPr="00325E52">
              <w:rPr>
                <w:sz w:val="19"/>
                <w:szCs w:val="19"/>
                <w:lang w:val="en-US" w:eastAsia="en-CA"/>
              </w:rPr>
              <w:t>50</w:t>
            </w:r>
            <w:r w:rsidR="008A27C1" w:rsidRPr="00325E52">
              <w:rPr>
                <w:sz w:val="19"/>
                <w:szCs w:val="19"/>
                <w:lang w:val="en-US" w:eastAsia="en-CA"/>
              </w:rPr>
              <w:t>9</w:t>
            </w:r>
          </w:p>
        </w:tc>
        <w:tc>
          <w:tcPr>
            <w:tcW w:w="347" w:type="pct"/>
          </w:tcPr>
          <w:p w14:paraId="6346D343" w14:textId="77777777" w:rsidR="00402524" w:rsidRPr="00325E52" w:rsidRDefault="00402524" w:rsidP="00402524">
            <w:pPr>
              <w:tabs>
                <w:tab w:val="left" w:pos="8280"/>
              </w:tabs>
              <w:spacing w:after="60"/>
              <w:jc w:val="right"/>
              <w:rPr>
                <w:sz w:val="19"/>
                <w:szCs w:val="19"/>
              </w:rPr>
            </w:pPr>
            <w:r w:rsidRPr="00325E52">
              <w:rPr>
                <w:sz w:val="19"/>
                <w:szCs w:val="19"/>
              </w:rPr>
              <w:t>0</w:t>
            </w:r>
          </w:p>
        </w:tc>
        <w:tc>
          <w:tcPr>
            <w:tcW w:w="351" w:type="pct"/>
            <w:tcBorders>
              <w:top w:val="nil"/>
              <w:left w:val="nil"/>
              <w:bottom w:val="single" w:sz="4" w:space="0" w:color="auto"/>
              <w:right w:val="single" w:sz="4" w:space="0" w:color="auto"/>
            </w:tcBorders>
            <w:shd w:val="clear" w:color="auto" w:fill="auto"/>
          </w:tcPr>
          <w:p w14:paraId="2F23A6AE" w14:textId="76F1A74C" w:rsidR="00402524" w:rsidRPr="00325E52" w:rsidRDefault="00402524" w:rsidP="00402524">
            <w:pPr>
              <w:tabs>
                <w:tab w:val="left" w:pos="8280"/>
              </w:tabs>
              <w:spacing w:after="60"/>
              <w:jc w:val="right"/>
              <w:rPr>
                <w:sz w:val="19"/>
                <w:szCs w:val="19"/>
              </w:rPr>
            </w:pPr>
            <w:r w:rsidRPr="00325E52">
              <w:rPr>
                <w:sz w:val="19"/>
                <w:szCs w:val="19"/>
                <w:lang w:val="en-US" w:eastAsia="en-CA"/>
              </w:rPr>
              <w:t>0</w:t>
            </w:r>
          </w:p>
        </w:tc>
        <w:tc>
          <w:tcPr>
            <w:tcW w:w="486" w:type="pct"/>
          </w:tcPr>
          <w:p w14:paraId="05BE25ED" w14:textId="235DC539" w:rsidR="00402524" w:rsidRPr="00325E52" w:rsidRDefault="00402524" w:rsidP="00402524">
            <w:pPr>
              <w:tabs>
                <w:tab w:val="left" w:pos="8280"/>
              </w:tabs>
              <w:spacing w:after="60"/>
              <w:jc w:val="right"/>
              <w:rPr>
                <w:sz w:val="19"/>
                <w:szCs w:val="19"/>
              </w:rPr>
            </w:pPr>
            <w:r w:rsidRPr="00325E52">
              <w:rPr>
                <w:sz w:val="19"/>
                <w:szCs w:val="19"/>
              </w:rPr>
              <w:t>5,</w:t>
            </w:r>
            <w:r w:rsidR="000E601D" w:rsidRPr="00325E52">
              <w:rPr>
                <w:sz w:val="19"/>
                <w:szCs w:val="19"/>
              </w:rPr>
              <w:t>105</w:t>
            </w:r>
          </w:p>
        </w:tc>
        <w:tc>
          <w:tcPr>
            <w:tcW w:w="482" w:type="pct"/>
            <w:tcBorders>
              <w:top w:val="nil"/>
              <w:left w:val="nil"/>
              <w:bottom w:val="single" w:sz="4" w:space="0" w:color="auto"/>
              <w:right w:val="single" w:sz="4" w:space="0" w:color="auto"/>
            </w:tcBorders>
            <w:shd w:val="clear" w:color="auto" w:fill="auto"/>
          </w:tcPr>
          <w:p w14:paraId="6AC197DD" w14:textId="7244C564" w:rsidR="00402524" w:rsidRPr="00325E52" w:rsidRDefault="00402524" w:rsidP="00402524">
            <w:pPr>
              <w:tabs>
                <w:tab w:val="left" w:pos="8280"/>
              </w:tabs>
              <w:spacing w:after="60"/>
              <w:ind w:left="-53"/>
              <w:jc w:val="right"/>
              <w:rPr>
                <w:sz w:val="19"/>
                <w:szCs w:val="19"/>
              </w:rPr>
            </w:pPr>
            <w:r w:rsidRPr="00325E52">
              <w:rPr>
                <w:sz w:val="19"/>
                <w:szCs w:val="19"/>
                <w:lang w:val="en-US" w:eastAsia="en-CA"/>
              </w:rPr>
              <w:t>51,</w:t>
            </w:r>
            <w:r w:rsidR="00124EEC" w:rsidRPr="00325E52">
              <w:rPr>
                <w:sz w:val="19"/>
                <w:szCs w:val="19"/>
                <w:lang w:val="en-US" w:eastAsia="en-CA"/>
              </w:rPr>
              <w:t>096</w:t>
            </w:r>
          </w:p>
        </w:tc>
      </w:tr>
      <w:tr w:rsidR="006219E1" w:rsidRPr="00325E52" w14:paraId="2F8F2BFA" w14:textId="77777777" w:rsidTr="00402524">
        <w:trPr>
          <w:trHeight w:val="157"/>
        </w:trPr>
        <w:tc>
          <w:tcPr>
            <w:tcW w:w="764" w:type="pct"/>
            <w:vMerge w:val="restart"/>
            <w:shd w:val="clear" w:color="auto" w:fill="auto"/>
            <w:vAlign w:val="center"/>
          </w:tcPr>
          <w:p w14:paraId="36AD31AD" w14:textId="7FDFA0F0" w:rsidR="006219E1" w:rsidRPr="00325E52" w:rsidRDefault="006219E1" w:rsidP="006219E1">
            <w:pPr>
              <w:tabs>
                <w:tab w:val="left" w:pos="8280"/>
              </w:tabs>
              <w:spacing w:after="60"/>
              <w:ind w:right="-109"/>
              <w:jc w:val="left"/>
              <w:rPr>
                <w:sz w:val="19"/>
                <w:szCs w:val="19"/>
              </w:rPr>
            </w:pPr>
            <w:r w:rsidRPr="00325E52">
              <w:rPr>
                <w:sz w:val="19"/>
                <w:szCs w:val="19"/>
              </w:rPr>
              <w:t>Amounts recommended in principle (US $)</w:t>
            </w:r>
          </w:p>
        </w:tc>
        <w:tc>
          <w:tcPr>
            <w:tcW w:w="1045" w:type="pct"/>
            <w:gridSpan w:val="2"/>
            <w:shd w:val="clear" w:color="auto" w:fill="auto"/>
          </w:tcPr>
          <w:p w14:paraId="2D578141" w14:textId="77777777" w:rsidR="006219E1" w:rsidRPr="00325E52" w:rsidRDefault="006219E1" w:rsidP="006219E1">
            <w:pPr>
              <w:tabs>
                <w:tab w:val="left" w:pos="8280"/>
              </w:tabs>
              <w:spacing w:after="60"/>
              <w:ind w:right="-108"/>
              <w:jc w:val="left"/>
              <w:rPr>
                <w:sz w:val="19"/>
                <w:szCs w:val="19"/>
              </w:rPr>
            </w:pPr>
            <w:r w:rsidRPr="00325E52">
              <w:rPr>
                <w:sz w:val="19"/>
                <w:szCs w:val="19"/>
              </w:rPr>
              <w:t>Total project costs</w:t>
            </w:r>
          </w:p>
        </w:tc>
        <w:tc>
          <w:tcPr>
            <w:tcW w:w="414" w:type="pct"/>
            <w:shd w:val="clear" w:color="auto" w:fill="auto"/>
          </w:tcPr>
          <w:p w14:paraId="1106786D" w14:textId="1C104EA1" w:rsidR="006219E1" w:rsidRPr="00325E52" w:rsidRDefault="006219E1" w:rsidP="006219E1">
            <w:pPr>
              <w:tabs>
                <w:tab w:val="left" w:pos="8280"/>
              </w:tabs>
              <w:spacing w:after="60"/>
              <w:jc w:val="right"/>
              <w:rPr>
                <w:sz w:val="19"/>
                <w:szCs w:val="19"/>
              </w:rPr>
            </w:pPr>
            <w:r w:rsidRPr="00325E52">
              <w:rPr>
                <w:sz w:val="19"/>
                <w:szCs w:val="19"/>
                <w:lang w:val="en-US" w:eastAsia="en-CA"/>
              </w:rPr>
              <w:t>292,6</w:t>
            </w:r>
            <w:r w:rsidR="00C854E4" w:rsidRPr="00325E52">
              <w:rPr>
                <w:sz w:val="19"/>
                <w:szCs w:val="19"/>
                <w:lang w:val="en-US" w:eastAsia="en-CA"/>
              </w:rPr>
              <w:t>0</w:t>
            </w:r>
            <w:r w:rsidR="001700C3" w:rsidRPr="00325E52">
              <w:rPr>
                <w:sz w:val="19"/>
                <w:szCs w:val="19"/>
                <w:lang w:val="en-US" w:eastAsia="en-CA"/>
              </w:rPr>
              <w:t>0</w:t>
            </w:r>
          </w:p>
        </w:tc>
        <w:tc>
          <w:tcPr>
            <w:tcW w:w="349" w:type="pct"/>
            <w:tcBorders>
              <w:top w:val="nil"/>
              <w:left w:val="nil"/>
              <w:bottom w:val="single" w:sz="4" w:space="0" w:color="auto"/>
              <w:right w:val="single" w:sz="4" w:space="0" w:color="auto"/>
            </w:tcBorders>
            <w:shd w:val="clear" w:color="auto" w:fill="auto"/>
          </w:tcPr>
          <w:p w14:paraId="4046B0F5" w14:textId="653FDA33" w:rsidR="006219E1" w:rsidRPr="00325E52" w:rsidRDefault="006219E1" w:rsidP="006219E1">
            <w:pPr>
              <w:tabs>
                <w:tab w:val="left" w:pos="8280"/>
              </w:tabs>
              <w:spacing w:after="60"/>
              <w:jc w:val="right"/>
              <w:rPr>
                <w:sz w:val="19"/>
                <w:szCs w:val="19"/>
              </w:rPr>
            </w:pPr>
            <w:r w:rsidRPr="00325E52">
              <w:rPr>
                <w:sz w:val="19"/>
                <w:szCs w:val="19"/>
              </w:rPr>
              <w:t>0</w:t>
            </w:r>
          </w:p>
        </w:tc>
        <w:tc>
          <w:tcPr>
            <w:tcW w:w="347" w:type="pct"/>
          </w:tcPr>
          <w:p w14:paraId="72FF8C28" w14:textId="2A88AC23" w:rsidR="006219E1" w:rsidRPr="00325E52" w:rsidRDefault="006219E1" w:rsidP="006219E1">
            <w:pPr>
              <w:tabs>
                <w:tab w:val="left" w:pos="8280"/>
              </w:tabs>
              <w:spacing w:after="60"/>
              <w:jc w:val="right"/>
              <w:rPr>
                <w:sz w:val="19"/>
                <w:szCs w:val="19"/>
              </w:rPr>
            </w:pPr>
            <w:r w:rsidRPr="00325E52">
              <w:rPr>
                <w:sz w:val="19"/>
                <w:szCs w:val="19"/>
              </w:rPr>
              <w:t>0</w:t>
            </w:r>
          </w:p>
        </w:tc>
        <w:tc>
          <w:tcPr>
            <w:tcW w:w="415" w:type="pct"/>
            <w:tcBorders>
              <w:top w:val="nil"/>
              <w:left w:val="nil"/>
              <w:bottom w:val="single" w:sz="4" w:space="0" w:color="auto"/>
              <w:right w:val="single" w:sz="4" w:space="0" w:color="auto"/>
            </w:tcBorders>
            <w:shd w:val="clear" w:color="auto" w:fill="auto"/>
          </w:tcPr>
          <w:p w14:paraId="50B0BC9D" w14:textId="638C6E9E" w:rsidR="006219E1" w:rsidRPr="00325E52" w:rsidRDefault="006219E1" w:rsidP="006219E1">
            <w:pPr>
              <w:tabs>
                <w:tab w:val="left" w:pos="8280"/>
              </w:tabs>
              <w:spacing w:after="60"/>
              <w:jc w:val="right"/>
              <w:rPr>
                <w:sz w:val="19"/>
                <w:szCs w:val="19"/>
              </w:rPr>
            </w:pPr>
            <w:r w:rsidRPr="00325E52">
              <w:rPr>
                <w:sz w:val="19"/>
                <w:szCs w:val="19"/>
                <w:lang w:val="en-US" w:eastAsia="en-CA"/>
              </w:rPr>
              <w:t>3</w:t>
            </w:r>
            <w:r w:rsidR="004771D2" w:rsidRPr="00325E52">
              <w:rPr>
                <w:sz w:val="19"/>
                <w:szCs w:val="19"/>
                <w:lang w:val="en-US" w:eastAsia="en-CA"/>
              </w:rPr>
              <w:t>64</w:t>
            </w:r>
            <w:r w:rsidRPr="00325E52">
              <w:rPr>
                <w:sz w:val="19"/>
                <w:szCs w:val="19"/>
                <w:lang w:val="en-US" w:eastAsia="en-CA"/>
              </w:rPr>
              <w:t>,</w:t>
            </w:r>
            <w:r w:rsidR="00CB316A" w:rsidRPr="00325E52">
              <w:rPr>
                <w:sz w:val="19"/>
                <w:szCs w:val="19"/>
                <w:lang w:val="en-US" w:eastAsia="en-CA"/>
              </w:rPr>
              <w:t>41</w:t>
            </w:r>
            <w:r w:rsidR="00AC2420" w:rsidRPr="00325E52">
              <w:rPr>
                <w:sz w:val="19"/>
                <w:szCs w:val="19"/>
                <w:lang w:val="en-US" w:eastAsia="en-CA"/>
              </w:rPr>
              <w:t>4</w:t>
            </w:r>
          </w:p>
        </w:tc>
        <w:tc>
          <w:tcPr>
            <w:tcW w:w="347" w:type="pct"/>
          </w:tcPr>
          <w:p w14:paraId="2740A409" w14:textId="13BA3EDA" w:rsidR="006219E1" w:rsidRPr="00325E52" w:rsidRDefault="006219E1" w:rsidP="006219E1">
            <w:pPr>
              <w:tabs>
                <w:tab w:val="left" w:pos="8280"/>
              </w:tabs>
              <w:spacing w:after="60"/>
              <w:jc w:val="right"/>
              <w:rPr>
                <w:sz w:val="19"/>
                <w:szCs w:val="19"/>
              </w:rPr>
            </w:pPr>
            <w:r w:rsidRPr="00325E52">
              <w:rPr>
                <w:sz w:val="19"/>
                <w:szCs w:val="19"/>
              </w:rPr>
              <w:t>0</w:t>
            </w:r>
          </w:p>
        </w:tc>
        <w:tc>
          <w:tcPr>
            <w:tcW w:w="351" w:type="pct"/>
            <w:tcBorders>
              <w:top w:val="nil"/>
              <w:left w:val="nil"/>
              <w:bottom w:val="single" w:sz="4" w:space="0" w:color="auto"/>
              <w:right w:val="single" w:sz="4" w:space="0" w:color="auto"/>
            </w:tcBorders>
            <w:shd w:val="clear" w:color="auto" w:fill="auto"/>
          </w:tcPr>
          <w:p w14:paraId="75E1AE4E" w14:textId="03416D4E" w:rsidR="006219E1" w:rsidRPr="00325E52" w:rsidRDefault="006219E1" w:rsidP="006219E1">
            <w:pPr>
              <w:tabs>
                <w:tab w:val="left" w:pos="8280"/>
              </w:tabs>
              <w:spacing w:after="60"/>
              <w:jc w:val="right"/>
              <w:rPr>
                <w:sz w:val="19"/>
                <w:szCs w:val="19"/>
              </w:rPr>
            </w:pPr>
            <w:r w:rsidRPr="00325E52">
              <w:rPr>
                <w:sz w:val="19"/>
                <w:szCs w:val="19"/>
                <w:lang w:val="en-US" w:eastAsia="en-CA"/>
              </w:rPr>
              <w:t>0</w:t>
            </w:r>
          </w:p>
        </w:tc>
        <w:tc>
          <w:tcPr>
            <w:tcW w:w="486" w:type="pct"/>
          </w:tcPr>
          <w:p w14:paraId="6DE8D9A6" w14:textId="1C02437D" w:rsidR="006219E1" w:rsidRPr="00325E52" w:rsidRDefault="006219E1" w:rsidP="006219E1">
            <w:pPr>
              <w:tabs>
                <w:tab w:val="left" w:pos="8280"/>
              </w:tabs>
              <w:spacing w:after="60"/>
              <w:jc w:val="right"/>
              <w:rPr>
                <w:sz w:val="19"/>
                <w:szCs w:val="19"/>
              </w:rPr>
            </w:pPr>
            <w:r w:rsidRPr="00325E52">
              <w:rPr>
                <w:sz w:val="19"/>
                <w:szCs w:val="19"/>
              </w:rPr>
              <w:t>7</w:t>
            </w:r>
            <w:r w:rsidR="00D77E69" w:rsidRPr="00325E52">
              <w:rPr>
                <w:sz w:val="19"/>
                <w:szCs w:val="19"/>
              </w:rPr>
              <w:t>2</w:t>
            </w:r>
            <w:r w:rsidRPr="00325E52">
              <w:rPr>
                <w:sz w:val="19"/>
                <w:szCs w:val="19"/>
              </w:rPr>
              <w:t>,</w:t>
            </w:r>
            <w:r w:rsidR="000E601D" w:rsidRPr="00325E52">
              <w:rPr>
                <w:sz w:val="19"/>
                <w:szCs w:val="19"/>
              </w:rPr>
              <w:t>930</w:t>
            </w:r>
          </w:p>
        </w:tc>
        <w:tc>
          <w:tcPr>
            <w:tcW w:w="482" w:type="pct"/>
            <w:tcBorders>
              <w:top w:val="nil"/>
              <w:left w:val="nil"/>
              <w:bottom w:val="single" w:sz="4" w:space="0" w:color="auto"/>
              <w:right w:val="single" w:sz="4" w:space="0" w:color="auto"/>
            </w:tcBorders>
            <w:shd w:val="clear" w:color="auto" w:fill="auto"/>
          </w:tcPr>
          <w:p w14:paraId="18F2A420" w14:textId="28507832" w:rsidR="006219E1" w:rsidRPr="00325E52" w:rsidRDefault="006219E1" w:rsidP="006219E1">
            <w:pPr>
              <w:tabs>
                <w:tab w:val="left" w:pos="8280"/>
              </w:tabs>
              <w:spacing w:after="60"/>
              <w:ind w:left="-53"/>
              <w:jc w:val="right"/>
              <w:rPr>
                <w:sz w:val="19"/>
                <w:szCs w:val="19"/>
              </w:rPr>
            </w:pPr>
            <w:r w:rsidRPr="00325E52">
              <w:rPr>
                <w:sz w:val="19"/>
                <w:szCs w:val="19"/>
              </w:rPr>
              <w:t>72</w:t>
            </w:r>
            <w:r w:rsidR="00124EEC" w:rsidRPr="00325E52">
              <w:rPr>
                <w:sz w:val="19"/>
                <w:szCs w:val="19"/>
              </w:rPr>
              <w:t>9</w:t>
            </w:r>
            <w:r w:rsidRPr="00325E52">
              <w:rPr>
                <w:sz w:val="19"/>
                <w:szCs w:val="19"/>
              </w:rPr>
              <w:t>,</w:t>
            </w:r>
            <w:r w:rsidR="00124EEC" w:rsidRPr="00325E52">
              <w:rPr>
                <w:sz w:val="19"/>
                <w:szCs w:val="19"/>
              </w:rPr>
              <w:t>944</w:t>
            </w:r>
          </w:p>
        </w:tc>
      </w:tr>
      <w:tr w:rsidR="006219E1" w:rsidRPr="00325E52" w14:paraId="13C88A68" w14:textId="77777777" w:rsidTr="00402524">
        <w:trPr>
          <w:trHeight w:val="201"/>
        </w:trPr>
        <w:tc>
          <w:tcPr>
            <w:tcW w:w="764" w:type="pct"/>
            <w:vMerge/>
            <w:shd w:val="clear" w:color="auto" w:fill="auto"/>
          </w:tcPr>
          <w:p w14:paraId="2296F32F" w14:textId="77777777" w:rsidR="006219E1" w:rsidRPr="00325E52" w:rsidRDefault="006219E1" w:rsidP="006219E1">
            <w:pPr>
              <w:tabs>
                <w:tab w:val="left" w:pos="8280"/>
              </w:tabs>
              <w:spacing w:after="60"/>
              <w:jc w:val="left"/>
              <w:rPr>
                <w:sz w:val="19"/>
                <w:szCs w:val="19"/>
              </w:rPr>
            </w:pPr>
          </w:p>
        </w:tc>
        <w:tc>
          <w:tcPr>
            <w:tcW w:w="1045" w:type="pct"/>
            <w:gridSpan w:val="2"/>
            <w:shd w:val="clear" w:color="auto" w:fill="auto"/>
          </w:tcPr>
          <w:p w14:paraId="13FC11FE" w14:textId="77777777" w:rsidR="006219E1" w:rsidRPr="00325E52" w:rsidRDefault="006219E1" w:rsidP="006219E1">
            <w:pPr>
              <w:tabs>
                <w:tab w:val="left" w:pos="8280"/>
              </w:tabs>
              <w:spacing w:after="60"/>
              <w:ind w:right="-108"/>
              <w:jc w:val="left"/>
              <w:rPr>
                <w:sz w:val="19"/>
                <w:szCs w:val="19"/>
              </w:rPr>
            </w:pPr>
            <w:r w:rsidRPr="00325E52">
              <w:rPr>
                <w:sz w:val="19"/>
                <w:szCs w:val="19"/>
              </w:rPr>
              <w:t>Total support costs</w:t>
            </w:r>
          </w:p>
        </w:tc>
        <w:tc>
          <w:tcPr>
            <w:tcW w:w="414" w:type="pct"/>
            <w:shd w:val="clear" w:color="auto" w:fill="auto"/>
          </w:tcPr>
          <w:p w14:paraId="484AEE6D" w14:textId="338CB74D" w:rsidR="006219E1" w:rsidRPr="00325E52" w:rsidRDefault="006219E1" w:rsidP="006219E1">
            <w:pPr>
              <w:tabs>
                <w:tab w:val="left" w:pos="8280"/>
              </w:tabs>
              <w:spacing w:after="60"/>
              <w:jc w:val="right"/>
              <w:rPr>
                <w:sz w:val="19"/>
                <w:szCs w:val="19"/>
              </w:rPr>
            </w:pPr>
            <w:r w:rsidRPr="00325E52">
              <w:rPr>
                <w:sz w:val="19"/>
                <w:szCs w:val="19"/>
                <w:lang w:val="en-US" w:eastAsia="en-CA"/>
              </w:rPr>
              <w:t>20,48</w:t>
            </w:r>
            <w:r w:rsidR="001700C3" w:rsidRPr="00325E52">
              <w:rPr>
                <w:sz w:val="19"/>
                <w:szCs w:val="19"/>
                <w:lang w:val="en-US" w:eastAsia="en-CA"/>
              </w:rPr>
              <w:t>2</w:t>
            </w:r>
          </w:p>
        </w:tc>
        <w:tc>
          <w:tcPr>
            <w:tcW w:w="349" w:type="pct"/>
            <w:tcBorders>
              <w:top w:val="nil"/>
              <w:left w:val="nil"/>
              <w:bottom w:val="single" w:sz="4" w:space="0" w:color="auto"/>
              <w:right w:val="single" w:sz="4" w:space="0" w:color="auto"/>
            </w:tcBorders>
            <w:shd w:val="clear" w:color="auto" w:fill="auto"/>
          </w:tcPr>
          <w:p w14:paraId="7DA9AB6D" w14:textId="5DA2B217" w:rsidR="006219E1" w:rsidRPr="00325E52" w:rsidRDefault="006219E1" w:rsidP="006219E1">
            <w:pPr>
              <w:tabs>
                <w:tab w:val="left" w:pos="8280"/>
              </w:tabs>
              <w:spacing w:after="60"/>
              <w:jc w:val="right"/>
              <w:rPr>
                <w:sz w:val="19"/>
                <w:szCs w:val="19"/>
              </w:rPr>
            </w:pPr>
            <w:r w:rsidRPr="00325E52">
              <w:rPr>
                <w:sz w:val="19"/>
                <w:szCs w:val="19"/>
              </w:rPr>
              <w:t>0</w:t>
            </w:r>
          </w:p>
        </w:tc>
        <w:tc>
          <w:tcPr>
            <w:tcW w:w="347" w:type="pct"/>
          </w:tcPr>
          <w:p w14:paraId="71228103" w14:textId="1F4E7E61" w:rsidR="006219E1" w:rsidRPr="00325E52" w:rsidRDefault="006219E1" w:rsidP="006219E1">
            <w:pPr>
              <w:tabs>
                <w:tab w:val="left" w:pos="8280"/>
              </w:tabs>
              <w:spacing w:after="60"/>
              <w:jc w:val="right"/>
              <w:rPr>
                <w:sz w:val="19"/>
                <w:szCs w:val="19"/>
              </w:rPr>
            </w:pPr>
            <w:r w:rsidRPr="00325E52">
              <w:rPr>
                <w:sz w:val="19"/>
                <w:szCs w:val="19"/>
              </w:rPr>
              <w:t>0</w:t>
            </w:r>
          </w:p>
        </w:tc>
        <w:tc>
          <w:tcPr>
            <w:tcW w:w="415" w:type="pct"/>
            <w:tcBorders>
              <w:top w:val="nil"/>
              <w:left w:val="nil"/>
              <w:bottom w:val="single" w:sz="4" w:space="0" w:color="auto"/>
              <w:right w:val="single" w:sz="4" w:space="0" w:color="auto"/>
            </w:tcBorders>
            <w:shd w:val="clear" w:color="auto" w:fill="auto"/>
          </w:tcPr>
          <w:p w14:paraId="53BC3937" w14:textId="72BD06ED" w:rsidR="006219E1" w:rsidRPr="00325E52" w:rsidRDefault="006219E1" w:rsidP="006219E1">
            <w:pPr>
              <w:tabs>
                <w:tab w:val="left" w:pos="8280"/>
              </w:tabs>
              <w:spacing w:after="60"/>
              <w:jc w:val="right"/>
              <w:rPr>
                <w:sz w:val="19"/>
                <w:szCs w:val="19"/>
              </w:rPr>
            </w:pPr>
            <w:r w:rsidRPr="00325E52">
              <w:rPr>
                <w:sz w:val="19"/>
                <w:szCs w:val="19"/>
                <w:lang w:val="en-US" w:eastAsia="en-CA"/>
              </w:rPr>
              <w:t>25,50</w:t>
            </w:r>
            <w:r w:rsidR="008A27C1" w:rsidRPr="00325E52">
              <w:rPr>
                <w:sz w:val="19"/>
                <w:szCs w:val="19"/>
                <w:lang w:val="en-US" w:eastAsia="en-CA"/>
              </w:rPr>
              <w:t>9</w:t>
            </w:r>
          </w:p>
        </w:tc>
        <w:tc>
          <w:tcPr>
            <w:tcW w:w="347" w:type="pct"/>
          </w:tcPr>
          <w:p w14:paraId="76EBC6D2" w14:textId="32BA68F0" w:rsidR="006219E1" w:rsidRPr="00325E52" w:rsidRDefault="006219E1" w:rsidP="006219E1">
            <w:pPr>
              <w:tabs>
                <w:tab w:val="left" w:pos="8280"/>
              </w:tabs>
              <w:spacing w:after="60"/>
              <w:jc w:val="right"/>
              <w:rPr>
                <w:sz w:val="19"/>
                <w:szCs w:val="19"/>
              </w:rPr>
            </w:pPr>
            <w:r w:rsidRPr="00325E52">
              <w:rPr>
                <w:sz w:val="19"/>
                <w:szCs w:val="19"/>
              </w:rPr>
              <w:t>0</w:t>
            </w:r>
          </w:p>
        </w:tc>
        <w:tc>
          <w:tcPr>
            <w:tcW w:w="351" w:type="pct"/>
            <w:tcBorders>
              <w:top w:val="nil"/>
              <w:left w:val="nil"/>
              <w:bottom w:val="single" w:sz="4" w:space="0" w:color="auto"/>
              <w:right w:val="single" w:sz="4" w:space="0" w:color="auto"/>
            </w:tcBorders>
            <w:shd w:val="clear" w:color="auto" w:fill="auto"/>
          </w:tcPr>
          <w:p w14:paraId="4E37704E" w14:textId="4260204C" w:rsidR="006219E1" w:rsidRPr="00325E52" w:rsidRDefault="006219E1" w:rsidP="006219E1">
            <w:pPr>
              <w:tabs>
                <w:tab w:val="left" w:pos="8280"/>
              </w:tabs>
              <w:spacing w:after="60"/>
              <w:jc w:val="right"/>
              <w:rPr>
                <w:sz w:val="19"/>
                <w:szCs w:val="19"/>
              </w:rPr>
            </w:pPr>
            <w:r w:rsidRPr="00325E52">
              <w:rPr>
                <w:sz w:val="19"/>
                <w:szCs w:val="19"/>
              </w:rPr>
              <w:t>0</w:t>
            </w:r>
          </w:p>
        </w:tc>
        <w:tc>
          <w:tcPr>
            <w:tcW w:w="486" w:type="pct"/>
          </w:tcPr>
          <w:p w14:paraId="3FDC50A7" w14:textId="01EFD03D" w:rsidR="006219E1" w:rsidRPr="00325E52" w:rsidRDefault="006219E1" w:rsidP="006219E1">
            <w:pPr>
              <w:tabs>
                <w:tab w:val="left" w:pos="8280"/>
              </w:tabs>
              <w:spacing w:after="60"/>
              <w:jc w:val="right"/>
              <w:rPr>
                <w:sz w:val="19"/>
                <w:szCs w:val="19"/>
              </w:rPr>
            </w:pPr>
            <w:r w:rsidRPr="00325E52">
              <w:rPr>
                <w:sz w:val="19"/>
                <w:szCs w:val="19"/>
              </w:rPr>
              <w:t>5,1</w:t>
            </w:r>
            <w:r w:rsidR="000E601D" w:rsidRPr="00325E52">
              <w:rPr>
                <w:sz w:val="19"/>
                <w:szCs w:val="19"/>
              </w:rPr>
              <w:t>05</w:t>
            </w:r>
          </w:p>
        </w:tc>
        <w:tc>
          <w:tcPr>
            <w:tcW w:w="482" w:type="pct"/>
            <w:tcBorders>
              <w:top w:val="nil"/>
              <w:left w:val="nil"/>
              <w:bottom w:val="single" w:sz="4" w:space="0" w:color="auto"/>
              <w:right w:val="single" w:sz="4" w:space="0" w:color="auto"/>
            </w:tcBorders>
            <w:shd w:val="clear" w:color="auto" w:fill="auto"/>
          </w:tcPr>
          <w:p w14:paraId="020EFB3A" w14:textId="66A192A3" w:rsidR="006219E1" w:rsidRPr="00325E52" w:rsidRDefault="006219E1" w:rsidP="006219E1">
            <w:pPr>
              <w:tabs>
                <w:tab w:val="left" w:pos="8280"/>
              </w:tabs>
              <w:spacing w:after="60"/>
              <w:ind w:left="-53"/>
              <w:jc w:val="right"/>
              <w:rPr>
                <w:sz w:val="19"/>
                <w:szCs w:val="19"/>
              </w:rPr>
            </w:pPr>
            <w:r w:rsidRPr="00325E52">
              <w:rPr>
                <w:sz w:val="19"/>
                <w:szCs w:val="19"/>
                <w:lang w:val="en-US" w:eastAsia="en-CA"/>
              </w:rPr>
              <w:t>51,</w:t>
            </w:r>
            <w:r w:rsidR="00124EEC" w:rsidRPr="00325E52">
              <w:rPr>
                <w:sz w:val="19"/>
                <w:szCs w:val="19"/>
                <w:lang w:val="en-US" w:eastAsia="en-CA"/>
              </w:rPr>
              <w:t>096</w:t>
            </w:r>
          </w:p>
        </w:tc>
      </w:tr>
      <w:tr w:rsidR="00402524" w:rsidRPr="00325E52" w14:paraId="5389BFD4" w14:textId="77777777" w:rsidTr="000061C4">
        <w:trPr>
          <w:trHeight w:val="188"/>
        </w:trPr>
        <w:tc>
          <w:tcPr>
            <w:tcW w:w="764" w:type="pct"/>
            <w:vMerge/>
            <w:shd w:val="clear" w:color="auto" w:fill="auto"/>
          </w:tcPr>
          <w:p w14:paraId="0F728351" w14:textId="77777777" w:rsidR="00402524" w:rsidRPr="00325E52" w:rsidRDefault="00402524" w:rsidP="00402524">
            <w:pPr>
              <w:tabs>
                <w:tab w:val="left" w:pos="8280"/>
              </w:tabs>
              <w:spacing w:after="60"/>
              <w:jc w:val="left"/>
              <w:rPr>
                <w:sz w:val="19"/>
                <w:szCs w:val="19"/>
              </w:rPr>
            </w:pPr>
          </w:p>
        </w:tc>
        <w:tc>
          <w:tcPr>
            <w:tcW w:w="1045" w:type="pct"/>
            <w:gridSpan w:val="2"/>
            <w:shd w:val="clear" w:color="auto" w:fill="auto"/>
          </w:tcPr>
          <w:p w14:paraId="37246223" w14:textId="77777777" w:rsidR="00402524" w:rsidRPr="00325E52" w:rsidRDefault="00402524" w:rsidP="00402524">
            <w:pPr>
              <w:tabs>
                <w:tab w:val="left" w:pos="8280"/>
              </w:tabs>
              <w:spacing w:after="60"/>
              <w:ind w:right="-108"/>
              <w:jc w:val="left"/>
              <w:rPr>
                <w:sz w:val="19"/>
                <w:szCs w:val="19"/>
              </w:rPr>
            </w:pPr>
            <w:r w:rsidRPr="00325E52">
              <w:rPr>
                <w:sz w:val="19"/>
                <w:szCs w:val="19"/>
              </w:rPr>
              <w:t>Total funds</w:t>
            </w:r>
          </w:p>
        </w:tc>
        <w:tc>
          <w:tcPr>
            <w:tcW w:w="414" w:type="pct"/>
            <w:shd w:val="clear" w:color="auto" w:fill="auto"/>
          </w:tcPr>
          <w:p w14:paraId="09D5BCE6" w14:textId="1F8D7881" w:rsidR="00402524" w:rsidRPr="00325E52" w:rsidRDefault="00402524" w:rsidP="00402524">
            <w:pPr>
              <w:tabs>
                <w:tab w:val="left" w:pos="8280"/>
              </w:tabs>
              <w:spacing w:after="60"/>
              <w:jc w:val="right"/>
              <w:rPr>
                <w:sz w:val="19"/>
                <w:szCs w:val="19"/>
              </w:rPr>
            </w:pPr>
            <w:r w:rsidRPr="00325E52">
              <w:rPr>
                <w:sz w:val="19"/>
                <w:szCs w:val="19"/>
                <w:lang w:val="en-US" w:eastAsia="en-CA"/>
              </w:rPr>
              <w:t>31</w:t>
            </w:r>
            <w:r w:rsidR="006219E1" w:rsidRPr="00325E52">
              <w:rPr>
                <w:sz w:val="19"/>
                <w:szCs w:val="19"/>
                <w:lang w:val="en-US" w:eastAsia="en-CA"/>
              </w:rPr>
              <w:t>3</w:t>
            </w:r>
            <w:r w:rsidRPr="00325E52">
              <w:rPr>
                <w:sz w:val="19"/>
                <w:szCs w:val="19"/>
                <w:lang w:val="en-US" w:eastAsia="en-CA"/>
              </w:rPr>
              <w:t>,</w:t>
            </w:r>
            <w:r w:rsidR="00C854E4" w:rsidRPr="00325E52">
              <w:rPr>
                <w:sz w:val="19"/>
                <w:szCs w:val="19"/>
                <w:lang w:val="en-US" w:eastAsia="en-CA"/>
              </w:rPr>
              <w:t>0</w:t>
            </w:r>
            <w:r w:rsidR="001700C3" w:rsidRPr="00325E52">
              <w:rPr>
                <w:sz w:val="19"/>
                <w:szCs w:val="19"/>
                <w:lang w:val="en-US" w:eastAsia="en-CA"/>
              </w:rPr>
              <w:t>82</w:t>
            </w:r>
          </w:p>
        </w:tc>
        <w:tc>
          <w:tcPr>
            <w:tcW w:w="349" w:type="pct"/>
            <w:shd w:val="clear" w:color="auto" w:fill="auto"/>
          </w:tcPr>
          <w:p w14:paraId="67BC7169" w14:textId="4596F4D9" w:rsidR="00402524" w:rsidRPr="00325E52" w:rsidRDefault="00402524" w:rsidP="00402524">
            <w:pPr>
              <w:tabs>
                <w:tab w:val="left" w:pos="8280"/>
              </w:tabs>
              <w:spacing w:after="60"/>
              <w:jc w:val="right"/>
              <w:rPr>
                <w:sz w:val="19"/>
                <w:szCs w:val="19"/>
              </w:rPr>
            </w:pPr>
            <w:r w:rsidRPr="00325E52">
              <w:rPr>
                <w:sz w:val="19"/>
                <w:szCs w:val="19"/>
              </w:rPr>
              <w:t>0</w:t>
            </w:r>
          </w:p>
        </w:tc>
        <w:tc>
          <w:tcPr>
            <w:tcW w:w="347" w:type="pct"/>
            <w:shd w:val="clear" w:color="auto" w:fill="auto"/>
          </w:tcPr>
          <w:p w14:paraId="4357A947" w14:textId="77777777" w:rsidR="00402524" w:rsidRPr="00325E52" w:rsidRDefault="00402524" w:rsidP="00402524">
            <w:pPr>
              <w:tabs>
                <w:tab w:val="left" w:pos="8280"/>
              </w:tabs>
              <w:spacing w:after="60"/>
              <w:jc w:val="right"/>
              <w:rPr>
                <w:sz w:val="19"/>
                <w:szCs w:val="19"/>
              </w:rPr>
            </w:pPr>
            <w:r w:rsidRPr="00325E52">
              <w:rPr>
                <w:sz w:val="19"/>
                <w:szCs w:val="19"/>
              </w:rPr>
              <w:t>0</w:t>
            </w:r>
          </w:p>
        </w:tc>
        <w:tc>
          <w:tcPr>
            <w:tcW w:w="415" w:type="pct"/>
            <w:shd w:val="clear" w:color="auto" w:fill="auto"/>
          </w:tcPr>
          <w:p w14:paraId="1505E45C" w14:textId="7F54CD6F" w:rsidR="00402524" w:rsidRPr="00325E52" w:rsidRDefault="00402524" w:rsidP="00402524">
            <w:pPr>
              <w:tabs>
                <w:tab w:val="left" w:pos="8280"/>
              </w:tabs>
              <w:spacing w:after="60"/>
              <w:jc w:val="right"/>
              <w:rPr>
                <w:sz w:val="19"/>
                <w:szCs w:val="19"/>
              </w:rPr>
            </w:pPr>
            <w:r w:rsidRPr="00325E52">
              <w:rPr>
                <w:sz w:val="19"/>
                <w:szCs w:val="19"/>
              </w:rPr>
              <w:t>3</w:t>
            </w:r>
            <w:r w:rsidR="000E601D" w:rsidRPr="00325E52">
              <w:rPr>
                <w:sz w:val="19"/>
                <w:szCs w:val="19"/>
              </w:rPr>
              <w:t>89</w:t>
            </w:r>
            <w:r w:rsidRPr="00325E52">
              <w:rPr>
                <w:sz w:val="19"/>
                <w:szCs w:val="19"/>
              </w:rPr>
              <w:t>,</w:t>
            </w:r>
            <w:r w:rsidR="00CB316A" w:rsidRPr="00325E52">
              <w:rPr>
                <w:sz w:val="19"/>
                <w:szCs w:val="19"/>
              </w:rPr>
              <w:t>92</w:t>
            </w:r>
            <w:r w:rsidR="004E3EB4" w:rsidRPr="00325E52">
              <w:rPr>
                <w:sz w:val="19"/>
                <w:szCs w:val="19"/>
              </w:rPr>
              <w:t>3</w:t>
            </w:r>
          </w:p>
        </w:tc>
        <w:tc>
          <w:tcPr>
            <w:tcW w:w="347" w:type="pct"/>
            <w:shd w:val="clear" w:color="auto" w:fill="auto"/>
          </w:tcPr>
          <w:p w14:paraId="1E164F8D" w14:textId="77777777" w:rsidR="00402524" w:rsidRPr="00325E52" w:rsidRDefault="00402524" w:rsidP="00402524">
            <w:pPr>
              <w:tabs>
                <w:tab w:val="left" w:pos="8280"/>
              </w:tabs>
              <w:spacing w:after="60"/>
              <w:jc w:val="right"/>
              <w:rPr>
                <w:sz w:val="19"/>
                <w:szCs w:val="19"/>
              </w:rPr>
            </w:pPr>
            <w:r w:rsidRPr="00325E52">
              <w:rPr>
                <w:sz w:val="19"/>
                <w:szCs w:val="19"/>
              </w:rPr>
              <w:t>0</w:t>
            </w:r>
          </w:p>
        </w:tc>
        <w:tc>
          <w:tcPr>
            <w:tcW w:w="351" w:type="pct"/>
            <w:shd w:val="clear" w:color="auto" w:fill="auto"/>
          </w:tcPr>
          <w:p w14:paraId="58F69B8E" w14:textId="17E70721" w:rsidR="00402524" w:rsidRPr="00325E52" w:rsidRDefault="00402524" w:rsidP="00402524">
            <w:pPr>
              <w:tabs>
                <w:tab w:val="left" w:pos="8280"/>
              </w:tabs>
              <w:spacing w:after="60"/>
              <w:jc w:val="right"/>
              <w:rPr>
                <w:sz w:val="19"/>
                <w:szCs w:val="19"/>
              </w:rPr>
            </w:pPr>
            <w:r w:rsidRPr="00325E52">
              <w:rPr>
                <w:sz w:val="19"/>
                <w:szCs w:val="19"/>
              </w:rPr>
              <w:t>0</w:t>
            </w:r>
          </w:p>
        </w:tc>
        <w:tc>
          <w:tcPr>
            <w:tcW w:w="486" w:type="pct"/>
            <w:shd w:val="clear" w:color="auto" w:fill="auto"/>
          </w:tcPr>
          <w:p w14:paraId="07BA6D6E" w14:textId="36CE22FA" w:rsidR="00402524" w:rsidRPr="00325E52" w:rsidRDefault="00402524" w:rsidP="00402524">
            <w:pPr>
              <w:tabs>
                <w:tab w:val="left" w:pos="8280"/>
              </w:tabs>
              <w:spacing w:after="60"/>
              <w:jc w:val="right"/>
              <w:rPr>
                <w:sz w:val="19"/>
                <w:szCs w:val="19"/>
              </w:rPr>
            </w:pPr>
            <w:r w:rsidRPr="00325E52">
              <w:rPr>
                <w:sz w:val="19"/>
                <w:szCs w:val="19"/>
              </w:rPr>
              <w:t>7</w:t>
            </w:r>
            <w:r w:rsidR="000E601D" w:rsidRPr="00325E52">
              <w:rPr>
                <w:sz w:val="19"/>
                <w:szCs w:val="19"/>
              </w:rPr>
              <w:t>8</w:t>
            </w:r>
            <w:r w:rsidRPr="00325E52">
              <w:rPr>
                <w:sz w:val="19"/>
                <w:szCs w:val="19"/>
              </w:rPr>
              <w:t>,</w:t>
            </w:r>
            <w:r w:rsidR="000E601D" w:rsidRPr="00325E52">
              <w:rPr>
                <w:sz w:val="19"/>
                <w:szCs w:val="19"/>
              </w:rPr>
              <w:t>035</w:t>
            </w:r>
          </w:p>
        </w:tc>
        <w:tc>
          <w:tcPr>
            <w:tcW w:w="482" w:type="pct"/>
          </w:tcPr>
          <w:p w14:paraId="1604DC72" w14:textId="495E1986" w:rsidR="00402524" w:rsidRPr="00325E52" w:rsidRDefault="00402524" w:rsidP="00402524">
            <w:pPr>
              <w:tabs>
                <w:tab w:val="left" w:pos="8280"/>
              </w:tabs>
              <w:spacing w:after="60"/>
              <w:ind w:left="-53"/>
              <w:jc w:val="right"/>
              <w:rPr>
                <w:sz w:val="19"/>
                <w:szCs w:val="19"/>
              </w:rPr>
            </w:pPr>
            <w:r w:rsidRPr="00325E52">
              <w:rPr>
                <w:sz w:val="19"/>
                <w:szCs w:val="19"/>
                <w:lang w:val="en-US" w:eastAsia="en-CA"/>
              </w:rPr>
              <w:t>7</w:t>
            </w:r>
            <w:r w:rsidR="00EC0F81" w:rsidRPr="00325E52">
              <w:rPr>
                <w:sz w:val="19"/>
                <w:szCs w:val="19"/>
                <w:lang w:val="en-US" w:eastAsia="en-CA"/>
              </w:rPr>
              <w:t>81</w:t>
            </w:r>
            <w:r w:rsidRPr="00325E52">
              <w:rPr>
                <w:sz w:val="19"/>
                <w:szCs w:val="19"/>
                <w:lang w:val="en-US" w:eastAsia="en-CA"/>
              </w:rPr>
              <w:t>,</w:t>
            </w:r>
            <w:r w:rsidR="00EC0F81" w:rsidRPr="00325E52">
              <w:rPr>
                <w:sz w:val="19"/>
                <w:szCs w:val="19"/>
                <w:lang w:val="en-US" w:eastAsia="en-CA"/>
              </w:rPr>
              <w:t>040</w:t>
            </w:r>
          </w:p>
        </w:tc>
      </w:tr>
    </w:tbl>
    <w:p w14:paraId="66910D9E" w14:textId="77777777" w:rsidR="0036070A" w:rsidRPr="00A72033" w:rsidRDefault="0036070A" w:rsidP="0036070A">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36070A" w:rsidRPr="00325E52" w14:paraId="36A1A1A8" w14:textId="77777777" w:rsidTr="00FC3281">
        <w:trPr>
          <w:trHeight w:hRule="exact" w:val="260"/>
        </w:trPr>
        <w:tc>
          <w:tcPr>
            <w:tcW w:w="5000" w:type="pct"/>
            <w:gridSpan w:val="3"/>
            <w:shd w:val="clear" w:color="auto" w:fill="auto"/>
          </w:tcPr>
          <w:p w14:paraId="65C44BED" w14:textId="358DFD7F" w:rsidR="0036070A" w:rsidRPr="00325E52" w:rsidRDefault="0036070A" w:rsidP="000061C4">
            <w:pPr>
              <w:rPr>
                <w:b/>
                <w:color w:val="000000" w:themeColor="text1"/>
                <w:sz w:val="19"/>
                <w:szCs w:val="19"/>
              </w:rPr>
            </w:pPr>
            <w:r w:rsidRPr="00325E52">
              <w:rPr>
                <w:b/>
                <w:color w:val="000000" w:themeColor="text1"/>
                <w:sz w:val="19"/>
                <w:szCs w:val="19"/>
              </w:rPr>
              <w:t>(VI</w:t>
            </w:r>
            <w:r w:rsidR="00D77E69" w:rsidRPr="00325E52">
              <w:rPr>
                <w:b/>
                <w:color w:val="000000" w:themeColor="text1"/>
                <w:sz w:val="19"/>
                <w:szCs w:val="19"/>
              </w:rPr>
              <w:t>I</w:t>
            </w:r>
            <w:r w:rsidRPr="00325E52">
              <w:rPr>
                <w:b/>
                <w:color w:val="000000" w:themeColor="text1"/>
                <w:sz w:val="19"/>
                <w:szCs w:val="19"/>
              </w:rPr>
              <w:t>I) Request for approval of funding for the first tranche (2023)</w:t>
            </w:r>
          </w:p>
        </w:tc>
      </w:tr>
      <w:tr w:rsidR="0036070A" w:rsidRPr="00325E52" w14:paraId="77FEFEF4" w14:textId="77777777" w:rsidTr="00FC3281">
        <w:trPr>
          <w:trHeight w:hRule="exact" w:val="278"/>
        </w:trPr>
        <w:tc>
          <w:tcPr>
            <w:tcW w:w="1524" w:type="pct"/>
            <w:shd w:val="clear" w:color="auto" w:fill="auto"/>
          </w:tcPr>
          <w:p w14:paraId="71C38CB6" w14:textId="77777777" w:rsidR="0036070A" w:rsidRPr="00325E52" w:rsidRDefault="0036070A" w:rsidP="000061C4">
            <w:pPr>
              <w:jc w:val="center"/>
              <w:rPr>
                <w:b/>
                <w:color w:val="000000" w:themeColor="text1"/>
                <w:sz w:val="19"/>
                <w:szCs w:val="19"/>
              </w:rPr>
            </w:pPr>
            <w:r w:rsidRPr="00325E52">
              <w:rPr>
                <w:b/>
                <w:color w:val="000000" w:themeColor="text1"/>
                <w:sz w:val="19"/>
                <w:szCs w:val="19"/>
              </w:rPr>
              <w:t>Implementing agency</w:t>
            </w:r>
          </w:p>
        </w:tc>
        <w:tc>
          <w:tcPr>
            <w:tcW w:w="1632" w:type="pct"/>
            <w:shd w:val="clear" w:color="auto" w:fill="auto"/>
          </w:tcPr>
          <w:p w14:paraId="75FA046C" w14:textId="1F4A1441" w:rsidR="0036070A" w:rsidRPr="00325E52" w:rsidRDefault="0036070A" w:rsidP="000061C4">
            <w:pPr>
              <w:jc w:val="center"/>
              <w:rPr>
                <w:b/>
                <w:color w:val="000000" w:themeColor="text1"/>
                <w:sz w:val="19"/>
                <w:szCs w:val="19"/>
              </w:rPr>
            </w:pPr>
            <w:r w:rsidRPr="00325E52">
              <w:rPr>
                <w:b/>
                <w:color w:val="000000" w:themeColor="text1"/>
                <w:sz w:val="19"/>
                <w:szCs w:val="19"/>
              </w:rPr>
              <w:t>Funds recommended (</w:t>
            </w:r>
            <w:r w:rsidR="00B849C8" w:rsidRPr="00325E52">
              <w:rPr>
                <w:b/>
                <w:color w:val="000000" w:themeColor="text1"/>
                <w:sz w:val="19"/>
                <w:szCs w:val="19"/>
              </w:rPr>
              <w:t>US $</w:t>
            </w:r>
            <w:r w:rsidRPr="00325E52">
              <w:rPr>
                <w:b/>
                <w:color w:val="000000" w:themeColor="text1"/>
                <w:sz w:val="19"/>
                <w:szCs w:val="19"/>
              </w:rPr>
              <w:t>)</w:t>
            </w:r>
          </w:p>
        </w:tc>
        <w:tc>
          <w:tcPr>
            <w:tcW w:w="1844" w:type="pct"/>
            <w:shd w:val="clear" w:color="auto" w:fill="auto"/>
          </w:tcPr>
          <w:p w14:paraId="13888911" w14:textId="76D68EE9" w:rsidR="0036070A" w:rsidRPr="00325E52" w:rsidRDefault="0036070A" w:rsidP="000061C4">
            <w:pPr>
              <w:jc w:val="center"/>
              <w:rPr>
                <w:b/>
                <w:color w:val="000000" w:themeColor="text1"/>
                <w:sz w:val="19"/>
                <w:szCs w:val="19"/>
              </w:rPr>
            </w:pPr>
            <w:r w:rsidRPr="00325E52">
              <w:rPr>
                <w:b/>
                <w:color w:val="000000" w:themeColor="text1"/>
                <w:sz w:val="19"/>
                <w:szCs w:val="19"/>
              </w:rPr>
              <w:t>Support costs (</w:t>
            </w:r>
            <w:r w:rsidR="00B849C8" w:rsidRPr="00325E52">
              <w:rPr>
                <w:b/>
                <w:color w:val="000000" w:themeColor="text1"/>
                <w:sz w:val="19"/>
                <w:szCs w:val="19"/>
              </w:rPr>
              <w:t>US $</w:t>
            </w:r>
            <w:r w:rsidRPr="00325E52">
              <w:rPr>
                <w:b/>
                <w:color w:val="000000" w:themeColor="text1"/>
                <w:sz w:val="19"/>
                <w:szCs w:val="19"/>
              </w:rPr>
              <w:t>)</w:t>
            </w:r>
          </w:p>
        </w:tc>
      </w:tr>
      <w:tr w:rsidR="0036070A" w:rsidRPr="00325E52" w14:paraId="27932FC7" w14:textId="77777777" w:rsidTr="000061C4">
        <w:trPr>
          <w:trHeight w:hRule="exact" w:val="236"/>
        </w:trPr>
        <w:tc>
          <w:tcPr>
            <w:tcW w:w="1524" w:type="pct"/>
            <w:shd w:val="clear" w:color="auto" w:fill="auto"/>
          </w:tcPr>
          <w:p w14:paraId="0C87D62C" w14:textId="77777777" w:rsidR="0036070A" w:rsidRPr="00325E52" w:rsidRDefault="0036070A" w:rsidP="000061C4">
            <w:pPr>
              <w:rPr>
                <w:color w:val="000000" w:themeColor="text1"/>
                <w:sz w:val="19"/>
                <w:szCs w:val="19"/>
              </w:rPr>
            </w:pPr>
            <w:r w:rsidRPr="00325E52">
              <w:rPr>
                <w:color w:val="000000" w:themeColor="text1"/>
                <w:sz w:val="19"/>
                <w:szCs w:val="19"/>
              </w:rPr>
              <w:t>UNIDO</w:t>
            </w:r>
          </w:p>
        </w:tc>
        <w:tc>
          <w:tcPr>
            <w:tcW w:w="1632" w:type="pct"/>
            <w:shd w:val="clear" w:color="auto" w:fill="auto"/>
          </w:tcPr>
          <w:p w14:paraId="52300F74" w14:textId="37E7F003" w:rsidR="0036070A" w:rsidRPr="00325E52" w:rsidRDefault="00341244" w:rsidP="000061C4">
            <w:pPr>
              <w:jc w:val="right"/>
              <w:rPr>
                <w:color w:val="000000" w:themeColor="text1"/>
                <w:sz w:val="19"/>
                <w:szCs w:val="19"/>
              </w:rPr>
            </w:pPr>
            <w:r w:rsidRPr="00325E52">
              <w:rPr>
                <w:color w:val="000000" w:themeColor="text1"/>
                <w:sz w:val="19"/>
                <w:szCs w:val="19"/>
              </w:rPr>
              <w:t>2</w:t>
            </w:r>
            <w:r w:rsidR="00331ECE" w:rsidRPr="00325E52">
              <w:rPr>
                <w:color w:val="000000" w:themeColor="text1"/>
                <w:sz w:val="19"/>
                <w:szCs w:val="19"/>
              </w:rPr>
              <w:t>92</w:t>
            </w:r>
            <w:r w:rsidRPr="00325E52">
              <w:rPr>
                <w:color w:val="000000" w:themeColor="text1"/>
                <w:sz w:val="19"/>
                <w:szCs w:val="19"/>
              </w:rPr>
              <w:t>,</w:t>
            </w:r>
            <w:r w:rsidR="00331ECE" w:rsidRPr="00325E52">
              <w:rPr>
                <w:color w:val="000000" w:themeColor="text1"/>
                <w:sz w:val="19"/>
                <w:szCs w:val="19"/>
              </w:rPr>
              <w:t>6</w:t>
            </w:r>
            <w:r w:rsidR="00CB316A" w:rsidRPr="00325E52">
              <w:rPr>
                <w:color w:val="000000" w:themeColor="text1"/>
                <w:sz w:val="19"/>
                <w:szCs w:val="19"/>
              </w:rPr>
              <w:t>0</w:t>
            </w:r>
            <w:r w:rsidR="00AC54E3" w:rsidRPr="00325E52">
              <w:rPr>
                <w:color w:val="000000" w:themeColor="text1"/>
                <w:sz w:val="19"/>
                <w:szCs w:val="19"/>
              </w:rPr>
              <w:t>0</w:t>
            </w:r>
          </w:p>
        </w:tc>
        <w:tc>
          <w:tcPr>
            <w:tcW w:w="1844" w:type="pct"/>
            <w:shd w:val="clear" w:color="auto" w:fill="auto"/>
          </w:tcPr>
          <w:p w14:paraId="18CDBB32" w14:textId="41FCA514" w:rsidR="0036070A" w:rsidRPr="00325E52" w:rsidRDefault="00341244" w:rsidP="000061C4">
            <w:pPr>
              <w:jc w:val="right"/>
              <w:rPr>
                <w:color w:val="000000" w:themeColor="text1"/>
                <w:sz w:val="19"/>
                <w:szCs w:val="19"/>
              </w:rPr>
            </w:pPr>
            <w:r w:rsidRPr="00325E52">
              <w:rPr>
                <w:sz w:val="19"/>
                <w:szCs w:val="19"/>
                <w:lang w:val="en-US" w:eastAsia="en-CA"/>
              </w:rPr>
              <w:t>20,</w:t>
            </w:r>
            <w:r w:rsidR="00331ECE" w:rsidRPr="00325E52">
              <w:rPr>
                <w:sz w:val="19"/>
                <w:szCs w:val="19"/>
                <w:lang w:val="en-US" w:eastAsia="en-CA"/>
              </w:rPr>
              <w:t>48</w:t>
            </w:r>
            <w:r w:rsidR="00AC54E3" w:rsidRPr="00325E52">
              <w:rPr>
                <w:sz w:val="19"/>
                <w:szCs w:val="19"/>
                <w:lang w:val="en-US" w:eastAsia="en-CA"/>
              </w:rPr>
              <w:t>2</w:t>
            </w:r>
          </w:p>
        </w:tc>
      </w:tr>
      <w:tr w:rsidR="0036070A" w:rsidRPr="00325E52" w14:paraId="22FDE121" w14:textId="77777777" w:rsidTr="000061C4">
        <w:trPr>
          <w:trHeight w:hRule="exact" w:val="282"/>
        </w:trPr>
        <w:tc>
          <w:tcPr>
            <w:tcW w:w="1524" w:type="pct"/>
            <w:shd w:val="clear" w:color="auto" w:fill="auto"/>
          </w:tcPr>
          <w:p w14:paraId="549CAB20" w14:textId="77777777" w:rsidR="0036070A" w:rsidRPr="00325E52" w:rsidRDefault="0036070A" w:rsidP="000061C4">
            <w:pPr>
              <w:rPr>
                <w:b/>
                <w:bCs/>
                <w:color w:val="000000" w:themeColor="text1"/>
                <w:sz w:val="19"/>
                <w:szCs w:val="19"/>
                <w:highlight w:val="cyan"/>
              </w:rPr>
            </w:pPr>
            <w:r w:rsidRPr="00325E52">
              <w:rPr>
                <w:b/>
                <w:bCs/>
                <w:color w:val="000000" w:themeColor="text1"/>
                <w:sz w:val="19"/>
                <w:szCs w:val="19"/>
              </w:rPr>
              <w:t>Total</w:t>
            </w:r>
          </w:p>
        </w:tc>
        <w:tc>
          <w:tcPr>
            <w:tcW w:w="1632" w:type="pct"/>
            <w:shd w:val="clear" w:color="auto" w:fill="auto"/>
          </w:tcPr>
          <w:p w14:paraId="195DCF8E" w14:textId="15A79587" w:rsidR="0036070A" w:rsidRPr="00325E52" w:rsidRDefault="00341244" w:rsidP="000061C4">
            <w:pPr>
              <w:jc w:val="right"/>
              <w:rPr>
                <w:b/>
                <w:bCs/>
                <w:color w:val="000000" w:themeColor="text1"/>
                <w:sz w:val="19"/>
                <w:szCs w:val="19"/>
              </w:rPr>
            </w:pPr>
            <w:r w:rsidRPr="00325E52">
              <w:rPr>
                <w:b/>
                <w:bCs/>
                <w:color w:val="000000" w:themeColor="text1"/>
                <w:sz w:val="19"/>
                <w:szCs w:val="19"/>
              </w:rPr>
              <w:t>29</w:t>
            </w:r>
            <w:r w:rsidR="00331ECE" w:rsidRPr="00325E52">
              <w:rPr>
                <w:b/>
                <w:bCs/>
                <w:color w:val="000000" w:themeColor="text1"/>
                <w:sz w:val="19"/>
                <w:szCs w:val="19"/>
              </w:rPr>
              <w:t>2</w:t>
            </w:r>
            <w:r w:rsidRPr="00325E52">
              <w:rPr>
                <w:b/>
                <w:bCs/>
                <w:color w:val="000000" w:themeColor="text1"/>
                <w:sz w:val="19"/>
                <w:szCs w:val="19"/>
              </w:rPr>
              <w:t>,</w:t>
            </w:r>
            <w:r w:rsidR="00331ECE" w:rsidRPr="00325E52">
              <w:rPr>
                <w:b/>
                <w:bCs/>
                <w:color w:val="000000" w:themeColor="text1"/>
                <w:sz w:val="19"/>
                <w:szCs w:val="19"/>
              </w:rPr>
              <w:t>6</w:t>
            </w:r>
            <w:r w:rsidR="00CB316A" w:rsidRPr="00325E52">
              <w:rPr>
                <w:b/>
                <w:bCs/>
                <w:color w:val="000000" w:themeColor="text1"/>
                <w:sz w:val="19"/>
                <w:szCs w:val="19"/>
              </w:rPr>
              <w:t>0</w:t>
            </w:r>
            <w:r w:rsidR="00AC54E3" w:rsidRPr="00325E52">
              <w:rPr>
                <w:b/>
                <w:bCs/>
                <w:color w:val="000000" w:themeColor="text1"/>
                <w:sz w:val="19"/>
                <w:szCs w:val="19"/>
              </w:rPr>
              <w:t>0</w:t>
            </w:r>
          </w:p>
        </w:tc>
        <w:tc>
          <w:tcPr>
            <w:tcW w:w="1844" w:type="pct"/>
            <w:shd w:val="clear" w:color="auto" w:fill="auto"/>
          </w:tcPr>
          <w:p w14:paraId="3EF047C3" w14:textId="395FA92E" w:rsidR="0036070A" w:rsidRPr="00325E52" w:rsidRDefault="00341244" w:rsidP="000061C4">
            <w:pPr>
              <w:jc w:val="right"/>
              <w:rPr>
                <w:b/>
                <w:bCs/>
                <w:color w:val="000000" w:themeColor="text1"/>
                <w:sz w:val="19"/>
                <w:szCs w:val="19"/>
              </w:rPr>
            </w:pPr>
            <w:r w:rsidRPr="00325E52">
              <w:rPr>
                <w:b/>
                <w:bCs/>
                <w:sz w:val="19"/>
                <w:szCs w:val="19"/>
                <w:lang w:val="en-US" w:eastAsia="en-CA"/>
              </w:rPr>
              <w:t>20,</w:t>
            </w:r>
            <w:r w:rsidR="00331ECE" w:rsidRPr="00325E52">
              <w:rPr>
                <w:b/>
                <w:bCs/>
                <w:sz w:val="19"/>
                <w:szCs w:val="19"/>
                <w:lang w:val="en-US" w:eastAsia="en-CA"/>
              </w:rPr>
              <w:t>48</w:t>
            </w:r>
            <w:r w:rsidR="00AC54E3" w:rsidRPr="00325E52">
              <w:rPr>
                <w:b/>
                <w:bCs/>
                <w:sz w:val="19"/>
                <w:szCs w:val="19"/>
                <w:lang w:val="en-US" w:eastAsia="en-CA"/>
              </w:rPr>
              <w:t>2</w:t>
            </w:r>
          </w:p>
        </w:tc>
      </w:tr>
    </w:tbl>
    <w:p w14:paraId="00B267F0" w14:textId="77777777" w:rsidR="0036070A" w:rsidRPr="0089252E" w:rsidRDefault="0036070A" w:rsidP="0036070A">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36070A" w:rsidRPr="00EB31E3" w14:paraId="636E0A30" w14:textId="77777777" w:rsidTr="00FC3281">
        <w:trPr>
          <w:trHeight w:hRule="exact" w:val="281"/>
        </w:trPr>
        <w:tc>
          <w:tcPr>
            <w:tcW w:w="1529" w:type="pct"/>
            <w:shd w:val="clear" w:color="auto" w:fill="auto"/>
          </w:tcPr>
          <w:p w14:paraId="574A1776" w14:textId="77777777" w:rsidR="0036070A" w:rsidRPr="0089252E" w:rsidRDefault="0036070A" w:rsidP="00FC3281">
            <w:pPr>
              <w:jc w:val="left"/>
              <w:rPr>
                <w:b/>
                <w:color w:val="000000" w:themeColor="text1"/>
                <w:sz w:val="19"/>
                <w:szCs w:val="19"/>
              </w:rPr>
            </w:pPr>
            <w:r w:rsidRPr="0089252E">
              <w:rPr>
                <w:b/>
                <w:color w:val="000000" w:themeColor="text1"/>
                <w:sz w:val="19"/>
                <w:szCs w:val="19"/>
              </w:rPr>
              <w:t>Secretariat's recommendation:</w:t>
            </w:r>
          </w:p>
        </w:tc>
        <w:tc>
          <w:tcPr>
            <w:tcW w:w="3471" w:type="pct"/>
            <w:shd w:val="clear" w:color="auto" w:fill="auto"/>
          </w:tcPr>
          <w:p w14:paraId="5072E954" w14:textId="77777777" w:rsidR="0036070A" w:rsidRPr="0089252E" w:rsidRDefault="0036070A" w:rsidP="00FC3281">
            <w:pPr>
              <w:jc w:val="center"/>
              <w:rPr>
                <w:color w:val="000000" w:themeColor="text1"/>
                <w:sz w:val="19"/>
                <w:szCs w:val="19"/>
              </w:rPr>
            </w:pPr>
            <w:r w:rsidRPr="0089252E">
              <w:rPr>
                <w:color w:val="000000" w:themeColor="text1"/>
                <w:sz w:val="19"/>
                <w:szCs w:val="19"/>
              </w:rPr>
              <w:t>Individual consideration</w:t>
            </w:r>
          </w:p>
        </w:tc>
      </w:tr>
    </w:tbl>
    <w:p w14:paraId="33F0DE9E" w14:textId="77777777" w:rsidR="0036070A" w:rsidRPr="00B502DB" w:rsidRDefault="0036070A" w:rsidP="0036070A">
      <w:pPr>
        <w:widowControl w:val="0"/>
        <w:tabs>
          <w:tab w:val="left" w:pos="2880"/>
          <w:tab w:val="left" w:pos="5760"/>
        </w:tabs>
        <w:spacing w:before="240" w:after="240"/>
        <w:jc w:val="center"/>
        <w:rPr>
          <w:b/>
        </w:rPr>
      </w:pPr>
      <w:r w:rsidRPr="00B502DB">
        <w:rPr>
          <w:b/>
        </w:rPr>
        <w:lastRenderedPageBreak/>
        <w:t>PROJECT DESCRIPTION</w:t>
      </w:r>
    </w:p>
    <w:p w14:paraId="3A99102A" w14:textId="112EEA65" w:rsidR="0036070A" w:rsidRPr="00B502DB" w:rsidRDefault="0036070A" w:rsidP="0036070A">
      <w:pPr>
        <w:pStyle w:val="Heading1"/>
      </w:pPr>
      <w:r w:rsidRPr="00B502DB">
        <w:t xml:space="preserve">On behalf of the Government of Ecuador, UNIDO as the designated implementing agency has submitted a request for stage I of the Kigali HFC implementation plan (KIP), in the amount of </w:t>
      </w:r>
      <w:r w:rsidR="00B849C8">
        <w:t>US $</w:t>
      </w:r>
      <w:r w:rsidR="0023367D">
        <w:t>742,500</w:t>
      </w:r>
      <w:r w:rsidRPr="00B502DB">
        <w:t xml:space="preserve">, plus agency support costs of </w:t>
      </w:r>
      <w:r w:rsidR="00B849C8">
        <w:t>US $</w:t>
      </w:r>
      <w:r w:rsidR="00115693">
        <w:t>51</w:t>
      </w:r>
      <w:r w:rsidRPr="00B502DB">
        <w:t>,</w:t>
      </w:r>
      <w:r w:rsidR="00115693">
        <w:t>975</w:t>
      </w:r>
      <w:r w:rsidRPr="00B502DB">
        <w:t>, as originally submitted.</w:t>
      </w:r>
      <w:r w:rsidRPr="00B502DB">
        <w:rPr>
          <w:vertAlign w:val="superscript"/>
        </w:rPr>
        <w:footnoteReference w:id="11"/>
      </w:r>
    </w:p>
    <w:p w14:paraId="1D0E0103" w14:textId="2C628B3D" w:rsidR="0036070A" w:rsidRPr="00B502DB" w:rsidRDefault="0036070A" w:rsidP="0036070A">
      <w:pPr>
        <w:pStyle w:val="Heading1"/>
      </w:pPr>
      <w:r w:rsidRPr="00B502DB">
        <w:t>The implementation of stage I of the KIP will assist the country in meeting the target of 10</w:t>
      </w:r>
      <w:r w:rsidR="00B849C8">
        <w:t> per cent</w:t>
      </w:r>
      <w:r w:rsidRPr="00B502DB">
        <w:t xml:space="preserve"> reduction from its HFC baseline consumption by 1 January 2029.</w:t>
      </w:r>
    </w:p>
    <w:p w14:paraId="3D499D31" w14:textId="0F8AC691" w:rsidR="0036070A" w:rsidRDefault="0036070A" w:rsidP="0036070A">
      <w:pPr>
        <w:pStyle w:val="Heading1"/>
      </w:pPr>
      <w:r w:rsidRPr="00B502DB">
        <w:t>The first tranche of stage I of the KIP being requested at this meeting amounts to US </w:t>
      </w:r>
      <w:r w:rsidR="0038349D">
        <w:t>$</w:t>
      </w:r>
      <w:r w:rsidR="00A744BA">
        <w:t>376</w:t>
      </w:r>
      <w:r w:rsidRPr="00B502DB">
        <w:t xml:space="preserve">,500, plus agency support costs of </w:t>
      </w:r>
      <w:r w:rsidR="00B849C8">
        <w:t>US $</w:t>
      </w:r>
      <w:r w:rsidR="00A744BA">
        <w:t>26</w:t>
      </w:r>
      <w:r w:rsidRPr="00B502DB">
        <w:t>,</w:t>
      </w:r>
      <w:r w:rsidR="00A744BA">
        <w:t>35</w:t>
      </w:r>
      <w:r w:rsidR="00B04632">
        <w:t>5</w:t>
      </w:r>
      <w:r w:rsidRPr="00B502DB">
        <w:t xml:space="preserve"> for UNIDO, as originally submitted, for the period of January</w:t>
      </w:r>
      <w:r w:rsidR="00EF156D">
        <w:t> </w:t>
      </w:r>
      <w:r w:rsidRPr="00B502DB">
        <w:t>2024 to</w:t>
      </w:r>
      <w:r>
        <w:t xml:space="preserve"> December 2025</w:t>
      </w:r>
      <w:r w:rsidRPr="00985984">
        <w:t>.</w:t>
      </w:r>
    </w:p>
    <w:p w14:paraId="25268B75" w14:textId="7A0D42DD" w:rsidR="00275811" w:rsidRPr="00275811" w:rsidRDefault="008276BF" w:rsidP="00275811">
      <w:pPr>
        <w:pStyle w:val="Heading1"/>
      </w:pPr>
      <w:r>
        <w:t>As part of stage I of the KIP, a</w:t>
      </w:r>
      <w:r w:rsidR="00275811" w:rsidRPr="00275811">
        <w:t xml:space="preserve"> pilot project for maintaining and/or enhancing the energy efficiency of replacement technologies and equipment in the context of HFC </w:t>
      </w:r>
      <w:r w:rsidR="00275811" w:rsidRPr="00342E17">
        <w:t xml:space="preserve">phase-down, </w:t>
      </w:r>
      <w:r w:rsidR="007375DD" w:rsidRPr="00342E17">
        <w:t xml:space="preserve">has also been submitted </w:t>
      </w:r>
      <w:r w:rsidR="00275811" w:rsidRPr="00342E17">
        <w:t>in line with decision</w:t>
      </w:r>
      <w:r w:rsidR="00EF156D" w:rsidRPr="00342E17">
        <w:t> </w:t>
      </w:r>
      <w:r w:rsidR="00275811" w:rsidRPr="00342E17">
        <w:t xml:space="preserve">91/65, at a total amount of </w:t>
      </w:r>
      <w:r w:rsidR="00B849C8" w:rsidRPr="00342E17">
        <w:t>US $</w:t>
      </w:r>
      <w:r w:rsidR="00275811" w:rsidRPr="00342E17">
        <w:t>275,000, plus agency support costs</w:t>
      </w:r>
      <w:r w:rsidR="00115693" w:rsidRPr="00342E17">
        <w:t xml:space="preserve"> of </w:t>
      </w:r>
      <w:r w:rsidR="00B849C8" w:rsidRPr="00342E17">
        <w:t>US $</w:t>
      </w:r>
      <w:r w:rsidR="00115693" w:rsidRPr="00342E17">
        <w:t>19,250</w:t>
      </w:r>
      <w:r w:rsidR="00275811" w:rsidRPr="00342E17">
        <w:t xml:space="preserve">. The project is presented separately from stage I of the KIP, in paragraphs </w:t>
      </w:r>
      <w:r w:rsidR="00B2732F" w:rsidRPr="00342E17">
        <w:t>9</w:t>
      </w:r>
      <w:r w:rsidR="002B5432" w:rsidRPr="00342E17">
        <w:t>9</w:t>
      </w:r>
      <w:r w:rsidR="00275811" w:rsidRPr="00342E17">
        <w:t xml:space="preserve"> to </w:t>
      </w:r>
      <w:r w:rsidR="00B2732F" w:rsidRPr="00342E17">
        <w:t>11</w:t>
      </w:r>
      <w:r w:rsidR="002B5432" w:rsidRPr="00342E17">
        <w:t>4</w:t>
      </w:r>
      <w:r w:rsidR="00275811" w:rsidRPr="00342E17">
        <w:t xml:space="preserve"> of the </w:t>
      </w:r>
      <w:r w:rsidR="00200D28" w:rsidRPr="00342E17">
        <w:t xml:space="preserve">present </w:t>
      </w:r>
      <w:r w:rsidR="00275811" w:rsidRPr="00342E17">
        <w:t>document</w:t>
      </w:r>
      <w:r w:rsidR="00275811" w:rsidRPr="00275811">
        <w:t>.</w:t>
      </w:r>
    </w:p>
    <w:p w14:paraId="4C20371E" w14:textId="77777777" w:rsidR="0036070A" w:rsidRPr="00996241" w:rsidRDefault="0036070A" w:rsidP="0036070A">
      <w:pPr>
        <w:spacing w:after="240"/>
        <w:rPr>
          <w:b/>
        </w:rPr>
      </w:pPr>
      <w:r w:rsidRPr="00996241">
        <w:rPr>
          <w:b/>
        </w:rPr>
        <w:t>Background</w:t>
      </w:r>
    </w:p>
    <w:p w14:paraId="0AEF5D55" w14:textId="39338197" w:rsidR="0036070A" w:rsidRPr="000A4838" w:rsidRDefault="0036070A" w:rsidP="0036070A">
      <w:pPr>
        <w:pStyle w:val="Heading1"/>
      </w:pPr>
      <w:r w:rsidRPr="00B502DB">
        <w:t xml:space="preserve">The Government of Ecuador </w:t>
      </w:r>
      <w:r w:rsidR="00200D28">
        <w:t xml:space="preserve">has </w:t>
      </w:r>
      <w:r w:rsidRPr="00B502DB">
        <w:t>ratified all amendments</w:t>
      </w:r>
      <w:r w:rsidRPr="000A4838">
        <w:t xml:space="preserve"> to the Montreal Protocol, including the Kigali Amendment on </w:t>
      </w:r>
      <w:r>
        <w:t>22 January 2018</w:t>
      </w:r>
      <w:r w:rsidRPr="000A4838">
        <w:t xml:space="preserve">. </w:t>
      </w:r>
      <w:r w:rsidRPr="00B502DB">
        <w:t>Ecuador h</w:t>
      </w:r>
      <w:r w:rsidRPr="000A4838">
        <w:t xml:space="preserve">as an HCFC consumption baseline of </w:t>
      </w:r>
      <w:r w:rsidRPr="00D54F3C">
        <w:t>23.49</w:t>
      </w:r>
      <w:r>
        <w:t> </w:t>
      </w:r>
      <w:r w:rsidRPr="000A4838">
        <w:t>ODP</w:t>
      </w:r>
      <w:r>
        <w:t> </w:t>
      </w:r>
      <w:r w:rsidRPr="000A4838">
        <w:t xml:space="preserve">tonnes or </w:t>
      </w:r>
      <w:r>
        <w:t>427.73 </w:t>
      </w:r>
      <w:r w:rsidRPr="000A4838">
        <w:t>metric</w:t>
      </w:r>
      <w:r>
        <w:t> </w:t>
      </w:r>
      <w:r w:rsidRPr="000A4838">
        <w:t>tonnes (mt)</w:t>
      </w:r>
      <w:r>
        <w:t xml:space="preserve"> and is set to</w:t>
      </w:r>
      <w:r w:rsidRPr="000A4838">
        <w:t xml:space="preserve"> completely phase out </w:t>
      </w:r>
      <w:r>
        <w:t xml:space="preserve">consumption of HCFCs </w:t>
      </w:r>
      <w:r w:rsidRPr="000A4838">
        <w:t xml:space="preserve">by </w:t>
      </w:r>
      <w:r>
        <w:t>1</w:t>
      </w:r>
      <w:r w:rsidR="007375DD">
        <w:t> </w:t>
      </w:r>
      <w:r w:rsidRPr="00A12EBF">
        <w:t>January</w:t>
      </w:r>
      <w:r w:rsidR="007375DD">
        <w:t> </w:t>
      </w:r>
      <w:r w:rsidRPr="00A12EBF">
        <w:t>2030.</w:t>
      </w:r>
      <w:r w:rsidRPr="00A12EBF">
        <w:rPr>
          <w:rStyle w:val="FootnoteReference"/>
        </w:rPr>
        <w:footnoteReference w:id="12"/>
      </w:r>
    </w:p>
    <w:p w14:paraId="1BDC3AC8" w14:textId="77777777" w:rsidR="0036070A" w:rsidRPr="00CF372D" w:rsidRDefault="0036070A" w:rsidP="0036070A">
      <w:pPr>
        <w:spacing w:after="240"/>
        <w:outlineLvl w:val="0"/>
        <w:rPr>
          <w:bCs/>
          <w:u w:val="single"/>
        </w:rPr>
      </w:pPr>
      <w:r w:rsidRPr="00CF372D">
        <w:rPr>
          <w:bCs/>
          <w:u w:val="single"/>
        </w:rPr>
        <w:t>Status of implementation of the HCFC phase-out management plan</w:t>
      </w:r>
    </w:p>
    <w:p w14:paraId="6AC7C745" w14:textId="774AD55A" w:rsidR="0036070A" w:rsidRDefault="0036070A" w:rsidP="0036070A">
      <w:pPr>
        <w:pStyle w:val="Heading1"/>
        <w:keepNext/>
        <w:tabs>
          <w:tab w:val="num" w:pos="709"/>
        </w:tabs>
      </w:pPr>
      <w:r w:rsidRPr="00D202D0">
        <w:t>Stage </w:t>
      </w:r>
      <w:r w:rsidRPr="00FA77B9">
        <w:t>I</w:t>
      </w:r>
      <w:r w:rsidRPr="00985984">
        <w:t xml:space="preserve"> of the </w:t>
      </w:r>
      <w:r w:rsidRPr="00AB43C3">
        <w:t xml:space="preserve">HCFC phase-out management plan </w:t>
      </w:r>
      <w:r>
        <w:t>(</w:t>
      </w:r>
      <w:r w:rsidRPr="00985984">
        <w:t>HPMP</w:t>
      </w:r>
      <w:r>
        <w:t>)</w:t>
      </w:r>
      <w:r w:rsidRPr="00985984">
        <w:t xml:space="preserve"> </w:t>
      </w:r>
      <w:r w:rsidRPr="00EE7D32">
        <w:t>for Ecuador was</w:t>
      </w:r>
      <w:r w:rsidRPr="00985984">
        <w:t xml:space="preserve"> </w:t>
      </w:r>
      <w:r w:rsidRPr="00DC7A44">
        <w:t>originally</w:t>
      </w:r>
      <w:r w:rsidRPr="002F2812">
        <w:t xml:space="preserve"> approved</w:t>
      </w:r>
      <w:r w:rsidRPr="00985984">
        <w:t xml:space="preserve"> at the </w:t>
      </w:r>
      <w:r>
        <w:t>65</w:t>
      </w:r>
      <w:r w:rsidRPr="00EE7D32">
        <w:rPr>
          <w:vertAlign w:val="superscript"/>
        </w:rPr>
        <w:t>th</w:t>
      </w:r>
      <w:r w:rsidRPr="00985984">
        <w:t xml:space="preserve"> meeting</w:t>
      </w:r>
      <w:r w:rsidRPr="00985984">
        <w:rPr>
          <w:vertAlign w:val="superscript"/>
        </w:rPr>
        <w:footnoteReference w:id="13"/>
      </w:r>
      <w:r w:rsidRPr="00985984">
        <w:t xml:space="preserve"> </w:t>
      </w:r>
      <w:r>
        <w:t xml:space="preserve">of </w:t>
      </w:r>
      <w:r w:rsidRPr="00EE7D32">
        <w:t xml:space="preserve">the Executive Committee </w:t>
      </w:r>
      <w:r>
        <w:t>and later updated</w:t>
      </w:r>
      <w:r w:rsidRPr="00985984">
        <w:t xml:space="preserve"> at </w:t>
      </w:r>
      <w:r>
        <w:t>its</w:t>
      </w:r>
      <w:r w:rsidRPr="00985984">
        <w:t xml:space="preserve"> </w:t>
      </w:r>
      <w:r>
        <w:t>70</w:t>
      </w:r>
      <w:r w:rsidRPr="00EE7D32">
        <w:rPr>
          <w:vertAlign w:val="superscript"/>
        </w:rPr>
        <w:t>th</w:t>
      </w:r>
      <w:r>
        <w:t>,</w:t>
      </w:r>
      <w:r w:rsidRPr="00985984">
        <w:t xml:space="preserve"> </w:t>
      </w:r>
      <w:r>
        <w:t>81</w:t>
      </w:r>
      <w:r w:rsidRPr="00EE7D32">
        <w:rPr>
          <w:vertAlign w:val="superscript"/>
        </w:rPr>
        <w:t>st</w:t>
      </w:r>
      <w:r>
        <w:t>, and 87</w:t>
      </w:r>
      <w:r w:rsidRPr="00EE7D32">
        <w:rPr>
          <w:vertAlign w:val="superscript"/>
        </w:rPr>
        <w:t>th</w:t>
      </w:r>
      <w:r>
        <w:t xml:space="preserve"> </w:t>
      </w:r>
      <w:r w:rsidRPr="00985984">
        <w:t>meeting</w:t>
      </w:r>
      <w:r>
        <w:t>s,</w:t>
      </w:r>
      <w:r>
        <w:rPr>
          <w:rStyle w:val="FootnoteReference"/>
        </w:rPr>
        <w:footnoteReference w:id="14"/>
      </w:r>
      <w:r>
        <w:t xml:space="preserve"> </w:t>
      </w:r>
      <w:r w:rsidRPr="00985984">
        <w:t xml:space="preserve">to </w:t>
      </w:r>
      <w:r>
        <w:t>meet the 35</w:t>
      </w:r>
      <w:r w:rsidR="00B849C8">
        <w:t> per cent</w:t>
      </w:r>
      <w:r>
        <w:t xml:space="preserve"> reduction from the baseline by 2020</w:t>
      </w:r>
      <w:r w:rsidR="007344DD">
        <w:t xml:space="preserve"> and</w:t>
      </w:r>
      <w:r>
        <w:t xml:space="preserve"> phase</w:t>
      </w:r>
      <w:r w:rsidR="007344DD">
        <w:t xml:space="preserve"> </w:t>
      </w:r>
      <w:r>
        <w:t>out 28.03</w:t>
      </w:r>
      <w:r w:rsidRPr="00985984">
        <w:t> ODP tonnes of</w:t>
      </w:r>
      <w:r>
        <w:t xml:space="preserve"> HCFCs</w:t>
      </w:r>
      <w:r w:rsidRPr="00996241">
        <w:t xml:space="preserve">, at a total cost of </w:t>
      </w:r>
      <w:r w:rsidR="00B849C8">
        <w:t>US $</w:t>
      </w:r>
      <w:r>
        <w:t>2</w:t>
      </w:r>
      <w:r w:rsidRPr="00996241">
        <w:t>,</w:t>
      </w:r>
      <w:r>
        <w:t>393,159,</w:t>
      </w:r>
      <w:r w:rsidRPr="00996241">
        <w:t xml:space="preserve"> plus agency support cost</w:t>
      </w:r>
      <w:r>
        <w:t>s.</w:t>
      </w:r>
      <w:r w:rsidR="00861950">
        <w:t xml:space="preserve"> Stage I of the HPMP was completed in </w:t>
      </w:r>
      <w:r w:rsidR="0073039E">
        <w:t>December 2021.</w:t>
      </w:r>
    </w:p>
    <w:p w14:paraId="0D34A040" w14:textId="6BFF53A9" w:rsidR="0036070A" w:rsidRDefault="0036070A" w:rsidP="0036070A">
      <w:pPr>
        <w:pStyle w:val="Heading1"/>
      </w:pPr>
      <w:r w:rsidRPr="00D202D0">
        <w:t>Stage </w:t>
      </w:r>
      <w:r w:rsidRPr="00FA77B9">
        <w:t>I</w:t>
      </w:r>
      <w:r>
        <w:t>I</w:t>
      </w:r>
      <w:r w:rsidRPr="00985984">
        <w:t xml:space="preserve"> of the HPMP </w:t>
      </w:r>
      <w:r w:rsidRPr="00F006F4">
        <w:t>for Ecuador w</w:t>
      </w:r>
      <w:r w:rsidRPr="00985984">
        <w:t xml:space="preserve">as </w:t>
      </w:r>
      <w:r w:rsidRPr="00DC7A44">
        <w:t>originally</w:t>
      </w:r>
      <w:r w:rsidRPr="002F2812">
        <w:t xml:space="preserve"> approved</w:t>
      </w:r>
      <w:r w:rsidRPr="00985984">
        <w:t xml:space="preserve"> at the </w:t>
      </w:r>
      <w:r>
        <w:t>86</w:t>
      </w:r>
      <w:r w:rsidRPr="00F006F4">
        <w:rPr>
          <w:vertAlign w:val="superscript"/>
        </w:rPr>
        <w:t>th</w:t>
      </w:r>
      <w:r w:rsidRPr="00985984">
        <w:t xml:space="preserve"> meeting</w:t>
      </w:r>
      <w:r w:rsidRPr="00985984">
        <w:rPr>
          <w:vertAlign w:val="superscript"/>
        </w:rPr>
        <w:footnoteReference w:id="15"/>
      </w:r>
      <w:r w:rsidRPr="00985984">
        <w:t xml:space="preserve"> and revised at the </w:t>
      </w:r>
      <w:r w:rsidRPr="00F006F4">
        <w:t>87</w:t>
      </w:r>
      <w:r w:rsidRPr="00F006F4">
        <w:rPr>
          <w:vertAlign w:val="superscript"/>
        </w:rPr>
        <w:t>th</w:t>
      </w:r>
      <w:r w:rsidRPr="00F006F4">
        <w:t> meeting</w:t>
      </w:r>
      <w:r w:rsidRPr="00985984">
        <w:rPr>
          <w:vertAlign w:val="superscript"/>
        </w:rPr>
        <w:footnoteReference w:id="16"/>
      </w:r>
      <w:r w:rsidRPr="00985984">
        <w:t xml:space="preserve"> to </w:t>
      </w:r>
      <w:r>
        <w:t>reduce HCFC consumption by 100</w:t>
      </w:r>
      <w:r w:rsidR="00B849C8">
        <w:t> per cent</w:t>
      </w:r>
      <w:r>
        <w:t xml:space="preserve"> from the baseline by 2030</w:t>
      </w:r>
      <w:r w:rsidRPr="00996241">
        <w:t xml:space="preserve">, at a total cost of </w:t>
      </w:r>
      <w:r w:rsidR="00B849C8">
        <w:t>US $</w:t>
      </w:r>
      <w:r w:rsidRPr="00BC670B">
        <w:t>1,170,000</w:t>
      </w:r>
      <w:r w:rsidRPr="00996241">
        <w:t>, plus agency support cost</w:t>
      </w:r>
      <w:r>
        <w:t>s.</w:t>
      </w:r>
      <w:r w:rsidRPr="00996241">
        <w:t xml:space="preserve"> </w:t>
      </w:r>
      <w:r w:rsidRPr="003327F8">
        <w:t>Stage</w:t>
      </w:r>
      <w:r>
        <w:t> </w:t>
      </w:r>
      <w:r w:rsidRPr="003327F8">
        <w:t xml:space="preserve">II </w:t>
      </w:r>
      <w:r w:rsidR="00861950">
        <w:t xml:space="preserve">will be </w:t>
      </w:r>
      <w:r w:rsidRPr="00BC670B">
        <w:t xml:space="preserve">completed </w:t>
      </w:r>
      <w:r w:rsidR="00861950">
        <w:t xml:space="preserve">by </w:t>
      </w:r>
      <w:r w:rsidRPr="00BC670B">
        <w:t>December 20</w:t>
      </w:r>
      <w:r w:rsidR="00861950">
        <w:t>3</w:t>
      </w:r>
      <w:r w:rsidRPr="00BC670B">
        <w:t>1, as</w:t>
      </w:r>
      <w:r w:rsidRPr="003327F8">
        <w:t xml:space="preserve"> stipulated in the Agreement between the </w:t>
      </w:r>
      <w:r w:rsidRPr="00BC670B">
        <w:t>Government of Ecuador and the Executive</w:t>
      </w:r>
      <w:r w:rsidRPr="003327F8">
        <w:t xml:space="preserve"> Committee.</w:t>
      </w:r>
    </w:p>
    <w:p w14:paraId="36F4663B" w14:textId="77777777" w:rsidR="0036070A" w:rsidRPr="003662D4" w:rsidRDefault="0036070A" w:rsidP="0036070A">
      <w:pPr>
        <w:pStyle w:val="Heading1"/>
        <w:numPr>
          <w:ilvl w:val="0"/>
          <w:numId w:val="0"/>
        </w:numPr>
      </w:pPr>
      <w:r w:rsidRPr="00BC670B">
        <w:rPr>
          <w:u w:val="single"/>
        </w:rPr>
        <w:t>Status of implementation of HFC-related activities</w:t>
      </w:r>
      <w:r w:rsidRPr="003662D4">
        <w:t xml:space="preserve"> </w:t>
      </w:r>
    </w:p>
    <w:p w14:paraId="5902BB00" w14:textId="094FC295" w:rsidR="0036070A" w:rsidRPr="004A2AF0" w:rsidRDefault="0036070A" w:rsidP="001944F8">
      <w:pPr>
        <w:pStyle w:val="Heading1"/>
        <w:spacing w:after="0"/>
      </w:pPr>
      <w:r>
        <w:t>A</w:t>
      </w:r>
      <w:r w:rsidRPr="00ED700B">
        <w:t>t the 74</w:t>
      </w:r>
      <w:r w:rsidRPr="00066119">
        <w:rPr>
          <w:vertAlign w:val="superscript"/>
        </w:rPr>
        <w:t>th</w:t>
      </w:r>
      <w:r w:rsidRPr="00ED700B">
        <w:t xml:space="preserve"> meeting</w:t>
      </w:r>
      <w:r w:rsidR="007D431D">
        <w:t xml:space="preserve">, Ecuador received </w:t>
      </w:r>
      <w:r>
        <w:t xml:space="preserve">funding </w:t>
      </w:r>
      <w:r w:rsidR="007D431D">
        <w:t>(</w:t>
      </w:r>
      <w:r w:rsidR="00B849C8">
        <w:t>US $</w:t>
      </w:r>
      <w:r>
        <w:t>11</w:t>
      </w:r>
      <w:r w:rsidRPr="00ED700B">
        <w:t>0,000</w:t>
      </w:r>
      <w:r w:rsidR="007D431D">
        <w:t xml:space="preserve">) to conduct a </w:t>
      </w:r>
      <w:r>
        <w:t xml:space="preserve">national </w:t>
      </w:r>
      <w:r w:rsidRPr="00ED700B">
        <w:t xml:space="preserve">survey on the use </w:t>
      </w:r>
      <w:r w:rsidR="007D431D">
        <w:t xml:space="preserve">and imports </w:t>
      </w:r>
      <w:r w:rsidRPr="00ED700B">
        <w:t>of alternatives to ozone</w:t>
      </w:r>
      <w:r>
        <w:noBreakHyphen/>
      </w:r>
      <w:r w:rsidRPr="00ED700B">
        <w:t>depleting substances (ODSs)</w:t>
      </w:r>
      <w:r w:rsidR="00843CFB">
        <w:t>,</w:t>
      </w:r>
      <w:r>
        <w:rPr>
          <w:rStyle w:val="FootnoteReference"/>
        </w:rPr>
        <w:footnoteReference w:id="17"/>
      </w:r>
      <w:r>
        <w:t xml:space="preserve"> </w:t>
      </w:r>
      <w:r w:rsidR="00843CFB">
        <w:t>which was c</w:t>
      </w:r>
      <w:r w:rsidRPr="00ED4C43">
        <w:t>ompleted in December</w:t>
      </w:r>
      <w:r w:rsidR="00840922">
        <w:t> </w:t>
      </w:r>
      <w:r w:rsidRPr="00ED4C43">
        <w:t>2016</w:t>
      </w:r>
      <w:r w:rsidR="00843CFB">
        <w:t xml:space="preserve">. </w:t>
      </w:r>
      <w:r>
        <w:t xml:space="preserve">The survey became the basis of the Roadmap for the </w:t>
      </w:r>
      <w:r w:rsidR="001944F8">
        <w:t>I</w:t>
      </w:r>
      <w:r>
        <w:t xml:space="preserve">mplementation of the Kigali Amendment in </w:t>
      </w:r>
      <w:r w:rsidRPr="004A2AF0">
        <w:t>Ecuador.</w:t>
      </w:r>
    </w:p>
    <w:p w14:paraId="564B1078" w14:textId="17E5E619" w:rsidR="00ED437B" w:rsidRPr="00FB0BA7" w:rsidRDefault="0036070A" w:rsidP="00840922">
      <w:pPr>
        <w:pStyle w:val="Heading1"/>
        <w:spacing w:before="240"/>
      </w:pPr>
      <w:r w:rsidRPr="004A2AF0">
        <w:lastRenderedPageBreak/>
        <w:t>At the 80</w:t>
      </w:r>
      <w:r w:rsidRPr="004A2AF0">
        <w:rPr>
          <w:vertAlign w:val="superscript"/>
        </w:rPr>
        <w:t>th</w:t>
      </w:r>
      <w:r w:rsidR="00CC39FA">
        <w:rPr>
          <w:vertAlign w:val="superscript"/>
        </w:rPr>
        <w:t xml:space="preserve"> </w:t>
      </w:r>
      <w:r w:rsidRPr="004A2AF0">
        <w:t xml:space="preserve">meeting, </w:t>
      </w:r>
      <w:r w:rsidR="00843CFB" w:rsidRPr="004A2AF0">
        <w:t xml:space="preserve">the country received funding for the </w:t>
      </w:r>
      <w:r w:rsidRPr="004A2AF0">
        <w:t>preparation of a stand-alone investment project to replace HFC</w:t>
      </w:r>
      <w:r w:rsidRPr="004A2AF0">
        <w:noBreakHyphen/>
        <w:t xml:space="preserve">134a with </w:t>
      </w:r>
      <w:r w:rsidR="00DD0361" w:rsidRPr="004A2AF0">
        <w:t>isobutane (</w:t>
      </w:r>
      <w:r w:rsidRPr="004A2AF0">
        <w:t>R</w:t>
      </w:r>
      <w:r w:rsidRPr="004A2AF0">
        <w:noBreakHyphen/>
        <w:t>600a</w:t>
      </w:r>
      <w:r w:rsidR="00DD0361" w:rsidRPr="004A2AF0">
        <w:t>)</w:t>
      </w:r>
      <w:r w:rsidRPr="004A2AF0">
        <w:t xml:space="preserve"> in self</w:t>
      </w:r>
      <w:r w:rsidRPr="004A2AF0">
        <w:noBreakHyphen/>
        <w:t xml:space="preserve">contained commercial refrigeration equipment manufactured at the enterprise </w:t>
      </w:r>
      <w:proofErr w:type="spellStart"/>
      <w:r w:rsidRPr="004A2AF0">
        <w:t>Ecasa</w:t>
      </w:r>
      <w:proofErr w:type="spellEnd"/>
      <w:r w:rsidR="00843CFB" w:rsidRPr="004A2AF0">
        <w:t xml:space="preserve"> (</w:t>
      </w:r>
      <w:r w:rsidR="00B849C8" w:rsidRPr="004A2AF0">
        <w:t>US $</w:t>
      </w:r>
      <w:r w:rsidRPr="004A2AF0">
        <w:t>30,000</w:t>
      </w:r>
      <w:r w:rsidR="00843CFB" w:rsidRPr="004A2AF0">
        <w:t>)</w:t>
      </w:r>
      <w:r w:rsidRPr="004A2AF0">
        <w:t>.</w:t>
      </w:r>
      <w:r w:rsidRPr="004A2AF0">
        <w:rPr>
          <w:rStyle w:val="FootnoteReference"/>
        </w:rPr>
        <w:footnoteReference w:id="18"/>
      </w:r>
      <w:r w:rsidRPr="004A2AF0">
        <w:t xml:space="preserve"> Subsequently, the project was considered but not approved by the Executive Committee at its 81</w:t>
      </w:r>
      <w:r w:rsidRPr="004A2AF0">
        <w:rPr>
          <w:vertAlign w:val="superscript"/>
        </w:rPr>
        <w:t>st</w:t>
      </w:r>
      <w:r w:rsidRPr="004A2AF0">
        <w:t xml:space="preserve"> and 82</w:t>
      </w:r>
      <w:r w:rsidRPr="004A2AF0">
        <w:rPr>
          <w:vertAlign w:val="superscript"/>
        </w:rPr>
        <w:t>nd</w:t>
      </w:r>
      <w:r w:rsidRPr="004A2AF0">
        <w:t xml:space="preserve"> </w:t>
      </w:r>
      <w:r w:rsidRPr="00FB0BA7">
        <w:t>meetings.</w:t>
      </w:r>
      <w:r w:rsidRPr="00FB0BA7">
        <w:rPr>
          <w:rStyle w:val="FootnoteReference"/>
        </w:rPr>
        <w:footnoteReference w:id="19"/>
      </w:r>
    </w:p>
    <w:p w14:paraId="50D73E62" w14:textId="35A2CF9D" w:rsidR="00ED437B" w:rsidRPr="00FB0BA7" w:rsidRDefault="0036070A" w:rsidP="00ED437B">
      <w:pPr>
        <w:pStyle w:val="Heading1"/>
      </w:pPr>
      <w:r w:rsidRPr="00FB0BA7">
        <w:t>Also at the 80</w:t>
      </w:r>
      <w:r w:rsidRPr="00FB0BA7">
        <w:rPr>
          <w:vertAlign w:val="superscript"/>
        </w:rPr>
        <w:t>th</w:t>
      </w:r>
      <w:r w:rsidRPr="00FB0BA7">
        <w:t xml:space="preserve"> meeting, </w:t>
      </w:r>
      <w:r w:rsidR="00ED437B" w:rsidRPr="00FB0BA7">
        <w:t xml:space="preserve">Ecuador received </w:t>
      </w:r>
      <w:r w:rsidR="00B849C8" w:rsidRPr="00FB0BA7">
        <w:t>US $</w:t>
      </w:r>
      <w:r w:rsidRPr="00FB0BA7">
        <w:t>150,000 for the implementation of enabling activities for HFC phase</w:t>
      </w:r>
      <w:r w:rsidRPr="00FB0BA7">
        <w:noBreakHyphen/>
        <w:t>down</w:t>
      </w:r>
      <w:r w:rsidR="00ED437B" w:rsidRPr="00FB0BA7">
        <w:t>,</w:t>
      </w:r>
      <w:r w:rsidRPr="00FB0BA7">
        <w:rPr>
          <w:rStyle w:val="FootnoteReference"/>
        </w:rPr>
        <w:footnoteReference w:id="20"/>
      </w:r>
      <w:r w:rsidRPr="00FB0BA7">
        <w:t xml:space="preserve"> </w:t>
      </w:r>
      <w:r w:rsidR="00ED437B" w:rsidRPr="00FB0BA7">
        <w:t>which were completed in December 202</w:t>
      </w:r>
      <w:r w:rsidR="00FB0BA7" w:rsidRPr="00FB0BA7">
        <w:t>1</w:t>
      </w:r>
      <w:r w:rsidR="00ED437B" w:rsidRPr="00FB0BA7">
        <w:t xml:space="preserve">. These activities have assisted the country </w:t>
      </w:r>
      <w:r w:rsidR="00ED437B" w:rsidRPr="00FB0BA7">
        <w:rPr>
          <w:i/>
          <w:iCs/>
        </w:rPr>
        <w:t>inter alia</w:t>
      </w:r>
      <w:r w:rsidR="00ED437B" w:rsidRPr="00FB0BA7">
        <w:t xml:space="preserve"> in ratifying the Kigali Amendment</w:t>
      </w:r>
      <w:r w:rsidR="002379EF" w:rsidRPr="00FB0BA7">
        <w:t>;</w:t>
      </w:r>
      <w:r w:rsidR="00ED437B" w:rsidRPr="00FB0BA7">
        <w:t xml:space="preserve"> strengthening the capacities of the National Ozone Unit (NOU), servic</w:t>
      </w:r>
      <w:r w:rsidR="00200D28">
        <w:t>ing</w:t>
      </w:r>
      <w:r w:rsidR="00ED437B" w:rsidRPr="00FB0BA7">
        <w:t xml:space="preserve"> workshops, customs officials, and other stakeholders; </w:t>
      </w:r>
      <w:r w:rsidR="002379EF" w:rsidRPr="00FB0BA7">
        <w:t xml:space="preserve">incorporating HFCs and related equipment in the existing mechanisms for </w:t>
      </w:r>
      <w:r w:rsidR="00ED437B" w:rsidRPr="00FB0BA7">
        <w:t>HCFC import/export, data collection, monitoring and reporting; revising the harmonized customs codes</w:t>
      </w:r>
      <w:r w:rsidR="002379EF" w:rsidRPr="00FB0BA7">
        <w:t>;</w:t>
      </w:r>
      <w:r w:rsidR="00ED437B" w:rsidRPr="00FB0BA7">
        <w:t xml:space="preserve"> </w:t>
      </w:r>
      <w:r w:rsidR="00DC23AA" w:rsidRPr="00FB0BA7">
        <w:t xml:space="preserve">developing </w:t>
      </w:r>
      <w:r w:rsidR="00ED437B" w:rsidRPr="00FB0BA7">
        <w:t>software for the online import/export quota and licensing system for HFCs</w:t>
      </w:r>
      <w:r w:rsidR="002379EF" w:rsidRPr="00FB0BA7">
        <w:t>;</w:t>
      </w:r>
      <w:r w:rsidR="00DC23AA" w:rsidRPr="00FB0BA7">
        <w:t xml:space="preserve"> and i</w:t>
      </w:r>
      <w:r w:rsidR="00ED437B" w:rsidRPr="00FB0BA7">
        <w:t>dentifying the link between the HFC phase-down and energy efficiency.</w:t>
      </w:r>
    </w:p>
    <w:p w14:paraId="0877ACD1" w14:textId="382E9877" w:rsidR="0036070A" w:rsidRPr="00F14C15" w:rsidRDefault="0036070A" w:rsidP="0036070A">
      <w:pPr>
        <w:pStyle w:val="Heading1"/>
      </w:pPr>
      <w:r w:rsidRPr="00FB0BA7">
        <w:t>At the 91</w:t>
      </w:r>
      <w:r w:rsidRPr="00FB0BA7">
        <w:rPr>
          <w:vertAlign w:val="superscript"/>
        </w:rPr>
        <w:t>st</w:t>
      </w:r>
      <w:r w:rsidRPr="00FB0BA7">
        <w:t xml:space="preserve"> meeting, </w:t>
      </w:r>
      <w:r w:rsidR="00590A0D" w:rsidRPr="00FB0BA7">
        <w:t xml:space="preserve">Ecuador received </w:t>
      </w:r>
      <w:r w:rsidR="00B849C8" w:rsidRPr="00FB0BA7">
        <w:t>US $</w:t>
      </w:r>
      <w:r w:rsidRPr="00FB0BA7">
        <w:t xml:space="preserve">267,885 </w:t>
      </w:r>
      <w:r w:rsidR="00590A0D" w:rsidRPr="00FB0BA7">
        <w:t>to</w:t>
      </w:r>
      <w:r w:rsidR="00590A0D">
        <w:t xml:space="preserve"> implement</w:t>
      </w:r>
      <w:r w:rsidR="005B77C2">
        <w:t>,</w:t>
      </w:r>
      <w:r w:rsidR="00590A0D">
        <w:t xml:space="preserve"> with UNIDO’s assistance</w:t>
      </w:r>
      <w:r w:rsidR="005B77C2">
        <w:t>,</w:t>
      </w:r>
      <w:r w:rsidR="00590A0D">
        <w:t xml:space="preserve"> an </w:t>
      </w:r>
      <w:r>
        <w:t>investment project to c</w:t>
      </w:r>
      <w:r w:rsidRPr="005407F6">
        <w:t>onver</w:t>
      </w:r>
      <w:r>
        <w:t xml:space="preserve">t </w:t>
      </w:r>
      <w:r w:rsidRPr="005407F6">
        <w:t xml:space="preserve">the manufacturing of domestic and commercial </w:t>
      </w:r>
      <w:r w:rsidRPr="00F14C15">
        <w:t xml:space="preserve">refrigerators </w:t>
      </w:r>
      <w:r w:rsidR="00B24C2A" w:rsidRPr="00F14C15">
        <w:t xml:space="preserve">at the enterprise </w:t>
      </w:r>
      <w:proofErr w:type="spellStart"/>
      <w:r w:rsidR="00B24C2A" w:rsidRPr="00F14C15">
        <w:t>Induglob</w:t>
      </w:r>
      <w:proofErr w:type="spellEnd"/>
      <w:r w:rsidR="00B24C2A" w:rsidRPr="00F14C15">
        <w:t xml:space="preserve"> </w:t>
      </w:r>
      <w:r w:rsidRPr="00F14C15">
        <w:t>from HFC</w:t>
      </w:r>
      <w:r w:rsidR="00B24C2A">
        <w:noBreakHyphen/>
      </w:r>
      <w:r w:rsidRPr="00F14C15">
        <w:t xml:space="preserve">134a to </w:t>
      </w:r>
      <w:r w:rsidR="002A16F7" w:rsidRPr="00F14C15">
        <w:t xml:space="preserve">R-600a </w:t>
      </w:r>
      <w:r w:rsidRPr="00F14C15">
        <w:t xml:space="preserve">and </w:t>
      </w:r>
      <w:r w:rsidR="003A4599" w:rsidRPr="00F14C15">
        <w:t>R-290</w:t>
      </w:r>
      <w:r w:rsidRPr="00F14C15">
        <w:t>.</w:t>
      </w:r>
      <w:r w:rsidRPr="00F14C15">
        <w:rPr>
          <w:rStyle w:val="FootnoteReference"/>
        </w:rPr>
        <w:footnoteReference w:id="21"/>
      </w:r>
      <w:r w:rsidRPr="00F14C15">
        <w:t xml:space="preserve"> The project </w:t>
      </w:r>
      <w:r w:rsidR="001C1B03" w:rsidRPr="00F14C15">
        <w:t>is expected to be completed by December 2024</w:t>
      </w:r>
      <w:r w:rsidR="001C1B03">
        <w:t xml:space="preserve">, </w:t>
      </w:r>
      <w:r w:rsidR="000A18E9" w:rsidRPr="00F14C15">
        <w:t>phas</w:t>
      </w:r>
      <w:r w:rsidR="009D4712">
        <w:t>ing</w:t>
      </w:r>
      <w:r w:rsidR="000A18E9" w:rsidRPr="00F14C15">
        <w:t xml:space="preserve"> out </w:t>
      </w:r>
      <w:r w:rsidR="00E4004B" w:rsidRPr="00F14C15">
        <w:t>10.42</w:t>
      </w:r>
      <w:r w:rsidR="000A18E9" w:rsidRPr="00F14C15">
        <w:t xml:space="preserve"> mt </w:t>
      </w:r>
      <w:r w:rsidR="001C1B03">
        <w:t xml:space="preserve">or </w:t>
      </w:r>
      <w:r w:rsidR="00F14C15" w:rsidRPr="00F14C15">
        <w:t>14,901</w:t>
      </w:r>
      <w:r w:rsidR="001C1B03">
        <w:t> </w:t>
      </w:r>
      <w:r w:rsidR="00F14C15" w:rsidRPr="00F14C15">
        <w:t>CO</w:t>
      </w:r>
      <w:r w:rsidR="00F14C15" w:rsidRPr="00F14C15">
        <w:rPr>
          <w:vertAlign w:val="subscript"/>
        </w:rPr>
        <w:t>2</w:t>
      </w:r>
      <w:r w:rsidR="001C1B03">
        <w:noBreakHyphen/>
      </w:r>
      <w:r w:rsidR="00F14C15" w:rsidRPr="00F14C15">
        <w:t>eq</w:t>
      </w:r>
      <w:r w:rsidR="003C6768">
        <w:t>uivalent (CO</w:t>
      </w:r>
      <w:r w:rsidR="003C6768">
        <w:rPr>
          <w:vertAlign w:val="subscript"/>
        </w:rPr>
        <w:t>2</w:t>
      </w:r>
      <w:r w:rsidR="003C6768">
        <w:t xml:space="preserve">-eq) </w:t>
      </w:r>
      <w:r w:rsidR="00F14C15" w:rsidRPr="00F14C15">
        <w:t xml:space="preserve">tonnes </w:t>
      </w:r>
      <w:r w:rsidR="000A18E9" w:rsidRPr="00F14C15">
        <w:t>of HFC-134a</w:t>
      </w:r>
      <w:r w:rsidRPr="00F14C15">
        <w:t>.</w:t>
      </w:r>
    </w:p>
    <w:p w14:paraId="58458D05" w14:textId="77777777" w:rsidR="0036070A" w:rsidRDefault="0036070A" w:rsidP="0036070A">
      <w:pPr>
        <w:widowControl w:val="0"/>
        <w:spacing w:after="240"/>
        <w:rPr>
          <w:b/>
          <w:bCs/>
        </w:rPr>
      </w:pPr>
      <w:r>
        <w:rPr>
          <w:b/>
          <w:bCs/>
        </w:rPr>
        <w:t>Stage I of the Kigali HFC implementation plan</w:t>
      </w:r>
    </w:p>
    <w:p w14:paraId="7F3FCB75" w14:textId="77777777" w:rsidR="0036070A" w:rsidRPr="00CF372D" w:rsidRDefault="0036070A" w:rsidP="0036070A">
      <w:pPr>
        <w:widowControl w:val="0"/>
        <w:spacing w:after="240"/>
        <w:rPr>
          <w:u w:val="single"/>
        </w:rPr>
      </w:pPr>
      <w:r w:rsidRPr="00CF372D">
        <w:rPr>
          <w:u w:val="single"/>
        </w:rPr>
        <w:t>Policy, regulatory and institutional frameworks</w:t>
      </w:r>
    </w:p>
    <w:p w14:paraId="4D6D551E" w14:textId="3D5C1A5F" w:rsidR="0036070A" w:rsidRDefault="0036070A" w:rsidP="0036070A">
      <w:pPr>
        <w:pStyle w:val="Heading1"/>
      </w:pPr>
      <w:r>
        <w:t>The implementation of the Montreal Protocol in Ecuador is coordinated by the NOU</w:t>
      </w:r>
      <w:r w:rsidR="000540BD">
        <w:t>, which is</w:t>
      </w:r>
      <w:r>
        <w:t xml:space="preserve"> embedded in the Ministry of Production, Foreign Trade, Investments and Fisheries (MPCEIP).</w:t>
      </w:r>
    </w:p>
    <w:p w14:paraId="7667456C" w14:textId="5EFE5499" w:rsidR="0036070A" w:rsidRDefault="0077726F" w:rsidP="00611071">
      <w:pPr>
        <w:pStyle w:val="Heading1"/>
      </w:pPr>
      <w:r>
        <w:t xml:space="preserve">On 22 August 2017, </w:t>
      </w:r>
      <w:r w:rsidR="003A4417">
        <w:t>t</w:t>
      </w:r>
      <w:r w:rsidR="00AF186A">
        <w:t xml:space="preserve">he country </w:t>
      </w:r>
      <w:r w:rsidR="00C30E4D">
        <w:t>incorporated HFCs into its</w:t>
      </w:r>
      <w:r w:rsidR="00AF186A">
        <w:t xml:space="preserve"> licensing system for </w:t>
      </w:r>
      <w:r w:rsidR="00184F99">
        <w:t xml:space="preserve">the </w:t>
      </w:r>
      <w:r w:rsidR="00AF186A">
        <w:t xml:space="preserve">imports and exports </w:t>
      </w:r>
      <w:r w:rsidR="00C30E4D">
        <w:t>of controlled substances. T</w:t>
      </w:r>
      <w:r w:rsidR="0036070A">
        <w:t>he quota system for HFCs has</w:t>
      </w:r>
      <w:r w:rsidR="00C30E4D">
        <w:t xml:space="preserve"> </w:t>
      </w:r>
      <w:r w:rsidR="00376655">
        <w:t xml:space="preserve">also </w:t>
      </w:r>
      <w:r w:rsidR="0036070A">
        <w:t xml:space="preserve">been developed and </w:t>
      </w:r>
      <w:r w:rsidR="0025066A">
        <w:t xml:space="preserve">will </w:t>
      </w:r>
      <w:r w:rsidR="00C30E4D">
        <w:t xml:space="preserve">be applied from January 2024 </w:t>
      </w:r>
      <w:r w:rsidR="00184F99">
        <w:t>onward</w:t>
      </w:r>
      <w:r w:rsidR="00611071">
        <w:t>,</w:t>
      </w:r>
      <w:r w:rsidR="00184F99">
        <w:t xml:space="preserve"> </w:t>
      </w:r>
      <w:r w:rsidR="00C30E4D">
        <w:t>to</w:t>
      </w:r>
      <w:r w:rsidR="00D57FF3">
        <w:t xml:space="preserve"> ensure</w:t>
      </w:r>
      <w:r w:rsidR="00C30E4D">
        <w:t xml:space="preserve"> meet</w:t>
      </w:r>
      <w:r w:rsidR="00D57FF3">
        <w:t>ing</w:t>
      </w:r>
      <w:r w:rsidR="00C30E4D">
        <w:t xml:space="preserve"> the </w:t>
      </w:r>
      <w:r w:rsidR="00726D11">
        <w:t xml:space="preserve">country’s </w:t>
      </w:r>
      <w:r w:rsidR="00C30E4D">
        <w:t>consumption freeze</w:t>
      </w:r>
      <w:r w:rsidR="00D57FF3">
        <w:t xml:space="preserve"> target</w:t>
      </w:r>
      <w:r w:rsidR="0036070A">
        <w:t>.</w:t>
      </w:r>
      <w:r w:rsidR="0036070A" w:rsidRPr="002A22C2">
        <w:t xml:space="preserve"> </w:t>
      </w:r>
      <w:r w:rsidR="00CD1573">
        <w:t>Quotas will be allocated to importers in m</w:t>
      </w:r>
      <w:r w:rsidR="00726D11">
        <w:t>etric</w:t>
      </w:r>
      <w:r w:rsidR="00CD1573">
        <w:t xml:space="preserve"> and CO</w:t>
      </w:r>
      <w:r w:rsidR="00CD1573" w:rsidRPr="001A3535">
        <w:rPr>
          <w:vertAlign w:val="subscript"/>
        </w:rPr>
        <w:t>2</w:t>
      </w:r>
      <w:r w:rsidR="00200D28">
        <w:t>-</w:t>
      </w:r>
      <w:r w:rsidR="00CD1573">
        <w:t>eq tonnes</w:t>
      </w:r>
      <w:r w:rsidR="008E3796">
        <w:t>,</w:t>
      </w:r>
      <w:r w:rsidR="00CD1573">
        <w:t xml:space="preserve"> based on the </w:t>
      </w:r>
      <w:r w:rsidR="008E3796">
        <w:t xml:space="preserve">levels of </w:t>
      </w:r>
      <w:r w:rsidR="00CD1573">
        <w:t xml:space="preserve">imports </w:t>
      </w:r>
      <w:r w:rsidR="008E3796">
        <w:t>in</w:t>
      </w:r>
      <w:r w:rsidR="00CD1573">
        <w:t xml:space="preserve"> baseline years </w:t>
      </w:r>
      <w:r w:rsidR="0099446F">
        <w:t xml:space="preserve">and </w:t>
      </w:r>
      <w:r w:rsidR="008E3796">
        <w:t>augmented by a</w:t>
      </w:r>
      <w:r w:rsidR="00CD1573">
        <w:t xml:space="preserve"> percentage of the HCFC component </w:t>
      </w:r>
      <w:r w:rsidR="00D41A3E">
        <w:t xml:space="preserve">allocated </w:t>
      </w:r>
      <w:r w:rsidR="00CD1573">
        <w:t>to each importer.</w:t>
      </w:r>
    </w:p>
    <w:p w14:paraId="7A6CF25C" w14:textId="56C3974F" w:rsidR="0036070A" w:rsidRDefault="007F6C91" w:rsidP="0036070A">
      <w:pPr>
        <w:pStyle w:val="Heading1"/>
        <w:rPr>
          <w:lang w:val="en-US"/>
        </w:rPr>
      </w:pPr>
      <w:r>
        <w:rPr>
          <w:lang w:val="en-US"/>
        </w:rPr>
        <w:t xml:space="preserve">The </w:t>
      </w:r>
      <w:r w:rsidR="002379EF">
        <w:rPr>
          <w:lang w:val="en-US"/>
        </w:rPr>
        <w:t xml:space="preserve">MPCEIP </w:t>
      </w:r>
      <w:r w:rsidR="002C65FA">
        <w:rPr>
          <w:lang w:val="en-US"/>
        </w:rPr>
        <w:t>champions</w:t>
      </w:r>
      <w:r w:rsidR="002379EF">
        <w:rPr>
          <w:lang w:val="en-US"/>
        </w:rPr>
        <w:t xml:space="preserve"> a</w:t>
      </w:r>
      <w:r w:rsidR="002379EF" w:rsidRPr="003749DC">
        <w:rPr>
          <w:lang w:val="en-US"/>
        </w:rPr>
        <w:t xml:space="preserve"> circular</w:t>
      </w:r>
      <w:r w:rsidR="0099446F">
        <w:rPr>
          <w:lang w:val="en-US"/>
        </w:rPr>
        <w:t>-</w:t>
      </w:r>
      <w:r w:rsidR="002379EF" w:rsidRPr="003749DC">
        <w:rPr>
          <w:lang w:val="en-US"/>
        </w:rPr>
        <w:t xml:space="preserve">economy approach to </w:t>
      </w:r>
      <w:r w:rsidR="002379EF">
        <w:rPr>
          <w:lang w:val="en-US"/>
        </w:rPr>
        <w:t xml:space="preserve">boost </w:t>
      </w:r>
      <w:r w:rsidR="002379EF" w:rsidRPr="003749DC">
        <w:rPr>
          <w:lang w:val="en-US"/>
        </w:rPr>
        <w:t>innovation in equipment design</w:t>
      </w:r>
      <w:r w:rsidR="002379EF">
        <w:rPr>
          <w:lang w:val="en-US"/>
        </w:rPr>
        <w:t xml:space="preserve"> </w:t>
      </w:r>
      <w:r w:rsidR="00936A5C">
        <w:rPr>
          <w:lang w:val="en-US"/>
        </w:rPr>
        <w:t xml:space="preserve">and </w:t>
      </w:r>
      <w:r w:rsidR="002379EF">
        <w:rPr>
          <w:lang w:val="en-US"/>
        </w:rPr>
        <w:t xml:space="preserve">to ensure that </w:t>
      </w:r>
      <w:r w:rsidR="002379EF" w:rsidRPr="003749DC">
        <w:rPr>
          <w:lang w:val="en-US"/>
        </w:rPr>
        <w:t>HFC</w:t>
      </w:r>
      <w:r w:rsidR="002379EF">
        <w:rPr>
          <w:lang w:val="en-US"/>
        </w:rPr>
        <w:t xml:space="preserve"> replacement </w:t>
      </w:r>
      <w:r w:rsidR="007C4A0D">
        <w:rPr>
          <w:lang w:val="en-US"/>
        </w:rPr>
        <w:t xml:space="preserve">projects </w:t>
      </w:r>
      <w:r w:rsidR="002379EF">
        <w:rPr>
          <w:lang w:val="en-US"/>
        </w:rPr>
        <w:t xml:space="preserve">minimize </w:t>
      </w:r>
      <w:r w:rsidR="002379EF" w:rsidRPr="003749DC">
        <w:rPr>
          <w:lang w:val="en-US"/>
        </w:rPr>
        <w:t xml:space="preserve">waste generated by the </w:t>
      </w:r>
      <w:r w:rsidR="00936A5C">
        <w:rPr>
          <w:lang w:val="en-US"/>
        </w:rPr>
        <w:t>refrigeration and air</w:t>
      </w:r>
      <w:r w:rsidR="007C4A0D">
        <w:rPr>
          <w:lang w:val="en-US"/>
        </w:rPr>
        <w:noBreakHyphen/>
      </w:r>
      <w:r w:rsidR="00936A5C">
        <w:rPr>
          <w:lang w:val="en-US"/>
        </w:rPr>
        <w:t>conditioning (</w:t>
      </w:r>
      <w:r w:rsidR="002379EF" w:rsidRPr="003749DC">
        <w:rPr>
          <w:lang w:val="en-US"/>
        </w:rPr>
        <w:t>RAC</w:t>
      </w:r>
      <w:r w:rsidR="00936A5C">
        <w:rPr>
          <w:lang w:val="en-US"/>
        </w:rPr>
        <w:t>)</w:t>
      </w:r>
      <w:r w:rsidR="002379EF" w:rsidRPr="003749DC">
        <w:rPr>
          <w:lang w:val="en-US"/>
        </w:rPr>
        <w:t xml:space="preserve"> sector.</w:t>
      </w:r>
      <w:r w:rsidR="002379EF">
        <w:rPr>
          <w:lang w:val="en-US"/>
        </w:rPr>
        <w:t xml:space="preserve"> </w:t>
      </w:r>
      <w:r w:rsidR="0036070A" w:rsidRPr="003749DC">
        <w:rPr>
          <w:lang w:val="en-US"/>
        </w:rPr>
        <w:t>Ministerial Agreement No. 67 (2022), issued under the country’s circular</w:t>
      </w:r>
      <w:r w:rsidR="007C4A0D">
        <w:rPr>
          <w:lang w:val="en-US"/>
        </w:rPr>
        <w:noBreakHyphen/>
      </w:r>
      <w:r w:rsidR="0036070A" w:rsidRPr="003749DC">
        <w:rPr>
          <w:lang w:val="en-US"/>
        </w:rPr>
        <w:t>economy strategy, contains instructions for the application of extended responsibility in the comprehensive management of Waste from Electrical and Electronic Equipment (WEEE) of domestic origin.</w:t>
      </w:r>
    </w:p>
    <w:p w14:paraId="409AA3BD" w14:textId="77777777" w:rsidR="0036070A" w:rsidRPr="003749DC" w:rsidRDefault="0036070A" w:rsidP="0036070A">
      <w:pPr>
        <w:pStyle w:val="Heading1"/>
        <w:numPr>
          <w:ilvl w:val="0"/>
          <w:numId w:val="0"/>
        </w:numPr>
        <w:rPr>
          <w:lang w:val="en-US"/>
        </w:rPr>
      </w:pPr>
      <w:r w:rsidRPr="003749DC">
        <w:rPr>
          <w:u w:val="single"/>
        </w:rPr>
        <w:t>HFC consumption</w:t>
      </w:r>
    </w:p>
    <w:p w14:paraId="07886E4B" w14:textId="00400F78" w:rsidR="0036070A" w:rsidRPr="00C53620" w:rsidRDefault="00E92602" w:rsidP="0036070A">
      <w:pPr>
        <w:pStyle w:val="Heading1"/>
        <w:widowControl w:val="0"/>
      </w:pPr>
      <w:r>
        <w:rPr>
          <w:lang w:val="en-US"/>
        </w:rPr>
        <w:t>Ecuador</w:t>
      </w:r>
      <w:r w:rsidR="0036070A">
        <w:rPr>
          <w:lang w:val="en-US"/>
        </w:rPr>
        <w:t xml:space="preserve"> </w:t>
      </w:r>
      <w:r w:rsidR="0036070A">
        <w:t>only imports HFCs for use</w:t>
      </w:r>
      <w:r>
        <w:t xml:space="preserve"> mostly in the refrigeration servicing sector, with a small portion used in refrigeration</w:t>
      </w:r>
      <w:r w:rsidR="00991796">
        <w:t xml:space="preserve"> and mobile air-conditioning (MAC) </w:t>
      </w:r>
      <w:r>
        <w:t>manufacturing a</w:t>
      </w:r>
      <w:r w:rsidR="007B29E4">
        <w:t>s well as</w:t>
      </w:r>
      <w:r>
        <w:t xml:space="preserve"> firefighting. </w:t>
      </w:r>
      <w:r w:rsidR="0036070A" w:rsidRPr="00C53620">
        <w:t>In</w:t>
      </w:r>
      <w:r w:rsidR="0036070A">
        <w:t xml:space="preserve"> </w:t>
      </w:r>
      <w:r w:rsidR="0036070A" w:rsidRPr="00C53620">
        <w:t xml:space="preserve">2022, </w:t>
      </w:r>
      <w:r w:rsidR="0036070A">
        <w:t xml:space="preserve">the </w:t>
      </w:r>
      <w:r w:rsidR="0036070A">
        <w:lastRenderedPageBreak/>
        <w:t>most consumed HFCs in Ecuador were</w:t>
      </w:r>
      <w:r w:rsidR="0036070A" w:rsidRPr="00C53620">
        <w:t xml:space="preserve"> </w:t>
      </w:r>
      <w:r w:rsidR="0036070A">
        <w:t>R-507A</w:t>
      </w:r>
      <w:r w:rsidR="0036070A" w:rsidRPr="00C53620">
        <w:t xml:space="preserve"> </w:t>
      </w:r>
      <w:r w:rsidR="0036070A" w:rsidRPr="00CD2619">
        <w:t>(</w:t>
      </w:r>
      <w:r w:rsidR="0036070A">
        <w:t>30.5</w:t>
      </w:r>
      <w:r w:rsidR="00B849C8">
        <w:t> per cent</w:t>
      </w:r>
      <w:r w:rsidR="0036070A" w:rsidRPr="00C53620">
        <w:t xml:space="preserve"> of total HFC consumption in CO</w:t>
      </w:r>
      <w:r w:rsidR="0036070A" w:rsidRPr="00117833">
        <w:rPr>
          <w:vertAlign w:val="subscript"/>
        </w:rPr>
        <w:t>2</w:t>
      </w:r>
      <w:r w:rsidR="0036070A">
        <w:noBreakHyphen/>
      </w:r>
      <w:r w:rsidR="0036070A" w:rsidRPr="00C53620">
        <w:t>eq</w:t>
      </w:r>
      <w:r w:rsidR="007B29E4">
        <w:t> </w:t>
      </w:r>
      <w:r w:rsidR="0036070A" w:rsidRPr="00C53620">
        <w:t xml:space="preserve">tonnes), </w:t>
      </w:r>
      <w:r w:rsidR="0036070A">
        <w:t>R</w:t>
      </w:r>
      <w:r w:rsidR="0036070A">
        <w:noBreakHyphen/>
        <w:t>404A</w:t>
      </w:r>
      <w:r w:rsidR="0036070A" w:rsidRPr="00C53620">
        <w:t xml:space="preserve"> </w:t>
      </w:r>
      <w:r w:rsidR="0036070A" w:rsidRPr="004F2DE8">
        <w:t>(</w:t>
      </w:r>
      <w:r w:rsidR="0036070A">
        <w:t>26</w:t>
      </w:r>
      <w:r w:rsidR="00B849C8">
        <w:t> per cent</w:t>
      </w:r>
      <w:r w:rsidR="0036070A" w:rsidRPr="00C53620">
        <w:t xml:space="preserve">), </w:t>
      </w:r>
      <w:r w:rsidR="0036070A">
        <w:t>HFC-134a</w:t>
      </w:r>
      <w:r w:rsidR="0036070A" w:rsidRPr="00C53620">
        <w:t xml:space="preserve"> </w:t>
      </w:r>
      <w:r w:rsidR="0036070A" w:rsidRPr="002024FF">
        <w:t>(</w:t>
      </w:r>
      <w:r w:rsidR="0036070A">
        <w:t>25.7</w:t>
      </w:r>
      <w:r w:rsidR="00B849C8">
        <w:t> per cent</w:t>
      </w:r>
      <w:r w:rsidR="0036070A" w:rsidRPr="00C53620">
        <w:t xml:space="preserve">), </w:t>
      </w:r>
      <w:r w:rsidR="0036070A">
        <w:t>R-410A</w:t>
      </w:r>
      <w:r w:rsidR="0036070A" w:rsidRPr="00C53620">
        <w:t xml:space="preserve"> </w:t>
      </w:r>
      <w:r w:rsidR="0036070A" w:rsidRPr="002024FF">
        <w:t>(</w:t>
      </w:r>
      <w:r w:rsidR="0036070A">
        <w:t>15</w:t>
      </w:r>
      <w:r w:rsidR="00B849C8">
        <w:t> per cent</w:t>
      </w:r>
      <w:r w:rsidR="0036070A" w:rsidRPr="00C53620">
        <w:t>), and</w:t>
      </w:r>
      <w:r w:rsidR="0036070A">
        <w:t xml:space="preserve"> other</w:t>
      </w:r>
      <w:r w:rsidR="00810E3A">
        <w:t xml:space="preserve"> HFCs</w:t>
      </w:r>
      <w:r w:rsidR="0036070A" w:rsidRPr="00C53620">
        <w:t xml:space="preserve"> </w:t>
      </w:r>
      <w:r w:rsidR="0036070A" w:rsidRPr="002024FF">
        <w:t>(</w:t>
      </w:r>
      <w:r w:rsidR="0036070A">
        <w:t>2.8</w:t>
      </w:r>
      <w:r w:rsidR="00B849C8">
        <w:t> per cent</w:t>
      </w:r>
      <w:r w:rsidR="0036070A" w:rsidRPr="00C53620">
        <w:t>). Table</w:t>
      </w:r>
      <w:r w:rsidR="007B29E4">
        <w:t> </w:t>
      </w:r>
      <w:r w:rsidR="0036070A" w:rsidRPr="00C53620">
        <w:t xml:space="preserve">1 presents the country’s HFC consumption </w:t>
      </w:r>
      <w:r w:rsidR="0036070A" w:rsidRPr="00C6464C">
        <w:t xml:space="preserve">as reported under </w:t>
      </w:r>
      <w:r w:rsidR="0036070A">
        <w:t>Article 7 to the Ozone Secretariat</w:t>
      </w:r>
      <w:r w:rsidR="0036070A" w:rsidRPr="00C6464C">
        <w:t>.</w:t>
      </w:r>
    </w:p>
    <w:p w14:paraId="17FBE48D" w14:textId="77777777" w:rsidR="0036070A" w:rsidRPr="005162D4" w:rsidRDefault="0036070A" w:rsidP="0036070A">
      <w:pPr>
        <w:pStyle w:val="Heading1"/>
        <w:keepNext/>
        <w:numPr>
          <w:ilvl w:val="0"/>
          <w:numId w:val="0"/>
        </w:numPr>
        <w:spacing w:after="0"/>
        <w:rPr>
          <w:b/>
          <w:bCs/>
        </w:rPr>
      </w:pPr>
      <w:r w:rsidRPr="005162D4">
        <w:rPr>
          <w:b/>
          <w:bCs/>
        </w:rPr>
        <w:t xml:space="preserve">Table 1. HFC consumption </w:t>
      </w:r>
      <w:r w:rsidRPr="00AB5606">
        <w:rPr>
          <w:b/>
          <w:bCs/>
        </w:rPr>
        <w:t>in Ecuador (2019–2022</w:t>
      </w:r>
      <w:r>
        <w:rPr>
          <w:b/>
          <w:bCs/>
        </w:rPr>
        <w:t xml:space="preserve"> Article 7 data</w:t>
      </w:r>
      <w:r w:rsidRPr="005162D4">
        <w:rPr>
          <w:b/>
          <w:bCs/>
        </w:rPr>
        <w:t>)</w:t>
      </w:r>
    </w:p>
    <w:tbl>
      <w:tblPr>
        <w:tblStyle w:val="TableGrid"/>
        <w:tblW w:w="5000" w:type="pct"/>
        <w:tblLayout w:type="fixed"/>
        <w:tblLook w:val="04A0" w:firstRow="1" w:lastRow="0" w:firstColumn="1" w:lastColumn="0" w:noHBand="0" w:noVBand="1"/>
      </w:tblPr>
      <w:tblGrid>
        <w:gridCol w:w="1697"/>
        <w:gridCol w:w="885"/>
        <w:gridCol w:w="1260"/>
        <w:gridCol w:w="1260"/>
        <w:gridCol w:w="1260"/>
        <w:gridCol w:w="1260"/>
        <w:gridCol w:w="1728"/>
      </w:tblGrid>
      <w:tr w:rsidR="0036070A" w:rsidRPr="000A4838" w14:paraId="68EDEEA2" w14:textId="77777777" w:rsidTr="00B65B7E">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357BBCA1" w14:textId="77777777" w:rsidR="0036070A" w:rsidRPr="000A4838" w:rsidRDefault="0036070A" w:rsidP="00FC3281">
            <w:pPr>
              <w:widowControl w:val="0"/>
              <w:tabs>
                <w:tab w:val="left" w:pos="3141"/>
              </w:tabs>
              <w:suppressAutoHyphens/>
              <w:jc w:val="center"/>
              <w:rPr>
                <w:b/>
                <w:bCs/>
                <w:sz w:val="20"/>
                <w:szCs w:val="20"/>
              </w:rPr>
            </w:pPr>
            <w:r w:rsidRPr="000A4838">
              <w:rPr>
                <w:b/>
                <w:bCs/>
                <w:sz w:val="20"/>
                <w:szCs w:val="20"/>
              </w:rPr>
              <w:t>HFC</w:t>
            </w:r>
          </w:p>
        </w:tc>
        <w:tc>
          <w:tcPr>
            <w:tcW w:w="472" w:type="pct"/>
            <w:tcBorders>
              <w:top w:val="single" w:sz="4" w:space="0" w:color="auto"/>
              <w:left w:val="single" w:sz="4" w:space="0" w:color="auto"/>
              <w:bottom w:val="single" w:sz="4" w:space="0" w:color="auto"/>
              <w:right w:val="single" w:sz="4" w:space="0" w:color="auto"/>
            </w:tcBorders>
            <w:shd w:val="clear" w:color="auto" w:fill="auto"/>
            <w:vAlign w:val="center"/>
          </w:tcPr>
          <w:p w14:paraId="67004A4C" w14:textId="77777777" w:rsidR="0036070A" w:rsidRPr="000A4838" w:rsidRDefault="0036070A" w:rsidP="00FC3281">
            <w:pPr>
              <w:keepNext/>
              <w:keepLines/>
              <w:tabs>
                <w:tab w:val="left" w:pos="3141"/>
              </w:tabs>
              <w:suppressAutoHyphens/>
              <w:jc w:val="center"/>
              <w:rPr>
                <w:b/>
                <w:bCs/>
                <w:sz w:val="20"/>
                <w:szCs w:val="20"/>
              </w:rPr>
            </w:pPr>
            <w:r w:rsidRPr="000A4838">
              <w:rPr>
                <w:b/>
                <w:bCs/>
                <w:sz w:val="20"/>
                <w:szCs w:val="20"/>
              </w:rPr>
              <w:t>GWP</w:t>
            </w:r>
            <w:r>
              <w:rPr>
                <w:b/>
                <w:bCs/>
                <w:sz w:val="20"/>
                <w:szCs w:val="20"/>
              </w:rPr>
              <w:t>*</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112F2F56" w14:textId="77777777" w:rsidR="0036070A" w:rsidRPr="000A4838" w:rsidRDefault="0036070A" w:rsidP="00FC3281">
            <w:pPr>
              <w:keepNext/>
              <w:keepLines/>
              <w:tabs>
                <w:tab w:val="left" w:pos="3141"/>
              </w:tabs>
              <w:suppressAutoHyphens/>
              <w:jc w:val="center"/>
              <w:rPr>
                <w:b/>
                <w:bCs/>
                <w:sz w:val="20"/>
                <w:szCs w:val="20"/>
              </w:rPr>
            </w:pPr>
            <w:r w:rsidRPr="000A4838">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A37B508" w14:textId="77777777" w:rsidR="0036070A" w:rsidRPr="000A4838" w:rsidRDefault="0036070A" w:rsidP="00FC3281">
            <w:pPr>
              <w:keepNext/>
              <w:keepLines/>
              <w:tabs>
                <w:tab w:val="left" w:pos="3141"/>
              </w:tabs>
              <w:suppressAutoHyphens/>
              <w:jc w:val="center"/>
              <w:rPr>
                <w:b/>
                <w:bCs/>
                <w:sz w:val="20"/>
                <w:szCs w:val="20"/>
              </w:rPr>
            </w:pPr>
            <w:r w:rsidRPr="000A4838">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628D5FD" w14:textId="77777777" w:rsidR="0036070A" w:rsidRPr="000A4838" w:rsidRDefault="0036070A" w:rsidP="00FC3281">
            <w:pPr>
              <w:keepNext/>
              <w:keepLines/>
              <w:tabs>
                <w:tab w:val="left" w:pos="3141"/>
              </w:tabs>
              <w:suppressAutoHyphens/>
              <w:jc w:val="center"/>
              <w:rPr>
                <w:b/>
                <w:bCs/>
                <w:sz w:val="20"/>
                <w:szCs w:val="20"/>
              </w:rPr>
            </w:pPr>
            <w:r w:rsidRPr="000A4838">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07A61BD6" w14:textId="77777777" w:rsidR="0036070A" w:rsidRPr="000A4838" w:rsidRDefault="0036070A" w:rsidP="00FC3281">
            <w:pPr>
              <w:keepNext/>
              <w:keepLines/>
              <w:tabs>
                <w:tab w:val="left" w:pos="3141"/>
              </w:tabs>
              <w:suppressAutoHyphens/>
              <w:jc w:val="center"/>
              <w:rPr>
                <w:b/>
                <w:bCs/>
                <w:sz w:val="20"/>
                <w:szCs w:val="20"/>
              </w:rPr>
            </w:pPr>
            <w:r w:rsidRPr="000A4838">
              <w:rPr>
                <w:b/>
                <w:bCs/>
                <w:sz w:val="20"/>
                <w:szCs w:val="20"/>
              </w:rPr>
              <w:t>2022</w:t>
            </w:r>
          </w:p>
        </w:tc>
        <w:tc>
          <w:tcPr>
            <w:tcW w:w="925" w:type="pct"/>
            <w:tcBorders>
              <w:top w:val="single" w:sz="4" w:space="0" w:color="auto"/>
              <w:left w:val="single" w:sz="4" w:space="0" w:color="auto"/>
              <w:bottom w:val="single" w:sz="4" w:space="0" w:color="auto"/>
              <w:right w:val="single" w:sz="4" w:space="0" w:color="auto"/>
            </w:tcBorders>
            <w:vAlign w:val="center"/>
          </w:tcPr>
          <w:p w14:paraId="0A869AD1" w14:textId="77777777" w:rsidR="0036070A" w:rsidRPr="000A4838" w:rsidRDefault="0036070A" w:rsidP="00FC3281">
            <w:pPr>
              <w:keepNext/>
              <w:keepLines/>
              <w:tabs>
                <w:tab w:val="left" w:pos="3141"/>
              </w:tabs>
              <w:suppressAutoHyphens/>
              <w:ind w:left="-157" w:right="-105"/>
              <w:jc w:val="center"/>
              <w:rPr>
                <w:b/>
                <w:bCs/>
                <w:sz w:val="20"/>
                <w:szCs w:val="20"/>
              </w:rPr>
            </w:pPr>
            <w:r w:rsidRPr="000A4838">
              <w:rPr>
                <w:b/>
                <w:bCs/>
                <w:sz w:val="20"/>
                <w:szCs w:val="20"/>
              </w:rPr>
              <w:t>Share of</w:t>
            </w:r>
            <w:r>
              <w:rPr>
                <w:b/>
                <w:bCs/>
                <w:sz w:val="20"/>
                <w:szCs w:val="20"/>
              </w:rPr>
              <w:br/>
            </w:r>
            <w:r w:rsidRPr="000A4838">
              <w:rPr>
                <w:b/>
                <w:bCs/>
                <w:sz w:val="20"/>
                <w:szCs w:val="20"/>
              </w:rPr>
              <w:t>HFC consumption</w:t>
            </w:r>
            <w:r>
              <w:rPr>
                <w:b/>
                <w:bCs/>
                <w:sz w:val="20"/>
                <w:szCs w:val="20"/>
              </w:rPr>
              <w:br/>
            </w:r>
            <w:r w:rsidRPr="000A4838">
              <w:rPr>
                <w:b/>
                <w:bCs/>
                <w:sz w:val="20"/>
                <w:szCs w:val="20"/>
              </w:rPr>
              <w:t>in 2022 (%)</w:t>
            </w:r>
          </w:p>
        </w:tc>
      </w:tr>
      <w:tr w:rsidR="0036070A" w:rsidRPr="000A4838" w14:paraId="1AFD728A" w14:textId="77777777" w:rsidTr="00FC3281">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AE8AB39" w14:textId="246C5C4E" w:rsidR="0036070A" w:rsidRPr="000A4838" w:rsidRDefault="007B29E4" w:rsidP="00FC3281">
            <w:pPr>
              <w:widowControl w:val="0"/>
              <w:tabs>
                <w:tab w:val="left" w:pos="3141"/>
              </w:tabs>
              <w:suppressAutoHyphens/>
              <w:jc w:val="left"/>
              <w:rPr>
                <w:sz w:val="20"/>
                <w:szCs w:val="20"/>
              </w:rPr>
            </w:pPr>
            <w:r>
              <w:rPr>
                <w:b/>
                <w:bCs/>
                <w:sz w:val="20"/>
                <w:szCs w:val="20"/>
              </w:rPr>
              <w:t>m</w:t>
            </w:r>
            <w:r w:rsidR="0036070A">
              <w:rPr>
                <w:b/>
                <w:bCs/>
                <w:sz w:val="20"/>
                <w:szCs w:val="20"/>
              </w:rPr>
              <w:t>t</w:t>
            </w:r>
          </w:p>
        </w:tc>
      </w:tr>
      <w:tr w:rsidR="0036070A" w:rsidRPr="000A4838" w14:paraId="63C4DB5D"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081FE0E4" w14:textId="77777777" w:rsidR="0036070A" w:rsidRPr="000A4838" w:rsidRDefault="0036070A" w:rsidP="00FC3281">
            <w:pPr>
              <w:widowControl w:val="0"/>
              <w:tabs>
                <w:tab w:val="left" w:pos="3141"/>
              </w:tabs>
              <w:suppressAutoHyphens/>
              <w:rPr>
                <w:sz w:val="20"/>
                <w:szCs w:val="20"/>
              </w:rPr>
            </w:pPr>
            <w:r>
              <w:rPr>
                <w:sz w:val="20"/>
                <w:szCs w:val="20"/>
              </w:rPr>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A034C9D" w14:textId="77777777" w:rsidR="0036070A" w:rsidRPr="000A4838" w:rsidRDefault="0036070A" w:rsidP="00FC3281">
            <w:pPr>
              <w:keepNext/>
              <w:keepLines/>
              <w:tabs>
                <w:tab w:val="left" w:pos="3141"/>
              </w:tabs>
              <w:suppressAutoHyphens/>
              <w:jc w:val="right"/>
              <w:rPr>
                <w:sz w:val="20"/>
                <w:szCs w:val="20"/>
              </w:rPr>
            </w:pPr>
            <w:r>
              <w:rPr>
                <w:sz w:val="20"/>
                <w:szCs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9F0F4E" w14:textId="77777777" w:rsidR="0036070A" w:rsidRPr="000A4838" w:rsidRDefault="0036070A" w:rsidP="00FC3281">
            <w:pPr>
              <w:keepNext/>
              <w:keepLines/>
              <w:tabs>
                <w:tab w:val="left" w:pos="3141"/>
              </w:tabs>
              <w:suppressAutoHyphens/>
              <w:jc w:val="right"/>
              <w:rPr>
                <w:sz w:val="20"/>
                <w:szCs w:val="20"/>
              </w:rPr>
            </w:pPr>
            <w:r>
              <w:rPr>
                <w:sz w:val="20"/>
                <w:szCs w:val="20"/>
              </w:rPr>
              <w:t>0.23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1B0F3C" w14:textId="77777777" w:rsidR="0036070A" w:rsidRPr="000A4838" w:rsidRDefault="0036070A" w:rsidP="00FC3281">
            <w:pPr>
              <w:keepNext/>
              <w:keepLines/>
              <w:tabs>
                <w:tab w:val="left" w:pos="3141"/>
              </w:tabs>
              <w:suppressAutoHyphens/>
              <w:jc w:val="right"/>
              <w:rPr>
                <w:sz w:val="20"/>
                <w:szCs w:val="20"/>
              </w:rPr>
            </w:pPr>
            <w:r>
              <w:rPr>
                <w:sz w:val="20"/>
                <w:szCs w:val="20"/>
              </w:rPr>
              <w:t>0.03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2439DA" w14:textId="77777777" w:rsidR="0036070A" w:rsidRPr="000A4838" w:rsidRDefault="0036070A" w:rsidP="00FC3281">
            <w:pPr>
              <w:keepNext/>
              <w:keepLines/>
              <w:tabs>
                <w:tab w:val="left" w:pos="3141"/>
              </w:tabs>
              <w:suppressAutoHyphens/>
              <w:jc w:val="right"/>
              <w:rPr>
                <w:sz w:val="20"/>
                <w:szCs w:val="20"/>
              </w:rPr>
            </w:pPr>
            <w:r>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bottom"/>
          </w:tcPr>
          <w:p w14:paraId="0DCC3DDC" w14:textId="77777777" w:rsidR="0036070A" w:rsidRPr="000A4838" w:rsidRDefault="0036070A" w:rsidP="00FC3281">
            <w:pPr>
              <w:keepNext/>
              <w:keepLines/>
              <w:tabs>
                <w:tab w:val="left" w:pos="3141"/>
              </w:tabs>
              <w:suppressAutoHyphens/>
              <w:jc w:val="right"/>
              <w:rPr>
                <w:sz w:val="20"/>
                <w:szCs w:val="20"/>
              </w:rPr>
            </w:pPr>
            <w:r>
              <w:rPr>
                <w:sz w:val="20"/>
                <w:szCs w:val="20"/>
              </w:rPr>
              <w:t>1.72</w:t>
            </w:r>
          </w:p>
        </w:tc>
        <w:tc>
          <w:tcPr>
            <w:tcW w:w="925" w:type="pct"/>
            <w:tcBorders>
              <w:top w:val="single" w:sz="4" w:space="0" w:color="auto"/>
              <w:left w:val="single" w:sz="4" w:space="0" w:color="auto"/>
              <w:bottom w:val="single" w:sz="4" w:space="0" w:color="auto"/>
              <w:right w:val="single" w:sz="4" w:space="0" w:color="auto"/>
            </w:tcBorders>
            <w:vAlign w:val="bottom"/>
          </w:tcPr>
          <w:p w14:paraId="6F6DD658" w14:textId="77777777" w:rsidR="0036070A" w:rsidRPr="000A4838" w:rsidRDefault="0036070A" w:rsidP="00FC3281">
            <w:pPr>
              <w:keepNext/>
              <w:keepLines/>
              <w:tabs>
                <w:tab w:val="left" w:pos="3141"/>
              </w:tabs>
              <w:suppressAutoHyphens/>
              <w:jc w:val="center"/>
              <w:rPr>
                <w:sz w:val="20"/>
                <w:szCs w:val="20"/>
              </w:rPr>
            </w:pPr>
            <w:r>
              <w:rPr>
                <w:sz w:val="20"/>
                <w:szCs w:val="20"/>
              </w:rPr>
              <w:t>0.1</w:t>
            </w:r>
          </w:p>
        </w:tc>
      </w:tr>
      <w:tr w:rsidR="0036070A" w:rsidRPr="000A4838" w14:paraId="1E982C33"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09C2D181" w14:textId="77777777" w:rsidR="0036070A" w:rsidRPr="000A4838" w:rsidRDefault="0036070A" w:rsidP="00FC3281">
            <w:pPr>
              <w:widowControl w:val="0"/>
              <w:tabs>
                <w:tab w:val="left" w:pos="3141"/>
              </w:tabs>
              <w:suppressAutoHyphens/>
              <w:rPr>
                <w:sz w:val="20"/>
                <w:szCs w:val="20"/>
              </w:rPr>
            </w:pPr>
            <w:r>
              <w:rPr>
                <w:sz w:val="20"/>
                <w:szCs w:val="20"/>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1EBF498" w14:textId="77777777" w:rsidR="0036070A" w:rsidRPr="000A4838" w:rsidRDefault="0036070A" w:rsidP="00FC3281">
            <w:pPr>
              <w:keepNext/>
              <w:keepLines/>
              <w:tabs>
                <w:tab w:val="left" w:pos="3141"/>
              </w:tabs>
              <w:suppressAutoHyphens/>
              <w:jc w:val="right"/>
              <w:rPr>
                <w:sz w:val="20"/>
                <w:szCs w:val="20"/>
              </w:rPr>
            </w:pPr>
            <w:r>
              <w:rPr>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131D93" w14:textId="77777777" w:rsidR="0036070A" w:rsidRPr="00116D05" w:rsidRDefault="0036070A" w:rsidP="00FC3281">
            <w:pPr>
              <w:keepNext/>
              <w:keepLines/>
              <w:tabs>
                <w:tab w:val="left" w:pos="3141"/>
              </w:tabs>
              <w:suppressAutoHyphens/>
              <w:jc w:val="right"/>
              <w:rPr>
                <w:sz w:val="20"/>
                <w:szCs w:val="20"/>
              </w:rPr>
            </w:pPr>
            <w:r w:rsidRPr="00116D05">
              <w:rPr>
                <w:sz w:val="20"/>
                <w:szCs w:val="20"/>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C624647" w14:textId="77777777" w:rsidR="0036070A" w:rsidRPr="00116D05" w:rsidRDefault="0036070A" w:rsidP="00FC3281">
            <w:pPr>
              <w:keepNext/>
              <w:keepLines/>
              <w:tabs>
                <w:tab w:val="left" w:pos="3141"/>
              </w:tabs>
              <w:suppressAutoHyphens/>
              <w:jc w:val="right"/>
              <w:rPr>
                <w:sz w:val="20"/>
                <w:szCs w:val="20"/>
              </w:rPr>
            </w:pPr>
            <w:r w:rsidRPr="00116D05">
              <w:rPr>
                <w:sz w:val="20"/>
                <w:szCs w:val="20"/>
              </w:rPr>
              <w:t>0.83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12EDC46" w14:textId="77777777" w:rsidR="0036070A" w:rsidRPr="00116D05" w:rsidRDefault="0036070A" w:rsidP="00FC3281">
            <w:pPr>
              <w:keepNext/>
              <w:keepLines/>
              <w:tabs>
                <w:tab w:val="left" w:pos="3141"/>
              </w:tabs>
              <w:suppressAutoHyphens/>
              <w:jc w:val="right"/>
              <w:rPr>
                <w:sz w:val="20"/>
                <w:szCs w:val="20"/>
              </w:rPr>
            </w:pPr>
            <w:r w:rsidRPr="00116D05">
              <w:rPr>
                <w:sz w:val="20"/>
                <w:szCs w:val="20"/>
              </w:rPr>
              <w:t>2.11</w:t>
            </w:r>
          </w:p>
        </w:tc>
        <w:tc>
          <w:tcPr>
            <w:tcW w:w="674" w:type="pct"/>
            <w:tcBorders>
              <w:top w:val="single" w:sz="4" w:space="0" w:color="auto"/>
              <w:left w:val="single" w:sz="4" w:space="0" w:color="auto"/>
              <w:bottom w:val="single" w:sz="4" w:space="0" w:color="auto"/>
              <w:right w:val="single" w:sz="4" w:space="0" w:color="auto"/>
            </w:tcBorders>
            <w:vAlign w:val="bottom"/>
          </w:tcPr>
          <w:p w14:paraId="6DC53208" w14:textId="77777777" w:rsidR="0036070A" w:rsidRPr="00116D05" w:rsidRDefault="0036070A" w:rsidP="00FC3281">
            <w:pPr>
              <w:keepNext/>
              <w:keepLines/>
              <w:tabs>
                <w:tab w:val="left" w:pos="3141"/>
              </w:tabs>
              <w:suppressAutoHyphens/>
              <w:jc w:val="right"/>
              <w:rPr>
                <w:sz w:val="20"/>
                <w:szCs w:val="20"/>
              </w:rPr>
            </w:pPr>
            <w:r w:rsidRPr="00116D05">
              <w:rPr>
                <w:sz w:val="20"/>
                <w:szCs w:val="20"/>
              </w:rPr>
              <w:t>0.97</w:t>
            </w:r>
          </w:p>
        </w:tc>
        <w:tc>
          <w:tcPr>
            <w:tcW w:w="925" w:type="pct"/>
            <w:tcBorders>
              <w:top w:val="single" w:sz="4" w:space="0" w:color="auto"/>
              <w:left w:val="single" w:sz="4" w:space="0" w:color="auto"/>
              <w:bottom w:val="single" w:sz="4" w:space="0" w:color="auto"/>
              <w:right w:val="single" w:sz="4" w:space="0" w:color="auto"/>
            </w:tcBorders>
            <w:vAlign w:val="bottom"/>
          </w:tcPr>
          <w:p w14:paraId="411D5D7C" w14:textId="77777777" w:rsidR="0036070A" w:rsidRPr="00116D05" w:rsidRDefault="0036070A" w:rsidP="00FC3281">
            <w:pPr>
              <w:keepNext/>
              <w:keepLines/>
              <w:tabs>
                <w:tab w:val="left" w:pos="3141"/>
              </w:tabs>
              <w:suppressAutoHyphens/>
              <w:jc w:val="center"/>
              <w:rPr>
                <w:sz w:val="20"/>
                <w:szCs w:val="20"/>
              </w:rPr>
            </w:pPr>
            <w:r w:rsidRPr="00116D05">
              <w:rPr>
                <w:sz w:val="20"/>
                <w:szCs w:val="20"/>
              </w:rPr>
              <w:t>0.1</w:t>
            </w:r>
          </w:p>
        </w:tc>
      </w:tr>
      <w:tr w:rsidR="0036070A" w:rsidRPr="000A4838" w14:paraId="2D3F4999"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4EE46550" w14:textId="77777777" w:rsidR="0036070A" w:rsidRPr="000A4838" w:rsidRDefault="0036070A" w:rsidP="00FC3281">
            <w:pPr>
              <w:widowControl w:val="0"/>
              <w:tabs>
                <w:tab w:val="left" w:pos="3141"/>
              </w:tabs>
              <w:suppressAutoHyphens/>
              <w:rPr>
                <w:sz w:val="20"/>
                <w:szCs w:val="20"/>
              </w:rPr>
            </w:pPr>
            <w:r w:rsidRPr="000A4838">
              <w:rPr>
                <w:sz w:val="20"/>
                <w:szCs w:val="20"/>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B0F7E2A" w14:textId="77777777" w:rsidR="0036070A" w:rsidRPr="000A4838" w:rsidRDefault="0036070A" w:rsidP="00FC3281">
            <w:pPr>
              <w:keepNext/>
              <w:keepLines/>
              <w:tabs>
                <w:tab w:val="left" w:pos="3141"/>
              </w:tabs>
              <w:suppressAutoHyphens/>
              <w:jc w:val="right"/>
              <w:rPr>
                <w:sz w:val="20"/>
                <w:szCs w:val="20"/>
              </w:rPr>
            </w:pPr>
            <w:r w:rsidRPr="000A4838">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C67CB68" w14:textId="77777777" w:rsidR="0036070A" w:rsidRPr="00116D05" w:rsidRDefault="0036070A" w:rsidP="00FC3281">
            <w:pPr>
              <w:keepNext/>
              <w:keepLines/>
              <w:tabs>
                <w:tab w:val="left" w:pos="3141"/>
              </w:tabs>
              <w:suppressAutoHyphens/>
              <w:jc w:val="right"/>
              <w:rPr>
                <w:sz w:val="20"/>
                <w:szCs w:val="20"/>
              </w:rPr>
            </w:pPr>
            <w:r w:rsidRPr="00116D05">
              <w:rPr>
                <w:sz w:val="20"/>
                <w:szCs w:val="20"/>
              </w:rPr>
              <w:t>594.79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4F30676" w14:textId="77777777" w:rsidR="0036070A" w:rsidRPr="00116D05" w:rsidRDefault="0036070A" w:rsidP="00FC3281">
            <w:pPr>
              <w:keepNext/>
              <w:keepLines/>
              <w:tabs>
                <w:tab w:val="left" w:pos="3141"/>
              </w:tabs>
              <w:suppressAutoHyphens/>
              <w:jc w:val="right"/>
              <w:rPr>
                <w:sz w:val="20"/>
                <w:szCs w:val="20"/>
              </w:rPr>
            </w:pPr>
            <w:r w:rsidRPr="00116D05">
              <w:rPr>
                <w:sz w:val="20"/>
                <w:szCs w:val="20"/>
              </w:rPr>
              <w:t>600.18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4BA0C0" w14:textId="77777777" w:rsidR="0036070A" w:rsidRPr="00116D05" w:rsidRDefault="0036070A" w:rsidP="00FC3281">
            <w:pPr>
              <w:keepNext/>
              <w:keepLines/>
              <w:tabs>
                <w:tab w:val="left" w:pos="3141"/>
              </w:tabs>
              <w:suppressAutoHyphens/>
              <w:jc w:val="right"/>
              <w:rPr>
                <w:sz w:val="20"/>
                <w:szCs w:val="20"/>
              </w:rPr>
            </w:pPr>
            <w:r w:rsidRPr="00116D05">
              <w:rPr>
                <w:sz w:val="20"/>
                <w:szCs w:val="20"/>
              </w:rPr>
              <w:t>427.17</w:t>
            </w:r>
          </w:p>
        </w:tc>
        <w:tc>
          <w:tcPr>
            <w:tcW w:w="674" w:type="pct"/>
            <w:tcBorders>
              <w:top w:val="single" w:sz="4" w:space="0" w:color="auto"/>
              <w:left w:val="single" w:sz="4" w:space="0" w:color="auto"/>
              <w:bottom w:val="single" w:sz="4" w:space="0" w:color="auto"/>
              <w:right w:val="single" w:sz="4" w:space="0" w:color="auto"/>
            </w:tcBorders>
            <w:vAlign w:val="bottom"/>
          </w:tcPr>
          <w:p w14:paraId="4262D552" w14:textId="77777777" w:rsidR="0036070A" w:rsidRPr="00116D05" w:rsidRDefault="0036070A" w:rsidP="00FC3281">
            <w:pPr>
              <w:keepNext/>
              <w:keepLines/>
              <w:tabs>
                <w:tab w:val="left" w:pos="3141"/>
              </w:tabs>
              <w:suppressAutoHyphens/>
              <w:jc w:val="right"/>
              <w:rPr>
                <w:sz w:val="20"/>
                <w:szCs w:val="20"/>
              </w:rPr>
            </w:pPr>
            <w:r w:rsidRPr="00116D05">
              <w:rPr>
                <w:sz w:val="20"/>
                <w:szCs w:val="20"/>
              </w:rPr>
              <w:t>707.22</w:t>
            </w:r>
          </w:p>
        </w:tc>
        <w:tc>
          <w:tcPr>
            <w:tcW w:w="925" w:type="pct"/>
            <w:tcBorders>
              <w:top w:val="single" w:sz="4" w:space="0" w:color="auto"/>
              <w:left w:val="single" w:sz="4" w:space="0" w:color="auto"/>
              <w:bottom w:val="single" w:sz="4" w:space="0" w:color="auto"/>
              <w:right w:val="single" w:sz="4" w:space="0" w:color="auto"/>
            </w:tcBorders>
            <w:vAlign w:val="bottom"/>
          </w:tcPr>
          <w:p w14:paraId="649E7019" w14:textId="77777777" w:rsidR="0036070A" w:rsidRPr="00116D05" w:rsidRDefault="0036070A" w:rsidP="00FC3281">
            <w:pPr>
              <w:keepNext/>
              <w:keepLines/>
              <w:tabs>
                <w:tab w:val="left" w:pos="3141"/>
              </w:tabs>
              <w:suppressAutoHyphens/>
              <w:jc w:val="center"/>
              <w:rPr>
                <w:sz w:val="20"/>
                <w:szCs w:val="20"/>
              </w:rPr>
            </w:pPr>
            <w:r w:rsidRPr="00116D05">
              <w:rPr>
                <w:sz w:val="20"/>
                <w:szCs w:val="20"/>
              </w:rPr>
              <w:t>44.3</w:t>
            </w:r>
          </w:p>
        </w:tc>
      </w:tr>
      <w:tr w:rsidR="0036070A" w:rsidRPr="000A4838" w14:paraId="1AAEEC4E"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6FF7363D" w14:textId="77777777" w:rsidR="0036070A" w:rsidRDefault="0036070A" w:rsidP="00FC3281">
            <w:pPr>
              <w:widowControl w:val="0"/>
              <w:tabs>
                <w:tab w:val="left" w:pos="3141"/>
              </w:tabs>
              <w:suppressAutoHyphens/>
              <w:rPr>
                <w:sz w:val="20"/>
                <w:szCs w:val="20"/>
              </w:rPr>
            </w:pPr>
            <w:r>
              <w:rPr>
                <w:sz w:val="20"/>
                <w:szCs w:val="20"/>
              </w:rPr>
              <w:t>HFC-152a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9E8C32F" w14:textId="77777777" w:rsidR="0036070A" w:rsidRPr="000A4838" w:rsidRDefault="0036070A" w:rsidP="00FC3281">
            <w:pPr>
              <w:keepNext/>
              <w:keepLines/>
              <w:tabs>
                <w:tab w:val="left" w:pos="3141"/>
              </w:tabs>
              <w:suppressAutoHyphens/>
              <w:jc w:val="right"/>
              <w:rPr>
                <w:sz w:val="20"/>
                <w:szCs w:val="20"/>
              </w:rPr>
            </w:pPr>
            <w:r>
              <w:rPr>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94DA2E" w14:textId="77777777" w:rsidR="0036070A" w:rsidRPr="000A4838" w:rsidRDefault="0036070A" w:rsidP="00FC3281">
            <w:pPr>
              <w:keepNext/>
              <w:keepLines/>
              <w:tabs>
                <w:tab w:val="left" w:pos="3141"/>
              </w:tabs>
              <w:suppressAutoHyphens/>
              <w:jc w:val="right"/>
              <w:rPr>
                <w:sz w:val="20"/>
                <w:szCs w:val="20"/>
              </w:rPr>
            </w:pPr>
            <w:r>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6831D81" w14:textId="77777777" w:rsidR="0036070A" w:rsidRPr="000A4838" w:rsidRDefault="0036070A" w:rsidP="00FC3281">
            <w:pPr>
              <w:keepNext/>
              <w:keepLines/>
              <w:tabs>
                <w:tab w:val="left" w:pos="3141"/>
              </w:tabs>
              <w:suppressAutoHyphens/>
              <w:jc w:val="right"/>
              <w:rPr>
                <w:sz w:val="20"/>
                <w:szCs w:val="20"/>
              </w:rPr>
            </w:pPr>
            <w:r>
              <w:rPr>
                <w:sz w:val="20"/>
                <w:szCs w:val="20"/>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0FD560" w14:textId="77777777" w:rsidR="0036070A" w:rsidRPr="000A4838" w:rsidRDefault="0036070A" w:rsidP="00FC3281">
            <w:pPr>
              <w:keepNext/>
              <w:keepLines/>
              <w:tabs>
                <w:tab w:val="left" w:pos="3141"/>
              </w:tabs>
              <w:suppressAutoHyphens/>
              <w:jc w:val="right"/>
              <w:rPr>
                <w:sz w:val="20"/>
                <w:szCs w:val="20"/>
              </w:rPr>
            </w:pPr>
            <w:r>
              <w:rPr>
                <w:sz w:val="20"/>
                <w:szCs w:val="20"/>
              </w:rPr>
              <w:t>1.78</w:t>
            </w:r>
          </w:p>
        </w:tc>
        <w:tc>
          <w:tcPr>
            <w:tcW w:w="674" w:type="pct"/>
            <w:tcBorders>
              <w:top w:val="single" w:sz="4" w:space="0" w:color="auto"/>
              <w:left w:val="single" w:sz="4" w:space="0" w:color="auto"/>
              <w:bottom w:val="single" w:sz="4" w:space="0" w:color="auto"/>
              <w:right w:val="single" w:sz="4" w:space="0" w:color="auto"/>
            </w:tcBorders>
            <w:vAlign w:val="bottom"/>
          </w:tcPr>
          <w:p w14:paraId="3D7992ED" w14:textId="77777777" w:rsidR="0036070A" w:rsidRPr="000A4838" w:rsidRDefault="0036070A" w:rsidP="00FC3281">
            <w:pPr>
              <w:keepNext/>
              <w:keepLines/>
              <w:tabs>
                <w:tab w:val="left" w:pos="3141"/>
              </w:tabs>
              <w:suppressAutoHyphens/>
              <w:jc w:val="right"/>
              <w:rPr>
                <w:sz w:val="20"/>
                <w:szCs w:val="20"/>
              </w:rPr>
            </w:pPr>
            <w:r>
              <w:rPr>
                <w:sz w:val="20"/>
                <w:szCs w:val="20"/>
              </w:rPr>
              <w:t>3.67</w:t>
            </w:r>
          </w:p>
        </w:tc>
        <w:tc>
          <w:tcPr>
            <w:tcW w:w="925" w:type="pct"/>
            <w:tcBorders>
              <w:top w:val="single" w:sz="4" w:space="0" w:color="auto"/>
              <w:left w:val="single" w:sz="4" w:space="0" w:color="auto"/>
              <w:bottom w:val="single" w:sz="4" w:space="0" w:color="auto"/>
              <w:right w:val="single" w:sz="4" w:space="0" w:color="auto"/>
            </w:tcBorders>
            <w:vAlign w:val="bottom"/>
          </w:tcPr>
          <w:p w14:paraId="7C0659C6" w14:textId="77777777" w:rsidR="0036070A" w:rsidRPr="000A4838" w:rsidRDefault="0036070A" w:rsidP="00FC3281">
            <w:pPr>
              <w:keepNext/>
              <w:keepLines/>
              <w:tabs>
                <w:tab w:val="left" w:pos="3141"/>
              </w:tabs>
              <w:suppressAutoHyphens/>
              <w:jc w:val="center"/>
              <w:rPr>
                <w:sz w:val="20"/>
                <w:szCs w:val="20"/>
              </w:rPr>
            </w:pPr>
            <w:r>
              <w:rPr>
                <w:sz w:val="20"/>
                <w:szCs w:val="20"/>
              </w:rPr>
              <w:t>0.2</w:t>
            </w:r>
          </w:p>
        </w:tc>
      </w:tr>
      <w:tr w:rsidR="0036070A" w:rsidRPr="000A4838" w14:paraId="3EA7EC57"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43AC2B0D" w14:textId="77777777" w:rsidR="0036070A" w:rsidRDefault="0036070A" w:rsidP="00FC3281">
            <w:pPr>
              <w:widowControl w:val="0"/>
              <w:tabs>
                <w:tab w:val="left" w:pos="3141"/>
              </w:tabs>
              <w:suppressAutoHyphens/>
              <w:rPr>
                <w:sz w:val="20"/>
                <w:szCs w:val="20"/>
              </w:rPr>
            </w:pPr>
            <w:r>
              <w:rPr>
                <w:sz w:val="20"/>
                <w:szCs w:val="20"/>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EFC6CD6" w14:textId="77777777" w:rsidR="0036070A" w:rsidRPr="000A4838" w:rsidRDefault="0036070A" w:rsidP="00FC3281">
            <w:pPr>
              <w:keepNext/>
              <w:keepLines/>
              <w:tabs>
                <w:tab w:val="left" w:pos="3141"/>
              </w:tabs>
              <w:suppressAutoHyphens/>
              <w:jc w:val="right"/>
              <w:rPr>
                <w:sz w:val="20"/>
                <w:szCs w:val="20"/>
              </w:rPr>
            </w:pPr>
            <w:r>
              <w:rPr>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4E822C8" w14:textId="77777777" w:rsidR="0036070A" w:rsidRPr="000A4838" w:rsidRDefault="0036070A" w:rsidP="00FC3281">
            <w:pPr>
              <w:keepNext/>
              <w:keepLines/>
              <w:tabs>
                <w:tab w:val="left" w:pos="3141"/>
              </w:tabs>
              <w:suppressAutoHyphens/>
              <w:jc w:val="right"/>
              <w:rPr>
                <w:sz w:val="20"/>
                <w:szCs w:val="20"/>
              </w:rPr>
            </w:pPr>
            <w:r>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8B5915" w14:textId="77777777" w:rsidR="0036070A" w:rsidRPr="000A4838" w:rsidRDefault="0036070A" w:rsidP="00FC3281">
            <w:pPr>
              <w:keepNext/>
              <w:keepLines/>
              <w:tabs>
                <w:tab w:val="left" w:pos="3141"/>
              </w:tabs>
              <w:suppressAutoHyphens/>
              <w:jc w:val="right"/>
              <w:rPr>
                <w:sz w:val="20"/>
                <w:szCs w:val="20"/>
              </w:rPr>
            </w:pPr>
            <w:r>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E52902" w14:textId="77777777" w:rsidR="0036070A" w:rsidRPr="000A4838" w:rsidRDefault="0036070A" w:rsidP="00FC3281">
            <w:pPr>
              <w:keepNext/>
              <w:keepLines/>
              <w:tabs>
                <w:tab w:val="left" w:pos="3141"/>
              </w:tabs>
              <w:suppressAutoHyphens/>
              <w:jc w:val="right"/>
              <w:rPr>
                <w:sz w:val="20"/>
                <w:szCs w:val="20"/>
              </w:rPr>
            </w:pPr>
            <w:r>
              <w:rPr>
                <w:sz w:val="20"/>
                <w:szCs w:val="20"/>
              </w:rPr>
              <w:t>0.01</w:t>
            </w:r>
          </w:p>
        </w:tc>
        <w:tc>
          <w:tcPr>
            <w:tcW w:w="674" w:type="pct"/>
            <w:tcBorders>
              <w:top w:val="single" w:sz="4" w:space="0" w:color="auto"/>
              <w:left w:val="single" w:sz="4" w:space="0" w:color="auto"/>
              <w:bottom w:val="single" w:sz="4" w:space="0" w:color="auto"/>
              <w:right w:val="single" w:sz="4" w:space="0" w:color="auto"/>
            </w:tcBorders>
            <w:vAlign w:val="bottom"/>
          </w:tcPr>
          <w:p w14:paraId="46631C46" w14:textId="77777777" w:rsidR="0036070A" w:rsidRPr="000A4838" w:rsidRDefault="0036070A" w:rsidP="00FC3281">
            <w:pPr>
              <w:keepNext/>
              <w:keepLines/>
              <w:tabs>
                <w:tab w:val="left" w:pos="3141"/>
              </w:tabs>
              <w:suppressAutoHyphens/>
              <w:jc w:val="right"/>
              <w:rPr>
                <w:sz w:val="20"/>
                <w:szCs w:val="20"/>
              </w:rPr>
            </w:pPr>
            <w:r>
              <w:rPr>
                <w:sz w:val="20"/>
                <w:szCs w:val="20"/>
              </w:rPr>
              <w:t>0.16</w:t>
            </w:r>
          </w:p>
        </w:tc>
        <w:tc>
          <w:tcPr>
            <w:tcW w:w="925" w:type="pct"/>
            <w:tcBorders>
              <w:top w:val="single" w:sz="4" w:space="0" w:color="auto"/>
              <w:left w:val="single" w:sz="4" w:space="0" w:color="auto"/>
              <w:bottom w:val="single" w:sz="4" w:space="0" w:color="auto"/>
              <w:right w:val="single" w:sz="4" w:space="0" w:color="auto"/>
            </w:tcBorders>
            <w:vAlign w:val="bottom"/>
          </w:tcPr>
          <w:p w14:paraId="63408E82" w14:textId="77777777" w:rsidR="0036070A" w:rsidRPr="000A4838" w:rsidRDefault="0036070A" w:rsidP="00FC3281">
            <w:pPr>
              <w:keepNext/>
              <w:keepLines/>
              <w:tabs>
                <w:tab w:val="left" w:pos="3141"/>
              </w:tabs>
              <w:suppressAutoHyphens/>
              <w:jc w:val="center"/>
              <w:rPr>
                <w:sz w:val="20"/>
                <w:szCs w:val="20"/>
              </w:rPr>
            </w:pPr>
            <w:r>
              <w:rPr>
                <w:sz w:val="20"/>
                <w:szCs w:val="20"/>
              </w:rPr>
              <w:t>0.0</w:t>
            </w:r>
          </w:p>
        </w:tc>
      </w:tr>
      <w:tr w:rsidR="0036070A" w:rsidRPr="000A4838" w14:paraId="2881311D"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4B229AA6" w14:textId="77777777" w:rsidR="0036070A" w:rsidRPr="000A4838" w:rsidRDefault="0036070A" w:rsidP="00FC3281">
            <w:pPr>
              <w:widowControl w:val="0"/>
              <w:tabs>
                <w:tab w:val="left" w:pos="3141"/>
              </w:tabs>
              <w:suppressAutoHyphens/>
              <w:rPr>
                <w:sz w:val="20"/>
                <w:szCs w:val="20"/>
              </w:rPr>
            </w:pPr>
            <w:r>
              <w:rPr>
                <w:sz w:val="20"/>
                <w:szCs w:val="20"/>
              </w:rPr>
              <w:t>R-404A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993B25E" w14:textId="77777777" w:rsidR="0036070A" w:rsidRPr="000A4838" w:rsidRDefault="0036070A" w:rsidP="00FC3281">
            <w:pPr>
              <w:keepNext/>
              <w:keepLines/>
              <w:suppressAutoHyphens/>
              <w:jc w:val="right"/>
              <w:rPr>
                <w:sz w:val="20"/>
                <w:szCs w:val="20"/>
              </w:rPr>
            </w:pPr>
            <w:r>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2E6E62" w14:textId="77777777" w:rsidR="0036070A" w:rsidRPr="000A4838" w:rsidRDefault="0036070A" w:rsidP="00FC3281">
            <w:pPr>
              <w:keepNext/>
              <w:keepLines/>
              <w:tabs>
                <w:tab w:val="left" w:pos="3141"/>
              </w:tabs>
              <w:suppressAutoHyphens/>
              <w:jc w:val="right"/>
              <w:rPr>
                <w:sz w:val="20"/>
                <w:szCs w:val="20"/>
              </w:rPr>
            </w:pPr>
            <w:r>
              <w:rPr>
                <w:sz w:val="20"/>
                <w:szCs w:val="20"/>
              </w:rPr>
              <w:t>114.23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A4D5BD9" w14:textId="77777777" w:rsidR="0036070A" w:rsidRPr="000A4838" w:rsidRDefault="0036070A" w:rsidP="00FC3281">
            <w:pPr>
              <w:keepNext/>
              <w:keepLines/>
              <w:tabs>
                <w:tab w:val="left" w:pos="3141"/>
              </w:tabs>
              <w:suppressAutoHyphens/>
              <w:jc w:val="right"/>
              <w:rPr>
                <w:sz w:val="20"/>
                <w:szCs w:val="20"/>
              </w:rPr>
            </w:pPr>
            <w:r>
              <w:rPr>
                <w:sz w:val="20"/>
                <w:szCs w:val="20"/>
              </w:rPr>
              <w:t>108.43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C98128" w14:textId="77777777" w:rsidR="0036070A" w:rsidRPr="000A4838" w:rsidRDefault="0036070A" w:rsidP="00FC3281">
            <w:pPr>
              <w:keepNext/>
              <w:keepLines/>
              <w:tabs>
                <w:tab w:val="left" w:pos="3141"/>
              </w:tabs>
              <w:suppressAutoHyphens/>
              <w:jc w:val="right"/>
              <w:rPr>
                <w:sz w:val="20"/>
                <w:szCs w:val="20"/>
              </w:rPr>
            </w:pPr>
            <w:r>
              <w:rPr>
                <w:sz w:val="20"/>
                <w:szCs w:val="20"/>
              </w:rPr>
              <w:t>82.11</w:t>
            </w:r>
          </w:p>
        </w:tc>
        <w:tc>
          <w:tcPr>
            <w:tcW w:w="674" w:type="pct"/>
            <w:tcBorders>
              <w:top w:val="single" w:sz="4" w:space="0" w:color="auto"/>
              <w:left w:val="single" w:sz="4" w:space="0" w:color="auto"/>
              <w:bottom w:val="single" w:sz="4" w:space="0" w:color="auto"/>
              <w:right w:val="single" w:sz="4" w:space="0" w:color="auto"/>
            </w:tcBorders>
            <w:vAlign w:val="bottom"/>
          </w:tcPr>
          <w:p w14:paraId="116CA68A" w14:textId="77777777" w:rsidR="0036070A" w:rsidRPr="000A4838" w:rsidRDefault="0036070A" w:rsidP="00FC3281">
            <w:pPr>
              <w:keepNext/>
              <w:keepLines/>
              <w:tabs>
                <w:tab w:val="left" w:pos="3141"/>
              </w:tabs>
              <w:suppressAutoHyphens/>
              <w:jc w:val="right"/>
              <w:rPr>
                <w:sz w:val="20"/>
                <w:szCs w:val="20"/>
              </w:rPr>
            </w:pPr>
            <w:r>
              <w:rPr>
                <w:sz w:val="20"/>
                <w:szCs w:val="20"/>
              </w:rPr>
              <w:t>260.75</w:t>
            </w:r>
          </w:p>
        </w:tc>
        <w:tc>
          <w:tcPr>
            <w:tcW w:w="925" w:type="pct"/>
            <w:tcBorders>
              <w:top w:val="single" w:sz="4" w:space="0" w:color="auto"/>
              <w:left w:val="single" w:sz="4" w:space="0" w:color="auto"/>
              <w:bottom w:val="single" w:sz="4" w:space="0" w:color="auto"/>
              <w:right w:val="single" w:sz="4" w:space="0" w:color="auto"/>
            </w:tcBorders>
            <w:vAlign w:val="bottom"/>
          </w:tcPr>
          <w:p w14:paraId="103DA8CB" w14:textId="77777777" w:rsidR="0036070A" w:rsidRPr="000A4838" w:rsidRDefault="0036070A" w:rsidP="00FC3281">
            <w:pPr>
              <w:keepNext/>
              <w:keepLines/>
              <w:tabs>
                <w:tab w:val="left" w:pos="3141"/>
              </w:tabs>
              <w:suppressAutoHyphens/>
              <w:jc w:val="center"/>
              <w:rPr>
                <w:sz w:val="20"/>
                <w:szCs w:val="20"/>
              </w:rPr>
            </w:pPr>
            <w:r>
              <w:rPr>
                <w:sz w:val="20"/>
                <w:szCs w:val="20"/>
              </w:rPr>
              <w:t>16.3</w:t>
            </w:r>
          </w:p>
        </w:tc>
      </w:tr>
      <w:tr w:rsidR="0036070A" w:rsidRPr="000A4838" w14:paraId="30C0B162"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7F45F64E" w14:textId="77777777" w:rsidR="0036070A" w:rsidRDefault="0036070A" w:rsidP="00FC3281">
            <w:pPr>
              <w:widowControl w:val="0"/>
              <w:tabs>
                <w:tab w:val="left" w:pos="3141"/>
              </w:tabs>
              <w:suppressAutoHyphens/>
              <w:rPr>
                <w:sz w:val="20"/>
                <w:szCs w:val="20"/>
              </w:rPr>
            </w:pPr>
            <w:r>
              <w:rPr>
                <w:sz w:val="20"/>
                <w:szCs w:val="20"/>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A070732" w14:textId="77777777" w:rsidR="0036070A" w:rsidRDefault="0036070A" w:rsidP="00FC3281">
            <w:pPr>
              <w:keepNext/>
              <w:keepLines/>
              <w:suppressAutoHyphens/>
              <w:jc w:val="right"/>
              <w:rPr>
                <w:sz w:val="20"/>
                <w:szCs w:val="20"/>
              </w:rPr>
            </w:pPr>
            <w:r>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ABE28E" w14:textId="77777777" w:rsidR="0036070A" w:rsidRDefault="0036070A" w:rsidP="00FC3281">
            <w:pPr>
              <w:keepNext/>
              <w:keepLines/>
              <w:tabs>
                <w:tab w:val="left" w:pos="3141"/>
              </w:tabs>
              <w:suppressAutoHyphens/>
              <w:jc w:val="right"/>
              <w:rPr>
                <w:sz w:val="20"/>
                <w:szCs w:val="20"/>
              </w:rPr>
            </w:pPr>
            <w:r>
              <w:rPr>
                <w:sz w:val="20"/>
                <w:szCs w:val="20"/>
              </w:rPr>
              <w:t>21.17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1F2FCF" w14:textId="77777777" w:rsidR="0036070A" w:rsidRPr="000A4838" w:rsidRDefault="0036070A" w:rsidP="00FC3281">
            <w:pPr>
              <w:keepNext/>
              <w:keepLines/>
              <w:tabs>
                <w:tab w:val="left" w:pos="3141"/>
              </w:tabs>
              <w:suppressAutoHyphens/>
              <w:jc w:val="right"/>
              <w:rPr>
                <w:sz w:val="20"/>
                <w:szCs w:val="20"/>
              </w:rPr>
            </w:pPr>
            <w:r>
              <w:rPr>
                <w:sz w:val="20"/>
                <w:szCs w:val="20"/>
              </w:rPr>
              <w:t>23.39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A7A0A51" w14:textId="77777777" w:rsidR="0036070A" w:rsidRPr="000A4838" w:rsidRDefault="0036070A" w:rsidP="00FC3281">
            <w:pPr>
              <w:keepNext/>
              <w:keepLines/>
              <w:tabs>
                <w:tab w:val="left" w:pos="3141"/>
              </w:tabs>
              <w:suppressAutoHyphens/>
              <w:jc w:val="right"/>
              <w:rPr>
                <w:sz w:val="20"/>
                <w:szCs w:val="20"/>
              </w:rPr>
            </w:pPr>
            <w:r>
              <w:rPr>
                <w:sz w:val="20"/>
                <w:szCs w:val="20"/>
              </w:rPr>
              <w:t>17.70</w:t>
            </w:r>
          </w:p>
        </w:tc>
        <w:tc>
          <w:tcPr>
            <w:tcW w:w="674" w:type="pct"/>
            <w:tcBorders>
              <w:top w:val="single" w:sz="4" w:space="0" w:color="auto"/>
              <w:left w:val="single" w:sz="4" w:space="0" w:color="auto"/>
              <w:bottom w:val="single" w:sz="4" w:space="0" w:color="auto"/>
              <w:right w:val="single" w:sz="4" w:space="0" w:color="auto"/>
            </w:tcBorders>
            <w:vAlign w:val="bottom"/>
          </w:tcPr>
          <w:p w14:paraId="56EA917A" w14:textId="77777777" w:rsidR="0036070A" w:rsidRPr="000A4838" w:rsidRDefault="0036070A" w:rsidP="00FC3281">
            <w:pPr>
              <w:keepNext/>
              <w:keepLines/>
              <w:tabs>
                <w:tab w:val="left" w:pos="3141"/>
              </w:tabs>
              <w:suppressAutoHyphens/>
              <w:jc w:val="right"/>
              <w:rPr>
                <w:sz w:val="20"/>
                <w:szCs w:val="20"/>
              </w:rPr>
            </w:pPr>
            <w:r>
              <w:rPr>
                <w:sz w:val="20"/>
                <w:szCs w:val="20"/>
              </w:rPr>
              <w:t>17.95</w:t>
            </w:r>
          </w:p>
        </w:tc>
        <w:tc>
          <w:tcPr>
            <w:tcW w:w="925" w:type="pct"/>
            <w:tcBorders>
              <w:top w:val="single" w:sz="4" w:space="0" w:color="auto"/>
              <w:left w:val="single" w:sz="4" w:space="0" w:color="auto"/>
              <w:bottom w:val="single" w:sz="4" w:space="0" w:color="auto"/>
              <w:right w:val="single" w:sz="4" w:space="0" w:color="auto"/>
            </w:tcBorders>
            <w:vAlign w:val="bottom"/>
          </w:tcPr>
          <w:p w14:paraId="7FDBDD2B" w14:textId="77777777" w:rsidR="0036070A" w:rsidRPr="000A4838" w:rsidRDefault="0036070A" w:rsidP="00FC3281">
            <w:pPr>
              <w:keepNext/>
              <w:keepLines/>
              <w:tabs>
                <w:tab w:val="left" w:pos="3141"/>
              </w:tabs>
              <w:suppressAutoHyphens/>
              <w:jc w:val="center"/>
              <w:rPr>
                <w:sz w:val="20"/>
                <w:szCs w:val="20"/>
              </w:rPr>
            </w:pPr>
            <w:r>
              <w:rPr>
                <w:sz w:val="20"/>
                <w:szCs w:val="20"/>
              </w:rPr>
              <w:t>1.1</w:t>
            </w:r>
          </w:p>
        </w:tc>
      </w:tr>
      <w:tr w:rsidR="0036070A" w:rsidRPr="000A4838" w14:paraId="1B302B55"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4DD0BD16" w14:textId="77777777" w:rsidR="0036070A" w:rsidRPr="000A4838" w:rsidRDefault="0036070A" w:rsidP="00FC3281">
            <w:pPr>
              <w:widowControl w:val="0"/>
              <w:tabs>
                <w:tab w:val="left" w:pos="3141"/>
              </w:tabs>
              <w:suppressAutoHyphens/>
              <w:rPr>
                <w:sz w:val="20"/>
                <w:szCs w:val="20"/>
              </w:rPr>
            </w:pPr>
            <w:r>
              <w:rPr>
                <w:sz w:val="20"/>
                <w:szCs w:val="20"/>
              </w:rPr>
              <w:t>R-410A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BF2DE7D" w14:textId="77777777" w:rsidR="0036070A" w:rsidRPr="000A4838" w:rsidRDefault="0036070A" w:rsidP="00FC3281">
            <w:pPr>
              <w:keepNext/>
              <w:keepLines/>
              <w:tabs>
                <w:tab w:val="left" w:pos="3141"/>
              </w:tabs>
              <w:suppressAutoHyphens/>
              <w:jc w:val="right"/>
              <w:rPr>
                <w:sz w:val="20"/>
                <w:szCs w:val="20"/>
              </w:rPr>
            </w:pPr>
            <w:r>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F4E5806" w14:textId="77777777" w:rsidR="0036070A" w:rsidRPr="000A4838" w:rsidRDefault="0036070A" w:rsidP="00FC3281">
            <w:pPr>
              <w:keepNext/>
              <w:keepLines/>
              <w:tabs>
                <w:tab w:val="left" w:pos="3141"/>
              </w:tabs>
              <w:suppressAutoHyphens/>
              <w:jc w:val="right"/>
              <w:rPr>
                <w:sz w:val="20"/>
                <w:szCs w:val="20"/>
              </w:rPr>
            </w:pPr>
            <w:r>
              <w:rPr>
                <w:sz w:val="20"/>
                <w:szCs w:val="20"/>
              </w:rPr>
              <w:t>242.19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93A643" w14:textId="77777777" w:rsidR="0036070A" w:rsidRPr="000A4838" w:rsidRDefault="0036070A" w:rsidP="00FC3281">
            <w:pPr>
              <w:keepNext/>
              <w:keepLines/>
              <w:tabs>
                <w:tab w:val="left" w:pos="3141"/>
              </w:tabs>
              <w:suppressAutoHyphens/>
              <w:jc w:val="right"/>
              <w:rPr>
                <w:sz w:val="20"/>
                <w:szCs w:val="20"/>
              </w:rPr>
            </w:pPr>
            <w:r>
              <w:rPr>
                <w:sz w:val="20"/>
                <w:szCs w:val="20"/>
              </w:rPr>
              <w:t>152.96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5E2823" w14:textId="77777777" w:rsidR="0036070A" w:rsidRPr="000A4838" w:rsidRDefault="0036070A" w:rsidP="00FC3281">
            <w:pPr>
              <w:keepNext/>
              <w:keepLines/>
              <w:tabs>
                <w:tab w:val="left" w:pos="3141"/>
              </w:tabs>
              <w:suppressAutoHyphens/>
              <w:jc w:val="right"/>
              <w:rPr>
                <w:sz w:val="20"/>
                <w:szCs w:val="20"/>
              </w:rPr>
            </w:pPr>
            <w:r>
              <w:rPr>
                <w:sz w:val="20"/>
                <w:szCs w:val="20"/>
              </w:rPr>
              <w:t>159.10</w:t>
            </w:r>
          </w:p>
        </w:tc>
        <w:tc>
          <w:tcPr>
            <w:tcW w:w="674" w:type="pct"/>
            <w:tcBorders>
              <w:top w:val="single" w:sz="4" w:space="0" w:color="auto"/>
              <w:left w:val="single" w:sz="4" w:space="0" w:color="auto"/>
              <w:bottom w:val="single" w:sz="4" w:space="0" w:color="auto"/>
              <w:right w:val="single" w:sz="4" w:space="0" w:color="auto"/>
            </w:tcBorders>
            <w:vAlign w:val="bottom"/>
          </w:tcPr>
          <w:p w14:paraId="0936B1B7" w14:textId="77777777" w:rsidR="0036070A" w:rsidRPr="000A4838" w:rsidRDefault="0036070A" w:rsidP="00FC3281">
            <w:pPr>
              <w:keepNext/>
              <w:keepLines/>
              <w:tabs>
                <w:tab w:val="left" w:pos="3141"/>
              </w:tabs>
              <w:suppressAutoHyphens/>
              <w:jc w:val="right"/>
              <w:rPr>
                <w:sz w:val="20"/>
                <w:szCs w:val="20"/>
              </w:rPr>
            </w:pPr>
            <w:r>
              <w:rPr>
                <w:sz w:val="20"/>
                <w:szCs w:val="20"/>
              </w:rPr>
              <w:t>282.71</w:t>
            </w:r>
          </w:p>
        </w:tc>
        <w:tc>
          <w:tcPr>
            <w:tcW w:w="925" w:type="pct"/>
            <w:tcBorders>
              <w:top w:val="single" w:sz="4" w:space="0" w:color="auto"/>
              <w:left w:val="single" w:sz="4" w:space="0" w:color="auto"/>
              <w:bottom w:val="single" w:sz="4" w:space="0" w:color="auto"/>
              <w:right w:val="single" w:sz="4" w:space="0" w:color="auto"/>
            </w:tcBorders>
            <w:vAlign w:val="bottom"/>
          </w:tcPr>
          <w:p w14:paraId="124C7BA5" w14:textId="77777777" w:rsidR="0036070A" w:rsidRPr="000A4838" w:rsidRDefault="0036070A" w:rsidP="00FC3281">
            <w:pPr>
              <w:keepNext/>
              <w:keepLines/>
              <w:tabs>
                <w:tab w:val="left" w:pos="3141"/>
              </w:tabs>
              <w:suppressAutoHyphens/>
              <w:jc w:val="center"/>
              <w:rPr>
                <w:sz w:val="20"/>
                <w:szCs w:val="20"/>
              </w:rPr>
            </w:pPr>
            <w:r>
              <w:rPr>
                <w:sz w:val="20"/>
                <w:szCs w:val="20"/>
              </w:rPr>
              <w:t>17.7</w:t>
            </w:r>
          </w:p>
        </w:tc>
      </w:tr>
      <w:tr w:rsidR="0036070A" w:rsidRPr="000A4838" w14:paraId="204EA8D8"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4E725E44" w14:textId="77777777" w:rsidR="0036070A" w:rsidRDefault="0036070A" w:rsidP="00FC3281">
            <w:pPr>
              <w:widowControl w:val="0"/>
              <w:tabs>
                <w:tab w:val="left" w:pos="3141"/>
              </w:tabs>
              <w:suppressAutoHyphens/>
              <w:rPr>
                <w:sz w:val="20"/>
                <w:szCs w:val="20"/>
              </w:rPr>
            </w:pPr>
            <w:r>
              <w:rPr>
                <w:sz w:val="20"/>
                <w:szCs w:val="20"/>
              </w:rPr>
              <w:t>R-417A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49739D6" w14:textId="77777777" w:rsidR="0036070A" w:rsidRDefault="0036070A" w:rsidP="00FC3281">
            <w:pPr>
              <w:keepNext/>
              <w:keepLines/>
              <w:tabs>
                <w:tab w:val="left" w:pos="3141"/>
              </w:tabs>
              <w:suppressAutoHyphens/>
              <w:jc w:val="right"/>
              <w:rPr>
                <w:sz w:val="20"/>
                <w:szCs w:val="20"/>
              </w:rPr>
            </w:pPr>
            <w:r>
              <w:rPr>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928623" w14:textId="77777777" w:rsidR="0036070A" w:rsidRDefault="0036070A" w:rsidP="00FC3281">
            <w:pPr>
              <w:keepNext/>
              <w:keepLines/>
              <w:tabs>
                <w:tab w:val="left" w:pos="3141"/>
              </w:tabs>
              <w:suppressAutoHyphens/>
              <w:jc w:val="right"/>
              <w:rPr>
                <w:sz w:val="20"/>
                <w:szCs w:val="20"/>
              </w:rPr>
            </w:pPr>
            <w:r>
              <w:rPr>
                <w:sz w:val="20"/>
                <w:szCs w:val="20"/>
              </w:rPr>
              <w:t>12.43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309373" w14:textId="77777777" w:rsidR="0036070A" w:rsidRPr="000A4838" w:rsidRDefault="0036070A" w:rsidP="00FC3281">
            <w:pPr>
              <w:keepNext/>
              <w:keepLines/>
              <w:tabs>
                <w:tab w:val="left" w:pos="3141"/>
              </w:tabs>
              <w:suppressAutoHyphens/>
              <w:jc w:val="right"/>
              <w:rPr>
                <w:sz w:val="20"/>
                <w:szCs w:val="20"/>
              </w:rPr>
            </w:pPr>
            <w:r>
              <w:rPr>
                <w:sz w:val="20"/>
                <w:szCs w:val="20"/>
              </w:rPr>
              <w:t>18.98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959F74" w14:textId="77777777" w:rsidR="0036070A" w:rsidRPr="000A4838" w:rsidRDefault="0036070A" w:rsidP="00FC3281">
            <w:pPr>
              <w:keepNext/>
              <w:keepLines/>
              <w:tabs>
                <w:tab w:val="left" w:pos="3141"/>
              </w:tabs>
              <w:suppressAutoHyphens/>
              <w:jc w:val="right"/>
              <w:rPr>
                <w:sz w:val="20"/>
                <w:szCs w:val="20"/>
              </w:rPr>
            </w:pPr>
            <w:r>
              <w:rPr>
                <w:sz w:val="20"/>
                <w:szCs w:val="20"/>
              </w:rPr>
              <w:t>26.31</w:t>
            </w:r>
          </w:p>
        </w:tc>
        <w:tc>
          <w:tcPr>
            <w:tcW w:w="674" w:type="pct"/>
            <w:tcBorders>
              <w:top w:val="single" w:sz="4" w:space="0" w:color="auto"/>
              <w:left w:val="single" w:sz="4" w:space="0" w:color="auto"/>
              <w:bottom w:val="single" w:sz="4" w:space="0" w:color="auto"/>
              <w:right w:val="single" w:sz="4" w:space="0" w:color="auto"/>
            </w:tcBorders>
            <w:vAlign w:val="bottom"/>
          </w:tcPr>
          <w:p w14:paraId="59132EEF" w14:textId="77777777" w:rsidR="0036070A" w:rsidRPr="000A4838" w:rsidRDefault="0036070A" w:rsidP="00FC3281">
            <w:pPr>
              <w:keepNext/>
              <w:keepLines/>
              <w:tabs>
                <w:tab w:val="left" w:pos="3141"/>
              </w:tabs>
              <w:suppressAutoHyphens/>
              <w:jc w:val="right"/>
              <w:rPr>
                <w:sz w:val="20"/>
                <w:szCs w:val="20"/>
              </w:rPr>
            </w:pPr>
            <w:r>
              <w:rPr>
                <w:sz w:val="20"/>
                <w:szCs w:val="20"/>
              </w:rPr>
              <w:t>11.75</w:t>
            </w:r>
          </w:p>
        </w:tc>
        <w:tc>
          <w:tcPr>
            <w:tcW w:w="925" w:type="pct"/>
            <w:tcBorders>
              <w:top w:val="single" w:sz="4" w:space="0" w:color="auto"/>
              <w:left w:val="single" w:sz="4" w:space="0" w:color="auto"/>
              <w:bottom w:val="single" w:sz="4" w:space="0" w:color="auto"/>
              <w:right w:val="single" w:sz="4" w:space="0" w:color="auto"/>
            </w:tcBorders>
            <w:vAlign w:val="bottom"/>
          </w:tcPr>
          <w:p w14:paraId="4FFC6229" w14:textId="77777777" w:rsidR="0036070A" w:rsidRPr="000A4838" w:rsidRDefault="0036070A" w:rsidP="00FC3281">
            <w:pPr>
              <w:keepNext/>
              <w:keepLines/>
              <w:tabs>
                <w:tab w:val="left" w:pos="3141"/>
              </w:tabs>
              <w:suppressAutoHyphens/>
              <w:jc w:val="center"/>
              <w:rPr>
                <w:sz w:val="20"/>
                <w:szCs w:val="20"/>
              </w:rPr>
            </w:pPr>
            <w:r>
              <w:rPr>
                <w:sz w:val="20"/>
                <w:szCs w:val="20"/>
              </w:rPr>
              <w:t>0.7</w:t>
            </w:r>
          </w:p>
        </w:tc>
      </w:tr>
      <w:tr w:rsidR="0036070A" w:rsidRPr="000A4838" w14:paraId="41058282"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7E418597" w14:textId="77777777" w:rsidR="0036070A" w:rsidRPr="006B13A0" w:rsidRDefault="0036070A" w:rsidP="00FC3281">
            <w:pPr>
              <w:widowControl w:val="0"/>
              <w:tabs>
                <w:tab w:val="left" w:pos="3141"/>
              </w:tabs>
              <w:suppressAutoHyphens/>
              <w:rPr>
                <w:sz w:val="20"/>
                <w:szCs w:val="20"/>
              </w:rPr>
            </w:pPr>
            <w:r w:rsidRPr="006B13A0">
              <w:rPr>
                <w:sz w:val="20"/>
                <w:szCs w:val="20"/>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2AEE46C" w14:textId="77777777" w:rsidR="0036070A" w:rsidRPr="006B13A0" w:rsidRDefault="0036070A" w:rsidP="00FC3281">
            <w:pPr>
              <w:keepNext/>
              <w:keepLines/>
              <w:tabs>
                <w:tab w:val="left" w:pos="3141"/>
              </w:tabs>
              <w:suppressAutoHyphens/>
              <w:jc w:val="right"/>
              <w:rPr>
                <w:sz w:val="20"/>
                <w:szCs w:val="20"/>
              </w:rPr>
            </w:pPr>
            <w:r w:rsidRPr="006B13A0">
              <w:rPr>
                <w:sz w:val="20"/>
                <w:szCs w:val="20"/>
              </w:rPr>
              <w:t>2,729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7DD2BB" w14:textId="77777777" w:rsidR="0036070A" w:rsidRPr="006B13A0" w:rsidRDefault="0036070A" w:rsidP="00FC3281">
            <w:pPr>
              <w:keepNext/>
              <w:keepLines/>
              <w:tabs>
                <w:tab w:val="left" w:pos="3141"/>
              </w:tabs>
              <w:suppressAutoHyphens/>
              <w:jc w:val="right"/>
              <w:rPr>
                <w:sz w:val="20"/>
                <w:szCs w:val="20"/>
              </w:rPr>
            </w:pPr>
            <w:r w:rsidRPr="006B13A0">
              <w:rPr>
                <w:sz w:val="20"/>
                <w:szCs w:val="20"/>
              </w:rPr>
              <w:t>10.66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0A456C" w14:textId="77777777" w:rsidR="0036070A" w:rsidRPr="006B13A0" w:rsidRDefault="0036070A" w:rsidP="00FC3281">
            <w:pPr>
              <w:keepNext/>
              <w:keepLines/>
              <w:tabs>
                <w:tab w:val="left" w:pos="3141"/>
              </w:tabs>
              <w:suppressAutoHyphens/>
              <w:jc w:val="right"/>
              <w:rPr>
                <w:sz w:val="20"/>
                <w:szCs w:val="20"/>
              </w:rPr>
            </w:pPr>
            <w:r w:rsidRPr="006B13A0">
              <w:rPr>
                <w:sz w:val="20"/>
                <w:szCs w:val="20"/>
              </w:rPr>
              <w:t>5.42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1612E1" w14:textId="77777777" w:rsidR="0036070A" w:rsidRPr="006B13A0" w:rsidRDefault="0036070A" w:rsidP="00FC3281">
            <w:pPr>
              <w:keepNext/>
              <w:keepLines/>
              <w:tabs>
                <w:tab w:val="left" w:pos="3141"/>
              </w:tabs>
              <w:suppressAutoHyphens/>
              <w:jc w:val="right"/>
              <w:rPr>
                <w:sz w:val="20"/>
                <w:szCs w:val="20"/>
              </w:rPr>
            </w:pPr>
            <w:r w:rsidRPr="006B13A0">
              <w:rPr>
                <w:sz w:val="20"/>
                <w:szCs w:val="20"/>
              </w:rPr>
              <w:t>5.26</w:t>
            </w:r>
          </w:p>
        </w:tc>
        <w:tc>
          <w:tcPr>
            <w:tcW w:w="674" w:type="pct"/>
            <w:tcBorders>
              <w:top w:val="single" w:sz="4" w:space="0" w:color="auto"/>
              <w:left w:val="single" w:sz="4" w:space="0" w:color="auto"/>
              <w:bottom w:val="single" w:sz="4" w:space="0" w:color="auto"/>
              <w:right w:val="single" w:sz="4" w:space="0" w:color="auto"/>
            </w:tcBorders>
            <w:vAlign w:val="bottom"/>
          </w:tcPr>
          <w:p w14:paraId="62DF28FD" w14:textId="77777777" w:rsidR="0036070A" w:rsidRPr="000A4838" w:rsidRDefault="0036070A" w:rsidP="00FC3281">
            <w:pPr>
              <w:keepNext/>
              <w:keepLines/>
              <w:tabs>
                <w:tab w:val="left" w:pos="3141"/>
              </w:tabs>
              <w:suppressAutoHyphens/>
              <w:jc w:val="right"/>
              <w:rPr>
                <w:sz w:val="20"/>
                <w:szCs w:val="20"/>
              </w:rPr>
            </w:pPr>
            <w:r>
              <w:rPr>
                <w:sz w:val="20"/>
                <w:szCs w:val="20"/>
              </w:rPr>
              <w:t>6.91</w:t>
            </w:r>
          </w:p>
        </w:tc>
        <w:tc>
          <w:tcPr>
            <w:tcW w:w="925" w:type="pct"/>
            <w:tcBorders>
              <w:top w:val="single" w:sz="4" w:space="0" w:color="auto"/>
              <w:left w:val="single" w:sz="4" w:space="0" w:color="auto"/>
              <w:bottom w:val="single" w:sz="4" w:space="0" w:color="auto"/>
              <w:right w:val="single" w:sz="4" w:space="0" w:color="auto"/>
            </w:tcBorders>
            <w:vAlign w:val="bottom"/>
          </w:tcPr>
          <w:p w14:paraId="2634574A" w14:textId="77777777" w:rsidR="0036070A" w:rsidRPr="000A4838" w:rsidRDefault="0036070A" w:rsidP="00FC3281">
            <w:pPr>
              <w:keepNext/>
              <w:keepLines/>
              <w:tabs>
                <w:tab w:val="left" w:pos="3141"/>
              </w:tabs>
              <w:suppressAutoHyphens/>
              <w:jc w:val="center"/>
              <w:rPr>
                <w:sz w:val="20"/>
                <w:szCs w:val="20"/>
              </w:rPr>
            </w:pPr>
            <w:r>
              <w:rPr>
                <w:sz w:val="20"/>
                <w:szCs w:val="20"/>
              </w:rPr>
              <w:t>0.4</w:t>
            </w:r>
          </w:p>
        </w:tc>
      </w:tr>
      <w:tr w:rsidR="0036070A" w:rsidRPr="000A4838" w14:paraId="7CEA0FF3"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0A767909" w14:textId="77777777" w:rsidR="0036070A" w:rsidRPr="006B13A0" w:rsidDel="007C588C" w:rsidRDefault="0036070A" w:rsidP="00FC3281">
            <w:pPr>
              <w:widowControl w:val="0"/>
              <w:tabs>
                <w:tab w:val="left" w:pos="3141"/>
              </w:tabs>
              <w:suppressAutoHyphens/>
              <w:rPr>
                <w:sz w:val="20"/>
                <w:szCs w:val="20"/>
              </w:rPr>
            </w:pPr>
            <w:r w:rsidRPr="006B13A0">
              <w:rPr>
                <w:sz w:val="20"/>
                <w:szCs w:val="20"/>
              </w:rPr>
              <w:t>R-507A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E0E0F61" w14:textId="77777777" w:rsidR="0036070A" w:rsidRPr="006B13A0" w:rsidRDefault="0036070A" w:rsidP="00FC3281">
            <w:pPr>
              <w:keepNext/>
              <w:keepLines/>
              <w:tabs>
                <w:tab w:val="left" w:pos="3141"/>
              </w:tabs>
              <w:suppressAutoHyphens/>
              <w:jc w:val="right"/>
              <w:rPr>
                <w:sz w:val="20"/>
                <w:szCs w:val="20"/>
              </w:rPr>
            </w:pPr>
            <w:r w:rsidRPr="006B13A0">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70F685" w14:textId="77777777" w:rsidR="0036070A" w:rsidRPr="006B13A0" w:rsidRDefault="0036070A" w:rsidP="00FC3281">
            <w:pPr>
              <w:keepNext/>
              <w:keepLines/>
              <w:tabs>
                <w:tab w:val="left" w:pos="3141"/>
              </w:tabs>
              <w:suppressAutoHyphens/>
              <w:jc w:val="right"/>
              <w:rPr>
                <w:sz w:val="20"/>
                <w:szCs w:val="20"/>
              </w:rPr>
            </w:pPr>
            <w:r w:rsidRPr="006B13A0">
              <w:rPr>
                <w:sz w:val="20"/>
                <w:szCs w:val="20"/>
              </w:rPr>
              <w:t>115.90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AE36F1" w14:textId="77777777" w:rsidR="0036070A" w:rsidRPr="006B13A0" w:rsidRDefault="0036070A" w:rsidP="00FC3281">
            <w:pPr>
              <w:keepNext/>
              <w:keepLines/>
              <w:tabs>
                <w:tab w:val="left" w:pos="3141"/>
              </w:tabs>
              <w:suppressAutoHyphens/>
              <w:jc w:val="right"/>
              <w:rPr>
                <w:sz w:val="20"/>
                <w:szCs w:val="20"/>
              </w:rPr>
            </w:pPr>
            <w:r w:rsidRPr="006B13A0">
              <w:rPr>
                <w:sz w:val="20"/>
                <w:szCs w:val="20"/>
              </w:rPr>
              <w:t>40.65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7E814E" w14:textId="77777777" w:rsidR="0036070A" w:rsidRPr="006B13A0" w:rsidRDefault="0036070A" w:rsidP="00FC3281">
            <w:pPr>
              <w:keepNext/>
              <w:keepLines/>
              <w:tabs>
                <w:tab w:val="left" w:pos="3141"/>
              </w:tabs>
              <w:suppressAutoHyphens/>
              <w:jc w:val="right"/>
              <w:rPr>
                <w:sz w:val="20"/>
                <w:szCs w:val="20"/>
              </w:rPr>
            </w:pPr>
            <w:r w:rsidRPr="006B13A0">
              <w:rPr>
                <w:sz w:val="20"/>
                <w:szCs w:val="20"/>
              </w:rPr>
              <w:t>137.16</w:t>
            </w:r>
          </w:p>
        </w:tc>
        <w:tc>
          <w:tcPr>
            <w:tcW w:w="674" w:type="pct"/>
            <w:tcBorders>
              <w:top w:val="single" w:sz="4" w:space="0" w:color="auto"/>
              <w:left w:val="single" w:sz="4" w:space="0" w:color="auto"/>
              <w:bottom w:val="single" w:sz="4" w:space="0" w:color="auto"/>
              <w:right w:val="single" w:sz="4" w:space="0" w:color="auto"/>
            </w:tcBorders>
            <w:vAlign w:val="bottom"/>
          </w:tcPr>
          <w:p w14:paraId="623391A8" w14:textId="77777777" w:rsidR="0036070A" w:rsidRPr="000A4838" w:rsidRDefault="0036070A" w:rsidP="00FC3281">
            <w:pPr>
              <w:keepNext/>
              <w:keepLines/>
              <w:tabs>
                <w:tab w:val="left" w:pos="3141"/>
              </w:tabs>
              <w:suppressAutoHyphens/>
              <w:jc w:val="right"/>
              <w:rPr>
                <w:sz w:val="20"/>
                <w:szCs w:val="20"/>
              </w:rPr>
            </w:pPr>
            <w:r>
              <w:rPr>
                <w:sz w:val="20"/>
                <w:szCs w:val="20"/>
              </w:rPr>
              <w:t>301.20</w:t>
            </w:r>
          </w:p>
        </w:tc>
        <w:tc>
          <w:tcPr>
            <w:tcW w:w="925" w:type="pct"/>
            <w:tcBorders>
              <w:top w:val="single" w:sz="4" w:space="0" w:color="auto"/>
              <w:left w:val="single" w:sz="4" w:space="0" w:color="auto"/>
              <w:bottom w:val="single" w:sz="4" w:space="0" w:color="auto"/>
              <w:right w:val="single" w:sz="4" w:space="0" w:color="auto"/>
            </w:tcBorders>
            <w:vAlign w:val="bottom"/>
          </w:tcPr>
          <w:p w14:paraId="6F67D1D7" w14:textId="77777777" w:rsidR="0036070A" w:rsidRPr="000A4838" w:rsidRDefault="0036070A" w:rsidP="00FC3281">
            <w:pPr>
              <w:keepNext/>
              <w:keepLines/>
              <w:tabs>
                <w:tab w:val="left" w:pos="3141"/>
              </w:tabs>
              <w:suppressAutoHyphens/>
              <w:jc w:val="center"/>
              <w:rPr>
                <w:sz w:val="20"/>
                <w:szCs w:val="20"/>
              </w:rPr>
            </w:pPr>
            <w:r>
              <w:rPr>
                <w:sz w:val="20"/>
                <w:szCs w:val="20"/>
              </w:rPr>
              <w:t>18.9</w:t>
            </w:r>
          </w:p>
        </w:tc>
      </w:tr>
      <w:tr w:rsidR="0036070A" w:rsidRPr="000A4838" w14:paraId="627221DA"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6F554946" w14:textId="23EDD10A" w:rsidR="0036070A" w:rsidRPr="00AF186A" w:rsidRDefault="00B65B7E" w:rsidP="00FC3281">
            <w:pPr>
              <w:widowControl w:val="0"/>
              <w:tabs>
                <w:tab w:val="left" w:pos="3141"/>
              </w:tabs>
              <w:suppressAutoHyphens/>
              <w:rPr>
                <w:sz w:val="20"/>
                <w:szCs w:val="20"/>
              </w:rPr>
            </w:pPr>
            <w:r w:rsidRPr="00AF186A">
              <w:rPr>
                <w:sz w:val="20"/>
                <w:szCs w:val="20"/>
              </w:rPr>
              <w:t>Others</w:t>
            </w:r>
            <w:r w:rsidR="004A72CB" w:rsidRPr="00AF186A">
              <w:rPr>
                <w:sz w:val="20"/>
                <w:szCs w:val="20"/>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5E8FD3D" w14:textId="7F29074B" w:rsidR="0036070A" w:rsidRPr="00AF186A" w:rsidRDefault="00B65B7E" w:rsidP="00FC3281">
            <w:pPr>
              <w:keepNext/>
              <w:keepLines/>
              <w:tabs>
                <w:tab w:val="left" w:pos="3141"/>
              </w:tabs>
              <w:suppressAutoHyphens/>
              <w:jc w:val="right"/>
              <w:rPr>
                <w:sz w:val="20"/>
                <w:szCs w:val="20"/>
              </w:rPr>
            </w:pPr>
            <w:r w:rsidRPr="00AF186A">
              <w:rPr>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647DBE9" w14:textId="3510F7B7" w:rsidR="0036070A" w:rsidRPr="00AF186A" w:rsidRDefault="00B65B7E" w:rsidP="00FC3281">
            <w:pPr>
              <w:keepNext/>
              <w:keepLines/>
              <w:tabs>
                <w:tab w:val="left" w:pos="3141"/>
              </w:tabs>
              <w:suppressAutoHyphens/>
              <w:jc w:val="right"/>
              <w:rPr>
                <w:sz w:val="20"/>
                <w:szCs w:val="20"/>
              </w:rPr>
            </w:pPr>
            <w:r w:rsidRPr="00AF186A">
              <w:rPr>
                <w:sz w:val="20"/>
                <w:szCs w:val="20"/>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CC4FD0" w14:textId="723CBC4D" w:rsidR="0036070A" w:rsidRPr="00AF186A" w:rsidRDefault="00B65B7E" w:rsidP="00FC3281">
            <w:pPr>
              <w:keepNext/>
              <w:keepLines/>
              <w:tabs>
                <w:tab w:val="left" w:pos="3141"/>
              </w:tabs>
              <w:suppressAutoHyphens/>
              <w:jc w:val="right"/>
              <w:rPr>
                <w:sz w:val="20"/>
                <w:szCs w:val="20"/>
              </w:rPr>
            </w:pPr>
            <w:r w:rsidRPr="00AF186A">
              <w:rPr>
                <w:sz w:val="20"/>
                <w:szCs w:val="20"/>
              </w:rPr>
              <w:t>86.62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21EB40F" w14:textId="15C504D5" w:rsidR="0036070A" w:rsidRPr="00AF186A" w:rsidRDefault="004A72CB" w:rsidP="00FC3281">
            <w:pPr>
              <w:keepNext/>
              <w:keepLines/>
              <w:tabs>
                <w:tab w:val="left" w:pos="3141"/>
              </w:tabs>
              <w:suppressAutoHyphens/>
              <w:jc w:val="right"/>
              <w:rPr>
                <w:sz w:val="20"/>
                <w:szCs w:val="20"/>
              </w:rPr>
            </w:pPr>
            <w:r w:rsidRPr="00AF186A">
              <w:rPr>
                <w:sz w:val="20"/>
                <w:szCs w:val="20"/>
              </w:rPr>
              <w:t>0.73</w:t>
            </w:r>
          </w:p>
        </w:tc>
        <w:tc>
          <w:tcPr>
            <w:tcW w:w="674" w:type="pct"/>
            <w:tcBorders>
              <w:top w:val="single" w:sz="4" w:space="0" w:color="auto"/>
              <w:left w:val="single" w:sz="4" w:space="0" w:color="auto"/>
              <w:bottom w:val="single" w:sz="4" w:space="0" w:color="auto"/>
              <w:right w:val="single" w:sz="4" w:space="0" w:color="auto"/>
            </w:tcBorders>
            <w:vAlign w:val="bottom"/>
          </w:tcPr>
          <w:p w14:paraId="5EEE6097" w14:textId="39107407" w:rsidR="0036070A" w:rsidRPr="00AF186A" w:rsidRDefault="00B65B7E" w:rsidP="00FC3281">
            <w:pPr>
              <w:keepNext/>
              <w:keepLines/>
              <w:tabs>
                <w:tab w:val="left" w:pos="3141"/>
              </w:tabs>
              <w:suppressAutoHyphens/>
              <w:jc w:val="right"/>
              <w:rPr>
                <w:sz w:val="20"/>
                <w:szCs w:val="20"/>
              </w:rPr>
            </w:pPr>
            <w:r w:rsidRPr="00AF186A">
              <w:rPr>
                <w:sz w:val="20"/>
                <w:szCs w:val="20"/>
              </w:rPr>
              <w:t>2.67</w:t>
            </w:r>
          </w:p>
        </w:tc>
        <w:tc>
          <w:tcPr>
            <w:tcW w:w="925" w:type="pct"/>
            <w:tcBorders>
              <w:top w:val="single" w:sz="4" w:space="0" w:color="auto"/>
              <w:left w:val="single" w:sz="4" w:space="0" w:color="auto"/>
              <w:bottom w:val="single" w:sz="4" w:space="0" w:color="auto"/>
              <w:right w:val="single" w:sz="4" w:space="0" w:color="auto"/>
            </w:tcBorders>
            <w:vAlign w:val="bottom"/>
          </w:tcPr>
          <w:p w14:paraId="79FC6315" w14:textId="20953276" w:rsidR="0036070A" w:rsidRPr="00AF186A" w:rsidRDefault="0036070A" w:rsidP="00FC3281">
            <w:pPr>
              <w:keepNext/>
              <w:keepLines/>
              <w:tabs>
                <w:tab w:val="left" w:pos="3141"/>
              </w:tabs>
              <w:suppressAutoHyphens/>
              <w:jc w:val="center"/>
              <w:rPr>
                <w:sz w:val="20"/>
                <w:szCs w:val="20"/>
              </w:rPr>
            </w:pPr>
            <w:r w:rsidRPr="00AF186A">
              <w:rPr>
                <w:sz w:val="20"/>
                <w:szCs w:val="20"/>
              </w:rPr>
              <w:t>0.</w:t>
            </w:r>
            <w:r w:rsidR="00B65B7E" w:rsidRPr="00AF186A">
              <w:rPr>
                <w:sz w:val="20"/>
                <w:szCs w:val="20"/>
              </w:rPr>
              <w:t>2</w:t>
            </w:r>
          </w:p>
        </w:tc>
      </w:tr>
      <w:tr w:rsidR="0036070A" w:rsidRPr="000A4838" w14:paraId="46F6082F" w14:textId="77777777" w:rsidTr="00B65B7E">
        <w:tc>
          <w:tcPr>
            <w:tcW w:w="1380" w:type="pct"/>
            <w:gridSpan w:val="2"/>
            <w:tcBorders>
              <w:top w:val="single" w:sz="4" w:space="0" w:color="auto"/>
              <w:left w:val="single" w:sz="4" w:space="0" w:color="auto"/>
              <w:bottom w:val="single" w:sz="4" w:space="0" w:color="auto"/>
              <w:right w:val="single" w:sz="4" w:space="0" w:color="auto"/>
            </w:tcBorders>
            <w:shd w:val="clear" w:color="auto" w:fill="auto"/>
          </w:tcPr>
          <w:p w14:paraId="4F898089" w14:textId="77777777" w:rsidR="0036070A" w:rsidRPr="000A4838" w:rsidRDefault="0036070A" w:rsidP="00FC3281">
            <w:pPr>
              <w:widowControl w:val="0"/>
              <w:tabs>
                <w:tab w:val="left" w:pos="3141"/>
              </w:tabs>
              <w:suppressAutoHyphens/>
              <w:rPr>
                <w:b/>
                <w:bCs/>
                <w:sz w:val="20"/>
                <w:szCs w:val="20"/>
                <w:lang w:eastAsia="en-CA"/>
              </w:rPr>
            </w:pPr>
            <w:r w:rsidRPr="000A4838">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vAlign w:val="center"/>
          </w:tcPr>
          <w:p w14:paraId="6914E787" w14:textId="11DA6B2F" w:rsidR="0036070A" w:rsidRPr="000A4838" w:rsidRDefault="0036070A" w:rsidP="00FC3281">
            <w:pPr>
              <w:keepNext/>
              <w:keepLines/>
              <w:suppressAutoHyphens/>
              <w:jc w:val="right"/>
              <w:rPr>
                <w:b/>
                <w:bCs/>
                <w:sz w:val="20"/>
                <w:szCs w:val="20"/>
              </w:rPr>
            </w:pPr>
            <w:r>
              <w:rPr>
                <w:b/>
                <w:bCs/>
                <w:sz w:val="20"/>
                <w:szCs w:val="20"/>
              </w:rPr>
              <w:t>1,113.</w:t>
            </w:r>
            <w:r w:rsidR="00B65B7E">
              <w:rPr>
                <w:b/>
                <w:bCs/>
                <w:sz w:val="20"/>
                <w:szCs w:val="20"/>
              </w:rPr>
              <w:t>50</w:t>
            </w:r>
          </w:p>
        </w:tc>
        <w:tc>
          <w:tcPr>
            <w:tcW w:w="674" w:type="pct"/>
            <w:tcBorders>
              <w:top w:val="single" w:sz="4" w:space="0" w:color="auto"/>
              <w:left w:val="single" w:sz="4" w:space="0" w:color="auto"/>
              <w:bottom w:val="single" w:sz="4" w:space="0" w:color="auto"/>
              <w:right w:val="single" w:sz="4" w:space="0" w:color="auto"/>
            </w:tcBorders>
            <w:vAlign w:val="center"/>
          </w:tcPr>
          <w:p w14:paraId="62030520" w14:textId="09D64B40" w:rsidR="0036070A" w:rsidRPr="000A4838" w:rsidRDefault="0036070A" w:rsidP="00FC3281">
            <w:pPr>
              <w:keepNext/>
              <w:keepLines/>
              <w:suppressAutoHyphens/>
              <w:jc w:val="right"/>
              <w:rPr>
                <w:b/>
                <w:bCs/>
                <w:sz w:val="20"/>
                <w:szCs w:val="20"/>
              </w:rPr>
            </w:pPr>
            <w:r>
              <w:rPr>
                <w:b/>
                <w:bCs/>
                <w:sz w:val="20"/>
                <w:szCs w:val="20"/>
              </w:rPr>
              <w:t>1,03</w:t>
            </w:r>
            <w:r w:rsidR="00B65B7E">
              <w:rPr>
                <w:b/>
                <w:bCs/>
                <w:sz w:val="20"/>
                <w:szCs w:val="20"/>
              </w:rPr>
              <w:t>8.56</w:t>
            </w:r>
          </w:p>
        </w:tc>
        <w:tc>
          <w:tcPr>
            <w:tcW w:w="674" w:type="pct"/>
            <w:tcBorders>
              <w:top w:val="single" w:sz="4" w:space="0" w:color="auto"/>
              <w:left w:val="single" w:sz="4" w:space="0" w:color="auto"/>
              <w:bottom w:val="single" w:sz="4" w:space="0" w:color="auto"/>
              <w:right w:val="single" w:sz="4" w:space="0" w:color="auto"/>
            </w:tcBorders>
            <w:vAlign w:val="center"/>
          </w:tcPr>
          <w:p w14:paraId="28E889B9" w14:textId="7AA763CF" w:rsidR="0036070A" w:rsidRPr="000A4838" w:rsidRDefault="0036070A" w:rsidP="00FC3281">
            <w:pPr>
              <w:keepNext/>
              <w:keepLines/>
              <w:suppressAutoHyphens/>
              <w:jc w:val="right"/>
              <w:rPr>
                <w:b/>
                <w:bCs/>
                <w:sz w:val="20"/>
                <w:szCs w:val="20"/>
              </w:rPr>
            </w:pPr>
            <w:r>
              <w:rPr>
                <w:b/>
                <w:bCs/>
                <w:sz w:val="20"/>
                <w:szCs w:val="20"/>
              </w:rPr>
              <w:t>860.</w:t>
            </w:r>
            <w:r w:rsidR="00B65B7E">
              <w:rPr>
                <w:b/>
                <w:bCs/>
                <w:sz w:val="20"/>
                <w:szCs w:val="20"/>
              </w:rPr>
              <w:t>36</w:t>
            </w:r>
          </w:p>
        </w:tc>
        <w:tc>
          <w:tcPr>
            <w:tcW w:w="674" w:type="pct"/>
            <w:tcBorders>
              <w:top w:val="single" w:sz="4" w:space="0" w:color="auto"/>
              <w:left w:val="single" w:sz="4" w:space="0" w:color="auto"/>
              <w:bottom w:val="single" w:sz="4" w:space="0" w:color="auto"/>
              <w:right w:val="single" w:sz="4" w:space="0" w:color="auto"/>
            </w:tcBorders>
            <w:vAlign w:val="bottom"/>
          </w:tcPr>
          <w:p w14:paraId="7BF843AA" w14:textId="40CEF394" w:rsidR="0036070A" w:rsidRPr="000A4838" w:rsidRDefault="0036070A" w:rsidP="00FC3281">
            <w:pPr>
              <w:keepNext/>
              <w:keepLines/>
              <w:suppressAutoHyphens/>
              <w:jc w:val="right"/>
              <w:rPr>
                <w:b/>
                <w:bCs/>
                <w:sz w:val="20"/>
                <w:szCs w:val="20"/>
              </w:rPr>
            </w:pPr>
            <w:r>
              <w:rPr>
                <w:b/>
                <w:bCs/>
                <w:sz w:val="20"/>
                <w:szCs w:val="20"/>
              </w:rPr>
              <w:t>1,597.6</w:t>
            </w:r>
            <w:r w:rsidR="00B65B7E">
              <w:rPr>
                <w:b/>
                <w:bCs/>
                <w:sz w:val="20"/>
                <w:szCs w:val="20"/>
              </w:rPr>
              <w:t>8</w:t>
            </w:r>
          </w:p>
        </w:tc>
        <w:tc>
          <w:tcPr>
            <w:tcW w:w="925" w:type="pct"/>
            <w:tcBorders>
              <w:top w:val="single" w:sz="4" w:space="0" w:color="auto"/>
              <w:left w:val="single" w:sz="4" w:space="0" w:color="auto"/>
              <w:bottom w:val="single" w:sz="4" w:space="0" w:color="auto"/>
              <w:right w:val="single" w:sz="4" w:space="0" w:color="auto"/>
            </w:tcBorders>
            <w:vAlign w:val="bottom"/>
          </w:tcPr>
          <w:p w14:paraId="7E48B934" w14:textId="77777777" w:rsidR="0036070A" w:rsidRPr="000A4838" w:rsidRDefault="0036070A" w:rsidP="00FC3281">
            <w:pPr>
              <w:keepNext/>
              <w:keepLines/>
              <w:tabs>
                <w:tab w:val="left" w:pos="3141"/>
              </w:tabs>
              <w:suppressAutoHyphens/>
              <w:jc w:val="center"/>
              <w:rPr>
                <w:b/>
                <w:bCs/>
                <w:sz w:val="20"/>
                <w:szCs w:val="20"/>
              </w:rPr>
            </w:pPr>
            <w:r>
              <w:rPr>
                <w:b/>
                <w:bCs/>
                <w:sz w:val="20"/>
                <w:szCs w:val="20"/>
              </w:rPr>
              <w:t>100</w:t>
            </w:r>
          </w:p>
        </w:tc>
      </w:tr>
      <w:tr w:rsidR="0036070A" w:rsidRPr="000A4838" w14:paraId="3AABE3C8" w14:textId="77777777" w:rsidTr="00FC3281">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7A4DC7F" w14:textId="77777777" w:rsidR="0036070A" w:rsidRPr="000A4838" w:rsidRDefault="0036070A" w:rsidP="00FC3281">
            <w:pPr>
              <w:widowControl w:val="0"/>
              <w:tabs>
                <w:tab w:val="left" w:pos="3141"/>
              </w:tabs>
              <w:suppressAutoHyphens/>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36070A" w:rsidRPr="000A4838" w14:paraId="63FE1639" w14:textId="77777777" w:rsidTr="00B65B7E">
        <w:trPr>
          <w:trHeight w:val="159"/>
        </w:trPr>
        <w:tc>
          <w:tcPr>
            <w:tcW w:w="907" w:type="pct"/>
            <w:tcBorders>
              <w:top w:val="single" w:sz="4" w:space="0" w:color="auto"/>
              <w:left w:val="single" w:sz="4" w:space="0" w:color="auto"/>
              <w:bottom w:val="single" w:sz="4" w:space="0" w:color="auto"/>
              <w:right w:val="single" w:sz="4" w:space="0" w:color="auto"/>
            </w:tcBorders>
          </w:tcPr>
          <w:p w14:paraId="6F4E3BDB" w14:textId="77777777" w:rsidR="0036070A" w:rsidRPr="000A4838" w:rsidRDefault="0036070A" w:rsidP="00FC3281">
            <w:pPr>
              <w:keepNext/>
              <w:keepLines/>
              <w:shd w:val="clear" w:color="auto" w:fill="FFFFFF" w:themeFill="background1"/>
              <w:suppressAutoHyphens/>
              <w:rPr>
                <w:sz w:val="20"/>
                <w:szCs w:val="20"/>
              </w:rPr>
            </w:pPr>
            <w:r>
              <w:rPr>
                <w:sz w:val="20"/>
                <w:szCs w:val="20"/>
              </w:rPr>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75B3659" w14:textId="77777777" w:rsidR="0036070A" w:rsidRPr="000A4838" w:rsidRDefault="0036070A" w:rsidP="00FC3281">
            <w:pPr>
              <w:keepNext/>
              <w:keepLines/>
              <w:shd w:val="clear" w:color="auto" w:fill="FFFFFF" w:themeFill="background1"/>
              <w:suppressAutoHyphens/>
              <w:jc w:val="right"/>
              <w:rPr>
                <w:sz w:val="20"/>
                <w:szCs w:val="20"/>
              </w:rPr>
            </w:pPr>
            <w:r>
              <w:rPr>
                <w:sz w:val="20"/>
                <w:szCs w:val="20"/>
              </w:rPr>
              <w:t>14,800</w:t>
            </w:r>
          </w:p>
        </w:tc>
        <w:tc>
          <w:tcPr>
            <w:tcW w:w="674" w:type="pct"/>
            <w:tcBorders>
              <w:top w:val="single" w:sz="4" w:space="0" w:color="auto"/>
              <w:left w:val="single" w:sz="4" w:space="0" w:color="auto"/>
              <w:bottom w:val="single" w:sz="4" w:space="0" w:color="auto"/>
              <w:right w:val="single" w:sz="4" w:space="0" w:color="auto"/>
            </w:tcBorders>
          </w:tcPr>
          <w:p w14:paraId="7140BC7C" w14:textId="77777777" w:rsidR="0036070A" w:rsidRPr="00632D88" w:rsidRDefault="0036070A" w:rsidP="00FC3281">
            <w:pPr>
              <w:keepNext/>
              <w:keepLines/>
              <w:shd w:val="clear" w:color="auto" w:fill="FFFFFF" w:themeFill="background1"/>
              <w:suppressAutoHyphens/>
              <w:jc w:val="right"/>
              <w:rPr>
                <w:sz w:val="20"/>
                <w:szCs w:val="20"/>
              </w:rPr>
            </w:pPr>
            <w:r w:rsidRPr="00632D88">
              <w:rPr>
                <w:color w:val="000000"/>
                <w:sz w:val="20"/>
                <w:szCs w:val="20"/>
              </w:rPr>
              <w:t>3,404</w:t>
            </w:r>
          </w:p>
        </w:tc>
        <w:tc>
          <w:tcPr>
            <w:tcW w:w="674" w:type="pct"/>
            <w:tcBorders>
              <w:top w:val="single" w:sz="4" w:space="0" w:color="auto"/>
              <w:left w:val="single" w:sz="4" w:space="0" w:color="auto"/>
              <w:bottom w:val="single" w:sz="4" w:space="0" w:color="auto"/>
              <w:right w:val="single" w:sz="4" w:space="0" w:color="auto"/>
            </w:tcBorders>
          </w:tcPr>
          <w:p w14:paraId="5B8BDE2D" w14:textId="77777777" w:rsidR="0036070A" w:rsidRPr="00632D88" w:rsidRDefault="0036070A" w:rsidP="00FC3281">
            <w:pPr>
              <w:keepNext/>
              <w:keepLines/>
              <w:shd w:val="clear" w:color="auto" w:fill="FFFFFF" w:themeFill="background1"/>
              <w:suppressAutoHyphens/>
              <w:jc w:val="right"/>
              <w:rPr>
                <w:sz w:val="20"/>
                <w:szCs w:val="20"/>
              </w:rPr>
            </w:pPr>
            <w:r w:rsidRPr="00632D88">
              <w:rPr>
                <w:color w:val="000000"/>
                <w:sz w:val="20"/>
                <w:szCs w:val="20"/>
              </w:rPr>
              <w:t>400</w:t>
            </w:r>
          </w:p>
        </w:tc>
        <w:tc>
          <w:tcPr>
            <w:tcW w:w="674" w:type="pct"/>
            <w:tcBorders>
              <w:top w:val="single" w:sz="4" w:space="0" w:color="auto"/>
              <w:left w:val="single" w:sz="4" w:space="0" w:color="auto"/>
              <w:bottom w:val="single" w:sz="4" w:space="0" w:color="auto"/>
              <w:right w:val="single" w:sz="4" w:space="0" w:color="auto"/>
            </w:tcBorders>
          </w:tcPr>
          <w:p w14:paraId="1FD74B60" w14:textId="77777777" w:rsidR="0036070A" w:rsidRPr="00632D88" w:rsidRDefault="0036070A" w:rsidP="00FC3281">
            <w:pPr>
              <w:keepNext/>
              <w:keepLines/>
              <w:shd w:val="clear" w:color="auto" w:fill="FFFFFF" w:themeFill="background1"/>
              <w:suppressAutoHyphens/>
              <w:jc w:val="right"/>
              <w:rPr>
                <w:sz w:val="20"/>
                <w:szCs w:val="20"/>
              </w:rPr>
            </w:pPr>
            <w:r>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173725A" w14:textId="77777777" w:rsidR="0036070A" w:rsidRPr="00632D88" w:rsidRDefault="0036070A" w:rsidP="00FC3281">
            <w:pPr>
              <w:keepNext/>
              <w:keepLines/>
              <w:shd w:val="clear" w:color="auto" w:fill="FFFFFF" w:themeFill="background1"/>
              <w:suppressAutoHyphens/>
              <w:jc w:val="right"/>
              <w:rPr>
                <w:sz w:val="20"/>
                <w:szCs w:val="20"/>
              </w:rPr>
            </w:pPr>
            <w:r w:rsidRPr="00632D88">
              <w:rPr>
                <w:color w:val="000000"/>
                <w:sz w:val="20"/>
                <w:szCs w:val="20"/>
              </w:rPr>
              <w:t>25,441</w:t>
            </w:r>
          </w:p>
        </w:tc>
        <w:tc>
          <w:tcPr>
            <w:tcW w:w="925" w:type="pct"/>
            <w:tcBorders>
              <w:top w:val="single" w:sz="4" w:space="0" w:color="auto"/>
              <w:left w:val="single" w:sz="4" w:space="0" w:color="auto"/>
              <w:bottom w:val="single" w:sz="4" w:space="0" w:color="auto"/>
              <w:right w:val="single" w:sz="4" w:space="0" w:color="auto"/>
            </w:tcBorders>
          </w:tcPr>
          <w:p w14:paraId="64F69D51" w14:textId="77777777" w:rsidR="0036070A" w:rsidRPr="00632D88" w:rsidRDefault="0036070A" w:rsidP="00FC3281">
            <w:pPr>
              <w:keepNext/>
              <w:keepLines/>
              <w:shd w:val="clear" w:color="auto" w:fill="FFFFFF" w:themeFill="background1"/>
              <w:suppressAutoHyphens/>
              <w:jc w:val="center"/>
              <w:rPr>
                <w:sz w:val="20"/>
                <w:szCs w:val="20"/>
              </w:rPr>
            </w:pPr>
            <w:r w:rsidRPr="00632D88">
              <w:rPr>
                <w:color w:val="000000"/>
                <w:sz w:val="20"/>
                <w:szCs w:val="20"/>
              </w:rPr>
              <w:t>0.</w:t>
            </w:r>
            <w:r>
              <w:rPr>
                <w:color w:val="000000"/>
                <w:sz w:val="20"/>
                <w:szCs w:val="20"/>
              </w:rPr>
              <w:t>6</w:t>
            </w:r>
          </w:p>
        </w:tc>
      </w:tr>
      <w:tr w:rsidR="0036070A" w:rsidRPr="000A4838" w14:paraId="71FF0C3C" w14:textId="77777777" w:rsidTr="00B65B7E">
        <w:trPr>
          <w:trHeight w:val="159"/>
        </w:trPr>
        <w:tc>
          <w:tcPr>
            <w:tcW w:w="907" w:type="pct"/>
            <w:tcBorders>
              <w:top w:val="single" w:sz="4" w:space="0" w:color="auto"/>
              <w:left w:val="single" w:sz="4" w:space="0" w:color="auto"/>
              <w:bottom w:val="single" w:sz="4" w:space="0" w:color="auto"/>
              <w:right w:val="single" w:sz="4" w:space="0" w:color="auto"/>
            </w:tcBorders>
          </w:tcPr>
          <w:p w14:paraId="46ACE524" w14:textId="77777777" w:rsidR="0036070A" w:rsidRPr="000A4838" w:rsidRDefault="0036070A" w:rsidP="00FC3281">
            <w:pPr>
              <w:keepNext/>
              <w:keepLines/>
              <w:shd w:val="clear" w:color="auto" w:fill="FFFFFF" w:themeFill="background1"/>
              <w:suppressAutoHyphens/>
              <w:rPr>
                <w:sz w:val="20"/>
                <w:szCs w:val="20"/>
              </w:rPr>
            </w:pPr>
            <w:r>
              <w:rPr>
                <w:sz w:val="20"/>
                <w:szCs w:val="20"/>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1DF7708" w14:textId="77777777" w:rsidR="0036070A" w:rsidRPr="000A4838" w:rsidRDefault="0036070A" w:rsidP="00FC3281">
            <w:pPr>
              <w:keepNext/>
              <w:keepLines/>
              <w:shd w:val="clear" w:color="auto" w:fill="FFFFFF" w:themeFill="background1"/>
              <w:suppressAutoHyphens/>
              <w:jc w:val="right"/>
              <w:rPr>
                <w:sz w:val="20"/>
                <w:szCs w:val="20"/>
              </w:rPr>
            </w:pPr>
            <w:r>
              <w:rPr>
                <w:sz w:val="20"/>
                <w:szCs w:val="20"/>
              </w:rPr>
              <w:t>3,500</w:t>
            </w:r>
          </w:p>
        </w:tc>
        <w:tc>
          <w:tcPr>
            <w:tcW w:w="674" w:type="pct"/>
            <w:tcBorders>
              <w:top w:val="single" w:sz="4" w:space="0" w:color="auto"/>
              <w:left w:val="single" w:sz="4" w:space="0" w:color="auto"/>
              <w:bottom w:val="single" w:sz="4" w:space="0" w:color="auto"/>
              <w:right w:val="single" w:sz="4" w:space="0" w:color="auto"/>
            </w:tcBorders>
          </w:tcPr>
          <w:p w14:paraId="24E66FC2" w14:textId="77777777" w:rsidR="0036070A" w:rsidRPr="00632D88" w:rsidRDefault="0036070A" w:rsidP="00FC3281">
            <w:pPr>
              <w:keepNext/>
              <w:keepLines/>
              <w:shd w:val="clear" w:color="auto" w:fill="FFFFFF" w:themeFill="background1"/>
              <w:suppressAutoHyphens/>
              <w:jc w:val="right"/>
              <w:rPr>
                <w:sz w:val="20"/>
                <w:szCs w:val="20"/>
                <w:highlight w:val="cyan"/>
              </w:rPr>
            </w:pPr>
            <w:r w:rsidRPr="00632D88">
              <w:rPr>
                <w:color w:val="000000"/>
                <w:sz w:val="20"/>
                <w:szCs w:val="20"/>
              </w:rPr>
              <w:t>3,640</w:t>
            </w:r>
          </w:p>
        </w:tc>
        <w:tc>
          <w:tcPr>
            <w:tcW w:w="674" w:type="pct"/>
            <w:tcBorders>
              <w:top w:val="single" w:sz="4" w:space="0" w:color="auto"/>
              <w:left w:val="single" w:sz="4" w:space="0" w:color="auto"/>
              <w:bottom w:val="single" w:sz="4" w:space="0" w:color="auto"/>
              <w:right w:val="single" w:sz="4" w:space="0" w:color="auto"/>
            </w:tcBorders>
          </w:tcPr>
          <w:p w14:paraId="375A3713" w14:textId="77777777" w:rsidR="0036070A" w:rsidRPr="00632D88" w:rsidRDefault="0036070A" w:rsidP="00FC3281">
            <w:pPr>
              <w:keepNext/>
              <w:keepLines/>
              <w:shd w:val="clear" w:color="auto" w:fill="FFFFFF" w:themeFill="background1"/>
              <w:suppressAutoHyphens/>
              <w:jc w:val="right"/>
              <w:rPr>
                <w:sz w:val="20"/>
                <w:szCs w:val="20"/>
                <w:highlight w:val="cyan"/>
              </w:rPr>
            </w:pPr>
            <w:r w:rsidRPr="00632D88">
              <w:rPr>
                <w:color w:val="000000"/>
                <w:sz w:val="20"/>
                <w:szCs w:val="20"/>
              </w:rPr>
              <w:t>2,920</w:t>
            </w:r>
          </w:p>
        </w:tc>
        <w:tc>
          <w:tcPr>
            <w:tcW w:w="674" w:type="pct"/>
            <w:tcBorders>
              <w:top w:val="single" w:sz="4" w:space="0" w:color="auto"/>
              <w:left w:val="single" w:sz="4" w:space="0" w:color="auto"/>
              <w:bottom w:val="single" w:sz="4" w:space="0" w:color="auto"/>
              <w:right w:val="single" w:sz="4" w:space="0" w:color="auto"/>
            </w:tcBorders>
          </w:tcPr>
          <w:p w14:paraId="1AFFA653" w14:textId="77777777" w:rsidR="0036070A" w:rsidRPr="00632D88" w:rsidRDefault="0036070A" w:rsidP="00FC3281">
            <w:pPr>
              <w:keepNext/>
              <w:keepLines/>
              <w:shd w:val="clear" w:color="auto" w:fill="FFFFFF" w:themeFill="background1"/>
              <w:suppressAutoHyphens/>
              <w:jc w:val="right"/>
              <w:rPr>
                <w:sz w:val="20"/>
                <w:szCs w:val="20"/>
                <w:highlight w:val="cyan"/>
              </w:rPr>
            </w:pPr>
            <w:r w:rsidRPr="00632D88">
              <w:rPr>
                <w:color w:val="000000"/>
                <w:sz w:val="20"/>
                <w:szCs w:val="20"/>
              </w:rPr>
              <w:t>7,389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C9C907F" w14:textId="77777777" w:rsidR="0036070A" w:rsidRPr="00632D88" w:rsidRDefault="0036070A" w:rsidP="00FC3281">
            <w:pPr>
              <w:keepNext/>
              <w:keepLines/>
              <w:shd w:val="clear" w:color="auto" w:fill="FFFFFF" w:themeFill="background1"/>
              <w:suppressAutoHyphens/>
              <w:jc w:val="right"/>
              <w:rPr>
                <w:sz w:val="20"/>
                <w:szCs w:val="20"/>
                <w:highlight w:val="cyan"/>
              </w:rPr>
            </w:pPr>
            <w:r w:rsidRPr="00632D88">
              <w:rPr>
                <w:color w:val="000000"/>
                <w:sz w:val="20"/>
                <w:szCs w:val="20"/>
              </w:rPr>
              <w:t>3,390</w:t>
            </w:r>
          </w:p>
        </w:tc>
        <w:tc>
          <w:tcPr>
            <w:tcW w:w="925" w:type="pct"/>
            <w:tcBorders>
              <w:top w:val="single" w:sz="4" w:space="0" w:color="auto"/>
              <w:left w:val="single" w:sz="4" w:space="0" w:color="auto"/>
              <w:bottom w:val="single" w:sz="4" w:space="0" w:color="auto"/>
              <w:right w:val="single" w:sz="4" w:space="0" w:color="auto"/>
            </w:tcBorders>
          </w:tcPr>
          <w:p w14:paraId="7D6049E0" w14:textId="77777777" w:rsidR="0036070A" w:rsidRPr="00632D88" w:rsidRDefault="0036070A" w:rsidP="00FC3281">
            <w:pPr>
              <w:keepNext/>
              <w:keepLines/>
              <w:shd w:val="clear" w:color="auto" w:fill="FFFFFF" w:themeFill="background1"/>
              <w:suppressAutoHyphens/>
              <w:jc w:val="center"/>
              <w:rPr>
                <w:sz w:val="20"/>
                <w:szCs w:val="20"/>
                <w:highlight w:val="cyan"/>
              </w:rPr>
            </w:pPr>
            <w:r w:rsidRPr="00632D88">
              <w:rPr>
                <w:color w:val="000000"/>
                <w:sz w:val="20"/>
                <w:szCs w:val="20"/>
              </w:rPr>
              <w:t>0.</w:t>
            </w:r>
            <w:r>
              <w:rPr>
                <w:color w:val="000000"/>
                <w:sz w:val="20"/>
                <w:szCs w:val="20"/>
              </w:rPr>
              <w:t>1</w:t>
            </w:r>
          </w:p>
        </w:tc>
      </w:tr>
      <w:tr w:rsidR="0036070A" w:rsidRPr="000A4838" w14:paraId="4409647B" w14:textId="77777777" w:rsidTr="00B65B7E">
        <w:tc>
          <w:tcPr>
            <w:tcW w:w="907" w:type="pct"/>
            <w:tcBorders>
              <w:top w:val="single" w:sz="4" w:space="0" w:color="auto"/>
              <w:left w:val="single" w:sz="4" w:space="0" w:color="auto"/>
              <w:bottom w:val="single" w:sz="4" w:space="0" w:color="auto"/>
              <w:right w:val="single" w:sz="4" w:space="0" w:color="auto"/>
            </w:tcBorders>
          </w:tcPr>
          <w:p w14:paraId="60854F5C" w14:textId="77777777" w:rsidR="0036070A" w:rsidRPr="000A4838" w:rsidRDefault="0036070A" w:rsidP="00FC3281">
            <w:pPr>
              <w:shd w:val="clear" w:color="auto" w:fill="FFFFFF" w:themeFill="background1"/>
              <w:suppressAutoHyphens/>
              <w:rPr>
                <w:sz w:val="20"/>
                <w:szCs w:val="20"/>
              </w:rPr>
            </w:pPr>
            <w:r w:rsidRPr="000A4838">
              <w:rPr>
                <w:sz w:val="20"/>
                <w:szCs w:val="20"/>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542561C" w14:textId="77777777" w:rsidR="0036070A" w:rsidRPr="000A4838" w:rsidRDefault="0036070A" w:rsidP="00FC3281">
            <w:pPr>
              <w:shd w:val="clear" w:color="auto" w:fill="FFFFFF" w:themeFill="background1"/>
              <w:suppressAutoHyphens/>
              <w:jc w:val="right"/>
              <w:rPr>
                <w:sz w:val="20"/>
                <w:szCs w:val="20"/>
              </w:rPr>
            </w:pPr>
            <w:r w:rsidRPr="000A4838">
              <w:rPr>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0CEE5A46" w14:textId="4399EA23"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850,</w:t>
            </w:r>
            <w:r w:rsidR="00B65B7E">
              <w:rPr>
                <w:color w:val="000000"/>
                <w:sz w:val="20"/>
                <w:szCs w:val="20"/>
              </w:rPr>
              <w:t>289</w:t>
            </w:r>
          </w:p>
        </w:tc>
        <w:tc>
          <w:tcPr>
            <w:tcW w:w="674" w:type="pct"/>
            <w:tcBorders>
              <w:top w:val="single" w:sz="4" w:space="0" w:color="auto"/>
              <w:left w:val="single" w:sz="4" w:space="0" w:color="auto"/>
              <w:bottom w:val="single" w:sz="4" w:space="0" w:color="auto"/>
              <w:right w:val="single" w:sz="4" w:space="0" w:color="auto"/>
            </w:tcBorders>
          </w:tcPr>
          <w:p w14:paraId="2F09EAB3"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858,260</w:t>
            </w:r>
          </w:p>
        </w:tc>
        <w:tc>
          <w:tcPr>
            <w:tcW w:w="674" w:type="pct"/>
            <w:tcBorders>
              <w:top w:val="single" w:sz="4" w:space="0" w:color="auto"/>
              <w:left w:val="single" w:sz="4" w:space="0" w:color="auto"/>
              <w:bottom w:val="single" w:sz="4" w:space="0" w:color="auto"/>
              <w:right w:val="single" w:sz="4" w:space="0" w:color="auto"/>
            </w:tcBorders>
          </w:tcPr>
          <w:p w14:paraId="2A7DA281" w14:textId="52052C58"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610,85</w:t>
            </w:r>
            <w:r w:rsidR="00B65B7E">
              <w:rPr>
                <w:color w:val="000000"/>
                <w:sz w:val="20"/>
                <w:szCs w:val="20"/>
              </w:rPr>
              <w:t>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0D001A9"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1,011,330</w:t>
            </w:r>
          </w:p>
        </w:tc>
        <w:tc>
          <w:tcPr>
            <w:tcW w:w="925" w:type="pct"/>
            <w:tcBorders>
              <w:top w:val="single" w:sz="4" w:space="0" w:color="auto"/>
              <w:left w:val="single" w:sz="4" w:space="0" w:color="auto"/>
              <w:bottom w:val="single" w:sz="4" w:space="0" w:color="auto"/>
              <w:right w:val="single" w:sz="4" w:space="0" w:color="auto"/>
            </w:tcBorders>
          </w:tcPr>
          <w:p w14:paraId="36DC7F38" w14:textId="3190583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25.</w:t>
            </w:r>
            <w:r w:rsidR="00B65B7E">
              <w:rPr>
                <w:color w:val="000000"/>
                <w:sz w:val="20"/>
                <w:szCs w:val="20"/>
              </w:rPr>
              <w:t>7</w:t>
            </w:r>
          </w:p>
        </w:tc>
      </w:tr>
      <w:tr w:rsidR="0036070A" w:rsidRPr="000A4838" w14:paraId="4C3F0A16" w14:textId="77777777" w:rsidTr="00B65B7E">
        <w:tc>
          <w:tcPr>
            <w:tcW w:w="907" w:type="pct"/>
            <w:tcBorders>
              <w:top w:val="single" w:sz="4" w:space="0" w:color="auto"/>
              <w:left w:val="single" w:sz="4" w:space="0" w:color="auto"/>
              <w:bottom w:val="single" w:sz="4" w:space="0" w:color="auto"/>
              <w:right w:val="single" w:sz="4" w:space="0" w:color="auto"/>
            </w:tcBorders>
          </w:tcPr>
          <w:p w14:paraId="3760940E" w14:textId="77777777" w:rsidR="0036070A" w:rsidRPr="000A4838" w:rsidRDefault="0036070A" w:rsidP="00FC3281">
            <w:pPr>
              <w:shd w:val="clear" w:color="auto" w:fill="FFFFFF" w:themeFill="background1"/>
              <w:suppressAutoHyphens/>
              <w:rPr>
                <w:sz w:val="20"/>
                <w:szCs w:val="20"/>
              </w:rPr>
            </w:pPr>
            <w:r>
              <w:rPr>
                <w:sz w:val="20"/>
                <w:szCs w:val="20"/>
              </w:rPr>
              <w:t>HFC-152a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F1CC0F8" w14:textId="77777777" w:rsidR="0036070A" w:rsidRPr="000A4838" w:rsidRDefault="0036070A" w:rsidP="00FC3281">
            <w:pPr>
              <w:shd w:val="clear" w:color="auto" w:fill="FFFFFF" w:themeFill="background1"/>
              <w:suppressAutoHyphens/>
              <w:jc w:val="right"/>
              <w:rPr>
                <w:sz w:val="20"/>
                <w:szCs w:val="20"/>
              </w:rPr>
            </w:pPr>
            <w:r>
              <w:rPr>
                <w:sz w:val="20"/>
                <w:szCs w:val="20"/>
              </w:rPr>
              <w:t>124</w:t>
            </w:r>
          </w:p>
        </w:tc>
        <w:tc>
          <w:tcPr>
            <w:tcW w:w="674" w:type="pct"/>
            <w:tcBorders>
              <w:top w:val="single" w:sz="4" w:space="0" w:color="auto"/>
              <w:left w:val="single" w:sz="4" w:space="0" w:color="auto"/>
              <w:bottom w:val="single" w:sz="4" w:space="0" w:color="auto"/>
              <w:right w:val="single" w:sz="4" w:space="0" w:color="auto"/>
            </w:tcBorders>
          </w:tcPr>
          <w:p w14:paraId="5D23A270" w14:textId="77777777" w:rsidR="0036070A" w:rsidRPr="00632D88" w:rsidRDefault="0036070A" w:rsidP="00FC3281">
            <w:pPr>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B1B934E"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132</w:t>
            </w:r>
          </w:p>
        </w:tc>
        <w:tc>
          <w:tcPr>
            <w:tcW w:w="674" w:type="pct"/>
            <w:tcBorders>
              <w:top w:val="single" w:sz="4" w:space="0" w:color="auto"/>
              <w:left w:val="single" w:sz="4" w:space="0" w:color="auto"/>
              <w:bottom w:val="single" w:sz="4" w:space="0" w:color="auto"/>
              <w:right w:val="single" w:sz="4" w:space="0" w:color="auto"/>
            </w:tcBorders>
          </w:tcPr>
          <w:p w14:paraId="2BEEF167"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221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AFBCA3"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455</w:t>
            </w:r>
          </w:p>
        </w:tc>
        <w:tc>
          <w:tcPr>
            <w:tcW w:w="925" w:type="pct"/>
            <w:tcBorders>
              <w:top w:val="single" w:sz="4" w:space="0" w:color="auto"/>
              <w:left w:val="single" w:sz="4" w:space="0" w:color="auto"/>
              <w:bottom w:val="single" w:sz="4" w:space="0" w:color="auto"/>
              <w:right w:val="single" w:sz="4" w:space="0" w:color="auto"/>
            </w:tcBorders>
          </w:tcPr>
          <w:p w14:paraId="58E45FE0" w14:textId="7777777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0.0</w:t>
            </w:r>
          </w:p>
        </w:tc>
      </w:tr>
      <w:tr w:rsidR="0036070A" w:rsidRPr="000A4838" w14:paraId="5BB9E9CE" w14:textId="77777777" w:rsidTr="00B65B7E">
        <w:tc>
          <w:tcPr>
            <w:tcW w:w="907" w:type="pct"/>
            <w:tcBorders>
              <w:top w:val="single" w:sz="4" w:space="0" w:color="auto"/>
              <w:left w:val="single" w:sz="4" w:space="0" w:color="auto"/>
              <w:bottom w:val="single" w:sz="4" w:space="0" w:color="auto"/>
              <w:right w:val="single" w:sz="4" w:space="0" w:color="auto"/>
            </w:tcBorders>
          </w:tcPr>
          <w:p w14:paraId="2972D58B" w14:textId="77777777" w:rsidR="0036070A" w:rsidRDefault="0036070A" w:rsidP="00FC3281">
            <w:pPr>
              <w:shd w:val="clear" w:color="auto" w:fill="FFFFFF" w:themeFill="background1"/>
              <w:suppressAutoHyphens/>
              <w:rPr>
                <w:sz w:val="20"/>
                <w:szCs w:val="20"/>
              </w:rPr>
            </w:pPr>
            <w:r>
              <w:rPr>
                <w:sz w:val="20"/>
                <w:szCs w:val="20"/>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5771063" w14:textId="77777777" w:rsidR="0036070A" w:rsidRPr="000A4838" w:rsidRDefault="0036070A" w:rsidP="00FC3281">
            <w:pPr>
              <w:shd w:val="clear" w:color="auto" w:fill="FFFFFF" w:themeFill="background1"/>
              <w:suppressAutoHyphens/>
              <w:jc w:val="right"/>
              <w:rPr>
                <w:sz w:val="20"/>
                <w:szCs w:val="20"/>
              </w:rPr>
            </w:pPr>
            <w:r>
              <w:rPr>
                <w:sz w:val="20"/>
                <w:szCs w:val="20"/>
              </w:rPr>
              <w:t>3,220</w:t>
            </w:r>
          </w:p>
        </w:tc>
        <w:tc>
          <w:tcPr>
            <w:tcW w:w="674" w:type="pct"/>
            <w:tcBorders>
              <w:top w:val="single" w:sz="4" w:space="0" w:color="auto"/>
              <w:left w:val="single" w:sz="4" w:space="0" w:color="auto"/>
              <w:bottom w:val="single" w:sz="4" w:space="0" w:color="auto"/>
              <w:right w:val="single" w:sz="4" w:space="0" w:color="auto"/>
            </w:tcBorders>
          </w:tcPr>
          <w:p w14:paraId="33BC661B" w14:textId="77777777" w:rsidR="0036070A" w:rsidRPr="00632D88" w:rsidRDefault="0036070A" w:rsidP="00FC3281">
            <w:pPr>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5DA5DFDD" w14:textId="77777777" w:rsidR="0036070A" w:rsidRPr="00632D88" w:rsidRDefault="0036070A" w:rsidP="00FC3281">
            <w:pPr>
              <w:shd w:val="clear" w:color="auto" w:fill="FFFFFF" w:themeFill="background1"/>
              <w:suppressAutoHyphens/>
              <w:jc w:val="right"/>
              <w:rPr>
                <w:sz w:val="20"/>
                <w:szCs w:val="20"/>
              </w:rPr>
            </w:pPr>
            <w:r>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F8A1B1E"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03F3513"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506</w:t>
            </w:r>
          </w:p>
        </w:tc>
        <w:tc>
          <w:tcPr>
            <w:tcW w:w="925" w:type="pct"/>
            <w:tcBorders>
              <w:top w:val="single" w:sz="4" w:space="0" w:color="auto"/>
              <w:left w:val="single" w:sz="4" w:space="0" w:color="auto"/>
              <w:bottom w:val="single" w:sz="4" w:space="0" w:color="auto"/>
              <w:right w:val="single" w:sz="4" w:space="0" w:color="auto"/>
            </w:tcBorders>
          </w:tcPr>
          <w:p w14:paraId="03E3F851" w14:textId="7777777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0.0</w:t>
            </w:r>
          </w:p>
        </w:tc>
      </w:tr>
      <w:tr w:rsidR="0036070A" w:rsidRPr="000A4838" w14:paraId="0E2EE174" w14:textId="77777777" w:rsidTr="00B65B7E">
        <w:tc>
          <w:tcPr>
            <w:tcW w:w="907" w:type="pct"/>
            <w:tcBorders>
              <w:top w:val="single" w:sz="4" w:space="0" w:color="auto"/>
              <w:left w:val="single" w:sz="4" w:space="0" w:color="auto"/>
              <w:bottom w:val="single" w:sz="4" w:space="0" w:color="auto"/>
              <w:right w:val="single" w:sz="4" w:space="0" w:color="auto"/>
            </w:tcBorders>
          </w:tcPr>
          <w:p w14:paraId="064B6E63" w14:textId="77777777" w:rsidR="0036070A" w:rsidRDefault="0036070A" w:rsidP="00FC3281">
            <w:pPr>
              <w:shd w:val="clear" w:color="auto" w:fill="FFFFFF" w:themeFill="background1"/>
              <w:suppressAutoHyphens/>
              <w:rPr>
                <w:sz w:val="20"/>
                <w:szCs w:val="20"/>
              </w:rPr>
            </w:pPr>
            <w:r>
              <w:rPr>
                <w:sz w:val="20"/>
                <w:szCs w:val="20"/>
              </w:rPr>
              <w:t>R-404A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6D68AAF" w14:textId="77777777" w:rsidR="0036070A" w:rsidRPr="000A4838" w:rsidRDefault="0036070A" w:rsidP="00FC3281">
            <w:pPr>
              <w:shd w:val="clear" w:color="auto" w:fill="FFFFFF" w:themeFill="background1"/>
              <w:suppressAutoHyphens/>
              <w:jc w:val="right"/>
              <w:rPr>
                <w:sz w:val="20"/>
                <w:szCs w:val="20"/>
              </w:rPr>
            </w:pPr>
            <w:r>
              <w:rPr>
                <w:sz w:val="20"/>
                <w:szCs w:val="20"/>
              </w:rPr>
              <w:t>3,922</w:t>
            </w:r>
          </w:p>
        </w:tc>
        <w:tc>
          <w:tcPr>
            <w:tcW w:w="674" w:type="pct"/>
            <w:tcBorders>
              <w:top w:val="single" w:sz="4" w:space="0" w:color="auto"/>
              <w:left w:val="single" w:sz="4" w:space="0" w:color="auto"/>
              <w:bottom w:val="single" w:sz="4" w:space="0" w:color="auto"/>
              <w:right w:val="single" w:sz="4" w:space="0" w:color="auto"/>
            </w:tcBorders>
          </w:tcPr>
          <w:p w14:paraId="3F931053"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447,964</w:t>
            </w:r>
          </w:p>
        </w:tc>
        <w:tc>
          <w:tcPr>
            <w:tcW w:w="674" w:type="pct"/>
            <w:tcBorders>
              <w:top w:val="single" w:sz="4" w:space="0" w:color="auto"/>
              <w:left w:val="single" w:sz="4" w:space="0" w:color="auto"/>
              <w:bottom w:val="single" w:sz="4" w:space="0" w:color="auto"/>
              <w:right w:val="single" w:sz="4" w:space="0" w:color="auto"/>
            </w:tcBorders>
          </w:tcPr>
          <w:p w14:paraId="07E61533" w14:textId="2DE23AA3"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425,</w:t>
            </w:r>
            <w:r w:rsidR="00B65B7E">
              <w:rPr>
                <w:color w:val="000000"/>
                <w:sz w:val="20"/>
                <w:szCs w:val="20"/>
              </w:rPr>
              <w:t>229</w:t>
            </w:r>
          </w:p>
        </w:tc>
        <w:tc>
          <w:tcPr>
            <w:tcW w:w="674" w:type="pct"/>
            <w:tcBorders>
              <w:top w:val="single" w:sz="4" w:space="0" w:color="auto"/>
              <w:left w:val="single" w:sz="4" w:space="0" w:color="auto"/>
              <w:bottom w:val="single" w:sz="4" w:space="0" w:color="auto"/>
              <w:right w:val="single" w:sz="4" w:space="0" w:color="auto"/>
            </w:tcBorders>
          </w:tcPr>
          <w:p w14:paraId="20C7FF39"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322,003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397024D"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1,022,561</w:t>
            </w:r>
          </w:p>
        </w:tc>
        <w:tc>
          <w:tcPr>
            <w:tcW w:w="925" w:type="pct"/>
            <w:tcBorders>
              <w:top w:val="single" w:sz="4" w:space="0" w:color="auto"/>
              <w:left w:val="single" w:sz="4" w:space="0" w:color="auto"/>
              <w:bottom w:val="single" w:sz="4" w:space="0" w:color="auto"/>
              <w:right w:val="single" w:sz="4" w:space="0" w:color="auto"/>
            </w:tcBorders>
          </w:tcPr>
          <w:p w14:paraId="43402096" w14:textId="7777777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2</w:t>
            </w:r>
            <w:r>
              <w:rPr>
                <w:color w:val="000000"/>
                <w:sz w:val="20"/>
                <w:szCs w:val="20"/>
              </w:rPr>
              <w:t>6.0</w:t>
            </w:r>
          </w:p>
        </w:tc>
      </w:tr>
      <w:tr w:rsidR="0036070A" w:rsidRPr="000A4838" w14:paraId="3C214108"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378BD324" w14:textId="77777777" w:rsidR="0036070A" w:rsidRDefault="0036070A" w:rsidP="00FC3281">
            <w:pPr>
              <w:shd w:val="clear" w:color="auto" w:fill="FFFFFF" w:themeFill="background1"/>
              <w:suppressAutoHyphens/>
              <w:rPr>
                <w:sz w:val="20"/>
                <w:szCs w:val="20"/>
              </w:rPr>
            </w:pPr>
            <w:r>
              <w:rPr>
                <w:sz w:val="20"/>
                <w:szCs w:val="20"/>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A2FE82B" w14:textId="77777777" w:rsidR="0036070A" w:rsidRDefault="0036070A" w:rsidP="00FC3281">
            <w:pPr>
              <w:shd w:val="clear" w:color="auto" w:fill="FFFFFF" w:themeFill="background1"/>
              <w:suppressAutoHyphens/>
              <w:jc w:val="right"/>
              <w:rPr>
                <w:sz w:val="20"/>
                <w:szCs w:val="20"/>
              </w:rPr>
            </w:pPr>
            <w:r>
              <w:rPr>
                <w:sz w:val="20"/>
                <w:szCs w:val="20"/>
              </w:rPr>
              <w:t>1,774</w:t>
            </w:r>
          </w:p>
        </w:tc>
        <w:tc>
          <w:tcPr>
            <w:tcW w:w="674" w:type="pct"/>
            <w:tcBorders>
              <w:top w:val="single" w:sz="4" w:space="0" w:color="auto"/>
              <w:left w:val="single" w:sz="4" w:space="0" w:color="auto"/>
              <w:bottom w:val="single" w:sz="4" w:space="0" w:color="auto"/>
              <w:right w:val="single" w:sz="4" w:space="0" w:color="auto"/>
            </w:tcBorders>
          </w:tcPr>
          <w:p w14:paraId="6AEA7629"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37,549</w:t>
            </w:r>
          </w:p>
        </w:tc>
        <w:tc>
          <w:tcPr>
            <w:tcW w:w="674" w:type="pct"/>
            <w:tcBorders>
              <w:top w:val="single" w:sz="4" w:space="0" w:color="auto"/>
              <w:left w:val="single" w:sz="4" w:space="0" w:color="auto"/>
              <w:bottom w:val="single" w:sz="4" w:space="0" w:color="auto"/>
              <w:right w:val="single" w:sz="4" w:space="0" w:color="auto"/>
            </w:tcBorders>
          </w:tcPr>
          <w:p w14:paraId="3FC3FA1B"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41,486</w:t>
            </w:r>
          </w:p>
        </w:tc>
        <w:tc>
          <w:tcPr>
            <w:tcW w:w="674" w:type="pct"/>
            <w:tcBorders>
              <w:top w:val="single" w:sz="4" w:space="0" w:color="auto"/>
              <w:left w:val="single" w:sz="4" w:space="0" w:color="auto"/>
              <w:bottom w:val="single" w:sz="4" w:space="0" w:color="auto"/>
              <w:right w:val="single" w:sz="4" w:space="0" w:color="auto"/>
            </w:tcBorders>
          </w:tcPr>
          <w:p w14:paraId="5C5EB759"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31,402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8ACAD7F"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31,840</w:t>
            </w:r>
          </w:p>
        </w:tc>
        <w:tc>
          <w:tcPr>
            <w:tcW w:w="925" w:type="pct"/>
            <w:tcBorders>
              <w:top w:val="single" w:sz="4" w:space="0" w:color="auto"/>
              <w:left w:val="single" w:sz="4" w:space="0" w:color="auto"/>
              <w:bottom w:val="single" w:sz="4" w:space="0" w:color="auto"/>
              <w:right w:val="single" w:sz="4" w:space="0" w:color="auto"/>
            </w:tcBorders>
          </w:tcPr>
          <w:p w14:paraId="5388A4A5" w14:textId="7777777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0.8</w:t>
            </w:r>
          </w:p>
        </w:tc>
      </w:tr>
      <w:tr w:rsidR="0036070A" w:rsidRPr="000A4838" w14:paraId="2FAC5955" w14:textId="77777777" w:rsidTr="00B65B7E">
        <w:tc>
          <w:tcPr>
            <w:tcW w:w="907" w:type="pct"/>
            <w:tcBorders>
              <w:top w:val="single" w:sz="4" w:space="0" w:color="auto"/>
              <w:left w:val="single" w:sz="4" w:space="0" w:color="auto"/>
              <w:bottom w:val="single" w:sz="4" w:space="0" w:color="auto"/>
              <w:right w:val="single" w:sz="4" w:space="0" w:color="auto"/>
            </w:tcBorders>
          </w:tcPr>
          <w:p w14:paraId="44237E75" w14:textId="77777777" w:rsidR="0036070A" w:rsidRPr="000A4838" w:rsidRDefault="0036070A" w:rsidP="00FC3281">
            <w:pPr>
              <w:shd w:val="clear" w:color="auto" w:fill="FFFFFF" w:themeFill="background1"/>
              <w:suppressAutoHyphens/>
              <w:rPr>
                <w:sz w:val="20"/>
                <w:szCs w:val="20"/>
              </w:rPr>
            </w:pPr>
            <w:r>
              <w:rPr>
                <w:sz w:val="20"/>
                <w:szCs w:val="20"/>
              </w:rPr>
              <w:t>R-410A</w:t>
            </w:r>
          </w:p>
        </w:tc>
        <w:tc>
          <w:tcPr>
            <w:tcW w:w="472" w:type="pct"/>
            <w:tcBorders>
              <w:top w:val="single" w:sz="4" w:space="0" w:color="auto"/>
              <w:left w:val="single" w:sz="4" w:space="0" w:color="auto"/>
              <w:bottom w:val="single" w:sz="4" w:space="0" w:color="auto"/>
              <w:right w:val="single" w:sz="4" w:space="0" w:color="auto"/>
            </w:tcBorders>
          </w:tcPr>
          <w:p w14:paraId="20B7190F" w14:textId="77777777" w:rsidR="0036070A" w:rsidRPr="000A4838" w:rsidRDefault="0036070A" w:rsidP="00FC3281">
            <w:pPr>
              <w:shd w:val="clear" w:color="auto" w:fill="FFFFFF" w:themeFill="background1"/>
              <w:suppressAutoHyphens/>
              <w:jc w:val="right"/>
              <w:rPr>
                <w:sz w:val="20"/>
                <w:szCs w:val="20"/>
              </w:rPr>
            </w:pPr>
            <w:r>
              <w:rPr>
                <w:sz w:val="20"/>
                <w:szCs w:val="20"/>
              </w:rPr>
              <w:t>2,088</w:t>
            </w:r>
          </w:p>
        </w:tc>
        <w:tc>
          <w:tcPr>
            <w:tcW w:w="674" w:type="pct"/>
            <w:tcBorders>
              <w:top w:val="single" w:sz="4" w:space="0" w:color="auto"/>
              <w:left w:val="single" w:sz="4" w:space="0" w:color="auto"/>
              <w:bottom w:val="single" w:sz="4" w:space="0" w:color="auto"/>
              <w:right w:val="single" w:sz="4" w:space="0" w:color="auto"/>
            </w:tcBorders>
          </w:tcPr>
          <w:p w14:paraId="2B492406"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505,565</w:t>
            </w:r>
          </w:p>
        </w:tc>
        <w:tc>
          <w:tcPr>
            <w:tcW w:w="674" w:type="pct"/>
            <w:tcBorders>
              <w:top w:val="single" w:sz="4" w:space="0" w:color="auto"/>
              <w:left w:val="single" w:sz="4" w:space="0" w:color="auto"/>
              <w:bottom w:val="single" w:sz="4" w:space="0" w:color="auto"/>
              <w:right w:val="single" w:sz="4" w:space="0" w:color="auto"/>
            </w:tcBorders>
          </w:tcPr>
          <w:p w14:paraId="2FF7D046"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319,296</w:t>
            </w:r>
          </w:p>
        </w:tc>
        <w:tc>
          <w:tcPr>
            <w:tcW w:w="674" w:type="pct"/>
            <w:tcBorders>
              <w:top w:val="single" w:sz="4" w:space="0" w:color="auto"/>
              <w:left w:val="single" w:sz="4" w:space="0" w:color="auto"/>
              <w:bottom w:val="single" w:sz="4" w:space="0" w:color="auto"/>
              <w:right w:val="single" w:sz="4" w:space="0" w:color="auto"/>
            </w:tcBorders>
          </w:tcPr>
          <w:p w14:paraId="50FDDBF4" w14:textId="5B43963A"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332,12</w:t>
            </w:r>
            <w:r w:rsidR="00B65B7E">
              <w:rPr>
                <w:color w:val="000000"/>
                <w:sz w:val="20"/>
                <w:szCs w:val="20"/>
              </w:rPr>
              <w:t>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5EC0744"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590,157</w:t>
            </w:r>
          </w:p>
        </w:tc>
        <w:tc>
          <w:tcPr>
            <w:tcW w:w="925" w:type="pct"/>
            <w:tcBorders>
              <w:top w:val="single" w:sz="4" w:space="0" w:color="auto"/>
              <w:left w:val="single" w:sz="4" w:space="0" w:color="auto"/>
              <w:bottom w:val="single" w:sz="4" w:space="0" w:color="auto"/>
              <w:right w:val="single" w:sz="4" w:space="0" w:color="auto"/>
            </w:tcBorders>
          </w:tcPr>
          <w:p w14:paraId="3ADF9D8F" w14:textId="77777777" w:rsidR="0036070A" w:rsidRPr="00632D88" w:rsidRDefault="0036070A" w:rsidP="00FC3281">
            <w:pPr>
              <w:shd w:val="clear" w:color="auto" w:fill="FFFFFF" w:themeFill="background1"/>
              <w:suppressAutoHyphens/>
              <w:jc w:val="center"/>
              <w:rPr>
                <w:sz w:val="20"/>
                <w:szCs w:val="20"/>
              </w:rPr>
            </w:pPr>
            <w:r>
              <w:rPr>
                <w:color w:val="000000"/>
                <w:sz w:val="20"/>
                <w:szCs w:val="20"/>
              </w:rPr>
              <w:t>15.0</w:t>
            </w:r>
          </w:p>
        </w:tc>
      </w:tr>
      <w:tr w:rsidR="0036070A" w:rsidRPr="000A4838" w14:paraId="79B9F9AB"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7677D590" w14:textId="77777777" w:rsidR="0036070A" w:rsidRDefault="0036070A" w:rsidP="00FC3281">
            <w:pPr>
              <w:shd w:val="clear" w:color="auto" w:fill="FFFFFF" w:themeFill="background1"/>
              <w:suppressAutoHyphens/>
              <w:rPr>
                <w:sz w:val="20"/>
                <w:szCs w:val="20"/>
              </w:rPr>
            </w:pPr>
            <w:r>
              <w:rPr>
                <w:sz w:val="20"/>
                <w:szCs w:val="20"/>
              </w:rPr>
              <w:t>R-417A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E48DE36" w14:textId="77777777" w:rsidR="0036070A" w:rsidRDefault="0036070A" w:rsidP="00FC3281">
            <w:pPr>
              <w:shd w:val="clear" w:color="auto" w:fill="FFFFFF" w:themeFill="background1"/>
              <w:suppressAutoHyphens/>
              <w:jc w:val="right"/>
              <w:rPr>
                <w:sz w:val="20"/>
                <w:szCs w:val="20"/>
              </w:rPr>
            </w:pPr>
            <w:r>
              <w:rPr>
                <w:sz w:val="20"/>
                <w:szCs w:val="20"/>
              </w:rPr>
              <w:t>2,346</w:t>
            </w:r>
          </w:p>
        </w:tc>
        <w:tc>
          <w:tcPr>
            <w:tcW w:w="674" w:type="pct"/>
            <w:tcBorders>
              <w:top w:val="single" w:sz="4" w:space="0" w:color="auto"/>
              <w:left w:val="single" w:sz="4" w:space="0" w:color="auto"/>
              <w:bottom w:val="single" w:sz="4" w:space="0" w:color="auto"/>
              <w:right w:val="single" w:sz="4" w:space="0" w:color="auto"/>
            </w:tcBorders>
          </w:tcPr>
          <w:p w14:paraId="7C81A2D8"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29,161</w:t>
            </w:r>
          </w:p>
        </w:tc>
        <w:tc>
          <w:tcPr>
            <w:tcW w:w="674" w:type="pct"/>
            <w:tcBorders>
              <w:top w:val="single" w:sz="4" w:space="0" w:color="auto"/>
              <w:left w:val="single" w:sz="4" w:space="0" w:color="auto"/>
              <w:bottom w:val="single" w:sz="4" w:space="0" w:color="auto"/>
              <w:right w:val="single" w:sz="4" w:space="0" w:color="auto"/>
            </w:tcBorders>
          </w:tcPr>
          <w:p w14:paraId="14512199"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44,536</w:t>
            </w:r>
          </w:p>
        </w:tc>
        <w:tc>
          <w:tcPr>
            <w:tcW w:w="674" w:type="pct"/>
            <w:tcBorders>
              <w:top w:val="single" w:sz="4" w:space="0" w:color="auto"/>
              <w:left w:val="single" w:sz="4" w:space="0" w:color="auto"/>
              <w:bottom w:val="single" w:sz="4" w:space="0" w:color="auto"/>
              <w:right w:val="single" w:sz="4" w:space="0" w:color="auto"/>
            </w:tcBorders>
          </w:tcPr>
          <w:p w14:paraId="07829811" w14:textId="5D2E8E12"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61,</w:t>
            </w:r>
            <w:r w:rsidR="00B65B7E">
              <w:rPr>
                <w:color w:val="000000"/>
                <w:sz w:val="20"/>
                <w:szCs w:val="20"/>
              </w:rPr>
              <w:t>889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8108178"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27,571</w:t>
            </w:r>
          </w:p>
        </w:tc>
        <w:tc>
          <w:tcPr>
            <w:tcW w:w="925" w:type="pct"/>
            <w:tcBorders>
              <w:top w:val="single" w:sz="4" w:space="0" w:color="auto"/>
              <w:left w:val="single" w:sz="4" w:space="0" w:color="auto"/>
              <w:bottom w:val="single" w:sz="4" w:space="0" w:color="auto"/>
              <w:right w:val="single" w:sz="4" w:space="0" w:color="auto"/>
            </w:tcBorders>
          </w:tcPr>
          <w:p w14:paraId="6C43A265" w14:textId="7777777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0.7</w:t>
            </w:r>
          </w:p>
        </w:tc>
      </w:tr>
      <w:tr w:rsidR="0036070A" w:rsidRPr="000A4838" w14:paraId="3454143A"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52E6DD20" w14:textId="77777777" w:rsidR="0036070A" w:rsidRDefault="0036070A" w:rsidP="00FC3281">
            <w:pPr>
              <w:shd w:val="clear" w:color="auto" w:fill="FFFFFF" w:themeFill="background1"/>
              <w:suppressAutoHyphens/>
              <w:rPr>
                <w:sz w:val="20"/>
                <w:szCs w:val="20"/>
              </w:rPr>
            </w:pPr>
            <w:r w:rsidRPr="006B13A0">
              <w:rPr>
                <w:sz w:val="20"/>
                <w:szCs w:val="20"/>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DBE0337" w14:textId="77777777" w:rsidR="0036070A" w:rsidRDefault="0036070A" w:rsidP="00FC3281">
            <w:pPr>
              <w:shd w:val="clear" w:color="auto" w:fill="FFFFFF" w:themeFill="background1"/>
              <w:suppressAutoHyphens/>
              <w:jc w:val="right"/>
              <w:rPr>
                <w:sz w:val="20"/>
                <w:szCs w:val="20"/>
              </w:rPr>
            </w:pPr>
            <w:r w:rsidRPr="006B13A0">
              <w:rPr>
                <w:sz w:val="20"/>
                <w:szCs w:val="20"/>
              </w:rPr>
              <w:t>2,729</w:t>
            </w:r>
          </w:p>
        </w:tc>
        <w:tc>
          <w:tcPr>
            <w:tcW w:w="674" w:type="pct"/>
            <w:tcBorders>
              <w:top w:val="single" w:sz="4" w:space="0" w:color="auto"/>
              <w:left w:val="single" w:sz="4" w:space="0" w:color="auto"/>
              <w:bottom w:val="single" w:sz="4" w:space="0" w:color="auto"/>
              <w:right w:val="single" w:sz="4" w:space="0" w:color="auto"/>
            </w:tcBorders>
          </w:tcPr>
          <w:p w14:paraId="7D8E5913"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29,102</w:t>
            </w:r>
          </w:p>
        </w:tc>
        <w:tc>
          <w:tcPr>
            <w:tcW w:w="674" w:type="pct"/>
            <w:tcBorders>
              <w:top w:val="single" w:sz="4" w:space="0" w:color="auto"/>
              <w:left w:val="single" w:sz="4" w:space="0" w:color="auto"/>
              <w:bottom w:val="single" w:sz="4" w:space="0" w:color="auto"/>
              <w:right w:val="single" w:sz="4" w:space="0" w:color="auto"/>
            </w:tcBorders>
          </w:tcPr>
          <w:p w14:paraId="58FC3718"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14,801</w:t>
            </w:r>
          </w:p>
        </w:tc>
        <w:tc>
          <w:tcPr>
            <w:tcW w:w="674" w:type="pct"/>
            <w:tcBorders>
              <w:top w:val="single" w:sz="4" w:space="0" w:color="auto"/>
              <w:left w:val="single" w:sz="4" w:space="0" w:color="auto"/>
              <w:bottom w:val="single" w:sz="4" w:space="0" w:color="auto"/>
              <w:right w:val="single" w:sz="4" w:space="0" w:color="auto"/>
            </w:tcBorders>
          </w:tcPr>
          <w:p w14:paraId="5EDA8409" w14:textId="7B990FF6"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14,</w:t>
            </w:r>
            <w:r w:rsidR="00B65B7E">
              <w:rPr>
                <w:color w:val="000000"/>
                <w:sz w:val="20"/>
                <w:szCs w:val="20"/>
              </w:rPr>
              <w:t>848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00831D4"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18,852</w:t>
            </w:r>
          </w:p>
        </w:tc>
        <w:tc>
          <w:tcPr>
            <w:tcW w:w="925" w:type="pct"/>
            <w:tcBorders>
              <w:top w:val="single" w:sz="4" w:space="0" w:color="auto"/>
              <w:left w:val="single" w:sz="4" w:space="0" w:color="auto"/>
              <w:bottom w:val="single" w:sz="4" w:space="0" w:color="auto"/>
              <w:right w:val="single" w:sz="4" w:space="0" w:color="auto"/>
            </w:tcBorders>
          </w:tcPr>
          <w:p w14:paraId="556C3C59" w14:textId="7777777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0.</w:t>
            </w:r>
            <w:r>
              <w:rPr>
                <w:color w:val="000000"/>
                <w:sz w:val="20"/>
                <w:szCs w:val="20"/>
              </w:rPr>
              <w:t>5</w:t>
            </w:r>
          </w:p>
        </w:tc>
      </w:tr>
      <w:tr w:rsidR="0036070A" w:rsidRPr="000A4838" w14:paraId="1B9B8DD7"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55A6B0CA" w14:textId="77777777" w:rsidR="0036070A" w:rsidRDefault="0036070A" w:rsidP="00FC3281">
            <w:pPr>
              <w:shd w:val="clear" w:color="auto" w:fill="FFFFFF" w:themeFill="background1"/>
              <w:suppressAutoHyphens/>
              <w:rPr>
                <w:sz w:val="20"/>
                <w:szCs w:val="20"/>
              </w:rPr>
            </w:pPr>
            <w:r w:rsidRPr="006B13A0">
              <w:rPr>
                <w:sz w:val="20"/>
                <w:szCs w:val="20"/>
              </w:rPr>
              <w:t>R-507A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6D92147" w14:textId="77777777" w:rsidR="0036070A" w:rsidRDefault="0036070A" w:rsidP="00FC3281">
            <w:pPr>
              <w:shd w:val="clear" w:color="auto" w:fill="FFFFFF" w:themeFill="background1"/>
              <w:suppressAutoHyphens/>
              <w:jc w:val="right"/>
              <w:rPr>
                <w:sz w:val="20"/>
                <w:szCs w:val="20"/>
              </w:rPr>
            </w:pPr>
            <w:r w:rsidRPr="006B13A0">
              <w:rPr>
                <w:sz w:val="20"/>
                <w:szCs w:val="20"/>
              </w:rPr>
              <w:t>3,985</w:t>
            </w:r>
          </w:p>
        </w:tc>
        <w:tc>
          <w:tcPr>
            <w:tcW w:w="674" w:type="pct"/>
            <w:tcBorders>
              <w:top w:val="single" w:sz="4" w:space="0" w:color="auto"/>
              <w:left w:val="single" w:sz="4" w:space="0" w:color="auto"/>
              <w:bottom w:val="single" w:sz="4" w:space="0" w:color="auto"/>
              <w:right w:val="single" w:sz="4" w:space="0" w:color="auto"/>
            </w:tcBorders>
          </w:tcPr>
          <w:p w14:paraId="02DE9037"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461,862</w:t>
            </w:r>
          </w:p>
        </w:tc>
        <w:tc>
          <w:tcPr>
            <w:tcW w:w="674" w:type="pct"/>
            <w:tcBorders>
              <w:top w:val="single" w:sz="4" w:space="0" w:color="auto"/>
              <w:left w:val="single" w:sz="4" w:space="0" w:color="auto"/>
              <w:bottom w:val="single" w:sz="4" w:space="0" w:color="auto"/>
              <w:right w:val="single" w:sz="4" w:space="0" w:color="auto"/>
            </w:tcBorders>
          </w:tcPr>
          <w:p w14:paraId="2F4F455B"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161,993</w:t>
            </w:r>
          </w:p>
        </w:tc>
        <w:tc>
          <w:tcPr>
            <w:tcW w:w="674" w:type="pct"/>
            <w:tcBorders>
              <w:top w:val="single" w:sz="4" w:space="0" w:color="auto"/>
              <w:left w:val="single" w:sz="4" w:space="0" w:color="auto"/>
              <w:bottom w:val="single" w:sz="4" w:space="0" w:color="auto"/>
              <w:right w:val="single" w:sz="4" w:space="0" w:color="auto"/>
            </w:tcBorders>
          </w:tcPr>
          <w:p w14:paraId="0F247075" w14:textId="2F7178A9"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546,</w:t>
            </w:r>
            <w:r w:rsidR="00B65B7E">
              <w:rPr>
                <w:color w:val="000000"/>
                <w:sz w:val="20"/>
                <w:szCs w:val="20"/>
              </w:rPr>
              <w:t>588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3FAEC0F" w14:textId="77777777" w:rsidR="0036070A" w:rsidRPr="00632D88" w:rsidRDefault="0036070A" w:rsidP="00FC3281">
            <w:pPr>
              <w:shd w:val="clear" w:color="auto" w:fill="FFFFFF" w:themeFill="background1"/>
              <w:suppressAutoHyphens/>
              <w:jc w:val="right"/>
              <w:rPr>
                <w:sz w:val="20"/>
                <w:szCs w:val="20"/>
              </w:rPr>
            </w:pPr>
            <w:r w:rsidRPr="00632D88">
              <w:rPr>
                <w:color w:val="000000"/>
                <w:sz w:val="20"/>
                <w:szCs w:val="20"/>
              </w:rPr>
              <w:t>1,200,270</w:t>
            </w:r>
          </w:p>
        </w:tc>
        <w:tc>
          <w:tcPr>
            <w:tcW w:w="925" w:type="pct"/>
            <w:tcBorders>
              <w:top w:val="single" w:sz="4" w:space="0" w:color="auto"/>
              <w:left w:val="single" w:sz="4" w:space="0" w:color="auto"/>
              <w:bottom w:val="single" w:sz="4" w:space="0" w:color="auto"/>
              <w:right w:val="single" w:sz="4" w:space="0" w:color="auto"/>
            </w:tcBorders>
          </w:tcPr>
          <w:p w14:paraId="4C3EADBA" w14:textId="77777777" w:rsidR="0036070A" w:rsidRPr="00632D88" w:rsidRDefault="0036070A" w:rsidP="00FC3281">
            <w:pPr>
              <w:shd w:val="clear" w:color="auto" w:fill="FFFFFF" w:themeFill="background1"/>
              <w:suppressAutoHyphens/>
              <w:jc w:val="center"/>
              <w:rPr>
                <w:sz w:val="20"/>
                <w:szCs w:val="20"/>
              </w:rPr>
            </w:pPr>
            <w:r w:rsidRPr="00632D88">
              <w:rPr>
                <w:color w:val="000000"/>
                <w:sz w:val="20"/>
                <w:szCs w:val="20"/>
              </w:rPr>
              <w:t>30.</w:t>
            </w:r>
            <w:r>
              <w:rPr>
                <w:color w:val="000000"/>
                <w:sz w:val="20"/>
                <w:szCs w:val="20"/>
              </w:rPr>
              <w:t>5</w:t>
            </w:r>
          </w:p>
        </w:tc>
      </w:tr>
      <w:tr w:rsidR="00B65B7E" w:rsidRPr="000A4838" w14:paraId="0D0CB66C" w14:textId="77777777" w:rsidTr="00B65B7E">
        <w:tc>
          <w:tcPr>
            <w:tcW w:w="907" w:type="pct"/>
            <w:tcBorders>
              <w:top w:val="single" w:sz="4" w:space="0" w:color="auto"/>
              <w:left w:val="single" w:sz="4" w:space="0" w:color="auto"/>
              <w:bottom w:val="single" w:sz="4" w:space="0" w:color="auto"/>
              <w:right w:val="single" w:sz="4" w:space="0" w:color="auto"/>
            </w:tcBorders>
            <w:shd w:val="clear" w:color="auto" w:fill="auto"/>
          </w:tcPr>
          <w:p w14:paraId="25AB42E1" w14:textId="02CF1B44" w:rsidR="00B65B7E" w:rsidRPr="006B13A0" w:rsidRDefault="00B65B7E" w:rsidP="00FC3281">
            <w:pPr>
              <w:shd w:val="clear" w:color="auto" w:fill="FFFFFF" w:themeFill="background1"/>
              <w:suppressAutoHyphens/>
              <w:rPr>
                <w:sz w:val="20"/>
                <w:szCs w:val="20"/>
              </w:rPr>
            </w:pPr>
            <w:r>
              <w:rPr>
                <w:sz w:val="20"/>
                <w:szCs w:val="20"/>
              </w:rPr>
              <w:t>Others</w:t>
            </w:r>
            <w:r w:rsidR="004A72CB">
              <w:rPr>
                <w:sz w:val="20"/>
                <w:szCs w:val="20"/>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63172B4" w14:textId="77777777" w:rsidR="00B65B7E" w:rsidRPr="006B13A0" w:rsidRDefault="00B65B7E" w:rsidP="00FC3281">
            <w:pPr>
              <w:shd w:val="clear" w:color="auto" w:fill="FFFFFF" w:themeFill="background1"/>
              <w:suppressAutoHyphens/>
              <w:jc w:val="right"/>
              <w:rPr>
                <w:sz w:val="20"/>
                <w:szCs w:val="20"/>
              </w:rPr>
            </w:pPr>
          </w:p>
        </w:tc>
        <w:tc>
          <w:tcPr>
            <w:tcW w:w="674" w:type="pct"/>
            <w:tcBorders>
              <w:top w:val="single" w:sz="4" w:space="0" w:color="auto"/>
              <w:left w:val="single" w:sz="4" w:space="0" w:color="auto"/>
              <w:bottom w:val="single" w:sz="4" w:space="0" w:color="auto"/>
              <w:right w:val="single" w:sz="4" w:space="0" w:color="auto"/>
            </w:tcBorders>
          </w:tcPr>
          <w:p w14:paraId="220A2960" w14:textId="5E260717" w:rsidR="00B65B7E" w:rsidRPr="00632D88" w:rsidRDefault="00B65B7E" w:rsidP="00FC3281">
            <w:pPr>
              <w:shd w:val="clear" w:color="auto" w:fill="FFFFFF" w:themeFill="background1"/>
              <w:suppressAutoHyphens/>
              <w:jc w:val="right"/>
              <w:rPr>
                <w:color w:val="000000"/>
                <w:sz w:val="20"/>
                <w:szCs w:val="20"/>
              </w:rPr>
            </w:pPr>
            <w:r>
              <w:rPr>
                <w:color w:val="000000"/>
                <w:sz w:val="20"/>
                <w:szCs w:val="20"/>
              </w:rPr>
              <w:t>1,723</w:t>
            </w:r>
          </w:p>
        </w:tc>
        <w:tc>
          <w:tcPr>
            <w:tcW w:w="674" w:type="pct"/>
            <w:tcBorders>
              <w:top w:val="single" w:sz="4" w:space="0" w:color="auto"/>
              <w:left w:val="single" w:sz="4" w:space="0" w:color="auto"/>
              <w:bottom w:val="single" w:sz="4" w:space="0" w:color="auto"/>
              <w:right w:val="single" w:sz="4" w:space="0" w:color="auto"/>
            </w:tcBorders>
          </w:tcPr>
          <w:p w14:paraId="7AE21460" w14:textId="613757C7" w:rsidR="00B65B7E" w:rsidRPr="00632D88" w:rsidRDefault="00B65B7E" w:rsidP="00FC3281">
            <w:pPr>
              <w:shd w:val="clear" w:color="auto" w:fill="FFFFFF" w:themeFill="background1"/>
              <w:suppressAutoHyphens/>
              <w:jc w:val="right"/>
              <w:rPr>
                <w:color w:val="000000"/>
                <w:sz w:val="20"/>
                <w:szCs w:val="20"/>
              </w:rPr>
            </w:pPr>
            <w:r>
              <w:rPr>
                <w:color w:val="000000"/>
                <w:sz w:val="20"/>
                <w:szCs w:val="20"/>
              </w:rPr>
              <w:t>343,095</w:t>
            </w:r>
          </w:p>
        </w:tc>
        <w:tc>
          <w:tcPr>
            <w:tcW w:w="674" w:type="pct"/>
            <w:tcBorders>
              <w:top w:val="single" w:sz="4" w:space="0" w:color="auto"/>
              <w:left w:val="single" w:sz="4" w:space="0" w:color="auto"/>
              <w:bottom w:val="single" w:sz="4" w:space="0" w:color="auto"/>
              <w:right w:val="single" w:sz="4" w:space="0" w:color="auto"/>
            </w:tcBorders>
          </w:tcPr>
          <w:p w14:paraId="4E34922C" w14:textId="1ABE998E" w:rsidR="00B65B7E" w:rsidRPr="00632D88" w:rsidRDefault="00B65B7E" w:rsidP="00FC3281">
            <w:pPr>
              <w:shd w:val="clear" w:color="auto" w:fill="FFFFFF" w:themeFill="background1"/>
              <w:suppressAutoHyphens/>
              <w:jc w:val="right"/>
              <w:rPr>
                <w:color w:val="000000"/>
                <w:sz w:val="20"/>
                <w:szCs w:val="20"/>
              </w:rPr>
            </w:pPr>
            <w:r>
              <w:rPr>
                <w:color w:val="000000"/>
                <w:sz w:val="20"/>
                <w:szCs w:val="20"/>
              </w:rPr>
              <w:t>1,760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1D88005" w14:textId="66E4A8DF" w:rsidR="00B65B7E" w:rsidRPr="00632D88" w:rsidRDefault="00B65B7E" w:rsidP="00FC3281">
            <w:pPr>
              <w:shd w:val="clear" w:color="auto" w:fill="FFFFFF" w:themeFill="background1"/>
              <w:suppressAutoHyphens/>
              <w:jc w:val="right"/>
              <w:rPr>
                <w:color w:val="000000"/>
                <w:sz w:val="20"/>
                <w:szCs w:val="20"/>
              </w:rPr>
            </w:pPr>
            <w:r>
              <w:rPr>
                <w:color w:val="000000"/>
                <w:sz w:val="20"/>
                <w:szCs w:val="20"/>
              </w:rPr>
              <w:t>5,58</w:t>
            </w:r>
            <w:r w:rsidR="009E2A33">
              <w:rPr>
                <w:color w:val="000000"/>
                <w:sz w:val="20"/>
                <w:szCs w:val="20"/>
              </w:rPr>
              <w:t>1</w:t>
            </w:r>
          </w:p>
        </w:tc>
        <w:tc>
          <w:tcPr>
            <w:tcW w:w="925" w:type="pct"/>
            <w:tcBorders>
              <w:top w:val="single" w:sz="4" w:space="0" w:color="auto"/>
              <w:left w:val="single" w:sz="4" w:space="0" w:color="auto"/>
              <w:bottom w:val="single" w:sz="4" w:space="0" w:color="auto"/>
              <w:right w:val="single" w:sz="4" w:space="0" w:color="auto"/>
            </w:tcBorders>
          </w:tcPr>
          <w:p w14:paraId="79B41814" w14:textId="7A0CC6E4" w:rsidR="00B65B7E" w:rsidRPr="00632D88" w:rsidRDefault="009E2A33" w:rsidP="00FC3281">
            <w:pPr>
              <w:shd w:val="clear" w:color="auto" w:fill="FFFFFF" w:themeFill="background1"/>
              <w:suppressAutoHyphens/>
              <w:jc w:val="center"/>
              <w:rPr>
                <w:color w:val="000000"/>
                <w:sz w:val="20"/>
                <w:szCs w:val="20"/>
              </w:rPr>
            </w:pPr>
            <w:r>
              <w:rPr>
                <w:color w:val="000000"/>
                <w:sz w:val="20"/>
                <w:szCs w:val="20"/>
              </w:rPr>
              <w:t>0.1</w:t>
            </w:r>
          </w:p>
        </w:tc>
      </w:tr>
      <w:tr w:rsidR="0036070A" w:rsidRPr="000A4838" w14:paraId="4C2F7A42" w14:textId="77777777" w:rsidTr="00B65B7E">
        <w:tc>
          <w:tcPr>
            <w:tcW w:w="1380" w:type="pct"/>
            <w:gridSpan w:val="2"/>
            <w:tcBorders>
              <w:top w:val="single" w:sz="4" w:space="0" w:color="auto"/>
              <w:left w:val="single" w:sz="4" w:space="0" w:color="auto"/>
              <w:bottom w:val="single" w:sz="4" w:space="0" w:color="auto"/>
              <w:right w:val="single" w:sz="4" w:space="0" w:color="auto"/>
            </w:tcBorders>
          </w:tcPr>
          <w:p w14:paraId="41044E00" w14:textId="77777777" w:rsidR="0036070A" w:rsidRPr="000A4838" w:rsidRDefault="0036070A" w:rsidP="00FC3281">
            <w:pPr>
              <w:shd w:val="clear" w:color="auto" w:fill="FFFFFF" w:themeFill="background1"/>
              <w:suppressAutoHyphens/>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 xml:space="preserve">-eq tonnes) </w:t>
            </w:r>
          </w:p>
        </w:tc>
        <w:tc>
          <w:tcPr>
            <w:tcW w:w="674" w:type="pct"/>
            <w:tcBorders>
              <w:top w:val="single" w:sz="4" w:space="0" w:color="auto"/>
              <w:left w:val="single" w:sz="4" w:space="0" w:color="auto"/>
              <w:bottom w:val="single" w:sz="4" w:space="0" w:color="auto"/>
              <w:right w:val="single" w:sz="4" w:space="0" w:color="auto"/>
            </w:tcBorders>
          </w:tcPr>
          <w:p w14:paraId="5D312DF7" w14:textId="1A4331D6" w:rsidR="0036070A" w:rsidRPr="00632D88" w:rsidRDefault="0036070A" w:rsidP="00FC3281">
            <w:pPr>
              <w:shd w:val="clear" w:color="auto" w:fill="FFFFFF" w:themeFill="background1"/>
              <w:suppressAutoHyphens/>
              <w:jc w:val="right"/>
              <w:rPr>
                <w:b/>
                <w:bCs/>
                <w:sz w:val="20"/>
                <w:szCs w:val="20"/>
              </w:rPr>
            </w:pPr>
            <w:r w:rsidRPr="00632D88">
              <w:rPr>
                <w:b/>
                <w:bCs/>
                <w:color w:val="000000"/>
                <w:sz w:val="20"/>
                <w:szCs w:val="20"/>
              </w:rPr>
              <w:t>2,370,</w:t>
            </w:r>
            <w:r w:rsidR="00B65B7E">
              <w:rPr>
                <w:b/>
                <w:bCs/>
                <w:color w:val="000000"/>
                <w:sz w:val="20"/>
                <w:szCs w:val="20"/>
              </w:rPr>
              <w:t>259</w:t>
            </w:r>
          </w:p>
        </w:tc>
        <w:tc>
          <w:tcPr>
            <w:tcW w:w="674" w:type="pct"/>
            <w:tcBorders>
              <w:top w:val="single" w:sz="4" w:space="0" w:color="auto"/>
              <w:left w:val="single" w:sz="4" w:space="0" w:color="auto"/>
              <w:bottom w:val="single" w:sz="4" w:space="0" w:color="auto"/>
              <w:right w:val="single" w:sz="4" w:space="0" w:color="auto"/>
            </w:tcBorders>
          </w:tcPr>
          <w:p w14:paraId="42BD4003" w14:textId="6218BAE5" w:rsidR="0036070A" w:rsidRPr="00632D88" w:rsidRDefault="0036070A" w:rsidP="00FC3281">
            <w:pPr>
              <w:shd w:val="clear" w:color="auto" w:fill="FFFFFF" w:themeFill="background1"/>
              <w:suppressAutoHyphens/>
              <w:jc w:val="right"/>
              <w:rPr>
                <w:b/>
                <w:bCs/>
                <w:sz w:val="20"/>
                <w:szCs w:val="20"/>
              </w:rPr>
            </w:pPr>
            <w:r w:rsidRPr="00632D88">
              <w:rPr>
                <w:b/>
                <w:bCs/>
                <w:color w:val="000000"/>
                <w:sz w:val="20"/>
                <w:szCs w:val="20"/>
              </w:rPr>
              <w:t>2,21</w:t>
            </w:r>
            <w:r w:rsidR="004A72CB">
              <w:rPr>
                <w:b/>
                <w:bCs/>
                <w:color w:val="000000"/>
                <w:sz w:val="20"/>
                <w:szCs w:val="20"/>
              </w:rPr>
              <w:t>2</w:t>
            </w:r>
            <w:r w:rsidRPr="00632D88">
              <w:rPr>
                <w:b/>
                <w:bCs/>
                <w:color w:val="000000"/>
                <w:sz w:val="20"/>
                <w:szCs w:val="20"/>
              </w:rPr>
              <w:t>,</w:t>
            </w:r>
            <w:r w:rsidR="004A72CB">
              <w:rPr>
                <w:b/>
                <w:bCs/>
                <w:color w:val="000000"/>
                <w:sz w:val="20"/>
                <w:szCs w:val="20"/>
              </w:rPr>
              <w:t>148</w:t>
            </w:r>
          </w:p>
        </w:tc>
        <w:tc>
          <w:tcPr>
            <w:tcW w:w="674" w:type="pct"/>
            <w:tcBorders>
              <w:top w:val="single" w:sz="4" w:space="0" w:color="auto"/>
              <w:left w:val="single" w:sz="4" w:space="0" w:color="auto"/>
              <w:bottom w:val="single" w:sz="4" w:space="0" w:color="auto"/>
              <w:right w:val="single" w:sz="4" w:space="0" w:color="auto"/>
            </w:tcBorders>
          </w:tcPr>
          <w:p w14:paraId="714D806A" w14:textId="7889CFF1" w:rsidR="0036070A" w:rsidRPr="00632D88" w:rsidRDefault="0036070A" w:rsidP="00FC3281">
            <w:pPr>
              <w:shd w:val="clear" w:color="auto" w:fill="FFFFFF" w:themeFill="background1"/>
              <w:suppressAutoHyphens/>
              <w:jc w:val="right"/>
              <w:rPr>
                <w:b/>
                <w:bCs/>
                <w:sz w:val="20"/>
                <w:szCs w:val="20"/>
              </w:rPr>
            </w:pPr>
            <w:r w:rsidRPr="00632D88">
              <w:rPr>
                <w:b/>
                <w:bCs/>
                <w:color w:val="000000"/>
                <w:sz w:val="20"/>
                <w:szCs w:val="20"/>
              </w:rPr>
              <w:t>1,93</w:t>
            </w:r>
            <w:r w:rsidR="00B65B7E">
              <w:rPr>
                <w:b/>
                <w:bCs/>
                <w:color w:val="000000"/>
                <w:sz w:val="20"/>
                <w:szCs w:val="20"/>
              </w:rPr>
              <w:t>1</w:t>
            </w:r>
            <w:r w:rsidRPr="00632D88">
              <w:rPr>
                <w:b/>
                <w:bCs/>
                <w:color w:val="000000"/>
                <w:sz w:val="20"/>
                <w:szCs w:val="20"/>
              </w:rPr>
              <w:t>,</w:t>
            </w:r>
            <w:r w:rsidR="00B65B7E">
              <w:rPr>
                <w:b/>
                <w:bCs/>
                <w:color w:val="000000"/>
                <w:sz w:val="20"/>
                <w:szCs w:val="20"/>
              </w:rPr>
              <w:t>128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5444DBB" w14:textId="19AC5BF4" w:rsidR="0036070A" w:rsidRPr="00632D88" w:rsidRDefault="0036070A" w:rsidP="00FC3281">
            <w:pPr>
              <w:suppressAutoHyphens/>
              <w:jc w:val="right"/>
              <w:rPr>
                <w:b/>
                <w:bCs/>
                <w:sz w:val="20"/>
                <w:szCs w:val="20"/>
              </w:rPr>
            </w:pPr>
            <w:r w:rsidRPr="00632D88">
              <w:rPr>
                <w:b/>
                <w:bCs/>
                <w:color w:val="000000"/>
                <w:sz w:val="20"/>
                <w:szCs w:val="20"/>
              </w:rPr>
              <w:t>3,937,95</w:t>
            </w:r>
            <w:r w:rsidR="00B65B7E">
              <w:rPr>
                <w:b/>
                <w:bCs/>
                <w:color w:val="000000"/>
                <w:sz w:val="20"/>
                <w:szCs w:val="20"/>
              </w:rPr>
              <w:t>4</w:t>
            </w:r>
          </w:p>
        </w:tc>
        <w:tc>
          <w:tcPr>
            <w:tcW w:w="925" w:type="pct"/>
            <w:tcBorders>
              <w:top w:val="single" w:sz="4" w:space="0" w:color="auto"/>
              <w:left w:val="single" w:sz="4" w:space="0" w:color="auto"/>
              <w:bottom w:val="single" w:sz="4" w:space="0" w:color="auto"/>
              <w:right w:val="single" w:sz="4" w:space="0" w:color="auto"/>
            </w:tcBorders>
          </w:tcPr>
          <w:p w14:paraId="6866D613" w14:textId="77777777" w:rsidR="0036070A" w:rsidRPr="00632D88" w:rsidRDefault="0036070A" w:rsidP="00FC3281">
            <w:pPr>
              <w:shd w:val="clear" w:color="auto" w:fill="FFFFFF" w:themeFill="background1"/>
              <w:suppressAutoHyphens/>
              <w:jc w:val="center"/>
              <w:rPr>
                <w:b/>
                <w:bCs/>
                <w:sz w:val="20"/>
                <w:szCs w:val="20"/>
              </w:rPr>
            </w:pPr>
            <w:r w:rsidRPr="00632D88">
              <w:rPr>
                <w:b/>
                <w:bCs/>
                <w:sz w:val="20"/>
                <w:szCs w:val="20"/>
              </w:rPr>
              <w:t>100</w:t>
            </w:r>
          </w:p>
        </w:tc>
      </w:tr>
    </w:tbl>
    <w:p w14:paraId="54720A45" w14:textId="70CF571B" w:rsidR="0036070A" w:rsidRPr="004A72CB" w:rsidRDefault="0036070A" w:rsidP="004A72CB">
      <w:pPr>
        <w:pStyle w:val="Heading1"/>
        <w:numPr>
          <w:ilvl w:val="0"/>
          <w:numId w:val="0"/>
        </w:numPr>
        <w:spacing w:after="0"/>
        <w:rPr>
          <w:sz w:val="18"/>
          <w:szCs w:val="18"/>
        </w:rPr>
      </w:pPr>
      <w:r w:rsidRPr="00AB43C3">
        <w:rPr>
          <w:sz w:val="18"/>
          <w:szCs w:val="18"/>
        </w:rPr>
        <w:t>*Global</w:t>
      </w:r>
      <w:r w:rsidR="007B29E4">
        <w:rPr>
          <w:sz w:val="18"/>
          <w:szCs w:val="18"/>
        </w:rPr>
        <w:t>-</w:t>
      </w:r>
      <w:r>
        <w:rPr>
          <w:sz w:val="18"/>
          <w:szCs w:val="18"/>
        </w:rPr>
        <w:t>w</w:t>
      </w:r>
      <w:r w:rsidRPr="00AB43C3">
        <w:rPr>
          <w:sz w:val="18"/>
          <w:szCs w:val="18"/>
        </w:rPr>
        <w:t>arming potential</w:t>
      </w:r>
    </w:p>
    <w:p w14:paraId="4618FE15" w14:textId="13CC1120" w:rsidR="004A72CB" w:rsidRPr="004A72CB" w:rsidRDefault="004A72CB" w:rsidP="004A72CB">
      <w:pPr>
        <w:spacing w:after="240"/>
        <w:rPr>
          <w:sz w:val="18"/>
          <w:szCs w:val="18"/>
        </w:rPr>
      </w:pPr>
      <w:r w:rsidRPr="004A72CB">
        <w:rPr>
          <w:sz w:val="18"/>
          <w:szCs w:val="18"/>
        </w:rPr>
        <w:t>**HFC-32, R-407F, R-413A, R-422A, R-437A, R-452A, R-507C, R-508B</w:t>
      </w:r>
    </w:p>
    <w:p w14:paraId="3600E02B" w14:textId="54C7DE7A" w:rsidR="0036070A" w:rsidRDefault="0036070A" w:rsidP="0036070A">
      <w:pPr>
        <w:pStyle w:val="Heading1"/>
      </w:pPr>
      <w:r>
        <w:t>Due to the impact of the COVID</w:t>
      </w:r>
      <w:r>
        <w:noBreakHyphen/>
        <w:t>19 pandemic, the national consumption of HFCs had temporarily dipped from 1,114 mt in 2019 and 1,039 mt in 2020 to 861 mt in 2021, increas</w:t>
      </w:r>
      <w:r w:rsidR="003F0C2F">
        <w:t>ing</w:t>
      </w:r>
      <w:r>
        <w:t xml:space="preserve"> again to </w:t>
      </w:r>
      <w:r w:rsidRPr="00DA1504">
        <w:t>1,59</w:t>
      </w:r>
      <w:r>
        <w:t>8 mt in 2022</w:t>
      </w:r>
      <w:r w:rsidR="003F0C2F">
        <w:t xml:space="preserve"> </w:t>
      </w:r>
      <w:r w:rsidR="00CD0228">
        <w:t xml:space="preserve">and </w:t>
      </w:r>
      <w:r>
        <w:t>outgrow</w:t>
      </w:r>
      <w:r w:rsidR="00CD0228">
        <w:t>ing its</w:t>
      </w:r>
      <w:r>
        <w:t xml:space="preserve"> pre-pandemic levels in the midst of market recovery. </w:t>
      </w:r>
      <w:r w:rsidR="00810E3A">
        <w:t>T</w:t>
      </w:r>
      <w:r>
        <w:t xml:space="preserve">he </w:t>
      </w:r>
      <w:r w:rsidR="00810E3A">
        <w:t>largest</w:t>
      </w:r>
      <w:r>
        <w:t xml:space="preserve"> growth in </w:t>
      </w:r>
      <w:r w:rsidR="00810E3A">
        <w:t>consumption</w:t>
      </w:r>
      <w:r w:rsidR="00CD0228">
        <w:t>,</w:t>
      </w:r>
      <w:r>
        <w:t xml:space="preserve"> compared to the pandemic </w:t>
      </w:r>
      <w:r w:rsidR="00810E3A">
        <w:t xml:space="preserve">and pre-pandemic </w:t>
      </w:r>
      <w:r>
        <w:t>years</w:t>
      </w:r>
      <w:r w:rsidR="00CD0228">
        <w:t>,</w:t>
      </w:r>
      <w:r>
        <w:t xml:space="preserve"> was recorded for </w:t>
      </w:r>
      <w:r w:rsidR="00810E3A">
        <w:t xml:space="preserve">R-507A and </w:t>
      </w:r>
      <w:r>
        <w:t>R</w:t>
      </w:r>
      <w:r>
        <w:noBreakHyphen/>
        <w:t>404A.</w:t>
      </w:r>
      <w:r w:rsidR="00810E3A">
        <w:t xml:space="preserve"> Because of the</w:t>
      </w:r>
      <w:r w:rsidR="003F0C2F">
        <w:t xml:space="preserve">se substances’ </w:t>
      </w:r>
      <w:r w:rsidR="00200D28">
        <w:t xml:space="preserve">high </w:t>
      </w:r>
      <w:r w:rsidR="00810E3A">
        <w:t xml:space="preserve">GWP, </w:t>
      </w:r>
      <w:r w:rsidR="003F0C2F">
        <w:t>this increase had</w:t>
      </w:r>
      <w:r w:rsidR="00810E3A">
        <w:t xml:space="preserve"> a major impact on </w:t>
      </w:r>
      <w:r w:rsidR="003F0C2F">
        <w:t xml:space="preserve">the country’s </w:t>
      </w:r>
      <w:r w:rsidR="00810E3A">
        <w:t>2022</w:t>
      </w:r>
      <w:r w:rsidR="00CD0228">
        <w:t xml:space="preserve"> </w:t>
      </w:r>
      <w:r w:rsidR="00810E3A">
        <w:t>consumption measured in CO</w:t>
      </w:r>
      <w:r w:rsidR="00810E3A" w:rsidRPr="00621BBF">
        <w:rPr>
          <w:vertAlign w:val="subscript"/>
        </w:rPr>
        <w:t>2</w:t>
      </w:r>
      <w:r w:rsidR="00200D28">
        <w:t>-</w:t>
      </w:r>
      <w:r w:rsidR="00810E3A">
        <w:t>eq</w:t>
      </w:r>
      <w:r w:rsidR="00463453">
        <w:t xml:space="preserve"> </w:t>
      </w:r>
      <w:r w:rsidR="00810E3A">
        <w:t>tonnes.</w:t>
      </w:r>
    </w:p>
    <w:p w14:paraId="79F6A3AD" w14:textId="77777777" w:rsidR="0036070A" w:rsidRPr="00C53D93" w:rsidRDefault="0036070A" w:rsidP="0036070A">
      <w:pPr>
        <w:pStyle w:val="Heading1"/>
        <w:numPr>
          <w:ilvl w:val="0"/>
          <w:numId w:val="0"/>
        </w:numPr>
        <w:spacing w:before="240"/>
        <w:rPr>
          <w:i/>
        </w:rPr>
      </w:pPr>
      <w:r w:rsidRPr="00C53D93">
        <w:rPr>
          <w:i/>
        </w:rPr>
        <w:t>Country programme implementation report</w:t>
      </w:r>
    </w:p>
    <w:p w14:paraId="05F20E06" w14:textId="252A5D3F" w:rsidR="0036070A" w:rsidRPr="00996241" w:rsidRDefault="0036070A" w:rsidP="0036070A">
      <w:pPr>
        <w:pStyle w:val="Heading1"/>
      </w:pPr>
      <w:r w:rsidRPr="00996241">
        <w:t xml:space="preserve">The </w:t>
      </w:r>
      <w:r w:rsidRPr="00AB5606">
        <w:t>Government of Ecuador reported</w:t>
      </w:r>
      <w:r w:rsidRPr="00996241">
        <w:t xml:space="preserve"> </w:t>
      </w:r>
      <w:r>
        <w:t xml:space="preserve">its </w:t>
      </w:r>
      <w:r w:rsidRPr="00996241">
        <w:t xml:space="preserve">HFC sector consumption data </w:t>
      </w:r>
      <w:r>
        <w:t>in</w:t>
      </w:r>
      <w:r w:rsidRPr="00996241">
        <w:t xml:space="preserve"> the </w:t>
      </w:r>
      <w:r w:rsidR="00810E3A">
        <w:t>2020-</w:t>
      </w:r>
      <w:r w:rsidRPr="00DE1CA4">
        <w:t>20</w:t>
      </w:r>
      <w:r>
        <w:t xml:space="preserve">22 country programme </w:t>
      </w:r>
      <w:r w:rsidRPr="00E67117">
        <w:t>implementation report</w:t>
      </w:r>
      <w:r w:rsidR="00810E3A">
        <w:t>s</w:t>
      </w:r>
      <w:r w:rsidR="00565878">
        <w:t xml:space="preserve">, </w:t>
      </w:r>
      <w:r w:rsidRPr="00E67117">
        <w:t>consistent with the data reported</w:t>
      </w:r>
      <w:r w:rsidRPr="009931F4">
        <w:t xml:space="preserve"> under Article 7 of the Montreal Prot</w:t>
      </w:r>
      <w:r w:rsidRPr="00996241">
        <w:t>ocol</w:t>
      </w:r>
      <w:r>
        <w:t>.</w:t>
      </w:r>
    </w:p>
    <w:p w14:paraId="3210BE7E" w14:textId="77777777" w:rsidR="0036070A" w:rsidRPr="00F177C8" w:rsidRDefault="0036070A" w:rsidP="003F0C2F">
      <w:pPr>
        <w:pStyle w:val="Heading1"/>
        <w:keepNext/>
        <w:numPr>
          <w:ilvl w:val="0"/>
          <w:numId w:val="0"/>
        </w:numPr>
        <w:spacing w:before="240"/>
        <w:rPr>
          <w:u w:val="single"/>
        </w:rPr>
      </w:pPr>
      <w:r w:rsidRPr="00F177C8">
        <w:rPr>
          <w:u w:val="single"/>
        </w:rPr>
        <w:lastRenderedPageBreak/>
        <w:t xml:space="preserve">HFC </w:t>
      </w:r>
      <w:r>
        <w:rPr>
          <w:u w:val="single"/>
        </w:rPr>
        <w:t xml:space="preserve">distribution </w:t>
      </w:r>
      <w:r w:rsidRPr="00F177C8">
        <w:rPr>
          <w:u w:val="single"/>
        </w:rPr>
        <w:t>by sector</w:t>
      </w:r>
    </w:p>
    <w:p w14:paraId="4768B819" w14:textId="5A040BEB" w:rsidR="0036070A" w:rsidRPr="0037003B" w:rsidRDefault="0036070A" w:rsidP="0036070A">
      <w:pPr>
        <w:pStyle w:val="Heading1"/>
        <w:rPr>
          <w:lang w:val="en-US"/>
        </w:rPr>
      </w:pPr>
      <w:r>
        <w:t>Nearly all HFC</w:t>
      </w:r>
      <w:r w:rsidR="00565878">
        <w:t>s</w:t>
      </w:r>
      <w:r>
        <w:t xml:space="preserve"> in </w:t>
      </w:r>
      <w:r w:rsidR="005D35F2">
        <w:t>Ecuador</w:t>
      </w:r>
      <w:r>
        <w:t xml:space="preserve"> </w:t>
      </w:r>
      <w:r w:rsidR="00565878">
        <w:t>are</w:t>
      </w:r>
      <w:r w:rsidR="00997C2D">
        <w:t xml:space="preserve"> consumed</w:t>
      </w:r>
      <w:r>
        <w:t xml:space="preserve"> in the refrigeration servicing sector,</w:t>
      </w:r>
      <w:r w:rsidR="00996434">
        <w:t xml:space="preserve"> mainly</w:t>
      </w:r>
      <w:r w:rsidR="004E769A">
        <w:t xml:space="preserve"> in</w:t>
      </w:r>
      <w:r w:rsidRPr="006C27C4">
        <w:t xml:space="preserve"> </w:t>
      </w:r>
      <w:r w:rsidR="004958F7">
        <w:t xml:space="preserve">commercial refrigeration </w:t>
      </w:r>
      <w:r w:rsidR="004958F7" w:rsidRPr="000A4838">
        <w:t>(</w:t>
      </w:r>
      <w:r w:rsidR="004958F7">
        <w:t>26.2</w:t>
      </w:r>
      <w:r w:rsidR="00B849C8">
        <w:t> per cent</w:t>
      </w:r>
      <w:r w:rsidR="004958F7" w:rsidRPr="00AD70EE">
        <w:t xml:space="preserve"> </w:t>
      </w:r>
      <w:r w:rsidR="004958F7" w:rsidRPr="000A4838">
        <w:t>in CO</w:t>
      </w:r>
      <w:r w:rsidR="004958F7" w:rsidRPr="0037003B">
        <w:rPr>
          <w:vertAlign w:val="subscript"/>
        </w:rPr>
        <w:t>2</w:t>
      </w:r>
      <w:r w:rsidR="004958F7" w:rsidRPr="000A4838">
        <w:noBreakHyphen/>
        <w:t>eq tonnes</w:t>
      </w:r>
      <w:r w:rsidR="00996434">
        <w:t xml:space="preserve"> or</w:t>
      </w:r>
      <w:r w:rsidR="00CB0A55">
        <w:t xml:space="preserve"> </w:t>
      </w:r>
      <w:r w:rsidR="004958F7">
        <w:t>19.1</w:t>
      </w:r>
      <w:r w:rsidR="00B849C8">
        <w:t> per cent</w:t>
      </w:r>
      <w:r w:rsidR="004958F7" w:rsidRPr="00AD70EE">
        <w:t xml:space="preserve"> </w:t>
      </w:r>
      <w:r w:rsidR="004958F7" w:rsidRPr="000A4838">
        <w:t xml:space="preserve">in mt), </w:t>
      </w:r>
      <w:r w:rsidR="004958F7">
        <w:t>industrial refrigeration (</w:t>
      </w:r>
      <w:r w:rsidR="00996434">
        <w:t>23.4</w:t>
      </w:r>
      <w:r w:rsidR="00B849C8">
        <w:t> per cent</w:t>
      </w:r>
      <w:r w:rsidR="00996434" w:rsidRPr="000A4838">
        <w:t xml:space="preserve"> in CO</w:t>
      </w:r>
      <w:r w:rsidR="00996434" w:rsidRPr="0037003B">
        <w:rPr>
          <w:vertAlign w:val="subscript"/>
        </w:rPr>
        <w:t>2</w:t>
      </w:r>
      <w:r w:rsidR="00996434" w:rsidRPr="000A4838">
        <w:noBreakHyphen/>
        <w:t>eq tonnes</w:t>
      </w:r>
      <w:r w:rsidR="00996434">
        <w:t xml:space="preserve"> or </w:t>
      </w:r>
      <w:r w:rsidR="004958F7">
        <w:t>16.1</w:t>
      </w:r>
      <w:r w:rsidR="00B849C8">
        <w:t> per cent</w:t>
      </w:r>
      <w:r w:rsidR="004958F7" w:rsidRPr="000A4838">
        <w:t xml:space="preserve"> in mt</w:t>
      </w:r>
      <w:r w:rsidR="004958F7">
        <w:t>)</w:t>
      </w:r>
      <w:r w:rsidR="004E769A">
        <w:t>,</w:t>
      </w:r>
      <w:r w:rsidR="004958F7" w:rsidRPr="000A4838">
        <w:t xml:space="preserve"> </w:t>
      </w:r>
      <w:r w:rsidR="004E769A">
        <w:t xml:space="preserve">stationary </w:t>
      </w:r>
      <w:r w:rsidR="00565878">
        <w:t>air-conditioning (</w:t>
      </w:r>
      <w:r w:rsidR="004E769A">
        <w:t>AC</w:t>
      </w:r>
      <w:r w:rsidR="00565878">
        <w:t>)</w:t>
      </w:r>
      <w:r w:rsidR="004E769A" w:rsidRPr="000A4838">
        <w:t xml:space="preserve"> (</w:t>
      </w:r>
      <w:r w:rsidR="004E769A">
        <w:t>16.6</w:t>
      </w:r>
      <w:r w:rsidR="00B849C8">
        <w:t> per cent</w:t>
      </w:r>
      <w:r w:rsidR="004E769A" w:rsidRPr="000A4838">
        <w:t xml:space="preserve"> in CO</w:t>
      </w:r>
      <w:r w:rsidR="004E769A" w:rsidRPr="0037003B">
        <w:rPr>
          <w:vertAlign w:val="subscript"/>
        </w:rPr>
        <w:t>2</w:t>
      </w:r>
      <w:r w:rsidR="004E769A" w:rsidRPr="000A4838">
        <w:noBreakHyphen/>
        <w:t>eq tonnes</w:t>
      </w:r>
      <w:r w:rsidR="004E769A">
        <w:t xml:space="preserve"> or 19.8</w:t>
      </w:r>
      <w:r w:rsidR="00B849C8">
        <w:t> per cent</w:t>
      </w:r>
      <w:r w:rsidR="004E769A" w:rsidRPr="000A4838">
        <w:t xml:space="preserve"> in mt)</w:t>
      </w:r>
      <w:r w:rsidR="004E769A">
        <w:t xml:space="preserve">, </w:t>
      </w:r>
      <w:r>
        <w:t xml:space="preserve">MAC </w:t>
      </w:r>
      <w:r w:rsidRPr="000A4838">
        <w:t>(</w:t>
      </w:r>
      <w:r w:rsidR="004E769A">
        <w:rPr>
          <w:lang w:eastAsia="en-CA"/>
        </w:rPr>
        <w:t>13.8</w:t>
      </w:r>
      <w:r w:rsidR="00B849C8">
        <w:rPr>
          <w:lang w:eastAsia="en-CA"/>
        </w:rPr>
        <w:t> per cent</w:t>
      </w:r>
      <w:r w:rsidR="004E769A" w:rsidRPr="000A4838">
        <w:t xml:space="preserve"> in CO</w:t>
      </w:r>
      <w:r w:rsidR="004E769A" w:rsidRPr="0037003B">
        <w:rPr>
          <w:vertAlign w:val="subscript"/>
        </w:rPr>
        <w:t>2</w:t>
      </w:r>
      <w:r w:rsidR="004E769A" w:rsidRPr="000A4838">
        <w:noBreakHyphen/>
        <w:t>eq tonnes</w:t>
      </w:r>
      <w:r w:rsidR="004E769A">
        <w:t xml:space="preserve"> or </w:t>
      </w:r>
      <w:r w:rsidR="00A520B4">
        <w:t>23.8</w:t>
      </w:r>
      <w:r w:rsidR="00B849C8">
        <w:t> per cent</w:t>
      </w:r>
      <w:r w:rsidRPr="000A4838">
        <w:t xml:space="preserve"> in</w:t>
      </w:r>
      <w:r>
        <w:t> </w:t>
      </w:r>
      <w:r w:rsidRPr="000A4838">
        <w:t>mt), and other</w:t>
      </w:r>
      <w:r>
        <w:t>s,</w:t>
      </w:r>
      <w:r w:rsidRPr="000A4838">
        <w:t xml:space="preserve"> </w:t>
      </w:r>
      <w:r>
        <w:t xml:space="preserve">as </w:t>
      </w:r>
      <w:r w:rsidRPr="000A4838">
        <w:t>shown in table 2.</w:t>
      </w:r>
      <w:r>
        <w:t xml:space="preserve"> The manufacturing sector, where HFC</w:t>
      </w:r>
      <w:r>
        <w:noBreakHyphen/>
        <w:t>134a is used in the production of domestic refrigeration appliances, stand-alone commercial refrigeration units, and MAC installations, accounts for 1.4</w:t>
      </w:r>
      <w:r w:rsidR="00B849C8">
        <w:t> per cent</w:t>
      </w:r>
      <w:r>
        <w:t xml:space="preserve"> in mt, and 0.</w:t>
      </w:r>
      <w:r w:rsidR="006A37D4">
        <w:t>9</w:t>
      </w:r>
      <w:r w:rsidR="00B849C8">
        <w:t> per cent</w:t>
      </w:r>
      <w:r>
        <w:t xml:space="preserve"> in </w:t>
      </w:r>
      <w:r w:rsidRPr="000A4838">
        <w:t>CO</w:t>
      </w:r>
      <w:r w:rsidRPr="00310382">
        <w:rPr>
          <w:vertAlign w:val="subscript"/>
        </w:rPr>
        <w:t>2</w:t>
      </w:r>
      <w:r w:rsidRPr="000A4838">
        <w:noBreakHyphen/>
        <w:t>eq tonnes</w:t>
      </w:r>
      <w:r w:rsidRPr="00524E06">
        <w:t xml:space="preserve"> </w:t>
      </w:r>
      <w:r>
        <w:t>of total HFC consumption in the country.</w:t>
      </w:r>
    </w:p>
    <w:p w14:paraId="176B6622" w14:textId="09FB13BE" w:rsidR="0036070A" w:rsidRPr="000A4838" w:rsidRDefault="0036070A" w:rsidP="0036070A">
      <w:pPr>
        <w:keepNext/>
        <w:suppressAutoHyphens/>
        <w:outlineLvl w:val="0"/>
        <w:rPr>
          <w:b/>
          <w:bCs/>
        </w:rPr>
      </w:pPr>
      <w:r w:rsidRPr="000A4838">
        <w:rPr>
          <w:b/>
          <w:bCs/>
        </w:rPr>
        <w:t xml:space="preserve">Table 2. HFC consumption </w:t>
      </w:r>
      <w:r>
        <w:rPr>
          <w:b/>
          <w:bCs/>
        </w:rPr>
        <w:t>in Ecuador – sectoral distribution</w:t>
      </w:r>
      <w:r w:rsidRPr="000A4838">
        <w:rPr>
          <w:b/>
          <w:bCs/>
        </w:rPr>
        <w:t xml:space="preserve"> </w:t>
      </w:r>
      <w:r>
        <w:rPr>
          <w:b/>
          <w:bCs/>
        </w:rPr>
        <w:t>(2022)</w:t>
      </w:r>
      <w:r w:rsidR="00266D2C">
        <w:rPr>
          <w:b/>
          <w:bC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32"/>
        <w:gridCol w:w="993"/>
        <w:gridCol w:w="990"/>
        <w:gridCol w:w="844"/>
        <w:gridCol w:w="975"/>
        <w:gridCol w:w="870"/>
        <w:gridCol w:w="1016"/>
        <w:gridCol w:w="834"/>
      </w:tblGrid>
      <w:tr w:rsidR="00F56C39" w:rsidRPr="006C150B" w14:paraId="4BF211FA" w14:textId="77777777" w:rsidTr="00F56C39">
        <w:trPr>
          <w:trHeight w:val="721"/>
          <w:tblHeader/>
        </w:trPr>
        <w:tc>
          <w:tcPr>
            <w:tcW w:w="1514" w:type="pct"/>
            <w:shd w:val="clear" w:color="auto" w:fill="auto"/>
            <w:tcMar>
              <w:left w:w="43" w:type="dxa"/>
              <w:right w:w="43" w:type="dxa"/>
            </w:tcMar>
            <w:vAlign w:val="center"/>
            <w:hideMark/>
          </w:tcPr>
          <w:p w14:paraId="0E39F208" w14:textId="77777777" w:rsidR="0036070A" w:rsidRPr="006C150B" w:rsidRDefault="0036070A" w:rsidP="00FC3281">
            <w:pPr>
              <w:keepNext/>
              <w:suppressAutoHyphens/>
              <w:jc w:val="center"/>
              <w:rPr>
                <w:b/>
                <w:bCs/>
                <w:sz w:val="20"/>
                <w:szCs w:val="20"/>
                <w:lang w:eastAsia="en-CA"/>
              </w:rPr>
            </w:pPr>
            <w:r w:rsidRPr="006C150B">
              <w:rPr>
                <w:b/>
                <w:bCs/>
                <w:sz w:val="20"/>
                <w:szCs w:val="20"/>
                <w:lang w:eastAsia="en-CA"/>
              </w:rPr>
              <w:t>Sector</w:t>
            </w:r>
          </w:p>
        </w:tc>
        <w:tc>
          <w:tcPr>
            <w:tcW w:w="531" w:type="pct"/>
            <w:shd w:val="clear" w:color="auto" w:fill="auto"/>
            <w:tcMar>
              <w:left w:w="85" w:type="dxa"/>
              <w:right w:w="85" w:type="dxa"/>
            </w:tcMar>
            <w:vAlign w:val="center"/>
            <w:hideMark/>
          </w:tcPr>
          <w:p w14:paraId="6006E1EA" w14:textId="77777777" w:rsidR="0036070A" w:rsidRPr="00FE673A" w:rsidRDefault="0036070A" w:rsidP="00FC3281">
            <w:pPr>
              <w:ind w:left="-55" w:right="-61"/>
              <w:jc w:val="center"/>
              <w:rPr>
                <w:b/>
                <w:bCs/>
                <w:sz w:val="20"/>
                <w:szCs w:val="20"/>
              </w:rPr>
            </w:pPr>
            <w:r w:rsidRPr="00FE673A">
              <w:rPr>
                <w:b/>
                <w:bCs/>
                <w:sz w:val="20"/>
                <w:szCs w:val="20"/>
              </w:rPr>
              <w:t>HFC-134a</w:t>
            </w:r>
          </w:p>
        </w:tc>
        <w:tc>
          <w:tcPr>
            <w:tcW w:w="529" w:type="pct"/>
            <w:tcMar>
              <w:left w:w="85" w:type="dxa"/>
              <w:right w:w="85" w:type="dxa"/>
            </w:tcMar>
            <w:vAlign w:val="center"/>
          </w:tcPr>
          <w:p w14:paraId="0315B304" w14:textId="77777777" w:rsidR="0036070A" w:rsidRPr="00FE673A" w:rsidRDefault="0036070A" w:rsidP="00FC3281">
            <w:pPr>
              <w:jc w:val="center"/>
              <w:rPr>
                <w:b/>
                <w:bCs/>
                <w:sz w:val="20"/>
                <w:szCs w:val="20"/>
              </w:rPr>
            </w:pPr>
            <w:r w:rsidRPr="00FE673A">
              <w:rPr>
                <w:b/>
                <w:bCs/>
                <w:sz w:val="20"/>
                <w:szCs w:val="20"/>
              </w:rPr>
              <w:t>R-404A</w:t>
            </w:r>
          </w:p>
        </w:tc>
        <w:tc>
          <w:tcPr>
            <w:tcW w:w="451" w:type="pct"/>
            <w:tcMar>
              <w:left w:w="85" w:type="dxa"/>
              <w:right w:w="85" w:type="dxa"/>
            </w:tcMar>
            <w:vAlign w:val="center"/>
          </w:tcPr>
          <w:p w14:paraId="72814E3B" w14:textId="77777777" w:rsidR="0036070A" w:rsidRPr="00FE673A" w:rsidRDefault="0036070A" w:rsidP="0071659F">
            <w:pPr>
              <w:ind w:left="-8"/>
              <w:jc w:val="center"/>
              <w:rPr>
                <w:b/>
                <w:bCs/>
                <w:sz w:val="20"/>
                <w:szCs w:val="20"/>
              </w:rPr>
            </w:pPr>
            <w:r w:rsidRPr="00FE673A">
              <w:rPr>
                <w:b/>
                <w:bCs/>
                <w:sz w:val="20"/>
                <w:szCs w:val="20"/>
              </w:rPr>
              <w:t>R-410A</w:t>
            </w:r>
          </w:p>
        </w:tc>
        <w:tc>
          <w:tcPr>
            <w:tcW w:w="521" w:type="pct"/>
            <w:shd w:val="clear" w:color="auto" w:fill="auto"/>
            <w:tcMar>
              <w:left w:w="85" w:type="dxa"/>
              <w:right w:w="85" w:type="dxa"/>
            </w:tcMar>
            <w:vAlign w:val="center"/>
            <w:hideMark/>
          </w:tcPr>
          <w:p w14:paraId="65A32CF6" w14:textId="77777777" w:rsidR="0036070A" w:rsidRPr="00FE673A" w:rsidRDefault="0036070A" w:rsidP="00FC3281">
            <w:pPr>
              <w:jc w:val="center"/>
              <w:rPr>
                <w:b/>
                <w:bCs/>
                <w:sz w:val="20"/>
                <w:szCs w:val="20"/>
              </w:rPr>
            </w:pPr>
            <w:r w:rsidRPr="00FE673A">
              <w:rPr>
                <w:b/>
                <w:bCs/>
                <w:sz w:val="20"/>
                <w:szCs w:val="20"/>
              </w:rPr>
              <w:t>R-507A</w:t>
            </w:r>
          </w:p>
        </w:tc>
        <w:tc>
          <w:tcPr>
            <w:tcW w:w="465" w:type="pct"/>
            <w:vAlign w:val="center"/>
          </w:tcPr>
          <w:p w14:paraId="4000D021" w14:textId="77777777" w:rsidR="0036070A" w:rsidRPr="00FE673A" w:rsidRDefault="0036070A" w:rsidP="00FC3281">
            <w:pPr>
              <w:jc w:val="center"/>
              <w:rPr>
                <w:b/>
                <w:bCs/>
                <w:sz w:val="20"/>
                <w:szCs w:val="20"/>
              </w:rPr>
            </w:pPr>
            <w:r>
              <w:rPr>
                <w:b/>
                <w:bCs/>
                <w:sz w:val="20"/>
                <w:szCs w:val="20"/>
              </w:rPr>
              <w:t>Others</w:t>
            </w:r>
          </w:p>
        </w:tc>
        <w:tc>
          <w:tcPr>
            <w:tcW w:w="543" w:type="pct"/>
            <w:vAlign w:val="center"/>
          </w:tcPr>
          <w:p w14:paraId="7A3D5801" w14:textId="77777777" w:rsidR="0036070A" w:rsidRPr="00FE673A" w:rsidRDefault="0036070A" w:rsidP="00FC3281">
            <w:pPr>
              <w:jc w:val="center"/>
              <w:rPr>
                <w:b/>
                <w:bCs/>
                <w:sz w:val="20"/>
                <w:szCs w:val="20"/>
              </w:rPr>
            </w:pPr>
            <w:r>
              <w:rPr>
                <w:b/>
                <w:bCs/>
                <w:sz w:val="20"/>
                <w:szCs w:val="20"/>
              </w:rPr>
              <w:t>Total</w:t>
            </w:r>
          </w:p>
        </w:tc>
        <w:tc>
          <w:tcPr>
            <w:tcW w:w="446" w:type="pct"/>
            <w:shd w:val="clear" w:color="auto" w:fill="auto"/>
            <w:tcMar>
              <w:left w:w="85" w:type="dxa"/>
              <w:right w:w="85" w:type="dxa"/>
            </w:tcMar>
            <w:vAlign w:val="center"/>
          </w:tcPr>
          <w:p w14:paraId="1E660C49" w14:textId="0EF2991E" w:rsidR="0036070A" w:rsidRPr="00FE673A" w:rsidRDefault="0036070A" w:rsidP="00FC3281">
            <w:pPr>
              <w:jc w:val="center"/>
              <w:rPr>
                <w:b/>
                <w:bCs/>
                <w:sz w:val="20"/>
                <w:szCs w:val="20"/>
              </w:rPr>
            </w:pPr>
            <w:r w:rsidRPr="00FE673A">
              <w:rPr>
                <w:b/>
                <w:bCs/>
                <w:sz w:val="20"/>
                <w:szCs w:val="20"/>
              </w:rPr>
              <w:t>Share</w:t>
            </w:r>
            <w:r>
              <w:rPr>
                <w:b/>
                <w:bCs/>
                <w:sz w:val="20"/>
                <w:szCs w:val="20"/>
              </w:rPr>
              <w:br/>
            </w:r>
            <w:r w:rsidRPr="00FE673A">
              <w:rPr>
                <w:b/>
                <w:bCs/>
                <w:sz w:val="20"/>
                <w:szCs w:val="20"/>
              </w:rPr>
              <w:t>of total</w:t>
            </w:r>
            <w:r>
              <w:rPr>
                <w:b/>
                <w:bCs/>
                <w:sz w:val="20"/>
                <w:szCs w:val="20"/>
              </w:rPr>
              <w:t xml:space="preserve"> </w:t>
            </w:r>
            <w:r w:rsidRPr="00FE673A">
              <w:rPr>
                <w:b/>
                <w:bCs/>
                <w:sz w:val="20"/>
                <w:szCs w:val="20"/>
              </w:rPr>
              <w:t>(%)</w:t>
            </w:r>
          </w:p>
        </w:tc>
      </w:tr>
      <w:tr w:rsidR="0036070A" w:rsidRPr="006C150B" w14:paraId="7D1A14D8" w14:textId="77777777" w:rsidTr="00F56C39">
        <w:trPr>
          <w:cantSplit/>
          <w:trHeight w:val="136"/>
        </w:trPr>
        <w:tc>
          <w:tcPr>
            <w:tcW w:w="5000" w:type="pct"/>
            <w:gridSpan w:val="8"/>
          </w:tcPr>
          <w:p w14:paraId="20A88C46" w14:textId="289DE529" w:rsidR="0036070A" w:rsidRPr="00A841B5" w:rsidRDefault="00F56C39" w:rsidP="00FC3281">
            <w:pPr>
              <w:spacing w:before="40" w:after="40"/>
              <w:jc w:val="center"/>
              <w:rPr>
                <w:b/>
                <w:bCs/>
                <w:sz w:val="20"/>
                <w:szCs w:val="20"/>
              </w:rPr>
            </w:pPr>
            <w:r>
              <w:rPr>
                <w:b/>
                <w:bCs/>
                <w:sz w:val="20"/>
                <w:szCs w:val="20"/>
              </w:rPr>
              <w:t>mt</w:t>
            </w:r>
          </w:p>
        </w:tc>
      </w:tr>
      <w:tr w:rsidR="0036070A" w:rsidRPr="006C150B" w14:paraId="1D0FCF71" w14:textId="77777777" w:rsidTr="00F56C39">
        <w:trPr>
          <w:cantSplit/>
          <w:trHeight w:val="136"/>
        </w:trPr>
        <w:tc>
          <w:tcPr>
            <w:tcW w:w="5000" w:type="pct"/>
            <w:gridSpan w:val="8"/>
          </w:tcPr>
          <w:p w14:paraId="6C9EA43E" w14:textId="682CA209" w:rsidR="0036070A" w:rsidRPr="00F56C39" w:rsidRDefault="0036070A" w:rsidP="00FC3281">
            <w:pPr>
              <w:spacing w:before="40" w:after="40"/>
              <w:jc w:val="left"/>
              <w:rPr>
                <w:b/>
                <w:bCs/>
                <w:sz w:val="20"/>
                <w:szCs w:val="20"/>
              </w:rPr>
            </w:pPr>
            <w:r w:rsidRPr="00F56C39">
              <w:rPr>
                <w:b/>
                <w:bCs/>
                <w:sz w:val="20"/>
                <w:szCs w:val="20"/>
              </w:rPr>
              <w:t>Manufacturing sectors</w:t>
            </w:r>
          </w:p>
        </w:tc>
      </w:tr>
      <w:tr w:rsidR="00F56C39" w:rsidRPr="006C150B" w14:paraId="2A72B697" w14:textId="77777777" w:rsidTr="00F56C39">
        <w:trPr>
          <w:trHeight w:val="54"/>
        </w:trPr>
        <w:tc>
          <w:tcPr>
            <w:tcW w:w="1514" w:type="pct"/>
            <w:shd w:val="clear" w:color="auto" w:fill="auto"/>
            <w:tcMar>
              <w:left w:w="43" w:type="dxa"/>
              <w:right w:w="43" w:type="dxa"/>
            </w:tcMar>
          </w:tcPr>
          <w:p w14:paraId="0295F1B4" w14:textId="77777777" w:rsidR="0036070A" w:rsidRPr="006156E6" w:rsidRDefault="0036070A" w:rsidP="00FC3281">
            <w:pPr>
              <w:suppressAutoHyphens/>
              <w:ind w:left="96"/>
              <w:jc w:val="left"/>
              <w:rPr>
                <w:sz w:val="20"/>
                <w:szCs w:val="20"/>
                <w:lang w:eastAsia="en-CA"/>
              </w:rPr>
            </w:pPr>
            <w:r>
              <w:rPr>
                <w:sz w:val="20"/>
                <w:szCs w:val="20"/>
                <w:lang w:eastAsia="en-CA"/>
              </w:rPr>
              <w:t>Domestic refrigeration</w:t>
            </w:r>
          </w:p>
        </w:tc>
        <w:tc>
          <w:tcPr>
            <w:tcW w:w="531" w:type="pct"/>
            <w:shd w:val="clear" w:color="auto" w:fill="auto"/>
            <w:tcMar>
              <w:left w:w="85" w:type="dxa"/>
              <w:right w:w="85" w:type="dxa"/>
            </w:tcMar>
          </w:tcPr>
          <w:p w14:paraId="4D663D16" w14:textId="77777777" w:rsidR="0036070A" w:rsidRPr="00926600" w:rsidRDefault="0036070A" w:rsidP="00FC3281">
            <w:pPr>
              <w:jc w:val="right"/>
              <w:rPr>
                <w:sz w:val="20"/>
                <w:szCs w:val="20"/>
                <w:highlight w:val="cyan"/>
              </w:rPr>
            </w:pPr>
            <w:r w:rsidRPr="00926600">
              <w:rPr>
                <w:sz w:val="20"/>
                <w:szCs w:val="20"/>
              </w:rPr>
              <w:t>0.52</w:t>
            </w:r>
          </w:p>
        </w:tc>
        <w:tc>
          <w:tcPr>
            <w:tcW w:w="529" w:type="pct"/>
            <w:tcMar>
              <w:left w:w="85" w:type="dxa"/>
              <w:right w:w="85" w:type="dxa"/>
            </w:tcMar>
          </w:tcPr>
          <w:p w14:paraId="664265C2" w14:textId="77777777" w:rsidR="0036070A" w:rsidRPr="00926600" w:rsidRDefault="0036070A" w:rsidP="00FC3281">
            <w:pPr>
              <w:jc w:val="right"/>
              <w:rPr>
                <w:sz w:val="20"/>
                <w:szCs w:val="20"/>
              </w:rPr>
            </w:pPr>
            <w:r w:rsidRPr="00926600">
              <w:rPr>
                <w:sz w:val="20"/>
                <w:szCs w:val="20"/>
              </w:rPr>
              <w:t>0.00</w:t>
            </w:r>
          </w:p>
        </w:tc>
        <w:tc>
          <w:tcPr>
            <w:tcW w:w="451" w:type="pct"/>
            <w:tcMar>
              <w:left w:w="85" w:type="dxa"/>
              <w:right w:w="85" w:type="dxa"/>
            </w:tcMar>
          </w:tcPr>
          <w:p w14:paraId="1C46C27C" w14:textId="77777777" w:rsidR="0036070A" w:rsidRPr="00926600" w:rsidRDefault="0036070A" w:rsidP="00FC3281">
            <w:pPr>
              <w:jc w:val="right"/>
              <w:rPr>
                <w:sz w:val="20"/>
                <w:szCs w:val="20"/>
              </w:rPr>
            </w:pPr>
            <w:r w:rsidRPr="00926600">
              <w:rPr>
                <w:sz w:val="20"/>
                <w:szCs w:val="20"/>
              </w:rPr>
              <w:t>0.00</w:t>
            </w:r>
          </w:p>
        </w:tc>
        <w:tc>
          <w:tcPr>
            <w:tcW w:w="521" w:type="pct"/>
            <w:shd w:val="clear" w:color="auto" w:fill="auto"/>
            <w:tcMar>
              <w:left w:w="85" w:type="dxa"/>
              <w:right w:w="85" w:type="dxa"/>
            </w:tcMar>
          </w:tcPr>
          <w:p w14:paraId="619FBDF3" w14:textId="77777777" w:rsidR="0036070A" w:rsidRPr="00926600" w:rsidRDefault="0036070A" w:rsidP="00FC3281">
            <w:pPr>
              <w:jc w:val="right"/>
              <w:rPr>
                <w:sz w:val="20"/>
                <w:szCs w:val="20"/>
              </w:rPr>
            </w:pPr>
            <w:r w:rsidRPr="00926600">
              <w:rPr>
                <w:sz w:val="20"/>
                <w:szCs w:val="20"/>
              </w:rPr>
              <w:t>0.00</w:t>
            </w:r>
          </w:p>
        </w:tc>
        <w:tc>
          <w:tcPr>
            <w:tcW w:w="465" w:type="pct"/>
          </w:tcPr>
          <w:p w14:paraId="4847083D" w14:textId="77777777" w:rsidR="0036070A" w:rsidRDefault="0036070A" w:rsidP="00FC3281">
            <w:pPr>
              <w:jc w:val="right"/>
              <w:rPr>
                <w:sz w:val="20"/>
                <w:szCs w:val="20"/>
              </w:rPr>
            </w:pPr>
            <w:r>
              <w:rPr>
                <w:sz w:val="20"/>
                <w:szCs w:val="20"/>
              </w:rPr>
              <w:t>0.00</w:t>
            </w:r>
          </w:p>
        </w:tc>
        <w:tc>
          <w:tcPr>
            <w:tcW w:w="543" w:type="pct"/>
          </w:tcPr>
          <w:p w14:paraId="6813FAC1" w14:textId="77777777" w:rsidR="0036070A" w:rsidRDefault="0036070A" w:rsidP="00FC3281">
            <w:pPr>
              <w:jc w:val="right"/>
              <w:rPr>
                <w:sz w:val="20"/>
                <w:szCs w:val="20"/>
              </w:rPr>
            </w:pPr>
            <w:r>
              <w:rPr>
                <w:sz w:val="20"/>
                <w:szCs w:val="20"/>
              </w:rPr>
              <w:t>0.52</w:t>
            </w:r>
          </w:p>
        </w:tc>
        <w:tc>
          <w:tcPr>
            <w:tcW w:w="446" w:type="pct"/>
            <w:shd w:val="clear" w:color="auto" w:fill="auto"/>
            <w:tcMar>
              <w:left w:w="85" w:type="dxa"/>
              <w:right w:w="85" w:type="dxa"/>
            </w:tcMar>
          </w:tcPr>
          <w:p w14:paraId="61879BD9" w14:textId="2C38C7BC" w:rsidR="0036070A" w:rsidRPr="00926600" w:rsidRDefault="00CD3A3E" w:rsidP="00FC3281">
            <w:pPr>
              <w:jc w:val="center"/>
              <w:rPr>
                <w:sz w:val="20"/>
                <w:szCs w:val="20"/>
              </w:rPr>
            </w:pPr>
            <w:r>
              <w:rPr>
                <w:sz w:val="20"/>
                <w:szCs w:val="20"/>
              </w:rPr>
              <w:t>0.0</w:t>
            </w:r>
          </w:p>
        </w:tc>
      </w:tr>
      <w:tr w:rsidR="00F56C39" w:rsidRPr="006C150B" w14:paraId="3B0FDCD8" w14:textId="77777777" w:rsidTr="00E84563">
        <w:trPr>
          <w:trHeight w:val="144"/>
        </w:trPr>
        <w:tc>
          <w:tcPr>
            <w:tcW w:w="1514" w:type="pct"/>
            <w:shd w:val="clear" w:color="auto" w:fill="auto"/>
            <w:tcMar>
              <w:left w:w="43" w:type="dxa"/>
              <w:right w:w="43" w:type="dxa"/>
            </w:tcMar>
          </w:tcPr>
          <w:p w14:paraId="0DD381C5" w14:textId="77777777" w:rsidR="0036070A" w:rsidRPr="006156E6" w:rsidRDefault="0036070A" w:rsidP="00FC3281">
            <w:pPr>
              <w:suppressAutoHyphens/>
              <w:ind w:left="96"/>
              <w:jc w:val="left"/>
              <w:rPr>
                <w:sz w:val="20"/>
                <w:szCs w:val="20"/>
                <w:lang w:eastAsia="en-CA"/>
              </w:rPr>
            </w:pPr>
            <w:r w:rsidRPr="006156E6">
              <w:rPr>
                <w:sz w:val="20"/>
                <w:szCs w:val="20"/>
                <w:lang w:eastAsia="en-CA"/>
              </w:rPr>
              <w:t>Commercial refrigeration</w:t>
            </w:r>
            <w:r>
              <w:rPr>
                <w:sz w:val="20"/>
                <w:szCs w:val="20"/>
                <w:lang w:eastAsia="en-CA"/>
              </w:rPr>
              <w:t xml:space="preserve"> (stand</w:t>
            </w:r>
            <w:r>
              <w:rPr>
                <w:sz w:val="20"/>
                <w:szCs w:val="20"/>
                <w:lang w:eastAsia="en-CA"/>
              </w:rPr>
              <w:noBreakHyphen/>
              <w:t>alone units)</w:t>
            </w:r>
          </w:p>
        </w:tc>
        <w:tc>
          <w:tcPr>
            <w:tcW w:w="531" w:type="pct"/>
            <w:shd w:val="clear" w:color="auto" w:fill="auto"/>
            <w:tcMar>
              <w:left w:w="85" w:type="dxa"/>
              <w:right w:w="85" w:type="dxa"/>
            </w:tcMar>
          </w:tcPr>
          <w:p w14:paraId="06261DEA" w14:textId="77777777" w:rsidR="0036070A" w:rsidRPr="00926600" w:rsidRDefault="0036070A" w:rsidP="00E84563">
            <w:pPr>
              <w:jc w:val="right"/>
              <w:rPr>
                <w:sz w:val="20"/>
                <w:szCs w:val="20"/>
              </w:rPr>
            </w:pPr>
            <w:r w:rsidRPr="00926600">
              <w:rPr>
                <w:sz w:val="20"/>
                <w:szCs w:val="20"/>
              </w:rPr>
              <w:t>9.90</w:t>
            </w:r>
          </w:p>
        </w:tc>
        <w:tc>
          <w:tcPr>
            <w:tcW w:w="529" w:type="pct"/>
            <w:tcMar>
              <w:left w:w="85" w:type="dxa"/>
              <w:right w:w="85" w:type="dxa"/>
            </w:tcMar>
          </w:tcPr>
          <w:p w14:paraId="7F564816" w14:textId="77777777" w:rsidR="0036070A" w:rsidRPr="00926600" w:rsidRDefault="0036070A" w:rsidP="00E84563">
            <w:pPr>
              <w:jc w:val="right"/>
              <w:rPr>
                <w:sz w:val="20"/>
                <w:szCs w:val="20"/>
              </w:rPr>
            </w:pPr>
            <w:bookmarkStart w:id="9" w:name="_Hlk151382434"/>
            <w:r>
              <w:rPr>
                <w:sz w:val="20"/>
                <w:szCs w:val="20"/>
              </w:rPr>
              <w:t>0.00</w:t>
            </w:r>
            <w:bookmarkEnd w:id="9"/>
          </w:p>
        </w:tc>
        <w:tc>
          <w:tcPr>
            <w:tcW w:w="451" w:type="pct"/>
            <w:tcMar>
              <w:left w:w="85" w:type="dxa"/>
              <w:right w:w="85" w:type="dxa"/>
            </w:tcMar>
          </w:tcPr>
          <w:p w14:paraId="2C186908" w14:textId="77777777" w:rsidR="0036070A" w:rsidRPr="00926600" w:rsidRDefault="0036070A" w:rsidP="00E84563">
            <w:pPr>
              <w:jc w:val="right"/>
              <w:rPr>
                <w:sz w:val="20"/>
                <w:szCs w:val="20"/>
              </w:rPr>
            </w:pPr>
            <w:r>
              <w:rPr>
                <w:sz w:val="20"/>
                <w:szCs w:val="20"/>
              </w:rPr>
              <w:t>0.00</w:t>
            </w:r>
          </w:p>
        </w:tc>
        <w:tc>
          <w:tcPr>
            <w:tcW w:w="521" w:type="pct"/>
            <w:shd w:val="clear" w:color="auto" w:fill="auto"/>
            <w:tcMar>
              <w:left w:w="85" w:type="dxa"/>
              <w:right w:w="85" w:type="dxa"/>
            </w:tcMar>
          </w:tcPr>
          <w:p w14:paraId="3F822741" w14:textId="77777777" w:rsidR="0036070A" w:rsidRPr="00926600" w:rsidRDefault="0036070A" w:rsidP="00E84563">
            <w:pPr>
              <w:jc w:val="right"/>
              <w:rPr>
                <w:sz w:val="20"/>
                <w:szCs w:val="20"/>
              </w:rPr>
            </w:pPr>
            <w:r>
              <w:rPr>
                <w:sz w:val="20"/>
                <w:szCs w:val="20"/>
              </w:rPr>
              <w:t>0.00</w:t>
            </w:r>
          </w:p>
        </w:tc>
        <w:tc>
          <w:tcPr>
            <w:tcW w:w="465" w:type="pct"/>
          </w:tcPr>
          <w:p w14:paraId="7F28D029" w14:textId="77777777" w:rsidR="0036070A" w:rsidRDefault="0036070A" w:rsidP="00E84563">
            <w:pPr>
              <w:jc w:val="right"/>
              <w:rPr>
                <w:sz w:val="20"/>
                <w:szCs w:val="20"/>
              </w:rPr>
            </w:pPr>
            <w:r>
              <w:rPr>
                <w:sz w:val="20"/>
                <w:szCs w:val="20"/>
              </w:rPr>
              <w:t>0.00</w:t>
            </w:r>
          </w:p>
        </w:tc>
        <w:tc>
          <w:tcPr>
            <w:tcW w:w="543" w:type="pct"/>
          </w:tcPr>
          <w:p w14:paraId="5BC6B625" w14:textId="77777777" w:rsidR="0036070A" w:rsidRDefault="0036070A" w:rsidP="00E84563">
            <w:pPr>
              <w:jc w:val="right"/>
              <w:rPr>
                <w:sz w:val="20"/>
                <w:szCs w:val="20"/>
              </w:rPr>
            </w:pPr>
            <w:r>
              <w:rPr>
                <w:sz w:val="20"/>
                <w:szCs w:val="20"/>
              </w:rPr>
              <w:t>9.90</w:t>
            </w:r>
          </w:p>
        </w:tc>
        <w:tc>
          <w:tcPr>
            <w:tcW w:w="446" w:type="pct"/>
            <w:shd w:val="clear" w:color="auto" w:fill="auto"/>
            <w:tcMar>
              <w:left w:w="85" w:type="dxa"/>
              <w:right w:w="85" w:type="dxa"/>
            </w:tcMar>
          </w:tcPr>
          <w:p w14:paraId="71469004" w14:textId="365BA8AA" w:rsidR="0036070A" w:rsidRPr="00926600" w:rsidRDefault="00CD3A3E" w:rsidP="00C807D0">
            <w:pPr>
              <w:jc w:val="center"/>
              <w:rPr>
                <w:sz w:val="20"/>
                <w:szCs w:val="20"/>
              </w:rPr>
            </w:pPr>
            <w:r>
              <w:rPr>
                <w:sz w:val="20"/>
                <w:szCs w:val="20"/>
              </w:rPr>
              <w:t>0.6</w:t>
            </w:r>
          </w:p>
        </w:tc>
      </w:tr>
      <w:tr w:rsidR="00F56C39" w:rsidRPr="006C150B" w14:paraId="34087649" w14:textId="77777777" w:rsidTr="00F56C39">
        <w:trPr>
          <w:trHeight w:val="144"/>
        </w:trPr>
        <w:tc>
          <w:tcPr>
            <w:tcW w:w="1514" w:type="pct"/>
            <w:shd w:val="clear" w:color="auto" w:fill="auto"/>
            <w:tcMar>
              <w:left w:w="43" w:type="dxa"/>
              <w:right w:w="43" w:type="dxa"/>
            </w:tcMar>
          </w:tcPr>
          <w:p w14:paraId="6A9819D1" w14:textId="77777777" w:rsidR="0036070A" w:rsidRPr="006156E6" w:rsidRDefault="0036070A" w:rsidP="00FC3281">
            <w:pPr>
              <w:suppressAutoHyphens/>
              <w:ind w:left="96"/>
              <w:jc w:val="left"/>
              <w:rPr>
                <w:sz w:val="20"/>
                <w:szCs w:val="20"/>
                <w:lang w:eastAsia="en-CA"/>
              </w:rPr>
            </w:pPr>
            <w:r>
              <w:rPr>
                <w:sz w:val="20"/>
                <w:szCs w:val="20"/>
                <w:lang w:eastAsia="en-CA"/>
              </w:rPr>
              <w:t>MAC</w:t>
            </w:r>
          </w:p>
        </w:tc>
        <w:tc>
          <w:tcPr>
            <w:tcW w:w="531" w:type="pct"/>
            <w:shd w:val="clear" w:color="auto" w:fill="auto"/>
            <w:tcMar>
              <w:left w:w="85" w:type="dxa"/>
              <w:right w:w="85" w:type="dxa"/>
            </w:tcMar>
          </w:tcPr>
          <w:p w14:paraId="68234E79" w14:textId="77777777" w:rsidR="0036070A" w:rsidRPr="00926600" w:rsidRDefault="0036070A" w:rsidP="00FC3281">
            <w:pPr>
              <w:jc w:val="right"/>
              <w:rPr>
                <w:sz w:val="20"/>
                <w:szCs w:val="20"/>
              </w:rPr>
            </w:pPr>
            <w:r w:rsidRPr="00926600">
              <w:rPr>
                <w:sz w:val="20"/>
                <w:szCs w:val="20"/>
              </w:rPr>
              <w:t>11.38</w:t>
            </w:r>
          </w:p>
        </w:tc>
        <w:tc>
          <w:tcPr>
            <w:tcW w:w="529" w:type="pct"/>
            <w:tcMar>
              <w:left w:w="85" w:type="dxa"/>
              <w:right w:w="85" w:type="dxa"/>
            </w:tcMar>
          </w:tcPr>
          <w:p w14:paraId="2D867936" w14:textId="77777777" w:rsidR="0036070A" w:rsidRPr="00926600" w:rsidRDefault="0036070A" w:rsidP="00FC3281">
            <w:pPr>
              <w:jc w:val="right"/>
              <w:rPr>
                <w:sz w:val="20"/>
                <w:szCs w:val="20"/>
              </w:rPr>
            </w:pPr>
            <w:r>
              <w:rPr>
                <w:sz w:val="20"/>
                <w:szCs w:val="20"/>
              </w:rPr>
              <w:t>0.00</w:t>
            </w:r>
          </w:p>
        </w:tc>
        <w:tc>
          <w:tcPr>
            <w:tcW w:w="451" w:type="pct"/>
            <w:tcMar>
              <w:left w:w="85" w:type="dxa"/>
              <w:right w:w="85" w:type="dxa"/>
            </w:tcMar>
          </w:tcPr>
          <w:p w14:paraId="1AE4CCC2" w14:textId="77777777" w:rsidR="0036070A" w:rsidRPr="00926600" w:rsidRDefault="0036070A" w:rsidP="00FC3281">
            <w:pPr>
              <w:jc w:val="right"/>
              <w:rPr>
                <w:sz w:val="20"/>
                <w:szCs w:val="20"/>
              </w:rPr>
            </w:pPr>
            <w:r>
              <w:rPr>
                <w:sz w:val="20"/>
                <w:szCs w:val="20"/>
              </w:rPr>
              <w:t>0.00</w:t>
            </w:r>
          </w:p>
        </w:tc>
        <w:tc>
          <w:tcPr>
            <w:tcW w:w="521" w:type="pct"/>
            <w:shd w:val="clear" w:color="auto" w:fill="auto"/>
            <w:tcMar>
              <w:left w:w="85" w:type="dxa"/>
              <w:right w:w="85" w:type="dxa"/>
            </w:tcMar>
          </w:tcPr>
          <w:p w14:paraId="568FF489" w14:textId="147A54DD" w:rsidR="0036070A" w:rsidRPr="00926600" w:rsidRDefault="00E84563" w:rsidP="00FC3281">
            <w:pPr>
              <w:jc w:val="right"/>
              <w:rPr>
                <w:sz w:val="20"/>
                <w:szCs w:val="20"/>
              </w:rPr>
            </w:pPr>
            <w:r>
              <w:rPr>
                <w:sz w:val="20"/>
                <w:szCs w:val="20"/>
              </w:rPr>
              <w:t>0</w:t>
            </w:r>
          </w:p>
        </w:tc>
        <w:tc>
          <w:tcPr>
            <w:tcW w:w="465" w:type="pct"/>
          </w:tcPr>
          <w:p w14:paraId="6BA4FF3D" w14:textId="77777777" w:rsidR="0036070A" w:rsidRDefault="0036070A" w:rsidP="00FC3281">
            <w:pPr>
              <w:jc w:val="right"/>
              <w:rPr>
                <w:sz w:val="20"/>
                <w:szCs w:val="20"/>
              </w:rPr>
            </w:pPr>
            <w:r>
              <w:rPr>
                <w:sz w:val="20"/>
                <w:szCs w:val="20"/>
              </w:rPr>
              <w:t>0.00</w:t>
            </w:r>
          </w:p>
        </w:tc>
        <w:tc>
          <w:tcPr>
            <w:tcW w:w="543" w:type="pct"/>
          </w:tcPr>
          <w:p w14:paraId="33E0AE56" w14:textId="77777777" w:rsidR="0036070A" w:rsidRDefault="0036070A" w:rsidP="00FC3281">
            <w:pPr>
              <w:jc w:val="right"/>
              <w:rPr>
                <w:sz w:val="20"/>
                <w:szCs w:val="20"/>
              </w:rPr>
            </w:pPr>
            <w:r>
              <w:rPr>
                <w:sz w:val="20"/>
                <w:szCs w:val="20"/>
              </w:rPr>
              <w:t>11.38</w:t>
            </w:r>
          </w:p>
        </w:tc>
        <w:tc>
          <w:tcPr>
            <w:tcW w:w="446" w:type="pct"/>
            <w:shd w:val="clear" w:color="auto" w:fill="auto"/>
            <w:tcMar>
              <w:left w:w="85" w:type="dxa"/>
              <w:right w:w="85" w:type="dxa"/>
            </w:tcMar>
          </w:tcPr>
          <w:p w14:paraId="4D8CF7BA" w14:textId="0981E999" w:rsidR="0036070A" w:rsidRPr="00926600" w:rsidRDefault="00CD3A3E" w:rsidP="00FC3281">
            <w:pPr>
              <w:jc w:val="center"/>
              <w:rPr>
                <w:sz w:val="20"/>
                <w:szCs w:val="20"/>
              </w:rPr>
            </w:pPr>
            <w:r>
              <w:rPr>
                <w:sz w:val="20"/>
                <w:szCs w:val="20"/>
              </w:rPr>
              <w:t>0.7</w:t>
            </w:r>
          </w:p>
        </w:tc>
      </w:tr>
      <w:tr w:rsidR="00E84563" w:rsidRPr="006C150B" w14:paraId="38F82111" w14:textId="77777777" w:rsidTr="00F56C39">
        <w:trPr>
          <w:trHeight w:val="144"/>
        </w:trPr>
        <w:tc>
          <w:tcPr>
            <w:tcW w:w="1514" w:type="pct"/>
            <w:shd w:val="clear" w:color="auto" w:fill="auto"/>
            <w:tcMar>
              <w:left w:w="43" w:type="dxa"/>
              <w:right w:w="43" w:type="dxa"/>
            </w:tcMar>
          </w:tcPr>
          <w:p w14:paraId="34E1137A" w14:textId="37D99B67" w:rsidR="00E84563" w:rsidRDefault="00E84563" w:rsidP="00E84563">
            <w:pPr>
              <w:suppressAutoHyphens/>
              <w:ind w:left="96"/>
              <w:jc w:val="left"/>
              <w:rPr>
                <w:sz w:val="20"/>
                <w:szCs w:val="20"/>
                <w:lang w:eastAsia="en-CA"/>
              </w:rPr>
            </w:pPr>
            <w:r>
              <w:rPr>
                <w:sz w:val="20"/>
                <w:szCs w:val="20"/>
                <w:lang w:eastAsia="en-CA"/>
              </w:rPr>
              <w:t>Firefighting</w:t>
            </w:r>
          </w:p>
        </w:tc>
        <w:tc>
          <w:tcPr>
            <w:tcW w:w="531" w:type="pct"/>
            <w:shd w:val="clear" w:color="auto" w:fill="auto"/>
            <w:tcMar>
              <w:left w:w="85" w:type="dxa"/>
              <w:right w:w="85" w:type="dxa"/>
            </w:tcMar>
          </w:tcPr>
          <w:p w14:paraId="39B51200" w14:textId="3E9DAAE8" w:rsidR="00E84563" w:rsidRPr="00926600" w:rsidRDefault="00E84563" w:rsidP="00E84563">
            <w:pPr>
              <w:jc w:val="right"/>
              <w:rPr>
                <w:sz w:val="20"/>
                <w:szCs w:val="20"/>
              </w:rPr>
            </w:pPr>
            <w:r w:rsidRPr="007A054A">
              <w:rPr>
                <w:sz w:val="20"/>
                <w:szCs w:val="20"/>
              </w:rPr>
              <w:t>0.00</w:t>
            </w:r>
          </w:p>
        </w:tc>
        <w:tc>
          <w:tcPr>
            <w:tcW w:w="529" w:type="pct"/>
            <w:tcMar>
              <w:left w:w="85" w:type="dxa"/>
              <w:right w:w="85" w:type="dxa"/>
            </w:tcMar>
          </w:tcPr>
          <w:p w14:paraId="72806C4E" w14:textId="41B253FB" w:rsidR="00E84563" w:rsidRDefault="00E84563" w:rsidP="00E84563">
            <w:pPr>
              <w:jc w:val="right"/>
              <w:rPr>
                <w:sz w:val="20"/>
                <w:szCs w:val="20"/>
              </w:rPr>
            </w:pPr>
            <w:r w:rsidRPr="007A054A">
              <w:rPr>
                <w:sz w:val="20"/>
                <w:szCs w:val="20"/>
              </w:rPr>
              <w:t>0.00</w:t>
            </w:r>
          </w:p>
        </w:tc>
        <w:tc>
          <w:tcPr>
            <w:tcW w:w="451" w:type="pct"/>
            <w:tcMar>
              <w:left w:w="85" w:type="dxa"/>
              <w:right w:w="85" w:type="dxa"/>
            </w:tcMar>
          </w:tcPr>
          <w:p w14:paraId="43C7D22A" w14:textId="714CABE2" w:rsidR="00E84563" w:rsidRDefault="00E84563" w:rsidP="00E84563">
            <w:pPr>
              <w:jc w:val="right"/>
              <w:rPr>
                <w:sz w:val="20"/>
                <w:szCs w:val="20"/>
              </w:rPr>
            </w:pPr>
            <w:r w:rsidRPr="007A054A">
              <w:rPr>
                <w:sz w:val="20"/>
                <w:szCs w:val="20"/>
              </w:rPr>
              <w:t>0.00</w:t>
            </w:r>
          </w:p>
        </w:tc>
        <w:tc>
          <w:tcPr>
            <w:tcW w:w="521" w:type="pct"/>
            <w:shd w:val="clear" w:color="auto" w:fill="auto"/>
            <w:tcMar>
              <w:left w:w="85" w:type="dxa"/>
              <w:right w:w="85" w:type="dxa"/>
            </w:tcMar>
          </w:tcPr>
          <w:p w14:paraId="63D66967" w14:textId="256AE5EE" w:rsidR="00E84563" w:rsidRDefault="00E84563" w:rsidP="00E84563">
            <w:pPr>
              <w:jc w:val="right"/>
              <w:rPr>
                <w:sz w:val="20"/>
                <w:szCs w:val="20"/>
              </w:rPr>
            </w:pPr>
            <w:r w:rsidRPr="007A054A">
              <w:rPr>
                <w:sz w:val="20"/>
                <w:szCs w:val="20"/>
              </w:rPr>
              <w:t>0.00</w:t>
            </w:r>
          </w:p>
        </w:tc>
        <w:tc>
          <w:tcPr>
            <w:tcW w:w="465" w:type="pct"/>
          </w:tcPr>
          <w:p w14:paraId="33966D95" w14:textId="433419D6" w:rsidR="00E84563" w:rsidRDefault="00E84563" w:rsidP="00E84563">
            <w:pPr>
              <w:jc w:val="right"/>
              <w:rPr>
                <w:sz w:val="20"/>
                <w:szCs w:val="20"/>
              </w:rPr>
            </w:pPr>
            <w:r>
              <w:rPr>
                <w:sz w:val="20"/>
                <w:szCs w:val="20"/>
              </w:rPr>
              <w:t>1.13</w:t>
            </w:r>
          </w:p>
        </w:tc>
        <w:tc>
          <w:tcPr>
            <w:tcW w:w="543" w:type="pct"/>
          </w:tcPr>
          <w:p w14:paraId="2CF6CCD0" w14:textId="23ECEFD2" w:rsidR="00E84563" w:rsidRDefault="00E84563" w:rsidP="00E84563">
            <w:pPr>
              <w:jc w:val="right"/>
              <w:rPr>
                <w:sz w:val="20"/>
                <w:szCs w:val="20"/>
              </w:rPr>
            </w:pPr>
            <w:r>
              <w:rPr>
                <w:sz w:val="20"/>
                <w:szCs w:val="20"/>
              </w:rPr>
              <w:t>1.13</w:t>
            </w:r>
          </w:p>
        </w:tc>
        <w:tc>
          <w:tcPr>
            <w:tcW w:w="446" w:type="pct"/>
            <w:shd w:val="clear" w:color="auto" w:fill="auto"/>
            <w:tcMar>
              <w:left w:w="85" w:type="dxa"/>
              <w:right w:w="85" w:type="dxa"/>
            </w:tcMar>
          </w:tcPr>
          <w:p w14:paraId="131C1FAE" w14:textId="3384FE40" w:rsidR="00E84563" w:rsidRPr="00926600" w:rsidRDefault="00E84563" w:rsidP="00E84563">
            <w:pPr>
              <w:jc w:val="center"/>
              <w:rPr>
                <w:sz w:val="20"/>
                <w:szCs w:val="20"/>
              </w:rPr>
            </w:pPr>
            <w:r>
              <w:rPr>
                <w:sz w:val="20"/>
                <w:szCs w:val="20"/>
              </w:rPr>
              <w:t>0.1</w:t>
            </w:r>
          </w:p>
        </w:tc>
      </w:tr>
      <w:tr w:rsidR="00F56C39" w:rsidRPr="006C150B" w14:paraId="4C177BD5" w14:textId="77777777" w:rsidTr="00F56C39">
        <w:trPr>
          <w:trHeight w:val="227"/>
        </w:trPr>
        <w:tc>
          <w:tcPr>
            <w:tcW w:w="1514" w:type="pct"/>
            <w:shd w:val="clear" w:color="auto" w:fill="auto"/>
            <w:tcMar>
              <w:left w:w="43" w:type="dxa"/>
              <w:right w:w="43" w:type="dxa"/>
            </w:tcMar>
          </w:tcPr>
          <w:p w14:paraId="43AE8E95" w14:textId="0BFD29C4" w:rsidR="0036070A" w:rsidRPr="00F56C39" w:rsidRDefault="0036070A" w:rsidP="00FC3281">
            <w:pPr>
              <w:suppressAutoHyphens/>
              <w:spacing w:before="40" w:after="40"/>
              <w:ind w:left="96" w:right="-754"/>
              <w:jc w:val="left"/>
              <w:rPr>
                <w:b/>
                <w:bCs/>
                <w:sz w:val="20"/>
                <w:szCs w:val="20"/>
                <w:lang w:eastAsia="en-CA"/>
              </w:rPr>
            </w:pPr>
            <w:r w:rsidRPr="00F56C39">
              <w:rPr>
                <w:b/>
                <w:bCs/>
                <w:sz w:val="20"/>
                <w:szCs w:val="20"/>
                <w:lang w:eastAsia="en-CA"/>
              </w:rPr>
              <w:t>Subtotal manufacturing</w:t>
            </w:r>
            <w:r w:rsidR="00F56C39">
              <w:rPr>
                <w:b/>
                <w:bCs/>
                <w:sz w:val="20"/>
                <w:szCs w:val="20"/>
                <w:lang w:eastAsia="en-CA"/>
              </w:rPr>
              <w:t xml:space="preserve"> (mt)</w:t>
            </w:r>
          </w:p>
        </w:tc>
        <w:tc>
          <w:tcPr>
            <w:tcW w:w="531" w:type="pct"/>
            <w:shd w:val="clear" w:color="auto" w:fill="auto"/>
            <w:tcMar>
              <w:left w:w="85" w:type="dxa"/>
              <w:right w:w="85" w:type="dxa"/>
            </w:tcMar>
          </w:tcPr>
          <w:p w14:paraId="1AA0CF96" w14:textId="77777777" w:rsidR="0036070A" w:rsidRPr="00F56C39" w:rsidRDefault="0036070A" w:rsidP="00FC3281">
            <w:pPr>
              <w:spacing w:before="40" w:after="40"/>
              <w:jc w:val="right"/>
              <w:rPr>
                <w:b/>
                <w:bCs/>
                <w:sz w:val="20"/>
                <w:szCs w:val="20"/>
              </w:rPr>
            </w:pPr>
            <w:r w:rsidRPr="00F56C39">
              <w:rPr>
                <w:b/>
                <w:bCs/>
                <w:sz w:val="20"/>
                <w:szCs w:val="20"/>
              </w:rPr>
              <w:t>21.80</w:t>
            </w:r>
          </w:p>
        </w:tc>
        <w:tc>
          <w:tcPr>
            <w:tcW w:w="529" w:type="pct"/>
            <w:tcMar>
              <w:left w:w="85" w:type="dxa"/>
              <w:right w:w="85" w:type="dxa"/>
            </w:tcMar>
          </w:tcPr>
          <w:p w14:paraId="26485EB9" w14:textId="77777777" w:rsidR="0036070A" w:rsidRPr="00F56C39" w:rsidRDefault="0036070A" w:rsidP="00FC3281">
            <w:pPr>
              <w:spacing w:before="40" w:after="40"/>
              <w:jc w:val="right"/>
              <w:rPr>
                <w:b/>
                <w:bCs/>
                <w:sz w:val="20"/>
                <w:szCs w:val="20"/>
              </w:rPr>
            </w:pPr>
            <w:r w:rsidRPr="00F56C39">
              <w:rPr>
                <w:b/>
                <w:bCs/>
                <w:sz w:val="20"/>
                <w:szCs w:val="20"/>
              </w:rPr>
              <w:t>0.00</w:t>
            </w:r>
          </w:p>
        </w:tc>
        <w:tc>
          <w:tcPr>
            <w:tcW w:w="451" w:type="pct"/>
            <w:tcMar>
              <w:left w:w="85" w:type="dxa"/>
              <w:right w:w="85" w:type="dxa"/>
            </w:tcMar>
          </w:tcPr>
          <w:p w14:paraId="41669FA5" w14:textId="77777777" w:rsidR="0036070A" w:rsidRPr="00F56C39" w:rsidRDefault="0036070A" w:rsidP="00FC3281">
            <w:pPr>
              <w:spacing w:before="40" w:after="40"/>
              <w:jc w:val="right"/>
              <w:rPr>
                <w:b/>
                <w:bCs/>
                <w:sz w:val="20"/>
                <w:szCs w:val="20"/>
              </w:rPr>
            </w:pPr>
            <w:r w:rsidRPr="00F56C39">
              <w:rPr>
                <w:b/>
                <w:bCs/>
                <w:sz w:val="20"/>
                <w:szCs w:val="20"/>
              </w:rPr>
              <w:t>0.00</w:t>
            </w:r>
          </w:p>
        </w:tc>
        <w:tc>
          <w:tcPr>
            <w:tcW w:w="521" w:type="pct"/>
            <w:shd w:val="clear" w:color="auto" w:fill="auto"/>
            <w:tcMar>
              <w:left w:w="85" w:type="dxa"/>
              <w:right w:w="85" w:type="dxa"/>
            </w:tcMar>
          </w:tcPr>
          <w:p w14:paraId="19075EE0" w14:textId="77777777" w:rsidR="0036070A" w:rsidRPr="00F56C39" w:rsidRDefault="0036070A" w:rsidP="00FC3281">
            <w:pPr>
              <w:spacing w:before="40" w:after="40"/>
              <w:jc w:val="right"/>
              <w:rPr>
                <w:b/>
                <w:bCs/>
                <w:sz w:val="20"/>
                <w:szCs w:val="20"/>
              </w:rPr>
            </w:pPr>
            <w:r w:rsidRPr="00F56C39">
              <w:rPr>
                <w:b/>
                <w:bCs/>
                <w:sz w:val="20"/>
                <w:szCs w:val="20"/>
              </w:rPr>
              <w:t>0.00</w:t>
            </w:r>
          </w:p>
        </w:tc>
        <w:tc>
          <w:tcPr>
            <w:tcW w:w="465" w:type="pct"/>
          </w:tcPr>
          <w:p w14:paraId="4ACF7A5C" w14:textId="49B3CAC9" w:rsidR="0036070A" w:rsidRPr="00F56C39" w:rsidRDefault="005416FF" w:rsidP="00FC3281">
            <w:pPr>
              <w:spacing w:before="40" w:after="40"/>
              <w:jc w:val="right"/>
              <w:rPr>
                <w:b/>
                <w:bCs/>
                <w:sz w:val="20"/>
                <w:szCs w:val="20"/>
              </w:rPr>
            </w:pPr>
            <w:r w:rsidRPr="00F56C39">
              <w:rPr>
                <w:b/>
                <w:bCs/>
                <w:sz w:val="20"/>
                <w:szCs w:val="20"/>
              </w:rPr>
              <w:t>1.13</w:t>
            </w:r>
          </w:p>
        </w:tc>
        <w:tc>
          <w:tcPr>
            <w:tcW w:w="543" w:type="pct"/>
          </w:tcPr>
          <w:p w14:paraId="1496041A" w14:textId="7FD5CC2F" w:rsidR="0036070A" w:rsidRPr="00F56C39" w:rsidRDefault="0036070A" w:rsidP="00FC3281">
            <w:pPr>
              <w:spacing w:before="40" w:after="40"/>
              <w:jc w:val="right"/>
              <w:rPr>
                <w:b/>
                <w:bCs/>
                <w:sz w:val="20"/>
                <w:szCs w:val="20"/>
              </w:rPr>
            </w:pPr>
            <w:r w:rsidRPr="00F56C39">
              <w:rPr>
                <w:b/>
                <w:bCs/>
                <w:sz w:val="20"/>
                <w:szCs w:val="20"/>
              </w:rPr>
              <w:t>2</w:t>
            </w:r>
            <w:r w:rsidR="005416FF" w:rsidRPr="00F56C39">
              <w:rPr>
                <w:b/>
                <w:bCs/>
                <w:sz w:val="20"/>
                <w:szCs w:val="20"/>
              </w:rPr>
              <w:t>2</w:t>
            </w:r>
            <w:r w:rsidRPr="00F56C39">
              <w:rPr>
                <w:b/>
                <w:bCs/>
                <w:sz w:val="20"/>
                <w:szCs w:val="20"/>
              </w:rPr>
              <w:t>.</w:t>
            </w:r>
            <w:r w:rsidR="005416FF" w:rsidRPr="00F56C39">
              <w:rPr>
                <w:b/>
                <w:bCs/>
                <w:sz w:val="20"/>
                <w:szCs w:val="20"/>
              </w:rPr>
              <w:t>93</w:t>
            </w:r>
          </w:p>
        </w:tc>
        <w:tc>
          <w:tcPr>
            <w:tcW w:w="446" w:type="pct"/>
            <w:shd w:val="clear" w:color="auto" w:fill="auto"/>
            <w:tcMar>
              <w:left w:w="85" w:type="dxa"/>
              <w:right w:w="85" w:type="dxa"/>
            </w:tcMar>
          </w:tcPr>
          <w:p w14:paraId="5A280367" w14:textId="77777777" w:rsidR="0036070A" w:rsidRPr="00F56C39" w:rsidRDefault="0036070A" w:rsidP="00FC3281">
            <w:pPr>
              <w:spacing w:before="40" w:after="40"/>
              <w:jc w:val="center"/>
              <w:rPr>
                <w:b/>
                <w:bCs/>
                <w:sz w:val="20"/>
                <w:szCs w:val="20"/>
              </w:rPr>
            </w:pPr>
            <w:r w:rsidRPr="00F56C39">
              <w:rPr>
                <w:b/>
                <w:bCs/>
                <w:sz w:val="20"/>
                <w:szCs w:val="20"/>
              </w:rPr>
              <w:t>1.4</w:t>
            </w:r>
          </w:p>
        </w:tc>
      </w:tr>
      <w:tr w:rsidR="0036070A" w:rsidRPr="006C150B" w14:paraId="76B61275" w14:textId="77777777" w:rsidTr="00F56C39">
        <w:trPr>
          <w:trHeight w:val="227"/>
        </w:trPr>
        <w:tc>
          <w:tcPr>
            <w:tcW w:w="5000" w:type="pct"/>
            <w:gridSpan w:val="8"/>
            <w:shd w:val="clear" w:color="auto" w:fill="auto"/>
            <w:tcMar>
              <w:left w:w="43" w:type="dxa"/>
              <w:right w:w="43" w:type="dxa"/>
            </w:tcMar>
          </w:tcPr>
          <w:p w14:paraId="3BF6660F" w14:textId="414416D0" w:rsidR="0036070A" w:rsidRPr="00F56C39" w:rsidRDefault="0036070A" w:rsidP="00FC3281">
            <w:pPr>
              <w:spacing w:before="40" w:after="40"/>
              <w:ind w:left="98"/>
              <w:jc w:val="left"/>
              <w:rPr>
                <w:b/>
                <w:bCs/>
                <w:sz w:val="20"/>
                <w:szCs w:val="20"/>
              </w:rPr>
            </w:pPr>
            <w:r w:rsidRPr="00F56C39">
              <w:rPr>
                <w:b/>
                <w:bCs/>
                <w:sz w:val="20"/>
                <w:szCs w:val="20"/>
              </w:rPr>
              <w:t>Servicing sectors</w:t>
            </w:r>
          </w:p>
        </w:tc>
      </w:tr>
      <w:tr w:rsidR="00F56C39" w:rsidRPr="006C150B" w14:paraId="7D672762" w14:textId="77777777" w:rsidTr="00F56C39">
        <w:trPr>
          <w:trHeight w:val="227"/>
        </w:trPr>
        <w:tc>
          <w:tcPr>
            <w:tcW w:w="1514" w:type="pct"/>
            <w:tcBorders>
              <w:bottom w:val="single" w:sz="2" w:space="0" w:color="auto"/>
            </w:tcBorders>
            <w:shd w:val="clear" w:color="auto" w:fill="auto"/>
            <w:tcMar>
              <w:left w:w="43" w:type="dxa"/>
              <w:right w:w="43" w:type="dxa"/>
            </w:tcMar>
            <w:hideMark/>
          </w:tcPr>
          <w:p w14:paraId="41EEF782" w14:textId="77777777" w:rsidR="0036070A" w:rsidRPr="006C150B" w:rsidRDefault="0036070A" w:rsidP="00FC3281">
            <w:pPr>
              <w:suppressAutoHyphens/>
              <w:ind w:left="96"/>
              <w:jc w:val="left"/>
              <w:rPr>
                <w:sz w:val="20"/>
                <w:szCs w:val="20"/>
                <w:lang w:eastAsia="en-CA"/>
              </w:rPr>
            </w:pPr>
            <w:r w:rsidRPr="006C150B">
              <w:rPr>
                <w:sz w:val="20"/>
                <w:szCs w:val="20"/>
                <w:lang w:eastAsia="en-CA"/>
              </w:rPr>
              <w:t xml:space="preserve">Domestic </w:t>
            </w:r>
            <w:r>
              <w:rPr>
                <w:sz w:val="20"/>
                <w:szCs w:val="20"/>
                <w:lang w:eastAsia="en-CA"/>
              </w:rPr>
              <w:t>refrigeration</w:t>
            </w:r>
          </w:p>
        </w:tc>
        <w:tc>
          <w:tcPr>
            <w:tcW w:w="531" w:type="pct"/>
            <w:tcBorders>
              <w:bottom w:val="single" w:sz="2" w:space="0" w:color="auto"/>
            </w:tcBorders>
            <w:shd w:val="clear" w:color="auto" w:fill="auto"/>
            <w:tcMar>
              <w:left w:w="85" w:type="dxa"/>
              <w:right w:w="85" w:type="dxa"/>
            </w:tcMar>
          </w:tcPr>
          <w:p w14:paraId="079A0A60" w14:textId="77777777" w:rsidR="0036070A" w:rsidRPr="00926600" w:rsidRDefault="0036070A" w:rsidP="00FC3281">
            <w:pPr>
              <w:jc w:val="right"/>
              <w:rPr>
                <w:sz w:val="20"/>
                <w:szCs w:val="20"/>
              </w:rPr>
            </w:pPr>
            <w:r>
              <w:rPr>
                <w:sz w:val="20"/>
                <w:szCs w:val="20"/>
              </w:rPr>
              <w:t>111</w:t>
            </w:r>
            <w:r w:rsidRPr="00926600">
              <w:rPr>
                <w:sz w:val="20"/>
                <w:szCs w:val="20"/>
              </w:rPr>
              <w:t>.</w:t>
            </w:r>
            <w:r>
              <w:rPr>
                <w:sz w:val="20"/>
                <w:szCs w:val="20"/>
              </w:rPr>
              <w:t>29</w:t>
            </w:r>
          </w:p>
        </w:tc>
        <w:tc>
          <w:tcPr>
            <w:tcW w:w="529" w:type="pct"/>
            <w:tcBorders>
              <w:bottom w:val="single" w:sz="2" w:space="0" w:color="auto"/>
            </w:tcBorders>
            <w:tcMar>
              <w:left w:w="85" w:type="dxa"/>
              <w:right w:w="85" w:type="dxa"/>
            </w:tcMar>
          </w:tcPr>
          <w:p w14:paraId="3B8CB7AD" w14:textId="77777777" w:rsidR="0036070A" w:rsidRPr="00926600" w:rsidRDefault="0036070A" w:rsidP="00FC3281">
            <w:pPr>
              <w:jc w:val="right"/>
              <w:rPr>
                <w:sz w:val="20"/>
                <w:szCs w:val="20"/>
              </w:rPr>
            </w:pPr>
            <w:r w:rsidRPr="00926600">
              <w:rPr>
                <w:sz w:val="20"/>
                <w:szCs w:val="20"/>
              </w:rPr>
              <w:t>0.00</w:t>
            </w:r>
          </w:p>
        </w:tc>
        <w:tc>
          <w:tcPr>
            <w:tcW w:w="451" w:type="pct"/>
            <w:tcBorders>
              <w:bottom w:val="single" w:sz="2" w:space="0" w:color="auto"/>
            </w:tcBorders>
            <w:tcMar>
              <w:left w:w="85" w:type="dxa"/>
              <w:right w:w="85" w:type="dxa"/>
            </w:tcMar>
          </w:tcPr>
          <w:p w14:paraId="206F4789" w14:textId="77777777" w:rsidR="0036070A" w:rsidRPr="00926600" w:rsidRDefault="0036070A" w:rsidP="00FC3281">
            <w:pPr>
              <w:jc w:val="right"/>
              <w:rPr>
                <w:sz w:val="20"/>
                <w:szCs w:val="20"/>
              </w:rPr>
            </w:pPr>
            <w:r w:rsidRPr="00926600">
              <w:rPr>
                <w:sz w:val="20"/>
                <w:szCs w:val="20"/>
              </w:rPr>
              <w:t>0.00</w:t>
            </w:r>
          </w:p>
        </w:tc>
        <w:tc>
          <w:tcPr>
            <w:tcW w:w="521" w:type="pct"/>
            <w:tcBorders>
              <w:bottom w:val="single" w:sz="2" w:space="0" w:color="auto"/>
            </w:tcBorders>
            <w:shd w:val="clear" w:color="auto" w:fill="auto"/>
            <w:tcMar>
              <w:left w:w="85" w:type="dxa"/>
              <w:right w:w="85" w:type="dxa"/>
            </w:tcMar>
          </w:tcPr>
          <w:p w14:paraId="68180485" w14:textId="77777777" w:rsidR="0036070A" w:rsidRPr="00926600" w:rsidRDefault="0036070A" w:rsidP="00FC3281">
            <w:pPr>
              <w:jc w:val="right"/>
              <w:rPr>
                <w:sz w:val="20"/>
                <w:szCs w:val="20"/>
              </w:rPr>
            </w:pPr>
            <w:r w:rsidRPr="00926600">
              <w:rPr>
                <w:sz w:val="20"/>
                <w:szCs w:val="20"/>
              </w:rPr>
              <w:t>0.00</w:t>
            </w:r>
          </w:p>
        </w:tc>
        <w:tc>
          <w:tcPr>
            <w:tcW w:w="465" w:type="pct"/>
            <w:tcBorders>
              <w:bottom w:val="single" w:sz="2" w:space="0" w:color="auto"/>
            </w:tcBorders>
          </w:tcPr>
          <w:p w14:paraId="7C725388" w14:textId="77777777" w:rsidR="0036070A" w:rsidRPr="00926600" w:rsidRDefault="0036070A" w:rsidP="00FC3281">
            <w:pPr>
              <w:jc w:val="right"/>
              <w:rPr>
                <w:sz w:val="20"/>
                <w:szCs w:val="20"/>
              </w:rPr>
            </w:pPr>
            <w:r>
              <w:rPr>
                <w:sz w:val="20"/>
                <w:szCs w:val="20"/>
              </w:rPr>
              <w:t>0.00</w:t>
            </w:r>
          </w:p>
        </w:tc>
        <w:tc>
          <w:tcPr>
            <w:tcW w:w="543" w:type="pct"/>
            <w:tcBorders>
              <w:bottom w:val="single" w:sz="2" w:space="0" w:color="auto"/>
            </w:tcBorders>
          </w:tcPr>
          <w:p w14:paraId="48FB73DA" w14:textId="77777777" w:rsidR="0036070A" w:rsidRPr="00926600" w:rsidRDefault="0036070A" w:rsidP="00FC3281">
            <w:pPr>
              <w:jc w:val="right"/>
              <w:rPr>
                <w:sz w:val="20"/>
                <w:szCs w:val="20"/>
              </w:rPr>
            </w:pPr>
            <w:r>
              <w:rPr>
                <w:sz w:val="20"/>
                <w:szCs w:val="20"/>
              </w:rPr>
              <w:t>111.29</w:t>
            </w:r>
          </w:p>
        </w:tc>
        <w:tc>
          <w:tcPr>
            <w:tcW w:w="446" w:type="pct"/>
            <w:tcBorders>
              <w:bottom w:val="single" w:sz="2" w:space="0" w:color="auto"/>
            </w:tcBorders>
            <w:shd w:val="clear" w:color="auto" w:fill="auto"/>
            <w:tcMar>
              <w:left w:w="85" w:type="dxa"/>
              <w:right w:w="85" w:type="dxa"/>
            </w:tcMar>
          </w:tcPr>
          <w:p w14:paraId="71985E50" w14:textId="78AF3537" w:rsidR="0036070A" w:rsidRPr="00926600" w:rsidRDefault="009A486D" w:rsidP="00FC3281">
            <w:pPr>
              <w:jc w:val="center"/>
              <w:rPr>
                <w:sz w:val="20"/>
                <w:szCs w:val="20"/>
              </w:rPr>
            </w:pPr>
            <w:r>
              <w:rPr>
                <w:sz w:val="20"/>
                <w:szCs w:val="20"/>
              </w:rPr>
              <w:t>7.0</w:t>
            </w:r>
          </w:p>
        </w:tc>
      </w:tr>
      <w:tr w:rsidR="00F56C39" w:rsidRPr="006C150B" w14:paraId="6C6E13B3" w14:textId="77777777" w:rsidTr="008B328D">
        <w:trPr>
          <w:trHeight w:val="227"/>
        </w:trPr>
        <w:tc>
          <w:tcPr>
            <w:tcW w:w="1514" w:type="pct"/>
            <w:tcBorders>
              <w:top w:val="single" w:sz="2" w:space="0" w:color="auto"/>
              <w:left w:val="single" w:sz="2" w:space="0" w:color="auto"/>
              <w:bottom w:val="nil"/>
              <w:right w:val="single" w:sz="2" w:space="0" w:color="auto"/>
            </w:tcBorders>
            <w:shd w:val="clear" w:color="auto" w:fill="auto"/>
            <w:tcMar>
              <w:left w:w="43" w:type="dxa"/>
              <w:right w:w="43" w:type="dxa"/>
            </w:tcMar>
            <w:hideMark/>
          </w:tcPr>
          <w:p w14:paraId="795ED269" w14:textId="77777777" w:rsidR="0036070A" w:rsidRPr="00926600" w:rsidRDefault="0036070A" w:rsidP="00FC3281">
            <w:pPr>
              <w:ind w:left="98" w:right="-41"/>
              <w:jc w:val="left"/>
              <w:rPr>
                <w:sz w:val="20"/>
                <w:szCs w:val="20"/>
              </w:rPr>
            </w:pPr>
            <w:r w:rsidRPr="006C150B">
              <w:rPr>
                <w:sz w:val="20"/>
                <w:szCs w:val="20"/>
                <w:lang w:eastAsia="en-CA"/>
              </w:rPr>
              <w:t xml:space="preserve">Commercial </w:t>
            </w:r>
            <w:r>
              <w:rPr>
                <w:sz w:val="20"/>
                <w:szCs w:val="20"/>
                <w:lang w:eastAsia="en-CA"/>
              </w:rPr>
              <w:t>refrigeration:</w:t>
            </w:r>
          </w:p>
        </w:tc>
        <w:tc>
          <w:tcPr>
            <w:tcW w:w="531" w:type="pct"/>
            <w:tcBorders>
              <w:top w:val="single" w:sz="2" w:space="0" w:color="auto"/>
              <w:left w:val="single" w:sz="2" w:space="0" w:color="auto"/>
              <w:bottom w:val="nil"/>
              <w:right w:val="single" w:sz="2" w:space="0" w:color="auto"/>
            </w:tcBorders>
            <w:shd w:val="clear" w:color="auto" w:fill="auto"/>
          </w:tcPr>
          <w:p w14:paraId="45BAF111" w14:textId="77777777" w:rsidR="0036070A" w:rsidRPr="00926600" w:rsidRDefault="0036070A" w:rsidP="00FC3281">
            <w:pPr>
              <w:jc w:val="right"/>
              <w:rPr>
                <w:sz w:val="20"/>
                <w:szCs w:val="20"/>
              </w:rPr>
            </w:pPr>
          </w:p>
        </w:tc>
        <w:tc>
          <w:tcPr>
            <w:tcW w:w="529" w:type="pct"/>
            <w:tcBorders>
              <w:top w:val="single" w:sz="2" w:space="0" w:color="auto"/>
              <w:left w:val="single" w:sz="2" w:space="0" w:color="auto"/>
              <w:bottom w:val="nil"/>
              <w:right w:val="single" w:sz="2" w:space="0" w:color="auto"/>
            </w:tcBorders>
            <w:tcMar>
              <w:left w:w="85" w:type="dxa"/>
              <w:right w:w="85" w:type="dxa"/>
            </w:tcMar>
          </w:tcPr>
          <w:p w14:paraId="2FBEFACF" w14:textId="77777777" w:rsidR="0036070A" w:rsidRPr="00926600" w:rsidRDefault="0036070A" w:rsidP="00FC3281">
            <w:pPr>
              <w:jc w:val="right"/>
              <w:rPr>
                <w:sz w:val="20"/>
                <w:szCs w:val="20"/>
              </w:rPr>
            </w:pPr>
          </w:p>
        </w:tc>
        <w:tc>
          <w:tcPr>
            <w:tcW w:w="451" w:type="pct"/>
            <w:tcBorders>
              <w:top w:val="single" w:sz="2" w:space="0" w:color="auto"/>
              <w:left w:val="single" w:sz="2" w:space="0" w:color="auto"/>
              <w:bottom w:val="nil"/>
              <w:right w:val="single" w:sz="2" w:space="0" w:color="auto"/>
            </w:tcBorders>
            <w:tcMar>
              <w:left w:w="85" w:type="dxa"/>
              <w:right w:w="85" w:type="dxa"/>
            </w:tcMar>
          </w:tcPr>
          <w:p w14:paraId="4CA8A4AD" w14:textId="77777777" w:rsidR="0036070A" w:rsidRPr="00926600" w:rsidRDefault="0036070A" w:rsidP="00FC3281">
            <w:pPr>
              <w:jc w:val="right"/>
              <w:rPr>
                <w:sz w:val="20"/>
                <w:szCs w:val="20"/>
              </w:rPr>
            </w:pPr>
          </w:p>
        </w:tc>
        <w:tc>
          <w:tcPr>
            <w:tcW w:w="521"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7CC253A4" w14:textId="77777777" w:rsidR="0036070A" w:rsidRPr="00926600" w:rsidRDefault="0036070A" w:rsidP="00FC3281">
            <w:pPr>
              <w:jc w:val="right"/>
              <w:rPr>
                <w:sz w:val="20"/>
                <w:szCs w:val="20"/>
              </w:rPr>
            </w:pPr>
          </w:p>
        </w:tc>
        <w:tc>
          <w:tcPr>
            <w:tcW w:w="465" w:type="pct"/>
            <w:tcBorders>
              <w:top w:val="single" w:sz="2" w:space="0" w:color="auto"/>
              <w:left w:val="single" w:sz="2" w:space="0" w:color="auto"/>
              <w:bottom w:val="nil"/>
              <w:right w:val="single" w:sz="2" w:space="0" w:color="auto"/>
            </w:tcBorders>
          </w:tcPr>
          <w:p w14:paraId="460FAFC4" w14:textId="77777777" w:rsidR="0036070A" w:rsidRPr="00926600" w:rsidRDefault="0036070A" w:rsidP="00FC3281">
            <w:pPr>
              <w:jc w:val="right"/>
              <w:rPr>
                <w:sz w:val="20"/>
                <w:szCs w:val="20"/>
              </w:rPr>
            </w:pPr>
          </w:p>
        </w:tc>
        <w:tc>
          <w:tcPr>
            <w:tcW w:w="543" w:type="pct"/>
            <w:tcBorders>
              <w:top w:val="single" w:sz="2" w:space="0" w:color="auto"/>
              <w:left w:val="single" w:sz="2" w:space="0" w:color="auto"/>
              <w:bottom w:val="nil"/>
              <w:right w:val="single" w:sz="2" w:space="0" w:color="auto"/>
            </w:tcBorders>
          </w:tcPr>
          <w:p w14:paraId="62D6CF56" w14:textId="77777777" w:rsidR="0036070A" w:rsidRPr="00926600" w:rsidRDefault="0036070A" w:rsidP="00FC3281">
            <w:pPr>
              <w:jc w:val="right"/>
              <w:rPr>
                <w:sz w:val="20"/>
                <w:szCs w:val="20"/>
              </w:rPr>
            </w:pPr>
          </w:p>
        </w:tc>
        <w:tc>
          <w:tcPr>
            <w:tcW w:w="446"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65DD0DFA" w14:textId="2B1FE95F" w:rsidR="0036070A" w:rsidRPr="00926600" w:rsidRDefault="0036070A" w:rsidP="00FC3281">
            <w:pPr>
              <w:jc w:val="center"/>
              <w:rPr>
                <w:sz w:val="20"/>
                <w:szCs w:val="20"/>
              </w:rPr>
            </w:pPr>
          </w:p>
        </w:tc>
      </w:tr>
      <w:tr w:rsidR="00F56C39" w:rsidRPr="006C150B" w14:paraId="03B85B9C" w14:textId="77777777" w:rsidTr="008B328D">
        <w:trPr>
          <w:trHeight w:val="227"/>
        </w:trPr>
        <w:tc>
          <w:tcPr>
            <w:tcW w:w="1514" w:type="pct"/>
            <w:tcBorders>
              <w:top w:val="nil"/>
              <w:bottom w:val="nil"/>
            </w:tcBorders>
            <w:shd w:val="clear" w:color="auto" w:fill="auto"/>
            <w:tcMar>
              <w:left w:w="43" w:type="dxa"/>
              <w:right w:w="43" w:type="dxa"/>
            </w:tcMar>
            <w:hideMark/>
          </w:tcPr>
          <w:p w14:paraId="55F698BC" w14:textId="77777777" w:rsidR="0036070A" w:rsidRPr="006C150B" w:rsidRDefault="0036070A" w:rsidP="00FC3281">
            <w:pPr>
              <w:suppressAutoHyphens/>
              <w:ind w:left="382"/>
              <w:jc w:val="left"/>
              <w:rPr>
                <w:sz w:val="20"/>
                <w:szCs w:val="20"/>
                <w:lang w:eastAsia="en-CA"/>
              </w:rPr>
            </w:pPr>
            <w:r>
              <w:rPr>
                <w:sz w:val="20"/>
                <w:szCs w:val="20"/>
                <w:lang w:eastAsia="en-CA"/>
              </w:rPr>
              <w:t>Stand-alone units</w:t>
            </w:r>
          </w:p>
        </w:tc>
        <w:tc>
          <w:tcPr>
            <w:tcW w:w="531" w:type="pct"/>
            <w:tcBorders>
              <w:top w:val="nil"/>
              <w:bottom w:val="nil"/>
            </w:tcBorders>
            <w:shd w:val="clear" w:color="auto" w:fill="auto"/>
            <w:tcMar>
              <w:left w:w="85" w:type="dxa"/>
              <w:right w:w="85" w:type="dxa"/>
            </w:tcMar>
          </w:tcPr>
          <w:p w14:paraId="704E54E9" w14:textId="77777777" w:rsidR="0036070A" w:rsidRPr="00926600" w:rsidRDefault="0036070A" w:rsidP="00FC3281">
            <w:pPr>
              <w:jc w:val="right"/>
              <w:rPr>
                <w:sz w:val="20"/>
                <w:szCs w:val="20"/>
              </w:rPr>
            </w:pPr>
            <w:r>
              <w:rPr>
                <w:sz w:val="20"/>
                <w:szCs w:val="20"/>
              </w:rPr>
              <w:t>66.67</w:t>
            </w:r>
          </w:p>
        </w:tc>
        <w:tc>
          <w:tcPr>
            <w:tcW w:w="529" w:type="pct"/>
            <w:tcBorders>
              <w:top w:val="nil"/>
              <w:bottom w:val="nil"/>
            </w:tcBorders>
            <w:tcMar>
              <w:left w:w="85" w:type="dxa"/>
              <w:right w:w="85" w:type="dxa"/>
            </w:tcMar>
          </w:tcPr>
          <w:p w14:paraId="081C6F13" w14:textId="77777777" w:rsidR="0036070A" w:rsidRPr="00926600" w:rsidRDefault="0036070A" w:rsidP="00FC3281">
            <w:pPr>
              <w:jc w:val="right"/>
              <w:rPr>
                <w:sz w:val="20"/>
                <w:szCs w:val="20"/>
              </w:rPr>
            </w:pPr>
            <w:r>
              <w:rPr>
                <w:sz w:val="20"/>
                <w:szCs w:val="20"/>
              </w:rPr>
              <w:t>4.40</w:t>
            </w:r>
          </w:p>
        </w:tc>
        <w:tc>
          <w:tcPr>
            <w:tcW w:w="451" w:type="pct"/>
            <w:tcBorders>
              <w:top w:val="nil"/>
              <w:bottom w:val="nil"/>
            </w:tcBorders>
            <w:tcMar>
              <w:left w:w="85" w:type="dxa"/>
              <w:right w:w="85" w:type="dxa"/>
            </w:tcMar>
          </w:tcPr>
          <w:p w14:paraId="45DDEC44" w14:textId="77777777" w:rsidR="0036070A" w:rsidRPr="00926600" w:rsidRDefault="0036070A" w:rsidP="00FC3281">
            <w:pPr>
              <w:jc w:val="right"/>
              <w:rPr>
                <w:sz w:val="20"/>
                <w:szCs w:val="20"/>
              </w:rPr>
            </w:pPr>
            <w:r>
              <w:rPr>
                <w:sz w:val="20"/>
                <w:szCs w:val="20"/>
              </w:rPr>
              <w:t>0.00</w:t>
            </w:r>
          </w:p>
        </w:tc>
        <w:tc>
          <w:tcPr>
            <w:tcW w:w="521" w:type="pct"/>
            <w:tcBorders>
              <w:top w:val="nil"/>
              <w:bottom w:val="nil"/>
            </w:tcBorders>
            <w:shd w:val="clear" w:color="auto" w:fill="auto"/>
            <w:tcMar>
              <w:left w:w="85" w:type="dxa"/>
              <w:right w:w="85" w:type="dxa"/>
            </w:tcMar>
          </w:tcPr>
          <w:p w14:paraId="6DBDC7AA" w14:textId="77777777" w:rsidR="0036070A" w:rsidRPr="00926600" w:rsidRDefault="0036070A" w:rsidP="00FC3281">
            <w:pPr>
              <w:jc w:val="right"/>
              <w:rPr>
                <w:sz w:val="20"/>
                <w:szCs w:val="20"/>
              </w:rPr>
            </w:pPr>
            <w:r>
              <w:rPr>
                <w:sz w:val="20"/>
                <w:szCs w:val="20"/>
              </w:rPr>
              <w:t>0.00</w:t>
            </w:r>
          </w:p>
        </w:tc>
        <w:tc>
          <w:tcPr>
            <w:tcW w:w="465" w:type="pct"/>
            <w:tcBorders>
              <w:top w:val="nil"/>
              <w:bottom w:val="nil"/>
            </w:tcBorders>
          </w:tcPr>
          <w:p w14:paraId="24A1B23B" w14:textId="77777777" w:rsidR="0036070A" w:rsidRPr="00926600" w:rsidRDefault="0036070A" w:rsidP="00FC3281">
            <w:pPr>
              <w:jc w:val="right"/>
              <w:rPr>
                <w:sz w:val="20"/>
                <w:szCs w:val="20"/>
              </w:rPr>
            </w:pPr>
            <w:r>
              <w:rPr>
                <w:sz w:val="20"/>
                <w:szCs w:val="20"/>
              </w:rPr>
              <w:t>0.00</w:t>
            </w:r>
          </w:p>
        </w:tc>
        <w:tc>
          <w:tcPr>
            <w:tcW w:w="543" w:type="pct"/>
            <w:tcBorders>
              <w:top w:val="nil"/>
              <w:bottom w:val="nil"/>
            </w:tcBorders>
          </w:tcPr>
          <w:p w14:paraId="6A3F4371" w14:textId="77777777" w:rsidR="0036070A" w:rsidRPr="00926600" w:rsidRDefault="0036070A" w:rsidP="00FC3281">
            <w:pPr>
              <w:jc w:val="right"/>
              <w:rPr>
                <w:sz w:val="20"/>
                <w:szCs w:val="20"/>
              </w:rPr>
            </w:pPr>
            <w:r>
              <w:rPr>
                <w:sz w:val="20"/>
                <w:szCs w:val="20"/>
              </w:rPr>
              <w:t>71.07</w:t>
            </w:r>
          </w:p>
        </w:tc>
        <w:tc>
          <w:tcPr>
            <w:tcW w:w="446" w:type="pct"/>
            <w:tcBorders>
              <w:top w:val="nil"/>
              <w:bottom w:val="nil"/>
            </w:tcBorders>
            <w:shd w:val="clear" w:color="auto" w:fill="auto"/>
            <w:tcMar>
              <w:left w:w="85" w:type="dxa"/>
              <w:right w:w="85" w:type="dxa"/>
            </w:tcMar>
          </w:tcPr>
          <w:p w14:paraId="180B473B" w14:textId="4ECA14DB" w:rsidR="0036070A" w:rsidRPr="00926600" w:rsidRDefault="009A486D" w:rsidP="00FC3281">
            <w:pPr>
              <w:jc w:val="center"/>
              <w:rPr>
                <w:sz w:val="20"/>
                <w:szCs w:val="20"/>
              </w:rPr>
            </w:pPr>
            <w:r>
              <w:rPr>
                <w:sz w:val="20"/>
                <w:szCs w:val="20"/>
              </w:rPr>
              <w:t>4.4</w:t>
            </w:r>
          </w:p>
        </w:tc>
      </w:tr>
      <w:tr w:rsidR="00F56C39" w:rsidRPr="006C150B" w14:paraId="18265394" w14:textId="77777777" w:rsidTr="008B328D">
        <w:trPr>
          <w:trHeight w:val="227"/>
        </w:trPr>
        <w:tc>
          <w:tcPr>
            <w:tcW w:w="1514" w:type="pct"/>
            <w:tcBorders>
              <w:top w:val="nil"/>
              <w:bottom w:val="nil"/>
            </w:tcBorders>
            <w:shd w:val="clear" w:color="auto" w:fill="auto"/>
            <w:tcMar>
              <w:left w:w="43" w:type="dxa"/>
              <w:right w:w="43" w:type="dxa"/>
            </w:tcMar>
          </w:tcPr>
          <w:p w14:paraId="529F137D" w14:textId="77777777" w:rsidR="0036070A" w:rsidRPr="006C150B" w:rsidRDefault="0036070A" w:rsidP="00FC3281">
            <w:pPr>
              <w:suppressAutoHyphens/>
              <w:ind w:left="382"/>
              <w:jc w:val="left"/>
              <w:rPr>
                <w:sz w:val="20"/>
                <w:szCs w:val="20"/>
                <w:lang w:eastAsia="en-CA"/>
              </w:rPr>
            </w:pPr>
            <w:r>
              <w:rPr>
                <w:sz w:val="20"/>
                <w:szCs w:val="20"/>
                <w:lang w:eastAsia="en-CA"/>
              </w:rPr>
              <w:t>Condenser units</w:t>
            </w:r>
          </w:p>
        </w:tc>
        <w:tc>
          <w:tcPr>
            <w:tcW w:w="531" w:type="pct"/>
            <w:tcBorders>
              <w:top w:val="nil"/>
              <w:bottom w:val="nil"/>
            </w:tcBorders>
            <w:shd w:val="clear" w:color="auto" w:fill="auto"/>
            <w:tcMar>
              <w:left w:w="85" w:type="dxa"/>
              <w:right w:w="85" w:type="dxa"/>
            </w:tcMar>
          </w:tcPr>
          <w:p w14:paraId="3BBB7582" w14:textId="77777777" w:rsidR="0036070A" w:rsidRPr="00926600" w:rsidRDefault="0036070A" w:rsidP="00FC3281">
            <w:pPr>
              <w:jc w:val="right"/>
              <w:rPr>
                <w:sz w:val="20"/>
                <w:szCs w:val="20"/>
              </w:rPr>
            </w:pPr>
            <w:r>
              <w:rPr>
                <w:sz w:val="20"/>
                <w:szCs w:val="20"/>
              </w:rPr>
              <w:t>0.00</w:t>
            </w:r>
          </w:p>
        </w:tc>
        <w:tc>
          <w:tcPr>
            <w:tcW w:w="529" w:type="pct"/>
            <w:tcBorders>
              <w:top w:val="nil"/>
              <w:bottom w:val="nil"/>
            </w:tcBorders>
            <w:tcMar>
              <w:left w:w="85" w:type="dxa"/>
              <w:right w:w="85" w:type="dxa"/>
            </w:tcMar>
          </w:tcPr>
          <w:p w14:paraId="2197C090" w14:textId="77777777" w:rsidR="0036070A" w:rsidRPr="00926600" w:rsidRDefault="0036070A" w:rsidP="00FC3281">
            <w:pPr>
              <w:jc w:val="right"/>
              <w:rPr>
                <w:sz w:val="20"/>
                <w:szCs w:val="20"/>
              </w:rPr>
            </w:pPr>
            <w:r>
              <w:rPr>
                <w:sz w:val="20"/>
                <w:szCs w:val="20"/>
              </w:rPr>
              <w:t>49.92</w:t>
            </w:r>
          </w:p>
        </w:tc>
        <w:tc>
          <w:tcPr>
            <w:tcW w:w="451" w:type="pct"/>
            <w:tcBorders>
              <w:top w:val="nil"/>
              <w:bottom w:val="nil"/>
            </w:tcBorders>
            <w:tcMar>
              <w:left w:w="85" w:type="dxa"/>
              <w:right w:w="85" w:type="dxa"/>
            </w:tcMar>
          </w:tcPr>
          <w:p w14:paraId="55C320F7" w14:textId="77777777" w:rsidR="0036070A" w:rsidRPr="00926600" w:rsidRDefault="0036070A" w:rsidP="00FC3281">
            <w:pPr>
              <w:jc w:val="right"/>
              <w:rPr>
                <w:sz w:val="20"/>
                <w:szCs w:val="20"/>
              </w:rPr>
            </w:pPr>
            <w:r>
              <w:rPr>
                <w:sz w:val="20"/>
                <w:szCs w:val="20"/>
              </w:rPr>
              <w:t>0.00</w:t>
            </w:r>
          </w:p>
        </w:tc>
        <w:tc>
          <w:tcPr>
            <w:tcW w:w="521" w:type="pct"/>
            <w:tcBorders>
              <w:top w:val="nil"/>
              <w:bottom w:val="nil"/>
            </w:tcBorders>
            <w:shd w:val="clear" w:color="auto" w:fill="auto"/>
            <w:tcMar>
              <w:left w:w="85" w:type="dxa"/>
              <w:right w:w="85" w:type="dxa"/>
            </w:tcMar>
          </w:tcPr>
          <w:p w14:paraId="39D4769A" w14:textId="77777777" w:rsidR="0036070A" w:rsidRPr="00926600" w:rsidRDefault="0036070A" w:rsidP="00FC3281">
            <w:pPr>
              <w:jc w:val="right"/>
              <w:rPr>
                <w:sz w:val="20"/>
                <w:szCs w:val="20"/>
              </w:rPr>
            </w:pPr>
            <w:r>
              <w:rPr>
                <w:sz w:val="20"/>
                <w:szCs w:val="20"/>
              </w:rPr>
              <w:t>62.79</w:t>
            </w:r>
          </w:p>
        </w:tc>
        <w:tc>
          <w:tcPr>
            <w:tcW w:w="465" w:type="pct"/>
            <w:tcBorders>
              <w:top w:val="nil"/>
              <w:bottom w:val="nil"/>
            </w:tcBorders>
          </w:tcPr>
          <w:p w14:paraId="26D6C7BD" w14:textId="77777777" w:rsidR="0036070A" w:rsidRPr="00926600" w:rsidRDefault="0036070A" w:rsidP="00FC3281">
            <w:pPr>
              <w:jc w:val="right"/>
              <w:rPr>
                <w:sz w:val="20"/>
                <w:szCs w:val="20"/>
              </w:rPr>
            </w:pPr>
            <w:r>
              <w:rPr>
                <w:sz w:val="20"/>
                <w:szCs w:val="20"/>
              </w:rPr>
              <w:t>0.24</w:t>
            </w:r>
          </w:p>
        </w:tc>
        <w:tc>
          <w:tcPr>
            <w:tcW w:w="543" w:type="pct"/>
            <w:tcBorders>
              <w:top w:val="nil"/>
              <w:bottom w:val="nil"/>
            </w:tcBorders>
          </w:tcPr>
          <w:p w14:paraId="18B976AD" w14:textId="77777777" w:rsidR="0036070A" w:rsidRPr="00926600" w:rsidRDefault="0036070A" w:rsidP="00FC3281">
            <w:pPr>
              <w:jc w:val="right"/>
              <w:rPr>
                <w:sz w:val="20"/>
                <w:szCs w:val="20"/>
              </w:rPr>
            </w:pPr>
            <w:r>
              <w:rPr>
                <w:sz w:val="20"/>
                <w:szCs w:val="20"/>
              </w:rPr>
              <w:t>112.95</w:t>
            </w:r>
          </w:p>
        </w:tc>
        <w:tc>
          <w:tcPr>
            <w:tcW w:w="446" w:type="pct"/>
            <w:tcBorders>
              <w:top w:val="nil"/>
              <w:bottom w:val="nil"/>
            </w:tcBorders>
            <w:shd w:val="clear" w:color="auto" w:fill="auto"/>
            <w:tcMar>
              <w:left w:w="85" w:type="dxa"/>
              <w:right w:w="85" w:type="dxa"/>
            </w:tcMar>
          </w:tcPr>
          <w:p w14:paraId="1E0A9C99" w14:textId="36370E68" w:rsidR="0036070A" w:rsidRPr="00926600" w:rsidRDefault="009A486D" w:rsidP="00FC3281">
            <w:pPr>
              <w:jc w:val="center"/>
              <w:rPr>
                <w:sz w:val="20"/>
                <w:szCs w:val="20"/>
              </w:rPr>
            </w:pPr>
            <w:r>
              <w:rPr>
                <w:sz w:val="20"/>
                <w:szCs w:val="20"/>
              </w:rPr>
              <w:t>7.1</w:t>
            </w:r>
          </w:p>
        </w:tc>
      </w:tr>
      <w:tr w:rsidR="00F56C39" w:rsidRPr="006C150B" w14:paraId="582D3A3B" w14:textId="77777777" w:rsidTr="008B328D">
        <w:trPr>
          <w:trHeight w:val="227"/>
        </w:trPr>
        <w:tc>
          <w:tcPr>
            <w:tcW w:w="1514" w:type="pct"/>
            <w:tcBorders>
              <w:top w:val="nil"/>
            </w:tcBorders>
            <w:shd w:val="clear" w:color="auto" w:fill="auto"/>
            <w:tcMar>
              <w:left w:w="43" w:type="dxa"/>
              <w:right w:w="43" w:type="dxa"/>
            </w:tcMar>
            <w:hideMark/>
          </w:tcPr>
          <w:p w14:paraId="11611EDF" w14:textId="77777777" w:rsidR="0036070A" w:rsidRPr="006C150B" w:rsidRDefault="0036070A" w:rsidP="00FC3281">
            <w:pPr>
              <w:suppressAutoHyphens/>
              <w:ind w:left="382"/>
              <w:jc w:val="left"/>
              <w:rPr>
                <w:sz w:val="20"/>
                <w:szCs w:val="20"/>
                <w:lang w:eastAsia="en-CA"/>
              </w:rPr>
            </w:pPr>
            <w:r>
              <w:rPr>
                <w:sz w:val="20"/>
                <w:szCs w:val="20"/>
                <w:lang w:eastAsia="en-CA"/>
              </w:rPr>
              <w:t>Centralized systems</w:t>
            </w:r>
          </w:p>
        </w:tc>
        <w:tc>
          <w:tcPr>
            <w:tcW w:w="531" w:type="pct"/>
            <w:tcBorders>
              <w:top w:val="nil"/>
            </w:tcBorders>
            <w:shd w:val="clear" w:color="auto" w:fill="auto"/>
            <w:tcMar>
              <w:left w:w="85" w:type="dxa"/>
              <w:right w:w="85" w:type="dxa"/>
            </w:tcMar>
          </w:tcPr>
          <w:p w14:paraId="55EA1D23" w14:textId="77777777" w:rsidR="0036070A" w:rsidRPr="00926600" w:rsidRDefault="0036070A" w:rsidP="00FC3281">
            <w:pPr>
              <w:jc w:val="right"/>
              <w:rPr>
                <w:sz w:val="20"/>
                <w:szCs w:val="20"/>
              </w:rPr>
            </w:pPr>
            <w:r>
              <w:rPr>
                <w:sz w:val="20"/>
                <w:szCs w:val="20"/>
              </w:rPr>
              <w:t>0.00</w:t>
            </w:r>
          </w:p>
        </w:tc>
        <w:tc>
          <w:tcPr>
            <w:tcW w:w="529" w:type="pct"/>
            <w:tcBorders>
              <w:top w:val="nil"/>
            </w:tcBorders>
            <w:tcMar>
              <w:left w:w="85" w:type="dxa"/>
              <w:right w:w="85" w:type="dxa"/>
            </w:tcMar>
          </w:tcPr>
          <w:p w14:paraId="116CB689" w14:textId="77777777" w:rsidR="0036070A" w:rsidRPr="00926600" w:rsidRDefault="0036070A" w:rsidP="00FC3281">
            <w:pPr>
              <w:jc w:val="right"/>
              <w:rPr>
                <w:sz w:val="20"/>
                <w:szCs w:val="20"/>
              </w:rPr>
            </w:pPr>
            <w:r>
              <w:rPr>
                <w:sz w:val="20"/>
                <w:szCs w:val="20"/>
              </w:rPr>
              <w:t>60.03</w:t>
            </w:r>
          </w:p>
        </w:tc>
        <w:tc>
          <w:tcPr>
            <w:tcW w:w="451" w:type="pct"/>
            <w:tcBorders>
              <w:top w:val="nil"/>
            </w:tcBorders>
            <w:tcMar>
              <w:left w:w="85" w:type="dxa"/>
              <w:right w:w="85" w:type="dxa"/>
            </w:tcMar>
          </w:tcPr>
          <w:p w14:paraId="12A3720D" w14:textId="77777777" w:rsidR="0036070A" w:rsidRPr="00926600" w:rsidRDefault="0036070A" w:rsidP="00FC3281">
            <w:pPr>
              <w:jc w:val="right"/>
              <w:rPr>
                <w:sz w:val="20"/>
                <w:szCs w:val="20"/>
              </w:rPr>
            </w:pPr>
            <w:r>
              <w:rPr>
                <w:sz w:val="20"/>
                <w:szCs w:val="20"/>
              </w:rPr>
              <w:t>0.00</w:t>
            </w:r>
          </w:p>
        </w:tc>
        <w:tc>
          <w:tcPr>
            <w:tcW w:w="521" w:type="pct"/>
            <w:tcBorders>
              <w:top w:val="nil"/>
            </w:tcBorders>
            <w:shd w:val="clear" w:color="auto" w:fill="auto"/>
            <w:tcMar>
              <w:left w:w="85" w:type="dxa"/>
              <w:right w:w="85" w:type="dxa"/>
            </w:tcMar>
          </w:tcPr>
          <w:p w14:paraId="235B0CC1" w14:textId="77777777" w:rsidR="0036070A" w:rsidRPr="00926600" w:rsidRDefault="0036070A" w:rsidP="00FC3281">
            <w:pPr>
              <w:jc w:val="right"/>
              <w:rPr>
                <w:sz w:val="20"/>
                <w:szCs w:val="20"/>
              </w:rPr>
            </w:pPr>
            <w:r>
              <w:rPr>
                <w:sz w:val="20"/>
                <w:szCs w:val="20"/>
              </w:rPr>
              <w:t>58.40</w:t>
            </w:r>
          </w:p>
        </w:tc>
        <w:tc>
          <w:tcPr>
            <w:tcW w:w="465" w:type="pct"/>
            <w:tcBorders>
              <w:top w:val="nil"/>
            </w:tcBorders>
          </w:tcPr>
          <w:p w14:paraId="77050C25" w14:textId="77777777" w:rsidR="0036070A" w:rsidRPr="00926600" w:rsidRDefault="0036070A" w:rsidP="00FC3281">
            <w:pPr>
              <w:jc w:val="right"/>
              <w:rPr>
                <w:sz w:val="20"/>
                <w:szCs w:val="20"/>
              </w:rPr>
            </w:pPr>
            <w:r>
              <w:rPr>
                <w:sz w:val="20"/>
                <w:szCs w:val="20"/>
              </w:rPr>
              <w:t>2.67</w:t>
            </w:r>
          </w:p>
        </w:tc>
        <w:tc>
          <w:tcPr>
            <w:tcW w:w="543" w:type="pct"/>
            <w:tcBorders>
              <w:top w:val="nil"/>
            </w:tcBorders>
          </w:tcPr>
          <w:p w14:paraId="17AFE4F3" w14:textId="77777777" w:rsidR="0036070A" w:rsidRPr="00926600" w:rsidRDefault="0036070A" w:rsidP="00FC3281">
            <w:pPr>
              <w:jc w:val="right"/>
              <w:rPr>
                <w:sz w:val="20"/>
                <w:szCs w:val="20"/>
              </w:rPr>
            </w:pPr>
            <w:r>
              <w:rPr>
                <w:sz w:val="20"/>
                <w:szCs w:val="20"/>
              </w:rPr>
              <w:t>121.10</w:t>
            </w:r>
          </w:p>
        </w:tc>
        <w:tc>
          <w:tcPr>
            <w:tcW w:w="446" w:type="pct"/>
            <w:tcBorders>
              <w:top w:val="nil"/>
            </w:tcBorders>
            <w:shd w:val="clear" w:color="auto" w:fill="auto"/>
            <w:tcMar>
              <w:left w:w="85" w:type="dxa"/>
              <w:right w:w="85" w:type="dxa"/>
            </w:tcMar>
          </w:tcPr>
          <w:p w14:paraId="51EEFB58" w14:textId="007C5AF0" w:rsidR="0036070A" w:rsidRPr="00926600" w:rsidRDefault="009A486D" w:rsidP="00FC3281">
            <w:pPr>
              <w:jc w:val="center"/>
              <w:rPr>
                <w:sz w:val="20"/>
                <w:szCs w:val="20"/>
              </w:rPr>
            </w:pPr>
            <w:r>
              <w:rPr>
                <w:sz w:val="20"/>
                <w:szCs w:val="20"/>
              </w:rPr>
              <w:t>7.6</w:t>
            </w:r>
          </w:p>
        </w:tc>
      </w:tr>
      <w:tr w:rsidR="00F56C39" w:rsidRPr="006C150B" w14:paraId="626326C8" w14:textId="77777777" w:rsidTr="00F56C39">
        <w:trPr>
          <w:trHeight w:val="227"/>
        </w:trPr>
        <w:tc>
          <w:tcPr>
            <w:tcW w:w="1514" w:type="pct"/>
            <w:shd w:val="clear" w:color="auto" w:fill="auto"/>
            <w:tcMar>
              <w:left w:w="43" w:type="dxa"/>
              <w:right w:w="43" w:type="dxa"/>
            </w:tcMar>
          </w:tcPr>
          <w:p w14:paraId="5A1FCC6A" w14:textId="33CE091D" w:rsidR="00E53FC4" w:rsidRDefault="00E53FC4" w:rsidP="00E53FC4">
            <w:pPr>
              <w:suppressAutoHyphens/>
              <w:ind w:left="98"/>
              <w:jc w:val="left"/>
              <w:rPr>
                <w:sz w:val="20"/>
                <w:szCs w:val="20"/>
                <w:lang w:eastAsia="en-CA"/>
              </w:rPr>
            </w:pPr>
            <w:r>
              <w:rPr>
                <w:sz w:val="20"/>
                <w:szCs w:val="20"/>
                <w:lang w:eastAsia="en-CA"/>
              </w:rPr>
              <w:t>Industrial refrigeration</w:t>
            </w:r>
          </w:p>
        </w:tc>
        <w:tc>
          <w:tcPr>
            <w:tcW w:w="531" w:type="pct"/>
            <w:shd w:val="clear" w:color="auto" w:fill="auto"/>
            <w:tcMar>
              <w:left w:w="85" w:type="dxa"/>
              <w:right w:w="85" w:type="dxa"/>
            </w:tcMar>
            <w:vAlign w:val="center"/>
          </w:tcPr>
          <w:p w14:paraId="10F1D654" w14:textId="0C1D94AB" w:rsidR="00E53FC4" w:rsidRDefault="00E53FC4" w:rsidP="00E53FC4">
            <w:pPr>
              <w:jc w:val="right"/>
              <w:rPr>
                <w:sz w:val="20"/>
                <w:szCs w:val="20"/>
              </w:rPr>
            </w:pPr>
            <w:r>
              <w:rPr>
                <w:color w:val="000000"/>
                <w:sz w:val="20"/>
                <w:szCs w:val="20"/>
              </w:rPr>
              <w:t>42.61</w:t>
            </w:r>
          </w:p>
        </w:tc>
        <w:tc>
          <w:tcPr>
            <w:tcW w:w="529" w:type="pct"/>
            <w:tcMar>
              <w:left w:w="85" w:type="dxa"/>
              <w:right w:w="85" w:type="dxa"/>
            </w:tcMar>
            <w:vAlign w:val="center"/>
          </w:tcPr>
          <w:p w14:paraId="28B8037F" w14:textId="6D6C1F6D" w:rsidR="00E53FC4" w:rsidRDefault="00E53FC4" w:rsidP="00E53FC4">
            <w:pPr>
              <w:jc w:val="right"/>
              <w:rPr>
                <w:sz w:val="20"/>
                <w:szCs w:val="20"/>
              </w:rPr>
            </w:pPr>
            <w:r>
              <w:rPr>
                <w:color w:val="000000"/>
                <w:sz w:val="20"/>
                <w:szCs w:val="20"/>
              </w:rPr>
              <w:t>94.50</w:t>
            </w:r>
          </w:p>
        </w:tc>
        <w:tc>
          <w:tcPr>
            <w:tcW w:w="451" w:type="pct"/>
            <w:tcMar>
              <w:left w:w="85" w:type="dxa"/>
              <w:right w:w="85" w:type="dxa"/>
            </w:tcMar>
            <w:vAlign w:val="center"/>
          </w:tcPr>
          <w:p w14:paraId="366AF4B5" w14:textId="173FA7AF" w:rsidR="00E53FC4" w:rsidRDefault="00E53FC4" w:rsidP="00E53FC4">
            <w:pPr>
              <w:jc w:val="right"/>
              <w:rPr>
                <w:sz w:val="20"/>
                <w:szCs w:val="20"/>
              </w:rPr>
            </w:pPr>
            <w:r>
              <w:rPr>
                <w:color w:val="000000"/>
                <w:sz w:val="20"/>
                <w:szCs w:val="20"/>
              </w:rPr>
              <w:t>0</w:t>
            </w:r>
            <w:r w:rsidR="004B7EA3">
              <w:rPr>
                <w:color w:val="000000"/>
                <w:sz w:val="20"/>
                <w:szCs w:val="20"/>
              </w:rPr>
              <w:t>.00</w:t>
            </w:r>
          </w:p>
        </w:tc>
        <w:tc>
          <w:tcPr>
            <w:tcW w:w="521" w:type="pct"/>
            <w:shd w:val="clear" w:color="auto" w:fill="auto"/>
            <w:tcMar>
              <w:left w:w="85" w:type="dxa"/>
              <w:right w:w="85" w:type="dxa"/>
            </w:tcMar>
            <w:vAlign w:val="center"/>
          </w:tcPr>
          <w:p w14:paraId="403A87DD" w14:textId="09A91F49" w:rsidR="00E53FC4" w:rsidRDefault="00E53FC4" w:rsidP="00E53FC4">
            <w:pPr>
              <w:jc w:val="right"/>
              <w:rPr>
                <w:sz w:val="20"/>
                <w:szCs w:val="20"/>
              </w:rPr>
            </w:pPr>
            <w:r>
              <w:rPr>
                <w:color w:val="000000"/>
                <w:sz w:val="20"/>
                <w:szCs w:val="20"/>
              </w:rPr>
              <w:t>113.78</w:t>
            </w:r>
          </w:p>
        </w:tc>
        <w:tc>
          <w:tcPr>
            <w:tcW w:w="465" w:type="pct"/>
            <w:vAlign w:val="center"/>
          </w:tcPr>
          <w:p w14:paraId="207B0766" w14:textId="09092668" w:rsidR="00E53FC4" w:rsidRDefault="00E53FC4" w:rsidP="00E53FC4">
            <w:pPr>
              <w:jc w:val="right"/>
              <w:rPr>
                <w:sz w:val="20"/>
                <w:szCs w:val="20"/>
              </w:rPr>
            </w:pPr>
            <w:r>
              <w:rPr>
                <w:color w:val="000000"/>
                <w:sz w:val="20"/>
                <w:szCs w:val="20"/>
              </w:rPr>
              <w:t>5.93</w:t>
            </w:r>
          </w:p>
        </w:tc>
        <w:tc>
          <w:tcPr>
            <w:tcW w:w="543" w:type="pct"/>
            <w:vAlign w:val="center"/>
          </w:tcPr>
          <w:p w14:paraId="2AD78CED" w14:textId="59257F85" w:rsidR="00E53FC4" w:rsidRDefault="00E53FC4" w:rsidP="00E53FC4">
            <w:pPr>
              <w:jc w:val="right"/>
              <w:rPr>
                <w:sz w:val="20"/>
                <w:szCs w:val="20"/>
              </w:rPr>
            </w:pPr>
            <w:r>
              <w:rPr>
                <w:color w:val="000000"/>
                <w:sz w:val="20"/>
                <w:szCs w:val="20"/>
              </w:rPr>
              <w:t>256.82</w:t>
            </w:r>
          </w:p>
        </w:tc>
        <w:tc>
          <w:tcPr>
            <w:tcW w:w="446" w:type="pct"/>
            <w:shd w:val="clear" w:color="auto" w:fill="auto"/>
            <w:tcMar>
              <w:left w:w="85" w:type="dxa"/>
              <w:right w:w="85" w:type="dxa"/>
            </w:tcMar>
            <w:vAlign w:val="center"/>
          </w:tcPr>
          <w:p w14:paraId="2A4634C5" w14:textId="43D63892" w:rsidR="00E53FC4" w:rsidRDefault="00E53FC4" w:rsidP="00E53FC4">
            <w:pPr>
              <w:jc w:val="center"/>
              <w:rPr>
                <w:sz w:val="20"/>
                <w:szCs w:val="20"/>
              </w:rPr>
            </w:pPr>
            <w:r>
              <w:rPr>
                <w:color w:val="000000"/>
                <w:sz w:val="20"/>
                <w:szCs w:val="20"/>
              </w:rPr>
              <w:t>16.1</w:t>
            </w:r>
          </w:p>
        </w:tc>
      </w:tr>
      <w:tr w:rsidR="00F56C39" w:rsidRPr="006C150B" w14:paraId="42594F65" w14:textId="77777777" w:rsidTr="00F56C39">
        <w:trPr>
          <w:trHeight w:val="227"/>
        </w:trPr>
        <w:tc>
          <w:tcPr>
            <w:tcW w:w="1514" w:type="pct"/>
            <w:shd w:val="clear" w:color="auto" w:fill="auto"/>
            <w:tcMar>
              <w:left w:w="43" w:type="dxa"/>
              <w:right w:w="43" w:type="dxa"/>
            </w:tcMar>
          </w:tcPr>
          <w:p w14:paraId="3C4E8454" w14:textId="6E784FD2" w:rsidR="00E53FC4" w:rsidRDefault="00E53FC4" w:rsidP="00E53FC4">
            <w:pPr>
              <w:suppressAutoHyphens/>
              <w:ind w:left="98"/>
              <w:jc w:val="left"/>
              <w:rPr>
                <w:sz w:val="20"/>
                <w:szCs w:val="20"/>
                <w:lang w:eastAsia="en-CA"/>
              </w:rPr>
            </w:pPr>
            <w:r>
              <w:rPr>
                <w:sz w:val="20"/>
                <w:szCs w:val="20"/>
                <w:lang w:eastAsia="en-CA"/>
              </w:rPr>
              <w:t>Refrigerated transport</w:t>
            </w:r>
          </w:p>
        </w:tc>
        <w:tc>
          <w:tcPr>
            <w:tcW w:w="531" w:type="pct"/>
            <w:shd w:val="clear" w:color="auto" w:fill="auto"/>
            <w:tcMar>
              <w:left w:w="85" w:type="dxa"/>
              <w:right w:w="85" w:type="dxa"/>
            </w:tcMar>
            <w:vAlign w:val="center"/>
          </w:tcPr>
          <w:p w14:paraId="2B376482" w14:textId="0C451A26" w:rsidR="00E53FC4" w:rsidRDefault="00E53FC4" w:rsidP="00E53FC4">
            <w:pPr>
              <w:jc w:val="right"/>
              <w:rPr>
                <w:sz w:val="20"/>
                <w:szCs w:val="20"/>
              </w:rPr>
            </w:pPr>
            <w:r>
              <w:rPr>
                <w:color w:val="000000"/>
                <w:sz w:val="20"/>
                <w:szCs w:val="20"/>
              </w:rPr>
              <w:t>75.60</w:t>
            </w:r>
          </w:p>
        </w:tc>
        <w:tc>
          <w:tcPr>
            <w:tcW w:w="529" w:type="pct"/>
            <w:shd w:val="clear" w:color="auto" w:fill="auto"/>
            <w:tcMar>
              <w:left w:w="85" w:type="dxa"/>
              <w:right w:w="85" w:type="dxa"/>
            </w:tcMar>
            <w:vAlign w:val="center"/>
          </w:tcPr>
          <w:p w14:paraId="0717887A" w14:textId="5208E6DD" w:rsidR="00E53FC4" w:rsidRDefault="00E53FC4" w:rsidP="00E53FC4">
            <w:pPr>
              <w:jc w:val="right"/>
              <w:rPr>
                <w:sz w:val="20"/>
                <w:szCs w:val="20"/>
              </w:rPr>
            </w:pPr>
            <w:r>
              <w:rPr>
                <w:color w:val="000000"/>
                <w:sz w:val="20"/>
                <w:szCs w:val="20"/>
              </w:rPr>
              <w:t>24.42</w:t>
            </w:r>
          </w:p>
        </w:tc>
        <w:tc>
          <w:tcPr>
            <w:tcW w:w="451" w:type="pct"/>
            <w:shd w:val="clear" w:color="auto" w:fill="auto"/>
            <w:tcMar>
              <w:left w:w="85" w:type="dxa"/>
              <w:right w:w="85" w:type="dxa"/>
            </w:tcMar>
            <w:vAlign w:val="center"/>
          </w:tcPr>
          <w:p w14:paraId="2CDB5B1B" w14:textId="4A2C85D1" w:rsidR="00E53FC4" w:rsidRDefault="00E53FC4" w:rsidP="00E53FC4">
            <w:pPr>
              <w:jc w:val="right"/>
              <w:rPr>
                <w:sz w:val="20"/>
                <w:szCs w:val="20"/>
              </w:rPr>
            </w:pPr>
            <w:r>
              <w:rPr>
                <w:color w:val="000000"/>
                <w:sz w:val="20"/>
                <w:szCs w:val="20"/>
              </w:rPr>
              <w:t>0</w:t>
            </w:r>
            <w:r w:rsidR="004B7EA3">
              <w:rPr>
                <w:color w:val="000000"/>
                <w:sz w:val="20"/>
                <w:szCs w:val="20"/>
              </w:rPr>
              <w:t>.00</w:t>
            </w:r>
          </w:p>
        </w:tc>
        <w:tc>
          <w:tcPr>
            <w:tcW w:w="521" w:type="pct"/>
            <w:shd w:val="clear" w:color="auto" w:fill="auto"/>
            <w:tcMar>
              <w:left w:w="85" w:type="dxa"/>
              <w:right w:w="85" w:type="dxa"/>
            </w:tcMar>
            <w:vAlign w:val="center"/>
          </w:tcPr>
          <w:p w14:paraId="7642E9C8" w14:textId="65A3C5A9" w:rsidR="00E53FC4" w:rsidRDefault="00E53FC4" w:rsidP="00E53FC4">
            <w:pPr>
              <w:jc w:val="right"/>
              <w:rPr>
                <w:sz w:val="20"/>
                <w:szCs w:val="20"/>
              </w:rPr>
            </w:pPr>
            <w:r>
              <w:rPr>
                <w:color w:val="000000"/>
                <w:sz w:val="20"/>
                <w:szCs w:val="20"/>
              </w:rPr>
              <w:t>35.93</w:t>
            </w:r>
          </w:p>
        </w:tc>
        <w:tc>
          <w:tcPr>
            <w:tcW w:w="465" w:type="pct"/>
            <w:shd w:val="clear" w:color="auto" w:fill="auto"/>
            <w:vAlign w:val="center"/>
          </w:tcPr>
          <w:p w14:paraId="000F88BC" w14:textId="56E2DA2E" w:rsidR="00E53FC4" w:rsidRDefault="00E53FC4" w:rsidP="00E53FC4">
            <w:pPr>
              <w:jc w:val="right"/>
              <w:rPr>
                <w:sz w:val="20"/>
                <w:szCs w:val="20"/>
              </w:rPr>
            </w:pPr>
            <w:r>
              <w:rPr>
                <w:color w:val="000000"/>
                <w:sz w:val="20"/>
                <w:szCs w:val="20"/>
              </w:rPr>
              <w:t>7.10</w:t>
            </w:r>
          </w:p>
        </w:tc>
        <w:tc>
          <w:tcPr>
            <w:tcW w:w="543" w:type="pct"/>
            <w:shd w:val="clear" w:color="auto" w:fill="auto"/>
            <w:vAlign w:val="center"/>
          </w:tcPr>
          <w:p w14:paraId="6EFD3723" w14:textId="57D9053B" w:rsidR="00E53FC4" w:rsidRDefault="00E53FC4" w:rsidP="00E53FC4">
            <w:pPr>
              <w:jc w:val="right"/>
              <w:rPr>
                <w:sz w:val="20"/>
                <w:szCs w:val="20"/>
              </w:rPr>
            </w:pPr>
            <w:r>
              <w:rPr>
                <w:color w:val="000000"/>
                <w:sz w:val="20"/>
                <w:szCs w:val="20"/>
              </w:rPr>
              <w:t>143.05</w:t>
            </w:r>
          </w:p>
        </w:tc>
        <w:tc>
          <w:tcPr>
            <w:tcW w:w="446" w:type="pct"/>
            <w:shd w:val="clear" w:color="auto" w:fill="auto"/>
            <w:tcMar>
              <w:left w:w="85" w:type="dxa"/>
              <w:right w:w="85" w:type="dxa"/>
            </w:tcMar>
            <w:vAlign w:val="center"/>
          </w:tcPr>
          <w:p w14:paraId="03392551" w14:textId="3BAA7F33" w:rsidR="00E53FC4" w:rsidRDefault="00E53FC4" w:rsidP="00E53FC4">
            <w:pPr>
              <w:jc w:val="center"/>
              <w:rPr>
                <w:sz w:val="20"/>
                <w:szCs w:val="20"/>
              </w:rPr>
            </w:pPr>
            <w:r>
              <w:rPr>
                <w:color w:val="000000"/>
                <w:sz w:val="20"/>
                <w:szCs w:val="20"/>
              </w:rPr>
              <w:t>9.0</w:t>
            </w:r>
          </w:p>
        </w:tc>
      </w:tr>
      <w:tr w:rsidR="00F56C39" w:rsidRPr="006C150B" w14:paraId="4218E0DA" w14:textId="77777777" w:rsidTr="00F56C39">
        <w:trPr>
          <w:trHeight w:val="227"/>
        </w:trPr>
        <w:tc>
          <w:tcPr>
            <w:tcW w:w="1514" w:type="pct"/>
            <w:shd w:val="clear" w:color="auto" w:fill="auto"/>
            <w:tcMar>
              <w:left w:w="43" w:type="dxa"/>
              <w:right w:w="43" w:type="dxa"/>
            </w:tcMar>
          </w:tcPr>
          <w:p w14:paraId="10D3AFDC" w14:textId="77777777" w:rsidR="00E53FC4" w:rsidRDefault="00E53FC4" w:rsidP="00E53FC4">
            <w:pPr>
              <w:suppressAutoHyphens/>
              <w:ind w:left="98"/>
              <w:jc w:val="left"/>
              <w:rPr>
                <w:sz w:val="20"/>
                <w:szCs w:val="20"/>
                <w:lang w:eastAsia="en-CA"/>
              </w:rPr>
            </w:pPr>
            <w:r>
              <w:rPr>
                <w:sz w:val="20"/>
                <w:szCs w:val="20"/>
                <w:lang w:eastAsia="en-CA"/>
              </w:rPr>
              <w:t>Residential AC</w:t>
            </w:r>
          </w:p>
        </w:tc>
        <w:tc>
          <w:tcPr>
            <w:tcW w:w="531" w:type="pct"/>
            <w:shd w:val="clear" w:color="auto" w:fill="auto"/>
            <w:tcMar>
              <w:left w:w="85" w:type="dxa"/>
              <w:right w:w="85" w:type="dxa"/>
            </w:tcMar>
            <w:vAlign w:val="center"/>
          </w:tcPr>
          <w:p w14:paraId="240E3F4C" w14:textId="0E2846DE" w:rsidR="00E53FC4" w:rsidRDefault="004B7EA3" w:rsidP="00E53FC4">
            <w:pPr>
              <w:jc w:val="right"/>
              <w:rPr>
                <w:sz w:val="20"/>
                <w:szCs w:val="20"/>
              </w:rPr>
            </w:pPr>
            <w:r>
              <w:rPr>
                <w:sz w:val="20"/>
                <w:szCs w:val="20"/>
              </w:rPr>
              <w:t>3.93</w:t>
            </w:r>
          </w:p>
        </w:tc>
        <w:tc>
          <w:tcPr>
            <w:tcW w:w="529" w:type="pct"/>
            <w:shd w:val="clear" w:color="auto" w:fill="auto"/>
            <w:tcMar>
              <w:left w:w="85" w:type="dxa"/>
              <w:right w:w="85" w:type="dxa"/>
            </w:tcMar>
            <w:vAlign w:val="center"/>
          </w:tcPr>
          <w:p w14:paraId="519F1F2D" w14:textId="5C945B6C" w:rsidR="00E53FC4" w:rsidRDefault="004B7EA3" w:rsidP="00E53FC4">
            <w:pPr>
              <w:jc w:val="right"/>
              <w:rPr>
                <w:sz w:val="20"/>
                <w:szCs w:val="20"/>
              </w:rPr>
            </w:pPr>
            <w:r>
              <w:rPr>
                <w:sz w:val="20"/>
                <w:szCs w:val="20"/>
              </w:rPr>
              <w:t>0.00</w:t>
            </w:r>
          </w:p>
        </w:tc>
        <w:tc>
          <w:tcPr>
            <w:tcW w:w="451" w:type="pct"/>
            <w:shd w:val="clear" w:color="auto" w:fill="auto"/>
            <w:tcMar>
              <w:left w:w="85" w:type="dxa"/>
              <w:right w:w="85" w:type="dxa"/>
            </w:tcMar>
            <w:vAlign w:val="center"/>
          </w:tcPr>
          <w:p w14:paraId="607BCFA5" w14:textId="0010985B" w:rsidR="00E53FC4" w:rsidRDefault="004B7EA3" w:rsidP="00E53FC4">
            <w:pPr>
              <w:jc w:val="right"/>
              <w:rPr>
                <w:sz w:val="20"/>
                <w:szCs w:val="20"/>
              </w:rPr>
            </w:pPr>
            <w:r>
              <w:rPr>
                <w:sz w:val="20"/>
                <w:szCs w:val="20"/>
              </w:rPr>
              <w:t>123.40</w:t>
            </w:r>
          </w:p>
        </w:tc>
        <w:tc>
          <w:tcPr>
            <w:tcW w:w="521" w:type="pct"/>
            <w:shd w:val="clear" w:color="auto" w:fill="auto"/>
            <w:tcMar>
              <w:left w:w="85" w:type="dxa"/>
              <w:right w:w="85" w:type="dxa"/>
            </w:tcMar>
            <w:vAlign w:val="center"/>
          </w:tcPr>
          <w:p w14:paraId="08D9E607" w14:textId="37BCEA38" w:rsidR="00E53FC4" w:rsidRDefault="004B7EA3" w:rsidP="00E53FC4">
            <w:pPr>
              <w:jc w:val="right"/>
              <w:rPr>
                <w:sz w:val="20"/>
                <w:szCs w:val="20"/>
              </w:rPr>
            </w:pPr>
            <w:r>
              <w:rPr>
                <w:sz w:val="20"/>
                <w:szCs w:val="20"/>
              </w:rPr>
              <w:t>0.00</w:t>
            </w:r>
          </w:p>
        </w:tc>
        <w:tc>
          <w:tcPr>
            <w:tcW w:w="465" w:type="pct"/>
            <w:shd w:val="clear" w:color="auto" w:fill="auto"/>
            <w:vAlign w:val="center"/>
          </w:tcPr>
          <w:p w14:paraId="2A5A6267" w14:textId="65299A22" w:rsidR="00E53FC4" w:rsidRDefault="00AC3DAA" w:rsidP="00E53FC4">
            <w:pPr>
              <w:jc w:val="right"/>
              <w:rPr>
                <w:sz w:val="20"/>
                <w:szCs w:val="20"/>
              </w:rPr>
            </w:pPr>
            <w:r>
              <w:rPr>
                <w:sz w:val="20"/>
                <w:szCs w:val="20"/>
              </w:rPr>
              <w:t>25.06</w:t>
            </w:r>
          </w:p>
        </w:tc>
        <w:tc>
          <w:tcPr>
            <w:tcW w:w="543" w:type="pct"/>
            <w:shd w:val="clear" w:color="auto" w:fill="auto"/>
            <w:vAlign w:val="center"/>
          </w:tcPr>
          <w:p w14:paraId="687DC44F" w14:textId="188120D1" w:rsidR="00E53FC4" w:rsidRDefault="00AC3DAA" w:rsidP="00E53FC4">
            <w:pPr>
              <w:jc w:val="right"/>
              <w:rPr>
                <w:sz w:val="20"/>
                <w:szCs w:val="20"/>
              </w:rPr>
            </w:pPr>
            <w:r>
              <w:rPr>
                <w:sz w:val="20"/>
                <w:szCs w:val="20"/>
              </w:rPr>
              <w:t>152.39</w:t>
            </w:r>
          </w:p>
        </w:tc>
        <w:tc>
          <w:tcPr>
            <w:tcW w:w="446" w:type="pct"/>
            <w:shd w:val="clear" w:color="auto" w:fill="auto"/>
            <w:tcMar>
              <w:left w:w="85" w:type="dxa"/>
              <w:right w:w="85" w:type="dxa"/>
            </w:tcMar>
            <w:vAlign w:val="center"/>
          </w:tcPr>
          <w:p w14:paraId="3BE10210" w14:textId="0F40BB90" w:rsidR="00E53FC4" w:rsidRDefault="00AC3DAA" w:rsidP="00E53FC4">
            <w:pPr>
              <w:jc w:val="center"/>
              <w:rPr>
                <w:sz w:val="20"/>
                <w:szCs w:val="20"/>
              </w:rPr>
            </w:pPr>
            <w:r>
              <w:rPr>
                <w:sz w:val="20"/>
                <w:szCs w:val="20"/>
              </w:rPr>
              <w:t>9.5</w:t>
            </w:r>
          </w:p>
        </w:tc>
      </w:tr>
      <w:tr w:rsidR="00F56C39" w:rsidRPr="006C150B" w14:paraId="11C701DD" w14:textId="77777777" w:rsidTr="00F56C39">
        <w:trPr>
          <w:trHeight w:val="227"/>
        </w:trPr>
        <w:tc>
          <w:tcPr>
            <w:tcW w:w="1514" w:type="pct"/>
            <w:shd w:val="clear" w:color="auto" w:fill="auto"/>
            <w:tcMar>
              <w:left w:w="43" w:type="dxa"/>
              <w:right w:w="43" w:type="dxa"/>
            </w:tcMar>
            <w:hideMark/>
          </w:tcPr>
          <w:p w14:paraId="4F76D825" w14:textId="77777777" w:rsidR="00E53FC4" w:rsidRPr="006C150B" w:rsidRDefault="00E53FC4" w:rsidP="00E53FC4">
            <w:pPr>
              <w:suppressAutoHyphens/>
              <w:ind w:left="96"/>
              <w:jc w:val="left"/>
              <w:rPr>
                <w:sz w:val="20"/>
                <w:szCs w:val="20"/>
                <w:lang w:eastAsia="en-CA"/>
              </w:rPr>
            </w:pPr>
            <w:r>
              <w:rPr>
                <w:sz w:val="20"/>
                <w:szCs w:val="20"/>
                <w:lang w:eastAsia="en-CA"/>
              </w:rPr>
              <w:t>Commercial AC</w:t>
            </w:r>
          </w:p>
        </w:tc>
        <w:tc>
          <w:tcPr>
            <w:tcW w:w="531" w:type="pct"/>
            <w:shd w:val="clear" w:color="auto" w:fill="auto"/>
            <w:tcMar>
              <w:left w:w="85" w:type="dxa"/>
              <w:right w:w="85" w:type="dxa"/>
            </w:tcMar>
          </w:tcPr>
          <w:p w14:paraId="1D4EF230" w14:textId="77777777" w:rsidR="00E53FC4" w:rsidRPr="00926600" w:rsidRDefault="00E53FC4" w:rsidP="00E53FC4">
            <w:pPr>
              <w:jc w:val="right"/>
              <w:rPr>
                <w:sz w:val="20"/>
                <w:szCs w:val="20"/>
              </w:rPr>
            </w:pPr>
            <w:r>
              <w:rPr>
                <w:sz w:val="20"/>
                <w:szCs w:val="20"/>
              </w:rPr>
              <w:t>4.60</w:t>
            </w:r>
          </w:p>
        </w:tc>
        <w:tc>
          <w:tcPr>
            <w:tcW w:w="529" w:type="pct"/>
            <w:tcMar>
              <w:left w:w="85" w:type="dxa"/>
              <w:right w:w="85" w:type="dxa"/>
            </w:tcMar>
          </w:tcPr>
          <w:p w14:paraId="78ADE0BE" w14:textId="77777777" w:rsidR="00E53FC4" w:rsidRPr="00926600" w:rsidRDefault="00E53FC4" w:rsidP="00E53FC4">
            <w:pPr>
              <w:jc w:val="right"/>
              <w:rPr>
                <w:sz w:val="20"/>
                <w:szCs w:val="20"/>
              </w:rPr>
            </w:pPr>
            <w:r>
              <w:rPr>
                <w:sz w:val="20"/>
                <w:szCs w:val="20"/>
              </w:rPr>
              <w:t>0.00</w:t>
            </w:r>
          </w:p>
        </w:tc>
        <w:tc>
          <w:tcPr>
            <w:tcW w:w="451" w:type="pct"/>
            <w:tcMar>
              <w:left w:w="85" w:type="dxa"/>
              <w:right w:w="85" w:type="dxa"/>
            </w:tcMar>
          </w:tcPr>
          <w:p w14:paraId="4193D9E6" w14:textId="77777777" w:rsidR="00E53FC4" w:rsidRPr="00926600" w:rsidRDefault="00E53FC4" w:rsidP="00E53FC4">
            <w:pPr>
              <w:jc w:val="right"/>
              <w:rPr>
                <w:sz w:val="20"/>
                <w:szCs w:val="20"/>
              </w:rPr>
            </w:pPr>
            <w:r>
              <w:rPr>
                <w:sz w:val="20"/>
                <w:szCs w:val="20"/>
              </w:rPr>
              <w:t>159.31</w:t>
            </w:r>
          </w:p>
        </w:tc>
        <w:tc>
          <w:tcPr>
            <w:tcW w:w="521" w:type="pct"/>
            <w:shd w:val="clear" w:color="auto" w:fill="auto"/>
            <w:tcMar>
              <w:left w:w="85" w:type="dxa"/>
              <w:right w:w="85" w:type="dxa"/>
            </w:tcMar>
          </w:tcPr>
          <w:p w14:paraId="601B3694" w14:textId="77777777" w:rsidR="00E53FC4" w:rsidRPr="00926600" w:rsidRDefault="00E53FC4" w:rsidP="00E53FC4">
            <w:pPr>
              <w:jc w:val="right"/>
              <w:rPr>
                <w:sz w:val="20"/>
                <w:szCs w:val="20"/>
              </w:rPr>
            </w:pPr>
            <w:r>
              <w:rPr>
                <w:sz w:val="20"/>
                <w:szCs w:val="20"/>
              </w:rPr>
              <w:t>0.00</w:t>
            </w:r>
          </w:p>
        </w:tc>
        <w:tc>
          <w:tcPr>
            <w:tcW w:w="465" w:type="pct"/>
          </w:tcPr>
          <w:p w14:paraId="0F09A66F" w14:textId="77777777" w:rsidR="00E53FC4" w:rsidRPr="00926600" w:rsidRDefault="00E53FC4" w:rsidP="00E53FC4">
            <w:pPr>
              <w:jc w:val="right"/>
              <w:rPr>
                <w:sz w:val="20"/>
                <w:szCs w:val="20"/>
              </w:rPr>
            </w:pPr>
            <w:r>
              <w:rPr>
                <w:sz w:val="20"/>
                <w:szCs w:val="20"/>
              </w:rPr>
              <w:t>0.00</w:t>
            </w:r>
          </w:p>
        </w:tc>
        <w:tc>
          <w:tcPr>
            <w:tcW w:w="543" w:type="pct"/>
          </w:tcPr>
          <w:p w14:paraId="00429B90" w14:textId="77777777" w:rsidR="00E53FC4" w:rsidRPr="00926600" w:rsidRDefault="00E53FC4" w:rsidP="00E53FC4">
            <w:pPr>
              <w:jc w:val="right"/>
              <w:rPr>
                <w:sz w:val="20"/>
                <w:szCs w:val="20"/>
              </w:rPr>
            </w:pPr>
            <w:r>
              <w:rPr>
                <w:sz w:val="20"/>
                <w:szCs w:val="20"/>
              </w:rPr>
              <w:t>163.91</w:t>
            </w:r>
          </w:p>
        </w:tc>
        <w:tc>
          <w:tcPr>
            <w:tcW w:w="446" w:type="pct"/>
            <w:shd w:val="clear" w:color="auto" w:fill="auto"/>
            <w:tcMar>
              <w:left w:w="85" w:type="dxa"/>
              <w:right w:w="85" w:type="dxa"/>
            </w:tcMar>
          </w:tcPr>
          <w:p w14:paraId="16568F60" w14:textId="1351075E" w:rsidR="00E53FC4" w:rsidRPr="00926600" w:rsidRDefault="00E53FC4" w:rsidP="00E53FC4">
            <w:pPr>
              <w:jc w:val="center"/>
              <w:rPr>
                <w:sz w:val="20"/>
                <w:szCs w:val="20"/>
              </w:rPr>
            </w:pPr>
            <w:r>
              <w:rPr>
                <w:sz w:val="20"/>
                <w:szCs w:val="20"/>
              </w:rPr>
              <w:t>10.3</w:t>
            </w:r>
          </w:p>
        </w:tc>
      </w:tr>
      <w:tr w:rsidR="00F56C39" w:rsidRPr="006C150B" w14:paraId="5B4DD547" w14:textId="77777777" w:rsidTr="00F56C39">
        <w:trPr>
          <w:trHeight w:val="227"/>
        </w:trPr>
        <w:tc>
          <w:tcPr>
            <w:tcW w:w="1514" w:type="pct"/>
            <w:shd w:val="clear" w:color="auto" w:fill="auto"/>
            <w:tcMar>
              <w:left w:w="43" w:type="dxa"/>
              <w:right w:w="43" w:type="dxa"/>
            </w:tcMar>
          </w:tcPr>
          <w:p w14:paraId="1A9F2EAB" w14:textId="77777777" w:rsidR="00E53FC4" w:rsidRPr="006C150B" w:rsidRDefault="00E53FC4" w:rsidP="00E53FC4">
            <w:pPr>
              <w:suppressAutoHyphens/>
              <w:ind w:left="96"/>
              <w:jc w:val="left"/>
              <w:rPr>
                <w:sz w:val="20"/>
                <w:szCs w:val="20"/>
                <w:lang w:eastAsia="en-CA"/>
              </w:rPr>
            </w:pPr>
            <w:r>
              <w:rPr>
                <w:sz w:val="20"/>
                <w:szCs w:val="20"/>
                <w:lang w:eastAsia="en-CA"/>
              </w:rPr>
              <w:t>MAC</w:t>
            </w:r>
          </w:p>
        </w:tc>
        <w:tc>
          <w:tcPr>
            <w:tcW w:w="531" w:type="pct"/>
            <w:shd w:val="clear" w:color="auto" w:fill="auto"/>
            <w:tcMar>
              <w:left w:w="85" w:type="dxa"/>
              <w:right w:w="85" w:type="dxa"/>
            </w:tcMar>
          </w:tcPr>
          <w:p w14:paraId="67CE28AC" w14:textId="77777777" w:rsidR="00E53FC4" w:rsidRPr="00926600" w:rsidRDefault="00E53FC4" w:rsidP="00E53FC4">
            <w:pPr>
              <w:jc w:val="right"/>
              <w:rPr>
                <w:sz w:val="20"/>
                <w:szCs w:val="20"/>
              </w:rPr>
            </w:pPr>
            <w:r>
              <w:rPr>
                <w:sz w:val="20"/>
                <w:szCs w:val="20"/>
              </w:rPr>
              <w:t>380.72</w:t>
            </w:r>
          </w:p>
        </w:tc>
        <w:tc>
          <w:tcPr>
            <w:tcW w:w="529" w:type="pct"/>
            <w:tcMar>
              <w:left w:w="85" w:type="dxa"/>
              <w:right w:w="85" w:type="dxa"/>
            </w:tcMar>
          </w:tcPr>
          <w:p w14:paraId="6AFB369D" w14:textId="77777777" w:rsidR="00E53FC4" w:rsidRPr="00926600" w:rsidRDefault="00E53FC4" w:rsidP="00E53FC4">
            <w:pPr>
              <w:jc w:val="right"/>
              <w:rPr>
                <w:sz w:val="20"/>
                <w:szCs w:val="20"/>
              </w:rPr>
            </w:pPr>
            <w:r>
              <w:rPr>
                <w:sz w:val="20"/>
                <w:szCs w:val="20"/>
              </w:rPr>
              <w:t>0.00</w:t>
            </w:r>
          </w:p>
        </w:tc>
        <w:tc>
          <w:tcPr>
            <w:tcW w:w="451" w:type="pct"/>
            <w:tcMar>
              <w:left w:w="85" w:type="dxa"/>
              <w:right w:w="85" w:type="dxa"/>
            </w:tcMar>
          </w:tcPr>
          <w:p w14:paraId="426B192D" w14:textId="77777777" w:rsidR="00E53FC4" w:rsidRPr="00926600" w:rsidRDefault="00E53FC4" w:rsidP="00E53FC4">
            <w:pPr>
              <w:jc w:val="right"/>
              <w:rPr>
                <w:sz w:val="20"/>
                <w:szCs w:val="20"/>
              </w:rPr>
            </w:pPr>
            <w:r>
              <w:rPr>
                <w:sz w:val="20"/>
                <w:szCs w:val="20"/>
              </w:rPr>
              <w:t>0.00</w:t>
            </w:r>
          </w:p>
        </w:tc>
        <w:tc>
          <w:tcPr>
            <w:tcW w:w="521" w:type="pct"/>
            <w:shd w:val="clear" w:color="auto" w:fill="auto"/>
            <w:tcMar>
              <w:left w:w="85" w:type="dxa"/>
              <w:right w:w="85" w:type="dxa"/>
            </w:tcMar>
          </w:tcPr>
          <w:p w14:paraId="21B19BCE" w14:textId="77777777" w:rsidR="00E53FC4" w:rsidRPr="00926600" w:rsidRDefault="00E53FC4" w:rsidP="00E53FC4">
            <w:pPr>
              <w:jc w:val="right"/>
              <w:rPr>
                <w:sz w:val="20"/>
                <w:szCs w:val="20"/>
              </w:rPr>
            </w:pPr>
            <w:r>
              <w:rPr>
                <w:sz w:val="20"/>
                <w:szCs w:val="20"/>
              </w:rPr>
              <w:t>0.00</w:t>
            </w:r>
          </w:p>
        </w:tc>
        <w:tc>
          <w:tcPr>
            <w:tcW w:w="465" w:type="pct"/>
          </w:tcPr>
          <w:p w14:paraId="35B2FA1D" w14:textId="77777777" w:rsidR="00E53FC4" w:rsidRPr="00926600" w:rsidRDefault="00E53FC4" w:rsidP="00E53FC4">
            <w:pPr>
              <w:jc w:val="right"/>
              <w:rPr>
                <w:sz w:val="20"/>
                <w:szCs w:val="20"/>
              </w:rPr>
            </w:pPr>
            <w:r>
              <w:rPr>
                <w:sz w:val="20"/>
                <w:szCs w:val="20"/>
              </w:rPr>
              <w:t>0.00</w:t>
            </w:r>
          </w:p>
        </w:tc>
        <w:tc>
          <w:tcPr>
            <w:tcW w:w="543" w:type="pct"/>
          </w:tcPr>
          <w:p w14:paraId="2E3200EE" w14:textId="77777777" w:rsidR="00E53FC4" w:rsidRPr="00926600" w:rsidRDefault="00E53FC4" w:rsidP="00E53FC4">
            <w:pPr>
              <w:jc w:val="right"/>
              <w:rPr>
                <w:sz w:val="20"/>
                <w:szCs w:val="20"/>
              </w:rPr>
            </w:pPr>
            <w:r>
              <w:rPr>
                <w:sz w:val="20"/>
                <w:szCs w:val="20"/>
              </w:rPr>
              <w:t>380.72</w:t>
            </w:r>
          </w:p>
        </w:tc>
        <w:tc>
          <w:tcPr>
            <w:tcW w:w="446" w:type="pct"/>
            <w:shd w:val="clear" w:color="auto" w:fill="auto"/>
            <w:tcMar>
              <w:left w:w="85" w:type="dxa"/>
              <w:right w:w="85" w:type="dxa"/>
            </w:tcMar>
          </w:tcPr>
          <w:p w14:paraId="4F5A6E7F" w14:textId="41FE2A19" w:rsidR="00E53FC4" w:rsidRPr="00FF2D21" w:rsidRDefault="00E53FC4" w:rsidP="00E53FC4">
            <w:pPr>
              <w:jc w:val="center"/>
              <w:rPr>
                <w:sz w:val="20"/>
                <w:szCs w:val="20"/>
              </w:rPr>
            </w:pPr>
            <w:r>
              <w:rPr>
                <w:sz w:val="20"/>
                <w:szCs w:val="20"/>
              </w:rPr>
              <w:t>23.8</w:t>
            </w:r>
          </w:p>
        </w:tc>
      </w:tr>
      <w:tr w:rsidR="00F56C39" w:rsidRPr="006C150B" w14:paraId="53E10F1D" w14:textId="77777777" w:rsidTr="00F56C39">
        <w:trPr>
          <w:trHeight w:val="227"/>
        </w:trPr>
        <w:tc>
          <w:tcPr>
            <w:tcW w:w="1514" w:type="pct"/>
            <w:shd w:val="clear" w:color="auto" w:fill="auto"/>
            <w:tcMar>
              <w:left w:w="43" w:type="dxa"/>
              <w:right w:w="43" w:type="dxa"/>
            </w:tcMar>
          </w:tcPr>
          <w:p w14:paraId="53FBE826" w14:textId="495AA284" w:rsidR="00E53FC4" w:rsidRPr="00F56C39" w:rsidRDefault="00E53FC4" w:rsidP="00E53FC4">
            <w:pPr>
              <w:suppressAutoHyphens/>
              <w:spacing w:before="40" w:after="40"/>
              <w:ind w:left="96" w:right="85"/>
              <w:jc w:val="left"/>
              <w:rPr>
                <w:b/>
                <w:bCs/>
                <w:sz w:val="20"/>
                <w:szCs w:val="20"/>
                <w:lang w:eastAsia="en-CA"/>
              </w:rPr>
            </w:pPr>
            <w:r w:rsidRPr="00F56C39">
              <w:rPr>
                <w:b/>
                <w:bCs/>
                <w:sz w:val="20"/>
                <w:szCs w:val="20"/>
                <w:lang w:eastAsia="en-CA"/>
              </w:rPr>
              <w:t>Subtotal servicing</w:t>
            </w:r>
            <w:r w:rsidR="00F56C39">
              <w:rPr>
                <w:b/>
                <w:bCs/>
                <w:sz w:val="20"/>
                <w:szCs w:val="20"/>
                <w:lang w:eastAsia="en-CA"/>
              </w:rPr>
              <w:t xml:space="preserve"> (mt)</w:t>
            </w:r>
          </w:p>
        </w:tc>
        <w:tc>
          <w:tcPr>
            <w:tcW w:w="531" w:type="pct"/>
            <w:shd w:val="clear" w:color="auto" w:fill="auto"/>
            <w:tcMar>
              <w:left w:w="85" w:type="dxa"/>
              <w:right w:w="85" w:type="dxa"/>
            </w:tcMar>
          </w:tcPr>
          <w:p w14:paraId="0205CE1A" w14:textId="77777777" w:rsidR="00E53FC4" w:rsidRPr="00F56C39" w:rsidRDefault="00E53FC4" w:rsidP="00E53FC4">
            <w:pPr>
              <w:spacing w:before="40" w:after="40"/>
              <w:jc w:val="right"/>
              <w:rPr>
                <w:b/>
                <w:bCs/>
                <w:sz w:val="20"/>
                <w:szCs w:val="20"/>
              </w:rPr>
            </w:pPr>
            <w:r w:rsidRPr="00F56C39">
              <w:rPr>
                <w:b/>
                <w:bCs/>
                <w:sz w:val="20"/>
                <w:szCs w:val="20"/>
              </w:rPr>
              <w:t>685.42</w:t>
            </w:r>
          </w:p>
        </w:tc>
        <w:tc>
          <w:tcPr>
            <w:tcW w:w="529" w:type="pct"/>
            <w:tcMar>
              <w:left w:w="85" w:type="dxa"/>
              <w:right w:w="85" w:type="dxa"/>
            </w:tcMar>
          </w:tcPr>
          <w:p w14:paraId="33C07C2F" w14:textId="4E26E5A0" w:rsidR="00E53FC4" w:rsidRPr="00F56C39" w:rsidRDefault="00E53FC4" w:rsidP="00E53FC4">
            <w:pPr>
              <w:spacing w:before="40" w:after="40"/>
              <w:jc w:val="right"/>
              <w:rPr>
                <w:b/>
                <w:bCs/>
                <w:sz w:val="20"/>
                <w:szCs w:val="20"/>
              </w:rPr>
            </w:pPr>
            <w:r w:rsidRPr="00F56C39">
              <w:rPr>
                <w:b/>
                <w:bCs/>
                <w:sz w:val="20"/>
                <w:szCs w:val="20"/>
              </w:rPr>
              <w:t>233.27</w:t>
            </w:r>
          </w:p>
        </w:tc>
        <w:tc>
          <w:tcPr>
            <w:tcW w:w="451" w:type="pct"/>
            <w:tcMar>
              <w:left w:w="85" w:type="dxa"/>
              <w:right w:w="85" w:type="dxa"/>
            </w:tcMar>
          </w:tcPr>
          <w:p w14:paraId="7A68EE84" w14:textId="77777777" w:rsidR="00E53FC4" w:rsidRPr="00F56C39" w:rsidRDefault="00E53FC4" w:rsidP="00E53FC4">
            <w:pPr>
              <w:spacing w:before="40" w:after="40"/>
              <w:jc w:val="right"/>
              <w:rPr>
                <w:b/>
                <w:bCs/>
                <w:sz w:val="20"/>
                <w:szCs w:val="20"/>
              </w:rPr>
            </w:pPr>
            <w:r w:rsidRPr="00F56C39">
              <w:rPr>
                <w:b/>
                <w:bCs/>
                <w:sz w:val="20"/>
                <w:szCs w:val="20"/>
              </w:rPr>
              <w:t>282.71</w:t>
            </w:r>
          </w:p>
        </w:tc>
        <w:tc>
          <w:tcPr>
            <w:tcW w:w="521" w:type="pct"/>
            <w:shd w:val="clear" w:color="auto" w:fill="auto"/>
            <w:tcMar>
              <w:left w:w="85" w:type="dxa"/>
              <w:right w:w="85" w:type="dxa"/>
            </w:tcMar>
          </w:tcPr>
          <w:p w14:paraId="26932DD3" w14:textId="77777777" w:rsidR="00E53FC4" w:rsidRPr="00F56C39" w:rsidRDefault="00E53FC4" w:rsidP="00E53FC4">
            <w:pPr>
              <w:spacing w:before="40" w:after="40"/>
              <w:jc w:val="right"/>
              <w:rPr>
                <w:b/>
                <w:bCs/>
                <w:sz w:val="20"/>
                <w:szCs w:val="20"/>
              </w:rPr>
            </w:pPr>
            <w:r w:rsidRPr="00F56C39">
              <w:rPr>
                <w:b/>
                <w:bCs/>
                <w:sz w:val="20"/>
                <w:szCs w:val="20"/>
              </w:rPr>
              <w:t>270.90</w:t>
            </w:r>
          </w:p>
        </w:tc>
        <w:tc>
          <w:tcPr>
            <w:tcW w:w="465" w:type="pct"/>
          </w:tcPr>
          <w:p w14:paraId="7751B278" w14:textId="30D07745" w:rsidR="00E53FC4" w:rsidRPr="00F56C39" w:rsidRDefault="00E53FC4" w:rsidP="00E53FC4">
            <w:pPr>
              <w:spacing w:before="40" w:after="40"/>
              <w:jc w:val="right"/>
              <w:rPr>
                <w:b/>
                <w:bCs/>
                <w:sz w:val="20"/>
                <w:szCs w:val="20"/>
              </w:rPr>
            </w:pPr>
            <w:r w:rsidRPr="00F56C39">
              <w:rPr>
                <w:b/>
                <w:bCs/>
                <w:sz w:val="20"/>
                <w:szCs w:val="20"/>
              </w:rPr>
              <w:t>41.00</w:t>
            </w:r>
          </w:p>
        </w:tc>
        <w:tc>
          <w:tcPr>
            <w:tcW w:w="543" w:type="pct"/>
          </w:tcPr>
          <w:p w14:paraId="143895FD" w14:textId="3C461475" w:rsidR="00E53FC4" w:rsidRPr="00F56C39" w:rsidRDefault="00E53FC4" w:rsidP="00E53FC4">
            <w:pPr>
              <w:spacing w:before="40" w:after="40"/>
              <w:jc w:val="right"/>
              <w:rPr>
                <w:b/>
                <w:bCs/>
                <w:sz w:val="20"/>
                <w:szCs w:val="20"/>
              </w:rPr>
            </w:pPr>
            <w:r w:rsidRPr="00F56C39">
              <w:rPr>
                <w:b/>
                <w:bCs/>
                <w:sz w:val="20"/>
                <w:szCs w:val="20"/>
              </w:rPr>
              <w:t>1,513.30</w:t>
            </w:r>
          </w:p>
        </w:tc>
        <w:tc>
          <w:tcPr>
            <w:tcW w:w="446" w:type="pct"/>
            <w:shd w:val="clear" w:color="auto" w:fill="auto"/>
            <w:tcMar>
              <w:left w:w="85" w:type="dxa"/>
              <w:right w:w="85" w:type="dxa"/>
            </w:tcMar>
          </w:tcPr>
          <w:p w14:paraId="59DED011" w14:textId="0617280C" w:rsidR="00E53FC4" w:rsidRPr="00F56C39" w:rsidRDefault="00E53FC4" w:rsidP="00E53FC4">
            <w:pPr>
              <w:spacing w:before="40" w:after="40"/>
              <w:jc w:val="center"/>
              <w:rPr>
                <w:b/>
                <w:bCs/>
                <w:sz w:val="20"/>
                <w:szCs w:val="20"/>
              </w:rPr>
            </w:pPr>
            <w:r w:rsidRPr="00F56C39">
              <w:rPr>
                <w:b/>
                <w:bCs/>
                <w:sz w:val="20"/>
                <w:szCs w:val="20"/>
              </w:rPr>
              <w:t>94.7</w:t>
            </w:r>
          </w:p>
        </w:tc>
      </w:tr>
      <w:tr w:rsidR="00F56C39" w:rsidRPr="006D767C" w14:paraId="2B6366D5" w14:textId="77777777" w:rsidTr="00F56C39">
        <w:trPr>
          <w:trHeight w:val="227"/>
        </w:trPr>
        <w:tc>
          <w:tcPr>
            <w:tcW w:w="1514" w:type="pct"/>
            <w:shd w:val="clear" w:color="auto" w:fill="auto"/>
            <w:tcMar>
              <w:left w:w="43" w:type="dxa"/>
              <w:right w:w="43" w:type="dxa"/>
            </w:tcMar>
          </w:tcPr>
          <w:p w14:paraId="7C0DBDCC" w14:textId="2445807C" w:rsidR="00E53FC4" w:rsidRPr="006D767C" w:rsidRDefault="00E53FC4" w:rsidP="00E53FC4">
            <w:pPr>
              <w:suppressAutoHyphens/>
              <w:ind w:left="96" w:right="84"/>
              <w:jc w:val="left"/>
              <w:rPr>
                <w:sz w:val="20"/>
                <w:szCs w:val="20"/>
                <w:lang w:eastAsia="en-CA"/>
              </w:rPr>
            </w:pPr>
            <w:r w:rsidRPr="006D767C">
              <w:rPr>
                <w:sz w:val="20"/>
                <w:szCs w:val="20"/>
                <w:lang w:eastAsia="en-CA"/>
              </w:rPr>
              <w:t>Local installation and assembly</w:t>
            </w:r>
          </w:p>
        </w:tc>
        <w:tc>
          <w:tcPr>
            <w:tcW w:w="531" w:type="pct"/>
            <w:shd w:val="clear" w:color="auto" w:fill="auto"/>
            <w:tcMar>
              <w:left w:w="85" w:type="dxa"/>
              <w:right w:w="85" w:type="dxa"/>
            </w:tcMar>
          </w:tcPr>
          <w:p w14:paraId="36373B63" w14:textId="77777777" w:rsidR="00E53FC4" w:rsidRPr="006D767C" w:rsidRDefault="00E53FC4" w:rsidP="00E53FC4">
            <w:pPr>
              <w:jc w:val="right"/>
              <w:rPr>
                <w:sz w:val="20"/>
                <w:szCs w:val="20"/>
              </w:rPr>
            </w:pPr>
            <w:r w:rsidRPr="006D767C">
              <w:rPr>
                <w:sz w:val="20"/>
                <w:szCs w:val="20"/>
              </w:rPr>
              <w:t>0.00</w:t>
            </w:r>
          </w:p>
        </w:tc>
        <w:tc>
          <w:tcPr>
            <w:tcW w:w="529" w:type="pct"/>
            <w:tcMar>
              <w:left w:w="85" w:type="dxa"/>
              <w:right w:w="85" w:type="dxa"/>
            </w:tcMar>
          </w:tcPr>
          <w:p w14:paraId="7FEE1D9A" w14:textId="77777777" w:rsidR="00E53FC4" w:rsidRPr="006D767C" w:rsidRDefault="00E53FC4" w:rsidP="00E53FC4">
            <w:pPr>
              <w:jc w:val="right"/>
              <w:rPr>
                <w:sz w:val="20"/>
                <w:szCs w:val="20"/>
              </w:rPr>
            </w:pPr>
            <w:r w:rsidRPr="006D767C">
              <w:rPr>
                <w:sz w:val="20"/>
                <w:szCs w:val="20"/>
              </w:rPr>
              <w:t>27.49</w:t>
            </w:r>
          </w:p>
        </w:tc>
        <w:tc>
          <w:tcPr>
            <w:tcW w:w="451" w:type="pct"/>
            <w:tcMar>
              <w:left w:w="85" w:type="dxa"/>
              <w:right w:w="85" w:type="dxa"/>
            </w:tcMar>
          </w:tcPr>
          <w:p w14:paraId="6CF29893" w14:textId="77777777" w:rsidR="00E53FC4" w:rsidRPr="006D767C" w:rsidRDefault="00E53FC4" w:rsidP="00E53FC4">
            <w:pPr>
              <w:jc w:val="right"/>
              <w:rPr>
                <w:sz w:val="20"/>
                <w:szCs w:val="20"/>
              </w:rPr>
            </w:pPr>
            <w:r w:rsidRPr="006D767C">
              <w:rPr>
                <w:sz w:val="20"/>
                <w:szCs w:val="20"/>
              </w:rPr>
              <w:t>0.00</w:t>
            </w:r>
          </w:p>
        </w:tc>
        <w:tc>
          <w:tcPr>
            <w:tcW w:w="521" w:type="pct"/>
            <w:shd w:val="clear" w:color="auto" w:fill="auto"/>
            <w:tcMar>
              <w:left w:w="85" w:type="dxa"/>
              <w:right w:w="85" w:type="dxa"/>
            </w:tcMar>
          </w:tcPr>
          <w:p w14:paraId="31D43484" w14:textId="77777777" w:rsidR="00E53FC4" w:rsidRPr="006D767C" w:rsidRDefault="00E53FC4" w:rsidP="00E53FC4">
            <w:pPr>
              <w:jc w:val="right"/>
              <w:rPr>
                <w:sz w:val="20"/>
                <w:szCs w:val="20"/>
              </w:rPr>
            </w:pPr>
            <w:r w:rsidRPr="006D767C">
              <w:rPr>
                <w:sz w:val="20"/>
                <w:szCs w:val="20"/>
              </w:rPr>
              <w:t>30.30</w:t>
            </w:r>
          </w:p>
        </w:tc>
        <w:tc>
          <w:tcPr>
            <w:tcW w:w="465" w:type="pct"/>
          </w:tcPr>
          <w:p w14:paraId="34EF8232" w14:textId="77777777" w:rsidR="00E53FC4" w:rsidRPr="006D767C" w:rsidRDefault="00E53FC4" w:rsidP="00E53FC4">
            <w:pPr>
              <w:jc w:val="right"/>
              <w:rPr>
                <w:sz w:val="20"/>
                <w:szCs w:val="20"/>
              </w:rPr>
            </w:pPr>
            <w:r w:rsidRPr="006D767C">
              <w:rPr>
                <w:sz w:val="20"/>
                <w:szCs w:val="20"/>
              </w:rPr>
              <w:t>0.00</w:t>
            </w:r>
          </w:p>
        </w:tc>
        <w:tc>
          <w:tcPr>
            <w:tcW w:w="543" w:type="pct"/>
          </w:tcPr>
          <w:p w14:paraId="636294A0" w14:textId="01090975" w:rsidR="00E53FC4" w:rsidRPr="006D767C" w:rsidRDefault="00E53FC4" w:rsidP="00E53FC4">
            <w:pPr>
              <w:jc w:val="right"/>
              <w:rPr>
                <w:sz w:val="20"/>
                <w:szCs w:val="20"/>
              </w:rPr>
            </w:pPr>
            <w:r w:rsidRPr="006D767C">
              <w:rPr>
                <w:sz w:val="20"/>
                <w:szCs w:val="20"/>
              </w:rPr>
              <w:t>57.7</w:t>
            </w:r>
            <w:r>
              <w:rPr>
                <w:sz w:val="20"/>
                <w:szCs w:val="20"/>
              </w:rPr>
              <w:t>9</w:t>
            </w:r>
          </w:p>
        </w:tc>
        <w:tc>
          <w:tcPr>
            <w:tcW w:w="446" w:type="pct"/>
            <w:shd w:val="clear" w:color="auto" w:fill="auto"/>
            <w:tcMar>
              <w:left w:w="85" w:type="dxa"/>
              <w:right w:w="85" w:type="dxa"/>
            </w:tcMar>
          </w:tcPr>
          <w:p w14:paraId="57EC9D82" w14:textId="77777777" w:rsidR="00E53FC4" w:rsidRPr="006D767C" w:rsidRDefault="00E53FC4" w:rsidP="00E53FC4">
            <w:pPr>
              <w:jc w:val="center"/>
              <w:rPr>
                <w:sz w:val="20"/>
                <w:szCs w:val="20"/>
              </w:rPr>
            </w:pPr>
            <w:r w:rsidRPr="006D767C">
              <w:rPr>
                <w:sz w:val="20"/>
                <w:szCs w:val="20"/>
              </w:rPr>
              <w:t>3.6</w:t>
            </w:r>
          </w:p>
        </w:tc>
      </w:tr>
      <w:tr w:rsidR="00F56C39" w:rsidRPr="006D767C" w14:paraId="1D97408C" w14:textId="77777777" w:rsidTr="00F56C39">
        <w:trPr>
          <w:trHeight w:val="227"/>
        </w:trPr>
        <w:tc>
          <w:tcPr>
            <w:tcW w:w="1514" w:type="pct"/>
            <w:shd w:val="clear" w:color="auto" w:fill="auto"/>
            <w:tcMar>
              <w:left w:w="43" w:type="dxa"/>
              <w:right w:w="43" w:type="dxa"/>
            </w:tcMar>
          </w:tcPr>
          <w:p w14:paraId="54DF0933" w14:textId="04FFCD4C" w:rsidR="00E53FC4" w:rsidRPr="006D767C" w:rsidRDefault="00E53FC4" w:rsidP="00E53FC4">
            <w:pPr>
              <w:suppressAutoHyphens/>
              <w:ind w:left="96" w:right="84"/>
              <w:jc w:val="left"/>
              <w:rPr>
                <w:sz w:val="20"/>
                <w:szCs w:val="20"/>
                <w:lang w:eastAsia="en-CA"/>
              </w:rPr>
            </w:pPr>
            <w:r>
              <w:rPr>
                <w:sz w:val="20"/>
                <w:szCs w:val="20"/>
                <w:lang w:eastAsia="en-CA"/>
              </w:rPr>
              <w:t>Other</w:t>
            </w:r>
          </w:p>
        </w:tc>
        <w:tc>
          <w:tcPr>
            <w:tcW w:w="531" w:type="pct"/>
            <w:shd w:val="clear" w:color="auto" w:fill="auto"/>
            <w:tcMar>
              <w:left w:w="85" w:type="dxa"/>
              <w:right w:w="85" w:type="dxa"/>
            </w:tcMar>
          </w:tcPr>
          <w:p w14:paraId="0B70C0BF" w14:textId="27E819E9" w:rsidR="00E53FC4" w:rsidRPr="006D767C" w:rsidRDefault="00E53FC4" w:rsidP="00E53FC4">
            <w:pPr>
              <w:jc w:val="right"/>
              <w:rPr>
                <w:sz w:val="20"/>
                <w:szCs w:val="20"/>
              </w:rPr>
            </w:pPr>
            <w:r>
              <w:rPr>
                <w:sz w:val="20"/>
                <w:szCs w:val="20"/>
              </w:rPr>
              <w:t>0.00</w:t>
            </w:r>
          </w:p>
        </w:tc>
        <w:tc>
          <w:tcPr>
            <w:tcW w:w="529" w:type="pct"/>
            <w:tcMar>
              <w:left w:w="85" w:type="dxa"/>
              <w:right w:w="85" w:type="dxa"/>
            </w:tcMar>
          </w:tcPr>
          <w:p w14:paraId="7F9F2358" w14:textId="51167825" w:rsidR="00E53FC4" w:rsidRPr="006D767C" w:rsidRDefault="00E53FC4" w:rsidP="00E53FC4">
            <w:pPr>
              <w:jc w:val="right"/>
              <w:rPr>
                <w:sz w:val="20"/>
                <w:szCs w:val="20"/>
              </w:rPr>
            </w:pPr>
            <w:r>
              <w:rPr>
                <w:sz w:val="20"/>
                <w:szCs w:val="20"/>
              </w:rPr>
              <w:t>0.00</w:t>
            </w:r>
          </w:p>
        </w:tc>
        <w:tc>
          <w:tcPr>
            <w:tcW w:w="451" w:type="pct"/>
            <w:tcMar>
              <w:left w:w="85" w:type="dxa"/>
              <w:right w:w="85" w:type="dxa"/>
            </w:tcMar>
          </w:tcPr>
          <w:p w14:paraId="171BDD82" w14:textId="1D0519E2" w:rsidR="00E53FC4" w:rsidRPr="006D767C" w:rsidRDefault="00E53FC4" w:rsidP="00E53FC4">
            <w:pPr>
              <w:jc w:val="right"/>
              <w:rPr>
                <w:sz w:val="20"/>
                <w:szCs w:val="20"/>
              </w:rPr>
            </w:pPr>
            <w:r>
              <w:rPr>
                <w:sz w:val="20"/>
                <w:szCs w:val="20"/>
              </w:rPr>
              <w:t>0.00</w:t>
            </w:r>
          </w:p>
        </w:tc>
        <w:tc>
          <w:tcPr>
            <w:tcW w:w="521" w:type="pct"/>
            <w:shd w:val="clear" w:color="auto" w:fill="auto"/>
            <w:tcMar>
              <w:left w:w="85" w:type="dxa"/>
              <w:right w:w="85" w:type="dxa"/>
            </w:tcMar>
          </w:tcPr>
          <w:p w14:paraId="230D857E" w14:textId="73EFEB12" w:rsidR="00E53FC4" w:rsidRPr="006D767C" w:rsidRDefault="00E53FC4" w:rsidP="00E53FC4">
            <w:pPr>
              <w:jc w:val="right"/>
              <w:rPr>
                <w:sz w:val="20"/>
                <w:szCs w:val="20"/>
              </w:rPr>
            </w:pPr>
            <w:r>
              <w:rPr>
                <w:sz w:val="20"/>
                <w:szCs w:val="20"/>
              </w:rPr>
              <w:t>0.00</w:t>
            </w:r>
          </w:p>
        </w:tc>
        <w:tc>
          <w:tcPr>
            <w:tcW w:w="465" w:type="pct"/>
          </w:tcPr>
          <w:p w14:paraId="58C6EE44" w14:textId="0ACC1B90" w:rsidR="00E53FC4" w:rsidRPr="006D767C" w:rsidRDefault="00E53FC4" w:rsidP="00E53FC4">
            <w:pPr>
              <w:jc w:val="right"/>
              <w:rPr>
                <w:sz w:val="20"/>
                <w:szCs w:val="20"/>
              </w:rPr>
            </w:pPr>
            <w:r>
              <w:rPr>
                <w:sz w:val="20"/>
                <w:szCs w:val="20"/>
              </w:rPr>
              <w:t>3.67</w:t>
            </w:r>
          </w:p>
        </w:tc>
        <w:tc>
          <w:tcPr>
            <w:tcW w:w="543" w:type="pct"/>
          </w:tcPr>
          <w:p w14:paraId="62AF8915" w14:textId="228DC916" w:rsidR="00E53FC4" w:rsidRPr="006D767C" w:rsidRDefault="00E53FC4" w:rsidP="00E53FC4">
            <w:pPr>
              <w:jc w:val="right"/>
              <w:rPr>
                <w:sz w:val="20"/>
                <w:szCs w:val="20"/>
              </w:rPr>
            </w:pPr>
            <w:r>
              <w:rPr>
                <w:sz w:val="20"/>
                <w:szCs w:val="20"/>
              </w:rPr>
              <w:t>3.67</w:t>
            </w:r>
          </w:p>
        </w:tc>
        <w:tc>
          <w:tcPr>
            <w:tcW w:w="446" w:type="pct"/>
            <w:shd w:val="clear" w:color="auto" w:fill="auto"/>
            <w:tcMar>
              <w:left w:w="85" w:type="dxa"/>
              <w:right w:w="85" w:type="dxa"/>
            </w:tcMar>
          </w:tcPr>
          <w:p w14:paraId="032AD76E" w14:textId="56F86FBA" w:rsidR="00E53FC4" w:rsidRPr="006D767C" w:rsidRDefault="00E53FC4" w:rsidP="00E53FC4">
            <w:pPr>
              <w:jc w:val="center"/>
              <w:rPr>
                <w:sz w:val="20"/>
                <w:szCs w:val="20"/>
              </w:rPr>
            </w:pPr>
            <w:r>
              <w:rPr>
                <w:sz w:val="20"/>
                <w:szCs w:val="20"/>
              </w:rPr>
              <w:t>0.2</w:t>
            </w:r>
          </w:p>
        </w:tc>
      </w:tr>
      <w:tr w:rsidR="00F56C39" w:rsidRPr="006C150B" w14:paraId="24B91ECE" w14:textId="77777777" w:rsidTr="00F56C39">
        <w:trPr>
          <w:trHeight w:val="227"/>
        </w:trPr>
        <w:tc>
          <w:tcPr>
            <w:tcW w:w="1514" w:type="pct"/>
            <w:shd w:val="clear" w:color="auto" w:fill="auto"/>
            <w:tcMar>
              <w:left w:w="43" w:type="dxa"/>
              <w:right w:w="43" w:type="dxa"/>
            </w:tcMar>
          </w:tcPr>
          <w:p w14:paraId="1F6CD4B8" w14:textId="12B40ABC" w:rsidR="00E53FC4" w:rsidRPr="006C150B" w:rsidRDefault="00E53FC4" w:rsidP="00E53FC4">
            <w:pPr>
              <w:suppressAutoHyphens/>
              <w:spacing w:before="40" w:after="40"/>
              <w:ind w:left="96" w:right="85"/>
              <w:jc w:val="left"/>
              <w:rPr>
                <w:sz w:val="20"/>
                <w:szCs w:val="20"/>
                <w:lang w:eastAsia="en-CA"/>
              </w:rPr>
            </w:pPr>
            <w:r w:rsidRPr="006C150B">
              <w:rPr>
                <w:b/>
                <w:bCs/>
                <w:sz w:val="20"/>
                <w:szCs w:val="20"/>
                <w:lang w:eastAsia="en-CA"/>
              </w:rPr>
              <w:t>Total</w:t>
            </w:r>
            <w:r>
              <w:rPr>
                <w:b/>
                <w:bCs/>
                <w:sz w:val="20"/>
                <w:szCs w:val="20"/>
                <w:lang w:eastAsia="en-CA"/>
              </w:rPr>
              <w:t xml:space="preserve"> consumption </w:t>
            </w:r>
            <w:r w:rsidR="00F56C39">
              <w:rPr>
                <w:b/>
                <w:bCs/>
                <w:sz w:val="20"/>
                <w:szCs w:val="20"/>
                <w:lang w:eastAsia="en-CA"/>
              </w:rPr>
              <w:t>(</w:t>
            </w:r>
            <w:r>
              <w:rPr>
                <w:b/>
                <w:bCs/>
                <w:sz w:val="20"/>
                <w:szCs w:val="20"/>
                <w:lang w:eastAsia="en-CA"/>
              </w:rPr>
              <w:t>mt</w:t>
            </w:r>
            <w:r w:rsidR="00F56C39">
              <w:rPr>
                <w:b/>
                <w:bCs/>
                <w:sz w:val="20"/>
                <w:szCs w:val="20"/>
                <w:lang w:eastAsia="en-CA"/>
              </w:rPr>
              <w:t>)</w:t>
            </w:r>
          </w:p>
        </w:tc>
        <w:tc>
          <w:tcPr>
            <w:tcW w:w="531" w:type="pct"/>
            <w:shd w:val="clear" w:color="auto" w:fill="auto"/>
            <w:tcMar>
              <w:left w:w="85" w:type="dxa"/>
              <w:right w:w="85" w:type="dxa"/>
            </w:tcMar>
          </w:tcPr>
          <w:p w14:paraId="2D295A6E" w14:textId="77777777" w:rsidR="00E53FC4" w:rsidRPr="00926600" w:rsidRDefault="00E53FC4" w:rsidP="00E53FC4">
            <w:pPr>
              <w:spacing w:before="40" w:after="40"/>
              <w:jc w:val="right"/>
              <w:rPr>
                <w:b/>
                <w:bCs/>
                <w:sz w:val="20"/>
                <w:szCs w:val="20"/>
              </w:rPr>
            </w:pPr>
            <w:r>
              <w:rPr>
                <w:b/>
                <w:bCs/>
                <w:sz w:val="20"/>
                <w:szCs w:val="20"/>
              </w:rPr>
              <w:t>707.22</w:t>
            </w:r>
          </w:p>
        </w:tc>
        <w:tc>
          <w:tcPr>
            <w:tcW w:w="529" w:type="pct"/>
            <w:tcMar>
              <w:left w:w="85" w:type="dxa"/>
              <w:right w:w="85" w:type="dxa"/>
            </w:tcMar>
          </w:tcPr>
          <w:p w14:paraId="267F01A8" w14:textId="2371B64D" w:rsidR="00E53FC4" w:rsidRPr="00926600" w:rsidRDefault="00E53FC4" w:rsidP="00E53FC4">
            <w:pPr>
              <w:spacing w:before="40" w:after="40"/>
              <w:jc w:val="right"/>
              <w:rPr>
                <w:b/>
                <w:bCs/>
                <w:sz w:val="20"/>
                <w:szCs w:val="20"/>
              </w:rPr>
            </w:pPr>
            <w:r>
              <w:rPr>
                <w:b/>
                <w:bCs/>
                <w:sz w:val="20"/>
                <w:szCs w:val="20"/>
              </w:rPr>
              <w:t>260.76</w:t>
            </w:r>
          </w:p>
        </w:tc>
        <w:tc>
          <w:tcPr>
            <w:tcW w:w="451" w:type="pct"/>
            <w:tcMar>
              <w:left w:w="85" w:type="dxa"/>
              <w:right w:w="85" w:type="dxa"/>
            </w:tcMar>
          </w:tcPr>
          <w:p w14:paraId="716F5FBF" w14:textId="77777777" w:rsidR="00E53FC4" w:rsidRPr="00926600" w:rsidRDefault="00E53FC4" w:rsidP="00E53FC4">
            <w:pPr>
              <w:spacing w:before="40" w:after="40"/>
              <w:jc w:val="right"/>
              <w:rPr>
                <w:b/>
                <w:bCs/>
                <w:sz w:val="20"/>
                <w:szCs w:val="20"/>
              </w:rPr>
            </w:pPr>
            <w:r>
              <w:rPr>
                <w:b/>
                <w:bCs/>
                <w:sz w:val="20"/>
                <w:szCs w:val="20"/>
              </w:rPr>
              <w:t>282.71</w:t>
            </w:r>
          </w:p>
        </w:tc>
        <w:tc>
          <w:tcPr>
            <w:tcW w:w="521" w:type="pct"/>
            <w:shd w:val="clear" w:color="auto" w:fill="auto"/>
            <w:tcMar>
              <w:left w:w="85" w:type="dxa"/>
              <w:right w:w="85" w:type="dxa"/>
            </w:tcMar>
          </w:tcPr>
          <w:p w14:paraId="58B91ACC" w14:textId="77777777" w:rsidR="00E53FC4" w:rsidRPr="00926600" w:rsidRDefault="00E53FC4" w:rsidP="00E53FC4">
            <w:pPr>
              <w:spacing w:before="40" w:after="40"/>
              <w:jc w:val="right"/>
              <w:rPr>
                <w:b/>
                <w:bCs/>
                <w:sz w:val="20"/>
                <w:szCs w:val="20"/>
              </w:rPr>
            </w:pPr>
            <w:r>
              <w:rPr>
                <w:b/>
                <w:bCs/>
                <w:sz w:val="20"/>
                <w:szCs w:val="20"/>
              </w:rPr>
              <w:t>301</w:t>
            </w:r>
            <w:r w:rsidRPr="00926600">
              <w:rPr>
                <w:b/>
                <w:bCs/>
                <w:sz w:val="20"/>
                <w:szCs w:val="20"/>
              </w:rPr>
              <w:t>.</w:t>
            </w:r>
            <w:r>
              <w:rPr>
                <w:b/>
                <w:bCs/>
                <w:sz w:val="20"/>
                <w:szCs w:val="20"/>
              </w:rPr>
              <w:t>2</w:t>
            </w:r>
            <w:r w:rsidRPr="00926600">
              <w:rPr>
                <w:b/>
                <w:bCs/>
                <w:sz w:val="20"/>
                <w:szCs w:val="20"/>
              </w:rPr>
              <w:t>0</w:t>
            </w:r>
          </w:p>
        </w:tc>
        <w:tc>
          <w:tcPr>
            <w:tcW w:w="465" w:type="pct"/>
          </w:tcPr>
          <w:p w14:paraId="5045DA0D" w14:textId="7E4B265C" w:rsidR="00E53FC4" w:rsidRPr="00926600" w:rsidRDefault="00E53FC4" w:rsidP="00E53FC4">
            <w:pPr>
              <w:spacing w:before="40" w:after="40"/>
              <w:jc w:val="right"/>
              <w:rPr>
                <w:b/>
                <w:bCs/>
                <w:sz w:val="20"/>
                <w:szCs w:val="20"/>
              </w:rPr>
            </w:pPr>
            <w:r>
              <w:rPr>
                <w:b/>
                <w:bCs/>
                <w:sz w:val="20"/>
                <w:szCs w:val="20"/>
              </w:rPr>
              <w:t>45.80</w:t>
            </w:r>
          </w:p>
        </w:tc>
        <w:tc>
          <w:tcPr>
            <w:tcW w:w="543" w:type="pct"/>
          </w:tcPr>
          <w:p w14:paraId="22CB0BAD" w14:textId="1968749F" w:rsidR="00E53FC4" w:rsidRPr="00926600" w:rsidRDefault="00E53FC4" w:rsidP="00E53FC4">
            <w:pPr>
              <w:spacing w:before="40" w:after="40"/>
              <w:jc w:val="right"/>
              <w:rPr>
                <w:b/>
                <w:bCs/>
                <w:sz w:val="20"/>
                <w:szCs w:val="20"/>
              </w:rPr>
            </w:pPr>
            <w:r>
              <w:rPr>
                <w:b/>
                <w:bCs/>
                <w:sz w:val="20"/>
                <w:szCs w:val="20"/>
              </w:rPr>
              <w:t>1,597.69</w:t>
            </w:r>
          </w:p>
        </w:tc>
        <w:tc>
          <w:tcPr>
            <w:tcW w:w="446" w:type="pct"/>
            <w:shd w:val="clear" w:color="auto" w:fill="auto"/>
            <w:tcMar>
              <w:left w:w="85" w:type="dxa"/>
              <w:right w:w="85" w:type="dxa"/>
            </w:tcMar>
          </w:tcPr>
          <w:p w14:paraId="628BB55A" w14:textId="77777777" w:rsidR="00E53FC4" w:rsidRPr="00926600" w:rsidRDefault="00E53FC4" w:rsidP="00E53FC4">
            <w:pPr>
              <w:spacing w:before="40" w:after="40"/>
              <w:jc w:val="center"/>
              <w:rPr>
                <w:b/>
                <w:bCs/>
                <w:sz w:val="20"/>
                <w:szCs w:val="20"/>
              </w:rPr>
            </w:pPr>
            <w:r w:rsidRPr="00926600">
              <w:rPr>
                <w:b/>
                <w:bCs/>
                <w:sz w:val="20"/>
                <w:szCs w:val="20"/>
              </w:rPr>
              <w:t>100</w:t>
            </w:r>
          </w:p>
        </w:tc>
      </w:tr>
      <w:tr w:rsidR="00E53FC4" w:rsidRPr="006C150B" w14:paraId="566D4BD5" w14:textId="77777777" w:rsidTr="00F56C39">
        <w:trPr>
          <w:trHeight w:val="227"/>
        </w:trPr>
        <w:tc>
          <w:tcPr>
            <w:tcW w:w="5000" w:type="pct"/>
            <w:gridSpan w:val="8"/>
            <w:shd w:val="clear" w:color="auto" w:fill="auto"/>
            <w:tcMar>
              <w:left w:w="43" w:type="dxa"/>
              <w:right w:w="43" w:type="dxa"/>
            </w:tcMar>
          </w:tcPr>
          <w:p w14:paraId="6CDF87E5" w14:textId="77777777" w:rsidR="00E53FC4" w:rsidRPr="00F247CE" w:rsidRDefault="00E53FC4" w:rsidP="00E53FC4">
            <w:pPr>
              <w:spacing w:before="40" w:after="40"/>
              <w:jc w:val="center"/>
              <w:rPr>
                <w:b/>
                <w:bCs/>
                <w:sz w:val="20"/>
                <w:szCs w:val="20"/>
              </w:rPr>
            </w:pPr>
            <w:r w:rsidRPr="00F247CE">
              <w:rPr>
                <w:b/>
                <w:bCs/>
                <w:sz w:val="20"/>
                <w:szCs w:val="20"/>
                <w:lang w:val="en-US"/>
              </w:rPr>
              <w:t>CO</w:t>
            </w:r>
            <w:r w:rsidRPr="00F247CE">
              <w:rPr>
                <w:b/>
                <w:bCs/>
                <w:sz w:val="20"/>
                <w:szCs w:val="20"/>
                <w:vertAlign w:val="subscript"/>
                <w:lang w:val="en-US"/>
              </w:rPr>
              <w:t>2</w:t>
            </w:r>
            <w:r w:rsidRPr="00F247CE">
              <w:rPr>
                <w:b/>
                <w:bCs/>
                <w:sz w:val="20"/>
                <w:szCs w:val="20"/>
                <w:lang w:val="en-US"/>
              </w:rPr>
              <w:t xml:space="preserve">-eq </w:t>
            </w:r>
            <w:proofErr w:type="spellStart"/>
            <w:r w:rsidRPr="00F247CE">
              <w:rPr>
                <w:b/>
                <w:bCs/>
                <w:sz w:val="20"/>
                <w:szCs w:val="20"/>
                <w:lang w:val="en-US"/>
              </w:rPr>
              <w:t>tonnes</w:t>
            </w:r>
            <w:proofErr w:type="spellEnd"/>
          </w:p>
        </w:tc>
      </w:tr>
      <w:tr w:rsidR="00E53FC4" w:rsidRPr="006C150B" w14:paraId="247FFF15" w14:textId="77777777" w:rsidTr="00F56C39">
        <w:trPr>
          <w:trHeight w:val="227"/>
        </w:trPr>
        <w:tc>
          <w:tcPr>
            <w:tcW w:w="5000" w:type="pct"/>
            <w:gridSpan w:val="8"/>
            <w:shd w:val="clear" w:color="auto" w:fill="auto"/>
            <w:tcMar>
              <w:left w:w="43" w:type="dxa"/>
              <w:right w:w="43" w:type="dxa"/>
            </w:tcMar>
          </w:tcPr>
          <w:p w14:paraId="3A031D18" w14:textId="77777777" w:rsidR="00E53FC4" w:rsidRPr="00F56C39" w:rsidRDefault="00E53FC4" w:rsidP="00E53FC4">
            <w:pPr>
              <w:spacing w:before="40" w:after="40"/>
              <w:ind w:left="91"/>
              <w:jc w:val="left"/>
              <w:rPr>
                <w:b/>
                <w:bCs/>
                <w:sz w:val="20"/>
                <w:szCs w:val="20"/>
                <w:lang w:val="en-US"/>
              </w:rPr>
            </w:pPr>
            <w:r w:rsidRPr="00F56C39">
              <w:rPr>
                <w:b/>
                <w:bCs/>
                <w:sz w:val="20"/>
                <w:szCs w:val="20"/>
                <w:lang w:val="en-US"/>
              </w:rPr>
              <w:t>Manufacturing sectors</w:t>
            </w:r>
          </w:p>
        </w:tc>
      </w:tr>
      <w:tr w:rsidR="00F56C39" w:rsidRPr="006C150B" w14:paraId="64BB7BB7" w14:textId="77777777" w:rsidTr="00F56C39">
        <w:trPr>
          <w:trHeight w:val="125"/>
        </w:trPr>
        <w:tc>
          <w:tcPr>
            <w:tcW w:w="1514" w:type="pct"/>
            <w:shd w:val="clear" w:color="auto" w:fill="auto"/>
            <w:tcMar>
              <w:left w:w="43" w:type="dxa"/>
              <w:right w:w="43" w:type="dxa"/>
            </w:tcMar>
          </w:tcPr>
          <w:p w14:paraId="5D69888B" w14:textId="77777777" w:rsidR="00E53FC4" w:rsidRPr="006C150B" w:rsidRDefault="00E53FC4" w:rsidP="00E53FC4">
            <w:pPr>
              <w:suppressAutoHyphens/>
              <w:ind w:left="96"/>
              <w:jc w:val="left"/>
              <w:rPr>
                <w:sz w:val="20"/>
                <w:szCs w:val="20"/>
              </w:rPr>
            </w:pPr>
            <w:r>
              <w:rPr>
                <w:sz w:val="20"/>
                <w:szCs w:val="20"/>
              </w:rPr>
              <w:t>Domestic refrigeration</w:t>
            </w:r>
          </w:p>
        </w:tc>
        <w:tc>
          <w:tcPr>
            <w:tcW w:w="531" w:type="pct"/>
            <w:shd w:val="clear" w:color="auto" w:fill="auto"/>
            <w:tcMar>
              <w:left w:w="85" w:type="dxa"/>
              <w:right w:w="85" w:type="dxa"/>
            </w:tcMar>
          </w:tcPr>
          <w:p w14:paraId="34A81403" w14:textId="77777777" w:rsidR="00E53FC4" w:rsidRPr="00926600" w:rsidRDefault="00E53FC4" w:rsidP="00E53FC4">
            <w:pPr>
              <w:jc w:val="right"/>
              <w:rPr>
                <w:sz w:val="20"/>
                <w:szCs w:val="20"/>
              </w:rPr>
            </w:pPr>
            <w:r>
              <w:rPr>
                <w:sz w:val="20"/>
                <w:szCs w:val="20"/>
              </w:rPr>
              <w:t>745</w:t>
            </w:r>
          </w:p>
        </w:tc>
        <w:tc>
          <w:tcPr>
            <w:tcW w:w="529" w:type="pct"/>
            <w:tcMar>
              <w:left w:w="85" w:type="dxa"/>
              <w:right w:w="85" w:type="dxa"/>
            </w:tcMar>
          </w:tcPr>
          <w:p w14:paraId="2F1496ED" w14:textId="77777777" w:rsidR="00E53FC4" w:rsidRPr="00926600" w:rsidRDefault="00E53FC4" w:rsidP="00E53FC4">
            <w:pPr>
              <w:jc w:val="right"/>
              <w:rPr>
                <w:sz w:val="20"/>
                <w:szCs w:val="20"/>
              </w:rPr>
            </w:pPr>
            <w:r>
              <w:rPr>
                <w:sz w:val="20"/>
                <w:szCs w:val="20"/>
              </w:rPr>
              <w:t>0</w:t>
            </w:r>
          </w:p>
        </w:tc>
        <w:tc>
          <w:tcPr>
            <w:tcW w:w="451" w:type="pct"/>
            <w:shd w:val="clear" w:color="auto" w:fill="auto"/>
            <w:tcMar>
              <w:left w:w="85" w:type="dxa"/>
              <w:right w:w="85" w:type="dxa"/>
            </w:tcMar>
          </w:tcPr>
          <w:p w14:paraId="43EEC1C9" w14:textId="77777777" w:rsidR="00E53FC4" w:rsidRPr="00926600" w:rsidRDefault="00E53FC4" w:rsidP="00E53FC4">
            <w:pPr>
              <w:jc w:val="right"/>
              <w:rPr>
                <w:sz w:val="20"/>
                <w:szCs w:val="20"/>
              </w:rPr>
            </w:pPr>
            <w:r w:rsidRPr="00926600">
              <w:rPr>
                <w:sz w:val="20"/>
                <w:szCs w:val="20"/>
              </w:rPr>
              <w:t>0</w:t>
            </w:r>
          </w:p>
        </w:tc>
        <w:tc>
          <w:tcPr>
            <w:tcW w:w="521" w:type="pct"/>
            <w:tcMar>
              <w:left w:w="85" w:type="dxa"/>
              <w:right w:w="85" w:type="dxa"/>
            </w:tcMar>
          </w:tcPr>
          <w:p w14:paraId="398D24FF" w14:textId="77777777" w:rsidR="00E53FC4" w:rsidRPr="00926600" w:rsidRDefault="00E53FC4" w:rsidP="00E53FC4">
            <w:pPr>
              <w:jc w:val="right"/>
              <w:rPr>
                <w:sz w:val="20"/>
                <w:szCs w:val="20"/>
              </w:rPr>
            </w:pPr>
            <w:r w:rsidRPr="00926600">
              <w:rPr>
                <w:sz w:val="20"/>
                <w:szCs w:val="20"/>
              </w:rPr>
              <w:t>0</w:t>
            </w:r>
          </w:p>
        </w:tc>
        <w:tc>
          <w:tcPr>
            <w:tcW w:w="465" w:type="pct"/>
          </w:tcPr>
          <w:p w14:paraId="76D11078" w14:textId="77777777" w:rsidR="00E53FC4" w:rsidRPr="00926600" w:rsidRDefault="00E53FC4" w:rsidP="00E53FC4">
            <w:pPr>
              <w:jc w:val="right"/>
              <w:rPr>
                <w:sz w:val="20"/>
                <w:szCs w:val="20"/>
              </w:rPr>
            </w:pPr>
            <w:r>
              <w:rPr>
                <w:sz w:val="20"/>
                <w:szCs w:val="20"/>
              </w:rPr>
              <w:t>0</w:t>
            </w:r>
          </w:p>
        </w:tc>
        <w:tc>
          <w:tcPr>
            <w:tcW w:w="543" w:type="pct"/>
          </w:tcPr>
          <w:p w14:paraId="4D71B086" w14:textId="77777777" w:rsidR="00E53FC4" w:rsidRPr="00926600" w:rsidRDefault="00E53FC4" w:rsidP="00E53FC4">
            <w:pPr>
              <w:jc w:val="right"/>
              <w:rPr>
                <w:sz w:val="20"/>
                <w:szCs w:val="20"/>
              </w:rPr>
            </w:pPr>
            <w:r>
              <w:rPr>
                <w:sz w:val="20"/>
                <w:szCs w:val="20"/>
              </w:rPr>
              <w:t>745</w:t>
            </w:r>
          </w:p>
        </w:tc>
        <w:tc>
          <w:tcPr>
            <w:tcW w:w="446" w:type="pct"/>
            <w:shd w:val="clear" w:color="auto" w:fill="auto"/>
            <w:tcMar>
              <w:left w:w="85" w:type="dxa"/>
              <w:right w:w="85" w:type="dxa"/>
            </w:tcMar>
          </w:tcPr>
          <w:p w14:paraId="1D8DD1EF" w14:textId="369E7DD2" w:rsidR="00E53FC4" w:rsidRPr="00926600" w:rsidRDefault="00E53FC4" w:rsidP="00E53FC4">
            <w:pPr>
              <w:jc w:val="center"/>
              <w:rPr>
                <w:sz w:val="20"/>
                <w:szCs w:val="20"/>
              </w:rPr>
            </w:pPr>
            <w:r>
              <w:rPr>
                <w:sz w:val="20"/>
                <w:szCs w:val="20"/>
              </w:rPr>
              <w:t>0.0</w:t>
            </w:r>
          </w:p>
        </w:tc>
      </w:tr>
      <w:tr w:rsidR="00F56C39" w:rsidRPr="006C150B" w14:paraId="1E51655C" w14:textId="77777777" w:rsidTr="00E84563">
        <w:trPr>
          <w:trHeight w:val="125"/>
        </w:trPr>
        <w:tc>
          <w:tcPr>
            <w:tcW w:w="1514" w:type="pct"/>
            <w:shd w:val="clear" w:color="auto" w:fill="auto"/>
            <w:tcMar>
              <w:left w:w="43" w:type="dxa"/>
              <w:right w:w="43" w:type="dxa"/>
            </w:tcMar>
          </w:tcPr>
          <w:p w14:paraId="0785F6AC" w14:textId="2B58EE2F" w:rsidR="00E53FC4" w:rsidRPr="006156E6" w:rsidRDefault="00E53FC4" w:rsidP="00E53FC4">
            <w:pPr>
              <w:suppressAutoHyphens/>
              <w:ind w:left="96"/>
              <w:jc w:val="left"/>
              <w:rPr>
                <w:sz w:val="20"/>
                <w:szCs w:val="20"/>
                <w:lang w:eastAsia="en-CA"/>
              </w:rPr>
            </w:pPr>
            <w:r w:rsidRPr="006156E6">
              <w:rPr>
                <w:sz w:val="20"/>
                <w:szCs w:val="20"/>
                <w:lang w:eastAsia="en-CA"/>
              </w:rPr>
              <w:t>Commercial refrigeration</w:t>
            </w:r>
            <w:r>
              <w:rPr>
                <w:sz w:val="20"/>
                <w:szCs w:val="20"/>
                <w:lang w:eastAsia="en-CA"/>
              </w:rPr>
              <w:t xml:space="preserve"> (stand</w:t>
            </w:r>
            <w:r w:rsidR="00F56C39">
              <w:rPr>
                <w:sz w:val="20"/>
                <w:szCs w:val="20"/>
                <w:lang w:eastAsia="en-CA"/>
              </w:rPr>
              <w:noBreakHyphen/>
            </w:r>
            <w:r>
              <w:rPr>
                <w:sz w:val="20"/>
                <w:szCs w:val="20"/>
                <w:lang w:eastAsia="en-CA"/>
              </w:rPr>
              <w:t>alone units)</w:t>
            </w:r>
          </w:p>
        </w:tc>
        <w:tc>
          <w:tcPr>
            <w:tcW w:w="531" w:type="pct"/>
            <w:shd w:val="clear" w:color="auto" w:fill="auto"/>
            <w:tcMar>
              <w:left w:w="85" w:type="dxa"/>
              <w:right w:w="85" w:type="dxa"/>
            </w:tcMar>
          </w:tcPr>
          <w:p w14:paraId="3954DA22" w14:textId="77777777" w:rsidR="00E53FC4" w:rsidRPr="00926600" w:rsidRDefault="00E53FC4" w:rsidP="00E53FC4">
            <w:pPr>
              <w:jc w:val="right"/>
              <w:rPr>
                <w:sz w:val="20"/>
                <w:szCs w:val="20"/>
              </w:rPr>
            </w:pPr>
            <w:r>
              <w:rPr>
                <w:sz w:val="20"/>
                <w:szCs w:val="20"/>
              </w:rPr>
              <w:t>14,157</w:t>
            </w:r>
          </w:p>
        </w:tc>
        <w:tc>
          <w:tcPr>
            <w:tcW w:w="529" w:type="pct"/>
            <w:tcMar>
              <w:left w:w="85" w:type="dxa"/>
              <w:right w:w="85" w:type="dxa"/>
            </w:tcMar>
          </w:tcPr>
          <w:p w14:paraId="0741264B" w14:textId="77777777" w:rsidR="00E53FC4" w:rsidRPr="00926600" w:rsidRDefault="00E53FC4" w:rsidP="00E53FC4">
            <w:pPr>
              <w:jc w:val="right"/>
              <w:rPr>
                <w:sz w:val="20"/>
                <w:szCs w:val="20"/>
              </w:rPr>
            </w:pPr>
            <w:r>
              <w:rPr>
                <w:sz w:val="20"/>
                <w:szCs w:val="20"/>
              </w:rPr>
              <w:t>0</w:t>
            </w:r>
          </w:p>
        </w:tc>
        <w:tc>
          <w:tcPr>
            <w:tcW w:w="451" w:type="pct"/>
            <w:shd w:val="clear" w:color="auto" w:fill="auto"/>
            <w:tcMar>
              <w:left w:w="85" w:type="dxa"/>
              <w:right w:w="85" w:type="dxa"/>
            </w:tcMar>
          </w:tcPr>
          <w:p w14:paraId="6966B9D9" w14:textId="77777777" w:rsidR="00E53FC4" w:rsidRPr="00926600" w:rsidRDefault="00E53FC4" w:rsidP="00E53FC4">
            <w:pPr>
              <w:jc w:val="right"/>
              <w:rPr>
                <w:sz w:val="20"/>
                <w:szCs w:val="20"/>
              </w:rPr>
            </w:pPr>
            <w:r>
              <w:rPr>
                <w:sz w:val="20"/>
                <w:szCs w:val="20"/>
              </w:rPr>
              <w:t>0</w:t>
            </w:r>
          </w:p>
        </w:tc>
        <w:tc>
          <w:tcPr>
            <w:tcW w:w="521" w:type="pct"/>
            <w:tcMar>
              <w:left w:w="85" w:type="dxa"/>
              <w:right w:w="85" w:type="dxa"/>
            </w:tcMar>
          </w:tcPr>
          <w:p w14:paraId="24F4B949" w14:textId="77777777" w:rsidR="00E53FC4" w:rsidRPr="00926600" w:rsidRDefault="00E53FC4" w:rsidP="00E53FC4">
            <w:pPr>
              <w:jc w:val="right"/>
              <w:rPr>
                <w:sz w:val="20"/>
                <w:szCs w:val="20"/>
              </w:rPr>
            </w:pPr>
            <w:r>
              <w:rPr>
                <w:sz w:val="20"/>
                <w:szCs w:val="20"/>
              </w:rPr>
              <w:t>0</w:t>
            </w:r>
          </w:p>
        </w:tc>
        <w:tc>
          <w:tcPr>
            <w:tcW w:w="465" w:type="pct"/>
          </w:tcPr>
          <w:p w14:paraId="5B74FE3C" w14:textId="77777777" w:rsidR="00E53FC4" w:rsidRPr="00926600" w:rsidRDefault="00E53FC4" w:rsidP="00E53FC4">
            <w:pPr>
              <w:jc w:val="right"/>
              <w:rPr>
                <w:sz w:val="20"/>
                <w:szCs w:val="20"/>
              </w:rPr>
            </w:pPr>
            <w:r>
              <w:rPr>
                <w:sz w:val="20"/>
                <w:szCs w:val="20"/>
              </w:rPr>
              <w:t>0</w:t>
            </w:r>
          </w:p>
        </w:tc>
        <w:tc>
          <w:tcPr>
            <w:tcW w:w="543" w:type="pct"/>
          </w:tcPr>
          <w:p w14:paraId="324A2009" w14:textId="77777777" w:rsidR="00E53FC4" w:rsidRPr="00926600" w:rsidRDefault="00E53FC4" w:rsidP="00E53FC4">
            <w:pPr>
              <w:jc w:val="right"/>
              <w:rPr>
                <w:sz w:val="20"/>
                <w:szCs w:val="20"/>
              </w:rPr>
            </w:pPr>
            <w:r>
              <w:rPr>
                <w:sz w:val="20"/>
                <w:szCs w:val="20"/>
              </w:rPr>
              <w:t>14,157</w:t>
            </w:r>
          </w:p>
        </w:tc>
        <w:tc>
          <w:tcPr>
            <w:tcW w:w="446" w:type="pct"/>
            <w:shd w:val="clear" w:color="auto" w:fill="auto"/>
            <w:tcMar>
              <w:left w:w="85" w:type="dxa"/>
              <w:right w:w="85" w:type="dxa"/>
            </w:tcMar>
            <w:vAlign w:val="center"/>
          </w:tcPr>
          <w:p w14:paraId="60BBC3BF" w14:textId="57BEAE35" w:rsidR="00E53FC4" w:rsidRPr="00926600" w:rsidRDefault="00E53FC4" w:rsidP="00E84563">
            <w:pPr>
              <w:jc w:val="center"/>
              <w:rPr>
                <w:sz w:val="20"/>
                <w:szCs w:val="20"/>
              </w:rPr>
            </w:pPr>
            <w:r>
              <w:rPr>
                <w:sz w:val="20"/>
                <w:szCs w:val="20"/>
              </w:rPr>
              <w:t>0.4</w:t>
            </w:r>
          </w:p>
        </w:tc>
      </w:tr>
      <w:tr w:rsidR="00F56C39" w:rsidRPr="006C150B" w14:paraId="557F56B5" w14:textId="77777777" w:rsidTr="00E84563">
        <w:trPr>
          <w:trHeight w:val="42"/>
        </w:trPr>
        <w:tc>
          <w:tcPr>
            <w:tcW w:w="1514" w:type="pct"/>
            <w:shd w:val="clear" w:color="auto" w:fill="auto"/>
            <w:tcMar>
              <w:left w:w="43" w:type="dxa"/>
              <w:right w:w="43" w:type="dxa"/>
            </w:tcMar>
          </w:tcPr>
          <w:p w14:paraId="33AA2E46" w14:textId="77777777" w:rsidR="00E53FC4" w:rsidRPr="006C150B" w:rsidRDefault="00E53FC4" w:rsidP="00E53FC4">
            <w:pPr>
              <w:suppressAutoHyphens/>
              <w:ind w:left="96"/>
              <w:jc w:val="left"/>
              <w:rPr>
                <w:b/>
                <w:bCs/>
                <w:sz w:val="20"/>
                <w:szCs w:val="20"/>
                <w:lang w:eastAsia="en-CA"/>
              </w:rPr>
            </w:pPr>
            <w:r>
              <w:rPr>
                <w:sz w:val="20"/>
                <w:szCs w:val="20"/>
                <w:lang w:eastAsia="en-CA"/>
              </w:rPr>
              <w:t>MAC</w:t>
            </w:r>
          </w:p>
        </w:tc>
        <w:tc>
          <w:tcPr>
            <w:tcW w:w="531" w:type="pct"/>
            <w:shd w:val="clear" w:color="auto" w:fill="auto"/>
            <w:tcMar>
              <w:left w:w="85" w:type="dxa"/>
              <w:right w:w="85" w:type="dxa"/>
            </w:tcMar>
          </w:tcPr>
          <w:p w14:paraId="22BE0195" w14:textId="77777777" w:rsidR="00E53FC4" w:rsidRPr="00926600" w:rsidRDefault="00E53FC4" w:rsidP="00E53FC4">
            <w:pPr>
              <w:jc w:val="right"/>
              <w:rPr>
                <w:sz w:val="20"/>
                <w:szCs w:val="20"/>
              </w:rPr>
            </w:pPr>
            <w:r>
              <w:rPr>
                <w:sz w:val="20"/>
                <w:szCs w:val="20"/>
              </w:rPr>
              <w:t>16,273</w:t>
            </w:r>
          </w:p>
        </w:tc>
        <w:tc>
          <w:tcPr>
            <w:tcW w:w="529" w:type="pct"/>
            <w:tcMar>
              <w:left w:w="85" w:type="dxa"/>
              <w:right w:w="85" w:type="dxa"/>
            </w:tcMar>
          </w:tcPr>
          <w:p w14:paraId="6E4F75E9" w14:textId="77777777" w:rsidR="00E53FC4" w:rsidRPr="00926600" w:rsidRDefault="00E53FC4" w:rsidP="00E53FC4">
            <w:pPr>
              <w:jc w:val="right"/>
              <w:rPr>
                <w:sz w:val="20"/>
                <w:szCs w:val="20"/>
              </w:rPr>
            </w:pPr>
            <w:r>
              <w:rPr>
                <w:sz w:val="20"/>
                <w:szCs w:val="20"/>
              </w:rPr>
              <w:t>0</w:t>
            </w:r>
          </w:p>
        </w:tc>
        <w:tc>
          <w:tcPr>
            <w:tcW w:w="451" w:type="pct"/>
            <w:shd w:val="clear" w:color="auto" w:fill="auto"/>
            <w:tcMar>
              <w:left w:w="85" w:type="dxa"/>
              <w:right w:w="85" w:type="dxa"/>
            </w:tcMar>
          </w:tcPr>
          <w:p w14:paraId="796B621A" w14:textId="77777777" w:rsidR="00E53FC4" w:rsidRPr="00926600" w:rsidRDefault="00E53FC4" w:rsidP="00E53FC4">
            <w:pPr>
              <w:jc w:val="right"/>
              <w:rPr>
                <w:sz w:val="20"/>
                <w:szCs w:val="20"/>
              </w:rPr>
            </w:pPr>
            <w:r>
              <w:rPr>
                <w:sz w:val="20"/>
                <w:szCs w:val="20"/>
              </w:rPr>
              <w:t>0</w:t>
            </w:r>
          </w:p>
        </w:tc>
        <w:tc>
          <w:tcPr>
            <w:tcW w:w="521" w:type="pct"/>
            <w:tcMar>
              <w:left w:w="85" w:type="dxa"/>
              <w:right w:w="85" w:type="dxa"/>
            </w:tcMar>
          </w:tcPr>
          <w:p w14:paraId="279F8665" w14:textId="77777777" w:rsidR="00E53FC4" w:rsidRPr="00926600" w:rsidRDefault="00E53FC4" w:rsidP="00E53FC4">
            <w:pPr>
              <w:jc w:val="right"/>
              <w:rPr>
                <w:sz w:val="20"/>
                <w:szCs w:val="20"/>
              </w:rPr>
            </w:pPr>
            <w:r>
              <w:rPr>
                <w:sz w:val="20"/>
                <w:szCs w:val="20"/>
              </w:rPr>
              <w:t>0</w:t>
            </w:r>
          </w:p>
        </w:tc>
        <w:tc>
          <w:tcPr>
            <w:tcW w:w="465" w:type="pct"/>
          </w:tcPr>
          <w:p w14:paraId="2DF3896A" w14:textId="77777777" w:rsidR="00E53FC4" w:rsidRPr="00926600" w:rsidRDefault="00E53FC4" w:rsidP="00E53FC4">
            <w:pPr>
              <w:jc w:val="right"/>
              <w:rPr>
                <w:sz w:val="20"/>
                <w:szCs w:val="20"/>
              </w:rPr>
            </w:pPr>
            <w:r>
              <w:rPr>
                <w:sz w:val="20"/>
                <w:szCs w:val="20"/>
              </w:rPr>
              <w:t>0</w:t>
            </w:r>
          </w:p>
        </w:tc>
        <w:tc>
          <w:tcPr>
            <w:tcW w:w="543" w:type="pct"/>
          </w:tcPr>
          <w:p w14:paraId="72EB6E3D" w14:textId="77777777" w:rsidR="00E53FC4" w:rsidRPr="00926600" w:rsidRDefault="00E53FC4" w:rsidP="00E53FC4">
            <w:pPr>
              <w:jc w:val="right"/>
              <w:rPr>
                <w:sz w:val="20"/>
                <w:szCs w:val="20"/>
              </w:rPr>
            </w:pPr>
            <w:r>
              <w:rPr>
                <w:sz w:val="20"/>
                <w:szCs w:val="20"/>
              </w:rPr>
              <w:t>16,273</w:t>
            </w:r>
          </w:p>
        </w:tc>
        <w:tc>
          <w:tcPr>
            <w:tcW w:w="446" w:type="pct"/>
            <w:shd w:val="clear" w:color="auto" w:fill="auto"/>
            <w:tcMar>
              <w:left w:w="85" w:type="dxa"/>
              <w:right w:w="85" w:type="dxa"/>
            </w:tcMar>
            <w:vAlign w:val="center"/>
          </w:tcPr>
          <w:p w14:paraId="4CF105FB" w14:textId="12A3084C" w:rsidR="00E53FC4" w:rsidRPr="00926600" w:rsidRDefault="00E53FC4" w:rsidP="00E84563">
            <w:pPr>
              <w:jc w:val="center"/>
              <w:rPr>
                <w:sz w:val="20"/>
                <w:szCs w:val="20"/>
              </w:rPr>
            </w:pPr>
            <w:r>
              <w:rPr>
                <w:sz w:val="20"/>
                <w:szCs w:val="20"/>
              </w:rPr>
              <w:t>0.4</w:t>
            </w:r>
          </w:p>
        </w:tc>
      </w:tr>
      <w:tr w:rsidR="00F56C39" w:rsidRPr="006C150B" w14:paraId="7A5E81D4" w14:textId="77777777" w:rsidTr="00E84563">
        <w:trPr>
          <w:trHeight w:val="125"/>
        </w:trPr>
        <w:tc>
          <w:tcPr>
            <w:tcW w:w="1514" w:type="pct"/>
            <w:shd w:val="clear" w:color="auto" w:fill="auto"/>
            <w:tcMar>
              <w:left w:w="43" w:type="dxa"/>
              <w:right w:w="43" w:type="dxa"/>
            </w:tcMar>
          </w:tcPr>
          <w:p w14:paraId="42DAD7D1" w14:textId="63F1B4FE" w:rsidR="00E53FC4" w:rsidRDefault="00E53FC4" w:rsidP="00E53FC4">
            <w:pPr>
              <w:suppressAutoHyphens/>
              <w:ind w:left="96"/>
              <w:jc w:val="left"/>
              <w:rPr>
                <w:sz w:val="20"/>
                <w:szCs w:val="20"/>
                <w:lang w:eastAsia="en-CA"/>
              </w:rPr>
            </w:pPr>
            <w:r>
              <w:rPr>
                <w:sz w:val="20"/>
                <w:szCs w:val="20"/>
                <w:lang w:eastAsia="en-CA"/>
              </w:rPr>
              <w:t>Firefighting</w:t>
            </w:r>
          </w:p>
        </w:tc>
        <w:tc>
          <w:tcPr>
            <w:tcW w:w="531" w:type="pct"/>
            <w:shd w:val="clear" w:color="auto" w:fill="auto"/>
            <w:tcMar>
              <w:left w:w="85" w:type="dxa"/>
              <w:right w:w="85" w:type="dxa"/>
            </w:tcMar>
          </w:tcPr>
          <w:p w14:paraId="60965766" w14:textId="4AB96677" w:rsidR="00E53FC4" w:rsidRDefault="00E53FC4" w:rsidP="00E53FC4">
            <w:pPr>
              <w:jc w:val="right"/>
              <w:rPr>
                <w:sz w:val="20"/>
                <w:szCs w:val="20"/>
              </w:rPr>
            </w:pPr>
            <w:r>
              <w:rPr>
                <w:sz w:val="20"/>
                <w:szCs w:val="20"/>
              </w:rPr>
              <w:t>0</w:t>
            </w:r>
          </w:p>
        </w:tc>
        <w:tc>
          <w:tcPr>
            <w:tcW w:w="529" w:type="pct"/>
            <w:tcMar>
              <w:left w:w="85" w:type="dxa"/>
              <w:right w:w="85" w:type="dxa"/>
            </w:tcMar>
          </w:tcPr>
          <w:p w14:paraId="02A3C22B" w14:textId="459CB62D" w:rsidR="00E53FC4" w:rsidRDefault="00E53FC4" w:rsidP="00E53FC4">
            <w:pPr>
              <w:jc w:val="right"/>
              <w:rPr>
                <w:sz w:val="20"/>
                <w:szCs w:val="20"/>
              </w:rPr>
            </w:pPr>
            <w:r>
              <w:rPr>
                <w:sz w:val="20"/>
                <w:szCs w:val="20"/>
              </w:rPr>
              <w:t>0</w:t>
            </w:r>
          </w:p>
        </w:tc>
        <w:tc>
          <w:tcPr>
            <w:tcW w:w="451" w:type="pct"/>
            <w:shd w:val="clear" w:color="auto" w:fill="auto"/>
            <w:tcMar>
              <w:left w:w="85" w:type="dxa"/>
              <w:right w:w="85" w:type="dxa"/>
            </w:tcMar>
          </w:tcPr>
          <w:p w14:paraId="5F5CA47D" w14:textId="2805B91C" w:rsidR="00E53FC4" w:rsidRDefault="00E53FC4" w:rsidP="00E53FC4">
            <w:pPr>
              <w:jc w:val="right"/>
              <w:rPr>
                <w:sz w:val="20"/>
                <w:szCs w:val="20"/>
              </w:rPr>
            </w:pPr>
            <w:r>
              <w:rPr>
                <w:sz w:val="20"/>
                <w:szCs w:val="20"/>
              </w:rPr>
              <w:t>0</w:t>
            </w:r>
          </w:p>
        </w:tc>
        <w:tc>
          <w:tcPr>
            <w:tcW w:w="521" w:type="pct"/>
            <w:tcMar>
              <w:left w:w="85" w:type="dxa"/>
              <w:right w:w="85" w:type="dxa"/>
            </w:tcMar>
          </w:tcPr>
          <w:p w14:paraId="001F4A73" w14:textId="7E9B3C10" w:rsidR="00E53FC4" w:rsidRDefault="00E53FC4" w:rsidP="00E53FC4">
            <w:pPr>
              <w:jc w:val="right"/>
              <w:rPr>
                <w:sz w:val="20"/>
                <w:szCs w:val="20"/>
              </w:rPr>
            </w:pPr>
            <w:r>
              <w:rPr>
                <w:sz w:val="20"/>
                <w:szCs w:val="20"/>
              </w:rPr>
              <w:t>0</w:t>
            </w:r>
          </w:p>
        </w:tc>
        <w:tc>
          <w:tcPr>
            <w:tcW w:w="465" w:type="pct"/>
          </w:tcPr>
          <w:p w14:paraId="4B77CBA2" w14:textId="3DCB63A5" w:rsidR="00E53FC4" w:rsidRDefault="00E53FC4" w:rsidP="00E53FC4">
            <w:pPr>
              <w:jc w:val="right"/>
              <w:rPr>
                <w:sz w:val="20"/>
                <w:szCs w:val="20"/>
              </w:rPr>
            </w:pPr>
            <w:r>
              <w:rPr>
                <w:sz w:val="20"/>
                <w:szCs w:val="20"/>
              </w:rPr>
              <w:t>3,896</w:t>
            </w:r>
          </w:p>
        </w:tc>
        <w:tc>
          <w:tcPr>
            <w:tcW w:w="543" w:type="pct"/>
          </w:tcPr>
          <w:p w14:paraId="4DCBE5FC" w14:textId="3EBA7893" w:rsidR="00E53FC4" w:rsidRDefault="00E53FC4" w:rsidP="00E53FC4">
            <w:pPr>
              <w:jc w:val="right"/>
              <w:rPr>
                <w:sz w:val="20"/>
                <w:szCs w:val="20"/>
              </w:rPr>
            </w:pPr>
            <w:r>
              <w:rPr>
                <w:sz w:val="20"/>
                <w:szCs w:val="20"/>
              </w:rPr>
              <w:t>3,896</w:t>
            </w:r>
          </w:p>
        </w:tc>
        <w:tc>
          <w:tcPr>
            <w:tcW w:w="446" w:type="pct"/>
            <w:shd w:val="clear" w:color="auto" w:fill="auto"/>
            <w:tcMar>
              <w:left w:w="85" w:type="dxa"/>
              <w:right w:w="85" w:type="dxa"/>
            </w:tcMar>
            <w:vAlign w:val="center"/>
          </w:tcPr>
          <w:p w14:paraId="2242DE7F" w14:textId="4FB143FF" w:rsidR="00E53FC4" w:rsidRPr="00926600" w:rsidRDefault="00E53FC4" w:rsidP="00E84563">
            <w:pPr>
              <w:jc w:val="center"/>
              <w:rPr>
                <w:sz w:val="20"/>
                <w:szCs w:val="20"/>
              </w:rPr>
            </w:pPr>
            <w:r>
              <w:rPr>
                <w:sz w:val="20"/>
                <w:szCs w:val="20"/>
              </w:rPr>
              <w:t>0.1</w:t>
            </w:r>
          </w:p>
        </w:tc>
      </w:tr>
      <w:tr w:rsidR="00F56C39" w:rsidRPr="006C150B" w14:paraId="67129CC9" w14:textId="77777777" w:rsidTr="00E84563">
        <w:trPr>
          <w:trHeight w:val="59"/>
        </w:trPr>
        <w:tc>
          <w:tcPr>
            <w:tcW w:w="1514" w:type="pct"/>
            <w:shd w:val="clear" w:color="auto" w:fill="auto"/>
            <w:tcMar>
              <w:left w:w="43" w:type="dxa"/>
              <w:right w:w="43" w:type="dxa"/>
            </w:tcMar>
          </w:tcPr>
          <w:p w14:paraId="112E4682" w14:textId="21D3A34E" w:rsidR="00E53FC4" w:rsidRPr="00F56C39" w:rsidRDefault="00E53FC4" w:rsidP="00AB2379">
            <w:pPr>
              <w:suppressAutoHyphens/>
              <w:ind w:left="96" w:right="85"/>
              <w:jc w:val="left"/>
              <w:rPr>
                <w:b/>
                <w:bCs/>
                <w:sz w:val="20"/>
                <w:szCs w:val="20"/>
              </w:rPr>
            </w:pPr>
            <w:r w:rsidRPr="00F56C39">
              <w:rPr>
                <w:b/>
                <w:bCs/>
                <w:sz w:val="20"/>
                <w:szCs w:val="20"/>
                <w:lang w:eastAsia="en-CA"/>
              </w:rPr>
              <w:t>Subtotal manufacturing</w:t>
            </w:r>
            <w:r w:rsidR="00F56C39">
              <w:rPr>
                <w:b/>
                <w:bCs/>
                <w:sz w:val="20"/>
                <w:szCs w:val="20"/>
                <w:lang w:eastAsia="en-CA"/>
              </w:rPr>
              <w:t xml:space="preserve"> (</w:t>
            </w:r>
            <w:r w:rsidR="00F56C39" w:rsidRPr="00F56C39">
              <w:rPr>
                <w:b/>
                <w:bCs/>
                <w:sz w:val="20"/>
                <w:szCs w:val="20"/>
                <w:lang w:eastAsia="en-CA"/>
              </w:rPr>
              <w:t>CO</w:t>
            </w:r>
            <w:r w:rsidR="00F56C39" w:rsidRPr="00F56C39">
              <w:rPr>
                <w:b/>
                <w:bCs/>
                <w:sz w:val="20"/>
                <w:szCs w:val="20"/>
                <w:vertAlign w:val="subscript"/>
                <w:lang w:eastAsia="en-CA"/>
              </w:rPr>
              <w:t>2</w:t>
            </w:r>
            <w:r w:rsidR="00F56C39" w:rsidRPr="00F56C39">
              <w:rPr>
                <w:b/>
                <w:bCs/>
                <w:sz w:val="20"/>
                <w:szCs w:val="20"/>
                <w:lang w:eastAsia="en-CA"/>
              </w:rPr>
              <w:t>-eq tonnes</w:t>
            </w:r>
            <w:r w:rsidR="00F56C39">
              <w:rPr>
                <w:b/>
                <w:bCs/>
                <w:sz w:val="20"/>
                <w:szCs w:val="20"/>
                <w:lang w:eastAsia="en-CA"/>
              </w:rPr>
              <w:t>)</w:t>
            </w:r>
          </w:p>
        </w:tc>
        <w:tc>
          <w:tcPr>
            <w:tcW w:w="531" w:type="pct"/>
            <w:shd w:val="clear" w:color="auto" w:fill="auto"/>
            <w:tcMar>
              <w:left w:w="85" w:type="dxa"/>
              <w:right w:w="85" w:type="dxa"/>
            </w:tcMar>
            <w:vAlign w:val="center"/>
          </w:tcPr>
          <w:p w14:paraId="37539A28" w14:textId="77777777" w:rsidR="00E53FC4" w:rsidRPr="00F56C39" w:rsidRDefault="00E53FC4" w:rsidP="00E84563">
            <w:pPr>
              <w:jc w:val="right"/>
              <w:rPr>
                <w:b/>
                <w:bCs/>
                <w:sz w:val="20"/>
                <w:szCs w:val="20"/>
              </w:rPr>
            </w:pPr>
            <w:r w:rsidRPr="00F56C39">
              <w:rPr>
                <w:b/>
                <w:bCs/>
                <w:sz w:val="20"/>
                <w:szCs w:val="20"/>
              </w:rPr>
              <w:t>31,175</w:t>
            </w:r>
          </w:p>
        </w:tc>
        <w:tc>
          <w:tcPr>
            <w:tcW w:w="529" w:type="pct"/>
            <w:tcMar>
              <w:left w:w="85" w:type="dxa"/>
              <w:right w:w="85" w:type="dxa"/>
            </w:tcMar>
            <w:vAlign w:val="center"/>
          </w:tcPr>
          <w:p w14:paraId="1D4DBB76" w14:textId="77777777" w:rsidR="00E53FC4" w:rsidRPr="00F56C39" w:rsidRDefault="00E53FC4" w:rsidP="00E84563">
            <w:pPr>
              <w:jc w:val="right"/>
              <w:rPr>
                <w:b/>
                <w:bCs/>
                <w:sz w:val="20"/>
                <w:szCs w:val="20"/>
              </w:rPr>
            </w:pPr>
            <w:r w:rsidRPr="00F56C39">
              <w:rPr>
                <w:b/>
                <w:bCs/>
                <w:sz w:val="20"/>
                <w:szCs w:val="20"/>
              </w:rPr>
              <w:t>0</w:t>
            </w:r>
          </w:p>
        </w:tc>
        <w:tc>
          <w:tcPr>
            <w:tcW w:w="451" w:type="pct"/>
            <w:shd w:val="clear" w:color="auto" w:fill="auto"/>
            <w:tcMar>
              <w:left w:w="85" w:type="dxa"/>
              <w:right w:w="85" w:type="dxa"/>
            </w:tcMar>
            <w:vAlign w:val="center"/>
          </w:tcPr>
          <w:p w14:paraId="4A1D69EB" w14:textId="77777777" w:rsidR="00E53FC4" w:rsidRPr="00F56C39" w:rsidRDefault="00E53FC4" w:rsidP="00E84563">
            <w:pPr>
              <w:jc w:val="right"/>
              <w:rPr>
                <w:b/>
                <w:bCs/>
                <w:sz w:val="20"/>
                <w:szCs w:val="20"/>
              </w:rPr>
            </w:pPr>
            <w:r w:rsidRPr="00F56C39">
              <w:rPr>
                <w:b/>
                <w:bCs/>
                <w:sz w:val="20"/>
                <w:szCs w:val="20"/>
              </w:rPr>
              <w:t>0</w:t>
            </w:r>
          </w:p>
        </w:tc>
        <w:tc>
          <w:tcPr>
            <w:tcW w:w="521" w:type="pct"/>
            <w:tcMar>
              <w:left w:w="85" w:type="dxa"/>
              <w:right w:w="85" w:type="dxa"/>
            </w:tcMar>
            <w:vAlign w:val="center"/>
          </w:tcPr>
          <w:p w14:paraId="65754438" w14:textId="77777777" w:rsidR="00E53FC4" w:rsidRPr="00F56C39" w:rsidRDefault="00E53FC4" w:rsidP="00E84563">
            <w:pPr>
              <w:jc w:val="right"/>
              <w:rPr>
                <w:b/>
                <w:bCs/>
                <w:sz w:val="20"/>
                <w:szCs w:val="20"/>
              </w:rPr>
            </w:pPr>
            <w:r w:rsidRPr="00F56C39">
              <w:rPr>
                <w:b/>
                <w:bCs/>
                <w:sz w:val="20"/>
                <w:szCs w:val="20"/>
              </w:rPr>
              <w:t>0</w:t>
            </w:r>
          </w:p>
        </w:tc>
        <w:tc>
          <w:tcPr>
            <w:tcW w:w="465" w:type="pct"/>
            <w:vAlign w:val="center"/>
          </w:tcPr>
          <w:p w14:paraId="5EC70F1B" w14:textId="12E9532D" w:rsidR="00E53FC4" w:rsidRPr="00F56C39" w:rsidRDefault="00E53FC4" w:rsidP="00E84563">
            <w:pPr>
              <w:jc w:val="right"/>
              <w:rPr>
                <w:b/>
                <w:bCs/>
                <w:sz w:val="20"/>
                <w:szCs w:val="20"/>
              </w:rPr>
            </w:pPr>
            <w:r w:rsidRPr="00F56C39">
              <w:rPr>
                <w:b/>
                <w:bCs/>
                <w:sz w:val="20"/>
                <w:szCs w:val="20"/>
              </w:rPr>
              <w:t>3,896</w:t>
            </w:r>
          </w:p>
        </w:tc>
        <w:tc>
          <w:tcPr>
            <w:tcW w:w="543" w:type="pct"/>
            <w:vAlign w:val="center"/>
          </w:tcPr>
          <w:p w14:paraId="159B54D4" w14:textId="2300C473" w:rsidR="00E53FC4" w:rsidRPr="00F56C39" w:rsidRDefault="00E53FC4" w:rsidP="00E84563">
            <w:pPr>
              <w:jc w:val="right"/>
              <w:rPr>
                <w:b/>
                <w:bCs/>
                <w:sz w:val="20"/>
                <w:szCs w:val="20"/>
              </w:rPr>
            </w:pPr>
            <w:r w:rsidRPr="00F56C39">
              <w:rPr>
                <w:b/>
                <w:bCs/>
                <w:sz w:val="20"/>
                <w:szCs w:val="20"/>
              </w:rPr>
              <w:t>35,070</w:t>
            </w:r>
          </w:p>
        </w:tc>
        <w:tc>
          <w:tcPr>
            <w:tcW w:w="446" w:type="pct"/>
            <w:shd w:val="clear" w:color="auto" w:fill="auto"/>
            <w:tcMar>
              <w:left w:w="85" w:type="dxa"/>
              <w:right w:w="85" w:type="dxa"/>
            </w:tcMar>
            <w:vAlign w:val="center"/>
          </w:tcPr>
          <w:p w14:paraId="03121094" w14:textId="7CF0192A" w:rsidR="00E53FC4" w:rsidRPr="00F56C39" w:rsidRDefault="00E53FC4" w:rsidP="00E84563">
            <w:pPr>
              <w:jc w:val="center"/>
              <w:rPr>
                <w:b/>
                <w:bCs/>
                <w:sz w:val="20"/>
                <w:szCs w:val="20"/>
              </w:rPr>
            </w:pPr>
            <w:r w:rsidRPr="00F56C39">
              <w:rPr>
                <w:b/>
                <w:bCs/>
                <w:sz w:val="20"/>
                <w:szCs w:val="20"/>
              </w:rPr>
              <w:t>0.9</w:t>
            </w:r>
          </w:p>
        </w:tc>
      </w:tr>
      <w:tr w:rsidR="00E53FC4" w:rsidRPr="006C150B" w14:paraId="6A87A767" w14:textId="77777777" w:rsidTr="00F56C39">
        <w:trPr>
          <w:trHeight w:val="227"/>
        </w:trPr>
        <w:tc>
          <w:tcPr>
            <w:tcW w:w="5000" w:type="pct"/>
            <w:gridSpan w:val="8"/>
            <w:shd w:val="clear" w:color="auto" w:fill="auto"/>
            <w:tcMar>
              <w:left w:w="43" w:type="dxa"/>
              <w:right w:w="43" w:type="dxa"/>
            </w:tcMar>
          </w:tcPr>
          <w:p w14:paraId="5015AC81" w14:textId="3B930739" w:rsidR="00E53FC4" w:rsidRPr="00F56C39" w:rsidRDefault="00E53FC4" w:rsidP="00E53FC4">
            <w:pPr>
              <w:spacing w:before="40" w:after="40"/>
              <w:ind w:left="92"/>
              <w:jc w:val="left"/>
              <w:rPr>
                <w:b/>
                <w:bCs/>
                <w:sz w:val="20"/>
                <w:szCs w:val="20"/>
              </w:rPr>
            </w:pPr>
            <w:r w:rsidRPr="00F56C39">
              <w:rPr>
                <w:b/>
                <w:bCs/>
                <w:sz w:val="20"/>
                <w:szCs w:val="20"/>
              </w:rPr>
              <w:t>Servicing sectors</w:t>
            </w:r>
          </w:p>
        </w:tc>
      </w:tr>
      <w:tr w:rsidR="00F56C39" w:rsidRPr="006C150B" w14:paraId="01C129CF" w14:textId="77777777" w:rsidTr="00F56C39">
        <w:trPr>
          <w:trHeight w:val="227"/>
        </w:trPr>
        <w:tc>
          <w:tcPr>
            <w:tcW w:w="1514" w:type="pct"/>
            <w:tcBorders>
              <w:bottom w:val="single" w:sz="2" w:space="0" w:color="auto"/>
            </w:tcBorders>
            <w:shd w:val="clear" w:color="auto" w:fill="auto"/>
            <w:tcMar>
              <w:left w:w="43" w:type="dxa"/>
              <w:right w:w="43" w:type="dxa"/>
            </w:tcMar>
            <w:hideMark/>
          </w:tcPr>
          <w:p w14:paraId="712E12C0" w14:textId="77777777" w:rsidR="00E53FC4" w:rsidRPr="006C150B" w:rsidRDefault="00E53FC4" w:rsidP="00E53FC4">
            <w:pPr>
              <w:suppressAutoHyphens/>
              <w:ind w:left="96"/>
              <w:jc w:val="left"/>
              <w:rPr>
                <w:sz w:val="20"/>
                <w:szCs w:val="20"/>
                <w:lang w:eastAsia="en-CA"/>
              </w:rPr>
            </w:pPr>
            <w:r w:rsidRPr="006C150B">
              <w:rPr>
                <w:sz w:val="20"/>
                <w:szCs w:val="20"/>
                <w:lang w:eastAsia="en-CA"/>
              </w:rPr>
              <w:t xml:space="preserve">Domestic </w:t>
            </w:r>
            <w:r>
              <w:rPr>
                <w:sz w:val="20"/>
                <w:szCs w:val="20"/>
                <w:lang w:eastAsia="en-CA"/>
              </w:rPr>
              <w:t>refrigeration</w:t>
            </w:r>
          </w:p>
        </w:tc>
        <w:tc>
          <w:tcPr>
            <w:tcW w:w="531" w:type="pct"/>
            <w:tcBorders>
              <w:bottom w:val="single" w:sz="2" w:space="0" w:color="auto"/>
            </w:tcBorders>
            <w:shd w:val="clear" w:color="auto" w:fill="auto"/>
            <w:tcMar>
              <w:left w:w="85" w:type="dxa"/>
              <w:right w:w="85" w:type="dxa"/>
            </w:tcMar>
          </w:tcPr>
          <w:p w14:paraId="0F924504" w14:textId="77777777" w:rsidR="00E53FC4" w:rsidRPr="00926600" w:rsidRDefault="00E53FC4" w:rsidP="00E53FC4">
            <w:pPr>
              <w:jc w:val="right"/>
              <w:rPr>
                <w:sz w:val="20"/>
                <w:szCs w:val="20"/>
              </w:rPr>
            </w:pPr>
            <w:r>
              <w:rPr>
                <w:sz w:val="20"/>
                <w:szCs w:val="20"/>
              </w:rPr>
              <w:t>159,151</w:t>
            </w:r>
          </w:p>
        </w:tc>
        <w:tc>
          <w:tcPr>
            <w:tcW w:w="529" w:type="pct"/>
            <w:tcBorders>
              <w:bottom w:val="single" w:sz="2" w:space="0" w:color="auto"/>
            </w:tcBorders>
            <w:tcMar>
              <w:left w:w="85" w:type="dxa"/>
              <w:right w:w="85" w:type="dxa"/>
            </w:tcMar>
          </w:tcPr>
          <w:p w14:paraId="796E6844" w14:textId="77777777" w:rsidR="00E53FC4" w:rsidRPr="00926600" w:rsidRDefault="00E53FC4" w:rsidP="00E53FC4">
            <w:pPr>
              <w:jc w:val="right"/>
              <w:rPr>
                <w:sz w:val="20"/>
                <w:szCs w:val="20"/>
              </w:rPr>
            </w:pPr>
            <w:r w:rsidRPr="00926600">
              <w:rPr>
                <w:sz w:val="20"/>
                <w:szCs w:val="20"/>
              </w:rPr>
              <w:t>0</w:t>
            </w:r>
          </w:p>
        </w:tc>
        <w:tc>
          <w:tcPr>
            <w:tcW w:w="451" w:type="pct"/>
            <w:tcBorders>
              <w:bottom w:val="single" w:sz="2" w:space="0" w:color="auto"/>
            </w:tcBorders>
            <w:tcMar>
              <w:left w:w="85" w:type="dxa"/>
              <w:right w:w="85" w:type="dxa"/>
            </w:tcMar>
          </w:tcPr>
          <w:p w14:paraId="1BA2F34A" w14:textId="77777777" w:rsidR="00E53FC4" w:rsidRPr="00926600" w:rsidRDefault="00E53FC4" w:rsidP="00E53FC4">
            <w:pPr>
              <w:ind w:left="-8"/>
              <w:jc w:val="right"/>
              <w:rPr>
                <w:sz w:val="20"/>
                <w:szCs w:val="20"/>
              </w:rPr>
            </w:pPr>
            <w:r w:rsidRPr="00926600">
              <w:rPr>
                <w:sz w:val="20"/>
                <w:szCs w:val="20"/>
              </w:rPr>
              <w:t>0</w:t>
            </w:r>
          </w:p>
        </w:tc>
        <w:tc>
          <w:tcPr>
            <w:tcW w:w="521" w:type="pct"/>
            <w:tcBorders>
              <w:bottom w:val="single" w:sz="2" w:space="0" w:color="auto"/>
            </w:tcBorders>
            <w:shd w:val="clear" w:color="auto" w:fill="auto"/>
            <w:tcMar>
              <w:left w:w="85" w:type="dxa"/>
              <w:right w:w="85" w:type="dxa"/>
            </w:tcMar>
          </w:tcPr>
          <w:p w14:paraId="555C17A7" w14:textId="77777777" w:rsidR="00E53FC4" w:rsidRPr="00926600" w:rsidRDefault="00E53FC4" w:rsidP="00E53FC4">
            <w:pPr>
              <w:jc w:val="right"/>
              <w:rPr>
                <w:sz w:val="20"/>
                <w:szCs w:val="20"/>
              </w:rPr>
            </w:pPr>
            <w:r w:rsidRPr="00926600">
              <w:rPr>
                <w:sz w:val="20"/>
                <w:szCs w:val="20"/>
              </w:rPr>
              <w:t>0</w:t>
            </w:r>
          </w:p>
        </w:tc>
        <w:tc>
          <w:tcPr>
            <w:tcW w:w="465" w:type="pct"/>
            <w:tcBorders>
              <w:bottom w:val="single" w:sz="2" w:space="0" w:color="auto"/>
            </w:tcBorders>
          </w:tcPr>
          <w:p w14:paraId="49043D3B" w14:textId="77777777" w:rsidR="00E53FC4" w:rsidRPr="00926600" w:rsidRDefault="00E53FC4" w:rsidP="00E53FC4">
            <w:pPr>
              <w:jc w:val="right"/>
              <w:rPr>
                <w:sz w:val="20"/>
                <w:szCs w:val="20"/>
              </w:rPr>
            </w:pPr>
            <w:r>
              <w:rPr>
                <w:sz w:val="20"/>
                <w:szCs w:val="20"/>
              </w:rPr>
              <w:t>0</w:t>
            </w:r>
          </w:p>
        </w:tc>
        <w:tc>
          <w:tcPr>
            <w:tcW w:w="543" w:type="pct"/>
            <w:tcBorders>
              <w:bottom w:val="single" w:sz="2" w:space="0" w:color="auto"/>
            </w:tcBorders>
          </w:tcPr>
          <w:p w14:paraId="42ADD8ED" w14:textId="77777777" w:rsidR="00E53FC4" w:rsidRPr="00926600" w:rsidRDefault="00E53FC4" w:rsidP="00E53FC4">
            <w:pPr>
              <w:jc w:val="right"/>
              <w:rPr>
                <w:sz w:val="20"/>
                <w:szCs w:val="20"/>
              </w:rPr>
            </w:pPr>
            <w:r>
              <w:rPr>
                <w:sz w:val="20"/>
                <w:szCs w:val="20"/>
              </w:rPr>
              <w:t>159,151</w:t>
            </w:r>
          </w:p>
        </w:tc>
        <w:tc>
          <w:tcPr>
            <w:tcW w:w="446" w:type="pct"/>
            <w:tcBorders>
              <w:bottom w:val="single" w:sz="2" w:space="0" w:color="auto"/>
            </w:tcBorders>
            <w:shd w:val="clear" w:color="auto" w:fill="auto"/>
            <w:tcMar>
              <w:left w:w="85" w:type="dxa"/>
              <w:right w:w="85" w:type="dxa"/>
            </w:tcMar>
          </w:tcPr>
          <w:p w14:paraId="2267C36E" w14:textId="7F2A8486" w:rsidR="00E53FC4" w:rsidRPr="00926600" w:rsidRDefault="00E53FC4" w:rsidP="00E53FC4">
            <w:pPr>
              <w:jc w:val="center"/>
              <w:rPr>
                <w:sz w:val="20"/>
                <w:szCs w:val="20"/>
              </w:rPr>
            </w:pPr>
            <w:r>
              <w:rPr>
                <w:sz w:val="20"/>
                <w:szCs w:val="20"/>
              </w:rPr>
              <w:t>4.0</w:t>
            </w:r>
          </w:p>
        </w:tc>
      </w:tr>
      <w:tr w:rsidR="00F56C39" w:rsidRPr="006C150B" w14:paraId="6A70B960" w14:textId="77777777" w:rsidTr="00EC499F">
        <w:trPr>
          <w:trHeight w:val="227"/>
        </w:trPr>
        <w:tc>
          <w:tcPr>
            <w:tcW w:w="1514" w:type="pct"/>
            <w:tcBorders>
              <w:bottom w:val="nil"/>
            </w:tcBorders>
            <w:shd w:val="clear" w:color="auto" w:fill="auto"/>
            <w:tcMar>
              <w:left w:w="43" w:type="dxa"/>
              <w:right w:w="43" w:type="dxa"/>
            </w:tcMar>
            <w:hideMark/>
          </w:tcPr>
          <w:p w14:paraId="6A6D8B51" w14:textId="77777777" w:rsidR="00E53FC4" w:rsidRPr="006C150B" w:rsidRDefault="00E53FC4" w:rsidP="00E53FC4">
            <w:pPr>
              <w:suppressAutoHyphens/>
              <w:ind w:left="96"/>
              <w:jc w:val="left"/>
              <w:rPr>
                <w:sz w:val="20"/>
                <w:szCs w:val="20"/>
                <w:lang w:eastAsia="en-CA"/>
              </w:rPr>
            </w:pPr>
            <w:r w:rsidRPr="006C150B">
              <w:rPr>
                <w:sz w:val="20"/>
                <w:szCs w:val="20"/>
                <w:lang w:eastAsia="en-CA"/>
              </w:rPr>
              <w:t xml:space="preserve">Commercial </w:t>
            </w:r>
            <w:r>
              <w:rPr>
                <w:sz w:val="20"/>
                <w:szCs w:val="20"/>
                <w:lang w:eastAsia="en-CA"/>
              </w:rPr>
              <w:t>refrigeration:</w:t>
            </w:r>
          </w:p>
        </w:tc>
        <w:tc>
          <w:tcPr>
            <w:tcW w:w="531" w:type="pct"/>
            <w:tcBorders>
              <w:bottom w:val="nil"/>
            </w:tcBorders>
            <w:shd w:val="clear" w:color="auto" w:fill="auto"/>
            <w:tcMar>
              <w:left w:w="85" w:type="dxa"/>
              <w:right w:w="85" w:type="dxa"/>
            </w:tcMar>
          </w:tcPr>
          <w:p w14:paraId="07868736" w14:textId="77777777" w:rsidR="00E53FC4" w:rsidRPr="00926600" w:rsidRDefault="00E53FC4" w:rsidP="00E53FC4">
            <w:pPr>
              <w:jc w:val="right"/>
              <w:rPr>
                <w:sz w:val="20"/>
                <w:szCs w:val="20"/>
              </w:rPr>
            </w:pPr>
          </w:p>
        </w:tc>
        <w:tc>
          <w:tcPr>
            <w:tcW w:w="529" w:type="pct"/>
            <w:tcBorders>
              <w:bottom w:val="nil"/>
            </w:tcBorders>
            <w:tcMar>
              <w:left w:w="85" w:type="dxa"/>
              <w:right w:w="85" w:type="dxa"/>
            </w:tcMar>
          </w:tcPr>
          <w:p w14:paraId="4EFDD27F" w14:textId="77777777" w:rsidR="00E53FC4" w:rsidRPr="00926600" w:rsidRDefault="00E53FC4" w:rsidP="00E53FC4">
            <w:pPr>
              <w:jc w:val="right"/>
              <w:rPr>
                <w:sz w:val="20"/>
                <w:szCs w:val="20"/>
              </w:rPr>
            </w:pPr>
          </w:p>
        </w:tc>
        <w:tc>
          <w:tcPr>
            <w:tcW w:w="451" w:type="pct"/>
            <w:tcBorders>
              <w:bottom w:val="nil"/>
            </w:tcBorders>
            <w:tcMar>
              <w:left w:w="85" w:type="dxa"/>
              <w:right w:w="85" w:type="dxa"/>
            </w:tcMar>
          </w:tcPr>
          <w:p w14:paraId="7A812E98" w14:textId="77777777" w:rsidR="00E53FC4" w:rsidRPr="00926600" w:rsidRDefault="00E53FC4" w:rsidP="00E53FC4">
            <w:pPr>
              <w:jc w:val="right"/>
              <w:rPr>
                <w:sz w:val="20"/>
                <w:szCs w:val="20"/>
              </w:rPr>
            </w:pPr>
          </w:p>
        </w:tc>
        <w:tc>
          <w:tcPr>
            <w:tcW w:w="521" w:type="pct"/>
            <w:tcBorders>
              <w:bottom w:val="nil"/>
            </w:tcBorders>
            <w:shd w:val="clear" w:color="auto" w:fill="auto"/>
            <w:tcMar>
              <w:left w:w="85" w:type="dxa"/>
              <w:right w:w="85" w:type="dxa"/>
            </w:tcMar>
          </w:tcPr>
          <w:p w14:paraId="48E582F7" w14:textId="77777777" w:rsidR="00E53FC4" w:rsidRPr="00926600" w:rsidRDefault="00E53FC4" w:rsidP="00E53FC4">
            <w:pPr>
              <w:jc w:val="right"/>
              <w:rPr>
                <w:sz w:val="20"/>
                <w:szCs w:val="20"/>
              </w:rPr>
            </w:pPr>
          </w:p>
        </w:tc>
        <w:tc>
          <w:tcPr>
            <w:tcW w:w="465" w:type="pct"/>
            <w:tcBorders>
              <w:bottom w:val="nil"/>
            </w:tcBorders>
          </w:tcPr>
          <w:p w14:paraId="27DE206A" w14:textId="77777777" w:rsidR="00E53FC4" w:rsidRPr="00926600" w:rsidRDefault="00E53FC4" w:rsidP="00E53FC4">
            <w:pPr>
              <w:jc w:val="right"/>
              <w:rPr>
                <w:sz w:val="20"/>
                <w:szCs w:val="20"/>
              </w:rPr>
            </w:pPr>
          </w:p>
        </w:tc>
        <w:tc>
          <w:tcPr>
            <w:tcW w:w="543" w:type="pct"/>
            <w:tcBorders>
              <w:bottom w:val="nil"/>
            </w:tcBorders>
          </w:tcPr>
          <w:p w14:paraId="0F8E3E74" w14:textId="77777777" w:rsidR="00E53FC4" w:rsidRPr="00926600" w:rsidRDefault="00E53FC4" w:rsidP="00E53FC4">
            <w:pPr>
              <w:jc w:val="right"/>
              <w:rPr>
                <w:sz w:val="20"/>
                <w:szCs w:val="20"/>
              </w:rPr>
            </w:pPr>
          </w:p>
        </w:tc>
        <w:tc>
          <w:tcPr>
            <w:tcW w:w="446" w:type="pct"/>
            <w:tcBorders>
              <w:bottom w:val="nil"/>
            </w:tcBorders>
            <w:shd w:val="clear" w:color="auto" w:fill="auto"/>
            <w:tcMar>
              <w:left w:w="85" w:type="dxa"/>
              <w:right w:w="85" w:type="dxa"/>
            </w:tcMar>
          </w:tcPr>
          <w:p w14:paraId="5EFEA79A" w14:textId="4D611AEE" w:rsidR="00E53FC4" w:rsidRPr="00926600" w:rsidRDefault="00E53FC4" w:rsidP="00E53FC4">
            <w:pPr>
              <w:jc w:val="center"/>
              <w:rPr>
                <w:sz w:val="20"/>
                <w:szCs w:val="20"/>
              </w:rPr>
            </w:pPr>
          </w:p>
        </w:tc>
      </w:tr>
      <w:tr w:rsidR="00F56C39" w:rsidRPr="006C150B" w14:paraId="261F92FA" w14:textId="77777777" w:rsidTr="00EC499F">
        <w:trPr>
          <w:trHeight w:val="227"/>
        </w:trPr>
        <w:tc>
          <w:tcPr>
            <w:tcW w:w="1514" w:type="pct"/>
            <w:tcBorders>
              <w:top w:val="nil"/>
              <w:bottom w:val="nil"/>
            </w:tcBorders>
            <w:shd w:val="clear" w:color="auto" w:fill="auto"/>
            <w:tcMar>
              <w:left w:w="43" w:type="dxa"/>
              <w:right w:w="43" w:type="dxa"/>
            </w:tcMar>
            <w:hideMark/>
          </w:tcPr>
          <w:p w14:paraId="01849070" w14:textId="77777777" w:rsidR="00E53FC4" w:rsidRPr="006C150B" w:rsidRDefault="00E53FC4" w:rsidP="00E53FC4">
            <w:pPr>
              <w:suppressAutoHyphens/>
              <w:ind w:left="376"/>
              <w:jc w:val="left"/>
              <w:rPr>
                <w:sz w:val="20"/>
                <w:szCs w:val="20"/>
                <w:lang w:eastAsia="en-CA"/>
              </w:rPr>
            </w:pPr>
            <w:r>
              <w:rPr>
                <w:sz w:val="20"/>
                <w:szCs w:val="20"/>
                <w:lang w:eastAsia="en-CA"/>
              </w:rPr>
              <w:t>Stand-alone units</w:t>
            </w:r>
          </w:p>
        </w:tc>
        <w:tc>
          <w:tcPr>
            <w:tcW w:w="531" w:type="pct"/>
            <w:tcBorders>
              <w:top w:val="nil"/>
              <w:bottom w:val="nil"/>
            </w:tcBorders>
            <w:shd w:val="clear" w:color="auto" w:fill="auto"/>
            <w:tcMar>
              <w:left w:w="85" w:type="dxa"/>
              <w:right w:w="85" w:type="dxa"/>
            </w:tcMar>
          </w:tcPr>
          <w:p w14:paraId="55A5D621" w14:textId="688FCC41" w:rsidR="00E53FC4" w:rsidRPr="00A841B5" w:rsidRDefault="00E53FC4" w:rsidP="00E53FC4">
            <w:pPr>
              <w:jc w:val="right"/>
              <w:rPr>
                <w:sz w:val="20"/>
                <w:szCs w:val="20"/>
              </w:rPr>
            </w:pPr>
            <w:r w:rsidRPr="00A841B5">
              <w:rPr>
                <w:sz w:val="20"/>
                <w:szCs w:val="20"/>
                <w:lang w:val="en-US" w:eastAsia="en-CA"/>
              </w:rPr>
              <w:t>95,33</w:t>
            </w:r>
            <w:r>
              <w:rPr>
                <w:sz w:val="20"/>
                <w:szCs w:val="20"/>
                <w:lang w:val="en-US" w:eastAsia="en-CA"/>
              </w:rPr>
              <w:t>4</w:t>
            </w:r>
          </w:p>
        </w:tc>
        <w:tc>
          <w:tcPr>
            <w:tcW w:w="529" w:type="pct"/>
            <w:tcBorders>
              <w:top w:val="nil"/>
              <w:bottom w:val="nil"/>
            </w:tcBorders>
            <w:tcMar>
              <w:left w:w="85" w:type="dxa"/>
              <w:right w:w="85" w:type="dxa"/>
            </w:tcMar>
          </w:tcPr>
          <w:p w14:paraId="561487BB" w14:textId="77777777" w:rsidR="00E53FC4" w:rsidRPr="00A841B5" w:rsidRDefault="00E53FC4" w:rsidP="00E53FC4">
            <w:pPr>
              <w:jc w:val="right"/>
              <w:rPr>
                <w:sz w:val="20"/>
                <w:szCs w:val="20"/>
              </w:rPr>
            </w:pPr>
            <w:r w:rsidRPr="00A841B5">
              <w:rPr>
                <w:sz w:val="20"/>
                <w:szCs w:val="20"/>
                <w:lang w:val="en-US"/>
              </w:rPr>
              <w:t>17,247</w:t>
            </w:r>
          </w:p>
        </w:tc>
        <w:tc>
          <w:tcPr>
            <w:tcW w:w="451" w:type="pct"/>
            <w:tcBorders>
              <w:top w:val="nil"/>
              <w:bottom w:val="nil"/>
            </w:tcBorders>
            <w:tcMar>
              <w:left w:w="85" w:type="dxa"/>
              <w:right w:w="85" w:type="dxa"/>
            </w:tcMar>
          </w:tcPr>
          <w:p w14:paraId="6CA7EAC5" w14:textId="77777777" w:rsidR="00E53FC4" w:rsidRPr="00A841B5" w:rsidRDefault="00E53FC4" w:rsidP="00E53FC4">
            <w:pPr>
              <w:jc w:val="right"/>
              <w:rPr>
                <w:sz w:val="20"/>
                <w:szCs w:val="20"/>
              </w:rPr>
            </w:pPr>
            <w:r>
              <w:rPr>
                <w:sz w:val="20"/>
                <w:szCs w:val="20"/>
              </w:rPr>
              <w:t>0</w:t>
            </w:r>
          </w:p>
        </w:tc>
        <w:tc>
          <w:tcPr>
            <w:tcW w:w="521" w:type="pct"/>
            <w:tcBorders>
              <w:top w:val="nil"/>
              <w:bottom w:val="nil"/>
            </w:tcBorders>
            <w:shd w:val="clear" w:color="auto" w:fill="auto"/>
            <w:tcMar>
              <w:left w:w="85" w:type="dxa"/>
              <w:right w:w="85" w:type="dxa"/>
            </w:tcMar>
          </w:tcPr>
          <w:p w14:paraId="00E67F9B" w14:textId="77777777" w:rsidR="00E53FC4" w:rsidRPr="00A841B5" w:rsidRDefault="00E53FC4" w:rsidP="00E53FC4">
            <w:pPr>
              <w:jc w:val="right"/>
              <w:rPr>
                <w:sz w:val="20"/>
                <w:szCs w:val="20"/>
              </w:rPr>
            </w:pPr>
            <w:r>
              <w:rPr>
                <w:sz w:val="20"/>
                <w:szCs w:val="20"/>
              </w:rPr>
              <w:t>0</w:t>
            </w:r>
          </w:p>
        </w:tc>
        <w:tc>
          <w:tcPr>
            <w:tcW w:w="465" w:type="pct"/>
            <w:tcBorders>
              <w:top w:val="nil"/>
              <w:bottom w:val="nil"/>
            </w:tcBorders>
          </w:tcPr>
          <w:p w14:paraId="25BA107D" w14:textId="77777777" w:rsidR="00E53FC4" w:rsidRPr="00A841B5" w:rsidRDefault="00E53FC4" w:rsidP="00E53FC4">
            <w:pPr>
              <w:jc w:val="right"/>
              <w:rPr>
                <w:sz w:val="20"/>
                <w:szCs w:val="20"/>
              </w:rPr>
            </w:pPr>
            <w:r>
              <w:rPr>
                <w:sz w:val="20"/>
                <w:szCs w:val="20"/>
              </w:rPr>
              <w:t>0</w:t>
            </w:r>
          </w:p>
        </w:tc>
        <w:tc>
          <w:tcPr>
            <w:tcW w:w="543" w:type="pct"/>
            <w:tcBorders>
              <w:top w:val="nil"/>
              <w:bottom w:val="nil"/>
            </w:tcBorders>
          </w:tcPr>
          <w:p w14:paraId="6E174135" w14:textId="5D0E70F5" w:rsidR="00E53FC4" w:rsidRPr="00A841B5" w:rsidRDefault="00E53FC4" w:rsidP="00E53FC4">
            <w:pPr>
              <w:jc w:val="right"/>
              <w:rPr>
                <w:sz w:val="20"/>
                <w:szCs w:val="20"/>
              </w:rPr>
            </w:pPr>
            <w:r w:rsidRPr="00A841B5">
              <w:rPr>
                <w:sz w:val="20"/>
                <w:szCs w:val="20"/>
                <w:lang w:val="en-US"/>
              </w:rPr>
              <w:t>112,5</w:t>
            </w:r>
            <w:r>
              <w:rPr>
                <w:sz w:val="20"/>
                <w:szCs w:val="20"/>
                <w:lang w:val="en-US"/>
              </w:rPr>
              <w:t>81</w:t>
            </w:r>
          </w:p>
        </w:tc>
        <w:tc>
          <w:tcPr>
            <w:tcW w:w="446" w:type="pct"/>
            <w:tcBorders>
              <w:top w:val="nil"/>
              <w:bottom w:val="nil"/>
            </w:tcBorders>
            <w:shd w:val="clear" w:color="auto" w:fill="auto"/>
            <w:tcMar>
              <w:left w:w="85" w:type="dxa"/>
              <w:right w:w="85" w:type="dxa"/>
            </w:tcMar>
          </w:tcPr>
          <w:p w14:paraId="0D2D83A2" w14:textId="0166DDA2" w:rsidR="00E53FC4" w:rsidRPr="00A841B5" w:rsidRDefault="00E53FC4" w:rsidP="00E53FC4">
            <w:pPr>
              <w:jc w:val="center"/>
              <w:rPr>
                <w:sz w:val="20"/>
                <w:szCs w:val="20"/>
              </w:rPr>
            </w:pPr>
            <w:r>
              <w:rPr>
                <w:sz w:val="20"/>
                <w:szCs w:val="20"/>
              </w:rPr>
              <w:t>2.9</w:t>
            </w:r>
          </w:p>
        </w:tc>
      </w:tr>
      <w:tr w:rsidR="00F56C39" w:rsidRPr="006C150B" w14:paraId="1051BD27" w14:textId="77777777" w:rsidTr="00EC499F">
        <w:trPr>
          <w:trHeight w:val="227"/>
        </w:trPr>
        <w:tc>
          <w:tcPr>
            <w:tcW w:w="1514" w:type="pct"/>
            <w:tcBorders>
              <w:top w:val="nil"/>
              <w:bottom w:val="nil"/>
            </w:tcBorders>
            <w:shd w:val="clear" w:color="auto" w:fill="auto"/>
            <w:tcMar>
              <w:left w:w="43" w:type="dxa"/>
              <w:right w:w="43" w:type="dxa"/>
            </w:tcMar>
          </w:tcPr>
          <w:p w14:paraId="24565258" w14:textId="77777777" w:rsidR="00E53FC4" w:rsidRPr="006C150B" w:rsidRDefault="00E53FC4" w:rsidP="00E53FC4">
            <w:pPr>
              <w:suppressAutoHyphens/>
              <w:ind w:left="376"/>
              <w:jc w:val="left"/>
              <w:rPr>
                <w:sz w:val="20"/>
                <w:szCs w:val="20"/>
              </w:rPr>
            </w:pPr>
            <w:r>
              <w:rPr>
                <w:sz w:val="20"/>
                <w:szCs w:val="20"/>
                <w:lang w:eastAsia="en-CA"/>
              </w:rPr>
              <w:t>Condenser units</w:t>
            </w:r>
          </w:p>
        </w:tc>
        <w:tc>
          <w:tcPr>
            <w:tcW w:w="531" w:type="pct"/>
            <w:tcBorders>
              <w:top w:val="nil"/>
              <w:bottom w:val="nil"/>
            </w:tcBorders>
            <w:shd w:val="clear" w:color="auto" w:fill="auto"/>
            <w:tcMar>
              <w:left w:w="85" w:type="dxa"/>
              <w:right w:w="85" w:type="dxa"/>
            </w:tcMar>
          </w:tcPr>
          <w:p w14:paraId="1EA1C56D" w14:textId="77777777" w:rsidR="00E53FC4" w:rsidRPr="00A841B5" w:rsidRDefault="00E53FC4" w:rsidP="00E53FC4">
            <w:pPr>
              <w:jc w:val="right"/>
              <w:rPr>
                <w:sz w:val="20"/>
                <w:szCs w:val="20"/>
              </w:rPr>
            </w:pPr>
            <w:r>
              <w:rPr>
                <w:sz w:val="20"/>
                <w:szCs w:val="20"/>
              </w:rPr>
              <w:t>0</w:t>
            </w:r>
          </w:p>
        </w:tc>
        <w:tc>
          <w:tcPr>
            <w:tcW w:w="529" w:type="pct"/>
            <w:tcBorders>
              <w:top w:val="nil"/>
              <w:bottom w:val="nil"/>
            </w:tcBorders>
            <w:tcMar>
              <w:left w:w="85" w:type="dxa"/>
              <w:right w:w="85" w:type="dxa"/>
            </w:tcMar>
          </w:tcPr>
          <w:p w14:paraId="3F1F96B4" w14:textId="665C37BE" w:rsidR="00E53FC4" w:rsidRPr="00A841B5" w:rsidRDefault="00E53FC4" w:rsidP="00E53FC4">
            <w:pPr>
              <w:jc w:val="right"/>
              <w:rPr>
                <w:sz w:val="20"/>
                <w:szCs w:val="20"/>
              </w:rPr>
            </w:pPr>
            <w:r w:rsidRPr="00A841B5">
              <w:rPr>
                <w:sz w:val="20"/>
                <w:szCs w:val="20"/>
                <w:lang w:val="en-US"/>
              </w:rPr>
              <w:t>195,7</w:t>
            </w:r>
            <w:r>
              <w:rPr>
                <w:sz w:val="20"/>
                <w:szCs w:val="20"/>
                <w:lang w:val="en-US"/>
              </w:rPr>
              <w:t>5</w:t>
            </w:r>
            <w:r w:rsidRPr="00A841B5">
              <w:rPr>
                <w:sz w:val="20"/>
                <w:szCs w:val="20"/>
                <w:lang w:val="en-US"/>
              </w:rPr>
              <w:t>6</w:t>
            </w:r>
          </w:p>
        </w:tc>
        <w:tc>
          <w:tcPr>
            <w:tcW w:w="451" w:type="pct"/>
            <w:tcBorders>
              <w:top w:val="nil"/>
              <w:bottom w:val="nil"/>
            </w:tcBorders>
            <w:tcMar>
              <w:left w:w="85" w:type="dxa"/>
              <w:right w:w="85" w:type="dxa"/>
            </w:tcMar>
          </w:tcPr>
          <w:p w14:paraId="39E54265" w14:textId="77777777" w:rsidR="00E53FC4" w:rsidRPr="00A841B5" w:rsidRDefault="00E53FC4" w:rsidP="00E53FC4">
            <w:pPr>
              <w:jc w:val="right"/>
              <w:rPr>
                <w:sz w:val="20"/>
                <w:szCs w:val="20"/>
              </w:rPr>
            </w:pPr>
            <w:r>
              <w:rPr>
                <w:sz w:val="20"/>
                <w:szCs w:val="20"/>
                <w:lang w:val="en-US"/>
              </w:rPr>
              <w:t>0</w:t>
            </w:r>
          </w:p>
        </w:tc>
        <w:tc>
          <w:tcPr>
            <w:tcW w:w="521" w:type="pct"/>
            <w:tcBorders>
              <w:top w:val="nil"/>
              <w:bottom w:val="nil"/>
            </w:tcBorders>
            <w:shd w:val="clear" w:color="auto" w:fill="auto"/>
            <w:tcMar>
              <w:left w:w="85" w:type="dxa"/>
              <w:right w:w="85" w:type="dxa"/>
            </w:tcMar>
          </w:tcPr>
          <w:p w14:paraId="2B30EFB7" w14:textId="1BF973F0" w:rsidR="00E53FC4" w:rsidRPr="00A841B5" w:rsidRDefault="00E53FC4" w:rsidP="00E53FC4">
            <w:pPr>
              <w:jc w:val="right"/>
              <w:rPr>
                <w:sz w:val="20"/>
                <w:szCs w:val="20"/>
              </w:rPr>
            </w:pPr>
            <w:r w:rsidRPr="00A841B5">
              <w:rPr>
                <w:sz w:val="20"/>
                <w:szCs w:val="20"/>
                <w:lang w:val="en-US"/>
              </w:rPr>
              <w:t>250,21</w:t>
            </w:r>
            <w:r>
              <w:rPr>
                <w:sz w:val="20"/>
                <w:szCs w:val="20"/>
                <w:lang w:val="en-US"/>
              </w:rPr>
              <w:t>8</w:t>
            </w:r>
          </w:p>
        </w:tc>
        <w:tc>
          <w:tcPr>
            <w:tcW w:w="465" w:type="pct"/>
            <w:tcBorders>
              <w:top w:val="nil"/>
              <w:bottom w:val="nil"/>
            </w:tcBorders>
          </w:tcPr>
          <w:p w14:paraId="0F68FCDA" w14:textId="77777777" w:rsidR="00E53FC4" w:rsidRPr="00A841B5" w:rsidRDefault="00E53FC4" w:rsidP="00E53FC4">
            <w:pPr>
              <w:jc w:val="right"/>
              <w:rPr>
                <w:sz w:val="20"/>
                <w:szCs w:val="20"/>
              </w:rPr>
            </w:pPr>
            <w:r w:rsidRPr="00A841B5">
              <w:rPr>
                <w:sz w:val="20"/>
                <w:szCs w:val="20"/>
                <w:lang w:val="en-US"/>
              </w:rPr>
              <w:t>564</w:t>
            </w:r>
          </w:p>
        </w:tc>
        <w:tc>
          <w:tcPr>
            <w:tcW w:w="543" w:type="pct"/>
            <w:tcBorders>
              <w:top w:val="nil"/>
              <w:bottom w:val="nil"/>
            </w:tcBorders>
          </w:tcPr>
          <w:p w14:paraId="49B8E19B" w14:textId="3D267E3E" w:rsidR="00E53FC4" w:rsidRPr="00A841B5" w:rsidRDefault="00E53FC4" w:rsidP="00E53FC4">
            <w:pPr>
              <w:jc w:val="right"/>
              <w:rPr>
                <w:sz w:val="20"/>
                <w:szCs w:val="20"/>
              </w:rPr>
            </w:pPr>
            <w:r w:rsidRPr="00A841B5">
              <w:rPr>
                <w:sz w:val="20"/>
                <w:szCs w:val="20"/>
                <w:lang w:val="en-US"/>
              </w:rPr>
              <w:t>446,5</w:t>
            </w:r>
            <w:r>
              <w:rPr>
                <w:sz w:val="20"/>
                <w:szCs w:val="20"/>
                <w:lang w:val="en-US"/>
              </w:rPr>
              <w:t>38</w:t>
            </w:r>
          </w:p>
        </w:tc>
        <w:tc>
          <w:tcPr>
            <w:tcW w:w="446" w:type="pct"/>
            <w:tcBorders>
              <w:top w:val="nil"/>
              <w:bottom w:val="nil"/>
            </w:tcBorders>
            <w:shd w:val="clear" w:color="auto" w:fill="auto"/>
            <w:tcMar>
              <w:left w:w="85" w:type="dxa"/>
              <w:right w:w="85" w:type="dxa"/>
            </w:tcMar>
          </w:tcPr>
          <w:p w14:paraId="54B3C9CE" w14:textId="286BD714" w:rsidR="00E53FC4" w:rsidRPr="00A841B5" w:rsidRDefault="00E53FC4" w:rsidP="00E53FC4">
            <w:pPr>
              <w:jc w:val="center"/>
              <w:rPr>
                <w:sz w:val="20"/>
                <w:szCs w:val="20"/>
              </w:rPr>
            </w:pPr>
            <w:r>
              <w:rPr>
                <w:sz w:val="20"/>
                <w:szCs w:val="20"/>
              </w:rPr>
              <w:t>11.3</w:t>
            </w:r>
          </w:p>
        </w:tc>
      </w:tr>
      <w:tr w:rsidR="00F56C39" w:rsidRPr="006C150B" w14:paraId="241F6306" w14:textId="77777777" w:rsidTr="00EC499F">
        <w:trPr>
          <w:trHeight w:val="227"/>
        </w:trPr>
        <w:tc>
          <w:tcPr>
            <w:tcW w:w="1514" w:type="pct"/>
            <w:tcBorders>
              <w:top w:val="nil"/>
            </w:tcBorders>
            <w:shd w:val="clear" w:color="auto" w:fill="auto"/>
            <w:tcMar>
              <w:left w:w="43" w:type="dxa"/>
              <w:right w:w="43" w:type="dxa"/>
            </w:tcMar>
            <w:hideMark/>
          </w:tcPr>
          <w:p w14:paraId="2AD2486D" w14:textId="77777777" w:rsidR="00E53FC4" w:rsidRPr="006C150B" w:rsidRDefault="00E53FC4" w:rsidP="00E53FC4">
            <w:pPr>
              <w:suppressAutoHyphens/>
              <w:ind w:left="376"/>
              <w:jc w:val="left"/>
              <w:rPr>
                <w:sz w:val="20"/>
                <w:szCs w:val="20"/>
                <w:lang w:eastAsia="en-CA"/>
              </w:rPr>
            </w:pPr>
            <w:r>
              <w:rPr>
                <w:sz w:val="20"/>
                <w:szCs w:val="20"/>
                <w:lang w:eastAsia="en-CA"/>
              </w:rPr>
              <w:t>Centralized systems</w:t>
            </w:r>
          </w:p>
        </w:tc>
        <w:tc>
          <w:tcPr>
            <w:tcW w:w="531" w:type="pct"/>
            <w:tcBorders>
              <w:top w:val="nil"/>
            </w:tcBorders>
            <w:shd w:val="clear" w:color="auto" w:fill="auto"/>
            <w:tcMar>
              <w:left w:w="85" w:type="dxa"/>
              <w:right w:w="85" w:type="dxa"/>
            </w:tcMar>
          </w:tcPr>
          <w:p w14:paraId="60314D78" w14:textId="77777777" w:rsidR="00E53FC4" w:rsidRPr="00A841B5" w:rsidRDefault="00E53FC4" w:rsidP="00E53FC4">
            <w:pPr>
              <w:jc w:val="right"/>
              <w:rPr>
                <w:sz w:val="20"/>
                <w:szCs w:val="20"/>
              </w:rPr>
            </w:pPr>
            <w:r>
              <w:rPr>
                <w:sz w:val="20"/>
                <w:szCs w:val="20"/>
              </w:rPr>
              <w:t>0</w:t>
            </w:r>
          </w:p>
        </w:tc>
        <w:tc>
          <w:tcPr>
            <w:tcW w:w="529" w:type="pct"/>
            <w:tcBorders>
              <w:top w:val="nil"/>
            </w:tcBorders>
            <w:tcMar>
              <w:left w:w="85" w:type="dxa"/>
              <w:right w:w="85" w:type="dxa"/>
            </w:tcMar>
          </w:tcPr>
          <w:p w14:paraId="5E75E68F" w14:textId="77777777" w:rsidR="00E53FC4" w:rsidRPr="00A841B5" w:rsidRDefault="00E53FC4" w:rsidP="00E53FC4">
            <w:pPr>
              <w:jc w:val="right"/>
              <w:rPr>
                <w:sz w:val="20"/>
                <w:szCs w:val="20"/>
              </w:rPr>
            </w:pPr>
            <w:r w:rsidRPr="00A841B5">
              <w:rPr>
                <w:sz w:val="20"/>
                <w:szCs w:val="20"/>
                <w:lang w:val="en-US"/>
              </w:rPr>
              <w:t>235,408</w:t>
            </w:r>
          </w:p>
        </w:tc>
        <w:tc>
          <w:tcPr>
            <w:tcW w:w="451" w:type="pct"/>
            <w:tcBorders>
              <w:top w:val="nil"/>
            </w:tcBorders>
            <w:tcMar>
              <w:left w:w="85" w:type="dxa"/>
              <w:right w:w="85" w:type="dxa"/>
            </w:tcMar>
          </w:tcPr>
          <w:p w14:paraId="6C1AE05A" w14:textId="77777777" w:rsidR="00E53FC4" w:rsidRPr="00A841B5" w:rsidRDefault="00E53FC4" w:rsidP="00E53FC4">
            <w:pPr>
              <w:jc w:val="right"/>
              <w:rPr>
                <w:sz w:val="20"/>
                <w:szCs w:val="20"/>
              </w:rPr>
            </w:pPr>
            <w:r>
              <w:rPr>
                <w:sz w:val="20"/>
                <w:szCs w:val="20"/>
              </w:rPr>
              <w:t>0</w:t>
            </w:r>
          </w:p>
        </w:tc>
        <w:tc>
          <w:tcPr>
            <w:tcW w:w="521" w:type="pct"/>
            <w:tcBorders>
              <w:top w:val="nil"/>
            </w:tcBorders>
            <w:shd w:val="clear" w:color="auto" w:fill="auto"/>
            <w:tcMar>
              <w:left w:w="85" w:type="dxa"/>
              <w:right w:w="85" w:type="dxa"/>
            </w:tcMar>
          </w:tcPr>
          <w:p w14:paraId="5E1DC5D1" w14:textId="7ECB0C80" w:rsidR="00E53FC4" w:rsidRPr="00A841B5" w:rsidRDefault="00E53FC4" w:rsidP="00E53FC4">
            <w:pPr>
              <w:jc w:val="right"/>
              <w:rPr>
                <w:sz w:val="20"/>
                <w:szCs w:val="20"/>
              </w:rPr>
            </w:pPr>
            <w:r w:rsidRPr="00A841B5">
              <w:rPr>
                <w:sz w:val="20"/>
                <w:szCs w:val="20"/>
                <w:lang w:val="en-US"/>
              </w:rPr>
              <w:t>232,7</w:t>
            </w:r>
            <w:r>
              <w:rPr>
                <w:sz w:val="20"/>
                <w:szCs w:val="20"/>
                <w:lang w:val="en-US"/>
              </w:rPr>
              <w:t>24</w:t>
            </w:r>
          </w:p>
        </w:tc>
        <w:tc>
          <w:tcPr>
            <w:tcW w:w="465" w:type="pct"/>
            <w:tcBorders>
              <w:top w:val="nil"/>
            </w:tcBorders>
          </w:tcPr>
          <w:p w14:paraId="373ADD22" w14:textId="77777777" w:rsidR="00E53FC4" w:rsidRPr="00A841B5" w:rsidRDefault="00E53FC4" w:rsidP="00E53FC4">
            <w:pPr>
              <w:jc w:val="right"/>
              <w:rPr>
                <w:sz w:val="20"/>
                <w:szCs w:val="20"/>
              </w:rPr>
            </w:pPr>
            <w:r w:rsidRPr="00A841B5">
              <w:rPr>
                <w:sz w:val="20"/>
                <w:szCs w:val="20"/>
                <w:lang w:val="en-US"/>
              </w:rPr>
              <w:t>5,582</w:t>
            </w:r>
          </w:p>
        </w:tc>
        <w:tc>
          <w:tcPr>
            <w:tcW w:w="543" w:type="pct"/>
            <w:tcBorders>
              <w:top w:val="nil"/>
            </w:tcBorders>
          </w:tcPr>
          <w:p w14:paraId="68424501" w14:textId="25A3C3EE" w:rsidR="00E53FC4" w:rsidRPr="00A841B5" w:rsidRDefault="00E53FC4" w:rsidP="00E53FC4">
            <w:pPr>
              <w:jc w:val="right"/>
              <w:rPr>
                <w:sz w:val="20"/>
                <w:szCs w:val="20"/>
              </w:rPr>
            </w:pPr>
            <w:r w:rsidRPr="00A841B5">
              <w:rPr>
                <w:sz w:val="20"/>
                <w:szCs w:val="20"/>
                <w:lang w:val="en-US"/>
              </w:rPr>
              <w:t>473,7</w:t>
            </w:r>
            <w:r>
              <w:rPr>
                <w:sz w:val="20"/>
                <w:szCs w:val="20"/>
                <w:lang w:val="en-US"/>
              </w:rPr>
              <w:t>14</w:t>
            </w:r>
          </w:p>
        </w:tc>
        <w:tc>
          <w:tcPr>
            <w:tcW w:w="446" w:type="pct"/>
            <w:tcBorders>
              <w:top w:val="nil"/>
            </w:tcBorders>
            <w:shd w:val="clear" w:color="auto" w:fill="auto"/>
            <w:tcMar>
              <w:left w:w="85" w:type="dxa"/>
              <w:right w:w="85" w:type="dxa"/>
            </w:tcMar>
          </w:tcPr>
          <w:p w14:paraId="515E2788" w14:textId="0FBC558A" w:rsidR="00E53FC4" w:rsidRPr="00A841B5" w:rsidRDefault="00E53FC4" w:rsidP="00E53FC4">
            <w:pPr>
              <w:jc w:val="center"/>
              <w:rPr>
                <w:sz w:val="20"/>
                <w:szCs w:val="20"/>
              </w:rPr>
            </w:pPr>
            <w:r>
              <w:rPr>
                <w:sz w:val="20"/>
                <w:szCs w:val="20"/>
              </w:rPr>
              <w:t>12.0</w:t>
            </w:r>
          </w:p>
        </w:tc>
      </w:tr>
      <w:tr w:rsidR="00F56C39" w:rsidRPr="006C150B" w14:paraId="0E7EA133" w14:textId="77777777" w:rsidTr="00F56C39">
        <w:trPr>
          <w:trHeight w:val="227"/>
        </w:trPr>
        <w:tc>
          <w:tcPr>
            <w:tcW w:w="1514" w:type="pct"/>
            <w:shd w:val="clear" w:color="auto" w:fill="auto"/>
            <w:tcMar>
              <w:left w:w="43" w:type="dxa"/>
              <w:right w:w="43" w:type="dxa"/>
            </w:tcMar>
            <w:hideMark/>
          </w:tcPr>
          <w:p w14:paraId="6326B61E" w14:textId="6A85E525" w:rsidR="00E53FC4" w:rsidRPr="006C150B" w:rsidRDefault="00E53FC4" w:rsidP="00E53FC4">
            <w:pPr>
              <w:suppressAutoHyphens/>
              <w:ind w:left="96"/>
              <w:jc w:val="left"/>
              <w:rPr>
                <w:sz w:val="20"/>
                <w:szCs w:val="20"/>
                <w:lang w:eastAsia="en-CA"/>
              </w:rPr>
            </w:pPr>
            <w:r>
              <w:rPr>
                <w:sz w:val="20"/>
                <w:szCs w:val="20"/>
                <w:lang w:eastAsia="en-CA"/>
              </w:rPr>
              <w:t>Industrial refrigeration</w:t>
            </w:r>
          </w:p>
        </w:tc>
        <w:tc>
          <w:tcPr>
            <w:tcW w:w="531" w:type="pct"/>
            <w:shd w:val="clear" w:color="auto" w:fill="auto"/>
            <w:tcMar>
              <w:left w:w="85" w:type="dxa"/>
              <w:right w:w="85" w:type="dxa"/>
            </w:tcMar>
            <w:vAlign w:val="center"/>
          </w:tcPr>
          <w:p w14:paraId="5F258E0A" w14:textId="414A9A21" w:rsidR="00E53FC4" w:rsidRPr="00A841B5" w:rsidRDefault="00E53FC4" w:rsidP="00E53FC4">
            <w:pPr>
              <w:jc w:val="right"/>
              <w:rPr>
                <w:sz w:val="20"/>
                <w:szCs w:val="20"/>
              </w:rPr>
            </w:pPr>
            <w:r>
              <w:rPr>
                <w:color w:val="000000"/>
                <w:sz w:val="20"/>
                <w:szCs w:val="20"/>
                <w:lang w:val="en-US"/>
              </w:rPr>
              <w:t>60,931</w:t>
            </w:r>
          </w:p>
        </w:tc>
        <w:tc>
          <w:tcPr>
            <w:tcW w:w="529" w:type="pct"/>
            <w:shd w:val="clear" w:color="auto" w:fill="auto"/>
            <w:tcMar>
              <w:left w:w="85" w:type="dxa"/>
              <w:right w:w="85" w:type="dxa"/>
            </w:tcMar>
            <w:vAlign w:val="center"/>
          </w:tcPr>
          <w:p w14:paraId="3EC6FA1D" w14:textId="519D049A" w:rsidR="00E53FC4" w:rsidRPr="00A841B5" w:rsidRDefault="00E53FC4" w:rsidP="00E53FC4">
            <w:pPr>
              <w:jc w:val="right"/>
              <w:rPr>
                <w:sz w:val="20"/>
                <w:szCs w:val="20"/>
              </w:rPr>
            </w:pPr>
            <w:r>
              <w:rPr>
                <w:color w:val="000000"/>
                <w:sz w:val="20"/>
                <w:szCs w:val="20"/>
                <w:lang w:val="en-US"/>
              </w:rPr>
              <w:t>370,591</w:t>
            </w:r>
          </w:p>
        </w:tc>
        <w:tc>
          <w:tcPr>
            <w:tcW w:w="451" w:type="pct"/>
            <w:shd w:val="clear" w:color="auto" w:fill="auto"/>
            <w:tcMar>
              <w:left w:w="85" w:type="dxa"/>
              <w:right w:w="85" w:type="dxa"/>
            </w:tcMar>
            <w:vAlign w:val="center"/>
          </w:tcPr>
          <w:p w14:paraId="7275F443" w14:textId="398D8C38" w:rsidR="00E53FC4" w:rsidRPr="00A841B5" w:rsidRDefault="00E84563" w:rsidP="00E53FC4">
            <w:pPr>
              <w:jc w:val="right"/>
              <w:rPr>
                <w:sz w:val="20"/>
                <w:szCs w:val="20"/>
              </w:rPr>
            </w:pPr>
            <w:r>
              <w:rPr>
                <w:sz w:val="20"/>
                <w:szCs w:val="20"/>
              </w:rPr>
              <w:t>0</w:t>
            </w:r>
          </w:p>
        </w:tc>
        <w:tc>
          <w:tcPr>
            <w:tcW w:w="521" w:type="pct"/>
            <w:shd w:val="clear" w:color="auto" w:fill="auto"/>
            <w:tcMar>
              <w:left w:w="85" w:type="dxa"/>
              <w:right w:w="85" w:type="dxa"/>
            </w:tcMar>
            <w:vAlign w:val="center"/>
          </w:tcPr>
          <w:p w14:paraId="3228A45A" w14:textId="1CD873D4" w:rsidR="00E53FC4" w:rsidRPr="00A841B5" w:rsidRDefault="00E53FC4" w:rsidP="00E53FC4">
            <w:pPr>
              <w:jc w:val="right"/>
              <w:rPr>
                <w:sz w:val="20"/>
                <w:szCs w:val="20"/>
              </w:rPr>
            </w:pPr>
            <w:r>
              <w:rPr>
                <w:color w:val="000000"/>
                <w:sz w:val="20"/>
                <w:szCs w:val="20"/>
                <w:lang w:val="en-US"/>
              </w:rPr>
              <w:t>453,414</w:t>
            </w:r>
          </w:p>
        </w:tc>
        <w:tc>
          <w:tcPr>
            <w:tcW w:w="465" w:type="pct"/>
            <w:shd w:val="clear" w:color="auto" w:fill="auto"/>
            <w:vAlign w:val="center"/>
          </w:tcPr>
          <w:p w14:paraId="5C35EDD4" w14:textId="373874C2" w:rsidR="00E53FC4" w:rsidRPr="00A841B5" w:rsidRDefault="00E53FC4" w:rsidP="00E53FC4">
            <w:pPr>
              <w:jc w:val="right"/>
              <w:rPr>
                <w:sz w:val="20"/>
                <w:szCs w:val="20"/>
              </w:rPr>
            </w:pPr>
            <w:r>
              <w:rPr>
                <w:color w:val="000000"/>
                <w:sz w:val="20"/>
                <w:szCs w:val="20"/>
                <w:lang w:val="en-US"/>
              </w:rPr>
              <w:t>35,063</w:t>
            </w:r>
          </w:p>
        </w:tc>
        <w:tc>
          <w:tcPr>
            <w:tcW w:w="543" w:type="pct"/>
            <w:shd w:val="clear" w:color="auto" w:fill="auto"/>
            <w:vAlign w:val="center"/>
          </w:tcPr>
          <w:p w14:paraId="1BF1D5C1" w14:textId="46477120" w:rsidR="00E53FC4" w:rsidRPr="00A841B5" w:rsidRDefault="00E53FC4" w:rsidP="00E53FC4">
            <w:pPr>
              <w:jc w:val="right"/>
              <w:rPr>
                <w:sz w:val="20"/>
                <w:szCs w:val="20"/>
              </w:rPr>
            </w:pPr>
            <w:r>
              <w:rPr>
                <w:color w:val="000000"/>
                <w:sz w:val="20"/>
                <w:szCs w:val="20"/>
                <w:lang w:val="en-US"/>
              </w:rPr>
              <w:t>919,999</w:t>
            </w:r>
          </w:p>
        </w:tc>
        <w:tc>
          <w:tcPr>
            <w:tcW w:w="446" w:type="pct"/>
            <w:shd w:val="clear" w:color="auto" w:fill="auto"/>
            <w:tcMar>
              <w:left w:w="85" w:type="dxa"/>
              <w:right w:w="85" w:type="dxa"/>
            </w:tcMar>
            <w:vAlign w:val="center"/>
          </w:tcPr>
          <w:p w14:paraId="27A20AA2" w14:textId="4EC59ADE" w:rsidR="00E53FC4" w:rsidRPr="00A841B5" w:rsidRDefault="00E53FC4" w:rsidP="00E53FC4">
            <w:pPr>
              <w:jc w:val="center"/>
              <w:rPr>
                <w:sz w:val="20"/>
                <w:szCs w:val="20"/>
              </w:rPr>
            </w:pPr>
            <w:r>
              <w:rPr>
                <w:color w:val="000000"/>
                <w:sz w:val="20"/>
                <w:szCs w:val="20"/>
              </w:rPr>
              <w:t>23.4</w:t>
            </w:r>
          </w:p>
        </w:tc>
      </w:tr>
      <w:tr w:rsidR="00F56C39" w:rsidRPr="006C150B" w14:paraId="52525722" w14:textId="77777777" w:rsidTr="00E84563">
        <w:trPr>
          <w:trHeight w:val="227"/>
        </w:trPr>
        <w:tc>
          <w:tcPr>
            <w:tcW w:w="1514" w:type="pct"/>
            <w:shd w:val="clear" w:color="auto" w:fill="auto"/>
            <w:tcMar>
              <w:left w:w="43" w:type="dxa"/>
              <w:right w:w="43" w:type="dxa"/>
            </w:tcMar>
          </w:tcPr>
          <w:p w14:paraId="3C57570E" w14:textId="23ADB6FF" w:rsidR="00E53FC4" w:rsidRDefault="00E53FC4" w:rsidP="00E53FC4">
            <w:pPr>
              <w:suppressAutoHyphens/>
              <w:ind w:left="96"/>
              <w:jc w:val="left"/>
              <w:rPr>
                <w:sz w:val="20"/>
                <w:szCs w:val="20"/>
                <w:lang w:eastAsia="en-CA"/>
              </w:rPr>
            </w:pPr>
            <w:r>
              <w:rPr>
                <w:sz w:val="20"/>
                <w:szCs w:val="20"/>
                <w:lang w:eastAsia="en-CA"/>
              </w:rPr>
              <w:lastRenderedPageBreak/>
              <w:t>Refrigerated transport</w:t>
            </w:r>
          </w:p>
        </w:tc>
        <w:tc>
          <w:tcPr>
            <w:tcW w:w="531" w:type="pct"/>
            <w:shd w:val="clear" w:color="auto" w:fill="auto"/>
            <w:tcMar>
              <w:left w:w="85" w:type="dxa"/>
              <w:right w:w="85" w:type="dxa"/>
            </w:tcMar>
            <w:vAlign w:val="center"/>
          </w:tcPr>
          <w:p w14:paraId="7DB37DF6" w14:textId="55D380B8" w:rsidR="00E53FC4" w:rsidRPr="00A841B5" w:rsidRDefault="00E53FC4" w:rsidP="00E53FC4">
            <w:pPr>
              <w:jc w:val="right"/>
              <w:rPr>
                <w:sz w:val="20"/>
                <w:szCs w:val="20"/>
                <w:lang w:val="en-US" w:eastAsia="en-CA"/>
              </w:rPr>
            </w:pPr>
            <w:r>
              <w:rPr>
                <w:color w:val="000000"/>
                <w:sz w:val="20"/>
                <w:szCs w:val="20"/>
              </w:rPr>
              <w:t>108,110</w:t>
            </w:r>
          </w:p>
        </w:tc>
        <w:tc>
          <w:tcPr>
            <w:tcW w:w="529" w:type="pct"/>
            <w:shd w:val="clear" w:color="auto" w:fill="auto"/>
            <w:tcMar>
              <w:left w:w="85" w:type="dxa"/>
              <w:right w:w="85" w:type="dxa"/>
            </w:tcMar>
            <w:vAlign w:val="center"/>
          </w:tcPr>
          <w:p w14:paraId="69F44A50" w14:textId="01178B21" w:rsidR="00E53FC4" w:rsidRPr="00A841B5" w:rsidRDefault="00E53FC4" w:rsidP="00E53FC4">
            <w:pPr>
              <w:jc w:val="right"/>
              <w:rPr>
                <w:sz w:val="20"/>
                <w:szCs w:val="20"/>
                <w:lang w:val="en-US" w:eastAsia="en-CA"/>
              </w:rPr>
            </w:pPr>
            <w:r>
              <w:rPr>
                <w:color w:val="000000"/>
                <w:sz w:val="20"/>
                <w:szCs w:val="20"/>
              </w:rPr>
              <w:t>95,766</w:t>
            </w:r>
          </w:p>
        </w:tc>
        <w:tc>
          <w:tcPr>
            <w:tcW w:w="451" w:type="pct"/>
            <w:shd w:val="clear" w:color="auto" w:fill="auto"/>
            <w:tcMar>
              <w:left w:w="85" w:type="dxa"/>
              <w:right w:w="85" w:type="dxa"/>
            </w:tcMar>
            <w:vAlign w:val="center"/>
          </w:tcPr>
          <w:p w14:paraId="5BD3DA51" w14:textId="6A1C6AAD" w:rsidR="00E53FC4" w:rsidRDefault="00E84563" w:rsidP="00E53FC4">
            <w:pPr>
              <w:jc w:val="right"/>
              <w:rPr>
                <w:sz w:val="20"/>
                <w:szCs w:val="20"/>
              </w:rPr>
            </w:pPr>
            <w:r>
              <w:rPr>
                <w:sz w:val="20"/>
                <w:szCs w:val="20"/>
              </w:rPr>
              <w:t>0</w:t>
            </w:r>
          </w:p>
        </w:tc>
        <w:tc>
          <w:tcPr>
            <w:tcW w:w="521" w:type="pct"/>
            <w:shd w:val="clear" w:color="auto" w:fill="auto"/>
            <w:tcMar>
              <w:left w:w="85" w:type="dxa"/>
              <w:right w:w="85" w:type="dxa"/>
            </w:tcMar>
            <w:vAlign w:val="center"/>
          </w:tcPr>
          <w:p w14:paraId="696B4DE9" w14:textId="3EF16BE9" w:rsidR="00E53FC4" w:rsidRPr="00A841B5" w:rsidRDefault="00E53FC4" w:rsidP="00E53FC4">
            <w:pPr>
              <w:jc w:val="right"/>
              <w:rPr>
                <w:sz w:val="20"/>
                <w:szCs w:val="20"/>
                <w:lang w:val="en-US" w:eastAsia="en-CA"/>
              </w:rPr>
            </w:pPr>
            <w:r>
              <w:rPr>
                <w:color w:val="000000"/>
                <w:sz w:val="20"/>
                <w:szCs w:val="20"/>
              </w:rPr>
              <w:t>143,179</w:t>
            </w:r>
          </w:p>
        </w:tc>
        <w:tc>
          <w:tcPr>
            <w:tcW w:w="465" w:type="pct"/>
            <w:shd w:val="clear" w:color="auto" w:fill="auto"/>
            <w:vAlign w:val="center"/>
          </w:tcPr>
          <w:p w14:paraId="5498C07B" w14:textId="65ED4E0E" w:rsidR="00E53FC4" w:rsidRPr="00A841B5" w:rsidRDefault="00E53FC4" w:rsidP="00E53FC4">
            <w:pPr>
              <w:jc w:val="right"/>
              <w:rPr>
                <w:sz w:val="20"/>
                <w:szCs w:val="20"/>
                <w:lang w:val="en-US" w:eastAsia="en-CA"/>
              </w:rPr>
            </w:pPr>
            <w:r>
              <w:rPr>
                <w:color w:val="000000"/>
                <w:sz w:val="20"/>
                <w:szCs w:val="20"/>
              </w:rPr>
              <w:t>16,718</w:t>
            </w:r>
          </w:p>
        </w:tc>
        <w:tc>
          <w:tcPr>
            <w:tcW w:w="543" w:type="pct"/>
            <w:shd w:val="clear" w:color="auto" w:fill="auto"/>
            <w:vAlign w:val="center"/>
          </w:tcPr>
          <w:p w14:paraId="031D0A8D" w14:textId="5BD86C37" w:rsidR="00E53FC4" w:rsidRPr="00A841B5" w:rsidRDefault="00E53FC4" w:rsidP="00E53FC4">
            <w:pPr>
              <w:jc w:val="right"/>
              <w:rPr>
                <w:sz w:val="20"/>
                <w:szCs w:val="20"/>
                <w:lang w:val="en-US" w:eastAsia="en-CA"/>
              </w:rPr>
            </w:pPr>
            <w:r>
              <w:rPr>
                <w:color w:val="000000"/>
                <w:sz w:val="20"/>
                <w:szCs w:val="20"/>
              </w:rPr>
              <w:t>363,773</w:t>
            </w:r>
          </w:p>
        </w:tc>
        <w:tc>
          <w:tcPr>
            <w:tcW w:w="446" w:type="pct"/>
            <w:shd w:val="clear" w:color="auto" w:fill="auto"/>
            <w:tcMar>
              <w:left w:w="85" w:type="dxa"/>
              <w:right w:w="85" w:type="dxa"/>
            </w:tcMar>
            <w:vAlign w:val="center"/>
          </w:tcPr>
          <w:p w14:paraId="0C2A6ADD" w14:textId="0DD30C98" w:rsidR="00E53FC4" w:rsidRDefault="00E53FC4" w:rsidP="00E84563">
            <w:pPr>
              <w:jc w:val="center"/>
              <w:rPr>
                <w:sz w:val="20"/>
                <w:szCs w:val="20"/>
              </w:rPr>
            </w:pPr>
            <w:r>
              <w:rPr>
                <w:color w:val="000000"/>
                <w:sz w:val="20"/>
                <w:szCs w:val="20"/>
              </w:rPr>
              <w:t>9.2</w:t>
            </w:r>
          </w:p>
        </w:tc>
      </w:tr>
      <w:tr w:rsidR="00F56C39" w:rsidRPr="006C150B" w14:paraId="7C93B77F" w14:textId="77777777" w:rsidTr="00E84563">
        <w:trPr>
          <w:trHeight w:val="227"/>
        </w:trPr>
        <w:tc>
          <w:tcPr>
            <w:tcW w:w="1514" w:type="pct"/>
            <w:shd w:val="clear" w:color="auto" w:fill="auto"/>
            <w:tcMar>
              <w:left w:w="43" w:type="dxa"/>
              <w:right w:w="43" w:type="dxa"/>
            </w:tcMar>
            <w:hideMark/>
          </w:tcPr>
          <w:p w14:paraId="2AFAEBC8" w14:textId="77777777" w:rsidR="00E53FC4" w:rsidRPr="006C150B" w:rsidRDefault="00E53FC4" w:rsidP="00E53FC4">
            <w:pPr>
              <w:suppressAutoHyphens/>
              <w:ind w:left="96"/>
              <w:jc w:val="left"/>
              <w:rPr>
                <w:sz w:val="20"/>
                <w:szCs w:val="20"/>
                <w:lang w:eastAsia="en-CA"/>
              </w:rPr>
            </w:pPr>
            <w:r>
              <w:rPr>
                <w:sz w:val="20"/>
                <w:szCs w:val="20"/>
                <w:lang w:eastAsia="en-CA"/>
              </w:rPr>
              <w:t>Residential AC</w:t>
            </w:r>
          </w:p>
        </w:tc>
        <w:tc>
          <w:tcPr>
            <w:tcW w:w="531" w:type="pct"/>
            <w:shd w:val="clear" w:color="auto" w:fill="auto"/>
            <w:tcMar>
              <w:left w:w="85" w:type="dxa"/>
              <w:right w:w="85" w:type="dxa"/>
            </w:tcMar>
          </w:tcPr>
          <w:p w14:paraId="773431B8" w14:textId="77777777" w:rsidR="00E53FC4" w:rsidRPr="00A841B5" w:rsidRDefault="00E53FC4" w:rsidP="00E53FC4">
            <w:pPr>
              <w:jc w:val="right"/>
              <w:rPr>
                <w:sz w:val="20"/>
                <w:szCs w:val="20"/>
              </w:rPr>
            </w:pPr>
            <w:r w:rsidRPr="00A841B5">
              <w:rPr>
                <w:sz w:val="20"/>
                <w:szCs w:val="20"/>
                <w:lang w:val="en-US" w:eastAsia="en-CA"/>
              </w:rPr>
              <w:t>5,621</w:t>
            </w:r>
          </w:p>
        </w:tc>
        <w:tc>
          <w:tcPr>
            <w:tcW w:w="529" w:type="pct"/>
            <w:tcMar>
              <w:left w:w="85" w:type="dxa"/>
              <w:right w:w="85" w:type="dxa"/>
            </w:tcMar>
          </w:tcPr>
          <w:p w14:paraId="2864466C" w14:textId="77777777" w:rsidR="00E53FC4" w:rsidRPr="00A841B5" w:rsidRDefault="00E53FC4" w:rsidP="00E53FC4">
            <w:pPr>
              <w:jc w:val="right"/>
              <w:rPr>
                <w:sz w:val="20"/>
                <w:szCs w:val="20"/>
              </w:rPr>
            </w:pPr>
            <w:r>
              <w:rPr>
                <w:sz w:val="20"/>
                <w:szCs w:val="20"/>
                <w:lang w:val="en-US"/>
              </w:rPr>
              <w:t>0</w:t>
            </w:r>
          </w:p>
        </w:tc>
        <w:tc>
          <w:tcPr>
            <w:tcW w:w="451" w:type="pct"/>
            <w:tcMar>
              <w:left w:w="85" w:type="dxa"/>
              <w:right w:w="85" w:type="dxa"/>
            </w:tcMar>
          </w:tcPr>
          <w:p w14:paraId="29EE6A56" w14:textId="77777777" w:rsidR="00E53FC4" w:rsidRPr="00A841B5" w:rsidRDefault="00E53FC4" w:rsidP="00E53FC4">
            <w:pPr>
              <w:jc w:val="right"/>
              <w:rPr>
                <w:sz w:val="20"/>
                <w:szCs w:val="20"/>
              </w:rPr>
            </w:pPr>
            <w:r w:rsidRPr="00A841B5">
              <w:rPr>
                <w:sz w:val="20"/>
                <w:szCs w:val="20"/>
                <w:lang w:val="en-US"/>
              </w:rPr>
              <w:t>257,597</w:t>
            </w:r>
          </w:p>
        </w:tc>
        <w:tc>
          <w:tcPr>
            <w:tcW w:w="521" w:type="pct"/>
            <w:shd w:val="clear" w:color="auto" w:fill="auto"/>
            <w:tcMar>
              <w:left w:w="85" w:type="dxa"/>
              <w:right w:w="85" w:type="dxa"/>
            </w:tcMar>
          </w:tcPr>
          <w:p w14:paraId="3A723B8F" w14:textId="77777777" w:rsidR="00E53FC4" w:rsidRPr="00A841B5" w:rsidRDefault="00E53FC4" w:rsidP="00E53FC4">
            <w:pPr>
              <w:jc w:val="right"/>
              <w:rPr>
                <w:sz w:val="20"/>
                <w:szCs w:val="20"/>
              </w:rPr>
            </w:pPr>
            <w:r>
              <w:rPr>
                <w:sz w:val="20"/>
                <w:szCs w:val="20"/>
              </w:rPr>
              <w:t>0</w:t>
            </w:r>
          </w:p>
        </w:tc>
        <w:tc>
          <w:tcPr>
            <w:tcW w:w="465" w:type="pct"/>
          </w:tcPr>
          <w:p w14:paraId="4B63C061" w14:textId="77777777" w:rsidR="00E53FC4" w:rsidRPr="00A841B5" w:rsidRDefault="00E53FC4" w:rsidP="00E53FC4">
            <w:pPr>
              <w:jc w:val="right"/>
              <w:rPr>
                <w:sz w:val="20"/>
                <w:szCs w:val="20"/>
              </w:rPr>
            </w:pPr>
            <w:r w:rsidRPr="00A841B5">
              <w:rPr>
                <w:sz w:val="20"/>
                <w:szCs w:val="20"/>
                <w:lang w:val="en-US"/>
              </w:rPr>
              <w:t>51,356</w:t>
            </w:r>
          </w:p>
        </w:tc>
        <w:tc>
          <w:tcPr>
            <w:tcW w:w="543" w:type="pct"/>
          </w:tcPr>
          <w:p w14:paraId="4CD82480" w14:textId="31A84D90" w:rsidR="00E53FC4" w:rsidRPr="00A841B5" w:rsidRDefault="00E53FC4" w:rsidP="00E53FC4">
            <w:pPr>
              <w:jc w:val="right"/>
              <w:rPr>
                <w:sz w:val="20"/>
                <w:szCs w:val="20"/>
              </w:rPr>
            </w:pPr>
            <w:r w:rsidRPr="00A841B5">
              <w:rPr>
                <w:sz w:val="20"/>
                <w:szCs w:val="20"/>
                <w:lang w:val="en-US"/>
              </w:rPr>
              <w:t>314,57</w:t>
            </w:r>
            <w:r>
              <w:rPr>
                <w:sz w:val="20"/>
                <w:szCs w:val="20"/>
                <w:lang w:val="en-US"/>
              </w:rPr>
              <w:t>4</w:t>
            </w:r>
          </w:p>
        </w:tc>
        <w:tc>
          <w:tcPr>
            <w:tcW w:w="446" w:type="pct"/>
            <w:shd w:val="clear" w:color="auto" w:fill="auto"/>
            <w:tcMar>
              <w:left w:w="85" w:type="dxa"/>
              <w:right w:w="85" w:type="dxa"/>
            </w:tcMar>
            <w:vAlign w:val="center"/>
          </w:tcPr>
          <w:p w14:paraId="1AFD257C" w14:textId="3747937F" w:rsidR="00E53FC4" w:rsidRPr="00A841B5" w:rsidRDefault="00E53FC4" w:rsidP="00E84563">
            <w:pPr>
              <w:jc w:val="center"/>
              <w:rPr>
                <w:sz w:val="20"/>
                <w:szCs w:val="20"/>
              </w:rPr>
            </w:pPr>
            <w:r>
              <w:rPr>
                <w:sz w:val="20"/>
                <w:szCs w:val="20"/>
              </w:rPr>
              <w:t>8.0</w:t>
            </w:r>
          </w:p>
        </w:tc>
      </w:tr>
      <w:tr w:rsidR="00F56C39" w:rsidRPr="006C150B" w14:paraId="2E8A9732" w14:textId="77777777" w:rsidTr="00E84563">
        <w:trPr>
          <w:trHeight w:val="227"/>
        </w:trPr>
        <w:tc>
          <w:tcPr>
            <w:tcW w:w="1514" w:type="pct"/>
            <w:shd w:val="clear" w:color="auto" w:fill="auto"/>
            <w:tcMar>
              <w:left w:w="43" w:type="dxa"/>
              <w:right w:w="43" w:type="dxa"/>
            </w:tcMar>
          </w:tcPr>
          <w:p w14:paraId="49F37ED8" w14:textId="77777777" w:rsidR="00E53FC4" w:rsidRDefault="00E53FC4" w:rsidP="00E53FC4">
            <w:pPr>
              <w:suppressAutoHyphens/>
              <w:ind w:left="96"/>
              <w:jc w:val="left"/>
              <w:rPr>
                <w:sz w:val="20"/>
                <w:szCs w:val="20"/>
                <w:lang w:eastAsia="en-CA"/>
              </w:rPr>
            </w:pPr>
            <w:r>
              <w:rPr>
                <w:sz w:val="20"/>
                <w:szCs w:val="20"/>
                <w:lang w:eastAsia="en-CA"/>
              </w:rPr>
              <w:t>Commercial AC</w:t>
            </w:r>
          </w:p>
        </w:tc>
        <w:tc>
          <w:tcPr>
            <w:tcW w:w="531" w:type="pct"/>
            <w:shd w:val="clear" w:color="auto" w:fill="auto"/>
            <w:tcMar>
              <w:left w:w="85" w:type="dxa"/>
              <w:right w:w="85" w:type="dxa"/>
            </w:tcMar>
          </w:tcPr>
          <w:p w14:paraId="1D55FA1D" w14:textId="77777777" w:rsidR="00E53FC4" w:rsidRPr="00A841B5" w:rsidRDefault="00E53FC4" w:rsidP="00E53FC4">
            <w:pPr>
              <w:jc w:val="right"/>
              <w:rPr>
                <w:sz w:val="20"/>
                <w:szCs w:val="20"/>
              </w:rPr>
            </w:pPr>
            <w:r w:rsidRPr="00A841B5">
              <w:rPr>
                <w:sz w:val="20"/>
                <w:szCs w:val="20"/>
                <w:lang w:val="en-US" w:eastAsia="en-CA"/>
              </w:rPr>
              <w:t>6,579</w:t>
            </w:r>
          </w:p>
        </w:tc>
        <w:tc>
          <w:tcPr>
            <w:tcW w:w="529" w:type="pct"/>
            <w:tcMar>
              <w:left w:w="85" w:type="dxa"/>
              <w:right w:w="85" w:type="dxa"/>
            </w:tcMar>
          </w:tcPr>
          <w:p w14:paraId="0668F59E" w14:textId="77777777" w:rsidR="00E53FC4" w:rsidRPr="00A841B5" w:rsidRDefault="00E53FC4" w:rsidP="00E53FC4">
            <w:pPr>
              <w:jc w:val="right"/>
              <w:rPr>
                <w:sz w:val="20"/>
                <w:szCs w:val="20"/>
              </w:rPr>
            </w:pPr>
            <w:r>
              <w:rPr>
                <w:sz w:val="20"/>
                <w:szCs w:val="20"/>
              </w:rPr>
              <w:t>0</w:t>
            </w:r>
          </w:p>
        </w:tc>
        <w:tc>
          <w:tcPr>
            <w:tcW w:w="451" w:type="pct"/>
            <w:tcMar>
              <w:left w:w="85" w:type="dxa"/>
              <w:right w:w="85" w:type="dxa"/>
            </w:tcMar>
          </w:tcPr>
          <w:p w14:paraId="03A36207" w14:textId="77777777" w:rsidR="00E53FC4" w:rsidRPr="00A841B5" w:rsidRDefault="00E53FC4" w:rsidP="00E53FC4">
            <w:pPr>
              <w:jc w:val="right"/>
              <w:rPr>
                <w:sz w:val="20"/>
                <w:szCs w:val="20"/>
              </w:rPr>
            </w:pPr>
            <w:r w:rsidRPr="00A841B5">
              <w:rPr>
                <w:sz w:val="20"/>
                <w:szCs w:val="20"/>
                <w:lang w:val="en-US"/>
              </w:rPr>
              <w:t>332,560</w:t>
            </w:r>
          </w:p>
        </w:tc>
        <w:tc>
          <w:tcPr>
            <w:tcW w:w="521" w:type="pct"/>
            <w:shd w:val="clear" w:color="auto" w:fill="auto"/>
            <w:tcMar>
              <w:left w:w="85" w:type="dxa"/>
              <w:right w:w="85" w:type="dxa"/>
            </w:tcMar>
          </w:tcPr>
          <w:p w14:paraId="2DF45FCA" w14:textId="77777777" w:rsidR="00E53FC4" w:rsidRPr="00A841B5" w:rsidRDefault="00E53FC4" w:rsidP="00E53FC4">
            <w:pPr>
              <w:jc w:val="right"/>
              <w:rPr>
                <w:sz w:val="20"/>
                <w:szCs w:val="20"/>
              </w:rPr>
            </w:pPr>
            <w:r>
              <w:rPr>
                <w:sz w:val="20"/>
                <w:szCs w:val="20"/>
                <w:lang w:val="en-US"/>
              </w:rPr>
              <w:t>0</w:t>
            </w:r>
          </w:p>
        </w:tc>
        <w:tc>
          <w:tcPr>
            <w:tcW w:w="465" w:type="pct"/>
          </w:tcPr>
          <w:p w14:paraId="130B9989" w14:textId="77777777" w:rsidR="00E53FC4" w:rsidRPr="00A841B5" w:rsidRDefault="00E53FC4" w:rsidP="00E53FC4">
            <w:pPr>
              <w:jc w:val="right"/>
              <w:rPr>
                <w:sz w:val="20"/>
                <w:szCs w:val="20"/>
              </w:rPr>
            </w:pPr>
            <w:r>
              <w:rPr>
                <w:sz w:val="20"/>
                <w:szCs w:val="20"/>
              </w:rPr>
              <w:t>0</w:t>
            </w:r>
          </w:p>
        </w:tc>
        <w:tc>
          <w:tcPr>
            <w:tcW w:w="543" w:type="pct"/>
          </w:tcPr>
          <w:p w14:paraId="3F0DC562" w14:textId="77777777" w:rsidR="00E53FC4" w:rsidRPr="00A841B5" w:rsidRDefault="00E53FC4" w:rsidP="00E53FC4">
            <w:pPr>
              <w:jc w:val="right"/>
              <w:rPr>
                <w:sz w:val="20"/>
                <w:szCs w:val="20"/>
              </w:rPr>
            </w:pPr>
            <w:r w:rsidRPr="00A841B5">
              <w:rPr>
                <w:sz w:val="20"/>
                <w:szCs w:val="20"/>
                <w:lang w:val="en-US"/>
              </w:rPr>
              <w:t>339,139</w:t>
            </w:r>
          </w:p>
        </w:tc>
        <w:tc>
          <w:tcPr>
            <w:tcW w:w="446" w:type="pct"/>
            <w:shd w:val="clear" w:color="auto" w:fill="auto"/>
            <w:tcMar>
              <w:left w:w="85" w:type="dxa"/>
              <w:right w:w="85" w:type="dxa"/>
            </w:tcMar>
            <w:vAlign w:val="center"/>
          </w:tcPr>
          <w:p w14:paraId="0E5A0550" w14:textId="2D1FC2FE" w:rsidR="00E53FC4" w:rsidRPr="00A841B5" w:rsidRDefault="00E53FC4" w:rsidP="00E84563">
            <w:pPr>
              <w:jc w:val="center"/>
              <w:rPr>
                <w:sz w:val="20"/>
                <w:szCs w:val="20"/>
              </w:rPr>
            </w:pPr>
            <w:r>
              <w:rPr>
                <w:sz w:val="20"/>
                <w:szCs w:val="20"/>
              </w:rPr>
              <w:t>8.6</w:t>
            </w:r>
          </w:p>
        </w:tc>
      </w:tr>
      <w:tr w:rsidR="00F56C39" w:rsidRPr="006C150B" w14:paraId="48E60740" w14:textId="77777777" w:rsidTr="00E84563">
        <w:trPr>
          <w:trHeight w:val="227"/>
        </w:trPr>
        <w:tc>
          <w:tcPr>
            <w:tcW w:w="1514" w:type="pct"/>
            <w:shd w:val="clear" w:color="auto" w:fill="auto"/>
            <w:tcMar>
              <w:left w:w="43" w:type="dxa"/>
              <w:right w:w="43" w:type="dxa"/>
            </w:tcMar>
          </w:tcPr>
          <w:p w14:paraId="15D7176F" w14:textId="77777777" w:rsidR="00E53FC4" w:rsidRDefault="00E53FC4" w:rsidP="00E53FC4">
            <w:pPr>
              <w:suppressAutoHyphens/>
              <w:ind w:left="96"/>
              <w:jc w:val="left"/>
              <w:rPr>
                <w:sz w:val="20"/>
                <w:szCs w:val="20"/>
                <w:lang w:eastAsia="en-CA"/>
              </w:rPr>
            </w:pPr>
            <w:r>
              <w:rPr>
                <w:sz w:val="20"/>
                <w:szCs w:val="20"/>
                <w:lang w:eastAsia="en-CA"/>
              </w:rPr>
              <w:t>MAC</w:t>
            </w:r>
          </w:p>
        </w:tc>
        <w:tc>
          <w:tcPr>
            <w:tcW w:w="531" w:type="pct"/>
            <w:shd w:val="clear" w:color="auto" w:fill="auto"/>
            <w:tcMar>
              <w:left w:w="85" w:type="dxa"/>
              <w:right w:w="85" w:type="dxa"/>
            </w:tcMar>
          </w:tcPr>
          <w:p w14:paraId="77AAAEA0" w14:textId="77777777" w:rsidR="00E53FC4" w:rsidRPr="00A841B5" w:rsidRDefault="00E53FC4" w:rsidP="00E53FC4">
            <w:pPr>
              <w:jc w:val="right"/>
              <w:rPr>
                <w:sz w:val="20"/>
                <w:szCs w:val="20"/>
              </w:rPr>
            </w:pPr>
            <w:r w:rsidRPr="00A841B5">
              <w:rPr>
                <w:sz w:val="20"/>
                <w:szCs w:val="20"/>
                <w:lang w:val="en-US" w:eastAsia="en-CA"/>
              </w:rPr>
              <w:t>544,430</w:t>
            </w:r>
          </w:p>
        </w:tc>
        <w:tc>
          <w:tcPr>
            <w:tcW w:w="529" w:type="pct"/>
            <w:tcMar>
              <w:left w:w="85" w:type="dxa"/>
              <w:right w:w="85" w:type="dxa"/>
            </w:tcMar>
          </w:tcPr>
          <w:p w14:paraId="69FA1DE5" w14:textId="77777777" w:rsidR="00E53FC4" w:rsidRPr="00A841B5" w:rsidRDefault="00E53FC4" w:rsidP="00E53FC4">
            <w:pPr>
              <w:jc w:val="right"/>
              <w:rPr>
                <w:sz w:val="20"/>
                <w:szCs w:val="20"/>
              </w:rPr>
            </w:pPr>
            <w:r>
              <w:rPr>
                <w:sz w:val="20"/>
                <w:szCs w:val="20"/>
                <w:lang w:val="en-US" w:eastAsia="en-CA"/>
              </w:rPr>
              <w:t>0</w:t>
            </w:r>
          </w:p>
        </w:tc>
        <w:tc>
          <w:tcPr>
            <w:tcW w:w="451" w:type="pct"/>
            <w:tcMar>
              <w:left w:w="85" w:type="dxa"/>
              <w:right w:w="85" w:type="dxa"/>
            </w:tcMar>
          </w:tcPr>
          <w:p w14:paraId="3B59B814" w14:textId="77777777" w:rsidR="00E53FC4" w:rsidRPr="00A841B5" w:rsidRDefault="00E53FC4" w:rsidP="00E53FC4">
            <w:pPr>
              <w:jc w:val="right"/>
              <w:rPr>
                <w:sz w:val="20"/>
                <w:szCs w:val="20"/>
              </w:rPr>
            </w:pPr>
            <w:r>
              <w:rPr>
                <w:sz w:val="20"/>
                <w:szCs w:val="20"/>
                <w:lang w:val="en-US" w:eastAsia="en-CA"/>
              </w:rPr>
              <w:t>0</w:t>
            </w:r>
          </w:p>
        </w:tc>
        <w:tc>
          <w:tcPr>
            <w:tcW w:w="521" w:type="pct"/>
            <w:shd w:val="clear" w:color="auto" w:fill="auto"/>
            <w:tcMar>
              <w:left w:w="85" w:type="dxa"/>
              <w:right w:w="85" w:type="dxa"/>
            </w:tcMar>
          </w:tcPr>
          <w:p w14:paraId="7BF7A197" w14:textId="77777777" w:rsidR="00E53FC4" w:rsidRPr="00A841B5" w:rsidRDefault="00E53FC4" w:rsidP="00E53FC4">
            <w:pPr>
              <w:jc w:val="right"/>
              <w:rPr>
                <w:sz w:val="20"/>
                <w:szCs w:val="20"/>
              </w:rPr>
            </w:pPr>
            <w:r>
              <w:rPr>
                <w:sz w:val="20"/>
                <w:szCs w:val="20"/>
              </w:rPr>
              <w:t>0</w:t>
            </w:r>
          </w:p>
        </w:tc>
        <w:tc>
          <w:tcPr>
            <w:tcW w:w="465" w:type="pct"/>
          </w:tcPr>
          <w:p w14:paraId="65FF2540" w14:textId="77777777" w:rsidR="00E53FC4" w:rsidRPr="00A841B5" w:rsidRDefault="00E53FC4" w:rsidP="00E53FC4">
            <w:pPr>
              <w:jc w:val="right"/>
              <w:rPr>
                <w:sz w:val="20"/>
                <w:szCs w:val="20"/>
              </w:rPr>
            </w:pPr>
            <w:r>
              <w:rPr>
                <w:sz w:val="20"/>
                <w:szCs w:val="20"/>
              </w:rPr>
              <w:t>0</w:t>
            </w:r>
          </w:p>
        </w:tc>
        <w:tc>
          <w:tcPr>
            <w:tcW w:w="543" w:type="pct"/>
          </w:tcPr>
          <w:p w14:paraId="0844EAC9" w14:textId="77777777" w:rsidR="00E53FC4" w:rsidRPr="00A841B5" w:rsidRDefault="00E53FC4" w:rsidP="00E53FC4">
            <w:pPr>
              <w:jc w:val="right"/>
              <w:rPr>
                <w:sz w:val="20"/>
                <w:szCs w:val="20"/>
              </w:rPr>
            </w:pPr>
            <w:r w:rsidRPr="00A841B5">
              <w:rPr>
                <w:sz w:val="20"/>
                <w:szCs w:val="20"/>
                <w:lang w:val="en-US" w:eastAsia="en-CA"/>
              </w:rPr>
              <w:t>544,430</w:t>
            </w:r>
          </w:p>
        </w:tc>
        <w:tc>
          <w:tcPr>
            <w:tcW w:w="446" w:type="pct"/>
            <w:shd w:val="clear" w:color="auto" w:fill="auto"/>
            <w:tcMar>
              <w:left w:w="85" w:type="dxa"/>
              <w:right w:w="85" w:type="dxa"/>
            </w:tcMar>
            <w:vAlign w:val="center"/>
          </w:tcPr>
          <w:p w14:paraId="56EFCF06" w14:textId="6079137E" w:rsidR="00E53FC4" w:rsidRPr="00A841B5" w:rsidRDefault="00E53FC4" w:rsidP="00E84563">
            <w:pPr>
              <w:jc w:val="center"/>
              <w:rPr>
                <w:sz w:val="20"/>
                <w:szCs w:val="20"/>
              </w:rPr>
            </w:pPr>
            <w:r>
              <w:rPr>
                <w:sz w:val="20"/>
                <w:szCs w:val="20"/>
              </w:rPr>
              <w:t>13.8</w:t>
            </w:r>
          </w:p>
        </w:tc>
      </w:tr>
      <w:tr w:rsidR="00F56C39" w:rsidRPr="006C150B" w14:paraId="1852F411" w14:textId="77777777" w:rsidTr="00E84563">
        <w:trPr>
          <w:trHeight w:val="167"/>
        </w:trPr>
        <w:tc>
          <w:tcPr>
            <w:tcW w:w="1514" w:type="pct"/>
            <w:shd w:val="clear" w:color="auto" w:fill="auto"/>
            <w:tcMar>
              <w:left w:w="43" w:type="dxa"/>
              <w:right w:w="43" w:type="dxa"/>
            </w:tcMar>
          </w:tcPr>
          <w:p w14:paraId="3BB0F592" w14:textId="54EFD1A8" w:rsidR="00E53FC4" w:rsidRPr="00F56C39" w:rsidRDefault="00E53FC4" w:rsidP="00E84563">
            <w:pPr>
              <w:suppressAutoHyphens/>
              <w:ind w:left="96" w:right="85"/>
              <w:jc w:val="left"/>
              <w:rPr>
                <w:b/>
                <w:bCs/>
                <w:sz w:val="20"/>
                <w:szCs w:val="20"/>
              </w:rPr>
            </w:pPr>
            <w:r w:rsidRPr="00F56C39">
              <w:rPr>
                <w:b/>
                <w:bCs/>
                <w:sz w:val="20"/>
                <w:szCs w:val="20"/>
              </w:rPr>
              <w:t>Subtotal servicing</w:t>
            </w:r>
            <w:r w:rsidR="00B10E00">
              <w:rPr>
                <w:b/>
                <w:bCs/>
                <w:sz w:val="20"/>
                <w:szCs w:val="20"/>
              </w:rPr>
              <w:t xml:space="preserve"> </w:t>
            </w:r>
            <w:r w:rsidR="00B10E00">
              <w:rPr>
                <w:b/>
                <w:bCs/>
                <w:sz w:val="20"/>
                <w:szCs w:val="20"/>
                <w:lang w:eastAsia="en-CA"/>
              </w:rPr>
              <w:t>(</w:t>
            </w:r>
            <w:r w:rsidR="00B10E00" w:rsidRPr="00F56C39">
              <w:rPr>
                <w:b/>
                <w:bCs/>
                <w:sz w:val="20"/>
                <w:szCs w:val="20"/>
                <w:lang w:eastAsia="en-CA"/>
              </w:rPr>
              <w:t>CO</w:t>
            </w:r>
            <w:r w:rsidR="00B10E00" w:rsidRPr="00F56C39">
              <w:rPr>
                <w:b/>
                <w:bCs/>
                <w:sz w:val="20"/>
                <w:szCs w:val="20"/>
                <w:vertAlign w:val="subscript"/>
                <w:lang w:eastAsia="en-CA"/>
              </w:rPr>
              <w:t>2</w:t>
            </w:r>
            <w:r w:rsidR="00B10E00">
              <w:rPr>
                <w:b/>
                <w:bCs/>
                <w:sz w:val="20"/>
                <w:szCs w:val="20"/>
                <w:vertAlign w:val="subscript"/>
                <w:lang w:eastAsia="en-CA"/>
              </w:rPr>
              <w:noBreakHyphen/>
            </w:r>
            <w:r w:rsidR="00B10E00" w:rsidRPr="00F56C39">
              <w:rPr>
                <w:b/>
                <w:bCs/>
                <w:sz w:val="20"/>
                <w:szCs w:val="20"/>
                <w:lang w:eastAsia="en-CA"/>
              </w:rPr>
              <w:t>eq</w:t>
            </w:r>
            <w:r w:rsidR="00B10E00">
              <w:rPr>
                <w:b/>
                <w:bCs/>
                <w:sz w:val="20"/>
                <w:szCs w:val="20"/>
                <w:lang w:eastAsia="en-CA"/>
              </w:rPr>
              <w:t> </w:t>
            </w:r>
            <w:r w:rsidR="00B10E00" w:rsidRPr="00F56C39">
              <w:rPr>
                <w:b/>
                <w:bCs/>
                <w:sz w:val="20"/>
                <w:szCs w:val="20"/>
                <w:lang w:eastAsia="en-CA"/>
              </w:rPr>
              <w:t>tonnes</w:t>
            </w:r>
            <w:r w:rsidR="00B10E00">
              <w:rPr>
                <w:b/>
                <w:bCs/>
                <w:sz w:val="20"/>
                <w:szCs w:val="20"/>
                <w:lang w:eastAsia="en-CA"/>
              </w:rPr>
              <w:t>)</w:t>
            </w:r>
          </w:p>
        </w:tc>
        <w:tc>
          <w:tcPr>
            <w:tcW w:w="531" w:type="pct"/>
            <w:shd w:val="clear" w:color="auto" w:fill="auto"/>
            <w:tcMar>
              <w:left w:w="85" w:type="dxa"/>
              <w:right w:w="85" w:type="dxa"/>
            </w:tcMar>
            <w:vAlign w:val="center"/>
          </w:tcPr>
          <w:p w14:paraId="0EC9BB48" w14:textId="3FD583A8" w:rsidR="00E53FC4" w:rsidRPr="00F56C39" w:rsidRDefault="00E53FC4" w:rsidP="00E84563">
            <w:pPr>
              <w:spacing w:before="40" w:after="40"/>
              <w:jc w:val="right"/>
              <w:rPr>
                <w:b/>
                <w:bCs/>
                <w:sz w:val="20"/>
                <w:szCs w:val="20"/>
              </w:rPr>
            </w:pPr>
            <w:r w:rsidRPr="00F56C39">
              <w:rPr>
                <w:b/>
                <w:bCs/>
                <w:sz w:val="20"/>
                <w:szCs w:val="20"/>
                <w:lang w:val="en-US" w:eastAsia="en-CA"/>
              </w:rPr>
              <w:t>980,156</w:t>
            </w:r>
          </w:p>
        </w:tc>
        <w:tc>
          <w:tcPr>
            <w:tcW w:w="529" w:type="pct"/>
            <w:tcMar>
              <w:left w:w="85" w:type="dxa"/>
              <w:right w:w="85" w:type="dxa"/>
            </w:tcMar>
            <w:vAlign w:val="center"/>
          </w:tcPr>
          <w:p w14:paraId="6C227971" w14:textId="77777777" w:rsidR="00E53FC4" w:rsidRPr="00F56C39" w:rsidRDefault="00E53FC4" w:rsidP="00E84563">
            <w:pPr>
              <w:spacing w:before="40" w:after="40"/>
              <w:jc w:val="right"/>
              <w:rPr>
                <w:b/>
                <w:bCs/>
                <w:sz w:val="20"/>
                <w:szCs w:val="20"/>
              </w:rPr>
            </w:pPr>
            <w:r w:rsidRPr="00F56C39">
              <w:rPr>
                <w:b/>
                <w:bCs/>
                <w:sz w:val="20"/>
                <w:szCs w:val="20"/>
                <w:lang w:val="en-US" w:eastAsia="en-CA"/>
              </w:rPr>
              <w:t>914,768</w:t>
            </w:r>
          </w:p>
        </w:tc>
        <w:tc>
          <w:tcPr>
            <w:tcW w:w="451" w:type="pct"/>
            <w:shd w:val="clear" w:color="auto" w:fill="auto"/>
            <w:tcMar>
              <w:left w:w="85" w:type="dxa"/>
              <w:right w:w="85" w:type="dxa"/>
            </w:tcMar>
            <w:vAlign w:val="center"/>
          </w:tcPr>
          <w:p w14:paraId="0199DE6A" w14:textId="77777777" w:rsidR="00E53FC4" w:rsidRPr="00F56C39" w:rsidRDefault="00E53FC4" w:rsidP="00E84563">
            <w:pPr>
              <w:spacing w:before="40" w:after="40"/>
              <w:jc w:val="right"/>
              <w:rPr>
                <w:b/>
                <w:bCs/>
                <w:sz w:val="20"/>
                <w:szCs w:val="20"/>
              </w:rPr>
            </w:pPr>
            <w:r w:rsidRPr="00F56C39">
              <w:rPr>
                <w:b/>
                <w:bCs/>
                <w:sz w:val="20"/>
                <w:szCs w:val="20"/>
                <w:lang w:val="en-US" w:eastAsia="en-CA"/>
              </w:rPr>
              <w:t>590,157</w:t>
            </w:r>
          </w:p>
        </w:tc>
        <w:tc>
          <w:tcPr>
            <w:tcW w:w="521" w:type="pct"/>
            <w:tcMar>
              <w:left w:w="85" w:type="dxa"/>
              <w:right w:w="85" w:type="dxa"/>
            </w:tcMar>
            <w:vAlign w:val="center"/>
          </w:tcPr>
          <w:p w14:paraId="06F62D74" w14:textId="77777777" w:rsidR="00E53FC4" w:rsidRPr="00F56C39" w:rsidRDefault="00E53FC4" w:rsidP="00E84563">
            <w:pPr>
              <w:spacing w:before="40" w:after="40"/>
              <w:jc w:val="right"/>
              <w:rPr>
                <w:b/>
                <w:bCs/>
                <w:sz w:val="20"/>
                <w:szCs w:val="20"/>
              </w:rPr>
            </w:pPr>
            <w:r w:rsidRPr="00F56C39">
              <w:rPr>
                <w:b/>
                <w:bCs/>
                <w:sz w:val="20"/>
                <w:szCs w:val="20"/>
                <w:lang w:val="en-US" w:eastAsia="en-CA"/>
              </w:rPr>
              <w:t>1,079,535</w:t>
            </w:r>
          </w:p>
        </w:tc>
        <w:tc>
          <w:tcPr>
            <w:tcW w:w="465" w:type="pct"/>
            <w:vAlign w:val="center"/>
          </w:tcPr>
          <w:p w14:paraId="2D3A5D50" w14:textId="7B1A6853" w:rsidR="00E53FC4" w:rsidRPr="00F56C39" w:rsidRDefault="00E53FC4" w:rsidP="00E84563">
            <w:pPr>
              <w:spacing w:before="40" w:after="40"/>
              <w:jc w:val="right"/>
              <w:rPr>
                <w:b/>
                <w:bCs/>
                <w:sz w:val="20"/>
                <w:szCs w:val="20"/>
              </w:rPr>
            </w:pPr>
            <w:r w:rsidRPr="00F56C39">
              <w:rPr>
                <w:b/>
                <w:bCs/>
                <w:sz w:val="20"/>
                <w:szCs w:val="20"/>
                <w:lang w:val="en-US" w:eastAsia="en-CA"/>
              </w:rPr>
              <w:t>109,282</w:t>
            </w:r>
          </w:p>
        </w:tc>
        <w:tc>
          <w:tcPr>
            <w:tcW w:w="543" w:type="pct"/>
            <w:vAlign w:val="center"/>
          </w:tcPr>
          <w:p w14:paraId="331A7E72" w14:textId="2D610337" w:rsidR="00E53FC4" w:rsidRPr="00F56C39" w:rsidRDefault="00E53FC4" w:rsidP="00E84563">
            <w:pPr>
              <w:spacing w:before="40" w:after="40"/>
              <w:jc w:val="right"/>
              <w:rPr>
                <w:b/>
                <w:bCs/>
                <w:sz w:val="20"/>
                <w:szCs w:val="20"/>
              </w:rPr>
            </w:pPr>
            <w:r w:rsidRPr="00F56C39">
              <w:rPr>
                <w:b/>
                <w:bCs/>
                <w:sz w:val="20"/>
                <w:szCs w:val="20"/>
                <w:lang w:val="en-US" w:eastAsia="en-CA"/>
              </w:rPr>
              <w:t>3,673,899</w:t>
            </w:r>
          </w:p>
        </w:tc>
        <w:tc>
          <w:tcPr>
            <w:tcW w:w="446" w:type="pct"/>
            <w:shd w:val="clear" w:color="auto" w:fill="auto"/>
            <w:tcMar>
              <w:left w:w="85" w:type="dxa"/>
              <w:right w:w="85" w:type="dxa"/>
            </w:tcMar>
            <w:vAlign w:val="center"/>
          </w:tcPr>
          <w:p w14:paraId="1A71BC56" w14:textId="2A54ACCF" w:rsidR="00E53FC4" w:rsidRPr="00F56C39" w:rsidRDefault="00E53FC4" w:rsidP="00E84563">
            <w:pPr>
              <w:spacing w:before="40" w:after="40"/>
              <w:jc w:val="center"/>
              <w:rPr>
                <w:b/>
                <w:bCs/>
                <w:sz w:val="20"/>
                <w:szCs w:val="20"/>
              </w:rPr>
            </w:pPr>
            <w:r w:rsidRPr="00F56C39">
              <w:rPr>
                <w:b/>
                <w:bCs/>
                <w:sz w:val="20"/>
                <w:szCs w:val="20"/>
                <w:lang w:val="en-US" w:eastAsia="en-CA"/>
              </w:rPr>
              <w:t>93.3</w:t>
            </w:r>
          </w:p>
        </w:tc>
      </w:tr>
      <w:tr w:rsidR="00F56C39" w:rsidRPr="006D767C" w14:paraId="6FEA10A7" w14:textId="77777777" w:rsidTr="00E84563">
        <w:trPr>
          <w:trHeight w:val="227"/>
        </w:trPr>
        <w:tc>
          <w:tcPr>
            <w:tcW w:w="1514" w:type="pct"/>
            <w:shd w:val="clear" w:color="auto" w:fill="auto"/>
            <w:tcMar>
              <w:left w:w="43" w:type="dxa"/>
              <w:right w:w="43" w:type="dxa"/>
            </w:tcMar>
          </w:tcPr>
          <w:p w14:paraId="4169F094" w14:textId="77293691" w:rsidR="00E53FC4" w:rsidRPr="006D767C" w:rsidRDefault="00E53FC4" w:rsidP="00E53FC4">
            <w:pPr>
              <w:suppressAutoHyphens/>
              <w:ind w:left="96" w:right="84"/>
              <w:jc w:val="left"/>
              <w:rPr>
                <w:sz w:val="20"/>
                <w:szCs w:val="20"/>
              </w:rPr>
            </w:pPr>
            <w:r w:rsidRPr="006D767C">
              <w:rPr>
                <w:sz w:val="20"/>
                <w:szCs w:val="20"/>
              </w:rPr>
              <w:t>Local installation and assembly</w:t>
            </w:r>
          </w:p>
        </w:tc>
        <w:tc>
          <w:tcPr>
            <w:tcW w:w="531" w:type="pct"/>
            <w:shd w:val="clear" w:color="auto" w:fill="auto"/>
            <w:tcMar>
              <w:left w:w="85" w:type="dxa"/>
              <w:right w:w="85" w:type="dxa"/>
            </w:tcMar>
          </w:tcPr>
          <w:p w14:paraId="183F2909" w14:textId="77777777" w:rsidR="00E53FC4" w:rsidRPr="006D767C" w:rsidRDefault="00E53FC4" w:rsidP="00E53FC4">
            <w:pPr>
              <w:jc w:val="right"/>
              <w:rPr>
                <w:sz w:val="20"/>
                <w:szCs w:val="20"/>
              </w:rPr>
            </w:pPr>
            <w:r w:rsidRPr="006D767C">
              <w:rPr>
                <w:sz w:val="20"/>
                <w:szCs w:val="20"/>
              </w:rPr>
              <w:t>0</w:t>
            </w:r>
          </w:p>
        </w:tc>
        <w:tc>
          <w:tcPr>
            <w:tcW w:w="529" w:type="pct"/>
            <w:tcMar>
              <w:left w:w="85" w:type="dxa"/>
              <w:right w:w="85" w:type="dxa"/>
            </w:tcMar>
          </w:tcPr>
          <w:p w14:paraId="4A15F02C" w14:textId="77777777" w:rsidR="00E53FC4" w:rsidRPr="006D767C" w:rsidRDefault="00E53FC4" w:rsidP="00E53FC4">
            <w:pPr>
              <w:jc w:val="right"/>
              <w:rPr>
                <w:sz w:val="20"/>
                <w:szCs w:val="20"/>
              </w:rPr>
            </w:pPr>
            <w:r w:rsidRPr="006D767C">
              <w:rPr>
                <w:sz w:val="20"/>
                <w:szCs w:val="20"/>
                <w:lang w:val="en-US" w:eastAsia="en-CA"/>
              </w:rPr>
              <w:t>107,794</w:t>
            </w:r>
          </w:p>
        </w:tc>
        <w:tc>
          <w:tcPr>
            <w:tcW w:w="451" w:type="pct"/>
            <w:shd w:val="clear" w:color="auto" w:fill="auto"/>
            <w:tcMar>
              <w:left w:w="85" w:type="dxa"/>
              <w:right w:w="85" w:type="dxa"/>
            </w:tcMar>
          </w:tcPr>
          <w:p w14:paraId="46ABA0C6" w14:textId="77777777" w:rsidR="00E53FC4" w:rsidRPr="006D767C" w:rsidRDefault="00E53FC4" w:rsidP="00E53FC4">
            <w:pPr>
              <w:jc w:val="right"/>
              <w:rPr>
                <w:sz w:val="20"/>
                <w:szCs w:val="20"/>
              </w:rPr>
            </w:pPr>
            <w:r w:rsidRPr="006D767C">
              <w:rPr>
                <w:sz w:val="20"/>
                <w:szCs w:val="20"/>
              </w:rPr>
              <w:t>0</w:t>
            </w:r>
          </w:p>
        </w:tc>
        <w:tc>
          <w:tcPr>
            <w:tcW w:w="521" w:type="pct"/>
            <w:tcMar>
              <w:left w:w="85" w:type="dxa"/>
              <w:right w:w="85" w:type="dxa"/>
            </w:tcMar>
          </w:tcPr>
          <w:p w14:paraId="4143AF23" w14:textId="77777777" w:rsidR="00E53FC4" w:rsidRPr="006D767C" w:rsidRDefault="00E53FC4" w:rsidP="00E53FC4">
            <w:pPr>
              <w:jc w:val="right"/>
              <w:rPr>
                <w:sz w:val="20"/>
                <w:szCs w:val="20"/>
              </w:rPr>
            </w:pPr>
            <w:r w:rsidRPr="006D767C">
              <w:rPr>
                <w:sz w:val="20"/>
                <w:szCs w:val="20"/>
                <w:lang w:val="en-US" w:eastAsia="en-CA"/>
              </w:rPr>
              <w:t>120,737</w:t>
            </w:r>
          </w:p>
        </w:tc>
        <w:tc>
          <w:tcPr>
            <w:tcW w:w="465" w:type="pct"/>
          </w:tcPr>
          <w:p w14:paraId="5CA29812" w14:textId="77777777" w:rsidR="00E53FC4" w:rsidRPr="006D767C" w:rsidRDefault="00E53FC4" w:rsidP="00E53FC4">
            <w:pPr>
              <w:jc w:val="right"/>
              <w:rPr>
                <w:sz w:val="20"/>
                <w:szCs w:val="20"/>
              </w:rPr>
            </w:pPr>
            <w:r w:rsidRPr="006D767C">
              <w:rPr>
                <w:sz w:val="20"/>
                <w:szCs w:val="20"/>
              </w:rPr>
              <w:t>0</w:t>
            </w:r>
          </w:p>
        </w:tc>
        <w:tc>
          <w:tcPr>
            <w:tcW w:w="543" w:type="pct"/>
          </w:tcPr>
          <w:p w14:paraId="64B0D9E1" w14:textId="0CBF6CB6" w:rsidR="00E53FC4" w:rsidRPr="006D767C" w:rsidRDefault="00E53FC4" w:rsidP="00E53FC4">
            <w:pPr>
              <w:jc w:val="right"/>
              <w:rPr>
                <w:sz w:val="20"/>
                <w:szCs w:val="20"/>
              </w:rPr>
            </w:pPr>
            <w:r w:rsidRPr="006D767C">
              <w:rPr>
                <w:sz w:val="20"/>
                <w:szCs w:val="20"/>
                <w:lang w:val="en-US" w:eastAsia="en-CA"/>
              </w:rPr>
              <w:t>228,53</w:t>
            </w:r>
            <w:r>
              <w:rPr>
                <w:sz w:val="20"/>
                <w:szCs w:val="20"/>
                <w:lang w:val="en-US" w:eastAsia="en-CA"/>
              </w:rPr>
              <w:t>1</w:t>
            </w:r>
          </w:p>
        </w:tc>
        <w:tc>
          <w:tcPr>
            <w:tcW w:w="446" w:type="pct"/>
            <w:shd w:val="clear" w:color="auto" w:fill="auto"/>
            <w:tcMar>
              <w:left w:w="85" w:type="dxa"/>
              <w:right w:w="85" w:type="dxa"/>
            </w:tcMar>
            <w:vAlign w:val="center"/>
          </w:tcPr>
          <w:p w14:paraId="6FA389CA" w14:textId="77777777" w:rsidR="00E53FC4" w:rsidRPr="006D767C" w:rsidRDefault="00E53FC4" w:rsidP="00E84563">
            <w:pPr>
              <w:jc w:val="center"/>
              <w:rPr>
                <w:sz w:val="20"/>
                <w:szCs w:val="20"/>
              </w:rPr>
            </w:pPr>
            <w:r w:rsidRPr="006D767C">
              <w:rPr>
                <w:sz w:val="20"/>
                <w:szCs w:val="20"/>
              </w:rPr>
              <w:t>5.8</w:t>
            </w:r>
          </w:p>
        </w:tc>
      </w:tr>
      <w:tr w:rsidR="00F56C39" w:rsidRPr="006D767C" w14:paraId="5F77A3C1" w14:textId="77777777" w:rsidTr="00E84563">
        <w:trPr>
          <w:trHeight w:val="227"/>
        </w:trPr>
        <w:tc>
          <w:tcPr>
            <w:tcW w:w="1514" w:type="pct"/>
            <w:shd w:val="clear" w:color="auto" w:fill="auto"/>
            <w:tcMar>
              <w:left w:w="43" w:type="dxa"/>
              <w:right w:w="43" w:type="dxa"/>
            </w:tcMar>
          </w:tcPr>
          <w:p w14:paraId="257FAE90" w14:textId="784650A4" w:rsidR="00E53FC4" w:rsidRPr="006D767C" w:rsidRDefault="00E53FC4" w:rsidP="00E53FC4">
            <w:pPr>
              <w:suppressAutoHyphens/>
              <w:ind w:left="96" w:right="84"/>
              <w:jc w:val="left"/>
              <w:rPr>
                <w:sz w:val="20"/>
                <w:szCs w:val="20"/>
              </w:rPr>
            </w:pPr>
            <w:r>
              <w:rPr>
                <w:sz w:val="20"/>
                <w:szCs w:val="20"/>
              </w:rPr>
              <w:t>Other</w:t>
            </w:r>
          </w:p>
        </w:tc>
        <w:tc>
          <w:tcPr>
            <w:tcW w:w="531" w:type="pct"/>
            <w:shd w:val="clear" w:color="auto" w:fill="auto"/>
            <w:tcMar>
              <w:left w:w="85" w:type="dxa"/>
              <w:right w:w="85" w:type="dxa"/>
            </w:tcMar>
          </w:tcPr>
          <w:p w14:paraId="2E589E29" w14:textId="51AEAEFC" w:rsidR="00E53FC4" w:rsidRPr="006D767C" w:rsidRDefault="00E53FC4" w:rsidP="00E53FC4">
            <w:pPr>
              <w:jc w:val="right"/>
              <w:rPr>
                <w:sz w:val="20"/>
                <w:szCs w:val="20"/>
              </w:rPr>
            </w:pPr>
            <w:r>
              <w:rPr>
                <w:sz w:val="20"/>
                <w:szCs w:val="20"/>
              </w:rPr>
              <w:t>0</w:t>
            </w:r>
          </w:p>
        </w:tc>
        <w:tc>
          <w:tcPr>
            <w:tcW w:w="529" w:type="pct"/>
            <w:tcMar>
              <w:left w:w="85" w:type="dxa"/>
              <w:right w:w="85" w:type="dxa"/>
            </w:tcMar>
          </w:tcPr>
          <w:p w14:paraId="18B84830" w14:textId="357BE91E" w:rsidR="00E53FC4" w:rsidRPr="006D767C" w:rsidRDefault="00E53FC4" w:rsidP="00E53FC4">
            <w:pPr>
              <w:jc w:val="right"/>
              <w:rPr>
                <w:sz w:val="20"/>
                <w:szCs w:val="20"/>
                <w:lang w:val="en-US" w:eastAsia="en-CA"/>
              </w:rPr>
            </w:pPr>
            <w:r>
              <w:rPr>
                <w:sz w:val="20"/>
                <w:szCs w:val="20"/>
                <w:lang w:val="en-US" w:eastAsia="en-CA"/>
              </w:rPr>
              <w:t>0</w:t>
            </w:r>
          </w:p>
        </w:tc>
        <w:tc>
          <w:tcPr>
            <w:tcW w:w="451" w:type="pct"/>
            <w:shd w:val="clear" w:color="auto" w:fill="auto"/>
            <w:tcMar>
              <w:left w:w="85" w:type="dxa"/>
              <w:right w:w="85" w:type="dxa"/>
            </w:tcMar>
          </w:tcPr>
          <w:p w14:paraId="70B6233D" w14:textId="6DAAE921" w:rsidR="00E53FC4" w:rsidRPr="006D767C" w:rsidRDefault="00E53FC4" w:rsidP="00E53FC4">
            <w:pPr>
              <w:jc w:val="right"/>
              <w:rPr>
                <w:sz w:val="20"/>
                <w:szCs w:val="20"/>
              </w:rPr>
            </w:pPr>
            <w:r>
              <w:rPr>
                <w:sz w:val="20"/>
                <w:szCs w:val="20"/>
              </w:rPr>
              <w:t>0</w:t>
            </w:r>
          </w:p>
        </w:tc>
        <w:tc>
          <w:tcPr>
            <w:tcW w:w="521" w:type="pct"/>
            <w:tcMar>
              <w:left w:w="85" w:type="dxa"/>
              <w:right w:w="85" w:type="dxa"/>
            </w:tcMar>
          </w:tcPr>
          <w:p w14:paraId="1672D825" w14:textId="50BE90E5" w:rsidR="00E53FC4" w:rsidRPr="006D767C" w:rsidRDefault="00E53FC4" w:rsidP="00E53FC4">
            <w:pPr>
              <w:jc w:val="right"/>
              <w:rPr>
                <w:sz w:val="20"/>
                <w:szCs w:val="20"/>
                <w:lang w:val="en-US" w:eastAsia="en-CA"/>
              </w:rPr>
            </w:pPr>
            <w:r>
              <w:rPr>
                <w:sz w:val="20"/>
                <w:szCs w:val="20"/>
                <w:lang w:val="en-US" w:eastAsia="en-CA"/>
              </w:rPr>
              <w:t>0</w:t>
            </w:r>
          </w:p>
        </w:tc>
        <w:tc>
          <w:tcPr>
            <w:tcW w:w="465" w:type="pct"/>
          </w:tcPr>
          <w:p w14:paraId="4EDAB604" w14:textId="28ECF2BD" w:rsidR="00E53FC4" w:rsidRPr="006D767C" w:rsidRDefault="00E53FC4" w:rsidP="00E53FC4">
            <w:pPr>
              <w:jc w:val="right"/>
              <w:rPr>
                <w:sz w:val="20"/>
                <w:szCs w:val="20"/>
              </w:rPr>
            </w:pPr>
            <w:r>
              <w:rPr>
                <w:sz w:val="20"/>
                <w:szCs w:val="20"/>
              </w:rPr>
              <w:t>455</w:t>
            </w:r>
          </w:p>
        </w:tc>
        <w:tc>
          <w:tcPr>
            <w:tcW w:w="543" w:type="pct"/>
          </w:tcPr>
          <w:p w14:paraId="3785A898" w14:textId="148F0D95" w:rsidR="00E53FC4" w:rsidRPr="006D767C" w:rsidRDefault="00E53FC4" w:rsidP="00E53FC4">
            <w:pPr>
              <w:jc w:val="right"/>
              <w:rPr>
                <w:sz w:val="20"/>
                <w:szCs w:val="20"/>
                <w:lang w:val="en-US" w:eastAsia="en-CA"/>
              </w:rPr>
            </w:pPr>
            <w:r>
              <w:rPr>
                <w:sz w:val="20"/>
                <w:szCs w:val="20"/>
                <w:lang w:val="en-US" w:eastAsia="en-CA"/>
              </w:rPr>
              <w:t>455</w:t>
            </w:r>
          </w:p>
        </w:tc>
        <w:tc>
          <w:tcPr>
            <w:tcW w:w="446" w:type="pct"/>
            <w:shd w:val="clear" w:color="auto" w:fill="auto"/>
            <w:tcMar>
              <w:left w:w="85" w:type="dxa"/>
              <w:right w:w="85" w:type="dxa"/>
            </w:tcMar>
            <w:vAlign w:val="center"/>
          </w:tcPr>
          <w:p w14:paraId="1DA1B3B3" w14:textId="050DCCA6" w:rsidR="00E53FC4" w:rsidRPr="006D767C" w:rsidRDefault="00E53FC4" w:rsidP="00E84563">
            <w:pPr>
              <w:jc w:val="center"/>
              <w:rPr>
                <w:sz w:val="20"/>
                <w:szCs w:val="20"/>
              </w:rPr>
            </w:pPr>
            <w:r>
              <w:rPr>
                <w:sz w:val="20"/>
                <w:szCs w:val="20"/>
              </w:rPr>
              <w:t>0.0</w:t>
            </w:r>
          </w:p>
        </w:tc>
      </w:tr>
      <w:tr w:rsidR="00F56C39" w:rsidRPr="006C150B" w14:paraId="7D59EC08" w14:textId="77777777" w:rsidTr="00E84563">
        <w:trPr>
          <w:trHeight w:val="227"/>
        </w:trPr>
        <w:tc>
          <w:tcPr>
            <w:tcW w:w="1514" w:type="pct"/>
            <w:shd w:val="clear" w:color="auto" w:fill="auto"/>
            <w:tcMar>
              <w:left w:w="43" w:type="dxa"/>
              <w:right w:w="43" w:type="dxa"/>
            </w:tcMar>
            <w:hideMark/>
          </w:tcPr>
          <w:p w14:paraId="018DC3B1" w14:textId="79D65C03" w:rsidR="00E53FC4" w:rsidRPr="00926600" w:rsidRDefault="00E53FC4" w:rsidP="00E84563">
            <w:pPr>
              <w:suppressAutoHyphens/>
              <w:ind w:left="96" w:right="85"/>
              <w:jc w:val="left"/>
              <w:rPr>
                <w:b/>
                <w:bCs/>
                <w:sz w:val="20"/>
                <w:szCs w:val="20"/>
              </w:rPr>
            </w:pPr>
            <w:r w:rsidRPr="00926600">
              <w:rPr>
                <w:b/>
                <w:bCs/>
                <w:sz w:val="20"/>
                <w:szCs w:val="20"/>
              </w:rPr>
              <w:t>Total</w:t>
            </w:r>
            <w:r>
              <w:rPr>
                <w:b/>
                <w:bCs/>
                <w:sz w:val="20"/>
                <w:szCs w:val="20"/>
              </w:rPr>
              <w:t xml:space="preserve"> consumption </w:t>
            </w:r>
            <w:r w:rsidR="00E84563">
              <w:rPr>
                <w:b/>
                <w:bCs/>
                <w:sz w:val="20"/>
                <w:szCs w:val="20"/>
              </w:rPr>
              <w:t>(</w:t>
            </w:r>
            <w:r w:rsidRPr="00F247CE">
              <w:rPr>
                <w:b/>
                <w:bCs/>
                <w:sz w:val="20"/>
                <w:szCs w:val="20"/>
                <w:lang w:val="en-US"/>
              </w:rPr>
              <w:t>CO</w:t>
            </w:r>
            <w:r w:rsidRPr="00F247CE">
              <w:rPr>
                <w:b/>
                <w:bCs/>
                <w:sz w:val="20"/>
                <w:szCs w:val="20"/>
                <w:vertAlign w:val="subscript"/>
                <w:lang w:val="en-US"/>
              </w:rPr>
              <w:t>2</w:t>
            </w:r>
            <w:r>
              <w:rPr>
                <w:b/>
                <w:bCs/>
                <w:sz w:val="20"/>
                <w:szCs w:val="20"/>
                <w:lang w:val="en-US"/>
              </w:rPr>
              <w:noBreakHyphen/>
            </w:r>
            <w:r w:rsidRPr="00F247CE">
              <w:rPr>
                <w:b/>
                <w:bCs/>
                <w:sz w:val="20"/>
                <w:szCs w:val="20"/>
                <w:lang w:val="en-US"/>
              </w:rPr>
              <w:t>eq</w:t>
            </w:r>
            <w:r w:rsidR="00E84563">
              <w:rPr>
                <w:b/>
                <w:bCs/>
                <w:sz w:val="20"/>
                <w:szCs w:val="20"/>
                <w:lang w:val="en-US"/>
              </w:rPr>
              <w:t> </w:t>
            </w:r>
            <w:proofErr w:type="spellStart"/>
            <w:r w:rsidRPr="00F247CE">
              <w:rPr>
                <w:b/>
                <w:bCs/>
                <w:sz w:val="20"/>
                <w:szCs w:val="20"/>
                <w:lang w:val="en-US"/>
              </w:rPr>
              <w:t>tonnes</w:t>
            </w:r>
            <w:proofErr w:type="spellEnd"/>
            <w:r w:rsidR="00E84563">
              <w:rPr>
                <w:b/>
                <w:bCs/>
                <w:sz w:val="20"/>
                <w:szCs w:val="20"/>
                <w:lang w:val="en-US"/>
              </w:rPr>
              <w:t>)</w:t>
            </w:r>
          </w:p>
        </w:tc>
        <w:tc>
          <w:tcPr>
            <w:tcW w:w="531" w:type="pct"/>
            <w:shd w:val="clear" w:color="auto" w:fill="auto"/>
            <w:tcMar>
              <w:left w:w="85" w:type="dxa"/>
              <w:right w:w="85" w:type="dxa"/>
            </w:tcMar>
            <w:vAlign w:val="center"/>
          </w:tcPr>
          <w:p w14:paraId="36991BDE" w14:textId="77777777" w:rsidR="00E53FC4" w:rsidRPr="00926600" w:rsidRDefault="00E53FC4" w:rsidP="00E84563">
            <w:pPr>
              <w:spacing w:before="40" w:after="40"/>
              <w:jc w:val="right"/>
              <w:rPr>
                <w:b/>
                <w:bCs/>
                <w:sz w:val="20"/>
                <w:szCs w:val="20"/>
              </w:rPr>
            </w:pPr>
            <w:r>
              <w:rPr>
                <w:b/>
                <w:bCs/>
                <w:sz w:val="20"/>
                <w:szCs w:val="20"/>
                <w:lang w:val="en-US" w:eastAsia="en-CA"/>
              </w:rPr>
              <w:t>1,011,330</w:t>
            </w:r>
          </w:p>
        </w:tc>
        <w:tc>
          <w:tcPr>
            <w:tcW w:w="529" w:type="pct"/>
            <w:tcMar>
              <w:left w:w="85" w:type="dxa"/>
              <w:right w:w="85" w:type="dxa"/>
            </w:tcMar>
            <w:vAlign w:val="center"/>
          </w:tcPr>
          <w:p w14:paraId="2ACEE0D4" w14:textId="77777777" w:rsidR="00E53FC4" w:rsidRPr="00926600" w:rsidRDefault="00E53FC4" w:rsidP="00E84563">
            <w:pPr>
              <w:spacing w:before="40" w:after="40"/>
              <w:jc w:val="right"/>
              <w:rPr>
                <w:b/>
                <w:bCs/>
                <w:sz w:val="20"/>
                <w:szCs w:val="20"/>
              </w:rPr>
            </w:pPr>
            <w:r>
              <w:rPr>
                <w:b/>
                <w:bCs/>
                <w:sz w:val="20"/>
                <w:szCs w:val="20"/>
              </w:rPr>
              <w:t>1,022,562</w:t>
            </w:r>
          </w:p>
        </w:tc>
        <w:tc>
          <w:tcPr>
            <w:tcW w:w="451" w:type="pct"/>
            <w:shd w:val="clear" w:color="auto" w:fill="auto"/>
            <w:tcMar>
              <w:left w:w="85" w:type="dxa"/>
              <w:right w:w="85" w:type="dxa"/>
            </w:tcMar>
            <w:vAlign w:val="center"/>
          </w:tcPr>
          <w:p w14:paraId="5D93E767" w14:textId="77777777" w:rsidR="00E53FC4" w:rsidRPr="00BA508C" w:rsidRDefault="00E53FC4" w:rsidP="00E84563">
            <w:pPr>
              <w:spacing w:before="40" w:after="40"/>
              <w:jc w:val="right"/>
              <w:rPr>
                <w:b/>
                <w:bCs/>
                <w:sz w:val="20"/>
                <w:szCs w:val="20"/>
              </w:rPr>
            </w:pPr>
            <w:r w:rsidRPr="00BA508C">
              <w:rPr>
                <w:b/>
                <w:bCs/>
                <w:sz w:val="20"/>
                <w:szCs w:val="20"/>
                <w:lang w:val="en-US" w:eastAsia="en-CA"/>
              </w:rPr>
              <w:t>590,157</w:t>
            </w:r>
          </w:p>
        </w:tc>
        <w:tc>
          <w:tcPr>
            <w:tcW w:w="521" w:type="pct"/>
            <w:tcMar>
              <w:left w:w="85" w:type="dxa"/>
              <w:right w:w="85" w:type="dxa"/>
            </w:tcMar>
            <w:vAlign w:val="center"/>
          </w:tcPr>
          <w:p w14:paraId="0E2131B6" w14:textId="77777777" w:rsidR="00E53FC4" w:rsidRPr="00926600" w:rsidRDefault="00E53FC4" w:rsidP="00E84563">
            <w:pPr>
              <w:spacing w:before="40" w:after="40"/>
              <w:jc w:val="right"/>
              <w:rPr>
                <w:b/>
                <w:bCs/>
                <w:sz w:val="20"/>
                <w:szCs w:val="20"/>
              </w:rPr>
            </w:pPr>
            <w:r>
              <w:rPr>
                <w:b/>
                <w:bCs/>
                <w:sz w:val="20"/>
                <w:szCs w:val="20"/>
              </w:rPr>
              <w:t>1,200,272</w:t>
            </w:r>
          </w:p>
        </w:tc>
        <w:tc>
          <w:tcPr>
            <w:tcW w:w="465" w:type="pct"/>
            <w:vAlign w:val="center"/>
          </w:tcPr>
          <w:p w14:paraId="2A7CDE0C" w14:textId="7A087AF5" w:rsidR="00E53FC4" w:rsidRPr="00926600" w:rsidRDefault="00E53FC4" w:rsidP="00E84563">
            <w:pPr>
              <w:spacing w:before="40" w:after="40"/>
              <w:jc w:val="right"/>
              <w:rPr>
                <w:b/>
                <w:bCs/>
                <w:sz w:val="20"/>
                <w:szCs w:val="20"/>
              </w:rPr>
            </w:pPr>
            <w:r>
              <w:rPr>
                <w:b/>
                <w:bCs/>
                <w:sz w:val="20"/>
                <w:szCs w:val="20"/>
              </w:rPr>
              <w:t>113,633</w:t>
            </w:r>
          </w:p>
        </w:tc>
        <w:tc>
          <w:tcPr>
            <w:tcW w:w="543" w:type="pct"/>
            <w:vAlign w:val="center"/>
          </w:tcPr>
          <w:p w14:paraId="135F3E6A" w14:textId="57C3AE56" w:rsidR="00E53FC4" w:rsidRPr="00926600" w:rsidRDefault="00E53FC4" w:rsidP="00E84563">
            <w:pPr>
              <w:spacing w:before="40" w:after="40"/>
              <w:jc w:val="right"/>
              <w:rPr>
                <w:b/>
                <w:bCs/>
                <w:sz w:val="20"/>
                <w:szCs w:val="20"/>
              </w:rPr>
            </w:pPr>
            <w:r>
              <w:rPr>
                <w:b/>
                <w:bCs/>
                <w:sz w:val="20"/>
                <w:szCs w:val="20"/>
              </w:rPr>
              <w:t>3,937,954</w:t>
            </w:r>
          </w:p>
        </w:tc>
        <w:tc>
          <w:tcPr>
            <w:tcW w:w="446" w:type="pct"/>
            <w:shd w:val="clear" w:color="auto" w:fill="auto"/>
            <w:tcMar>
              <w:left w:w="85" w:type="dxa"/>
              <w:right w:w="85" w:type="dxa"/>
            </w:tcMar>
            <w:vAlign w:val="center"/>
          </w:tcPr>
          <w:p w14:paraId="47EA29FF" w14:textId="77777777" w:rsidR="00E53FC4" w:rsidRPr="00926600" w:rsidRDefault="00E53FC4" w:rsidP="00E84563">
            <w:pPr>
              <w:spacing w:before="40" w:after="40"/>
              <w:jc w:val="center"/>
              <w:rPr>
                <w:b/>
                <w:bCs/>
                <w:sz w:val="20"/>
                <w:szCs w:val="20"/>
              </w:rPr>
            </w:pPr>
            <w:r w:rsidRPr="00926600">
              <w:rPr>
                <w:b/>
                <w:bCs/>
                <w:sz w:val="20"/>
                <w:szCs w:val="20"/>
              </w:rPr>
              <w:t>100</w:t>
            </w:r>
          </w:p>
        </w:tc>
      </w:tr>
    </w:tbl>
    <w:p w14:paraId="771ED7A6" w14:textId="684AA895" w:rsidR="00266D2C" w:rsidRPr="00AB2379" w:rsidRDefault="00156E6F" w:rsidP="00156E6F">
      <w:pPr>
        <w:pStyle w:val="Heading1"/>
        <w:keepNext/>
        <w:numPr>
          <w:ilvl w:val="0"/>
          <w:numId w:val="0"/>
        </w:numPr>
        <w:rPr>
          <w:sz w:val="18"/>
          <w:szCs w:val="18"/>
        </w:rPr>
      </w:pPr>
      <w:r w:rsidRPr="00AB2379">
        <w:rPr>
          <w:sz w:val="18"/>
          <w:szCs w:val="18"/>
        </w:rPr>
        <w:t>*</w:t>
      </w:r>
      <w:r w:rsidR="00200D28" w:rsidRPr="00AB2379">
        <w:rPr>
          <w:sz w:val="18"/>
          <w:szCs w:val="18"/>
        </w:rPr>
        <w:t>D</w:t>
      </w:r>
      <w:r w:rsidRPr="00AB2379">
        <w:rPr>
          <w:sz w:val="18"/>
          <w:szCs w:val="18"/>
        </w:rPr>
        <w:t>oes not include consumption of HFCs contained in imported pre-blended polyols</w:t>
      </w:r>
    </w:p>
    <w:p w14:paraId="7DC0EB49" w14:textId="00311C7F" w:rsidR="0036070A" w:rsidRPr="0059564C" w:rsidRDefault="0036070A" w:rsidP="0036070A">
      <w:pPr>
        <w:pStyle w:val="Heading1"/>
        <w:keepNext/>
        <w:numPr>
          <w:ilvl w:val="0"/>
          <w:numId w:val="0"/>
        </w:numPr>
        <w:spacing w:before="240"/>
        <w:rPr>
          <w:i/>
          <w:iCs/>
        </w:rPr>
      </w:pPr>
      <w:r w:rsidRPr="0059564C">
        <w:rPr>
          <w:i/>
          <w:iCs/>
        </w:rPr>
        <w:t>Manufacturing sectors</w:t>
      </w:r>
    </w:p>
    <w:p w14:paraId="758A3139" w14:textId="654FE4CF" w:rsidR="007F1885" w:rsidRPr="007F1885" w:rsidRDefault="0036070A" w:rsidP="007F1885">
      <w:pPr>
        <w:pStyle w:val="Heading1"/>
      </w:pPr>
      <w:proofErr w:type="spellStart"/>
      <w:r w:rsidRPr="007F1885">
        <w:rPr>
          <w:lang w:val="en-US"/>
        </w:rPr>
        <w:t>Induglob</w:t>
      </w:r>
      <w:proofErr w:type="spellEnd"/>
      <w:r w:rsidR="002B602A" w:rsidRPr="007F1885">
        <w:rPr>
          <w:lang w:val="en-US"/>
        </w:rPr>
        <w:t>,</w:t>
      </w:r>
      <w:r w:rsidR="00AA428B" w:rsidRPr="007F1885">
        <w:rPr>
          <w:lang w:val="en-US"/>
        </w:rPr>
        <w:t xml:space="preserve"> the only </w:t>
      </w:r>
      <w:r w:rsidR="00982B3A" w:rsidRPr="007F1885">
        <w:rPr>
          <w:lang w:val="en-US"/>
        </w:rPr>
        <w:t xml:space="preserve">local </w:t>
      </w:r>
      <w:r w:rsidR="00AA428B" w:rsidRPr="007F1885">
        <w:rPr>
          <w:lang w:val="en-US"/>
        </w:rPr>
        <w:t xml:space="preserve">manufacturer of domestic and </w:t>
      </w:r>
      <w:r w:rsidR="0003013C" w:rsidRPr="007F1885">
        <w:rPr>
          <w:lang w:val="en-US"/>
        </w:rPr>
        <w:t>stand-alone</w:t>
      </w:r>
      <w:r w:rsidR="00AA428B" w:rsidRPr="007F1885">
        <w:rPr>
          <w:lang w:val="en-US"/>
        </w:rPr>
        <w:t xml:space="preserve"> commercial refrigerators</w:t>
      </w:r>
      <w:r w:rsidR="00982B3A" w:rsidRPr="007F1885">
        <w:rPr>
          <w:lang w:val="en-US"/>
        </w:rPr>
        <w:t xml:space="preserve"> using HFCs,</w:t>
      </w:r>
      <w:r w:rsidR="00DD2130" w:rsidRPr="007F1885">
        <w:rPr>
          <w:lang w:val="en-US"/>
        </w:rPr>
        <w:t xml:space="preserve"> is </w:t>
      </w:r>
      <w:r w:rsidR="00161254">
        <w:rPr>
          <w:lang w:val="en-US"/>
        </w:rPr>
        <w:t xml:space="preserve">currently </w:t>
      </w:r>
      <w:r w:rsidR="00EC324C" w:rsidRPr="007F1885">
        <w:rPr>
          <w:lang w:val="en-US"/>
        </w:rPr>
        <w:t xml:space="preserve">converting </w:t>
      </w:r>
      <w:r w:rsidR="00B12690" w:rsidRPr="007F1885">
        <w:rPr>
          <w:lang w:val="en-US"/>
        </w:rPr>
        <w:t>with Multilateral Fund</w:t>
      </w:r>
      <w:r w:rsidR="00E84563">
        <w:rPr>
          <w:lang w:val="en-US"/>
        </w:rPr>
        <w:t>’s</w:t>
      </w:r>
      <w:r w:rsidR="00B12690" w:rsidRPr="007F1885">
        <w:rPr>
          <w:lang w:val="en-US"/>
        </w:rPr>
        <w:t xml:space="preserve"> assistance </w:t>
      </w:r>
      <w:r w:rsidR="00200D28">
        <w:rPr>
          <w:lang w:val="en-US"/>
        </w:rPr>
        <w:t xml:space="preserve">from </w:t>
      </w:r>
      <w:r w:rsidR="00EC324C" w:rsidRPr="007F1885">
        <w:rPr>
          <w:lang w:val="en-US"/>
        </w:rPr>
        <w:t>the use o</w:t>
      </w:r>
      <w:r w:rsidR="009D64F3" w:rsidRPr="007F1885">
        <w:rPr>
          <w:lang w:val="en-US"/>
        </w:rPr>
        <w:t>f</w:t>
      </w:r>
      <w:r w:rsidR="00DD2130" w:rsidRPr="007F1885">
        <w:rPr>
          <w:lang w:val="en-US"/>
        </w:rPr>
        <w:t xml:space="preserve"> </w:t>
      </w:r>
      <w:r w:rsidR="00AA428B" w:rsidRPr="007F1885">
        <w:rPr>
          <w:lang w:val="en-US"/>
        </w:rPr>
        <w:t>HFC-134a</w:t>
      </w:r>
      <w:r w:rsidR="009D64F3" w:rsidRPr="007F1885">
        <w:rPr>
          <w:lang w:val="en-US"/>
        </w:rPr>
        <w:t xml:space="preserve"> </w:t>
      </w:r>
      <w:r w:rsidR="002B51A0">
        <w:rPr>
          <w:lang w:val="en-US"/>
        </w:rPr>
        <w:t>(</w:t>
      </w:r>
      <w:r w:rsidR="002B51A0" w:rsidRPr="007F1885">
        <w:rPr>
          <w:lang w:val="en-US"/>
        </w:rPr>
        <w:t>10.42</w:t>
      </w:r>
      <w:r w:rsidR="002B51A0">
        <w:rPr>
          <w:lang w:val="en-US"/>
        </w:rPr>
        <w:t xml:space="preserve"> </w:t>
      </w:r>
      <w:r w:rsidR="002B51A0" w:rsidRPr="007F1885">
        <w:rPr>
          <w:lang w:val="en-US"/>
        </w:rPr>
        <w:t>mt</w:t>
      </w:r>
      <w:r w:rsidR="002B51A0">
        <w:rPr>
          <w:lang w:val="en-US"/>
        </w:rPr>
        <w:t>)</w:t>
      </w:r>
      <w:r w:rsidR="002B51A0" w:rsidRPr="007F1885">
        <w:rPr>
          <w:lang w:val="en-US"/>
        </w:rPr>
        <w:t xml:space="preserve"> </w:t>
      </w:r>
      <w:r w:rsidR="00EC324C" w:rsidRPr="007F1885">
        <w:rPr>
          <w:lang w:val="en-US"/>
        </w:rPr>
        <w:t xml:space="preserve">to </w:t>
      </w:r>
      <w:r w:rsidR="009D64F3" w:rsidRPr="007F1885">
        <w:rPr>
          <w:lang w:val="en-US"/>
        </w:rPr>
        <w:t>R</w:t>
      </w:r>
      <w:r w:rsidR="00E84563">
        <w:rPr>
          <w:lang w:val="en-US"/>
        </w:rPr>
        <w:noBreakHyphen/>
      </w:r>
      <w:r w:rsidR="009D64F3" w:rsidRPr="007F1885">
        <w:rPr>
          <w:lang w:val="en-US"/>
        </w:rPr>
        <w:t>600a</w:t>
      </w:r>
      <w:r w:rsidR="00DD2130" w:rsidRPr="007F1885">
        <w:rPr>
          <w:lang w:val="en-US"/>
        </w:rPr>
        <w:t xml:space="preserve"> </w:t>
      </w:r>
      <w:r w:rsidR="00B12690" w:rsidRPr="007F1885">
        <w:rPr>
          <w:lang w:val="en-US"/>
        </w:rPr>
        <w:t>and R</w:t>
      </w:r>
      <w:r w:rsidR="00B12690" w:rsidRPr="007F1885">
        <w:rPr>
          <w:lang w:val="en-US"/>
        </w:rPr>
        <w:noBreakHyphen/>
        <w:t>290</w:t>
      </w:r>
      <w:r w:rsidR="00DD2130" w:rsidRPr="007F1885">
        <w:rPr>
          <w:lang w:val="en-US"/>
        </w:rPr>
        <w:t>.</w:t>
      </w:r>
      <w:r w:rsidR="006D0CF5">
        <w:rPr>
          <w:lang w:val="en-US"/>
        </w:rPr>
        <w:t xml:space="preserve"> </w:t>
      </w:r>
      <w:r w:rsidR="009375C8">
        <w:rPr>
          <w:lang w:val="en-US"/>
        </w:rPr>
        <w:t xml:space="preserve">While there are other enterprises in the country that </w:t>
      </w:r>
      <w:r w:rsidR="002B51A0">
        <w:rPr>
          <w:lang w:val="en-US"/>
        </w:rPr>
        <w:t xml:space="preserve">still </w:t>
      </w:r>
      <w:r w:rsidR="009375C8">
        <w:rPr>
          <w:lang w:val="en-US"/>
        </w:rPr>
        <w:t>import this type of equipment, a</w:t>
      </w:r>
      <w:r w:rsidR="007F1885" w:rsidRPr="007F1885">
        <w:t xml:space="preserve"> ban on </w:t>
      </w:r>
      <w:r w:rsidR="002B51A0">
        <w:t>the</w:t>
      </w:r>
      <w:r w:rsidR="007F1885" w:rsidRPr="007F1885">
        <w:t xml:space="preserve"> import</w:t>
      </w:r>
      <w:r w:rsidR="006D0CF5">
        <w:t>s</w:t>
      </w:r>
      <w:r w:rsidR="007F1885" w:rsidRPr="007F1885">
        <w:t xml:space="preserve"> and manufacturing of domestic refrigerators using HFC</w:t>
      </w:r>
      <w:r w:rsidR="006D0CF5">
        <w:t>-</w:t>
      </w:r>
      <w:r w:rsidR="007F1885" w:rsidRPr="007F1885">
        <w:t>134a</w:t>
      </w:r>
      <w:r w:rsidR="002B51A0" w:rsidRPr="002B51A0">
        <w:t xml:space="preserve"> </w:t>
      </w:r>
      <w:r w:rsidR="002B51A0">
        <w:t>has been developed</w:t>
      </w:r>
      <w:r w:rsidR="006D0CF5">
        <w:t xml:space="preserve"> and </w:t>
      </w:r>
      <w:r w:rsidR="007F1885" w:rsidRPr="007F1885">
        <w:t xml:space="preserve">is expected to enter into force upon completion of the </w:t>
      </w:r>
      <w:proofErr w:type="spellStart"/>
      <w:r w:rsidR="007F1885" w:rsidRPr="007F1885">
        <w:t>Induglob</w:t>
      </w:r>
      <w:proofErr w:type="spellEnd"/>
      <w:r w:rsidR="007F1885" w:rsidRPr="007F1885">
        <w:t xml:space="preserve"> conversion project</w:t>
      </w:r>
      <w:r w:rsidR="000F4712">
        <w:t>,</w:t>
      </w:r>
      <w:r w:rsidR="007F1885" w:rsidRPr="007F1885">
        <w:t xml:space="preserve"> includ</w:t>
      </w:r>
      <w:r w:rsidR="00C50413">
        <w:t>ing</w:t>
      </w:r>
      <w:r w:rsidR="007F1885" w:rsidRPr="007F1885">
        <w:t xml:space="preserve"> </w:t>
      </w:r>
      <w:r w:rsidR="008865FE">
        <w:t>in its scope</w:t>
      </w:r>
      <w:r w:rsidR="007F1885" w:rsidRPr="007F1885">
        <w:t xml:space="preserve"> commercial stand</w:t>
      </w:r>
      <w:r w:rsidR="00552A78">
        <w:t>-</w:t>
      </w:r>
      <w:r w:rsidR="007F1885" w:rsidRPr="007F1885">
        <w:t>alone units</w:t>
      </w:r>
      <w:r w:rsidR="00C50413" w:rsidRPr="00C50413">
        <w:t xml:space="preserve"> </w:t>
      </w:r>
      <w:r w:rsidR="00C50413">
        <w:t xml:space="preserve">based on </w:t>
      </w:r>
      <w:r w:rsidR="00C50413" w:rsidRPr="007F1885">
        <w:t>HFC</w:t>
      </w:r>
      <w:r w:rsidR="00C50413">
        <w:t>-</w:t>
      </w:r>
      <w:r w:rsidR="00C50413" w:rsidRPr="007F1885">
        <w:t>134a</w:t>
      </w:r>
      <w:r w:rsidR="007F1885" w:rsidRPr="007F1885">
        <w:t>.</w:t>
      </w:r>
    </w:p>
    <w:p w14:paraId="7CB4DD82" w14:textId="016AC26F" w:rsidR="0036070A" w:rsidRPr="007F1885" w:rsidRDefault="0036070A" w:rsidP="00151565">
      <w:pPr>
        <w:pStyle w:val="Heading1"/>
        <w:rPr>
          <w:lang w:val="en-US"/>
        </w:rPr>
      </w:pPr>
      <w:r w:rsidRPr="00DF29BF">
        <w:t>In the MAC</w:t>
      </w:r>
      <w:r>
        <w:t xml:space="preserve"> </w:t>
      </w:r>
      <w:r w:rsidRPr="00DF29BF">
        <w:t>sector,</w:t>
      </w:r>
      <w:r>
        <w:t xml:space="preserve"> </w:t>
      </w:r>
      <w:r w:rsidRPr="00DF29BF">
        <w:t xml:space="preserve">three assemblers </w:t>
      </w:r>
      <w:r>
        <w:t>are using</w:t>
      </w:r>
      <w:r w:rsidRPr="00DF29BF">
        <w:t xml:space="preserve"> HFCs for AC install</w:t>
      </w:r>
      <w:r>
        <w:t>ations</w:t>
      </w:r>
      <w:r w:rsidRPr="00DF29BF">
        <w:t xml:space="preserve"> in cars, pickup trucks, </w:t>
      </w:r>
      <w:r w:rsidR="009B142C">
        <w:t>sport utility vehicles</w:t>
      </w:r>
      <w:r w:rsidRPr="0053237D">
        <w:t xml:space="preserve">, and </w:t>
      </w:r>
      <w:r>
        <w:t>van</w:t>
      </w:r>
      <w:r w:rsidRPr="00DF29BF">
        <w:t>s</w:t>
      </w:r>
      <w:r>
        <w:t>:</w:t>
      </w:r>
      <w:r w:rsidRPr="00DF29BF">
        <w:t xml:space="preserve"> General Motors, </w:t>
      </w:r>
      <w:proofErr w:type="spellStart"/>
      <w:r w:rsidRPr="00DF29BF">
        <w:t>Aymesa</w:t>
      </w:r>
      <w:proofErr w:type="spellEnd"/>
      <w:r w:rsidRPr="00DF29BF">
        <w:t xml:space="preserve"> and </w:t>
      </w:r>
      <w:proofErr w:type="spellStart"/>
      <w:r w:rsidRPr="00DF29BF">
        <w:t>Ciauto</w:t>
      </w:r>
      <w:proofErr w:type="spellEnd"/>
      <w:r w:rsidRPr="00DF29BF">
        <w:t>.</w:t>
      </w:r>
      <w:r w:rsidRPr="007F1885">
        <w:rPr>
          <w:lang w:val="en-US"/>
        </w:rPr>
        <w:t xml:space="preserve"> </w:t>
      </w:r>
      <w:r w:rsidR="00BB7431" w:rsidRPr="007F1885">
        <w:rPr>
          <w:lang w:val="en-US"/>
        </w:rPr>
        <w:t xml:space="preserve">The use of </w:t>
      </w:r>
      <w:r w:rsidRPr="007F1885">
        <w:rPr>
          <w:lang w:val="en-US"/>
        </w:rPr>
        <w:t>HFO-1234yf</w:t>
      </w:r>
      <w:r w:rsidR="00F7650C" w:rsidRPr="007F1885">
        <w:rPr>
          <w:lang w:val="en-US"/>
        </w:rPr>
        <w:t xml:space="preserve"> as an alternative to HFC-134a is gradually increasing i</w:t>
      </w:r>
      <w:r w:rsidRPr="007F1885">
        <w:rPr>
          <w:lang w:val="en-US"/>
        </w:rPr>
        <w:t>n new vehicle manufacturing.</w:t>
      </w:r>
    </w:p>
    <w:p w14:paraId="6FD4DC2E" w14:textId="3A056602" w:rsidR="00937916" w:rsidRPr="00981726" w:rsidRDefault="0036070A" w:rsidP="0079351E">
      <w:pPr>
        <w:pStyle w:val="Heading1"/>
        <w:rPr>
          <w:lang w:val="en-US"/>
        </w:rPr>
      </w:pPr>
      <w:r w:rsidRPr="00981726">
        <w:rPr>
          <w:lang w:val="en-US"/>
        </w:rPr>
        <w:t>In 2022, the firefighting subsector consumed about 1.13 mt or 3,896 CO</w:t>
      </w:r>
      <w:r w:rsidRPr="00981726">
        <w:rPr>
          <w:vertAlign w:val="subscript"/>
          <w:lang w:val="en-US"/>
        </w:rPr>
        <w:t>2</w:t>
      </w:r>
      <w:r w:rsidRPr="00981726">
        <w:rPr>
          <w:lang w:val="en-US"/>
        </w:rPr>
        <w:t xml:space="preserve">-eq </w:t>
      </w:r>
      <w:proofErr w:type="spellStart"/>
      <w:r w:rsidRPr="00981726">
        <w:rPr>
          <w:lang w:val="en-US"/>
        </w:rPr>
        <w:t>tonnes</w:t>
      </w:r>
      <w:proofErr w:type="spellEnd"/>
      <w:r w:rsidRPr="00981726">
        <w:rPr>
          <w:lang w:val="en-US"/>
        </w:rPr>
        <w:t xml:space="preserve"> of HFCs, </w:t>
      </w:r>
      <w:r w:rsidRPr="00981726">
        <w:rPr>
          <w:szCs w:val="20"/>
          <w:lang w:val="en-US"/>
        </w:rPr>
        <w:t>primarily HFC-227ea and HFC-125</w:t>
      </w:r>
      <w:r w:rsidR="000747A8" w:rsidRPr="00981726">
        <w:rPr>
          <w:szCs w:val="20"/>
          <w:lang w:val="en-US"/>
        </w:rPr>
        <w:t xml:space="preserve"> in</w:t>
      </w:r>
      <w:r w:rsidRPr="00981726">
        <w:rPr>
          <w:szCs w:val="20"/>
          <w:lang w:val="en-US"/>
        </w:rPr>
        <w:t xml:space="preserve"> </w:t>
      </w:r>
      <w:r w:rsidR="000747A8" w:rsidRPr="00981726">
        <w:rPr>
          <w:szCs w:val="20"/>
          <w:lang w:val="en-US"/>
        </w:rPr>
        <w:t>portable fire extinguishers and pressurized fire extinguishing systems</w:t>
      </w:r>
      <w:r w:rsidR="0055001C" w:rsidRPr="00981726">
        <w:rPr>
          <w:szCs w:val="20"/>
          <w:lang w:val="en-US"/>
        </w:rPr>
        <w:t xml:space="preserve"> </w:t>
      </w:r>
      <w:r w:rsidR="00296F86">
        <w:rPr>
          <w:szCs w:val="20"/>
          <w:lang w:val="en-US"/>
        </w:rPr>
        <w:t xml:space="preserve">used </w:t>
      </w:r>
      <w:r w:rsidR="0055001C" w:rsidRPr="00981726">
        <w:rPr>
          <w:szCs w:val="20"/>
          <w:lang w:val="en-US"/>
        </w:rPr>
        <w:t xml:space="preserve">to </w:t>
      </w:r>
      <w:r w:rsidRPr="00981726">
        <w:rPr>
          <w:szCs w:val="20"/>
          <w:lang w:val="en-US"/>
        </w:rPr>
        <w:t>suppress class A, B</w:t>
      </w:r>
      <w:r w:rsidR="00296F86">
        <w:rPr>
          <w:szCs w:val="20"/>
          <w:lang w:val="en-US"/>
        </w:rPr>
        <w:t>,</w:t>
      </w:r>
      <w:r w:rsidRPr="00981726">
        <w:rPr>
          <w:szCs w:val="20"/>
          <w:lang w:val="en-US"/>
        </w:rPr>
        <w:t xml:space="preserve"> and C fires without water or harmful chemical residues.</w:t>
      </w:r>
      <w:r w:rsidR="00981726" w:rsidRPr="00981726">
        <w:rPr>
          <w:szCs w:val="20"/>
          <w:lang w:val="en-US"/>
        </w:rPr>
        <w:t xml:space="preserve"> </w:t>
      </w:r>
      <w:r w:rsidR="00937916" w:rsidRPr="00981726">
        <w:rPr>
          <w:lang w:val="en-US"/>
        </w:rPr>
        <w:t>Small consumption of HFC-152a (3.67 mt or 455 CO</w:t>
      </w:r>
      <w:r w:rsidR="00937916" w:rsidRPr="00981726">
        <w:rPr>
          <w:vertAlign w:val="subscript"/>
          <w:lang w:val="en-US"/>
        </w:rPr>
        <w:t>2</w:t>
      </w:r>
      <w:r w:rsidR="00937916" w:rsidRPr="00981726">
        <w:rPr>
          <w:lang w:val="en-US"/>
        </w:rPr>
        <w:t xml:space="preserve">-eq </w:t>
      </w:r>
      <w:proofErr w:type="spellStart"/>
      <w:r w:rsidR="00937916" w:rsidRPr="00981726">
        <w:rPr>
          <w:lang w:val="en-US"/>
        </w:rPr>
        <w:t>tonnes</w:t>
      </w:r>
      <w:proofErr w:type="spellEnd"/>
      <w:r w:rsidR="00937916" w:rsidRPr="00981726">
        <w:rPr>
          <w:lang w:val="en-US"/>
        </w:rPr>
        <w:t>) has</w:t>
      </w:r>
      <w:r w:rsidR="00034636" w:rsidRPr="00981726">
        <w:rPr>
          <w:lang w:val="en-US"/>
        </w:rPr>
        <w:t xml:space="preserve"> also</w:t>
      </w:r>
      <w:r w:rsidR="00937916" w:rsidRPr="00981726">
        <w:rPr>
          <w:lang w:val="en-US"/>
        </w:rPr>
        <w:t xml:space="preserve"> been recorded in the glass manufacturing sector.</w:t>
      </w:r>
    </w:p>
    <w:p w14:paraId="2E0D6CDC" w14:textId="6B39CEBA" w:rsidR="00981726" w:rsidRPr="001D4D88" w:rsidRDefault="00981726" w:rsidP="00981726">
      <w:pPr>
        <w:pStyle w:val="Heading1"/>
      </w:pPr>
      <w:r>
        <w:t xml:space="preserve">In 2022, the polyurethane (PU) foam sector reported consumption of </w:t>
      </w:r>
      <w:r w:rsidR="004646ED">
        <w:t xml:space="preserve">the </w:t>
      </w:r>
      <w:r w:rsidRPr="00DF29BF">
        <w:t>HFC</w:t>
      </w:r>
      <w:r w:rsidR="00296F86">
        <w:noBreakHyphen/>
      </w:r>
      <w:r w:rsidRPr="00DF29BF">
        <w:t>365</w:t>
      </w:r>
      <w:r>
        <w:t>mfc</w:t>
      </w:r>
      <w:r w:rsidRPr="00DF29BF">
        <w:t>/</w:t>
      </w:r>
      <w:r>
        <w:t>HFC</w:t>
      </w:r>
      <w:r w:rsidR="00296F86">
        <w:noBreakHyphen/>
      </w:r>
      <w:r w:rsidRPr="00DF29BF">
        <w:t>227ea</w:t>
      </w:r>
      <w:r>
        <w:t xml:space="preserve"> </w:t>
      </w:r>
      <w:r w:rsidR="004646ED">
        <w:t xml:space="preserve">blend contained </w:t>
      </w:r>
      <w:r>
        <w:t>in imported pre-blended polyols (156.24 mt of HFC-365mfc and 11.76 mt of HFC</w:t>
      </w:r>
      <w:r>
        <w:noBreakHyphen/>
        <w:t xml:space="preserve">227ea), possibly due to the recent total phase-out of HCFC-141b in the sector. No HFC consumption </w:t>
      </w:r>
      <w:r w:rsidR="004646ED">
        <w:t xml:space="preserve">in this sector </w:t>
      </w:r>
      <w:r>
        <w:t xml:space="preserve">was reported </w:t>
      </w:r>
      <w:r w:rsidR="004646ED">
        <w:t>in</w:t>
      </w:r>
      <w:r>
        <w:t xml:space="preserve"> previous years under the CP report</w:t>
      </w:r>
      <w:r w:rsidRPr="00DF29BF">
        <w:t>.</w:t>
      </w:r>
    </w:p>
    <w:p w14:paraId="1CC1661B" w14:textId="77777777" w:rsidR="0036070A" w:rsidRPr="0059564C" w:rsidRDefault="0036070A" w:rsidP="0036070A">
      <w:pPr>
        <w:pStyle w:val="Heading1"/>
        <w:keepNext/>
        <w:numPr>
          <w:ilvl w:val="0"/>
          <w:numId w:val="0"/>
        </w:numPr>
        <w:spacing w:before="240"/>
        <w:rPr>
          <w:i/>
          <w:iCs/>
        </w:rPr>
      </w:pPr>
      <w:r w:rsidRPr="0059564C">
        <w:rPr>
          <w:i/>
          <w:iCs/>
        </w:rPr>
        <w:t>Refrigeration and air-conditioning servicing sector</w:t>
      </w:r>
    </w:p>
    <w:p w14:paraId="1029F1FC" w14:textId="47A980C3" w:rsidR="000E31AD" w:rsidRPr="000E31AD" w:rsidRDefault="0036070A" w:rsidP="00E77797">
      <w:pPr>
        <w:pStyle w:val="Heading1"/>
        <w:suppressAutoHyphens/>
        <w:rPr>
          <w:i/>
          <w:iCs/>
        </w:rPr>
      </w:pPr>
      <w:r w:rsidRPr="000E31AD">
        <w:t>There are approximately 2,700</w:t>
      </w:r>
      <w:r w:rsidR="004646ED">
        <w:t xml:space="preserve"> </w:t>
      </w:r>
      <w:r w:rsidRPr="000E31AD">
        <w:t xml:space="preserve">technicians and </w:t>
      </w:r>
      <w:r w:rsidR="00C06D60">
        <w:t>900</w:t>
      </w:r>
      <w:r w:rsidR="004646ED">
        <w:t xml:space="preserve"> </w:t>
      </w:r>
      <w:r w:rsidR="0039581B">
        <w:t xml:space="preserve">RAC </w:t>
      </w:r>
      <w:r w:rsidRPr="000E31AD">
        <w:t xml:space="preserve">workshops </w:t>
      </w:r>
      <w:r w:rsidR="0060024C">
        <w:t xml:space="preserve">in the country, </w:t>
      </w:r>
      <w:r w:rsidR="00C93C6C" w:rsidRPr="000E31AD">
        <w:t>servi</w:t>
      </w:r>
      <w:r w:rsidR="0060024C">
        <w:t>ci</w:t>
      </w:r>
      <w:r w:rsidR="00C93C6C" w:rsidRPr="000E31AD">
        <w:t xml:space="preserve">ng </w:t>
      </w:r>
      <w:r w:rsidRPr="000E31AD">
        <w:t>commercial refrigeration equipment (stand</w:t>
      </w:r>
      <w:r w:rsidRPr="000E31AD">
        <w:noBreakHyphen/>
        <w:t xml:space="preserve">alone units, condensers, </w:t>
      </w:r>
      <w:r w:rsidR="004646ED">
        <w:t xml:space="preserve">and </w:t>
      </w:r>
      <w:r w:rsidRPr="000E31AD">
        <w:t xml:space="preserve">centralized systems), industrial refrigeration equipment, residential and commercial AC, </w:t>
      </w:r>
      <w:r w:rsidR="000E31AD" w:rsidRPr="000E31AD">
        <w:t xml:space="preserve">domestic refrigerators, </w:t>
      </w:r>
      <w:r w:rsidRPr="000E31AD">
        <w:t>chillers</w:t>
      </w:r>
      <w:r w:rsidR="0060024C">
        <w:t>,</w:t>
      </w:r>
      <w:r w:rsidRPr="000E31AD">
        <w:t xml:space="preserve"> and other equipment</w:t>
      </w:r>
      <w:r w:rsidR="0060024C">
        <w:t>,</w:t>
      </w:r>
      <w:r w:rsidRPr="000E31AD">
        <w:t xml:space="preserve"> </w:t>
      </w:r>
      <w:r w:rsidR="000E31AD" w:rsidRPr="000E31AD">
        <w:t>as described below.</w:t>
      </w:r>
      <w:r w:rsidR="00A545AF">
        <w:t xml:space="preserve"> Around 540 technicians are </w:t>
      </w:r>
      <w:r w:rsidR="0060024C">
        <w:t>employed in</w:t>
      </w:r>
      <w:r w:rsidR="00A545AF">
        <w:t xml:space="preserve"> </w:t>
      </w:r>
      <w:r w:rsidR="00CB3A56">
        <w:t>well-established</w:t>
      </w:r>
      <w:r w:rsidR="006431CF">
        <w:t xml:space="preserve"> </w:t>
      </w:r>
      <w:r w:rsidR="00CA3E29">
        <w:t>workshops</w:t>
      </w:r>
      <w:r w:rsidR="0060024C">
        <w:t>;</w:t>
      </w:r>
      <w:r w:rsidR="006431CF">
        <w:t xml:space="preserve"> </w:t>
      </w:r>
      <w:r w:rsidR="00CA3E29">
        <w:t>the rem</w:t>
      </w:r>
      <w:r w:rsidR="00CB3A56">
        <w:t>a</w:t>
      </w:r>
      <w:r w:rsidR="00CA3E29">
        <w:t>in</w:t>
      </w:r>
      <w:r w:rsidR="00CB3A56">
        <w:t>ing</w:t>
      </w:r>
      <w:r w:rsidR="00CA3E29">
        <w:t xml:space="preserve"> </w:t>
      </w:r>
      <w:r w:rsidR="00F5098B">
        <w:t xml:space="preserve">ones </w:t>
      </w:r>
      <w:r w:rsidR="00CA3E29">
        <w:t>are independent. It is estimated that around 2,100 technicians</w:t>
      </w:r>
      <w:r w:rsidR="00364FF9">
        <w:t xml:space="preserve"> require training</w:t>
      </w:r>
      <w:r w:rsidR="00F5098B">
        <w:t>,</w:t>
      </w:r>
      <w:r w:rsidR="00364FF9">
        <w:t xml:space="preserve"> and </w:t>
      </w:r>
      <w:r w:rsidR="00F5098B">
        <w:t>that most of them</w:t>
      </w:r>
      <w:r w:rsidR="00364FF9">
        <w:t xml:space="preserve"> do not have </w:t>
      </w:r>
      <w:r w:rsidR="00CB3A56">
        <w:t xml:space="preserve">tools for </w:t>
      </w:r>
      <w:r w:rsidR="00CE56E6">
        <w:t xml:space="preserve">the </w:t>
      </w:r>
      <w:r w:rsidR="00CB3A56">
        <w:t>proper handling of flammable refrigerants.</w:t>
      </w:r>
    </w:p>
    <w:p w14:paraId="650CD63D" w14:textId="77777777" w:rsidR="00413478" w:rsidRPr="00E45F06" w:rsidRDefault="00413478" w:rsidP="00413478">
      <w:pPr>
        <w:pStyle w:val="Heading1"/>
        <w:numPr>
          <w:ilvl w:val="0"/>
          <w:numId w:val="0"/>
        </w:numPr>
        <w:rPr>
          <w:i/>
          <w:iCs/>
          <w:u w:val="single"/>
        </w:rPr>
      </w:pPr>
      <w:r w:rsidRPr="00E45F06">
        <w:rPr>
          <w:i/>
          <w:iCs/>
          <w:u w:val="single"/>
        </w:rPr>
        <w:t>Domestic refrigeration</w:t>
      </w:r>
    </w:p>
    <w:p w14:paraId="3883D4CD" w14:textId="6E48DCE6" w:rsidR="00413478" w:rsidRDefault="00413478" w:rsidP="00413478">
      <w:pPr>
        <w:pStyle w:val="Heading1"/>
      </w:pPr>
      <w:r w:rsidRPr="002D7D8B">
        <w:t xml:space="preserve">The domestic refrigeration </w:t>
      </w:r>
      <w:r>
        <w:t>sub</w:t>
      </w:r>
      <w:r w:rsidRPr="002D7D8B">
        <w:t xml:space="preserve">sector </w:t>
      </w:r>
      <w:r>
        <w:t>uses HFC-134a; servicing consists mostly in attending to leakages and refrigerant recharging.</w:t>
      </w:r>
      <w:r w:rsidRPr="00822124">
        <w:t xml:space="preserve"> </w:t>
      </w:r>
      <w:r w:rsidR="00515D69">
        <w:t xml:space="preserve">Full adoption of </w:t>
      </w:r>
      <w:r w:rsidR="00F6162B">
        <w:t>R</w:t>
      </w:r>
      <w:r w:rsidR="00F6162B">
        <w:noBreakHyphen/>
        <w:t xml:space="preserve">600a, </w:t>
      </w:r>
      <w:r w:rsidR="00515D69">
        <w:t>t</w:t>
      </w:r>
      <w:r>
        <w:t xml:space="preserve">he main alternative </w:t>
      </w:r>
      <w:r w:rsidR="00E26C7B">
        <w:t xml:space="preserve">identified </w:t>
      </w:r>
      <w:r>
        <w:t xml:space="preserve">for this subsector, is expected in the short or medium term, as it is </w:t>
      </w:r>
      <w:r w:rsidR="004E65A5">
        <w:t xml:space="preserve">locally </w:t>
      </w:r>
      <w:r>
        <w:t xml:space="preserve">available both for the </w:t>
      </w:r>
      <w:r w:rsidR="00EA63E0">
        <w:t>manufacturing</w:t>
      </w:r>
      <w:r>
        <w:t xml:space="preserve"> of new appliances and for equipment servicing</w:t>
      </w:r>
      <w:r w:rsidR="00F6162B" w:rsidRPr="00F6162B">
        <w:t xml:space="preserve"> </w:t>
      </w:r>
      <w:r w:rsidR="00F6162B">
        <w:t>and offers optimal energy performance</w:t>
      </w:r>
      <w:r>
        <w:t>.</w:t>
      </w:r>
    </w:p>
    <w:p w14:paraId="6440A915" w14:textId="49E526E3" w:rsidR="0036070A" w:rsidRPr="000F50C0" w:rsidRDefault="0073097F" w:rsidP="00D40DF6">
      <w:pPr>
        <w:pStyle w:val="Heading1"/>
        <w:numPr>
          <w:ilvl w:val="0"/>
          <w:numId w:val="0"/>
        </w:numPr>
        <w:suppressAutoHyphens/>
        <w:spacing w:before="240"/>
        <w:rPr>
          <w:i/>
          <w:iCs/>
          <w:u w:val="single"/>
        </w:rPr>
      </w:pPr>
      <w:r w:rsidRPr="000F50C0">
        <w:rPr>
          <w:i/>
          <w:iCs/>
          <w:u w:val="single"/>
        </w:rPr>
        <w:lastRenderedPageBreak/>
        <w:t>C</w:t>
      </w:r>
      <w:r w:rsidR="0036070A" w:rsidRPr="000F50C0">
        <w:rPr>
          <w:i/>
          <w:iCs/>
          <w:u w:val="single"/>
        </w:rPr>
        <w:t>ommercial</w:t>
      </w:r>
      <w:r w:rsidRPr="000F50C0">
        <w:rPr>
          <w:i/>
          <w:iCs/>
          <w:u w:val="single"/>
        </w:rPr>
        <w:t xml:space="preserve"> refrigeration</w:t>
      </w:r>
    </w:p>
    <w:p w14:paraId="1FA388E3" w14:textId="72AABE8C" w:rsidR="0036070A" w:rsidRDefault="0036070A" w:rsidP="0036070A">
      <w:pPr>
        <w:pStyle w:val="Heading1"/>
      </w:pPr>
      <w:r w:rsidRPr="00DC2C37">
        <w:rPr>
          <w:lang w:val="en-US"/>
        </w:rPr>
        <w:t xml:space="preserve">HFCs </w:t>
      </w:r>
      <w:r w:rsidR="009B12B5">
        <w:rPr>
          <w:lang w:val="en-US"/>
        </w:rPr>
        <w:t xml:space="preserve">(mostly </w:t>
      </w:r>
      <w:r w:rsidR="009B12B5" w:rsidRPr="00DC2C37">
        <w:rPr>
          <w:lang w:val="en-US"/>
        </w:rPr>
        <w:t>R</w:t>
      </w:r>
      <w:r w:rsidR="009B12B5" w:rsidRPr="00DC2C37">
        <w:rPr>
          <w:lang w:val="en-US"/>
        </w:rPr>
        <w:noBreakHyphen/>
        <w:t>507A, R</w:t>
      </w:r>
      <w:r w:rsidR="009B12B5" w:rsidRPr="00DC2C37">
        <w:rPr>
          <w:lang w:val="en-US"/>
        </w:rPr>
        <w:noBreakHyphen/>
        <w:t>404A and HFC-134a</w:t>
      </w:r>
      <w:r w:rsidR="009B12B5">
        <w:rPr>
          <w:lang w:val="en-US"/>
        </w:rPr>
        <w:t>)</w:t>
      </w:r>
      <w:r w:rsidR="009B12B5" w:rsidRPr="00DC2C37">
        <w:rPr>
          <w:lang w:val="en-US"/>
        </w:rPr>
        <w:t xml:space="preserve"> </w:t>
      </w:r>
      <w:r w:rsidRPr="00DC2C37">
        <w:rPr>
          <w:lang w:val="en-US"/>
        </w:rPr>
        <w:t xml:space="preserve">are used </w:t>
      </w:r>
      <w:r w:rsidR="00A96884">
        <w:rPr>
          <w:lang w:val="en-US"/>
        </w:rPr>
        <w:t xml:space="preserve">in </w:t>
      </w:r>
      <w:r w:rsidRPr="00DC2C37">
        <w:rPr>
          <w:lang w:val="en-US"/>
        </w:rPr>
        <w:t xml:space="preserve">centralized </w:t>
      </w:r>
      <w:r w:rsidR="003E54B2">
        <w:rPr>
          <w:lang w:val="en-US"/>
        </w:rPr>
        <w:t xml:space="preserve">refrigeration </w:t>
      </w:r>
      <w:r w:rsidRPr="00DC2C37">
        <w:rPr>
          <w:lang w:val="en-US"/>
        </w:rPr>
        <w:t>systems for supermarkets</w:t>
      </w:r>
      <w:r w:rsidR="00496609">
        <w:rPr>
          <w:lang w:val="en-US"/>
        </w:rPr>
        <w:t>,</w:t>
      </w:r>
      <w:r w:rsidR="00FE1FCC">
        <w:rPr>
          <w:lang w:val="en-US"/>
        </w:rPr>
        <w:t xml:space="preserve"> in</w:t>
      </w:r>
      <w:r w:rsidR="00A96884">
        <w:rPr>
          <w:lang w:val="en-US"/>
        </w:rPr>
        <w:t xml:space="preserve"> </w:t>
      </w:r>
      <w:r w:rsidRPr="00DC2C37">
        <w:rPr>
          <w:lang w:val="en-US"/>
        </w:rPr>
        <w:t>condensing units for businesses and convenience stores, and</w:t>
      </w:r>
      <w:r w:rsidR="003E54B2">
        <w:rPr>
          <w:lang w:val="en-US"/>
        </w:rPr>
        <w:t>,</w:t>
      </w:r>
      <w:r w:rsidR="00A96884">
        <w:rPr>
          <w:lang w:val="en-US"/>
        </w:rPr>
        <w:t xml:space="preserve"> </w:t>
      </w:r>
      <w:r w:rsidR="00CE56E6">
        <w:rPr>
          <w:lang w:val="en-US"/>
        </w:rPr>
        <w:t>o</w:t>
      </w:r>
      <w:r w:rsidR="00A96884">
        <w:rPr>
          <w:lang w:val="en-US"/>
        </w:rPr>
        <w:t>n a smaller scale</w:t>
      </w:r>
      <w:r w:rsidR="003E54B2">
        <w:rPr>
          <w:lang w:val="en-US"/>
        </w:rPr>
        <w:t>,</w:t>
      </w:r>
      <w:r w:rsidR="00A96884">
        <w:rPr>
          <w:lang w:val="en-US"/>
        </w:rPr>
        <w:t xml:space="preserve"> in </w:t>
      </w:r>
      <w:r w:rsidR="00703D8D">
        <w:rPr>
          <w:lang w:val="en-US"/>
        </w:rPr>
        <w:t>self</w:t>
      </w:r>
      <w:r w:rsidR="003E54B2">
        <w:rPr>
          <w:lang w:val="en-US"/>
        </w:rPr>
        <w:noBreakHyphen/>
      </w:r>
      <w:r w:rsidR="00703D8D">
        <w:rPr>
          <w:lang w:val="en-US"/>
        </w:rPr>
        <w:t>contained</w:t>
      </w:r>
      <w:r w:rsidRPr="00DC2C37">
        <w:rPr>
          <w:lang w:val="en-US"/>
        </w:rPr>
        <w:t xml:space="preserve"> plug</w:t>
      </w:r>
      <w:r w:rsidR="00496609">
        <w:rPr>
          <w:lang w:val="en-US"/>
        </w:rPr>
        <w:noBreakHyphen/>
      </w:r>
      <w:r w:rsidRPr="00DC2C37">
        <w:rPr>
          <w:lang w:val="en-US"/>
        </w:rPr>
        <w:t>in equipment such as freezers, display cases</w:t>
      </w:r>
      <w:r w:rsidR="00496609">
        <w:rPr>
          <w:lang w:val="en-US"/>
        </w:rPr>
        <w:t>,</w:t>
      </w:r>
      <w:r w:rsidRPr="00DC2C37">
        <w:rPr>
          <w:lang w:val="en-US"/>
        </w:rPr>
        <w:t xml:space="preserve"> and beverage coolers. </w:t>
      </w:r>
      <w:r w:rsidR="009B12B5">
        <w:rPr>
          <w:lang w:val="en-US"/>
        </w:rPr>
        <w:t>H</w:t>
      </w:r>
      <w:r w:rsidRPr="00DC2C37">
        <w:rPr>
          <w:lang w:val="en-US"/>
        </w:rPr>
        <w:t>igh levels of consumption</w:t>
      </w:r>
      <w:r w:rsidR="00703D8D">
        <w:rPr>
          <w:lang w:val="en-US"/>
        </w:rPr>
        <w:t xml:space="preserve"> </w:t>
      </w:r>
      <w:r w:rsidR="00E26C7B">
        <w:rPr>
          <w:lang w:val="en-US"/>
        </w:rPr>
        <w:t>in the</w:t>
      </w:r>
      <w:r w:rsidR="00703D8D">
        <w:rPr>
          <w:lang w:val="en-US"/>
        </w:rPr>
        <w:t xml:space="preserve"> </w:t>
      </w:r>
      <w:r w:rsidRPr="00DC2C37">
        <w:rPr>
          <w:lang w:val="en-US"/>
        </w:rPr>
        <w:t xml:space="preserve">centralized </w:t>
      </w:r>
      <w:r w:rsidR="00496609">
        <w:rPr>
          <w:lang w:val="en-US"/>
        </w:rPr>
        <w:t>refrigerati</w:t>
      </w:r>
      <w:r w:rsidR="00D93A90">
        <w:rPr>
          <w:lang w:val="en-US"/>
        </w:rPr>
        <w:t xml:space="preserve">on </w:t>
      </w:r>
      <w:r w:rsidRPr="00DC2C37">
        <w:rPr>
          <w:lang w:val="en-US"/>
        </w:rPr>
        <w:t>systems</w:t>
      </w:r>
      <w:r w:rsidR="00703D8D">
        <w:rPr>
          <w:lang w:val="en-US"/>
        </w:rPr>
        <w:t xml:space="preserve"> are due </w:t>
      </w:r>
      <w:r w:rsidR="00E26C7B" w:rsidRPr="00DC2C37">
        <w:rPr>
          <w:i/>
          <w:iCs/>
          <w:lang w:val="en-US"/>
        </w:rPr>
        <w:t>inter alia</w:t>
      </w:r>
      <w:r w:rsidR="00E26C7B" w:rsidRPr="00DC2C37">
        <w:rPr>
          <w:lang w:val="en-US"/>
        </w:rPr>
        <w:t xml:space="preserve"> </w:t>
      </w:r>
      <w:r w:rsidR="00703D8D">
        <w:rPr>
          <w:lang w:val="en-US"/>
        </w:rPr>
        <w:t xml:space="preserve">to </w:t>
      </w:r>
      <w:r w:rsidRPr="00DC2C37">
        <w:rPr>
          <w:lang w:val="en-US"/>
        </w:rPr>
        <w:t xml:space="preserve">their </w:t>
      </w:r>
      <w:r w:rsidR="00246EBC" w:rsidRPr="00DC2C37">
        <w:rPr>
          <w:lang w:val="en-US"/>
        </w:rPr>
        <w:t xml:space="preserve">age, </w:t>
      </w:r>
      <w:r w:rsidRPr="00DC2C37">
        <w:rPr>
          <w:lang w:val="en-US"/>
        </w:rPr>
        <w:t xml:space="preserve">size, number of pipes and ducts </w:t>
      </w:r>
      <w:r w:rsidR="00B277F3">
        <w:rPr>
          <w:lang w:val="en-US"/>
        </w:rPr>
        <w:t>involved</w:t>
      </w:r>
      <w:r w:rsidRPr="00DC2C37">
        <w:rPr>
          <w:lang w:val="en-US"/>
        </w:rPr>
        <w:t>,</w:t>
      </w:r>
      <w:r w:rsidR="00D93A90">
        <w:rPr>
          <w:lang w:val="en-US"/>
        </w:rPr>
        <w:t xml:space="preserve"> </w:t>
      </w:r>
      <w:r w:rsidRPr="00DC2C37">
        <w:rPr>
          <w:lang w:val="en-US"/>
        </w:rPr>
        <w:t xml:space="preserve">lack of preventive maintenance and </w:t>
      </w:r>
      <w:r w:rsidR="00D93A90">
        <w:rPr>
          <w:lang w:val="en-US"/>
        </w:rPr>
        <w:t xml:space="preserve">insufficient </w:t>
      </w:r>
      <w:r w:rsidRPr="00DC2C37">
        <w:rPr>
          <w:lang w:val="en-US"/>
        </w:rPr>
        <w:t>refrigerant recovery</w:t>
      </w:r>
      <w:r w:rsidR="00246EBC">
        <w:rPr>
          <w:lang w:val="en-US"/>
        </w:rPr>
        <w:t xml:space="preserve"> rates</w:t>
      </w:r>
      <w:r w:rsidRPr="00DC2C37">
        <w:rPr>
          <w:lang w:val="en-US"/>
        </w:rPr>
        <w:t xml:space="preserve">. </w:t>
      </w:r>
      <w:r>
        <w:t>Market</w:t>
      </w:r>
      <w:r w:rsidRPr="00B3771C">
        <w:t xml:space="preserve"> penetration of </w:t>
      </w:r>
      <w:r>
        <w:t>low</w:t>
      </w:r>
      <w:r w:rsidR="00246EBC">
        <w:noBreakHyphen/>
      </w:r>
      <w:r>
        <w:t xml:space="preserve">GWP </w:t>
      </w:r>
      <w:r w:rsidRPr="00B3771C">
        <w:t xml:space="preserve">alternatives </w:t>
      </w:r>
      <w:r w:rsidR="00EB4A52">
        <w:t>for larger systems i</w:t>
      </w:r>
      <w:r>
        <w:t>s contingent on the development of suitable regulations,</w:t>
      </w:r>
      <w:r w:rsidRPr="00DC2C37">
        <w:t xml:space="preserve"> </w:t>
      </w:r>
      <w:r>
        <w:t>s</w:t>
      </w:r>
      <w:r w:rsidRPr="00B3771C">
        <w:t xml:space="preserve">ystem </w:t>
      </w:r>
      <w:r w:rsidRPr="00DC2C37">
        <w:rPr>
          <w:lang w:val="en-US"/>
        </w:rPr>
        <w:t>components, and safety standards</w:t>
      </w:r>
      <w:r w:rsidRPr="00B3771C">
        <w:t xml:space="preserve">. </w:t>
      </w:r>
      <w:r w:rsidR="00D40DF6">
        <w:rPr>
          <w:lang w:val="en-US"/>
        </w:rPr>
        <w:t>A</w:t>
      </w:r>
      <w:proofErr w:type="spellStart"/>
      <w:r w:rsidR="003E54B2" w:rsidRPr="00B3771C">
        <w:t>lternative</w:t>
      </w:r>
      <w:proofErr w:type="spellEnd"/>
      <w:r w:rsidR="00246EBC">
        <w:t xml:space="preserve"> </w:t>
      </w:r>
      <w:r w:rsidR="003E54B2">
        <w:t xml:space="preserve">substances </w:t>
      </w:r>
      <w:r w:rsidR="00D40DF6">
        <w:t xml:space="preserve">that are </w:t>
      </w:r>
      <w:r w:rsidR="00246EBC" w:rsidRPr="00B3771C">
        <w:t>already used</w:t>
      </w:r>
      <w:r w:rsidR="00246EBC">
        <w:t xml:space="preserve"> in the</w:t>
      </w:r>
      <w:r w:rsidR="001F794B">
        <w:t xml:space="preserve"> </w:t>
      </w:r>
      <w:r w:rsidR="00246EBC">
        <w:t xml:space="preserve">servicing of </w:t>
      </w:r>
      <w:r w:rsidRPr="00DC2C37">
        <w:rPr>
          <w:lang w:val="en-US"/>
        </w:rPr>
        <w:t>self</w:t>
      </w:r>
      <w:r w:rsidRPr="00DC2C37">
        <w:rPr>
          <w:lang w:val="en-US"/>
        </w:rPr>
        <w:noBreakHyphen/>
        <w:t>contained appliances</w:t>
      </w:r>
      <w:r w:rsidR="00246EBC">
        <w:rPr>
          <w:lang w:val="en-US"/>
        </w:rPr>
        <w:t xml:space="preserve"> </w:t>
      </w:r>
      <w:r w:rsidR="003E54B2">
        <w:rPr>
          <w:lang w:val="en-US"/>
        </w:rPr>
        <w:t xml:space="preserve">are </w:t>
      </w:r>
      <w:r w:rsidR="00F95FFB">
        <w:rPr>
          <w:lang w:val="en-US"/>
        </w:rPr>
        <w:t>hydrocarbons (HCs), especially</w:t>
      </w:r>
      <w:r w:rsidR="002B0DD1">
        <w:t xml:space="preserve"> R</w:t>
      </w:r>
      <w:r w:rsidR="00F95FFB">
        <w:noBreakHyphen/>
      </w:r>
      <w:r w:rsidR="002B0DD1" w:rsidRPr="00B3771C">
        <w:t>290</w:t>
      </w:r>
      <w:r w:rsidR="002B0DD1">
        <w:rPr>
          <w:lang w:val="en-US"/>
        </w:rPr>
        <w:t>.</w:t>
      </w:r>
    </w:p>
    <w:p w14:paraId="1B25D098" w14:textId="015E3B37" w:rsidR="000F50C0" w:rsidRPr="000F50C0" w:rsidRDefault="000F50C0" w:rsidP="00D40DF6">
      <w:pPr>
        <w:spacing w:before="240" w:after="240"/>
        <w:rPr>
          <w:i/>
          <w:iCs/>
          <w:u w:val="single"/>
        </w:rPr>
      </w:pPr>
      <w:r w:rsidRPr="000F50C0">
        <w:rPr>
          <w:i/>
          <w:iCs/>
          <w:u w:val="single"/>
        </w:rPr>
        <w:t xml:space="preserve">Industrial </w:t>
      </w:r>
      <w:r w:rsidR="00847C0F">
        <w:rPr>
          <w:i/>
          <w:iCs/>
          <w:u w:val="single"/>
        </w:rPr>
        <w:t xml:space="preserve">and transport </w:t>
      </w:r>
      <w:r w:rsidRPr="000F50C0">
        <w:rPr>
          <w:i/>
          <w:iCs/>
          <w:u w:val="single"/>
        </w:rPr>
        <w:t>refrigeration</w:t>
      </w:r>
    </w:p>
    <w:p w14:paraId="5FC72269" w14:textId="31270418" w:rsidR="0036070A" w:rsidRDefault="00D40DF6" w:rsidP="0036070A">
      <w:pPr>
        <w:pStyle w:val="Heading1"/>
      </w:pPr>
      <w:r>
        <w:t>I</w:t>
      </w:r>
      <w:r w:rsidR="00D852DB">
        <w:t xml:space="preserve">ndustrial refrigeration </w:t>
      </w:r>
      <w:r>
        <w:t xml:space="preserve">is the </w:t>
      </w:r>
      <w:r w:rsidR="0036070A" w:rsidRPr="00B02DBC">
        <w:t>second largest</w:t>
      </w:r>
      <w:r w:rsidR="00D852DB">
        <w:t xml:space="preserve"> </w:t>
      </w:r>
      <w:r>
        <w:t>HFC-</w:t>
      </w:r>
      <w:r w:rsidRPr="00B02DBC">
        <w:t>consum</w:t>
      </w:r>
      <w:r>
        <w:t>ing</w:t>
      </w:r>
      <w:r w:rsidRPr="00B02DBC">
        <w:t xml:space="preserve"> subsecto</w:t>
      </w:r>
      <w:r>
        <w:t>r, using mostly R</w:t>
      </w:r>
      <w:r>
        <w:noBreakHyphen/>
        <w:t>507A, R</w:t>
      </w:r>
      <w:r>
        <w:noBreakHyphen/>
        <w:t>404A and HFC-134a for</w:t>
      </w:r>
      <w:r w:rsidR="0036070A">
        <w:t xml:space="preserve"> the </w:t>
      </w:r>
      <w:r w:rsidR="0036070A" w:rsidRPr="00B02DBC">
        <w:t>servic</w:t>
      </w:r>
      <w:r w:rsidR="0036070A">
        <w:t>ing</w:t>
      </w:r>
      <w:r w:rsidR="0036070A" w:rsidRPr="00B02DBC">
        <w:t xml:space="preserve"> and maintenance of refrigeration chambers, process chillers and distributed system</w:t>
      </w:r>
      <w:r>
        <w:t>s</w:t>
      </w:r>
      <w:r w:rsidR="00DB0CD2">
        <w:t>, with a</w:t>
      </w:r>
      <w:r w:rsidR="0036070A">
        <w:t xml:space="preserve">mmonia identified as a cost-effective </w:t>
      </w:r>
      <w:r w:rsidR="00DB0CD2">
        <w:t xml:space="preserve">alternative </w:t>
      </w:r>
      <w:r w:rsidR="0036070A">
        <w:t>for many industrial applications.</w:t>
      </w:r>
    </w:p>
    <w:p w14:paraId="75800DF4" w14:textId="002258AD" w:rsidR="0036070A" w:rsidRDefault="00BE7FD5" w:rsidP="0036070A">
      <w:pPr>
        <w:pStyle w:val="Heading1"/>
      </w:pPr>
      <w:r>
        <w:t>Refrigerated transport</w:t>
      </w:r>
      <w:r w:rsidR="0036070A">
        <w:t xml:space="preserve"> </w:t>
      </w:r>
      <w:r>
        <w:t>i</w:t>
      </w:r>
      <w:r w:rsidR="0036070A">
        <w:t xml:space="preserve">s an essential part of the </w:t>
      </w:r>
      <w:r w:rsidR="00DE311D">
        <w:t xml:space="preserve">country’s </w:t>
      </w:r>
      <w:r w:rsidR="0036070A">
        <w:t>food and pharmaceutical cold chain</w:t>
      </w:r>
      <w:r w:rsidR="009C38B8">
        <w:t>, with</w:t>
      </w:r>
      <w:r>
        <w:t xml:space="preserve"> most</w:t>
      </w:r>
      <w:r w:rsidR="0036070A">
        <w:t xml:space="preserve"> </w:t>
      </w:r>
      <w:r>
        <w:t xml:space="preserve">equipment used in this subsector </w:t>
      </w:r>
      <w:r w:rsidR="009C38B8">
        <w:t>being</w:t>
      </w:r>
      <w:r>
        <w:t xml:space="preserve"> imported. </w:t>
      </w:r>
      <w:r w:rsidR="0036070A">
        <w:t xml:space="preserve">HFCs </w:t>
      </w:r>
      <w:r w:rsidR="00DF3AB4">
        <w:t>are</w:t>
      </w:r>
      <w:r w:rsidR="0036070A">
        <w:t xml:space="preserve"> </w:t>
      </w:r>
      <w:r w:rsidR="009C38B8">
        <w:t>consumed in</w:t>
      </w:r>
      <w:r w:rsidR="00DE311D">
        <w:t xml:space="preserve"> </w:t>
      </w:r>
      <w:r w:rsidR="00E35D75">
        <w:t xml:space="preserve">both </w:t>
      </w:r>
      <w:r w:rsidR="0036070A">
        <w:t>small and large vehicles distributi</w:t>
      </w:r>
      <w:r w:rsidR="00E45F06">
        <w:t>ng</w:t>
      </w:r>
      <w:r w:rsidR="0036070A">
        <w:t xml:space="preserve"> food over short distances,</w:t>
      </w:r>
      <w:r w:rsidR="009C38B8">
        <w:t xml:space="preserve"> </w:t>
      </w:r>
      <w:r w:rsidR="0036070A">
        <w:t xml:space="preserve">intermodal containers transported by rail or road, and </w:t>
      </w:r>
      <w:r w:rsidR="00AF5A5B">
        <w:t xml:space="preserve">maritime transport </w:t>
      </w:r>
      <w:r w:rsidR="0036070A">
        <w:t>vessels</w:t>
      </w:r>
      <w:r w:rsidR="00AE1CD7">
        <w:t>;</w:t>
      </w:r>
      <w:r w:rsidR="0036070A">
        <w:t xml:space="preserve"> </w:t>
      </w:r>
      <w:r w:rsidR="00AE1CD7">
        <w:t>s</w:t>
      </w:r>
      <w:r w:rsidR="00242044">
        <w:t>uitable a</w:t>
      </w:r>
      <w:r w:rsidR="0036070A">
        <w:t>lternative</w:t>
      </w:r>
      <w:r w:rsidR="00AE1CD7">
        <w:t>s</w:t>
      </w:r>
      <w:r w:rsidR="0036070A">
        <w:t xml:space="preserve"> include HFO/HFC blends, </w:t>
      </w:r>
      <w:r w:rsidR="00AC54B8">
        <w:t>carbon dioxide</w:t>
      </w:r>
      <w:r w:rsidR="0036070A">
        <w:t xml:space="preserve">, </w:t>
      </w:r>
      <w:r w:rsidR="00E51B47">
        <w:t>ammonia</w:t>
      </w:r>
      <w:r w:rsidR="0036070A">
        <w:t xml:space="preserve"> and </w:t>
      </w:r>
      <w:r w:rsidR="001944F8">
        <w:t>HCs</w:t>
      </w:r>
      <w:r>
        <w:t>, noting that</w:t>
      </w:r>
      <w:r w:rsidR="00EA7106">
        <w:t xml:space="preserve"> some of these substances</w:t>
      </w:r>
      <w:r w:rsidR="00AE1CD7">
        <w:t xml:space="preserve"> are</w:t>
      </w:r>
      <w:r w:rsidR="00E35D75">
        <w:t xml:space="preserve"> </w:t>
      </w:r>
      <w:r w:rsidR="00EA7106">
        <w:t xml:space="preserve">not locally </w:t>
      </w:r>
      <w:r w:rsidR="0036070A">
        <w:t>available</w:t>
      </w:r>
      <w:r w:rsidR="00EA7106" w:rsidRPr="00EA7106">
        <w:t xml:space="preserve"> </w:t>
      </w:r>
      <w:r w:rsidR="00EA7106">
        <w:t>yet</w:t>
      </w:r>
      <w:r w:rsidR="0036070A">
        <w:t>.</w:t>
      </w:r>
    </w:p>
    <w:p w14:paraId="527E7A26" w14:textId="77777777" w:rsidR="0036070A" w:rsidRPr="00753591" w:rsidRDefault="0036070A" w:rsidP="0036070A">
      <w:pPr>
        <w:suppressAutoHyphens/>
        <w:spacing w:after="240"/>
        <w:rPr>
          <w:i/>
          <w:iCs/>
          <w:u w:val="single"/>
        </w:rPr>
      </w:pPr>
      <w:r w:rsidRPr="00753591">
        <w:rPr>
          <w:i/>
          <w:iCs/>
          <w:u w:val="single"/>
        </w:rPr>
        <w:t>Residential and commercial air-conditioning servicing</w:t>
      </w:r>
    </w:p>
    <w:p w14:paraId="5920DC5E" w14:textId="0D2A896E" w:rsidR="0036070A" w:rsidRPr="00923096" w:rsidRDefault="0036070A" w:rsidP="0036070A">
      <w:pPr>
        <w:pStyle w:val="Heading1"/>
      </w:pPr>
      <w:r w:rsidRPr="0082159F">
        <w:rPr>
          <w:lang w:val="en-US"/>
        </w:rPr>
        <w:t xml:space="preserve">The stationary AC servicing subsector is the </w:t>
      </w:r>
      <w:r w:rsidR="0031215F">
        <w:rPr>
          <w:lang w:val="en-US"/>
        </w:rPr>
        <w:t xml:space="preserve">country’s </w:t>
      </w:r>
      <w:r w:rsidRPr="0082159F">
        <w:rPr>
          <w:lang w:val="en-US"/>
        </w:rPr>
        <w:t>third largest consumer of HFCs</w:t>
      </w:r>
      <w:r w:rsidR="000113A6">
        <w:rPr>
          <w:lang w:val="en-US"/>
        </w:rPr>
        <w:t xml:space="preserve">, </w:t>
      </w:r>
      <w:r w:rsidR="006B5330">
        <w:rPr>
          <w:lang w:val="en-US"/>
        </w:rPr>
        <w:t>especially</w:t>
      </w:r>
      <w:r w:rsidRPr="0082159F">
        <w:rPr>
          <w:lang w:val="en-US"/>
        </w:rPr>
        <w:t xml:space="preserve"> R</w:t>
      </w:r>
      <w:r w:rsidRPr="0082159F">
        <w:rPr>
          <w:lang w:val="en-US"/>
        </w:rPr>
        <w:noBreakHyphen/>
      </w:r>
      <w:r w:rsidR="00EC40AA">
        <w:rPr>
          <w:lang w:val="en-US"/>
        </w:rPr>
        <w:t>410A</w:t>
      </w:r>
      <w:r w:rsidR="000113A6">
        <w:rPr>
          <w:lang w:val="en-US"/>
        </w:rPr>
        <w:t xml:space="preserve"> </w:t>
      </w:r>
      <w:r w:rsidR="006B5330">
        <w:rPr>
          <w:lang w:val="en-US"/>
        </w:rPr>
        <w:t xml:space="preserve">that has </w:t>
      </w:r>
      <w:r w:rsidR="00B745BF">
        <w:rPr>
          <w:lang w:val="en-US"/>
        </w:rPr>
        <w:t>been introduced as a substitut</w:t>
      </w:r>
      <w:r w:rsidR="005B01A1">
        <w:rPr>
          <w:lang w:val="en-US"/>
        </w:rPr>
        <w:t xml:space="preserve">e for </w:t>
      </w:r>
      <w:r w:rsidRPr="0082159F">
        <w:rPr>
          <w:lang w:val="en-US"/>
        </w:rPr>
        <w:t>HCFC</w:t>
      </w:r>
      <w:r>
        <w:rPr>
          <w:lang w:val="en-US"/>
        </w:rPr>
        <w:noBreakHyphen/>
      </w:r>
      <w:r w:rsidRPr="0082159F">
        <w:rPr>
          <w:lang w:val="en-US"/>
        </w:rPr>
        <w:t>22.</w:t>
      </w:r>
      <w:r w:rsidRPr="009912EE">
        <w:t xml:space="preserve"> </w:t>
      </w:r>
      <w:r>
        <w:t xml:space="preserve">Given the </w:t>
      </w:r>
      <w:r w:rsidR="00073E66">
        <w:t>rapid</w:t>
      </w:r>
      <w:r>
        <w:t xml:space="preserve"> growth of the AC sector </w:t>
      </w:r>
      <w:r w:rsidR="005B01A1">
        <w:t>at the time of transition from</w:t>
      </w:r>
      <w:r>
        <w:t xml:space="preserve"> HCFC</w:t>
      </w:r>
      <w:r w:rsidR="006B5330">
        <w:noBreakHyphen/>
      </w:r>
      <w:r>
        <w:t xml:space="preserve">22 to R-410A, </w:t>
      </w:r>
      <w:r w:rsidR="006B5330">
        <w:t xml:space="preserve">reducing </w:t>
      </w:r>
      <w:r>
        <w:t xml:space="preserve">HFC </w:t>
      </w:r>
      <w:r w:rsidR="006B5330">
        <w:t>consumption</w:t>
      </w:r>
      <w:r>
        <w:t xml:space="preserve"> might pose a challenge</w:t>
      </w:r>
      <w:r w:rsidR="003745F6">
        <w:t xml:space="preserve">. Potential </w:t>
      </w:r>
      <w:r>
        <w:t>alternatives to R</w:t>
      </w:r>
      <w:r>
        <w:noBreakHyphen/>
        <w:t>410A, such as HFC-32, R</w:t>
      </w:r>
      <w:r>
        <w:noBreakHyphen/>
        <w:t>290 or R</w:t>
      </w:r>
      <w:r>
        <w:noBreakHyphen/>
        <w:t>452B, are either not yet fully available in Ecuador or are flammable and require the development and implementation of new standards and related training.</w:t>
      </w:r>
    </w:p>
    <w:p w14:paraId="5CB2F6CF" w14:textId="77777777" w:rsidR="0036070A" w:rsidRPr="00413478" w:rsidRDefault="0036070A" w:rsidP="0036070A">
      <w:pPr>
        <w:suppressAutoHyphens/>
        <w:spacing w:after="240"/>
        <w:rPr>
          <w:i/>
          <w:iCs/>
          <w:u w:val="single"/>
        </w:rPr>
      </w:pPr>
      <w:r w:rsidRPr="00413478">
        <w:rPr>
          <w:i/>
          <w:iCs/>
          <w:u w:val="single"/>
        </w:rPr>
        <w:t>Mobile air-conditioning servicing</w:t>
      </w:r>
    </w:p>
    <w:p w14:paraId="58B35C48" w14:textId="4533D3FC" w:rsidR="0036070A" w:rsidRPr="008F4CC1" w:rsidRDefault="0036070A" w:rsidP="0036070A">
      <w:pPr>
        <w:pStyle w:val="Heading1"/>
        <w:rPr>
          <w:lang w:val="en-US"/>
        </w:rPr>
      </w:pPr>
      <w:r w:rsidRPr="008F4CC1">
        <w:rPr>
          <w:lang w:val="en-US"/>
        </w:rPr>
        <w:t xml:space="preserve">The MAC servicing subsector </w:t>
      </w:r>
      <w:r w:rsidR="00702241">
        <w:rPr>
          <w:lang w:val="en-US"/>
        </w:rPr>
        <w:t>uses</w:t>
      </w:r>
      <w:r w:rsidR="00FE1233">
        <w:rPr>
          <w:lang w:val="en-US"/>
        </w:rPr>
        <w:t xml:space="preserve"> HFC-134a to ser</w:t>
      </w:r>
      <w:r w:rsidR="00617B91">
        <w:rPr>
          <w:lang w:val="en-US"/>
        </w:rPr>
        <w:t xml:space="preserve">ve mostly the </w:t>
      </w:r>
      <w:r w:rsidRPr="008F4CC1">
        <w:rPr>
          <w:lang w:val="en-US"/>
        </w:rPr>
        <w:t xml:space="preserve">light vehicle subsector, which accounts for over a quarter of the estimated four million automobiles currently in circulation, many of them requiring annual maintenance and recharging of AC systems. </w:t>
      </w:r>
      <w:r w:rsidR="00C379CF">
        <w:rPr>
          <w:lang w:val="en-US"/>
        </w:rPr>
        <w:t>Significant</w:t>
      </w:r>
      <w:r w:rsidRPr="008F4CC1">
        <w:rPr>
          <w:lang w:val="en-US"/>
        </w:rPr>
        <w:t xml:space="preserve"> demand for servicing </w:t>
      </w:r>
      <w:r w:rsidR="00604032">
        <w:rPr>
          <w:lang w:val="en-US"/>
        </w:rPr>
        <w:t xml:space="preserve">is due to </w:t>
      </w:r>
      <w:r w:rsidRPr="008F4CC1">
        <w:rPr>
          <w:lang w:val="en-US"/>
        </w:rPr>
        <w:t xml:space="preserve">high leakage rates, particularly in regions prone to extreme weather conditions. </w:t>
      </w:r>
      <w:r>
        <w:t>HFC</w:t>
      </w:r>
      <w:r>
        <w:noBreakHyphen/>
        <w:t xml:space="preserve">134a is expected to remain the dominant refrigerant in MAC systems in Ecuador in the </w:t>
      </w:r>
      <w:r w:rsidR="00B6363C">
        <w:t>coming years</w:t>
      </w:r>
      <w:r>
        <w:t xml:space="preserve">. HFO-1234yf </w:t>
      </w:r>
      <w:r w:rsidRPr="008F4CC1">
        <w:rPr>
          <w:lang w:val="en-US"/>
        </w:rPr>
        <w:t>is available in the local market and its use in new vehicle manufacturing is gradually increasing; however, its adoption in the servicing subsector</w:t>
      </w:r>
      <w:r>
        <w:t xml:space="preserve"> requires further regulations.</w:t>
      </w:r>
    </w:p>
    <w:p w14:paraId="73E8245F" w14:textId="77777777" w:rsidR="0036070A" w:rsidRPr="00B6363C" w:rsidRDefault="0036070A" w:rsidP="0036070A">
      <w:pPr>
        <w:keepNext/>
        <w:suppressAutoHyphens/>
        <w:spacing w:after="240"/>
        <w:rPr>
          <w:i/>
          <w:iCs/>
          <w:u w:val="single"/>
        </w:rPr>
      </w:pPr>
      <w:r w:rsidRPr="00B6363C">
        <w:rPr>
          <w:i/>
          <w:iCs/>
          <w:u w:val="single"/>
        </w:rPr>
        <w:t>Local installation and assembly subsector</w:t>
      </w:r>
    </w:p>
    <w:p w14:paraId="2BC85822" w14:textId="3EDA47EC" w:rsidR="0036070A" w:rsidRDefault="0036070A" w:rsidP="0036070A">
      <w:pPr>
        <w:pStyle w:val="Heading1"/>
      </w:pPr>
      <w:r>
        <w:t xml:space="preserve">The consumption of HFCs in the assembly and initial charging of new equipment in the commercial refrigeration subsector in 2022 has been estimated at 27.49 mt of R-404A and 30.30 mt of R-507A, </w:t>
      </w:r>
      <w:r w:rsidR="0050129E">
        <w:t xml:space="preserve">mostly for the assembly of </w:t>
      </w:r>
      <w:r>
        <w:t>centralized systems</w:t>
      </w:r>
      <w:r w:rsidR="00EB0C7E">
        <w:t xml:space="preserve"> (51</w:t>
      </w:r>
      <w:r w:rsidR="00B849C8">
        <w:t> per cent</w:t>
      </w:r>
      <w:r w:rsidR="00EB0C7E">
        <w:t xml:space="preserve">) </w:t>
      </w:r>
      <w:r>
        <w:t>and condensing units</w:t>
      </w:r>
      <w:r w:rsidR="00CE56E6">
        <w:t xml:space="preserve"> </w:t>
      </w:r>
      <w:r w:rsidR="00EB0C7E">
        <w:t>(49</w:t>
      </w:r>
      <w:r w:rsidR="00B849C8">
        <w:t> per cent</w:t>
      </w:r>
      <w:r w:rsidR="00EB0C7E">
        <w:t>).</w:t>
      </w:r>
    </w:p>
    <w:p w14:paraId="36A953AB" w14:textId="214C1868" w:rsidR="00843802" w:rsidRDefault="00843802" w:rsidP="00843802">
      <w:pPr>
        <w:pStyle w:val="Heading1"/>
      </w:pPr>
      <w:r>
        <w:t xml:space="preserve">Several supermarket chains in Ecuador </w:t>
      </w:r>
      <w:r w:rsidR="0066419F">
        <w:t>continu</w:t>
      </w:r>
      <w:r w:rsidR="0080428D">
        <w:t>e</w:t>
      </w:r>
      <w:r w:rsidR="0066419F">
        <w:t xml:space="preserve"> expanding</w:t>
      </w:r>
      <w:r>
        <w:t xml:space="preserve">, </w:t>
      </w:r>
      <w:r w:rsidR="00F0386F">
        <w:t>unhindered by</w:t>
      </w:r>
      <w:r>
        <w:t xml:space="preserve"> the COVID</w:t>
      </w:r>
      <w:r>
        <w:noBreakHyphen/>
        <w:t>19 pandemic. In 2022, an estimated 20 new HFC-based centralized systems and between 1,500 and 2,000</w:t>
      </w:r>
      <w:r w:rsidR="00000508">
        <w:t> </w:t>
      </w:r>
      <w:r>
        <w:t>HFC</w:t>
      </w:r>
      <w:r w:rsidR="00000508">
        <w:noBreakHyphen/>
      </w:r>
      <w:r>
        <w:t xml:space="preserve">based condensing units were installed </w:t>
      </w:r>
      <w:r w:rsidR="0080428D">
        <w:t>in supermarkets across the country</w:t>
      </w:r>
      <w:r>
        <w:t>.</w:t>
      </w:r>
    </w:p>
    <w:p w14:paraId="3FE9E180" w14:textId="71EB3BFD" w:rsidR="0036070A" w:rsidRDefault="0036070A" w:rsidP="0036070A">
      <w:pPr>
        <w:pStyle w:val="Heading1"/>
      </w:pPr>
      <w:r>
        <w:lastRenderedPageBreak/>
        <w:t>One of the leading enterprises in this subsector</w:t>
      </w:r>
      <w:r w:rsidR="009828E7">
        <w:t xml:space="preserve">, </w:t>
      </w:r>
      <w:proofErr w:type="spellStart"/>
      <w:r>
        <w:t>Megafrio</w:t>
      </w:r>
      <w:proofErr w:type="spellEnd"/>
      <w:r w:rsidR="009828E7">
        <w:t xml:space="preserve">, </w:t>
      </w:r>
      <w:r w:rsidR="002A0088">
        <w:t xml:space="preserve">installs </w:t>
      </w:r>
      <w:r>
        <w:t>RAC systems in buildings, supermarkets, and construction projects</w:t>
      </w:r>
      <w:r w:rsidR="00560FD5">
        <w:t xml:space="preserve">, including </w:t>
      </w:r>
      <w:r>
        <w:t>condensing units</w:t>
      </w:r>
      <w:r w:rsidR="0054626C">
        <w:t xml:space="preserve"> </w:t>
      </w:r>
      <w:r w:rsidR="005C7627">
        <w:t xml:space="preserve">with </w:t>
      </w:r>
      <w:r w:rsidR="00D95FC6">
        <w:t xml:space="preserve">a </w:t>
      </w:r>
      <w:r>
        <w:t>capacit</w:t>
      </w:r>
      <w:r w:rsidR="00274F70">
        <w:t>y</w:t>
      </w:r>
      <w:r>
        <w:t xml:space="preserve"> </w:t>
      </w:r>
      <w:r w:rsidR="00D95FC6">
        <w:t xml:space="preserve">of </w:t>
      </w:r>
      <w:r>
        <w:t>up to 5</w:t>
      </w:r>
      <w:r w:rsidR="00D95FC6">
        <w:t xml:space="preserve"> </w:t>
      </w:r>
      <w:r>
        <w:t>refrigeration tonnes (T</w:t>
      </w:r>
      <w:r w:rsidR="009617D3">
        <w:t>R</w:t>
      </w:r>
      <w:r>
        <w:t xml:space="preserve">) and </w:t>
      </w:r>
      <w:r w:rsidR="00D95FC6">
        <w:t xml:space="preserve">1 to 10 kg </w:t>
      </w:r>
      <w:r>
        <w:t>refrigerant</w:t>
      </w:r>
      <w:r w:rsidR="00D95FC6" w:rsidRPr="00D95FC6">
        <w:t xml:space="preserve"> </w:t>
      </w:r>
      <w:r w:rsidR="00D95FC6">
        <w:t>charge</w:t>
      </w:r>
      <w:r>
        <w:t>,</w:t>
      </w:r>
      <w:r w:rsidR="005C7627">
        <w:t xml:space="preserve"> and </w:t>
      </w:r>
      <w:r>
        <w:t>centralized systems</w:t>
      </w:r>
      <w:r w:rsidR="005C7627">
        <w:t xml:space="preserve"> </w:t>
      </w:r>
      <w:r w:rsidR="00274F70">
        <w:t xml:space="preserve">with </w:t>
      </w:r>
      <w:r w:rsidR="00D95FC6">
        <w:t xml:space="preserve">10 to 50 TR capacity </w:t>
      </w:r>
      <w:r w:rsidR="00D638C1">
        <w:t xml:space="preserve">and refrigerant </w:t>
      </w:r>
      <w:r>
        <w:t xml:space="preserve">charges </w:t>
      </w:r>
      <w:r w:rsidR="00D95FC6">
        <w:t xml:space="preserve">ranging </w:t>
      </w:r>
      <w:r>
        <w:t>from 200 to 1,500 kg.</w:t>
      </w:r>
      <w:r w:rsidRPr="00571CB2">
        <w:t xml:space="preserve"> </w:t>
      </w:r>
      <w:r w:rsidR="00D95FC6">
        <w:t xml:space="preserve">While most of these installations are </w:t>
      </w:r>
      <w:r>
        <w:t xml:space="preserve">HFC-based, </w:t>
      </w:r>
      <w:r w:rsidR="00D95FC6">
        <w:t xml:space="preserve">the enterprise </w:t>
      </w:r>
      <w:r>
        <w:t>has</w:t>
      </w:r>
      <w:r w:rsidR="004F1705">
        <w:t xml:space="preserve"> taken the lead in </w:t>
      </w:r>
      <w:r>
        <w:t>install</w:t>
      </w:r>
      <w:r w:rsidR="004F1705">
        <w:t>ing</w:t>
      </w:r>
      <w:r>
        <w:t xml:space="preserve"> condensing </w:t>
      </w:r>
      <w:r w:rsidR="007E5F59">
        <w:t xml:space="preserve">units </w:t>
      </w:r>
      <w:r>
        <w:t>and centralized systems based on</w:t>
      </w:r>
      <w:r w:rsidR="007E5F59">
        <w:t xml:space="preserve"> carbon dioxide</w:t>
      </w:r>
      <w:r>
        <w:t xml:space="preserve">. Currently, 60 supermarkets and convenience stores in the country use this technology, which has rapidly penetrated the </w:t>
      </w:r>
      <w:r w:rsidR="004F1705">
        <w:t>local</w:t>
      </w:r>
      <w:r>
        <w:t xml:space="preserve"> market.</w:t>
      </w:r>
    </w:p>
    <w:p w14:paraId="6E0A9F07" w14:textId="77777777" w:rsidR="0036070A" w:rsidRPr="00B228F4" w:rsidRDefault="0036070A" w:rsidP="0036070A">
      <w:pPr>
        <w:keepNext/>
        <w:spacing w:after="240"/>
        <w:rPr>
          <w:u w:val="single"/>
        </w:rPr>
      </w:pPr>
      <w:r w:rsidRPr="00B228F4">
        <w:rPr>
          <w:u w:val="single"/>
        </w:rPr>
        <w:t>Phase-down strategy for stage I of the Kigali HFC implementation plan</w:t>
      </w:r>
    </w:p>
    <w:p w14:paraId="2883BF0A" w14:textId="77777777" w:rsidR="0036070A" w:rsidRPr="001C3C94" w:rsidRDefault="0036070A" w:rsidP="0036070A">
      <w:pPr>
        <w:keepNext/>
        <w:spacing w:after="240"/>
        <w:outlineLvl w:val="0"/>
        <w:rPr>
          <w:i/>
          <w:iCs/>
        </w:rPr>
      </w:pPr>
      <w:r w:rsidRPr="001C3C94">
        <w:rPr>
          <w:i/>
          <w:iCs/>
        </w:rPr>
        <w:t>Overarching strategy</w:t>
      </w:r>
    </w:p>
    <w:p w14:paraId="6144A0E6" w14:textId="027FB1AA" w:rsidR="0036070A" w:rsidRDefault="00E32D07" w:rsidP="0036070A">
      <w:pPr>
        <w:pStyle w:val="Heading1"/>
      </w:pPr>
      <w:r>
        <w:t xml:space="preserve">The Government of </w:t>
      </w:r>
      <w:r w:rsidR="0036070A" w:rsidRPr="00AB5606">
        <w:t xml:space="preserve">Ecuador is </w:t>
      </w:r>
      <w:r w:rsidR="0036070A" w:rsidRPr="004929E3">
        <w:t>proposing three stages</w:t>
      </w:r>
      <w:r w:rsidR="0036070A" w:rsidRPr="00486E19">
        <w:t xml:space="preserve"> for </w:t>
      </w:r>
      <w:r w:rsidR="0036070A">
        <w:t xml:space="preserve">its </w:t>
      </w:r>
      <w:r w:rsidR="0036070A" w:rsidRPr="00486E19">
        <w:t>KIP. Stage I is to be implemented</w:t>
      </w:r>
      <w:r w:rsidR="0036070A">
        <w:t xml:space="preserve"> </w:t>
      </w:r>
      <w:r w:rsidR="0036070A" w:rsidRPr="00486E19">
        <w:t xml:space="preserve">simultaneously with the HPMP until </w:t>
      </w:r>
      <w:r w:rsidR="0036070A">
        <w:t>2029</w:t>
      </w:r>
      <w:r w:rsidR="0036070A" w:rsidRPr="00486E19">
        <w:t>. Stage</w:t>
      </w:r>
      <w:r w:rsidR="0036070A">
        <w:t> </w:t>
      </w:r>
      <w:r w:rsidR="0036070A" w:rsidRPr="00486E19">
        <w:t xml:space="preserve">II is expected to cover a period of </w:t>
      </w:r>
      <w:r w:rsidR="0036070A">
        <w:t>11</w:t>
      </w:r>
      <w:r w:rsidR="0036070A" w:rsidRPr="00486E19">
        <w:t xml:space="preserve"> years (from</w:t>
      </w:r>
      <w:r w:rsidR="0036070A">
        <w:t> 2030</w:t>
      </w:r>
      <w:r w:rsidR="0036070A" w:rsidRPr="00486E19">
        <w:t xml:space="preserve"> to</w:t>
      </w:r>
      <w:r w:rsidR="0036070A">
        <w:t> 2040</w:t>
      </w:r>
      <w:r w:rsidR="0036070A" w:rsidRPr="00486E19">
        <w:t>), and stage</w:t>
      </w:r>
      <w:r w:rsidR="0036070A">
        <w:t> </w:t>
      </w:r>
      <w:r w:rsidR="0036070A" w:rsidRPr="00486E19">
        <w:t xml:space="preserve">III </w:t>
      </w:r>
      <w:r w:rsidR="0036070A">
        <w:t>will extend</w:t>
      </w:r>
      <w:r w:rsidR="0036070A" w:rsidRPr="00486E19">
        <w:t xml:space="preserve"> </w:t>
      </w:r>
      <w:r w:rsidR="0036070A">
        <w:t>over</w:t>
      </w:r>
      <w:r w:rsidR="0036070A" w:rsidRPr="00486E19">
        <w:t xml:space="preserve"> </w:t>
      </w:r>
      <w:r w:rsidR="0036070A">
        <w:t>five</w:t>
      </w:r>
      <w:r w:rsidR="0036070A" w:rsidRPr="00486E19">
        <w:t xml:space="preserve"> years until </w:t>
      </w:r>
      <w:r w:rsidR="0036070A">
        <w:t>2045</w:t>
      </w:r>
      <w:r w:rsidR="0036070A" w:rsidRPr="00486E19">
        <w:t>.</w:t>
      </w:r>
    </w:p>
    <w:p w14:paraId="4DB144B1" w14:textId="77777777" w:rsidR="0036070A" w:rsidRPr="00665739" w:rsidRDefault="0036070A" w:rsidP="0036070A">
      <w:pPr>
        <w:spacing w:after="240"/>
        <w:rPr>
          <w:i/>
          <w:iCs/>
        </w:rPr>
      </w:pPr>
      <w:r>
        <w:rPr>
          <w:i/>
          <w:iCs/>
        </w:rPr>
        <w:t xml:space="preserve">Established </w:t>
      </w:r>
      <w:r w:rsidRPr="00665739">
        <w:rPr>
          <w:i/>
          <w:iCs/>
        </w:rPr>
        <w:t>HFC baseline and proposed reductions</w:t>
      </w:r>
    </w:p>
    <w:p w14:paraId="24A51F75" w14:textId="665AE38F" w:rsidR="0036070A" w:rsidRPr="00486E19" w:rsidRDefault="0036070A" w:rsidP="0036070A">
      <w:pPr>
        <w:pStyle w:val="Heading1"/>
      </w:pPr>
      <w:bookmarkStart w:id="10" w:name="_Hlk118781799"/>
      <w:r w:rsidRPr="00486E19">
        <w:t xml:space="preserve">The </w:t>
      </w:r>
      <w:r w:rsidRPr="00AB5606">
        <w:t xml:space="preserve">Government of </w:t>
      </w:r>
      <w:bookmarkStart w:id="11" w:name="_Hlk139986133"/>
      <w:r w:rsidRPr="00AB5606">
        <w:t xml:space="preserve">Ecuador </w:t>
      </w:r>
      <w:bookmarkEnd w:id="10"/>
      <w:bookmarkEnd w:id="11"/>
      <w:r w:rsidRPr="00AB5606">
        <w:t>reported</w:t>
      </w:r>
      <w:r w:rsidRPr="00486E19">
        <w:t xml:space="preserve"> </w:t>
      </w:r>
      <w:r>
        <w:t xml:space="preserve">its </w:t>
      </w:r>
      <w:r w:rsidRPr="00486E19">
        <w:t>Article 7 data f</w:t>
      </w:r>
      <w:r>
        <w:t>or</w:t>
      </w:r>
      <w:r w:rsidRPr="00486E19">
        <w:t xml:space="preserve"> 2020</w:t>
      </w:r>
      <w:r>
        <w:noBreakHyphen/>
      </w:r>
      <w:r w:rsidRPr="00486E19">
        <w:t>2022. By adding 65</w:t>
      </w:r>
      <w:r w:rsidR="00B849C8">
        <w:t> per cent</w:t>
      </w:r>
      <w:r w:rsidRPr="00486E19">
        <w:t xml:space="preserve"> of the HCFC </w:t>
      </w:r>
      <w:r w:rsidRPr="0089163C">
        <w:t>baseline (in CO</w:t>
      </w:r>
      <w:r w:rsidRPr="0089163C">
        <w:rPr>
          <w:vertAlign w:val="subscript"/>
        </w:rPr>
        <w:t>2</w:t>
      </w:r>
      <w:r w:rsidRPr="0089163C">
        <w:t>-eq tonnes) to the average HFC consumption in 2020</w:t>
      </w:r>
      <w:r w:rsidRPr="0089163C">
        <w:noBreakHyphen/>
        <w:t xml:space="preserve">2022, the established HFC baseline is </w:t>
      </w:r>
      <w:r w:rsidRPr="0089163C">
        <w:rPr>
          <w:color w:val="000000" w:themeColor="text1"/>
          <w:szCs w:val="24"/>
        </w:rPr>
        <w:t>3,17</w:t>
      </w:r>
      <w:r w:rsidR="0089163C" w:rsidRPr="0089163C">
        <w:rPr>
          <w:color w:val="000000" w:themeColor="text1"/>
          <w:szCs w:val="24"/>
        </w:rPr>
        <w:t>9</w:t>
      </w:r>
      <w:r w:rsidRPr="0089163C">
        <w:rPr>
          <w:color w:val="000000" w:themeColor="text1"/>
          <w:szCs w:val="24"/>
        </w:rPr>
        <w:t>,</w:t>
      </w:r>
      <w:r w:rsidR="0089163C" w:rsidRPr="0089163C">
        <w:rPr>
          <w:color w:val="000000" w:themeColor="text1"/>
          <w:szCs w:val="24"/>
        </w:rPr>
        <w:t>294</w:t>
      </w:r>
      <w:r w:rsidRPr="0089163C">
        <w:rPr>
          <w:color w:val="000000" w:themeColor="text1"/>
          <w:szCs w:val="24"/>
        </w:rPr>
        <w:t xml:space="preserve"> </w:t>
      </w:r>
      <w:r w:rsidRPr="0089163C">
        <w:t>CO</w:t>
      </w:r>
      <w:r w:rsidRPr="0089163C">
        <w:rPr>
          <w:vertAlign w:val="subscript"/>
        </w:rPr>
        <w:t>2</w:t>
      </w:r>
      <w:r w:rsidRPr="00486E19">
        <w:t>-eq tonnes, as shown in table 3.</w:t>
      </w:r>
    </w:p>
    <w:p w14:paraId="6DB48738" w14:textId="77777777" w:rsidR="0036070A" w:rsidRPr="00486E19" w:rsidRDefault="0036070A" w:rsidP="0036070A">
      <w:pPr>
        <w:suppressAutoHyphens/>
        <w:outlineLvl w:val="0"/>
        <w:rPr>
          <w:b/>
          <w:bCs/>
        </w:rPr>
      </w:pPr>
      <w:r w:rsidRPr="00486E19">
        <w:rPr>
          <w:b/>
          <w:bCs/>
        </w:rPr>
        <w:t xml:space="preserve">Table 3. </w:t>
      </w:r>
      <w:bookmarkStart w:id="12" w:name="_Hlk131922742"/>
      <w:r w:rsidRPr="00486E19">
        <w:rPr>
          <w:b/>
          <w:bCs/>
        </w:rPr>
        <w:t xml:space="preserve">HFC baseline </w:t>
      </w:r>
      <w:r w:rsidRPr="00AB5606">
        <w:rPr>
          <w:b/>
          <w:bCs/>
        </w:rPr>
        <w:t>for Ecuador</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36070A" w:rsidRPr="00486E19" w14:paraId="20409716" w14:textId="77777777" w:rsidTr="005B64FC">
        <w:trPr>
          <w:trHeight w:val="289"/>
          <w:tblHeader/>
        </w:trPr>
        <w:tc>
          <w:tcPr>
            <w:tcW w:w="2425" w:type="pct"/>
            <w:shd w:val="clear" w:color="auto" w:fill="auto"/>
            <w:tcMar>
              <w:top w:w="17" w:type="dxa"/>
              <w:left w:w="108" w:type="dxa"/>
              <w:bottom w:w="17" w:type="dxa"/>
              <w:right w:w="108" w:type="dxa"/>
            </w:tcMar>
            <w:vAlign w:val="center"/>
          </w:tcPr>
          <w:p w14:paraId="41B466A1" w14:textId="77777777" w:rsidR="0036070A" w:rsidRPr="00486E19" w:rsidRDefault="0036070A" w:rsidP="00FC3281">
            <w:pPr>
              <w:suppressAutoHyphens/>
              <w:jc w:val="center"/>
              <w:rPr>
                <w:b/>
                <w:bCs/>
                <w:sz w:val="20"/>
                <w:szCs w:val="20"/>
              </w:rPr>
            </w:pPr>
            <w:r>
              <w:rPr>
                <w:b/>
                <w:bCs/>
                <w:sz w:val="20"/>
                <w:szCs w:val="20"/>
              </w:rPr>
              <w:t>Baseline calculation</w:t>
            </w:r>
          </w:p>
        </w:tc>
        <w:tc>
          <w:tcPr>
            <w:tcW w:w="859" w:type="pct"/>
            <w:shd w:val="clear" w:color="auto" w:fill="auto"/>
            <w:tcMar>
              <w:top w:w="17" w:type="dxa"/>
              <w:left w:w="108" w:type="dxa"/>
              <w:bottom w:w="17" w:type="dxa"/>
              <w:right w:w="108" w:type="dxa"/>
            </w:tcMar>
            <w:vAlign w:val="center"/>
          </w:tcPr>
          <w:p w14:paraId="40D20EEC" w14:textId="77777777" w:rsidR="0036070A" w:rsidRPr="00486E19" w:rsidRDefault="0036070A" w:rsidP="00FC3281">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559344CE" w14:textId="77777777" w:rsidR="0036070A" w:rsidRPr="00486E19" w:rsidRDefault="0036070A" w:rsidP="00FC3281">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0DC38135" w14:textId="77777777" w:rsidR="0036070A" w:rsidRPr="00486E19" w:rsidRDefault="0036070A" w:rsidP="00FC3281">
            <w:pPr>
              <w:suppressAutoHyphens/>
              <w:jc w:val="center"/>
              <w:rPr>
                <w:b/>
                <w:bCs/>
                <w:sz w:val="20"/>
                <w:szCs w:val="20"/>
              </w:rPr>
            </w:pPr>
            <w:r w:rsidRPr="00486E19">
              <w:rPr>
                <w:b/>
                <w:bCs/>
                <w:sz w:val="20"/>
                <w:szCs w:val="20"/>
              </w:rPr>
              <w:t>2022</w:t>
            </w:r>
          </w:p>
        </w:tc>
      </w:tr>
      <w:tr w:rsidR="0036070A" w:rsidRPr="00486E19" w14:paraId="5A4EBF55" w14:textId="77777777" w:rsidTr="005B64FC">
        <w:trPr>
          <w:trHeight w:val="271"/>
        </w:trPr>
        <w:tc>
          <w:tcPr>
            <w:tcW w:w="2425" w:type="pct"/>
            <w:shd w:val="clear" w:color="auto" w:fill="auto"/>
            <w:tcMar>
              <w:top w:w="17" w:type="dxa"/>
              <w:left w:w="108" w:type="dxa"/>
              <w:bottom w:w="17" w:type="dxa"/>
              <w:right w:w="108" w:type="dxa"/>
            </w:tcMar>
          </w:tcPr>
          <w:p w14:paraId="68F0EFBF" w14:textId="77777777" w:rsidR="0036070A" w:rsidRPr="00486E19" w:rsidRDefault="0036070A" w:rsidP="00FC3281">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7E2A5A89" w14:textId="77777777" w:rsidR="0036070A" w:rsidRPr="00486E19" w:rsidRDefault="0036070A" w:rsidP="00FC3281">
            <w:pPr>
              <w:suppressAutoHyphens/>
              <w:ind w:right="179"/>
              <w:jc w:val="right"/>
              <w:rPr>
                <w:sz w:val="20"/>
                <w:szCs w:val="20"/>
              </w:rPr>
            </w:pPr>
            <w:r>
              <w:rPr>
                <w:sz w:val="20"/>
                <w:szCs w:val="20"/>
              </w:rPr>
              <w:t>2,212,148</w:t>
            </w:r>
          </w:p>
        </w:tc>
        <w:tc>
          <w:tcPr>
            <w:tcW w:w="859" w:type="pct"/>
            <w:shd w:val="clear" w:color="auto" w:fill="auto"/>
            <w:tcMar>
              <w:top w:w="17" w:type="dxa"/>
              <w:left w:w="108" w:type="dxa"/>
              <w:bottom w:w="17" w:type="dxa"/>
              <w:right w:w="108" w:type="dxa"/>
            </w:tcMar>
          </w:tcPr>
          <w:p w14:paraId="39E0260B" w14:textId="77777777" w:rsidR="0036070A" w:rsidRPr="00291531" w:rsidRDefault="0036070A" w:rsidP="00FC3281">
            <w:pPr>
              <w:suppressAutoHyphens/>
              <w:ind w:right="179"/>
              <w:jc w:val="right"/>
              <w:rPr>
                <w:sz w:val="20"/>
                <w:szCs w:val="20"/>
              </w:rPr>
            </w:pPr>
            <w:r w:rsidRPr="00291531">
              <w:rPr>
                <w:sz w:val="20"/>
                <w:szCs w:val="20"/>
              </w:rPr>
              <w:t>1,931,128</w:t>
            </w:r>
          </w:p>
        </w:tc>
        <w:tc>
          <w:tcPr>
            <w:tcW w:w="857" w:type="pct"/>
            <w:shd w:val="clear" w:color="auto" w:fill="auto"/>
            <w:tcMar>
              <w:top w:w="17" w:type="dxa"/>
              <w:left w:w="108" w:type="dxa"/>
              <w:bottom w:w="17" w:type="dxa"/>
              <w:right w:w="108" w:type="dxa"/>
            </w:tcMar>
          </w:tcPr>
          <w:p w14:paraId="6720399A" w14:textId="77777777" w:rsidR="0036070A" w:rsidRPr="00486E19" w:rsidRDefault="0036070A" w:rsidP="00FC3281">
            <w:pPr>
              <w:suppressAutoHyphens/>
              <w:ind w:right="179"/>
              <w:jc w:val="right"/>
              <w:rPr>
                <w:sz w:val="20"/>
                <w:szCs w:val="20"/>
                <w:highlight w:val="cyan"/>
              </w:rPr>
            </w:pPr>
            <w:r w:rsidRPr="00291531">
              <w:rPr>
                <w:sz w:val="20"/>
                <w:szCs w:val="20"/>
              </w:rPr>
              <w:t>3,937,954</w:t>
            </w:r>
          </w:p>
        </w:tc>
      </w:tr>
      <w:tr w:rsidR="0036070A" w:rsidRPr="00486E19" w14:paraId="0921CEC9" w14:textId="77777777" w:rsidTr="00FC3281">
        <w:trPr>
          <w:trHeight w:val="228"/>
        </w:trPr>
        <w:tc>
          <w:tcPr>
            <w:tcW w:w="2425" w:type="pct"/>
            <w:shd w:val="clear" w:color="auto" w:fill="auto"/>
            <w:tcMar>
              <w:top w:w="17" w:type="dxa"/>
              <w:left w:w="108" w:type="dxa"/>
              <w:bottom w:w="17" w:type="dxa"/>
              <w:right w:w="108" w:type="dxa"/>
            </w:tcMar>
          </w:tcPr>
          <w:p w14:paraId="1A0EF96C" w14:textId="77777777" w:rsidR="0036070A" w:rsidRPr="00486E19" w:rsidRDefault="0036070A" w:rsidP="00FC3281">
            <w:pPr>
              <w:suppressAutoHyphens/>
              <w:rPr>
                <w:sz w:val="20"/>
                <w:szCs w:val="20"/>
              </w:rPr>
            </w:pPr>
            <w:r>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4B835A08" w14:textId="77777777" w:rsidR="0036070A" w:rsidRPr="00291531" w:rsidRDefault="0036070A" w:rsidP="00FC3281">
            <w:pPr>
              <w:suppressAutoHyphens/>
              <w:ind w:left="819" w:right="179"/>
              <w:jc w:val="right"/>
              <w:rPr>
                <w:sz w:val="20"/>
                <w:szCs w:val="20"/>
              </w:rPr>
            </w:pPr>
            <w:r w:rsidRPr="00291531">
              <w:rPr>
                <w:sz w:val="20"/>
                <w:szCs w:val="20"/>
              </w:rPr>
              <w:t>2,693,743</w:t>
            </w:r>
          </w:p>
        </w:tc>
      </w:tr>
      <w:tr w:rsidR="0036070A" w:rsidRPr="00486E19" w14:paraId="4E1338CC" w14:textId="77777777" w:rsidTr="00FC3281">
        <w:trPr>
          <w:trHeight w:val="64"/>
        </w:trPr>
        <w:tc>
          <w:tcPr>
            <w:tcW w:w="2425" w:type="pct"/>
            <w:shd w:val="clear" w:color="auto" w:fill="auto"/>
            <w:tcMar>
              <w:top w:w="17" w:type="dxa"/>
              <w:left w:w="108" w:type="dxa"/>
              <w:bottom w:w="17" w:type="dxa"/>
              <w:right w:w="108" w:type="dxa"/>
            </w:tcMar>
          </w:tcPr>
          <w:p w14:paraId="71069B61" w14:textId="77777777" w:rsidR="0036070A" w:rsidRPr="00486E19" w:rsidRDefault="0036070A" w:rsidP="00FC3281">
            <w:pPr>
              <w:suppressAutoHyphens/>
              <w:ind w:right="1505"/>
              <w:jc w:val="left"/>
              <w:rPr>
                <w:sz w:val="20"/>
                <w:szCs w:val="20"/>
              </w:rPr>
            </w:pPr>
            <w:r w:rsidRPr="00486E19">
              <w:rPr>
                <w:sz w:val="20"/>
                <w:szCs w:val="20"/>
              </w:rPr>
              <w:t>HCFC baseline (65%)</w:t>
            </w:r>
          </w:p>
        </w:tc>
        <w:tc>
          <w:tcPr>
            <w:tcW w:w="2575" w:type="pct"/>
            <w:gridSpan w:val="3"/>
            <w:shd w:val="clear" w:color="auto" w:fill="auto"/>
          </w:tcPr>
          <w:p w14:paraId="2583D871" w14:textId="352EF861" w:rsidR="0036070A" w:rsidRPr="00486E19" w:rsidRDefault="0036070A" w:rsidP="00FC3281">
            <w:pPr>
              <w:suppressAutoHyphens/>
              <w:ind w:left="819" w:right="253"/>
              <w:jc w:val="right"/>
              <w:rPr>
                <w:sz w:val="20"/>
                <w:szCs w:val="20"/>
              </w:rPr>
            </w:pPr>
            <w:r>
              <w:rPr>
                <w:sz w:val="20"/>
                <w:szCs w:val="20"/>
              </w:rPr>
              <w:t>48</w:t>
            </w:r>
            <w:r w:rsidR="00761F2D">
              <w:rPr>
                <w:sz w:val="20"/>
                <w:szCs w:val="20"/>
              </w:rPr>
              <w:t>5</w:t>
            </w:r>
            <w:r>
              <w:rPr>
                <w:sz w:val="20"/>
                <w:szCs w:val="20"/>
              </w:rPr>
              <w:t>,</w:t>
            </w:r>
            <w:r w:rsidR="00761F2D">
              <w:rPr>
                <w:sz w:val="20"/>
                <w:szCs w:val="20"/>
              </w:rPr>
              <w:t>551</w:t>
            </w:r>
          </w:p>
        </w:tc>
      </w:tr>
      <w:tr w:rsidR="0036070A" w:rsidRPr="00486E19" w14:paraId="2EF9CA28" w14:textId="77777777" w:rsidTr="00FC3281">
        <w:trPr>
          <w:trHeight w:val="41"/>
        </w:trPr>
        <w:tc>
          <w:tcPr>
            <w:tcW w:w="2425" w:type="pct"/>
            <w:shd w:val="clear" w:color="auto" w:fill="auto"/>
            <w:tcMar>
              <w:top w:w="17" w:type="dxa"/>
              <w:left w:w="108" w:type="dxa"/>
              <w:bottom w:w="17" w:type="dxa"/>
              <w:right w:w="108" w:type="dxa"/>
            </w:tcMar>
          </w:tcPr>
          <w:p w14:paraId="5276CA77" w14:textId="77777777" w:rsidR="0036070A" w:rsidRPr="00486E19" w:rsidRDefault="0036070A" w:rsidP="00FC3281">
            <w:pPr>
              <w:suppressAutoHyphens/>
              <w:ind w:right="1505"/>
              <w:jc w:val="left"/>
              <w:rPr>
                <w:b/>
                <w:bCs/>
                <w:sz w:val="20"/>
                <w:szCs w:val="20"/>
              </w:rPr>
            </w:pPr>
            <w:r w:rsidRPr="00486E19">
              <w:rPr>
                <w:sz w:val="20"/>
                <w:szCs w:val="20"/>
              </w:rPr>
              <w:t>HFC baseline</w:t>
            </w:r>
          </w:p>
        </w:tc>
        <w:tc>
          <w:tcPr>
            <w:tcW w:w="2575" w:type="pct"/>
            <w:gridSpan w:val="3"/>
            <w:shd w:val="clear" w:color="auto" w:fill="auto"/>
          </w:tcPr>
          <w:p w14:paraId="324227B3" w14:textId="0B1AAFDB" w:rsidR="0036070A" w:rsidRPr="00486E19" w:rsidRDefault="0036070A" w:rsidP="00FC3281">
            <w:pPr>
              <w:suppressAutoHyphens/>
              <w:ind w:left="819" w:right="253"/>
              <w:jc w:val="right"/>
              <w:rPr>
                <w:b/>
                <w:bCs/>
                <w:sz w:val="20"/>
                <w:szCs w:val="20"/>
              </w:rPr>
            </w:pPr>
            <w:r w:rsidRPr="0089163C">
              <w:rPr>
                <w:color w:val="000000" w:themeColor="text1"/>
                <w:sz w:val="20"/>
              </w:rPr>
              <w:t>3,17</w:t>
            </w:r>
            <w:r w:rsidR="00620A3B" w:rsidRPr="0089163C">
              <w:rPr>
                <w:color w:val="000000" w:themeColor="text1"/>
                <w:sz w:val="20"/>
              </w:rPr>
              <w:t>9</w:t>
            </w:r>
            <w:r w:rsidRPr="0089163C">
              <w:rPr>
                <w:color w:val="000000" w:themeColor="text1"/>
                <w:sz w:val="20"/>
              </w:rPr>
              <w:t>,2</w:t>
            </w:r>
            <w:r w:rsidR="00E84B23" w:rsidRPr="0089163C">
              <w:rPr>
                <w:color w:val="000000" w:themeColor="text1"/>
                <w:sz w:val="20"/>
              </w:rPr>
              <w:t>94</w:t>
            </w:r>
          </w:p>
        </w:tc>
      </w:tr>
    </w:tbl>
    <w:p w14:paraId="118F129F" w14:textId="40D87C0F" w:rsidR="005B64FC" w:rsidRPr="00A73862" w:rsidRDefault="005B64FC" w:rsidP="004E05AD">
      <w:pPr>
        <w:pStyle w:val="Heading1"/>
        <w:spacing w:before="240"/>
      </w:pPr>
      <w:bookmarkStart w:id="13" w:name="_Hlk118984480"/>
      <w:bookmarkStart w:id="14" w:name="_Hlk118804496"/>
      <w:bookmarkEnd w:id="12"/>
      <w:r w:rsidRPr="005B64FC">
        <w:t xml:space="preserve">The </w:t>
      </w:r>
      <w:r w:rsidRPr="00A73862">
        <w:t xml:space="preserve">Government of Ecuador has forecasted </w:t>
      </w:r>
      <w:r w:rsidR="004E05AD">
        <w:t xml:space="preserve">future </w:t>
      </w:r>
      <w:r w:rsidRPr="00A73862">
        <w:t xml:space="preserve">HFC consumption based on an annual average growth of </w:t>
      </w:r>
      <w:r w:rsidR="00A73862" w:rsidRPr="00A73862">
        <w:t>9</w:t>
      </w:r>
      <w:r w:rsidRPr="00A73862">
        <w:t xml:space="preserve"> per cent </w:t>
      </w:r>
      <w:r w:rsidR="00466EE8">
        <w:t>for</w:t>
      </w:r>
      <w:r w:rsidRPr="00A73862">
        <w:t xml:space="preserve"> the period 2023</w:t>
      </w:r>
      <w:r w:rsidR="00CE56E6">
        <w:t>–</w:t>
      </w:r>
      <w:r w:rsidRPr="00A73862">
        <w:t>202</w:t>
      </w:r>
      <w:r w:rsidR="00A73862" w:rsidRPr="00A73862">
        <w:t>9</w:t>
      </w:r>
      <w:r w:rsidRPr="00A73862">
        <w:t xml:space="preserve">. Noting that HFC consumption in 2022 was already </w:t>
      </w:r>
      <w:r w:rsidR="004D7EDC" w:rsidRPr="00A73862">
        <w:t>2</w:t>
      </w:r>
      <w:r w:rsidR="005E756A">
        <w:t>4</w:t>
      </w:r>
      <w:r w:rsidR="004D7EDC" w:rsidRPr="00A73862">
        <w:t xml:space="preserve"> per cent </w:t>
      </w:r>
      <w:r w:rsidRPr="00A73862">
        <w:t>above the baseline level, immediate action is needed to ensure compliance in 2024.</w:t>
      </w:r>
    </w:p>
    <w:bookmarkEnd w:id="13"/>
    <w:bookmarkEnd w:id="14"/>
    <w:p w14:paraId="39FCFB29" w14:textId="77777777" w:rsidR="00597968" w:rsidRPr="00597968" w:rsidRDefault="00597968" w:rsidP="00597968">
      <w:pPr>
        <w:pStyle w:val="Heading1"/>
        <w:numPr>
          <w:ilvl w:val="0"/>
          <w:numId w:val="0"/>
        </w:numPr>
        <w:rPr>
          <w:u w:val="single"/>
        </w:rPr>
      </w:pPr>
      <w:r w:rsidRPr="00597968">
        <w:rPr>
          <w:u w:val="single"/>
        </w:rPr>
        <w:t>Proposed activities and total cost of stage I of the Kigali HFC implementation plan</w:t>
      </w:r>
    </w:p>
    <w:p w14:paraId="13C922F8" w14:textId="5AD39D8D" w:rsidR="004A45C5" w:rsidRDefault="007B022A" w:rsidP="004A45C5">
      <w:pPr>
        <w:pStyle w:val="Heading1"/>
      </w:pPr>
      <w:r>
        <w:t>S</w:t>
      </w:r>
      <w:r w:rsidR="007E025E">
        <w:t xml:space="preserve">tage I of the KIP </w:t>
      </w:r>
      <w:r w:rsidR="00925138">
        <w:t xml:space="preserve">has four main goals: </w:t>
      </w:r>
      <w:r w:rsidR="007E025E">
        <w:t xml:space="preserve">prioritize </w:t>
      </w:r>
      <w:r w:rsidR="00AF2460">
        <w:t>conversion from</w:t>
      </w:r>
      <w:r w:rsidR="009235ED">
        <w:t xml:space="preserve"> </w:t>
      </w:r>
      <w:r w:rsidR="007E025E">
        <w:t xml:space="preserve">HFC-134a </w:t>
      </w:r>
      <w:r w:rsidR="00AF2460">
        <w:t>to</w:t>
      </w:r>
      <w:r w:rsidR="009235ED">
        <w:t xml:space="preserve"> R</w:t>
      </w:r>
      <w:r w:rsidR="009235ED">
        <w:noBreakHyphen/>
        <w:t>600a</w:t>
      </w:r>
      <w:r w:rsidR="009F5093">
        <w:t xml:space="preserve"> and R</w:t>
      </w:r>
      <w:r w:rsidR="00925138">
        <w:noBreakHyphen/>
      </w:r>
      <w:r w:rsidR="009F5093">
        <w:t>290</w:t>
      </w:r>
      <w:r w:rsidR="009235ED">
        <w:t xml:space="preserve"> </w:t>
      </w:r>
      <w:r w:rsidR="007E025E">
        <w:t xml:space="preserve">in the </w:t>
      </w:r>
      <w:r w:rsidR="00591C3C">
        <w:t xml:space="preserve">manufacturing of </w:t>
      </w:r>
      <w:r w:rsidR="007E025E">
        <w:t xml:space="preserve">domestic </w:t>
      </w:r>
      <w:r w:rsidR="00655D5B">
        <w:t xml:space="preserve">and commercial stand-alone </w:t>
      </w:r>
      <w:r w:rsidR="007E025E">
        <w:t>refrigerat</w:t>
      </w:r>
      <w:r w:rsidR="00AF2460">
        <w:t>ion appliances</w:t>
      </w:r>
      <w:r w:rsidR="00925138">
        <w:t>; prepare</w:t>
      </w:r>
      <w:r w:rsidR="00656175">
        <w:t xml:space="preserve"> </w:t>
      </w:r>
      <w:r w:rsidR="00715A92">
        <w:t xml:space="preserve">the </w:t>
      </w:r>
      <w:r w:rsidR="00575A5C">
        <w:t xml:space="preserve">refrigeration </w:t>
      </w:r>
      <w:r w:rsidR="00715A92">
        <w:t xml:space="preserve">servicing sector to handle </w:t>
      </w:r>
      <w:r w:rsidR="00BE7EA9">
        <w:t>HCs</w:t>
      </w:r>
      <w:r w:rsidR="00925138">
        <w:t xml:space="preserve">; </w:t>
      </w:r>
      <w:r w:rsidR="007D547E">
        <w:t>promot</w:t>
      </w:r>
      <w:r w:rsidR="00492AFC">
        <w:t>e</w:t>
      </w:r>
      <w:r w:rsidR="007D547E">
        <w:t xml:space="preserve"> </w:t>
      </w:r>
      <w:r w:rsidR="00492AFC">
        <w:t xml:space="preserve">the </w:t>
      </w:r>
      <w:r w:rsidR="00EC739C">
        <w:t xml:space="preserve">recovery and recycling of HFC-134a used in the existing vehicles and its </w:t>
      </w:r>
      <w:r w:rsidR="00D1608C">
        <w:t>replacement by</w:t>
      </w:r>
      <w:r w:rsidR="00492AFC">
        <w:t xml:space="preserve"> </w:t>
      </w:r>
      <w:r w:rsidR="007D547E">
        <w:t xml:space="preserve">HFO-1234yf </w:t>
      </w:r>
      <w:r w:rsidR="002B7E5F">
        <w:t xml:space="preserve">in new vehicles </w:t>
      </w:r>
      <w:r w:rsidR="00EC739C">
        <w:t>in the MAC sector;</w:t>
      </w:r>
      <w:r w:rsidR="00492AFC">
        <w:t xml:space="preserve"> and</w:t>
      </w:r>
      <w:r w:rsidR="00726F92">
        <w:t xml:space="preserve"> </w:t>
      </w:r>
      <w:r w:rsidR="00C96C63">
        <w:t xml:space="preserve">initiate </w:t>
      </w:r>
      <w:r w:rsidR="005F7D74" w:rsidRPr="005F7D74">
        <w:t xml:space="preserve">pilot projects </w:t>
      </w:r>
      <w:r w:rsidR="00656175">
        <w:t>to</w:t>
      </w:r>
      <w:r w:rsidR="005F7D74" w:rsidRPr="005F7D74">
        <w:t xml:space="preserve"> phase</w:t>
      </w:r>
      <w:r w:rsidR="00EC739C">
        <w:t xml:space="preserve"> </w:t>
      </w:r>
      <w:r w:rsidR="005F7D74" w:rsidRPr="005F7D74">
        <w:t xml:space="preserve">out </w:t>
      </w:r>
      <w:r w:rsidR="00ED335A">
        <w:t xml:space="preserve">the use of </w:t>
      </w:r>
      <w:r w:rsidR="00F52475">
        <w:t>R-404A and R</w:t>
      </w:r>
      <w:r w:rsidR="006F2BF3">
        <w:t>-</w:t>
      </w:r>
      <w:r w:rsidR="00F52475">
        <w:t xml:space="preserve">507A in condensing units and centralized </w:t>
      </w:r>
      <w:r w:rsidR="00EC739C">
        <w:t xml:space="preserve">refrigeration </w:t>
      </w:r>
      <w:r w:rsidR="00F52475">
        <w:t xml:space="preserve">systems </w:t>
      </w:r>
      <w:r w:rsidR="00EC739C">
        <w:t xml:space="preserve">in supermarkets </w:t>
      </w:r>
      <w:r w:rsidR="005F7D74" w:rsidRPr="005F7D74">
        <w:t xml:space="preserve">while </w:t>
      </w:r>
      <w:r w:rsidR="00ED335A">
        <w:t>improving</w:t>
      </w:r>
      <w:r w:rsidR="00286308">
        <w:t xml:space="preserve"> their</w:t>
      </w:r>
      <w:r w:rsidR="005F7D74" w:rsidRPr="005F7D74">
        <w:t xml:space="preserve"> energy efficiency</w:t>
      </w:r>
      <w:r w:rsidR="00286308">
        <w:t xml:space="preserve"> and ensuring sustainability of the transition</w:t>
      </w:r>
      <w:r w:rsidR="004A45C5">
        <w:t>.</w:t>
      </w:r>
    </w:p>
    <w:p w14:paraId="5C7B38AA" w14:textId="6D81C33C" w:rsidR="006450EF" w:rsidRDefault="006026E3" w:rsidP="006450EF">
      <w:pPr>
        <w:pStyle w:val="Heading1"/>
      </w:pPr>
      <w:r>
        <w:rPr>
          <w:lang w:val="en-US"/>
        </w:rPr>
        <w:t>The</w:t>
      </w:r>
      <w:r w:rsidR="00E53BBF">
        <w:rPr>
          <w:lang w:val="en-US"/>
        </w:rPr>
        <w:t xml:space="preserve"> </w:t>
      </w:r>
      <w:r w:rsidR="00925138">
        <w:rPr>
          <w:lang w:val="en-US"/>
        </w:rPr>
        <w:t>a</w:t>
      </w:r>
      <w:r w:rsidR="00E53BBF">
        <w:rPr>
          <w:lang w:val="en-US"/>
        </w:rPr>
        <w:t xml:space="preserve">ctivities </w:t>
      </w:r>
      <w:r w:rsidR="00925138">
        <w:rPr>
          <w:lang w:val="en-US"/>
        </w:rPr>
        <w:t xml:space="preserve">planned under the KIP </w:t>
      </w:r>
      <w:r w:rsidR="00E53BBF">
        <w:rPr>
          <w:lang w:val="en-US"/>
        </w:rPr>
        <w:t>are divided in</w:t>
      </w:r>
      <w:r w:rsidR="00CE56E6">
        <w:rPr>
          <w:lang w:val="en-US"/>
        </w:rPr>
        <w:t>to</w:t>
      </w:r>
      <w:r w:rsidR="00E53BBF">
        <w:rPr>
          <w:lang w:val="en-US"/>
        </w:rPr>
        <w:t xml:space="preserve"> </w:t>
      </w:r>
      <w:r w:rsidR="005B78E1">
        <w:rPr>
          <w:lang w:val="en-US"/>
        </w:rPr>
        <w:t>the following main</w:t>
      </w:r>
      <w:r w:rsidR="00E53BBF">
        <w:rPr>
          <w:lang w:val="en-US"/>
        </w:rPr>
        <w:t xml:space="preserve"> </w:t>
      </w:r>
      <w:r w:rsidR="006B0955">
        <w:rPr>
          <w:lang w:val="en-US"/>
        </w:rPr>
        <w:t>pillars</w:t>
      </w:r>
      <w:r w:rsidR="00FA27D2">
        <w:rPr>
          <w:lang w:val="en-US"/>
        </w:rPr>
        <w:t xml:space="preserve">: </w:t>
      </w:r>
      <w:r w:rsidR="00286308">
        <w:rPr>
          <w:lang w:val="en-US"/>
        </w:rPr>
        <w:t>r</w:t>
      </w:r>
      <w:r w:rsidR="00065790">
        <w:rPr>
          <w:lang w:val="en-US"/>
        </w:rPr>
        <w:t xml:space="preserve">eduction of </w:t>
      </w:r>
      <w:r w:rsidR="00286308">
        <w:rPr>
          <w:lang w:val="en-US"/>
        </w:rPr>
        <w:t xml:space="preserve">HFC </w:t>
      </w:r>
      <w:r w:rsidR="00FA27D2">
        <w:rPr>
          <w:lang w:val="en-US"/>
        </w:rPr>
        <w:t>supply and demand</w:t>
      </w:r>
      <w:r w:rsidR="00065790">
        <w:rPr>
          <w:lang w:val="en-US"/>
        </w:rPr>
        <w:t xml:space="preserve"> through policies and regulations;</w:t>
      </w:r>
      <w:r w:rsidR="00DF772C">
        <w:rPr>
          <w:lang w:val="en-US"/>
        </w:rPr>
        <w:t xml:space="preserve"> capacity building for </w:t>
      </w:r>
      <w:r w:rsidR="009063A7">
        <w:rPr>
          <w:lang w:val="en-US"/>
        </w:rPr>
        <w:t xml:space="preserve">the servicing sector through technician </w:t>
      </w:r>
      <w:r w:rsidR="00065790">
        <w:rPr>
          <w:lang w:val="en-US"/>
        </w:rPr>
        <w:t>training</w:t>
      </w:r>
      <w:r w:rsidR="009063A7">
        <w:rPr>
          <w:lang w:val="en-US"/>
        </w:rPr>
        <w:t xml:space="preserve"> and provision of tools;</w:t>
      </w:r>
      <w:r w:rsidR="00065790">
        <w:rPr>
          <w:lang w:val="en-US"/>
        </w:rPr>
        <w:t xml:space="preserve"> </w:t>
      </w:r>
      <w:r w:rsidR="009063A7">
        <w:rPr>
          <w:lang w:val="en-US"/>
        </w:rPr>
        <w:t xml:space="preserve">strengthening of </w:t>
      </w:r>
      <w:r w:rsidR="00DF772C">
        <w:rPr>
          <w:lang w:val="en-US"/>
        </w:rPr>
        <w:t xml:space="preserve">refrigerant management </w:t>
      </w:r>
      <w:r w:rsidR="009063A7">
        <w:rPr>
          <w:lang w:val="en-US"/>
        </w:rPr>
        <w:t>practices</w:t>
      </w:r>
      <w:r w:rsidR="00DF772C">
        <w:rPr>
          <w:lang w:val="en-US"/>
        </w:rPr>
        <w:t xml:space="preserve">, including </w:t>
      </w:r>
      <w:r w:rsidR="0017655B">
        <w:rPr>
          <w:lang w:val="en-US"/>
        </w:rPr>
        <w:t>recovery</w:t>
      </w:r>
      <w:r w:rsidR="005E3104">
        <w:rPr>
          <w:lang w:val="en-US"/>
        </w:rPr>
        <w:t xml:space="preserve"> and </w:t>
      </w:r>
      <w:r w:rsidR="00065790" w:rsidRPr="00045B90">
        <w:rPr>
          <w:lang w:val="en-US"/>
        </w:rPr>
        <w:t xml:space="preserve">reclaiming; </w:t>
      </w:r>
      <w:r w:rsidR="00F568F6" w:rsidRPr="00045B90">
        <w:rPr>
          <w:lang w:val="en-US"/>
        </w:rPr>
        <w:t xml:space="preserve">and project </w:t>
      </w:r>
      <w:r w:rsidR="00DF772C" w:rsidRPr="00045B90">
        <w:rPr>
          <w:lang w:val="en-US"/>
        </w:rPr>
        <w:t>monitoring, coordination and management</w:t>
      </w:r>
      <w:r w:rsidR="00F568F6" w:rsidRPr="00045B90">
        <w:rPr>
          <w:lang w:val="en-US"/>
        </w:rPr>
        <w:t xml:space="preserve">. </w:t>
      </w:r>
      <w:bookmarkStart w:id="15" w:name="_Hlk151891318"/>
      <w:r w:rsidR="00922E74" w:rsidRPr="00045B90">
        <w:t>The budget for stage I had been established at US $742,500</w:t>
      </w:r>
      <w:r w:rsidR="00922E74" w:rsidRPr="00045B90">
        <w:rPr>
          <w:lang w:eastAsia="en-CA"/>
        </w:rPr>
        <w:t>, as submitted, and subsequently revised to US</w:t>
      </w:r>
      <w:r w:rsidR="0031459B" w:rsidRPr="00045B90">
        <w:rPr>
          <w:lang w:eastAsia="en-CA"/>
        </w:rPr>
        <w:t> </w:t>
      </w:r>
      <w:r w:rsidR="00922E74" w:rsidRPr="00045B90">
        <w:rPr>
          <w:lang w:eastAsia="en-CA"/>
        </w:rPr>
        <w:t>$729,944</w:t>
      </w:r>
      <w:r w:rsidR="0031459B" w:rsidRPr="00045B90">
        <w:rPr>
          <w:lang w:eastAsia="en-CA"/>
        </w:rPr>
        <w:t>,</w:t>
      </w:r>
      <w:r w:rsidR="00922E74" w:rsidRPr="00045B90">
        <w:rPr>
          <w:lang w:eastAsia="en-CA"/>
        </w:rPr>
        <w:t xml:space="preserve"> as explained in paragraphs</w:t>
      </w:r>
      <w:r w:rsidR="00FC7B98">
        <w:rPr>
          <w:lang w:eastAsia="en-CA"/>
        </w:rPr>
        <w:t> </w:t>
      </w:r>
      <w:r w:rsidR="00922E74" w:rsidRPr="00045B90">
        <w:rPr>
          <w:lang w:eastAsia="en-CA"/>
        </w:rPr>
        <w:t>8</w:t>
      </w:r>
      <w:r w:rsidR="003E364B">
        <w:rPr>
          <w:lang w:eastAsia="en-CA"/>
        </w:rPr>
        <w:t>4</w:t>
      </w:r>
      <w:r w:rsidR="00922E74" w:rsidRPr="00045B90">
        <w:rPr>
          <w:lang w:eastAsia="en-CA"/>
        </w:rPr>
        <w:t xml:space="preserve"> to 8</w:t>
      </w:r>
      <w:r w:rsidR="003E364B">
        <w:rPr>
          <w:lang w:eastAsia="en-CA"/>
        </w:rPr>
        <w:t>8</w:t>
      </w:r>
      <w:r w:rsidR="00922E74" w:rsidRPr="00045B90">
        <w:rPr>
          <w:lang w:eastAsia="en-CA"/>
        </w:rPr>
        <w:t xml:space="preserve"> below</w:t>
      </w:r>
      <w:bookmarkEnd w:id="15"/>
      <w:r w:rsidR="004469EF" w:rsidRPr="00045B90">
        <w:rPr>
          <w:lang w:val="en-US"/>
        </w:rPr>
        <w:t>.</w:t>
      </w:r>
      <w:r w:rsidR="004469EF">
        <w:rPr>
          <w:lang w:val="en-US"/>
        </w:rPr>
        <w:t xml:space="preserve"> </w:t>
      </w:r>
      <w:r w:rsidR="006450EF" w:rsidRPr="006450EF">
        <w:rPr>
          <w:lang w:eastAsia="en-CA"/>
        </w:rPr>
        <w:t>The proposed activities and thei</w:t>
      </w:r>
      <w:r w:rsidR="006450EF" w:rsidRPr="006450EF">
        <w:t>r costs are summarized in table </w:t>
      </w:r>
      <w:r w:rsidR="00A427EB">
        <w:t>4</w:t>
      </w:r>
      <w:r w:rsidR="006450EF" w:rsidRPr="006450EF">
        <w:t>.</w:t>
      </w:r>
    </w:p>
    <w:p w14:paraId="41F5777E" w14:textId="0DE2ACE8" w:rsidR="006450EF" w:rsidRPr="00A427EB" w:rsidRDefault="00A427EB" w:rsidP="00F76322">
      <w:pPr>
        <w:pStyle w:val="Heading1"/>
        <w:keepNext/>
        <w:numPr>
          <w:ilvl w:val="0"/>
          <w:numId w:val="0"/>
        </w:numPr>
        <w:spacing w:after="0"/>
        <w:rPr>
          <w:b/>
          <w:bCs/>
        </w:rPr>
      </w:pPr>
      <w:r w:rsidRPr="00A427EB">
        <w:rPr>
          <w:b/>
          <w:bCs/>
        </w:rPr>
        <w:lastRenderedPageBreak/>
        <w:t xml:space="preserve">Table </w:t>
      </w:r>
      <w:r>
        <w:rPr>
          <w:b/>
          <w:bCs/>
        </w:rPr>
        <w:t>4</w:t>
      </w:r>
      <w:r w:rsidRPr="00A427EB">
        <w:rPr>
          <w:b/>
          <w:bCs/>
        </w:rPr>
        <w:t>. Activities proposed for implementation in the servicing sector under stage I of the KIP</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87"/>
        <w:gridCol w:w="1072"/>
        <w:gridCol w:w="995"/>
      </w:tblGrid>
      <w:tr w:rsidR="00D168E1" w:rsidRPr="001F3D4B" w14:paraId="3C36C328" w14:textId="77777777" w:rsidTr="002F7ED0">
        <w:trPr>
          <w:trHeight w:val="334"/>
          <w:tblHeader/>
        </w:trPr>
        <w:tc>
          <w:tcPr>
            <w:tcW w:w="3895" w:type="pct"/>
            <w:vAlign w:val="center"/>
          </w:tcPr>
          <w:p w14:paraId="6A72F24C" w14:textId="77777777" w:rsidR="00D168E1" w:rsidRPr="001F3D4B" w:rsidRDefault="00D168E1" w:rsidP="00ED15D4">
            <w:pPr>
              <w:jc w:val="center"/>
              <w:rPr>
                <w:b/>
                <w:bCs/>
                <w:sz w:val="20"/>
                <w:szCs w:val="20"/>
              </w:rPr>
            </w:pPr>
            <w:r w:rsidRPr="001F3D4B">
              <w:rPr>
                <w:b/>
                <w:bCs/>
                <w:sz w:val="20"/>
                <w:szCs w:val="20"/>
              </w:rPr>
              <w:t>KIP component</w:t>
            </w:r>
          </w:p>
        </w:tc>
        <w:tc>
          <w:tcPr>
            <w:tcW w:w="573" w:type="pct"/>
            <w:vAlign w:val="center"/>
          </w:tcPr>
          <w:p w14:paraId="56C64C76" w14:textId="77777777" w:rsidR="00D168E1" w:rsidRPr="001F3D4B" w:rsidRDefault="00D168E1" w:rsidP="00ED15D4">
            <w:pPr>
              <w:jc w:val="center"/>
              <w:rPr>
                <w:b/>
                <w:bCs/>
                <w:sz w:val="20"/>
                <w:szCs w:val="20"/>
              </w:rPr>
            </w:pPr>
            <w:r w:rsidRPr="001F3D4B">
              <w:rPr>
                <w:b/>
                <w:bCs/>
                <w:sz w:val="20"/>
                <w:szCs w:val="20"/>
              </w:rPr>
              <w:t>Cost as submitted (US</w:t>
            </w:r>
            <w:r>
              <w:rPr>
                <w:b/>
                <w:bCs/>
                <w:sz w:val="20"/>
                <w:szCs w:val="20"/>
              </w:rPr>
              <w:t> </w:t>
            </w:r>
            <w:r w:rsidRPr="001F3D4B">
              <w:rPr>
                <w:b/>
                <w:bCs/>
                <w:sz w:val="20"/>
                <w:szCs w:val="20"/>
              </w:rPr>
              <w:t>$)</w:t>
            </w:r>
          </w:p>
        </w:tc>
        <w:tc>
          <w:tcPr>
            <w:tcW w:w="532" w:type="pct"/>
          </w:tcPr>
          <w:p w14:paraId="10703891" w14:textId="77777777" w:rsidR="00D168E1" w:rsidRPr="001F3D4B" w:rsidRDefault="00D168E1" w:rsidP="00ED15D4">
            <w:pPr>
              <w:jc w:val="center"/>
              <w:rPr>
                <w:b/>
                <w:bCs/>
                <w:sz w:val="20"/>
                <w:szCs w:val="20"/>
              </w:rPr>
            </w:pPr>
            <w:r w:rsidRPr="001F3D4B">
              <w:rPr>
                <w:b/>
                <w:bCs/>
                <w:sz w:val="20"/>
                <w:szCs w:val="20"/>
              </w:rPr>
              <w:t>Adjusted cost (US $)</w:t>
            </w:r>
          </w:p>
        </w:tc>
      </w:tr>
      <w:tr w:rsidR="00D168E1" w:rsidRPr="001F3D4B" w14:paraId="6C3960DE" w14:textId="77777777" w:rsidTr="002F7ED0">
        <w:tc>
          <w:tcPr>
            <w:tcW w:w="5000" w:type="pct"/>
            <w:gridSpan w:val="3"/>
          </w:tcPr>
          <w:p w14:paraId="1BE99D04" w14:textId="23139911" w:rsidR="00D168E1" w:rsidRPr="00AF1707" w:rsidRDefault="00D168E1" w:rsidP="00AF1707">
            <w:pPr>
              <w:spacing w:before="40" w:after="40"/>
              <w:ind w:right="34"/>
              <w:jc w:val="left"/>
              <w:rPr>
                <w:b/>
                <w:bCs/>
                <w:sz w:val="20"/>
                <w:szCs w:val="20"/>
              </w:rPr>
            </w:pPr>
            <w:r w:rsidRPr="00AF1707">
              <w:rPr>
                <w:b/>
                <w:bCs/>
                <w:sz w:val="20"/>
                <w:szCs w:val="20"/>
              </w:rPr>
              <w:t>Policies and regulations to reduce HFC supply and demand</w:t>
            </w:r>
          </w:p>
        </w:tc>
      </w:tr>
      <w:tr w:rsidR="00D168E1" w:rsidRPr="001F3D4B" w14:paraId="5933EBBF" w14:textId="77777777" w:rsidTr="002F7ED0">
        <w:trPr>
          <w:trHeight w:val="152"/>
        </w:trPr>
        <w:tc>
          <w:tcPr>
            <w:tcW w:w="3895" w:type="pct"/>
          </w:tcPr>
          <w:p w14:paraId="70460A40" w14:textId="116926E0" w:rsidR="00D168E1" w:rsidRPr="001F3D4B" w:rsidRDefault="005637FE" w:rsidP="005637FE">
            <w:pPr>
              <w:pStyle w:val="Heading2"/>
              <w:numPr>
                <w:ilvl w:val="0"/>
                <w:numId w:val="0"/>
              </w:numPr>
              <w:spacing w:after="0"/>
              <w:rPr>
                <w:sz w:val="20"/>
                <w:szCs w:val="20"/>
              </w:rPr>
            </w:pPr>
            <w:r>
              <w:rPr>
                <w:sz w:val="20"/>
                <w:szCs w:val="20"/>
              </w:rPr>
              <w:t>A</w:t>
            </w:r>
            <w:r w:rsidR="00D168E1" w:rsidRPr="005637FE">
              <w:rPr>
                <w:sz w:val="20"/>
                <w:szCs w:val="20"/>
              </w:rPr>
              <w:t>utomatization of the HFC quota and licensing system and updates to related legislation</w:t>
            </w:r>
          </w:p>
        </w:tc>
        <w:tc>
          <w:tcPr>
            <w:tcW w:w="573" w:type="pct"/>
          </w:tcPr>
          <w:p w14:paraId="4A041EC7" w14:textId="1207445A" w:rsidR="00D168E1" w:rsidRPr="001F3D4B" w:rsidRDefault="005637FE" w:rsidP="00ED15D4">
            <w:pPr>
              <w:ind w:right="36"/>
              <w:jc w:val="right"/>
              <w:rPr>
                <w:sz w:val="20"/>
                <w:szCs w:val="20"/>
              </w:rPr>
            </w:pPr>
            <w:r>
              <w:rPr>
                <w:sz w:val="20"/>
                <w:szCs w:val="20"/>
              </w:rPr>
              <w:t>2</w:t>
            </w:r>
            <w:r w:rsidR="00D168E1" w:rsidRPr="001F3D4B">
              <w:rPr>
                <w:sz w:val="20"/>
                <w:szCs w:val="20"/>
              </w:rPr>
              <w:t>0,000</w:t>
            </w:r>
          </w:p>
        </w:tc>
        <w:tc>
          <w:tcPr>
            <w:tcW w:w="532" w:type="pct"/>
          </w:tcPr>
          <w:p w14:paraId="1B1D96EE" w14:textId="16F73CEA" w:rsidR="00D168E1" w:rsidRPr="001F3D4B" w:rsidRDefault="00B7641E" w:rsidP="00ED15D4">
            <w:pPr>
              <w:ind w:right="36"/>
              <w:jc w:val="right"/>
              <w:rPr>
                <w:sz w:val="20"/>
                <w:szCs w:val="20"/>
              </w:rPr>
            </w:pPr>
            <w:r>
              <w:rPr>
                <w:sz w:val="20"/>
                <w:szCs w:val="20"/>
              </w:rPr>
              <w:t>20,000</w:t>
            </w:r>
          </w:p>
        </w:tc>
      </w:tr>
      <w:tr w:rsidR="00D168E1" w:rsidRPr="001F3D4B" w14:paraId="3DB9F07E" w14:textId="77777777" w:rsidTr="002F7ED0">
        <w:tc>
          <w:tcPr>
            <w:tcW w:w="3895" w:type="pct"/>
          </w:tcPr>
          <w:p w14:paraId="37E7DC93" w14:textId="204995D9" w:rsidR="00D168E1" w:rsidRPr="001F3D4B" w:rsidRDefault="005637FE" w:rsidP="00ED15D4">
            <w:pPr>
              <w:ind w:right="-151"/>
              <w:jc w:val="left"/>
              <w:rPr>
                <w:sz w:val="20"/>
                <w:szCs w:val="20"/>
              </w:rPr>
            </w:pPr>
            <w:r>
              <w:rPr>
                <w:sz w:val="20"/>
                <w:szCs w:val="20"/>
              </w:rPr>
              <w:t>Two</w:t>
            </w:r>
            <w:r w:rsidRPr="005637FE">
              <w:rPr>
                <w:sz w:val="20"/>
                <w:szCs w:val="20"/>
              </w:rPr>
              <w:t xml:space="preserve"> workshops for customs agents, </w:t>
            </w:r>
            <w:r w:rsidRPr="00FF02C8">
              <w:rPr>
                <w:sz w:val="20"/>
                <w:szCs w:val="20"/>
              </w:rPr>
              <w:t xml:space="preserve">appraisers and officers on HFC control and </w:t>
            </w:r>
            <w:r w:rsidR="00CE56E6" w:rsidRPr="00FF02C8">
              <w:rPr>
                <w:sz w:val="20"/>
                <w:szCs w:val="20"/>
              </w:rPr>
              <w:t xml:space="preserve">the </w:t>
            </w:r>
            <w:r w:rsidRPr="00FF02C8">
              <w:rPr>
                <w:sz w:val="20"/>
                <w:szCs w:val="20"/>
              </w:rPr>
              <w:t>prevention of illegal trade</w:t>
            </w:r>
            <w:r w:rsidR="00AF1707" w:rsidRPr="00FF02C8">
              <w:rPr>
                <w:sz w:val="20"/>
                <w:szCs w:val="20"/>
              </w:rPr>
              <w:t>;</w:t>
            </w:r>
            <w:r w:rsidRPr="00FF02C8">
              <w:rPr>
                <w:sz w:val="20"/>
                <w:szCs w:val="20"/>
              </w:rPr>
              <w:t xml:space="preserve"> pro</w:t>
            </w:r>
            <w:r w:rsidR="00AF1707" w:rsidRPr="00FF02C8">
              <w:rPr>
                <w:sz w:val="20"/>
                <w:szCs w:val="20"/>
              </w:rPr>
              <w:t>curement</w:t>
            </w:r>
            <w:r w:rsidRPr="00FF02C8">
              <w:rPr>
                <w:sz w:val="20"/>
                <w:szCs w:val="20"/>
              </w:rPr>
              <w:t xml:space="preserve"> of four refrigerant identifiers</w:t>
            </w:r>
            <w:r w:rsidR="00A916D4">
              <w:rPr>
                <w:sz w:val="20"/>
                <w:szCs w:val="20"/>
              </w:rPr>
              <w:t xml:space="preserve"> for </w:t>
            </w:r>
            <w:r w:rsidR="00AB08EB">
              <w:rPr>
                <w:sz w:val="20"/>
                <w:szCs w:val="20"/>
              </w:rPr>
              <w:t xml:space="preserve">the </w:t>
            </w:r>
            <w:r w:rsidR="00A916D4">
              <w:rPr>
                <w:sz w:val="20"/>
                <w:szCs w:val="20"/>
              </w:rPr>
              <w:t>customs officers and</w:t>
            </w:r>
            <w:r w:rsidRPr="00FF02C8">
              <w:rPr>
                <w:sz w:val="20"/>
                <w:szCs w:val="20"/>
              </w:rPr>
              <w:t xml:space="preserve"> </w:t>
            </w:r>
            <w:r w:rsidR="003934C2">
              <w:rPr>
                <w:sz w:val="20"/>
                <w:szCs w:val="20"/>
              </w:rPr>
              <w:t>two</w:t>
            </w:r>
            <w:r w:rsidR="00A916D4">
              <w:rPr>
                <w:sz w:val="20"/>
                <w:szCs w:val="20"/>
              </w:rPr>
              <w:t xml:space="preserve"> refrigerant s</w:t>
            </w:r>
            <w:r w:rsidR="00FF02C8" w:rsidRPr="00FF02C8">
              <w:rPr>
                <w:sz w:val="20"/>
                <w:szCs w:val="20"/>
              </w:rPr>
              <w:t>tandards for customs labs</w:t>
            </w:r>
            <w:r w:rsidR="00AF1707">
              <w:rPr>
                <w:sz w:val="20"/>
                <w:szCs w:val="20"/>
              </w:rPr>
              <w:t>;</w:t>
            </w:r>
            <w:r w:rsidRPr="005637FE">
              <w:rPr>
                <w:sz w:val="20"/>
                <w:szCs w:val="20"/>
              </w:rPr>
              <w:t xml:space="preserve"> and </w:t>
            </w:r>
            <w:r w:rsidR="00AF1707">
              <w:rPr>
                <w:sz w:val="20"/>
                <w:szCs w:val="20"/>
              </w:rPr>
              <w:t xml:space="preserve">a </w:t>
            </w:r>
            <w:r w:rsidRPr="005637FE">
              <w:rPr>
                <w:sz w:val="20"/>
                <w:szCs w:val="20"/>
              </w:rPr>
              <w:t xml:space="preserve">study </w:t>
            </w:r>
            <w:r w:rsidR="00AF1707">
              <w:rPr>
                <w:sz w:val="20"/>
                <w:szCs w:val="20"/>
              </w:rPr>
              <w:t xml:space="preserve">carried out </w:t>
            </w:r>
            <w:r w:rsidRPr="005637FE">
              <w:rPr>
                <w:sz w:val="20"/>
                <w:szCs w:val="20"/>
              </w:rPr>
              <w:t>on risk management and tariff codifications based on the updated harmonized code syste</w:t>
            </w:r>
            <w:r w:rsidR="00AF1707">
              <w:rPr>
                <w:sz w:val="20"/>
                <w:szCs w:val="20"/>
              </w:rPr>
              <w:t>m</w:t>
            </w:r>
          </w:p>
        </w:tc>
        <w:tc>
          <w:tcPr>
            <w:tcW w:w="573" w:type="pct"/>
          </w:tcPr>
          <w:p w14:paraId="5505B33E" w14:textId="16D8E695" w:rsidR="00D168E1" w:rsidRPr="001F3D4B" w:rsidRDefault="005637FE" w:rsidP="00ED15D4">
            <w:pPr>
              <w:ind w:right="33"/>
              <w:jc w:val="right"/>
              <w:rPr>
                <w:sz w:val="20"/>
                <w:szCs w:val="20"/>
              </w:rPr>
            </w:pPr>
            <w:r>
              <w:rPr>
                <w:sz w:val="20"/>
                <w:szCs w:val="20"/>
              </w:rPr>
              <w:t>5</w:t>
            </w:r>
            <w:r w:rsidR="00D168E1" w:rsidRPr="001F3D4B">
              <w:rPr>
                <w:sz w:val="20"/>
                <w:szCs w:val="20"/>
              </w:rPr>
              <w:t>0,000</w:t>
            </w:r>
          </w:p>
        </w:tc>
        <w:tc>
          <w:tcPr>
            <w:tcW w:w="532" w:type="pct"/>
          </w:tcPr>
          <w:p w14:paraId="56BA2212" w14:textId="697C3B5B" w:rsidR="00D168E1" w:rsidRPr="001F3D4B" w:rsidRDefault="00B7641E" w:rsidP="00ED15D4">
            <w:pPr>
              <w:ind w:right="33"/>
              <w:jc w:val="right"/>
              <w:rPr>
                <w:sz w:val="20"/>
                <w:szCs w:val="20"/>
              </w:rPr>
            </w:pPr>
            <w:r>
              <w:rPr>
                <w:sz w:val="20"/>
                <w:szCs w:val="20"/>
              </w:rPr>
              <w:t>50,000</w:t>
            </w:r>
          </w:p>
        </w:tc>
      </w:tr>
      <w:tr w:rsidR="00D168E1" w:rsidRPr="001F3D4B" w14:paraId="643BFDC7" w14:textId="77777777" w:rsidTr="002F7ED0">
        <w:tc>
          <w:tcPr>
            <w:tcW w:w="3895" w:type="pct"/>
          </w:tcPr>
          <w:p w14:paraId="214BF774" w14:textId="428A9652" w:rsidR="00D168E1" w:rsidRPr="001F3D4B" w:rsidRDefault="00B64A25" w:rsidP="00ED15D4">
            <w:pPr>
              <w:ind w:right="-151"/>
              <w:jc w:val="left"/>
              <w:rPr>
                <w:sz w:val="20"/>
                <w:szCs w:val="20"/>
              </w:rPr>
            </w:pPr>
            <w:r>
              <w:rPr>
                <w:sz w:val="20"/>
                <w:szCs w:val="20"/>
              </w:rPr>
              <w:t>R</w:t>
            </w:r>
            <w:r w:rsidR="005637FE" w:rsidRPr="005637FE">
              <w:rPr>
                <w:sz w:val="20"/>
                <w:szCs w:val="20"/>
              </w:rPr>
              <w:t>aising awareness on the HFC phase</w:t>
            </w:r>
            <w:r w:rsidR="005637FE" w:rsidRPr="005637FE">
              <w:rPr>
                <w:sz w:val="20"/>
                <w:szCs w:val="20"/>
              </w:rPr>
              <w:noBreakHyphen/>
              <w:t xml:space="preserve">down among </w:t>
            </w:r>
            <w:r w:rsidR="00AF1707">
              <w:rPr>
                <w:sz w:val="20"/>
                <w:szCs w:val="20"/>
              </w:rPr>
              <w:t>G</w:t>
            </w:r>
            <w:r w:rsidR="005637FE" w:rsidRPr="005637FE">
              <w:rPr>
                <w:sz w:val="20"/>
                <w:szCs w:val="20"/>
              </w:rPr>
              <w:t>overnment institutions, academia, industry, end users, and other stakeholders through media campaigns, dissemination of materials and press conferences</w:t>
            </w:r>
          </w:p>
        </w:tc>
        <w:tc>
          <w:tcPr>
            <w:tcW w:w="573" w:type="pct"/>
          </w:tcPr>
          <w:p w14:paraId="7A60E345" w14:textId="584F7278" w:rsidR="00D168E1" w:rsidRPr="001F3D4B" w:rsidRDefault="005637FE" w:rsidP="00ED15D4">
            <w:pPr>
              <w:ind w:right="33"/>
              <w:jc w:val="right"/>
              <w:rPr>
                <w:sz w:val="20"/>
                <w:szCs w:val="20"/>
              </w:rPr>
            </w:pPr>
            <w:r>
              <w:rPr>
                <w:sz w:val="20"/>
                <w:szCs w:val="20"/>
              </w:rPr>
              <w:t>1</w:t>
            </w:r>
            <w:r w:rsidR="00D168E1" w:rsidRPr="001F3D4B">
              <w:rPr>
                <w:sz w:val="20"/>
                <w:szCs w:val="20"/>
              </w:rPr>
              <w:t>5,000</w:t>
            </w:r>
          </w:p>
        </w:tc>
        <w:tc>
          <w:tcPr>
            <w:tcW w:w="532" w:type="pct"/>
          </w:tcPr>
          <w:p w14:paraId="71FBCEDE" w14:textId="5830A96D" w:rsidR="00D168E1" w:rsidRPr="001F3D4B" w:rsidRDefault="00B7641E" w:rsidP="00ED15D4">
            <w:pPr>
              <w:ind w:right="33"/>
              <w:jc w:val="right"/>
              <w:rPr>
                <w:sz w:val="20"/>
                <w:szCs w:val="20"/>
              </w:rPr>
            </w:pPr>
            <w:r>
              <w:rPr>
                <w:sz w:val="20"/>
                <w:szCs w:val="20"/>
              </w:rPr>
              <w:t>15,000</w:t>
            </w:r>
          </w:p>
        </w:tc>
      </w:tr>
      <w:tr w:rsidR="00D168E1" w:rsidRPr="001F3D4B" w14:paraId="53FF9573" w14:textId="77777777" w:rsidTr="002F7ED0">
        <w:trPr>
          <w:trHeight w:val="258"/>
        </w:trPr>
        <w:tc>
          <w:tcPr>
            <w:tcW w:w="3895" w:type="pct"/>
          </w:tcPr>
          <w:p w14:paraId="6C83A11E" w14:textId="78284FEE" w:rsidR="00D168E1" w:rsidRPr="00AF1707" w:rsidRDefault="00D168E1" w:rsidP="00AF1707">
            <w:pPr>
              <w:spacing w:before="40" w:after="40"/>
              <w:ind w:left="30"/>
              <w:rPr>
                <w:b/>
                <w:bCs/>
                <w:sz w:val="20"/>
                <w:szCs w:val="20"/>
              </w:rPr>
            </w:pPr>
            <w:r w:rsidRPr="00AF1707">
              <w:rPr>
                <w:b/>
                <w:bCs/>
                <w:sz w:val="20"/>
                <w:szCs w:val="20"/>
              </w:rPr>
              <w:t>Subtotal</w:t>
            </w:r>
          </w:p>
        </w:tc>
        <w:tc>
          <w:tcPr>
            <w:tcW w:w="573" w:type="pct"/>
          </w:tcPr>
          <w:p w14:paraId="10C8F656" w14:textId="17D7C9EA" w:rsidR="00D168E1" w:rsidRPr="00AF1707" w:rsidRDefault="005637FE" w:rsidP="00AF1707">
            <w:pPr>
              <w:spacing w:before="40" w:after="40"/>
              <w:ind w:right="33"/>
              <w:jc w:val="right"/>
              <w:rPr>
                <w:b/>
                <w:bCs/>
                <w:sz w:val="20"/>
                <w:szCs w:val="20"/>
              </w:rPr>
            </w:pPr>
            <w:r w:rsidRPr="00AF1707">
              <w:rPr>
                <w:b/>
                <w:bCs/>
                <w:sz w:val="20"/>
                <w:szCs w:val="20"/>
              </w:rPr>
              <w:t>8</w:t>
            </w:r>
            <w:r w:rsidR="00D168E1" w:rsidRPr="00AF1707">
              <w:rPr>
                <w:b/>
                <w:bCs/>
                <w:sz w:val="20"/>
                <w:szCs w:val="20"/>
              </w:rPr>
              <w:t>5,000</w:t>
            </w:r>
          </w:p>
        </w:tc>
        <w:tc>
          <w:tcPr>
            <w:tcW w:w="532" w:type="pct"/>
          </w:tcPr>
          <w:p w14:paraId="089EED3B" w14:textId="5A363AE8" w:rsidR="00D168E1" w:rsidRPr="00AF1707" w:rsidRDefault="00B7641E" w:rsidP="00AF1707">
            <w:pPr>
              <w:spacing w:before="40" w:after="40"/>
              <w:ind w:right="33"/>
              <w:jc w:val="right"/>
              <w:rPr>
                <w:b/>
                <w:bCs/>
                <w:sz w:val="20"/>
                <w:szCs w:val="20"/>
              </w:rPr>
            </w:pPr>
            <w:r>
              <w:rPr>
                <w:b/>
                <w:bCs/>
                <w:sz w:val="20"/>
                <w:szCs w:val="20"/>
              </w:rPr>
              <w:t>85,000</w:t>
            </w:r>
          </w:p>
        </w:tc>
      </w:tr>
      <w:tr w:rsidR="00D168E1" w:rsidRPr="001F3D4B" w14:paraId="3A506EEB" w14:textId="77777777" w:rsidTr="002F7ED0">
        <w:tc>
          <w:tcPr>
            <w:tcW w:w="5000" w:type="pct"/>
            <w:gridSpan w:val="3"/>
          </w:tcPr>
          <w:p w14:paraId="0F152C48" w14:textId="5F06505C" w:rsidR="00D168E1" w:rsidRPr="00AF1707" w:rsidRDefault="005637FE" w:rsidP="00AF1707">
            <w:pPr>
              <w:spacing w:before="40" w:after="40"/>
              <w:ind w:right="33"/>
              <w:rPr>
                <w:b/>
                <w:bCs/>
                <w:sz w:val="20"/>
                <w:szCs w:val="20"/>
              </w:rPr>
            </w:pPr>
            <w:r w:rsidRPr="00AF1707">
              <w:rPr>
                <w:b/>
                <w:bCs/>
                <w:sz w:val="20"/>
                <w:szCs w:val="20"/>
              </w:rPr>
              <w:t>Technician training, certification, and capacity building</w:t>
            </w:r>
          </w:p>
        </w:tc>
      </w:tr>
      <w:tr w:rsidR="00D168E1" w:rsidRPr="001F3D4B" w14:paraId="1E5F7C31" w14:textId="77777777" w:rsidTr="002F7ED0">
        <w:tc>
          <w:tcPr>
            <w:tcW w:w="3895" w:type="pct"/>
          </w:tcPr>
          <w:p w14:paraId="3ABC0005" w14:textId="7C65F20F" w:rsidR="00D168E1" w:rsidRPr="00635219" w:rsidRDefault="002100CF" w:rsidP="00AF1707">
            <w:pPr>
              <w:pStyle w:val="Heading2"/>
              <w:numPr>
                <w:ilvl w:val="0"/>
                <w:numId w:val="0"/>
              </w:numPr>
              <w:spacing w:after="0"/>
              <w:ind w:left="28"/>
              <w:jc w:val="left"/>
              <w:rPr>
                <w:sz w:val="20"/>
                <w:szCs w:val="20"/>
              </w:rPr>
            </w:pPr>
            <w:r>
              <w:rPr>
                <w:sz w:val="20"/>
                <w:szCs w:val="20"/>
              </w:rPr>
              <w:t>E</w:t>
            </w:r>
            <w:r w:rsidR="005637FE" w:rsidRPr="005637FE">
              <w:rPr>
                <w:sz w:val="20"/>
                <w:szCs w:val="20"/>
              </w:rPr>
              <w:t xml:space="preserve">stablishing a collaboration agreement with three training institutions, preparation of </w:t>
            </w:r>
            <w:r w:rsidR="00CE56E6">
              <w:rPr>
                <w:sz w:val="20"/>
                <w:szCs w:val="20"/>
              </w:rPr>
              <w:t xml:space="preserve">a </w:t>
            </w:r>
            <w:r w:rsidR="005637FE" w:rsidRPr="005637FE">
              <w:rPr>
                <w:sz w:val="20"/>
                <w:szCs w:val="20"/>
              </w:rPr>
              <w:t>manual and teaching materials</w:t>
            </w:r>
            <w:r w:rsidR="00AF1707">
              <w:rPr>
                <w:sz w:val="20"/>
                <w:szCs w:val="20"/>
              </w:rPr>
              <w:t>,</w:t>
            </w:r>
            <w:r w:rsidR="005637FE" w:rsidRPr="005637FE">
              <w:rPr>
                <w:sz w:val="20"/>
                <w:szCs w:val="20"/>
              </w:rPr>
              <w:t xml:space="preserve"> and training of 30 trainers and 600 RAC technicians </w:t>
            </w:r>
            <w:r w:rsidR="00CE56E6">
              <w:rPr>
                <w:sz w:val="20"/>
                <w:szCs w:val="20"/>
              </w:rPr>
              <w:t>i</w:t>
            </w:r>
            <w:r w:rsidR="005637FE" w:rsidRPr="005637FE">
              <w:rPr>
                <w:sz w:val="20"/>
                <w:szCs w:val="20"/>
              </w:rPr>
              <w:t xml:space="preserve">n </w:t>
            </w:r>
            <w:r w:rsidR="00CE56E6">
              <w:rPr>
                <w:sz w:val="20"/>
                <w:szCs w:val="20"/>
              </w:rPr>
              <w:t xml:space="preserve">the </w:t>
            </w:r>
            <w:r w:rsidR="00A02215">
              <w:rPr>
                <w:sz w:val="20"/>
                <w:szCs w:val="20"/>
              </w:rPr>
              <w:t xml:space="preserve">safe </w:t>
            </w:r>
            <w:r w:rsidR="005637FE" w:rsidRPr="005637FE">
              <w:rPr>
                <w:sz w:val="20"/>
                <w:szCs w:val="20"/>
              </w:rPr>
              <w:t xml:space="preserve">handling </w:t>
            </w:r>
            <w:r w:rsidR="00A02215">
              <w:rPr>
                <w:sz w:val="20"/>
                <w:szCs w:val="20"/>
              </w:rPr>
              <w:t xml:space="preserve">of </w:t>
            </w:r>
            <w:r w:rsidR="005637FE" w:rsidRPr="005637FE">
              <w:rPr>
                <w:sz w:val="20"/>
                <w:szCs w:val="20"/>
              </w:rPr>
              <w:t>flammable refrigerants</w:t>
            </w:r>
          </w:p>
        </w:tc>
        <w:tc>
          <w:tcPr>
            <w:tcW w:w="573" w:type="pct"/>
          </w:tcPr>
          <w:p w14:paraId="595980B4" w14:textId="60A74559" w:rsidR="00D168E1" w:rsidRPr="001F3D4B" w:rsidRDefault="002100CF" w:rsidP="00ED15D4">
            <w:pPr>
              <w:ind w:right="33"/>
              <w:jc w:val="right"/>
              <w:rPr>
                <w:sz w:val="20"/>
                <w:szCs w:val="20"/>
                <w:lang w:val="en-GB"/>
              </w:rPr>
            </w:pPr>
            <w:r>
              <w:rPr>
                <w:sz w:val="20"/>
                <w:szCs w:val="20"/>
                <w:lang w:val="en-GB"/>
              </w:rPr>
              <w:t>85</w:t>
            </w:r>
            <w:r w:rsidR="00D168E1" w:rsidRPr="001F3D4B">
              <w:rPr>
                <w:sz w:val="20"/>
                <w:szCs w:val="20"/>
                <w:lang w:val="en-GB"/>
              </w:rPr>
              <w:t>,</w:t>
            </w:r>
            <w:r>
              <w:rPr>
                <w:sz w:val="20"/>
                <w:szCs w:val="20"/>
                <w:lang w:val="en-GB"/>
              </w:rPr>
              <w:t>5</w:t>
            </w:r>
            <w:r w:rsidR="00D168E1" w:rsidRPr="001F3D4B">
              <w:rPr>
                <w:sz w:val="20"/>
                <w:szCs w:val="20"/>
                <w:lang w:val="en-GB"/>
              </w:rPr>
              <w:t>00</w:t>
            </w:r>
          </w:p>
        </w:tc>
        <w:tc>
          <w:tcPr>
            <w:tcW w:w="532" w:type="pct"/>
          </w:tcPr>
          <w:p w14:paraId="59AB5EC4" w14:textId="229E505E" w:rsidR="00D168E1" w:rsidRPr="001F3D4B" w:rsidRDefault="00A73E7D" w:rsidP="00ED15D4">
            <w:pPr>
              <w:ind w:right="33"/>
              <w:jc w:val="right"/>
              <w:rPr>
                <w:sz w:val="20"/>
                <w:szCs w:val="20"/>
                <w:lang w:val="en-GB"/>
              </w:rPr>
            </w:pPr>
            <w:r>
              <w:rPr>
                <w:sz w:val="20"/>
                <w:szCs w:val="20"/>
                <w:lang w:val="en-GB"/>
              </w:rPr>
              <w:t>95,000</w:t>
            </w:r>
          </w:p>
        </w:tc>
      </w:tr>
      <w:tr w:rsidR="002100CF" w:rsidRPr="001F3D4B" w14:paraId="102653A7" w14:textId="77777777" w:rsidTr="002F7ED0">
        <w:tc>
          <w:tcPr>
            <w:tcW w:w="3895" w:type="pct"/>
          </w:tcPr>
          <w:p w14:paraId="442BCBE3" w14:textId="475D0A53" w:rsidR="002100CF" w:rsidRPr="005637FE" w:rsidRDefault="002100CF" w:rsidP="002F7ED0">
            <w:pPr>
              <w:pStyle w:val="Heading2"/>
              <w:numPr>
                <w:ilvl w:val="0"/>
                <w:numId w:val="0"/>
              </w:numPr>
              <w:spacing w:after="0"/>
              <w:ind w:left="28"/>
              <w:jc w:val="left"/>
              <w:rPr>
                <w:sz w:val="20"/>
                <w:szCs w:val="20"/>
              </w:rPr>
            </w:pPr>
            <w:r>
              <w:rPr>
                <w:sz w:val="20"/>
                <w:szCs w:val="20"/>
              </w:rPr>
              <w:t>P</w:t>
            </w:r>
            <w:r w:rsidRPr="005637FE">
              <w:rPr>
                <w:sz w:val="20"/>
                <w:szCs w:val="20"/>
              </w:rPr>
              <w:t>rovision of RAC and MAC servicing tools and equipment</w:t>
            </w:r>
            <w:r w:rsidRPr="005637FE">
              <w:rPr>
                <w:rStyle w:val="FootnoteReference"/>
                <w:sz w:val="20"/>
                <w:szCs w:val="20"/>
              </w:rPr>
              <w:footnoteReference w:id="22"/>
            </w:r>
            <w:r w:rsidRPr="005637FE">
              <w:rPr>
                <w:sz w:val="20"/>
                <w:szCs w:val="20"/>
              </w:rPr>
              <w:t xml:space="preserve"> for three training institutions</w:t>
            </w:r>
          </w:p>
        </w:tc>
        <w:tc>
          <w:tcPr>
            <w:tcW w:w="573" w:type="pct"/>
          </w:tcPr>
          <w:p w14:paraId="5F39A10C" w14:textId="6424D883" w:rsidR="002100CF" w:rsidRPr="001F3D4B" w:rsidRDefault="002100CF" w:rsidP="00ED15D4">
            <w:pPr>
              <w:ind w:right="33"/>
              <w:jc w:val="right"/>
              <w:rPr>
                <w:sz w:val="20"/>
                <w:szCs w:val="20"/>
                <w:lang w:val="en-GB"/>
              </w:rPr>
            </w:pPr>
            <w:r>
              <w:rPr>
                <w:sz w:val="20"/>
                <w:szCs w:val="20"/>
                <w:lang w:val="en-GB"/>
              </w:rPr>
              <w:t>180,000</w:t>
            </w:r>
          </w:p>
        </w:tc>
        <w:tc>
          <w:tcPr>
            <w:tcW w:w="532" w:type="pct"/>
          </w:tcPr>
          <w:p w14:paraId="40E4448B" w14:textId="55494E35" w:rsidR="002100CF" w:rsidRDefault="00E51C44" w:rsidP="00ED15D4">
            <w:pPr>
              <w:ind w:right="33"/>
              <w:jc w:val="right"/>
              <w:rPr>
                <w:sz w:val="20"/>
                <w:szCs w:val="20"/>
                <w:lang w:val="en-GB"/>
              </w:rPr>
            </w:pPr>
            <w:r>
              <w:rPr>
                <w:sz w:val="20"/>
                <w:szCs w:val="20"/>
                <w:lang w:val="en-GB"/>
              </w:rPr>
              <w:t>180,000</w:t>
            </w:r>
          </w:p>
        </w:tc>
      </w:tr>
      <w:tr w:rsidR="002100CF" w:rsidRPr="001F3D4B" w14:paraId="6FFED720" w14:textId="77777777" w:rsidTr="002F7ED0">
        <w:tc>
          <w:tcPr>
            <w:tcW w:w="3895" w:type="pct"/>
          </w:tcPr>
          <w:p w14:paraId="2740E6BF" w14:textId="5EAAF1BE" w:rsidR="002100CF" w:rsidRPr="005637FE" w:rsidRDefault="002100CF" w:rsidP="002F7ED0">
            <w:pPr>
              <w:pStyle w:val="Heading2"/>
              <w:numPr>
                <w:ilvl w:val="0"/>
                <w:numId w:val="0"/>
              </w:numPr>
              <w:spacing w:after="0"/>
              <w:ind w:left="28"/>
              <w:jc w:val="left"/>
              <w:rPr>
                <w:sz w:val="20"/>
                <w:szCs w:val="20"/>
              </w:rPr>
            </w:pPr>
            <w:r>
              <w:rPr>
                <w:sz w:val="20"/>
                <w:szCs w:val="20"/>
              </w:rPr>
              <w:t>D</w:t>
            </w:r>
            <w:r w:rsidRPr="005637FE">
              <w:rPr>
                <w:sz w:val="20"/>
                <w:szCs w:val="20"/>
              </w:rPr>
              <w:t>elivery of 35 toolkits</w:t>
            </w:r>
            <w:r w:rsidRPr="005637FE">
              <w:rPr>
                <w:rStyle w:val="FootnoteReference"/>
                <w:sz w:val="20"/>
                <w:szCs w:val="20"/>
              </w:rPr>
              <w:footnoteReference w:id="23"/>
            </w:r>
            <w:r w:rsidRPr="005637FE">
              <w:rPr>
                <w:sz w:val="20"/>
                <w:szCs w:val="20"/>
              </w:rPr>
              <w:t xml:space="preserve"> </w:t>
            </w:r>
            <w:r w:rsidR="00C64BC6">
              <w:rPr>
                <w:sz w:val="20"/>
                <w:szCs w:val="20"/>
              </w:rPr>
              <w:t xml:space="preserve">(increased to 44 kits) </w:t>
            </w:r>
            <w:r w:rsidRPr="005637FE">
              <w:rPr>
                <w:sz w:val="20"/>
                <w:szCs w:val="20"/>
              </w:rPr>
              <w:t>for RAC and MAC servicing technicians</w:t>
            </w:r>
          </w:p>
        </w:tc>
        <w:tc>
          <w:tcPr>
            <w:tcW w:w="573" w:type="pct"/>
          </w:tcPr>
          <w:p w14:paraId="7FE10619" w14:textId="343164B6" w:rsidR="002100CF" w:rsidRPr="001F3D4B" w:rsidRDefault="002100CF" w:rsidP="00ED15D4">
            <w:pPr>
              <w:ind w:right="33"/>
              <w:jc w:val="right"/>
              <w:rPr>
                <w:sz w:val="20"/>
                <w:szCs w:val="20"/>
                <w:lang w:val="en-GB"/>
              </w:rPr>
            </w:pPr>
            <w:r>
              <w:rPr>
                <w:sz w:val="20"/>
                <w:szCs w:val="20"/>
                <w:lang w:val="en-GB"/>
              </w:rPr>
              <w:t>125,000</w:t>
            </w:r>
          </w:p>
        </w:tc>
        <w:tc>
          <w:tcPr>
            <w:tcW w:w="532" w:type="pct"/>
          </w:tcPr>
          <w:p w14:paraId="76B3EFAE" w14:textId="1EA3E7BC" w:rsidR="002100CF" w:rsidRDefault="00C64BC6" w:rsidP="00ED15D4">
            <w:pPr>
              <w:ind w:right="33"/>
              <w:jc w:val="right"/>
              <w:rPr>
                <w:sz w:val="20"/>
                <w:szCs w:val="20"/>
                <w:lang w:val="en-GB"/>
              </w:rPr>
            </w:pPr>
            <w:r>
              <w:rPr>
                <w:sz w:val="20"/>
                <w:szCs w:val="20"/>
                <w:lang w:val="en-GB"/>
              </w:rPr>
              <w:t>156,5</w:t>
            </w:r>
            <w:r w:rsidR="00E22905">
              <w:rPr>
                <w:sz w:val="20"/>
                <w:szCs w:val="20"/>
                <w:lang w:val="en-GB"/>
              </w:rPr>
              <w:t>86</w:t>
            </w:r>
          </w:p>
        </w:tc>
      </w:tr>
      <w:tr w:rsidR="002100CF" w:rsidRPr="001F3D4B" w14:paraId="5185D4FA" w14:textId="77777777" w:rsidTr="002F7ED0">
        <w:tc>
          <w:tcPr>
            <w:tcW w:w="3895" w:type="pct"/>
          </w:tcPr>
          <w:p w14:paraId="2D8A3A8F" w14:textId="407DABED" w:rsidR="002100CF" w:rsidRPr="005637FE" w:rsidRDefault="002100CF" w:rsidP="002F7ED0">
            <w:pPr>
              <w:pStyle w:val="Heading2"/>
              <w:numPr>
                <w:ilvl w:val="0"/>
                <w:numId w:val="0"/>
              </w:numPr>
              <w:spacing w:after="0"/>
              <w:ind w:left="28"/>
              <w:jc w:val="left"/>
              <w:rPr>
                <w:sz w:val="20"/>
                <w:szCs w:val="20"/>
              </w:rPr>
            </w:pPr>
            <w:r>
              <w:rPr>
                <w:sz w:val="20"/>
                <w:szCs w:val="20"/>
              </w:rPr>
              <w:t>S</w:t>
            </w:r>
            <w:r w:rsidRPr="005637FE">
              <w:rPr>
                <w:sz w:val="20"/>
                <w:szCs w:val="20"/>
              </w:rPr>
              <w:t xml:space="preserve">tudy tour to an international training centre </w:t>
            </w:r>
            <w:r w:rsidRPr="001F76CE">
              <w:rPr>
                <w:sz w:val="20"/>
                <w:szCs w:val="20"/>
              </w:rPr>
              <w:t>for six</w:t>
            </w:r>
            <w:r w:rsidR="00AB08EB" w:rsidRPr="001F76CE">
              <w:rPr>
                <w:sz w:val="20"/>
                <w:szCs w:val="20"/>
              </w:rPr>
              <w:t xml:space="preserve"> trainers</w:t>
            </w:r>
            <w:r w:rsidR="001F76CE" w:rsidRPr="001F76CE">
              <w:rPr>
                <w:sz w:val="20"/>
                <w:szCs w:val="20"/>
              </w:rPr>
              <w:t xml:space="preserve"> </w:t>
            </w:r>
            <w:r w:rsidRPr="001F76CE">
              <w:rPr>
                <w:sz w:val="20"/>
                <w:szCs w:val="20"/>
              </w:rPr>
              <w:t>and</w:t>
            </w:r>
            <w:r w:rsidRPr="005637FE">
              <w:rPr>
                <w:sz w:val="20"/>
                <w:szCs w:val="20"/>
              </w:rPr>
              <w:t xml:space="preserve"> NOU staff</w:t>
            </w:r>
          </w:p>
        </w:tc>
        <w:tc>
          <w:tcPr>
            <w:tcW w:w="573" w:type="pct"/>
          </w:tcPr>
          <w:p w14:paraId="2AF53B4B" w14:textId="3C7D0ACA" w:rsidR="002100CF" w:rsidRPr="001F3D4B" w:rsidRDefault="002100CF" w:rsidP="00ED15D4">
            <w:pPr>
              <w:ind w:right="33"/>
              <w:jc w:val="right"/>
              <w:rPr>
                <w:sz w:val="20"/>
                <w:szCs w:val="20"/>
                <w:lang w:val="en-GB"/>
              </w:rPr>
            </w:pPr>
            <w:r>
              <w:rPr>
                <w:sz w:val="20"/>
                <w:szCs w:val="20"/>
                <w:lang w:val="en-GB"/>
              </w:rPr>
              <w:t>12,000</w:t>
            </w:r>
          </w:p>
        </w:tc>
        <w:tc>
          <w:tcPr>
            <w:tcW w:w="532" w:type="pct"/>
          </w:tcPr>
          <w:p w14:paraId="1CF080B1" w14:textId="24E80F63" w:rsidR="002100CF" w:rsidRDefault="00E51C44" w:rsidP="00ED15D4">
            <w:pPr>
              <w:ind w:right="33"/>
              <w:jc w:val="right"/>
              <w:rPr>
                <w:sz w:val="20"/>
                <w:szCs w:val="20"/>
                <w:lang w:val="en-GB"/>
              </w:rPr>
            </w:pPr>
            <w:r>
              <w:rPr>
                <w:sz w:val="20"/>
                <w:szCs w:val="20"/>
                <w:lang w:val="en-GB"/>
              </w:rPr>
              <w:t>12,000</w:t>
            </w:r>
          </w:p>
        </w:tc>
      </w:tr>
      <w:tr w:rsidR="00D168E1" w:rsidRPr="001F3D4B" w14:paraId="6538C170" w14:textId="77777777" w:rsidTr="002F7ED0">
        <w:trPr>
          <w:trHeight w:val="131"/>
        </w:trPr>
        <w:tc>
          <w:tcPr>
            <w:tcW w:w="3895" w:type="pct"/>
          </w:tcPr>
          <w:p w14:paraId="6D50B0CB" w14:textId="3B8412D7" w:rsidR="00D168E1" w:rsidRPr="00AF1707" w:rsidRDefault="00D168E1" w:rsidP="00AF1707">
            <w:pPr>
              <w:spacing w:before="40" w:after="40"/>
              <w:ind w:left="30"/>
              <w:rPr>
                <w:b/>
                <w:bCs/>
                <w:sz w:val="20"/>
                <w:szCs w:val="20"/>
              </w:rPr>
            </w:pPr>
            <w:r w:rsidRPr="00AF1707">
              <w:rPr>
                <w:b/>
                <w:bCs/>
                <w:sz w:val="20"/>
                <w:szCs w:val="20"/>
              </w:rPr>
              <w:t>Subtotal</w:t>
            </w:r>
          </w:p>
        </w:tc>
        <w:tc>
          <w:tcPr>
            <w:tcW w:w="573" w:type="pct"/>
          </w:tcPr>
          <w:p w14:paraId="4B9B3C67" w14:textId="747F7396" w:rsidR="00D168E1" w:rsidRPr="00AF1707" w:rsidRDefault="002100CF" w:rsidP="00AF1707">
            <w:pPr>
              <w:spacing w:before="40" w:after="40"/>
              <w:ind w:right="33"/>
              <w:jc w:val="right"/>
              <w:rPr>
                <w:b/>
                <w:bCs/>
                <w:sz w:val="20"/>
                <w:szCs w:val="20"/>
              </w:rPr>
            </w:pPr>
            <w:r w:rsidRPr="00AF1707">
              <w:rPr>
                <w:b/>
                <w:bCs/>
                <w:sz w:val="20"/>
                <w:szCs w:val="20"/>
              </w:rPr>
              <w:t>402,500</w:t>
            </w:r>
          </w:p>
        </w:tc>
        <w:tc>
          <w:tcPr>
            <w:tcW w:w="532" w:type="pct"/>
          </w:tcPr>
          <w:p w14:paraId="1D69218C" w14:textId="1D44E375" w:rsidR="00D168E1" w:rsidRPr="00AF1707" w:rsidRDefault="003C7204" w:rsidP="00AF1707">
            <w:pPr>
              <w:spacing w:before="40" w:after="40"/>
              <w:ind w:right="33"/>
              <w:jc w:val="right"/>
              <w:rPr>
                <w:b/>
                <w:bCs/>
                <w:sz w:val="20"/>
                <w:szCs w:val="20"/>
              </w:rPr>
            </w:pPr>
            <w:r>
              <w:rPr>
                <w:b/>
                <w:bCs/>
                <w:sz w:val="20"/>
                <w:szCs w:val="20"/>
              </w:rPr>
              <w:t>443,5</w:t>
            </w:r>
            <w:r w:rsidR="00E22905">
              <w:rPr>
                <w:b/>
                <w:bCs/>
                <w:sz w:val="20"/>
                <w:szCs w:val="20"/>
              </w:rPr>
              <w:t>86</w:t>
            </w:r>
          </w:p>
        </w:tc>
      </w:tr>
      <w:tr w:rsidR="00D168E1" w:rsidRPr="001F3D4B" w14:paraId="3C1F9725" w14:textId="77777777" w:rsidTr="002F7ED0">
        <w:tc>
          <w:tcPr>
            <w:tcW w:w="5000" w:type="pct"/>
            <w:gridSpan w:val="3"/>
          </w:tcPr>
          <w:p w14:paraId="4D61CDC3" w14:textId="34E6C893" w:rsidR="00D168E1" w:rsidRPr="00AF1707" w:rsidRDefault="008E4B21" w:rsidP="00AF1707">
            <w:pPr>
              <w:spacing w:before="40" w:after="40"/>
              <w:ind w:right="33"/>
              <w:jc w:val="left"/>
              <w:rPr>
                <w:b/>
                <w:bCs/>
                <w:sz w:val="20"/>
                <w:szCs w:val="20"/>
              </w:rPr>
            </w:pPr>
            <w:r w:rsidRPr="00AF1707">
              <w:rPr>
                <w:b/>
                <w:bCs/>
                <w:sz w:val="20"/>
                <w:szCs w:val="20"/>
              </w:rPr>
              <w:t>Refrigerant recovery and reclaiming scheme</w:t>
            </w:r>
          </w:p>
        </w:tc>
      </w:tr>
      <w:tr w:rsidR="00D168E1" w:rsidRPr="001F3D4B" w14:paraId="7A291135" w14:textId="77777777" w:rsidTr="002F7ED0">
        <w:tc>
          <w:tcPr>
            <w:tcW w:w="3895" w:type="pct"/>
          </w:tcPr>
          <w:p w14:paraId="22F63019" w14:textId="255657B0" w:rsidR="00D168E1" w:rsidRPr="00635219" w:rsidRDefault="008E4B21" w:rsidP="002F7ED0">
            <w:pPr>
              <w:pStyle w:val="Heading2"/>
              <w:numPr>
                <w:ilvl w:val="0"/>
                <w:numId w:val="0"/>
              </w:numPr>
              <w:spacing w:after="0"/>
              <w:jc w:val="left"/>
              <w:rPr>
                <w:sz w:val="20"/>
                <w:szCs w:val="20"/>
              </w:rPr>
            </w:pPr>
            <w:r>
              <w:rPr>
                <w:sz w:val="20"/>
                <w:szCs w:val="20"/>
              </w:rPr>
              <w:t>E</w:t>
            </w:r>
            <w:r w:rsidRPr="008E4B21">
              <w:rPr>
                <w:sz w:val="20"/>
                <w:szCs w:val="20"/>
              </w:rPr>
              <w:t>stablishment of one additional upgraded reclaiming cent</w:t>
            </w:r>
            <w:r w:rsidR="00596202">
              <w:rPr>
                <w:sz w:val="20"/>
                <w:szCs w:val="20"/>
              </w:rPr>
              <w:t>re</w:t>
            </w:r>
            <w:r w:rsidR="0000248B">
              <w:rPr>
                <w:rStyle w:val="FootnoteReference"/>
                <w:sz w:val="20"/>
                <w:szCs w:val="20"/>
              </w:rPr>
              <w:footnoteReference w:id="24"/>
            </w:r>
            <w:r w:rsidRPr="008E4B21">
              <w:rPr>
                <w:sz w:val="20"/>
                <w:szCs w:val="20"/>
              </w:rPr>
              <w:t xml:space="preserve"> in a selected high</w:t>
            </w:r>
            <w:r w:rsidR="00596202">
              <w:rPr>
                <w:sz w:val="20"/>
                <w:szCs w:val="20"/>
              </w:rPr>
              <w:noBreakHyphen/>
            </w:r>
            <w:r w:rsidRPr="008E4B21">
              <w:rPr>
                <w:sz w:val="20"/>
                <w:szCs w:val="20"/>
              </w:rPr>
              <w:t xml:space="preserve">demand location and procurement of one mobile reclaiming machine to provide services to large end users including supermarkets and </w:t>
            </w:r>
            <w:r>
              <w:rPr>
                <w:sz w:val="20"/>
                <w:szCs w:val="20"/>
              </w:rPr>
              <w:t>agroindustry</w:t>
            </w:r>
          </w:p>
        </w:tc>
        <w:tc>
          <w:tcPr>
            <w:tcW w:w="573" w:type="pct"/>
          </w:tcPr>
          <w:p w14:paraId="599FF7C3" w14:textId="5D2A9599" w:rsidR="00D168E1" w:rsidRPr="001F3D4B" w:rsidRDefault="008E4B21" w:rsidP="00ED15D4">
            <w:pPr>
              <w:ind w:right="33"/>
              <w:jc w:val="right"/>
              <w:rPr>
                <w:sz w:val="20"/>
                <w:szCs w:val="20"/>
              </w:rPr>
            </w:pPr>
            <w:r>
              <w:rPr>
                <w:sz w:val="20"/>
                <w:szCs w:val="20"/>
              </w:rPr>
              <w:t>120</w:t>
            </w:r>
            <w:r w:rsidR="00D168E1" w:rsidRPr="001F3D4B">
              <w:rPr>
                <w:sz w:val="20"/>
                <w:szCs w:val="20"/>
              </w:rPr>
              <w:t>,000</w:t>
            </w:r>
          </w:p>
        </w:tc>
        <w:tc>
          <w:tcPr>
            <w:tcW w:w="532" w:type="pct"/>
          </w:tcPr>
          <w:p w14:paraId="68F0D505" w14:textId="158DD6D3" w:rsidR="00D168E1" w:rsidRPr="001F3D4B" w:rsidRDefault="00EB337B" w:rsidP="00ED15D4">
            <w:pPr>
              <w:ind w:right="33"/>
              <w:jc w:val="right"/>
              <w:rPr>
                <w:sz w:val="20"/>
                <w:szCs w:val="20"/>
              </w:rPr>
            </w:pPr>
            <w:r>
              <w:rPr>
                <w:sz w:val="20"/>
                <w:szCs w:val="20"/>
              </w:rPr>
              <w:t>120,0</w:t>
            </w:r>
            <w:r w:rsidR="00E22905">
              <w:rPr>
                <w:sz w:val="20"/>
                <w:szCs w:val="20"/>
              </w:rPr>
              <w:t>00</w:t>
            </w:r>
          </w:p>
        </w:tc>
      </w:tr>
      <w:tr w:rsidR="00D168E1" w:rsidRPr="001F3D4B" w14:paraId="5BD39BE6" w14:textId="77777777" w:rsidTr="002F7ED0">
        <w:trPr>
          <w:trHeight w:val="204"/>
        </w:trPr>
        <w:tc>
          <w:tcPr>
            <w:tcW w:w="3895" w:type="pct"/>
          </w:tcPr>
          <w:p w14:paraId="371E1D52" w14:textId="1F1297C1" w:rsidR="00D168E1" w:rsidRPr="00AF1707" w:rsidRDefault="00D168E1" w:rsidP="00AF1707">
            <w:pPr>
              <w:spacing w:before="40" w:after="40"/>
              <w:ind w:firstLine="30"/>
              <w:rPr>
                <w:b/>
                <w:bCs/>
                <w:sz w:val="20"/>
                <w:szCs w:val="20"/>
              </w:rPr>
            </w:pPr>
            <w:r w:rsidRPr="00AF1707">
              <w:rPr>
                <w:b/>
                <w:bCs/>
                <w:sz w:val="20"/>
                <w:szCs w:val="20"/>
              </w:rPr>
              <w:t>Subtotal</w:t>
            </w:r>
          </w:p>
        </w:tc>
        <w:tc>
          <w:tcPr>
            <w:tcW w:w="573" w:type="pct"/>
          </w:tcPr>
          <w:p w14:paraId="19579C72" w14:textId="4E33F6FE" w:rsidR="00D168E1" w:rsidRPr="005E36FF" w:rsidRDefault="004B176B" w:rsidP="00AF1707">
            <w:pPr>
              <w:spacing w:before="40" w:after="40"/>
              <w:ind w:right="33"/>
              <w:jc w:val="right"/>
              <w:rPr>
                <w:sz w:val="20"/>
                <w:szCs w:val="20"/>
              </w:rPr>
            </w:pPr>
            <w:r w:rsidRPr="005E36FF">
              <w:rPr>
                <w:b/>
                <w:bCs/>
                <w:sz w:val="20"/>
                <w:szCs w:val="20"/>
              </w:rPr>
              <w:t>120,000</w:t>
            </w:r>
          </w:p>
        </w:tc>
        <w:tc>
          <w:tcPr>
            <w:tcW w:w="532" w:type="pct"/>
          </w:tcPr>
          <w:p w14:paraId="51198A18" w14:textId="091BE699" w:rsidR="00D168E1" w:rsidRPr="00EB337B" w:rsidRDefault="00EB337B" w:rsidP="00AF1707">
            <w:pPr>
              <w:spacing w:before="40" w:after="40"/>
              <w:ind w:right="33"/>
              <w:jc w:val="right"/>
              <w:rPr>
                <w:b/>
                <w:bCs/>
                <w:sz w:val="20"/>
                <w:szCs w:val="20"/>
              </w:rPr>
            </w:pPr>
            <w:r w:rsidRPr="00EB337B">
              <w:rPr>
                <w:b/>
                <w:bCs/>
                <w:sz w:val="20"/>
                <w:szCs w:val="20"/>
              </w:rPr>
              <w:t>120,0</w:t>
            </w:r>
            <w:r w:rsidR="00E22905">
              <w:rPr>
                <w:b/>
                <w:bCs/>
                <w:sz w:val="20"/>
                <w:szCs w:val="20"/>
              </w:rPr>
              <w:t>00</w:t>
            </w:r>
          </w:p>
        </w:tc>
      </w:tr>
      <w:tr w:rsidR="00D168E1" w:rsidRPr="001F3D4B" w14:paraId="7C474D6F" w14:textId="77777777" w:rsidTr="002F7ED0">
        <w:tc>
          <w:tcPr>
            <w:tcW w:w="5000" w:type="pct"/>
            <w:gridSpan w:val="3"/>
          </w:tcPr>
          <w:p w14:paraId="6010B6F2" w14:textId="770C65D1" w:rsidR="00D168E1" w:rsidRPr="00AF1707" w:rsidRDefault="00900414" w:rsidP="00AF1707">
            <w:pPr>
              <w:spacing w:before="40" w:after="40"/>
              <w:ind w:right="33"/>
              <w:jc w:val="left"/>
              <w:rPr>
                <w:b/>
                <w:bCs/>
                <w:sz w:val="20"/>
                <w:szCs w:val="20"/>
              </w:rPr>
            </w:pPr>
            <w:r w:rsidRPr="00AF1707">
              <w:rPr>
                <w:b/>
                <w:bCs/>
                <w:sz w:val="20"/>
                <w:szCs w:val="20"/>
              </w:rPr>
              <w:t xml:space="preserve">Public awareness </w:t>
            </w:r>
          </w:p>
        </w:tc>
      </w:tr>
      <w:tr w:rsidR="00D168E1" w:rsidRPr="001F3D4B" w14:paraId="28FA1D21" w14:textId="77777777" w:rsidTr="003C7204">
        <w:tc>
          <w:tcPr>
            <w:tcW w:w="3895" w:type="pct"/>
            <w:vAlign w:val="center"/>
          </w:tcPr>
          <w:p w14:paraId="56728E43" w14:textId="38733093" w:rsidR="00D168E1" w:rsidRPr="00635219" w:rsidRDefault="00900414" w:rsidP="005E36FF">
            <w:pPr>
              <w:pStyle w:val="Heading2"/>
              <w:numPr>
                <w:ilvl w:val="0"/>
                <w:numId w:val="0"/>
              </w:numPr>
              <w:spacing w:after="0"/>
              <w:ind w:left="28"/>
              <w:jc w:val="left"/>
              <w:rPr>
                <w:sz w:val="20"/>
                <w:szCs w:val="20"/>
              </w:rPr>
            </w:pPr>
            <w:r>
              <w:rPr>
                <w:sz w:val="20"/>
                <w:szCs w:val="20"/>
              </w:rPr>
              <w:t>D</w:t>
            </w:r>
            <w:r w:rsidR="00B64A25" w:rsidRPr="00900414">
              <w:rPr>
                <w:sz w:val="20"/>
                <w:szCs w:val="20"/>
              </w:rPr>
              <w:t>esign and creation of multiple communication products, including infographics, postcards and videos, to promote good servicing practices and training on the handling of flammable refrigerants,</w:t>
            </w:r>
            <w:r w:rsidR="00CE56E6">
              <w:rPr>
                <w:sz w:val="20"/>
                <w:szCs w:val="20"/>
              </w:rPr>
              <w:t xml:space="preserve"> </w:t>
            </w:r>
            <w:r w:rsidR="00B64A25" w:rsidRPr="00900414">
              <w:rPr>
                <w:sz w:val="20"/>
                <w:szCs w:val="20"/>
              </w:rPr>
              <w:t xml:space="preserve">identification of </w:t>
            </w:r>
            <w:r w:rsidR="00672474">
              <w:rPr>
                <w:sz w:val="20"/>
                <w:szCs w:val="20"/>
              </w:rPr>
              <w:t>counterfeit</w:t>
            </w:r>
            <w:r w:rsidR="00B64A25" w:rsidRPr="00900414">
              <w:rPr>
                <w:sz w:val="20"/>
                <w:szCs w:val="20"/>
              </w:rPr>
              <w:t xml:space="preserve"> refrigerants, refrigerant recycling, energy efficiency, and other relevant topics</w:t>
            </w:r>
          </w:p>
        </w:tc>
        <w:tc>
          <w:tcPr>
            <w:tcW w:w="573" w:type="pct"/>
          </w:tcPr>
          <w:p w14:paraId="03C892C2" w14:textId="06DCA6D4" w:rsidR="00D168E1" w:rsidRPr="001F3D4B" w:rsidRDefault="00900414" w:rsidP="00ED15D4">
            <w:pPr>
              <w:ind w:right="33"/>
              <w:jc w:val="right"/>
              <w:rPr>
                <w:sz w:val="20"/>
                <w:szCs w:val="20"/>
              </w:rPr>
            </w:pPr>
            <w:r>
              <w:rPr>
                <w:sz w:val="20"/>
                <w:szCs w:val="20"/>
              </w:rPr>
              <w:t>15</w:t>
            </w:r>
            <w:r w:rsidR="00D168E1" w:rsidRPr="001F3D4B">
              <w:rPr>
                <w:sz w:val="20"/>
                <w:szCs w:val="20"/>
              </w:rPr>
              <w:t>,000</w:t>
            </w:r>
          </w:p>
        </w:tc>
        <w:tc>
          <w:tcPr>
            <w:tcW w:w="532" w:type="pct"/>
          </w:tcPr>
          <w:p w14:paraId="40B2DDF7" w14:textId="36738962" w:rsidR="00D168E1" w:rsidRPr="001F3D4B" w:rsidRDefault="00AE45E5" w:rsidP="00ED15D4">
            <w:pPr>
              <w:ind w:right="33"/>
              <w:jc w:val="right"/>
              <w:rPr>
                <w:sz w:val="20"/>
                <w:szCs w:val="20"/>
              </w:rPr>
            </w:pPr>
            <w:r>
              <w:rPr>
                <w:sz w:val="20"/>
                <w:szCs w:val="20"/>
              </w:rPr>
              <w:t>15,000</w:t>
            </w:r>
          </w:p>
        </w:tc>
      </w:tr>
      <w:tr w:rsidR="00D168E1" w:rsidRPr="00A41114" w14:paraId="42288966" w14:textId="77777777" w:rsidTr="003C7204">
        <w:tc>
          <w:tcPr>
            <w:tcW w:w="3895" w:type="pct"/>
            <w:vAlign w:val="center"/>
          </w:tcPr>
          <w:p w14:paraId="1E3C5102" w14:textId="67F43870" w:rsidR="00D168E1" w:rsidRPr="005E36FF" w:rsidRDefault="00C43158" w:rsidP="005E36FF">
            <w:pPr>
              <w:spacing w:before="40" w:after="40"/>
              <w:ind w:right="-45"/>
              <w:jc w:val="left"/>
              <w:rPr>
                <w:b/>
                <w:bCs/>
                <w:sz w:val="20"/>
                <w:szCs w:val="20"/>
              </w:rPr>
            </w:pPr>
            <w:r w:rsidRPr="005E36FF">
              <w:rPr>
                <w:b/>
                <w:bCs/>
                <w:sz w:val="20"/>
                <w:szCs w:val="20"/>
              </w:rPr>
              <w:t>Subtotal</w:t>
            </w:r>
          </w:p>
        </w:tc>
        <w:tc>
          <w:tcPr>
            <w:tcW w:w="573" w:type="pct"/>
            <w:vAlign w:val="center"/>
          </w:tcPr>
          <w:p w14:paraId="0AFC8149" w14:textId="11BD9F8D" w:rsidR="00D168E1" w:rsidRPr="005E36FF" w:rsidRDefault="00C43158" w:rsidP="005E36FF">
            <w:pPr>
              <w:ind w:right="33"/>
              <w:jc w:val="right"/>
              <w:rPr>
                <w:b/>
                <w:bCs/>
                <w:sz w:val="20"/>
                <w:szCs w:val="20"/>
              </w:rPr>
            </w:pPr>
            <w:r w:rsidRPr="005E36FF">
              <w:rPr>
                <w:b/>
                <w:bCs/>
                <w:sz w:val="20"/>
                <w:szCs w:val="20"/>
              </w:rPr>
              <w:t>1</w:t>
            </w:r>
            <w:r w:rsidR="00D168E1" w:rsidRPr="005E36FF">
              <w:rPr>
                <w:b/>
                <w:bCs/>
                <w:sz w:val="20"/>
                <w:szCs w:val="20"/>
              </w:rPr>
              <w:t>5,000</w:t>
            </w:r>
          </w:p>
        </w:tc>
        <w:tc>
          <w:tcPr>
            <w:tcW w:w="532" w:type="pct"/>
            <w:vAlign w:val="center"/>
          </w:tcPr>
          <w:p w14:paraId="13F892E8" w14:textId="7EE7404D" w:rsidR="00D168E1" w:rsidRPr="00AE45E5" w:rsidRDefault="00AE45E5" w:rsidP="00ED15D4">
            <w:pPr>
              <w:ind w:right="33"/>
              <w:jc w:val="right"/>
              <w:rPr>
                <w:b/>
                <w:bCs/>
                <w:sz w:val="20"/>
                <w:szCs w:val="20"/>
              </w:rPr>
            </w:pPr>
            <w:r w:rsidRPr="00AE45E5">
              <w:rPr>
                <w:b/>
                <w:bCs/>
                <w:sz w:val="20"/>
                <w:szCs w:val="20"/>
              </w:rPr>
              <w:t>15,000</w:t>
            </w:r>
          </w:p>
        </w:tc>
      </w:tr>
      <w:tr w:rsidR="000611F6" w:rsidRPr="00A41114" w14:paraId="59380192" w14:textId="77777777" w:rsidTr="003C7204">
        <w:tc>
          <w:tcPr>
            <w:tcW w:w="3895" w:type="pct"/>
            <w:vAlign w:val="center"/>
          </w:tcPr>
          <w:p w14:paraId="3789A446" w14:textId="65EC7A81" w:rsidR="000611F6" w:rsidRPr="005E36FF" w:rsidRDefault="000611F6" w:rsidP="005E36FF">
            <w:pPr>
              <w:spacing w:before="40" w:after="40"/>
              <w:ind w:right="-45"/>
              <w:jc w:val="left"/>
              <w:rPr>
                <w:b/>
                <w:bCs/>
                <w:sz w:val="20"/>
                <w:szCs w:val="20"/>
              </w:rPr>
            </w:pPr>
            <w:r>
              <w:rPr>
                <w:b/>
                <w:bCs/>
                <w:sz w:val="20"/>
                <w:szCs w:val="20"/>
              </w:rPr>
              <w:t>Total activities in the refrigeration servicing sector</w:t>
            </w:r>
          </w:p>
        </w:tc>
        <w:tc>
          <w:tcPr>
            <w:tcW w:w="573" w:type="pct"/>
            <w:vAlign w:val="center"/>
          </w:tcPr>
          <w:p w14:paraId="366FDBD6" w14:textId="228EACA2" w:rsidR="000611F6" w:rsidRPr="005E36FF" w:rsidRDefault="0011392D" w:rsidP="005E36FF">
            <w:pPr>
              <w:ind w:right="33"/>
              <w:jc w:val="right"/>
              <w:rPr>
                <w:b/>
                <w:bCs/>
                <w:sz w:val="20"/>
                <w:szCs w:val="20"/>
              </w:rPr>
            </w:pPr>
            <w:r>
              <w:rPr>
                <w:b/>
                <w:bCs/>
                <w:sz w:val="20"/>
                <w:szCs w:val="20"/>
              </w:rPr>
              <w:t>6</w:t>
            </w:r>
            <w:r w:rsidR="003B2F2C">
              <w:rPr>
                <w:b/>
                <w:bCs/>
                <w:sz w:val="20"/>
                <w:szCs w:val="20"/>
              </w:rPr>
              <w:t>2</w:t>
            </w:r>
            <w:r>
              <w:rPr>
                <w:b/>
                <w:bCs/>
                <w:sz w:val="20"/>
                <w:szCs w:val="20"/>
              </w:rPr>
              <w:t>2,500</w:t>
            </w:r>
          </w:p>
        </w:tc>
        <w:tc>
          <w:tcPr>
            <w:tcW w:w="532" w:type="pct"/>
            <w:vAlign w:val="center"/>
          </w:tcPr>
          <w:p w14:paraId="7C516260" w14:textId="7A6AA915" w:rsidR="000611F6" w:rsidRPr="00AE45E5" w:rsidRDefault="0011392D" w:rsidP="00ED15D4">
            <w:pPr>
              <w:ind w:right="33"/>
              <w:jc w:val="right"/>
              <w:rPr>
                <w:b/>
                <w:bCs/>
                <w:sz w:val="20"/>
                <w:szCs w:val="20"/>
              </w:rPr>
            </w:pPr>
            <w:r>
              <w:rPr>
                <w:b/>
                <w:bCs/>
                <w:sz w:val="20"/>
                <w:szCs w:val="20"/>
              </w:rPr>
              <w:t>663,586</w:t>
            </w:r>
          </w:p>
        </w:tc>
      </w:tr>
      <w:tr w:rsidR="0011392D" w:rsidRPr="00A41114" w14:paraId="5736A7C1" w14:textId="77777777" w:rsidTr="0011392D">
        <w:tc>
          <w:tcPr>
            <w:tcW w:w="5000" w:type="pct"/>
            <w:gridSpan w:val="3"/>
          </w:tcPr>
          <w:p w14:paraId="7AEFA916" w14:textId="2E47C24A" w:rsidR="0011392D" w:rsidRPr="00AE45E5" w:rsidRDefault="0011392D" w:rsidP="0011392D">
            <w:pPr>
              <w:ind w:right="33"/>
              <w:jc w:val="left"/>
              <w:rPr>
                <w:b/>
                <w:bCs/>
                <w:sz w:val="20"/>
                <w:szCs w:val="20"/>
              </w:rPr>
            </w:pPr>
            <w:r w:rsidRPr="00635219">
              <w:rPr>
                <w:b/>
                <w:bCs/>
                <w:sz w:val="20"/>
                <w:szCs w:val="20"/>
              </w:rPr>
              <w:t xml:space="preserve">Project coordination and </w:t>
            </w:r>
            <w:r>
              <w:rPr>
                <w:b/>
                <w:bCs/>
                <w:sz w:val="20"/>
                <w:szCs w:val="20"/>
              </w:rPr>
              <w:t>monitoring (PMU)</w:t>
            </w:r>
          </w:p>
        </w:tc>
      </w:tr>
      <w:tr w:rsidR="005E36FF" w:rsidRPr="001F3D4B" w14:paraId="2BDFEDDA" w14:textId="77777777" w:rsidTr="003C7204">
        <w:trPr>
          <w:trHeight w:val="154"/>
        </w:trPr>
        <w:tc>
          <w:tcPr>
            <w:tcW w:w="3895" w:type="pct"/>
            <w:vAlign w:val="center"/>
          </w:tcPr>
          <w:p w14:paraId="678CA2A5" w14:textId="72BE26B9" w:rsidR="005E36FF" w:rsidRPr="00635219" w:rsidRDefault="005E36FF" w:rsidP="005E36FF">
            <w:pPr>
              <w:ind w:left="30"/>
              <w:jc w:val="left"/>
              <w:rPr>
                <w:b/>
                <w:bCs/>
                <w:sz w:val="20"/>
                <w:szCs w:val="20"/>
              </w:rPr>
            </w:pPr>
            <w:r>
              <w:rPr>
                <w:sz w:val="20"/>
                <w:szCs w:val="20"/>
              </w:rPr>
              <w:t>N</w:t>
            </w:r>
            <w:r w:rsidRPr="00A41114">
              <w:rPr>
                <w:sz w:val="20"/>
                <w:szCs w:val="20"/>
              </w:rPr>
              <w:t>ational consultant to liaise between the NOU, MPCEIP and UNIDO</w:t>
            </w:r>
          </w:p>
        </w:tc>
        <w:tc>
          <w:tcPr>
            <w:tcW w:w="573" w:type="pct"/>
            <w:vAlign w:val="center"/>
          </w:tcPr>
          <w:p w14:paraId="19487979" w14:textId="426BA108" w:rsidR="005E36FF" w:rsidRPr="00170D62" w:rsidRDefault="005E36FF" w:rsidP="00ED15D4">
            <w:pPr>
              <w:ind w:right="33"/>
              <w:jc w:val="right"/>
              <w:rPr>
                <w:sz w:val="20"/>
                <w:szCs w:val="20"/>
              </w:rPr>
            </w:pPr>
            <w:r w:rsidRPr="00A41114">
              <w:rPr>
                <w:sz w:val="20"/>
                <w:szCs w:val="20"/>
              </w:rPr>
              <w:t>60,000</w:t>
            </w:r>
          </w:p>
        </w:tc>
        <w:tc>
          <w:tcPr>
            <w:tcW w:w="532" w:type="pct"/>
            <w:vAlign w:val="center"/>
          </w:tcPr>
          <w:p w14:paraId="0C68CF28" w14:textId="113A6E5A" w:rsidR="005E36FF" w:rsidRPr="00C12E34" w:rsidRDefault="00C12E34" w:rsidP="00ED15D4">
            <w:pPr>
              <w:ind w:right="33"/>
              <w:jc w:val="right"/>
              <w:rPr>
                <w:sz w:val="20"/>
                <w:szCs w:val="20"/>
              </w:rPr>
            </w:pPr>
            <w:r w:rsidRPr="00C12E34">
              <w:rPr>
                <w:sz w:val="20"/>
                <w:szCs w:val="20"/>
              </w:rPr>
              <w:t>33,179</w:t>
            </w:r>
          </w:p>
        </w:tc>
      </w:tr>
      <w:tr w:rsidR="005E36FF" w:rsidRPr="001F3D4B" w14:paraId="7E021E73" w14:textId="77777777" w:rsidTr="003C7204">
        <w:trPr>
          <w:trHeight w:val="153"/>
        </w:trPr>
        <w:tc>
          <w:tcPr>
            <w:tcW w:w="3895" w:type="pct"/>
            <w:vAlign w:val="center"/>
          </w:tcPr>
          <w:p w14:paraId="3310958D" w14:textId="70A4475F" w:rsidR="005E36FF" w:rsidRDefault="005E36FF" w:rsidP="005E36FF">
            <w:pPr>
              <w:ind w:left="30"/>
              <w:jc w:val="left"/>
              <w:rPr>
                <w:sz w:val="20"/>
                <w:szCs w:val="20"/>
              </w:rPr>
            </w:pPr>
            <w:r>
              <w:rPr>
                <w:sz w:val="20"/>
                <w:szCs w:val="20"/>
              </w:rPr>
              <w:t>E</w:t>
            </w:r>
            <w:r w:rsidRPr="00A41114">
              <w:rPr>
                <w:sz w:val="20"/>
                <w:szCs w:val="20"/>
              </w:rPr>
              <w:t>xpert to guide project implementation</w:t>
            </w:r>
          </w:p>
        </w:tc>
        <w:tc>
          <w:tcPr>
            <w:tcW w:w="573" w:type="pct"/>
            <w:vAlign w:val="center"/>
          </w:tcPr>
          <w:p w14:paraId="1E461CBD" w14:textId="2EE4CF3B" w:rsidR="005E36FF" w:rsidRDefault="005E36FF" w:rsidP="00ED15D4">
            <w:pPr>
              <w:ind w:right="33"/>
              <w:jc w:val="right"/>
              <w:rPr>
                <w:sz w:val="20"/>
                <w:szCs w:val="20"/>
              </w:rPr>
            </w:pPr>
            <w:r>
              <w:rPr>
                <w:sz w:val="20"/>
                <w:szCs w:val="20"/>
              </w:rPr>
              <w:t>40,000</w:t>
            </w:r>
          </w:p>
        </w:tc>
        <w:tc>
          <w:tcPr>
            <w:tcW w:w="532" w:type="pct"/>
            <w:vAlign w:val="center"/>
          </w:tcPr>
          <w:p w14:paraId="02C94253" w14:textId="68DBACA6" w:rsidR="005E36FF" w:rsidRPr="00C12E34" w:rsidRDefault="00C12E34" w:rsidP="00ED15D4">
            <w:pPr>
              <w:ind w:right="33"/>
              <w:jc w:val="right"/>
              <w:rPr>
                <w:sz w:val="20"/>
                <w:szCs w:val="20"/>
              </w:rPr>
            </w:pPr>
            <w:r w:rsidRPr="00C12E34">
              <w:rPr>
                <w:sz w:val="20"/>
                <w:szCs w:val="20"/>
              </w:rPr>
              <w:t>22,119</w:t>
            </w:r>
          </w:p>
        </w:tc>
      </w:tr>
      <w:tr w:rsidR="005E36FF" w:rsidRPr="001F3D4B" w14:paraId="7DF483A1" w14:textId="77777777" w:rsidTr="003C7204">
        <w:trPr>
          <w:trHeight w:val="153"/>
        </w:trPr>
        <w:tc>
          <w:tcPr>
            <w:tcW w:w="3895" w:type="pct"/>
            <w:vAlign w:val="center"/>
          </w:tcPr>
          <w:p w14:paraId="325719BE" w14:textId="78006028" w:rsidR="005E36FF" w:rsidRDefault="00C9428F" w:rsidP="00C9428F">
            <w:pPr>
              <w:ind w:left="30"/>
              <w:jc w:val="left"/>
              <w:rPr>
                <w:sz w:val="20"/>
                <w:szCs w:val="20"/>
              </w:rPr>
            </w:pPr>
            <w:r w:rsidRPr="00A41114">
              <w:rPr>
                <w:sz w:val="20"/>
                <w:szCs w:val="20"/>
              </w:rPr>
              <w:t>Gender specialist to implement gender action lines in all KIP activities</w:t>
            </w:r>
          </w:p>
        </w:tc>
        <w:tc>
          <w:tcPr>
            <w:tcW w:w="573" w:type="pct"/>
            <w:vAlign w:val="center"/>
          </w:tcPr>
          <w:p w14:paraId="52835115" w14:textId="3D1A7261" w:rsidR="005E36FF" w:rsidRDefault="00C9428F" w:rsidP="00ED15D4">
            <w:pPr>
              <w:ind w:right="33"/>
              <w:jc w:val="right"/>
              <w:rPr>
                <w:sz w:val="20"/>
                <w:szCs w:val="20"/>
              </w:rPr>
            </w:pPr>
            <w:r w:rsidRPr="00A41114">
              <w:rPr>
                <w:sz w:val="20"/>
                <w:szCs w:val="20"/>
              </w:rPr>
              <w:t>15,000</w:t>
            </w:r>
          </w:p>
        </w:tc>
        <w:tc>
          <w:tcPr>
            <w:tcW w:w="532" w:type="pct"/>
            <w:vAlign w:val="center"/>
          </w:tcPr>
          <w:p w14:paraId="12CA8246" w14:textId="48D38890" w:rsidR="005E36FF" w:rsidRPr="00C12E34" w:rsidRDefault="00C12E34" w:rsidP="00ED15D4">
            <w:pPr>
              <w:ind w:right="33"/>
              <w:jc w:val="right"/>
              <w:rPr>
                <w:sz w:val="20"/>
                <w:szCs w:val="20"/>
              </w:rPr>
            </w:pPr>
            <w:r w:rsidRPr="00C12E34">
              <w:rPr>
                <w:sz w:val="20"/>
                <w:szCs w:val="20"/>
              </w:rPr>
              <w:t>8,295</w:t>
            </w:r>
          </w:p>
        </w:tc>
      </w:tr>
      <w:tr w:rsidR="005E36FF" w:rsidRPr="001F3D4B" w14:paraId="68388DDF" w14:textId="77777777" w:rsidTr="003C7204">
        <w:trPr>
          <w:trHeight w:val="153"/>
        </w:trPr>
        <w:tc>
          <w:tcPr>
            <w:tcW w:w="3895" w:type="pct"/>
            <w:vAlign w:val="center"/>
          </w:tcPr>
          <w:p w14:paraId="286AAD47" w14:textId="366EA44D" w:rsidR="005E36FF" w:rsidRDefault="00C9428F" w:rsidP="005E36FF">
            <w:pPr>
              <w:ind w:left="30"/>
              <w:jc w:val="left"/>
              <w:rPr>
                <w:sz w:val="20"/>
                <w:szCs w:val="20"/>
              </w:rPr>
            </w:pPr>
            <w:r>
              <w:rPr>
                <w:sz w:val="20"/>
                <w:szCs w:val="20"/>
              </w:rPr>
              <w:t>C</w:t>
            </w:r>
            <w:r w:rsidRPr="00A41114">
              <w:rPr>
                <w:sz w:val="20"/>
                <w:szCs w:val="20"/>
              </w:rPr>
              <w:t>oordination meetings with stakeholders</w:t>
            </w:r>
          </w:p>
        </w:tc>
        <w:tc>
          <w:tcPr>
            <w:tcW w:w="573" w:type="pct"/>
            <w:vAlign w:val="center"/>
          </w:tcPr>
          <w:p w14:paraId="1F8644F4" w14:textId="7785A779" w:rsidR="005E36FF" w:rsidRDefault="00C9428F" w:rsidP="00ED15D4">
            <w:pPr>
              <w:ind w:right="33"/>
              <w:jc w:val="right"/>
              <w:rPr>
                <w:sz w:val="20"/>
                <w:szCs w:val="20"/>
              </w:rPr>
            </w:pPr>
            <w:r>
              <w:rPr>
                <w:sz w:val="20"/>
                <w:szCs w:val="20"/>
              </w:rPr>
              <w:t>5,000</w:t>
            </w:r>
          </w:p>
        </w:tc>
        <w:tc>
          <w:tcPr>
            <w:tcW w:w="532" w:type="pct"/>
            <w:vAlign w:val="center"/>
          </w:tcPr>
          <w:p w14:paraId="7D0FF50A" w14:textId="7C7B578F" w:rsidR="005E36FF" w:rsidRPr="00C12E34" w:rsidRDefault="00C12E34" w:rsidP="00ED15D4">
            <w:pPr>
              <w:ind w:right="33"/>
              <w:jc w:val="right"/>
              <w:rPr>
                <w:sz w:val="20"/>
                <w:szCs w:val="20"/>
              </w:rPr>
            </w:pPr>
            <w:r w:rsidRPr="00C12E34">
              <w:rPr>
                <w:sz w:val="20"/>
                <w:szCs w:val="20"/>
              </w:rPr>
              <w:t>2,765</w:t>
            </w:r>
          </w:p>
        </w:tc>
      </w:tr>
      <w:tr w:rsidR="005E36FF" w:rsidRPr="001F3D4B" w14:paraId="67F47F1E" w14:textId="77777777" w:rsidTr="003C7204">
        <w:trPr>
          <w:trHeight w:val="153"/>
        </w:trPr>
        <w:tc>
          <w:tcPr>
            <w:tcW w:w="3895" w:type="pct"/>
            <w:vAlign w:val="center"/>
          </w:tcPr>
          <w:p w14:paraId="302EF98A" w14:textId="06E46C58" w:rsidR="005E36FF" w:rsidRPr="005E36FF" w:rsidRDefault="005E36FF" w:rsidP="005E36FF">
            <w:pPr>
              <w:spacing w:before="40" w:after="40"/>
              <w:ind w:left="28"/>
              <w:jc w:val="left"/>
              <w:rPr>
                <w:sz w:val="20"/>
                <w:szCs w:val="20"/>
              </w:rPr>
            </w:pPr>
            <w:r w:rsidRPr="005E36FF">
              <w:rPr>
                <w:b/>
                <w:bCs/>
                <w:sz w:val="20"/>
                <w:szCs w:val="20"/>
              </w:rPr>
              <w:t>Subtotal</w:t>
            </w:r>
            <w:r w:rsidR="0011392D">
              <w:rPr>
                <w:b/>
                <w:bCs/>
                <w:sz w:val="20"/>
                <w:szCs w:val="20"/>
              </w:rPr>
              <w:t xml:space="preserve"> PMU</w:t>
            </w:r>
          </w:p>
        </w:tc>
        <w:tc>
          <w:tcPr>
            <w:tcW w:w="573" w:type="pct"/>
            <w:vAlign w:val="center"/>
          </w:tcPr>
          <w:p w14:paraId="1527E898" w14:textId="6BA55CF3" w:rsidR="005E36FF" w:rsidRPr="005E36FF" w:rsidRDefault="005E36FF" w:rsidP="002F7B5E">
            <w:pPr>
              <w:ind w:right="33"/>
              <w:jc w:val="right"/>
              <w:rPr>
                <w:b/>
                <w:bCs/>
                <w:sz w:val="20"/>
                <w:szCs w:val="20"/>
              </w:rPr>
            </w:pPr>
            <w:r w:rsidRPr="005E36FF">
              <w:rPr>
                <w:b/>
                <w:bCs/>
                <w:sz w:val="20"/>
                <w:szCs w:val="20"/>
              </w:rPr>
              <w:t>120,000</w:t>
            </w:r>
          </w:p>
        </w:tc>
        <w:tc>
          <w:tcPr>
            <w:tcW w:w="532" w:type="pct"/>
            <w:vAlign w:val="center"/>
          </w:tcPr>
          <w:p w14:paraId="3712D14E" w14:textId="65DA70AE" w:rsidR="005E36FF" w:rsidRPr="001F3D4B" w:rsidRDefault="00841FF5" w:rsidP="005E36FF">
            <w:pPr>
              <w:ind w:right="33"/>
              <w:jc w:val="right"/>
              <w:rPr>
                <w:b/>
                <w:bCs/>
                <w:sz w:val="20"/>
                <w:szCs w:val="20"/>
              </w:rPr>
            </w:pPr>
            <w:r>
              <w:rPr>
                <w:b/>
                <w:bCs/>
                <w:sz w:val="20"/>
                <w:szCs w:val="20"/>
              </w:rPr>
              <w:t>66,358</w:t>
            </w:r>
          </w:p>
        </w:tc>
      </w:tr>
      <w:tr w:rsidR="005E36FF" w:rsidRPr="001F3D4B" w14:paraId="66A558DF" w14:textId="77777777" w:rsidTr="003C7204">
        <w:tc>
          <w:tcPr>
            <w:tcW w:w="3895" w:type="pct"/>
          </w:tcPr>
          <w:p w14:paraId="48B48023" w14:textId="049A32DA" w:rsidR="005E36FF" w:rsidRPr="001F3D4B" w:rsidRDefault="0011392D" w:rsidP="005E36FF">
            <w:pPr>
              <w:spacing w:before="40" w:after="40"/>
              <w:ind w:left="28"/>
              <w:rPr>
                <w:b/>
                <w:bCs/>
                <w:sz w:val="20"/>
                <w:szCs w:val="20"/>
              </w:rPr>
            </w:pPr>
            <w:r>
              <w:rPr>
                <w:b/>
                <w:bCs/>
                <w:sz w:val="20"/>
                <w:szCs w:val="20"/>
              </w:rPr>
              <w:t>Grand t</w:t>
            </w:r>
            <w:r w:rsidR="005E36FF" w:rsidRPr="001F3D4B">
              <w:rPr>
                <w:b/>
                <w:bCs/>
                <w:sz w:val="20"/>
                <w:szCs w:val="20"/>
              </w:rPr>
              <w:t>otal for stage I of the KIP</w:t>
            </w:r>
          </w:p>
        </w:tc>
        <w:tc>
          <w:tcPr>
            <w:tcW w:w="573" w:type="pct"/>
            <w:vAlign w:val="center"/>
          </w:tcPr>
          <w:p w14:paraId="4FA4A48B" w14:textId="3106A5C5" w:rsidR="005E36FF" w:rsidRPr="001F3D4B" w:rsidRDefault="005E36FF" w:rsidP="002F7B5E">
            <w:pPr>
              <w:ind w:right="33"/>
              <w:jc w:val="right"/>
              <w:rPr>
                <w:b/>
                <w:bCs/>
                <w:sz w:val="20"/>
                <w:szCs w:val="20"/>
              </w:rPr>
            </w:pPr>
            <w:r>
              <w:rPr>
                <w:b/>
                <w:bCs/>
                <w:sz w:val="20"/>
                <w:szCs w:val="20"/>
              </w:rPr>
              <w:t>742</w:t>
            </w:r>
            <w:r w:rsidRPr="001F3D4B">
              <w:rPr>
                <w:b/>
                <w:bCs/>
                <w:sz w:val="20"/>
                <w:szCs w:val="20"/>
              </w:rPr>
              <w:t>,500</w:t>
            </w:r>
          </w:p>
        </w:tc>
        <w:tc>
          <w:tcPr>
            <w:tcW w:w="532" w:type="pct"/>
            <w:vAlign w:val="center"/>
          </w:tcPr>
          <w:p w14:paraId="7A493C90" w14:textId="03B61AC2" w:rsidR="005E36FF" w:rsidRPr="003D3965" w:rsidRDefault="00841FF5" w:rsidP="005E36FF">
            <w:pPr>
              <w:ind w:right="33"/>
              <w:jc w:val="right"/>
              <w:rPr>
                <w:b/>
                <w:bCs/>
                <w:sz w:val="20"/>
                <w:szCs w:val="20"/>
              </w:rPr>
            </w:pPr>
            <w:r w:rsidRPr="003D3965">
              <w:rPr>
                <w:b/>
                <w:bCs/>
                <w:sz w:val="20"/>
                <w:szCs w:val="20"/>
              </w:rPr>
              <w:t>729,944</w:t>
            </w:r>
          </w:p>
        </w:tc>
      </w:tr>
    </w:tbl>
    <w:p w14:paraId="5724A2F9" w14:textId="11895564" w:rsidR="00900414" w:rsidRDefault="0036070A" w:rsidP="00900414">
      <w:pPr>
        <w:pStyle w:val="Heading1"/>
        <w:numPr>
          <w:ilvl w:val="0"/>
          <w:numId w:val="0"/>
        </w:numPr>
      </w:pPr>
      <w:r w:rsidRPr="008E0EFC">
        <w:rPr>
          <w:i/>
          <w:iCs/>
        </w:rPr>
        <w:lastRenderedPageBreak/>
        <w:t>Project coordination</w:t>
      </w:r>
      <w:r w:rsidR="005735A5" w:rsidRPr="005735A5">
        <w:rPr>
          <w:i/>
          <w:iCs/>
        </w:rPr>
        <w:t xml:space="preserve"> </w:t>
      </w:r>
      <w:r w:rsidR="005735A5" w:rsidRPr="008E0EFC">
        <w:rPr>
          <w:i/>
          <w:iCs/>
        </w:rPr>
        <w:t>and monitoring</w:t>
      </w:r>
    </w:p>
    <w:p w14:paraId="6021F746" w14:textId="0665BF05" w:rsidR="0036070A" w:rsidRDefault="00900414" w:rsidP="00900414">
      <w:pPr>
        <w:pStyle w:val="Heading1"/>
      </w:pPr>
      <w:r>
        <w:t>T</w:t>
      </w:r>
      <w:r w:rsidR="00187111">
        <w:t>he NOU</w:t>
      </w:r>
      <w:r w:rsidR="00A520FF">
        <w:t>,</w:t>
      </w:r>
      <w:r w:rsidR="00A43919">
        <w:t xml:space="preserve"> with the assistance of national consultants and experts</w:t>
      </w:r>
      <w:r w:rsidR="00A520FF">
        <w:t>,</w:t>
      </w:r>
      <w:r w:rsidR="00A43919">
        <w:t xml:space="preserve"> </w:t>
      </w:r>
      <w:r w:rsidR="00DC04D2">
        <w:t>will coordinate the implementation of the KIP</w:t>
      </w:r>
      <w:r w:rsidR="007772CC">
        <w:t xml:space="preserve">, including meetings with stakeholders, follow up on the implementation of activities, </w:t>
      </w:r>
      <w:r w:rsidR="00A43919">
        <w:t>and manage</w:t>
      </w:r>
      <w:r w:rsidR="00C41B5B">
        <w:t xml:space="preserve"> </w:t>
      </w:r>
      <w:r w:rsidR="00EC1273">
        <w:t xml:space="preserve">both </w:t>
      </w:r>
      <w:r w:rsidR="00C41B5B">
        <w:t>KIP and HPMP activities</w:t>
      </w:r>
      <w:r w:rsidR="00DC04D2">
        <w:t>.</w:t>
      </w:r>
      <w:r w:rsidR="00A56473">
        <w:t xml:space="preserve"> </w:t>
      </w:r>
    </w:p>
    <w:p w14:paraId="0CF19A9D" w14:textId="77777777" w:rsidR="0036070A" w:rsidRDefault="0036070A" w:rsidP="0036070A">
      <w:pPr>
        <w:keepNext/>
        <w:suppressAutoHyphens/>
        <w:spacing w:after="240"/>
        <w:rPr>
          <w:i/>
        </w:rPr>
      </w:pPr>
      <w:r w:rsidRPr="00E1707E">
        <w:rPr>
          <w:i/>
        </w:rPr>
        <w:t>Gender policy implementation</w:t>
      </w:r>
    </w:p>
    <w:p w14:paraId="4893D4E1" w14:textId="232F3B36" w:rsidR="0036070A" w:rsidRPr="003E305D" w:rsidRDefault="009717A1" w:rsidP="00DD023C">
      <w:pPr>
        <w:pStyle w:val="Heading1"/>
        <w:rPr>
          <w:b/>
          <w:bCs/>
          <w:lang w:val="en-US"/>
        </w:rPr>
      </w:pPr>
      <w:r>
        <w:t xml:space="preserve">The KIP </w:t>
      </w:r>
      <w:r w:rsidR="0036070A">
        <w:t xml:space="preserve">applies a gender-sensitive perspective </w:t>
      </w:r>
      <w:r w:rsidR="00EC1273">
        <w:t>in</w:t>
      </w:r>
      <w:r w:rsidR="0036070A">
        <w:t xml:space="preserve"> all </w:t>
      </w:r>
      <w:r>
        <w:t>its components.</w:t>
      </w:r>
      <w:r w:rsidR="0036070A">
        <w:t xml:space="preserve"> Under stage I, a dedicated specialist will assess the current state of gender</w:t>
      </w:r>
      <w:r w:rsidR="0036070A">
        <w:noBreakHyphen/>
        <w:t xml:space="preserve">related issues in the industry and, considering the national mainstreaming policies, develop a gender action plan in connection with the </w:t>
      </w:r>
      <w:r w:rsidR="00E80E9F">
        <w:t>i</w:t>
      </w:r>
      <w:r w:rsidR="0036070A">
        <w:t xml:space="preserve">nstitutional </w:t>
      </w:r>
      <w:r w:rsidR="00E80E9F">
        <w:t>s</w:t>
      </w:r>
      <w:r w:rsidR="0036070A">
        <w:t xml:space="preserve">trengthening project. </w:t>
      </w:r>
      <w:r w:rsidR="00E80E9F">
        <w:t>R</w:t>
      </w:r>
      <w:r w:rsidR="0036070A">
        <w:t>elevant activities and their gender indicators</w:t>
      </w:r>
      <w:r w:rsidR="00E80E9F">
        <w:t xml:space="preserve"> include </w:t>
      </w:r>
      <w:r w:rsidR="00A9712B">
        <w:t xml:space="preserve">at least </w:t>
      </w:r>
      <w:r w:rsidR="00EC1273">
        <w:t>one</w:t>
      </w:r>
      <w:r w:rsidR="00A9712B">
        <w:t xml:space="preserve"> female trainer and 10</w:t>
      </w:r>
      <w:r w:rsidR="00F72909">
        <w:t> </w:t>
      </w:r>
      <w:r w:rsidR="00A9712B">
        <w:t xml:space="preserve">female customs officers trained, </w:t>
      </w:r>
      <w:r w:rsidR="00C002FA">
        <w:t xml:space="preserve">eight female trainers participating in the </w:t>
      </w:r>
      <w:r w:rsidR="00A65554">
        <w:t>technician</w:t>
      </w:r>
      <w:r w:rsidR="00C002FA">
        <w:t xml:space="preserve"> training programme, one female RAC management specialist </w:t>
      </w:r>
      <w:r w:rsidR="00A65554">
        <w:t>engaged</w:t>
      </w:r>
      <w:r w:rsidR="00C002FA">
        <w:t xml:space="preserve"> in the recove</w:t>
      </w:r>
      <w:r w:rsidR="00A65554">
        <w:t>r</w:t>
      </w:r>
      <w:r w:rsidR="00C002FA">
        <w:t xml:space="preserve">y and reclaiming scheme, </w:t>
      </w:r>
      <w:r w:rsidR="00CE56E6">
        <w:t xml:space="preserve">and </w:t>
      </w:r>
      <w:r w:rsidR="00D670E8">
        <w:t xml:space="preserve">the </w:t>
      </w:r>
      <w:r w:rsidR="00A65554">
        <w:t xml:space="preserve">promotion of gender aspects in </w:t>
      </w:r>
      <w:r w:rsidR="00CE56E6">
        <w:t xml:space="preserve">planned </w:t>
      </w:r>
      <w:r w:rsidR="00A65554">
        <w:t>public awareness activities</w:t>
      </w:r>
      <w:r w:rsidR="0036070A">
        <w:t>.</w:t>
      </w:r>
    </w:p>
    <w:p w14:paraId="7DB84F4F" w14:textId="77777777" w:rsidR="0036070A" w:rsidRPr="00A64AD7" w:rsidRDefault="0036070A" w:rsidP="0036070A">
      <w:pPr>
        <w:keepNext/>
        <w:suppressAutoHyphens/>
        <w:spacing w:before="240" w:after="240"/>
        <w:rPr>
          <w:iCs/>
          <w:u w:val="single"/>
        </w:rPr>
      </w:pPr>
      <w:r w:rsidRPr="00A64AD7">
        <w:rPr>
          <w:iCs/>
          <w:u w:val="single"/>
        </w:rPr>
        <w:t>Coordination of activities in the servicing sector under HCFC phase-out and HFC phase-down plans</w:t>
      </w:r>
    </w:p>
    <w:p w14:paraId="22C78E8D" w14:textId="488CD9CC" w:rsidR="0036070A" w:rsidRPr="00A64AD7" w:rsidRDefault="0036070A" w:rsidP="0036070A">
      <w:pPr>
        <w:pStyle w:val="Heading1"/>
      </w:pPr>
      <w:r>
        <w:t>The</w:t>
      </w:r>
      <w:r w:rsidRPr="00A64AD7">
        <w:t xml:space="preserve"> activities </w:t>
      </w:r>
      <w:r>
        <w:t>under s</w:t>
      </w:r>
      <w:r w:rsidRPr="00A64AD7">
        <w:t xml:space="preserve">tage I </w:t>
      </w:r>
      <w:r>
        <w:t xml:space="preserve">of the </w:t>
      </w:r>
      <w:r w:rsidRPr="00A64AD7">
        <w:t xml:space="preserve">KIP and </w:t>
      </w:r>
      <w:r>
        <w:t>s</w:t>
      </w:r>
      <w:r w:rsidRPr="00A64AD7">
        <w:t xml:space="preserve">tage II </w:t>
      </w:r>
      <w:r>
        <w:t xml:space="preserve">of the </w:t>
      </w:r>
      <w:r w:rsidRPr="00A64AD7">
        <w:t>HPMP will be implemented in parallel.</w:t>
      </w:r>
      <w:r>
        <w:t xml:space="preserve"> Most KIP activities </w:t>
      </w:r>
      <w:r w:rsidRPr="00A64AD7">
        <w:t xml:space="preserve">will focus on </w:t>
      </w:r>
      <w:r w:rsidR="00B81F6D" w:rsidRPr="00A64AD7">
        <w:t>strengthening the implementation of the existing quota and licensing system and</w:t>
      </w:r>
      <w:r w:rsidR="00B81F6D">
        <w:t xml:space="preserve"> </w:t>
      </w:r>
      <w:r w:rsidR="00BD64E5">
        <w:t xml:space="preserve">on providing </w:t>
      </w:r>
      <w:r w:rsidR="0017658D">
        <w:t>training and equipment for</w:t>
      </w:r>
      <w:r w:rsidRPr="00A64AD7">
        <w:t xml:space="preserve"> the proper handling of flammable substances such as </w:t>
      </w:r>
      <w:r w:rsidR="001944F8">
        <w:t>HC</w:t>
      </w:r>
      <w:r w:rsidRPr="00A64AD7">
        <w:t>s</w:t>
      </w:r>
      <w:r w:rsidR="00BD64E5">
        <w:t xml:space="preserve"> to technicians</w:t>
      </w:r>
      <w:r w:rsidR="007835C3">
        <w:t xml:space="preserve">, while the </w:t>
      </w:r>
      <w:r w:rsidR="00BD64E5">
        <w:t xml:space="preserve">technician </w:t>
      </w:r>
      <w:r w:rsidR="007835C3">
        <w:t xml:space="preserve">certification </w:t>
      </w:r>
      <w:r w:rsidR="00BD64E5">
        <w:t xml:space="preserve">scheme </w:t>
      </w:r>
      <w:r w:rsidR="007835C3">
        <w:t xml:space="preserve">will continue </w:t>
      </w:r>
      <w:r w:rsidR="00BD64E5">
        <w:t>being</w:t>
      </w:r>
      <w:r w:rsidR="007835C3">
        <w:t xml:space="preserve"> implemented under the HPMP.</w:t>
      </w:r>
      <w:r w:rsidR="0017658D">
        <w:t xml:space="preserve"> The KIP will </w:t>
      </w:r>
      <w:r w:rsidR="001B493E">
        <w:t xml:space="preserve">further strengthen the </w:t>
      </w:r>
      <w:r w:rsidR="000B3744">
        <w:t xml:space="preserve">country’s </w:t>
      </w:r>
      <w:r w:rsidR="001110A5">
        <w:t xml:space="preserve">refrigerant </w:t>
      </w:r>
      <w:r w:rsidR="004F766F">
        <w:t>recovery</w:t>
      </w:r>
      <w:r w:rsidR="00C62468">
        <w:t>,</w:t>
      </w:r>
      <w:r w:rsidR="004F766F">
        <w:t xml:space="preserve"> reclaim </w:t>
      </w:r>
      <w:r w:rsidR="00C62468">
        <w:t xml:space="preserve">and reuse </w:t>
      </w:r>
      <w:r w:rsidR="004F766F">
        <w:t>(</w:t>
      </w:r>
      <w:r>
        <w:t>RRR</w:t>
      </w:r>
      <w:r w:rsidR="004F766F">
        <w:t>)</w:t>
      </w:r>
      <w:r>
        <w:t xml:space="preserve"> infra</w:t>
      </w:r>
      <w:r w:rsidRPr="00A64AD7">
        <w:t>structure</w:t>
      </w:r>
      <w:r w:rsidR="000B3744">
        <w:t>,</w:t>
      </w:r>
      <w:r w:rsidRPr="00A64AD7">
        <w:t xml:space="preserve"> created </w:t>
      </w:r>
      <w:r>
        <w:t>under</w:t>
      </w:r>
      <w:r w:rsidRPr="00A64AD7">
        <w:t xml:space="preserve"> the HPMP</w:t>
      </w:r>
      <w:r w:rsidR="00A47CA1">
        <w:t>. A project to develop</w:t>
      </w:r>
      <w:r w:rsidR="00634F22">
        <w:t xml:space="preserve"> </w:t>
      </w:r>
      <w:r w:rsidR="00A47CA1">
        <w:t xml:space="preserve">a strategy to handle </w:t>
      </w:r>
      <w:r w:rsidRPr="00A64AD7">
        <w:t xml:space="preserve">banks </w:t>
      </w:r>
      <w:r>
        <w:t>of</w:t>
      </w:r>
      <w:r w:rsidR="00A47CA1">
        <w:t xml:space="preserve"> unwanted </w:t>
      </w:r>
      <w:r w:rsidRPr="00A64AD7">
        <w:t>RAC equipment</w:t>
      </w:r>
      <w:r>
        <w:t xml:space="preserve"> </w:t>
      </w:r>
      <w:r w:rsidR="00A47CA1">
        <w:t>and refrigerant</w:t>
      </w:r>
      <w:r w:rsidR="000B3744">
        <w:t>s</w:t>
      </w:r>
      <w:r w:rsidR="00A47CA1">
        <w:t xml:space="preserve"> </w:t>
      </w:r>
      <w:r>
        <w:t xml:space="preserve">and for </w:t>
      </w:r>
      <w:r w:rsidR="000B3744">
        <w:t>their</w:t>
      </w:r>
      <w:r>
        <w:t xml:space="preserve"> </w:t>
      </w:r>
      <w:r w:rsidRPr="00A64AD7">
        <w:t xml:space="preserve">proper </w:t>
      </w:r>
      <w:r>
        <w:t>end</w:t>
      </w:r>
      <w:r>
        <w:noBreakHyphen/>
        <w:t>of</w:t>
      </w:r>
      <w:r>
        <w:noBreakHyphen/>
        <w:t>life</w:t>
      </w:r>
      <w:r w:rsidRPr="00A64AD7">
        <w:t xml:space="preserve"> management</w:t>
      </w:r>
      <w:r w:rsidR="00A47CA1">
        <w:t xml:space="preserve"> is being presented separately</w:t>
      </w:r>
      <w:r w:rsidR="001745C7">
        <w:t>,</w:t>
      </w:r>
      <w:r w:rsidR="00A47CA1">
        <w:t xml:space="preserve"> </w:t>
      </w:r>
      <w:r w:rsidR="00634F22">
        <w:t>in line with decision 91/66</w:t>
      </w:r>
      <w:r w:rsidR="007A6BA4">
        <w:t>,</w:t>
      </w:r>
      <w:r w:rsidR="001955DA">
        <w:rPr>
          <w:rStyle w:val="FootnoteReference"/>
        </w:rPr>
        <w:footnoteReference w:id="25"/>
      </w:r>
      <w:r w:rsidR="001B493E">
        <w:t xml:space="preserve"> and a</w:t>
      </w:r>
      <w:r w:rsidR="00634F22">
        <w:t xml:space="preserve"> </w:t>
      </w:r>
      <w:r w:rsidR="001B493E">
        <w:t xml:space="preserve">pilot project to improve </w:t>
      </w:r>
      <w:r w:rsidR="007A6BA4">
        <w:t xml:space="preserve">the </w:t>
      </w:r>
      <w:r w:rsidR="001B493E">
        <w:t>energy efficiency of RAC equipment is being submitted in line with decision 91/65</w:t>
      </w:r>
      <w:r w:rsidR="00B331A3">
        <w:t>.</w:t>
      </w:r>
      <w:r w:rsidR="001B493E">
        <w:t xml:space="preserve"> </w:t>
      </w:r>
      <w:r w:rsidR="00634F22">
        <w:t xml:space="preserve">The activities implemented under </w:t>
      </w:r>
      <w:r w:rsidR="007A6BA4">
        <w:t xml:space="preserve">the </w:t>
      </w:r>
      <w:r w:rsidR="00B331A3">
        <w:t xml:space="preserve">two </w:t>
      </w:r>
      <w:r w:rsidR="00634F22">
        <w:t>project</w:t>
      </w:r>
      <w:r w:rsidR="00732D27">
        <w:t>s</w:t>
      </w:r>
      <w:r w:rsidR="00634F22">
        <w:t xml:space="preserve"> will be complementary to the </w:t>
      </w:r>
      <w:r w:rsidR="001B493E">
        <w:t>activities</w:t>
      </w:r>
      <w:r w:rsidR="00B331A3">
        <w:t xml:space="preserve"> </w:t>
      </w:r>
      <w:r w:rsidR="009D008E">
        <w:t xml:space="preserve">carried out </w:t>
      </w:r>
      <w:r w:rsidR="00B331A3">
        <w:t xml:space="preserve">in the RAC servicing sector </w:t>
      </w:r>
      <w:r w:rsidR="00634F22">
        <w:t xml:space="preserve">under </w:t>
      </w:r>
      <w:r w:rsidR="009D008E">
        <w:t xml:space="preserve">both </w:t>
      </w:r>
      <w:r w:rsidR="00634F22">
        <w:t>the HPMP and the KIP.</w:t>
      </w:r>
    </w:p>
    <w:p w14:paraId="318F4818" w14:textId="56BD50DD" w:rsidR="00F4313D" w:rsidRPr="00F72909" w:rsidRDefault="0036070A" w:rsidP="00F4313D">
      <w:pPr>
        <w:pStyle w:val="Heading1"/>
      </w:pPr>
      <w:r w:rsidRPr="00A64AD7">
        <w:t>Stage I of the KIP will be implemented in three tranches. The schedule of HFC phase</w:t>
      </w:r>
      <w:r w:rsidRPr="00A64AD7">
        <w:noBreakHyphen/>
        <w:t>down and HCFC phase</w:t>
      </w:r>
      <w:r w:rsidRPr="00A64AD7">
        <w:noBreakHyphen/>
        <w:t>out commitments, and of the KIP and HPMP tranches</w:t>
      </w:r>
      <w:r w:rsidR="009D008E">
        <w:t>,</w:t>
      </w:r>
      <w:r w:rsidRPr="00A64AD7">
        <w:t xml:space="preserve"> is presented </w:t>
      </w:r>
      <w:r w:rsidRPr="00F72909">
        <w:t xml:space="preserve">in </w:t>
      </w:r>
      <w:r w:rsidR="00F4313D" w:rsidRPr="00F72909">
        <w:t>a</w:t>
      </w:r>
      <w:r w:rsidRPr="00F72909">
        <w:t>nnex </w:t>
      </w:r>
      <w:r w:rsidR="00F4313D" w:rsidRPr="00F72909">
        <w:t>I</w:t>
      </w:r>
      <w:r w:rsidR="00C508D3" w:rsidRPr="00F72909">
        <w:t>I</w:t>
      </w:r>
      <w:r w:rsidRPr="00F72909">
        <w:t xml:space="preserve"> to the present document</w:t>
      </w:r>
      <w:r w:rsidR="00F4313D" w:rsidRPr="00F72909">
        <w:t xml:space="preserve">, </w:t>
      </w:r>
      <w:r w:rsidR="00C508D3" w:rsidRPr="00F72909">
        <w:t>while</w:t>
      </w:r>
      <w:r w:rsidR="00F4313D" w:rsidRPr="00F72909">
        <w:t xml:space="preserve"> activities to be implemented simultaneously under the HPMP and the KIP are listed in annex</w:t>
      </w:r>
      <w:r w:rsidR="009D008E" w:rsidRPr="00F72909">
        <w:t> </w:t>
      </w:r>
      <w:r w:rsidR="00F4313D" w:rsidRPr="00F72909">
        <w:t>II</w:t>
      </w:r>
      <w:r w:rsidR="00C508D3" w:rsidRPr="00F72909">
        <w:t>I</w:t>
      </w:r>
      <w:r w:rsidR="00F4313D" w:rsidRPr="00F72909">
        <w:t>.</w:t>
      </w:r>
    </w:p>
    <w:p w14:paraId="10B8E357" w14:textId="77777777" w:rsidR="0036070A" w:rsidRPr="00A64AD7" w:rsidRDefault="0036070A" w:rsidP="0036070A">
      <w:pPr>
        <w:keepNext/>
        <w:suppressAutoHyphens/>
        <w:spacing w:after="240"/>
        <w:outlineLvl w:val="0"/>
        <w:rPr>
          <w:u w:val="single"/>
        </w:rPr>
      </w:pPr>
      <w:r w:rsidRPr="00A64AD7">
        <w:rPr>
          <w:u w:val="single"/>
        </w:rPr>
        <w:t>Implementation plan for the first tranche of stage I of the Kigali HFC implementation plan</w:t>
      </w:r>
    </w:p>
    <w:p w14:paraId="1FF63B94" w14:textId="472C6A18" w:rsidR="0036070A" w:rsidRPr="00A64AD7" w:rsidRDefault="0036070A" w:rsidP="0036070A">
      <w:pPr>
        <w:pStyle w:val="Heading1"/>
      </w:pPr>
      <w:r w:rsidRPr="00A64AD7">
        <w:t>The first funding tranche of stage I of the KIP</w:t>
      </w:r>
      <w:r w:rsidR="000B4728">
        <w:t>,</w:t>
      </w:r>
      <w:r w:rsidR="00F12B06">
        <w:t xml:space="preserve"> </w:t>
      </w:r>
      <w:r w:rsidR="000B4728">
        <w:t>in the total amount of US</w:t>
      </w:r>
      <w:r w:rsidR="00DE3D81">
        <w:t xml:space="preserve"> $3</w:t>
      </w:r>
      <w:r w:rsidR="000B4728" w:rsidRPr="000B4728">
        <w:t>76,500</w:t>
      </w:r>
      <w:r w:rsidR="00F12B06">
        <w:t xml:space="preserve">, </w:t>
      </w:r>
      <w:r w:rsidR="00DE3D81">
        <w:t xml:space="preserve">as submitted, </w:t>
      </w:r>
      <w:r w:rsidRPr="00A64AD7">
        <w:t xml:space="preserve">will be implemented </w:t>
      </w:r>
      <w:r>
        <w:t xml:space="preserve">by UNIDO </w:t>
      </w:r>
      <w:r w:rsidRPr="00A64AD7">
        <w:t>between January 2024 and December 2025</w:t>
      </w:r>
      <w:r>
        <w:t>,</w:t>
      </w:r>
      <w:r w:rsidRPr="00A64AD7">
        <w:t xml:space="preserve"> includ</w:t>
      </w:r>
      <w:r>
        <w:t>ing</w:t>
      </w:r>
      <w:r w:rsidRPr="00A64AD7">
        <w:t xml:space="preserve"> the following activities:</w:t>
      </w:r>
      <w:r w:rsidR="00DE3D81">
        <w:t xml:space="preserve"> </w:t>
      </w:r>
    </w:p>
    <w:p w14:paraId="44584E5E" w14:textId="7418E99B" w:rsidR="0036070A" w:rsidRDefault="0036070A" w:rsidP="0036070A">
      <w:pPr>
        <w:pStyle w:val="Heading2"/>
        <w:widowControl/>
      </w:pPr>
      <w:r w:rsidRPr="001D7EC1">
        <w:rPr>
          <w:i/>
          <w:iCs/>
        </w:rPr>
        <w:t>Policies and regulations to reduce HFC supply and demand</w:t>
      </w:r>
      <w:r w:rsidRPr="00A64AD7">
        <w:t>: upgrad</w:t>
      </w:r>
      <w:r>
        <w:t>ing</w:t>
      </w:r>
      <w:r w:rsidRPr="00A64AD7">
        <w:t xml:space="preserve"> the Ozone Ecuador </w:t>
      </w:r>
      <w:r>
        <w:t xml:space="preserve">online </w:t>
      </w:r>
      <w:r w:rsidRPr="00A64AD7">
        <w:t xml:space="preserve">platform </w:t>
      </w:r>
      <w:r>
        <w:t>to</w:t>
      </w:r>
      <w:r w:rsidRPr="00A64AD7">
        <w:t xml:space="preserve"> include</w:t>
      </w:r>
      <w:r>
        <w:t xml:space="preserve"> </w:t>
      </w:r>
      <w:r w:rsidRPr="00A64AD7">
        <w:t>HFCs and RAC appliances</w:t>
      </w:r>
      <w:r>
        <w:t xml:space="preserve"> in its database and </w:t>
      </w:r>
      <w:r w:rsidRPr="00A64AD7">
        <w:t xml:space="preserve">tracking system </w:t>
      </w:r>
      <w:r>
        <w:t>(</w:t>
      </w:r>
      <w:r w:rsidR="00B849C8">
        <w:t>US $</w:t>
      </w:r>
      <w:r w:rsidRPr="00A64AD7">
        <w:t xml:space="preserve">8,000); </w:t>
      </w:r>
      <w:r>
        <w:t>d</w:t>
      </w:r>
      <w:r w:rsidRPr="00A64AD7">
        <w:t>eliver</w:t>
      </w:r>
      <w:r>
        <w:t xml:space="preserve">y of two </w:t>
      </w:r>
      <w:r w:rsidRPr="00A64AD7">
        <w:t xml:space="preserve">refrigerant identifiers </w:t>
      </w:r>
      <w:r>
        <w:t>to</w:t>
      </w:r>
      <w:r w:rsidRPr="00A64AD7">
        <w:t xml:space="preserve"> two </w:t>
      </w:r>
      <w:r w:rsidRPr="0061742B">
        <w:t>customs offices</w:t>
      </w:r>
      <w:r w:rsidR="00AB08EB" w:rsidRPr="0061742B">
        <w:t xml:space="preserve"> </w:t>
      </w:r>
      <w:r w:rsidRPr="0061742B">
        <w:t>an</w:t>
      </w:r>
      <w:r w:rsidRPr="00A64AD7">
        <w:t>d one refrigerant standard for the customs lab</w:t>
      </w:r>
      <w:r>
        <w:t>;</w:t>
      </w:r>
      <w:r w:rsidRPr="00A64AD7">
        <w:t xml:space="preserve"> </w:t>
      </w:r>
      <w:r w:rsidR="00F04733">
        <w:t xml:space="preserve">training of </w:t>
      </w:r>
      <w:r w:rsidRPr="00A64AD7">
        <w:t>20</w:t>
      </w:r>
      <w:r w:rsidR="00AB08EB">
        <w:t xml:space="preserve"> </w:t>
      </w:r>
      <w:r w:rsidRPr="00A64AD7">
        <w:t xml:space="preserve">customs appraisers, risk management officers, laboratory staff and customs agents </w:t>
      </w:r>
      <w:r>
        <w:t>o</w:t>
      </w:r>
      <w:r w:rsidRPr="00A64AD7">
        <w:t xml:space="preserve">n the prevention of illegal trade </w:t>
      </w:r>
      <w:r w:rsidR="00AB08EB">
        <w:t>in</w:t>
      </w:r>
      <w:r w:rsidRPr="00A64AD7">
        <w:t xml:space="preserve"> HFCs and related controls</w:t>
      </w:r>
      <w:r>
        <w:t>;</w:t>
      </w:r>
      <w:r w:rsidRPr="00A64AD7">
        <w:t xml:space="preserve"> </w:t>
      </w:r>
      <w:r w:rsidR="00D0426C">
        <w:t xml:space="preserve">completion of </w:t>
      </w:r>
      <w:r w:rsidRPr="00A64AD7">
        <w:t xml:space="preserve">one study </w:t>
      </w:r>
      <w:r>
        <w:t>on</w:t>
      </w:r>
      <w:r w:rsidRPr="00A64AD7">
        <w:t xml:space="preserve"> risk management and tariff codifications (</w:t>
      </w:r>
      <w:r w:rsidR="00B849C8">
        <w:t>US $</w:t>
      </w:r>
      <w:r w:rsidRPr="00A64AD7">
        <w:t xml:space="preserve">20,000); </w:t>
      </w:r>
      <w:r w:rsidR="00AB08EB">
        <w:t xml:space="preserve">and </w:t>
      </w:r>
      <w:r w:rsidR="00D0426C">
        <w:t xml:space="preserve">the </w:t>
      </w:r>
      <w:r>
        <w:t>d</w:t>
      </w:r>
      <w:r w:rsidRPr="00A64AD7">
        <w:t>esign and implement</w:t>
      </w:r>
      <w:r>
        <w:t>ation</w:t>
      </w:r>
      <w:r w:rsidRPr="00A64AD7">
        <w:t xml:space="preserve"> of </w:t>
      </w:r>
      <w:r>
        <w:t xml:space="preserve">a </w:t>
      </w:r>
      <w:r w:rsidRPr="00A64AD7">
        <w:t xml:space="preserve">media campaign and </w:t>
      </w:r>
      <w:r>
        <w:t>awareness</w:t>
      </w:r>
      <w:r w:rsidR="00AB08EB">
        <w:noBreakHyphen/>
      </w:r>
      <w:r>
        <w:t xml:space="preserve">raising activities </w:t>
      </w:r>
      <w:r w:rsidR="00D0426C">
        <w:t>on</w:t>
      </w:r>
      <w:r w:rsidR="00D0426C" w:rsidRPr="00A64AD7">
        <w:t xml:space="preserve"> HFC controls</w:t>
      </w:r>
      <w:r w:rsidR="00D0426C">
        <w:t xml:space="preserve"> </w:t>
      </w:r>
      <w:r>
        <w:t xml:space="preserve">at </w:t>
      </w:r>
      <w:r w:rsidR="00AB08EB">
        <w:t>g</w:t>
      </w:r>
      <w:r w:rsidRPr="00A64AD7">
        <w:t xml:space="preserve">overnment institutions </w:t>
      </w:r>
      <w:r>
        <w:t>(</w:t>
      </w:r>
      <w:r w:rsidR="00B849C8">
        <w:t>US $</w:t>
      </w:r>
      <w:r>
        <w:t xml:space="preserve">6,000) </w:t>
      </w:r>
      <w:r w:rsidRPr="00A64AD7">
        <w:t>(</w:t>
      </w:r>
      <w:r>
        <w:t xml:space="preserve">total of </w:t>
      </w:r>
      <w:r w:rsidR="00B849C8">
        <w:t>US $</w:t>
      </w:r>
      <w:r w:rsidRPr="00A64AD7">
        <w:t>34,000)</w:t>
      </w:r>
      <w:r>
        <w:t>;</w:t>
      </w:r>
    </w:p>
    <w:p w14:paraId="0AC34F6F" w14:textId="0857BB5C" w:rsidR="0036070A" w:rsidRDefault="0036070A" w:rsidP="00AB08EB">
      <w:pPr>
        <w:pStyle w:val="Heading2"/>
        <w:keepNext/>
        <w:widowControl/>
      </w:pPr>
      <w:r w:rsidRPr="00157D2E">
        <w:rPr>
          <w:i/>
          <w:iCs/>
        </w:rPr>
        <w:lastRenderedPageBreak/>
        <w:t>Technician training, certification, and capacity building</w:t>
      </w:r>
      <w:r>
        <w:rPr>
          <w:i/>
          <w:iCs/>
        </w:rPr>
        <w:t xml:space="preserve">: </w:t>
      </w:r>
      <w:r>
        <w:t xml:space="preserve">signing of collaboration agreements with three </w:t>
      </w:r>
      <w:r w:rsidR="00120FFC">
        <w:t>training</w:t>
      </w:r>
      <w:r>
        <w:t xml:space="preserve"> institutions</w:t>
      </w:r>
      <w:r w:rsidR="00A02215">
        <w:t>, prepar</w:t>
      </w:r>
      <w:r w:rsidR="00AB08EB">
        <w:t>ation of</w:t>
      </w:r>
      <w:r w:rsidR="00A02215">
        <w:t xml:space="preserve"> </w:t>
      </w:r>
      <w:r>
        <w:t>two training manuals</w:t>
      </w:r>
      <w:r w:rsidR="00AB08EB">
        <w:t>,</w:t>
      </w:r>
      <w:r>
        <w:t xml:space="preserve"> </w:t>
      </w:r>
      <w:r w:rsidR="00EB22B7">
        <w:t xml:space="preserve">and training </w:t>
      </w:r>
      <w:r w:rsidR="00AB08EB">
        <w:t xml:space="preserve">of </w:t>
      </w:r>
      <w:r w:rsidR="00EB22B7">
        <w:t>30 instructors and 60</w:t>
      </w:r>
      <w:r w:rsidR="00AB08EB">
        <w:t xml:space="preserve"> </w:t>
      </w:r>
      <w:r w:rsidR="00EB22B7">
        <w:t xml:space="preserve">technicians </w:t>
      </w:r>
      <w:r>
        <w:t>on the safe use of flammable refrigerants in the RAC and MAC sectors</w:t>
      </w:r>
      <w:r w:rsidR="00A02215">
        <w:t xml:space="preserve"> </w:t>
      </w:r>
      <w:r w:rsidR="00120FFC">
        <w:t>(US $4</w:t>
      </w:r>
      <w:r w:rsidR="001E1D24">
        <w:t>5,0</w:t>
      </w:r>
      <w:r w:rsidR="00120FFC">
        <w:t>00)</w:t>
      </w:r>
      <w:r w:rsidR="00EB22B7">
        <w:t>;</w:t>
      </w:r>
      <w:r w:rsidR="00120FFC">
        <w:t xml:space="preserve"> provi</w:t>
      </w:r>
      <w:r w:rsidR="00AB08EB">
        <w:t>sion of</w:t>
      </w:r>
      <w:r w:rsidR="00120FFC">
        <w:t xml:space="preserve"> tools and equipment for the </w:t>
      </w:r>
      <w:r w:rsidR="00A4597B">
        <w:t>safe</w:t>
      </w:r>
      <w:r w:rsidR="00120FFC">
        <w:t xml:space="preserve"> handling of flammable refrigerants in the RAC and MAC sectors to three training institutions (US $180,000); pro</w:t>
      </w:r>
      <w:r w:rsidR="00A4597B">
        <w:t>vi</w:t>
      </w:r>
      <w:r w:rsidR="00AB08EB">
        <w:t xml:space="preserve">sion of </w:t>
      </w:r>
      <w:r w:rsidR="001955DA">
        <w:t>10</w:t>
      </w:r>
      <w:r w:rsidR="00120FFC">
        <w:t xml:space="preserve"> tool kits for seven RAC and three MAC servicing technicians (US $36,500);</w:t>
      </w:r>
      <w:r w:rsidR="00EC4E22">
        <w:t xml:space="preserve"> organiz</w:t>
      </w:r>
      <w:r w:rsidR="00AB08EB">
        <w:t>ation of</w:t>
      </w:r>
      <w:r>
        <w:t xml:space="preserve"> a study tour to an international training centre on the use of flammable refrigerants for </w:t>
      </w:r>
      <w:r w:rsidR="001E556E">
        <w:t>six</w:t>
      </w:r>
      <w:r>
        <w:t xml:space="preserve"> trainers and NOU staff (</w:t>
      </w:r>
      <w:r w:rsidR="00B849C8">
        <w:t>US $</w:t>
      </w:r>
      <w:r>
        <w:t>12,000)</w:t>
      </w:r>
      <w:r w:rsidR="00D0426C">
        <w:t xml:space="preserve"> </w:t>
      </w:r>
      <w:r>
        <w:t xml:space="preserve">(total of </w:t>
      </w:r>
      <w:r w:rsidR="00B849C8">
        <w:t>US $</w:t>
      </w:r>
      <w:r>
        <w:t>273,500);</w:t>
      </w:r>
    </w:p>
    <w:p w14:paraId="01CAFC4B" w14:textId="6141E053" w:rsidR="0036070A" w:rsidRDefault="0036070A" w:rsidP="0036070A">
      <w:pPr>
        <w:pStyle w:val="Heading2"/>
      </w:pPr>
      <w:r w:rsidRPr="00412B79">
        <w:rPr>
          <w:i/>
          <w:iCs/>
        </w:rPr>
        <w:t>Refrigerant recovery and reclaiming</w:t>
      </w:r>
      <w:r>
        <w:rPr>
          <w:i/>
          <w:iCs/>
        </w:rPr>
        <w:t xml:space="preserve"> scheme</w:t>
      </w:r>
      <w:r>
        <w:t>: deployment of one mobile unit to reclaim refrigerant onsite at large end users (</w:t>
      </w:r>
      <w:r w:rsidR="00B849C8">
        <w:t>US $</w:t>
      </w:r>
      <w:r>
        <w:t>15,000);</w:t>
      </w:r>
    </w:p>
    <w:p w14:paraId="633D67BD" w14:textId="6DE47F67" w:rsidR="0036070A" w:rsidRPr="00157D2E" w:rsidRDefault="0036070A" w:rsidP="0036070A">
      <w:pPr>
        <w:pStyle w:val="Heading2"/>
      </w:pPr>
      <w:r w:rsidRPr="00E92531">
        <w:rPr>
          <w:i/>
          <w:iCs/>
        </w:rPr>
        <w:t>Public awareness</w:t>
      </w:r>
      <w:r>
        <w:t xml:space="preserve">: production and release of four media kits including infographics, images, postcards, videos, and multimedia content to promote good practices in the handling of flammable refrigerants, </w:t>
      </w:r>
      <w:r w:rsidR="00672474">
        <w:t xml:space="preserve">refrigerant </w:t>
      </w:r>
      <w:r>
        <w:t xml:space="preserve">recycling, energy efficiency, and </w:t>
      </w:r>
      <w:r w:rsidR="009058E3">
        <w:t xml:space="preserve">the </w:t>
      </w:r>
      <w:r>
        <w:t xml:space="preserve">identification of </w:t>
      </w:r>
      <w:r w:rsidR="00672474">
        <w:t>counterfeit</w:t>
      </w:r>
      <w:r>
        <w:t xml:space="preserve"> refrigerants (</w:t>
      </w:r>
      <w:r w:rsidR="00B849C8">
        <w:t>US $</w:t>
      </w:r>
      <w:r>
        <w:t>6,000);</w:t>
      </w:r>
      <w:r w:rsidR="009058E3">
        <w:t xml:space="preserve"> and</w:t>
      </w:r>
    </w:p>
    <w:p w14:paraId="343354BF" w14:textId="565F83AE" w:rsidR="0036070A" w:rsidRPr="009E2F2A" w:rsidRDefault="00820D2B" w:rsidP="0036070A">
      <w:pPr>
        <w:pStyle w:val="Heading2"/>
      </w:pPr>
      <w:r>
        <w:rPr>
          <w:i/>
          <w:iCs/>
        </w:rPr>
        <w:t>PMU</w:t>
      </w:r>
      <w:r w:rsidR="0036070A">
        <w:t>: recruitment of one national consultant on the KIP</w:t>
      </w:r>
      <w:r w:rsidR="005157E6">
        <w:t xml:space="preserve"> (US</w:t>
      </w:r>
      <w:r w:rsidR="00287A8C">
        <w:t> </w:t>
      </w:r>
      <w:r w:rsidR="005157E6">
        <w:t>$24,000)</w:t>
      </w:r>
      <w:r w:rsidR="0036070A">
        <w:t>, one expert on HFCs</w:t>
      </w:r>
      <w:r w:rsidR="0021706E">
        <w:t xml:space="preserve"> (US</w:t>
      </w:r>
      <w:r w:rsidR="00287A8C">
        <w:t> </w:t>
      </w:r>
      <w:r w:rsidR="0021706E">
        <w:t>$16,000)</w:t>
      </w:r>
      <w:r w:rsidR="0036070A">
        <w:t>, and one specialist in gender mainstreaming</w:t>
      </w:r>
      <w:r w:rsidR="0021706E">
        <w:t xml:space="preserve"> (US</w:t>
      </w:r>
      <w:r w:rsidR="00287A8C">
        <w:t> </w:t>
      </w:r>
      <w:r w:rsidR="0021706E">
        <w:t>$6,000)</w:t>
      </w:r>
      <w:r w:rsidR="0036070A">
        <w:t>; issuance of two annual project reports; and organization of two coordination meetings with stakeholders (</w:t>
      </w:r>
      <w:r w:rsidR="00B849C8">
        <w:t>US $</w:t>
      </w:r>
      <w:r w:rsidR="00746E45">
        <w:t>2</w:t>
      </w:r>
      <w:r w:rsidR="0036070A">
        <w:t>,000)</w:t>
      </w:r>
      <w:r w:rsidR="00746E45">
        <w:t xml:space="preserve"> (total of US $48,000)</w:t>
      </w:r>
      <w:r w:rsidR="0036070A">
        <w:t>.</w:t>
      </w:r>
    </w:p>
    <w:p w14:paraId="3046F2BD" w14:textId="77777777" w:rsidR="0036070A" w:rsidRPr="00410DF1" w:rsidRDefault="0036070A" w:rsidP="00D0426C">
      <w:pPr>
        <w:spacing w:before="360" w:after="240"/>
        <w:jc w:val="center"/>
        <w:rPr>
          <w:b/>
          <w:bCs/>
        </w:rPr>
      </w:pPr>
      <w:bookmarkStart w:id="16" w:name="_Hlk126916095"/>
      <w:r w:rsidRPr="00410DF1">
        <w:rPr>
          <w:b/>
          <w:bCs/>
        </w:rPr>
        <w:t>SECRETARIAT’S COMMENTS AND RECOMMENDATION</w:t>
      </w:r>
    </w:p>
    <w:p w14:paraId="2CDAFDD9" w14:textId="77777777" w:rsidR="0036070A" w:rsidRPr="00410DF1" w:rsidRDefault="0036070A" w:rsidP="00410DF1">
      <w:pPr>
        <w:spacing w:before="240" w:after="240"/>
        <w:rPr>
          <w:b/>
          <w:bCs/>
        </w:rPr>
      </w:pPr>
      <w:r w:rsidRPr="00410DF1">
        <w:rPr>
          <w:b/>
          <w:bCs/>
        </w:rPr>
        <w:t>COMMENTS</w:t>
      </w:r>
    </w:p>
    <w:bookmarkEnd w:id="16"/>
    <w:p w14:paraId="684948B8" w14:textId="68B05AAB" w:rsidR="0036070A" w:rsidRDefault="0036070A" w:rsidP="00120FC9">
      <w:pPr>
        <w:pStyle w:val="Heading1"/>
      </w:pPr>
      <w:r w:rsidRPr="00410DF1">
        <w:t xml:space="preserve">The Secretariat reviewed stage I of the KIP for Ecuador in light of the existing policies and guidelines of the Multilateral Fund, </w:t>
      </w:r>
      <w:bookmarkStart w:id="17" w:name="_Hlk126916105"/>
      <w:r w:rsidRPr="00410DF1">
        <w:t xml:space="preserve">including </w:t>
      </w:r>
      <w:r w:rsidRPr="00FD4EB6">
        <w:t xml:space="preserve">decision </w:t>
      </w:r>
      <w:r>
        <w:t>92/37,</w:t>
      </w:r>
      <w:r>
        <w:rPr>
          <w:rStyle w:val="FootnoteReference"/>
        </w:rPr>
        <w:footnoteReference w:id="26"/>
      </w:r>
      <w:r>
        <w:t xml:space="preserve"> </w:t>
      </w:r>
      <w:r w:rsidRPr="000A4838">
        <w:t xml:space="preserve">stage </w:t>
      </w:r>
      <w:r>
        <w:t>II</w:t>
      </w:r>
      <w:r w:rsidRPr="000A4838">
        <w:t xml:space="preserve"> of the HPMP</w:t>
      </w:r>
      <w:r>
        <w:t>,</w:t>
      </w:r>
      <w:r w:rsidRPr="000A4838">
        <w:t xml:space="preserve"> </w:t>
      </w:r>
      <w:r>
        <w:t xml:space="preserve">and the </w:t>
      </w:r>
      <w:r w:rsidRPr="000A4838">
        <w:t>2023</w:t>
      </w:r>
      <w:r w:rsidR="009058E3">
        <w:t>–</w:t>
      </w:r>
      <w:r w:rsidRPr="000A4838">
        <w:t>2025 business plan of the Multilateral Fund.</w:t>
      </w:r>
    </w:p>
    <w:p w14:paraId="59DB2340" w14:textId="77777777" w:rsidR="008B1ED2" w:rsidRPr="00032DB9" w:rsidRDefault="008B1ED2" w:rsidP="008B1ED2">
      <w:pPr>
        <w:keepNext/>
        <w:suppressAutoHyphens/>
        <w:spacing w:after="240"/>
        <w:rPr>
          <w:i/>
          <w:iCs/>
        </w:rPr>
      </w:pPr>
      <w:r w:rsidRPr="00F165AA">
        <w:rPr>
          <w:u w:val="single"/>
        </w:rPr>
        <w:t xml:space="preserve">HFC </w:t>
      </w:r>
      <w:r w:rsidRPr="00032DB9">
        <w:rPr>
          <w:u w:val="single"/>
        </w:rPr>
        <w:t>consumption levels</w:t>
      </w:r>
    </w:p>
    <w:p w14:paraId="57B69463" w14:textId="50C83C5C" w:rsidR="00D74FFB" w:rsidRPr="00032DB9" w:rsidRDefault="008B1ED2" w:rsidP="008B1ED2">
      <w:pPr>
        <w:pStyle w:val="Heading1"/>
        <w:rPr>
          <w:lang w:val="en-US"/>
        </w:rPr>
      </w:pPr>
      <w:r w:rsidRPr="00032DB9">
        <w:rPr>
          <w:lang w:val="en-US"/>
        </w:rPr>
        <w:t xml:space="preserve">HFC consumption </w:t>
      </w:r>
      <w:r w:rsidR="00846B7C">
        <w:rPr>
          <w:lang w:val="en-US"/>
        </w:rPr>
        <w:t>decreas</w:t>
      </w:r>
      <w:r w:rsidR="00EA554E">
        <w:rPr>
          <w:lang w:val="en-US"/>
        </w:rPr>
        <w:t>ed</w:t>
      </w:r>
      <w:r w:rsidR="00846B7C">
        <w:rPr>
          <w:lang w:val="en-US"/>
        </w:rPr>
        <w:t xml:space="preserve"> for two years</w:t>
      </w:r>
      <w:r w:rsidR="00EA554E">
        <w:rPr>
          <w:lang w:val="en-US"/>
        </w:rPr>
        <w:t>, reaching</w:t>
      </w:r>
      <w:r w:rsidR="00846B7C" w:rsidRPr="00846B7C">
        <w:rPr>
          <w:lang w:val="en-US"/>
        </w:rPr>
        <w:t xml:space="preserve"> </w:t>
      </w:r>
      <w:r w:rsidR="00846B7C">
        <w:rPr>
          <w:lang w:val="en-US"/>
        </w:rPr>
        <w:t>860.36</w:t>
      </w:r>
      <w:r w:rsidR="00EA554E">
        <w:rPr>
          <w:lang w:val="en-US"/>
        </w:rPr>
        <w:t> </w:t>
      </w:r>
      <w:r w:rsidR="00846B7C" w:rsidRPr="00846B7C">
        <w:rPr>
          <w:lang w:val="en-US"/>
        </w:rPr>
        <w:t>mt (1,</w:t>
      </w:r>
      <w:r w:rsidR="00846B7C">
        <w:rPr>
          <w:lang w:val="en-US"/>
        </w:rPr>
        <w:t>931,128</w:t>
      </w:r>
      <w:r w:rsidR="00EA554E">
        <w:rPr>
          <w:lang w:val="en-US"/>
        </w:rPr>
        <w:t> </w:t>
      </w:r>
      <w:r w:rsidR="00846B7C" w:rsidRPr="00846B7C">
        <w:rPr>
          <w:lang w:val="en-US"/>
        </w:rPr>
        <w:t>CO</w:t>
      </w:r>
      <w:r w:rsidR="00846B7C" w:rsidRPr="00D41C65">
        <w:rPr>
          <w:vertAlign w:val="subscript"/>
          <w:lang w:val="en-US"/>
        </w:rPr>
        <w:t>2</w:t>
      </w:r>
      <w:r w:rsidR="00EA554E">
        <w:rPr>
          <w:vertAlign w:val="subscript"/>
          <w:lang w:val="en-US"/>
        </w:rPr>
        <w:noBreakHyphen/>
      </w:r>
      <w:r w:rsidR="00846B7C" w:rsidRPr="00846B7C">
        <w:rPr>
          <w:lang w:val="en-US"/>
        </w:rPr>
        <w:t>eq</w:t>
      </w:r>
      <w:r w:rsidR="00EA554E">
        <w:rPr>
          <w:lang w:val="en-US"/>
        </w:rPr>
        <w:t> </w:t>
      </w:r>
      <w:proofErr w:type="spellStart"/>
      <w:r w:rsidR="00846B7C" w:rsidRPr="00846B7C">
        <w:rPr>
          <w:lang w:val="en-US"/>
        </w:rPr>
        <w:t>tonnes</w:t>
      </w:r>
      <w:proofErr w:type="spellEnd"/>
      <w:r w:rsidR="00846B7C" w:rsidRPr="00846B7C">
        <w:rPr>
          <w:lang w:val="en-US"/>
        </w:rPr>
        <w:t>)</w:t>
      </w:r>
      <w:r w:rsidR="00846B7C">
        <w:rPr>
          <w:lang w:val="en-US"/>
        </w:rPr>
        <w:t xml:space="preserve"> in 2021,</w:t>
      </w:r>
      <w:r w:rsidR="00846B7C" w:rsidRPr="00846B7C">
        <w:rPr>
          <w:lang w:val="en-US"/>
        </w:rPr>
        <w:t xml:space="preserve"> followed by an increase to a level of </w:t>
      </w:r>
      <w:r w:rsidRPr="00032DB9">
        <w:rPr>
          <w:lang w:val="en-US"/>
        </w:rPr>
        <w:t>1,</w:t>
      </w:r>
      <w:r w:rsidR="00863ED0" w:rsidRPr="00032DB9">
        <w:rPr>
          <w:lang w:val="en-US"/>
        </w:rPr>
        <w:t>597.68</w:t>
      </w:r>
      <w:r w:rsidRPr="00032DB9">
        <w:rPr>
          <w:lang w:val="en-US"/>
        </w:rPr>
        <w:t xml:space="preserve"> mt (</w:t>
      </w:r>
      <w:r w:rsidR="00863ED0" w:rsidRPr="00032DB9">
        <w:rPr>
          <w:lang w:val="en-US"/>
        </w:rPr>
        <w:t>3,937,954</w:t>
      </w:r>
      <w:r w:rsidRPr="00032DB9">
        <w:rPr>
          <w:lang w:val="en-US"/>
        </w:rPr>
        <w:t xml:space="preserve"> CO</w:t>
      </w:r>
      <w:r w:rsidRPr="00032DB9">
        <w:rPr>
          <w:vertAlign w:val="subscript"/>
          <w:lang w:val="en-US"/>
        </w:rPr>
        <w:t>2</w:t>
      </w:r>
      <w:r w:rsidRPr="00032DB9">
        <w:rPr>
          <w:lang w:val="en-US"/>
        </w:rPr>
        <w:noBreakHyphen/>
        <w:t xml:space="preserve">eq </w:t>
      </w:r>
      <w:proofErr w:type="spellStart"/>
      <w:r w:rsidRPr="00032DB9">
        <w:rPr>
          <w:lang w:val="en-US"/>
        </w:rPr>
        <w:t>tonnes</w:t>
      </w:r>
      <w:proofErr w:type="spellEnd"/>
      <w:r w:rsidRPr="00032DB9">
        <w:rPr>
          <w:lang w:val="en-US"/>
        </w:rPr>
        <w:t>) in 2022, exceeding the baseline level</w:t>
      </w:r>
      <w:r w:rsidR="00863ED0" w:rsidRPr="00032DB9">
        <w:rPr>
          <w:lang w:val="en-US"/>
        </w:rPr>
        <w:t xml:space="preserve"> by </w:t>
      </w:r>
      <w:r w:rsidR="005E756A" w:rsidRPr="00032DB9">
        <w:rPr>
          <w:lang w:val="en-US"/>
        </w:rPr>
        <w:t>24 per cent</w:t>
      </w:r>
      <w:r w:rsidRPr="00032DB9">
        <w:rPr>
          <w:lang w:val="en-US"/>
        </w:rPr>
        <w:t>.</w:t>
      </w:r>
      <w:r w:rsidR="000B496D">
        <w:rPr>
          <w:lang w:val="en-US"/>
        </w:rPr>
        <w:t xml:space="preserve"> The Secretariat notes</w:t>
      </w:r>
      <w:r w:rsidR="0010026F">
        <w:rPr>
          <w:lang w:val="en-US"/>
        </w:rPr>
        <w:t xml:space="preserve"> </w:t>
      </w:r>
      <w:r w:rsidR="000B496D">
        <w:rPr>
          <w:lang w:val="en-US"/>
        </w:rPr>
        <w:t xml:space="preserve">that while the increase in consumption in most </w:t>
      </w:r>
      <w:r w:rsidR="00EF5FB8">
        <w:rPr>
          <w:lang w:val="en-US"/>
        </w:rPr>
        <w:t>HF</w:t>
      </w:r>
      <w:r w:rsidR="00D30EE7">
        <w:rPr>
          <w:lang w:val="en-US"/>
        </w:rPr>
        <w:t>Cs</w:t>
      </w:r>
      <w:r w:rsidR="000B496D">
        <w:rPr>
          <w:lang w:val="en-US"/>
        </w:rPr>
        <w:t xml:space="preserve"> could be </w:t>
      </w:r>
      <w:r w:rsidR="00DE7C0D">
        <w:rPr>
          <w:lang w:val="en-US"/>
        </w:rPr>
        <w:t xml:space="preserve">associated with a regular </w:t>
      </w:r>
      <w:r w:rsidR="00EF5FB8">
        <w:rPr>
          <w:lang w:val="en-US"/>
        </w:rPr>
        <w:t>growing trend after some reduction</w:t>
      </w:r>
      <w:r w:rsidR="00DE7C0D">
        <w:rPr>
          <w:lang w:val="en-US"/>
        </w:rPr>
        <w:t>s</w:t>
      </w:r>
      <w:r w:rsidR="00EF5FB8">
        <w:rPr>
          <w:lang w:val="en-US"/>
        </w:rPr>
        <w:t xml:space="preserve"> due to COVID-19, </w:t>
      </w:r>
      <w:r w:rsidR="00BE2C7A" w:rsidRPr="00032DB9">
        <w:rPr>
          <w:lang w:val="en-US"/>
        </w:rPr>
        <w:t>R</w:t>
      </w:r>
      <w:r w:rsidR="00EF5FB8">
        <w:rPr>
          <w:lang w:val="en-US"/>
        </w:rPr>
        <w:noBreakHyphen/>
      </w:r>
      <w:r w:rsidR="00BE2C7A" w:rsidRPr="00032DB9">
        <w:rPr>
          <w:lang w:val="en-US"/>
        </w:rPr>
        <w:t xml:space="preserve">404A </w:t>
      </w:r>
      <w:r w:rsidR="00D74FFB" w:rsidRPr="00032DB9">
        <w:rPr>
          <w:lang w:val="en-US"/>
        </w:rPr>
        <w:t xml:space="preserve">consumption </w:t>
      </w:r>
      <w:r w:rsidR="00BE2C7A" w:rsidRPr="00032DB9">
        <w:rPr>
          <w:lang w:val="en-US"/>
        </w:rPr>
        <w:t xml:space="preserve">doubled </w:t>
      </w:r>
      <w:r w:rsidR="003A52BC" w:rsidRPr="00032DB9">
        <w:rPr>
          <w:lang w:val="en-US"/>
        </w:rPr>
        <w:t>pre-</w:t>
      </w:r>
      <w:r w:rsidR="00D74FFB" w:rsidRPr="00032DB9">
        <w:rPr>
          <w:lang w:val="en-US"/>
        </w:rPr>
        <w:t>pandemic</w:t>
      </w:r>
      <w:r w:rsidR="003A52BC" w:rsidRPr="00032DB9">
        <w:rPr>
          <w:lang w:val="en-US"/>
        </w:rPr>
        <w:t xml:space="preserve"> levels </w:t>
      </w:r>
      <w:r w:rsidR="00D74FFB" w:rsidRPr="00032DB9">
        <w:rPr>
          <w:lang w:val="en-US"/>
        </w:rPr>
        <w:t>and</w:t>
      </w:r>
      <w:r w:rsidR="003A52BC" w:rsidRPr="00032DB9">
        <w:rPr>
          <w:lang w:val="en-US"/>
        </w:rPr>
        <w:t xml:space="preserve"> R</w:t>
      </w:r>
      <w:r w:rsidR="008E131B" w:rsidRPr="00032DB9">
        <w:rPr>
          <w:lang w:val="en-US"/>
        </w:rPr>
        <w:noBreakHyphen/>
      </w:r>
      <w:r w:rsidR="003A52BC" w:rsidRPr="00032DB9">
        <w:rPr>
          <w:lang w:val="en-US"/>
        </w:rPr>
        <w:t xml:space="preserve">507A </w:t>
      </w:r>
      <w:r w:rsidR="00D74FFB" w:rsidRPr="00032DB9">
        <w:rPr>
          <w:lang w:val="en-US"/>
        </w:rPr>
        <w:t xml:space="preserve">consumption </w:t>
      </w:r>
      <w:r w:rsidR="00E24C40" w:rsidRPr="00032DB9">
        <w:rPr>
          <w:lang w:val="en-US"/>
        </w:rPr>
        <w:t xml:space="preserve">tripled </w:t>
      </w:r>
      <w:r w:rsidR="00BE0145">
        <w:rPr>
          <w:lang w:val="en-US"/>
        </w:rPr>
        <w:t>them</w:t>
      </w:r>
      <w:r w:rsidR="003A52BC" w:rsidRPr="00032DB9">
        <w:rPr>
          <w:lang w:val="en-US"/>
        </w:rPr>
        <w:t>. Because of the</w:t>
      </w:r>
      <w:r w:rsidR="00BC1D6C" w:rsidRPr="00032DB9">
        <w:rPr>
          <w:lang w:val="en-US"/>
        </w:rPr>
        <w:t>ir</w:t>
      </w:r>
      <w:r w:rsidR="003A52BC" w:rsidRPr="00032DB9">
        <w:rPr>
          <w:lang w:val="en-US"/>
        </w:rPr>
        <w:t xml:space="preserve"> </w:t>
      </w:r>
      <w:r w:rsidR="00D74FFB" w:rsidRPr="00032DB9">
        <w:rPr>
          <w:lang w:val="en-US"/>
        </w:rPr>
        <w:t xml:space="preserve">high GWP, the </w:t>
      </w:r>
      <w:r w:rsidR="00BC1D6C" w:rsidRPr="00032DB9">
        <w:rPr>
          <w:lang w:val="en-US"/>
        </w:rPr>
        <w:t xml:space="preserve">overall increase of HFC </w:t>
      </w:r>
      <w:r w:rsidR="00D74FFB" w:rsidRPr="00032DB9">
        <w:rPr>
          <w:lang w:val="en-US"/>
        </w:rPr>
        <w:t>consumption in CO</w:t>
      </w:r>
      <w:r w:rsidR="00D74FFB" w:rsidRPr="001038E2">
        <w:rPr>
          <w:vertAlign w:val="subscript"/>
          <w:lang w:val="en-US"/>
        </w:rPr>
        <w:t>2</w:t>
      </w:r>
      <w:r w:rsidR="001038E2">
        <w:rPr>
          <w:lang w:val="en-US"/>
        </w:rPr>
        <w:t>-</w:t>
      </w:r>
      <w:r w:rsidR="00D74FFB" w:rsidRPr="00032DB9">
        <w:rPr>
          <w:lang w:val="en-US"/>
        </w:rPr>
        <w:t xml:space="preserve">eq </w:t>
      </w:r>
      <w:proofErr w:type="spellStart"/>
      <w:r w:rsidR="00D74FFB" w:rsidRPr="00032DB9">
        <w:rPr>
          <w:lang w:val="en-US"/>
        </w:rPr>
        <w:t>tonnes</w:t>
      </w:r>
      <w:proofErr w:type="spellEnd"/>
      <w:r w:rsidR="00D74FFB" w:rsidRPr="00032DB9">
        <w:rPr>
          <w:lang w:val="en-US"/>
        </w:rPr>
        <w:t xml:space="preserve"> is more prominent. </w:t>
      </w:r>
    </w:p>
    <w:p w14:paraId="46E42312" w14:textId="71A6034F" w:rsidR="008B1ED2" w:rsidRPr="00B90525" w:rsidRDefault="00DF7E39" w:rsidP="00120FC9">
      <w:pPr>
        <w:pStyle w:val="Heading1"/>
        <w:spacing w:after="0"/>
        <w:rPr>
          <w:lang w:val="en-US"/>
        </w:rPr>
      </w:pPr>
      <w:r>
        <w:rPr>
          <w:lang w:val="en-US"/>
        </w:rPr>
        <w:t>T</w:t>
      </w:r>
      <w:r w:rsidR="008B1ED2" w:rsidRPr="00B90525">
        <w:rPr>
          <w:lang w:val="en-US"/>
        </w:rPr>
        <w:t>he Secretariat enquired whether the recorded increase in imports was to serve regular refrigerant need</w:t>
      </w:r>
      <w:r>
        <w:rPr>
          <w:lang w:val="en-US"/>
        </w:rPr>
        <w:t>s after the reductions in 2020 and 2021</w:t>
      </w:r>
      <w:r w:rsidR="008B1ED2" w:rsidRPr="00B90525">
        <w:rPr>
          <w:lang w:val="en-US"/>
        </w:rPr>
        <w:t>. UN</w:t>
      </w:r>
      <w:r w:rsidR="00CC7E5A" w:rsidRPr="00B90525">
        <w:rPr>
          <w:lang w:val="en-US"/>
        </w:rPr>
        <w:t>IDO</w:t>
      </w:r>
      <w:r w:rsidR="008B1ED2" w:rsidRPr="00B90525">
        <w:rPr>
          <w:lang w:val="en-US"/>
        </w:rPr>
        <w:t xml:space="preserve"> </w:t>
      </w:r>
      <w:r w:rsidR="007317B1" w:rsidRPr="00B90525">
        <w:rPr>
          <w:lang w:val="en-US"/>
        </w:rPr>
        <w:t>explained that</w:t>
      </w:r>
      <w:r w:rsidR="008C41BD" w:rsidRPr="00B90525">
        <w:rPr>
          <w:lang w:val="en-US"/>
        </w:rPr>
        <w:t xml:space="preserve"> the increase in imports of R</w:t>
      </w:r>
      <w:r w:rsidR="00120FC9">
        <w:rPr>
          <w:lang w:val="en-US"/>
        </w:rPr>
        <w:noBreakHyphen/>
      </w:r>
      <w:r w:rsidR="008C41BD" w:rsidRPr="00B90525">
        <w:rPr>
          <w:lang w:val="en-US"/>
        </w:rPr>
        <w:t xml:space="preserve">404A and R-507A was due to </w:t>
      </w:r>
      <w:r w:rsidR="007E22B7" w:rsidRPr="00B90525">
        <w:rPr>
          <w:lang w:val="en-US"/>
        </w:rPr>
        <w:t xml:space="preserve">the </w:t>
      </w:r>
      <w:r w:rsidR="00266409" w:rsidRPr="00B90525">
        <w:rPr>
          <w:lang w:val="en-US"/>
        </w:rPr>
        <w:t>migration</w:t>
      </w:r>
      <w:r w:rsidR="007E22B7" w:rsidRPr="00B90525">
        <w:rPr>
          <w:lang w:val="en-US"/>
        </w:rPr>
        <w:t xml:space="preserve"> of many HCFC-</w:t>
      </w:r>
      <w:r w:rsidR="00F11740" w:rsidRPr="00B90525">
        <w:rPr>
          <w:lang w:val="en-US"/>
        </w:rPr>
        <w:t>2</w:t>
      </w:r>
      <w:r w:rsidR="007E22B7" w:rsidRPr="00B90525">
        <w:rPr>
          <w:lang w:val="en-US"/>
        </w:rPr>
        <w:t xml:space="preserve">2-based systems to those </w:t>
      </w:r>
      <w:r w:rsidR="00F11740" w:rsidRPr="00B90525">
        <w:rPr>
          <w:lang w:val="en-US"/>
        </w:rPr>
        <w:t>refrigerants,</w:t>
      </w:r>
      <w:r w:rsidR="007E22B7" w:rsidRPr="00B90525">
        <w:rPr>
          <w:lang w:val="en-US"/>
        </w:rPr>
        <w:t xml:space="preserve"> </w:t>
      </w:r>
      <w:r w:rsidR="0048583A" w:rsidRPr="00B90525">
        <w:rPr>
          <w:lang w:val="en-US"/>
        </w:rPr>
        <w:t xml:space="preserve">a rebound after a reduction of consumption </w:t>
      </w:r>
      <w:r w:rsidR="00D07340" w:rsidRPr="00B90525">
        <w:rPr>
          <w:lang w:val="en-US"/>
        </w:rPr>
        <w:t xml:space="preserve">during </w:t>
      </w:r>
      <w:r w:rsidR="0048583A" w:rsidRPr="00B90525">
        <w:rPr>
          <w:lang w:val="en-US"/>
        </w:rPr>
        <w:t>the pandemic</w:t>
      </w:r>
      <w:r w:rsidR="00D07340" w:rsidRPr="00B90525">
        <w:rPr>
          <w:lang w:val="en-US"/>
        </w:rPr>
        <w:t xml:space="preserve">, and </w:t>
      </w:r>
      <w:r w:rsidR="00F27ACA">
        <w:rPr>
          <w:lang w:val="en-US"/>
        </w:rPr>
        <w:t xml:space="preserve">a </w:t>
      </w:r>
      <w:r w:rsidR="00AB35BB" w:rsidRPr="00B90525">
        <w:rPr>
          <w:lang w:val="en-US"/>
        </w:rPr>
        <w:t>40</w:t>
      </w:r>
      <w:r w:rsidR="00F11740" w:rsidRPr="00B90525">
        <w:rPr>
          <w:lang w:val="en-US"/>
        </w:rPr>
        <w:t> </w:t>
      </w:r>
      <w:r w:rsidR="00AB35BB" w:rsidRPr="00B90525">
        <w:rPr>
          <w:lang w:val="en-US"/>
        </w:rPr>
        <w:t>per</w:t>
      </w:r>
      <w:r w:rsidR="00F11740" w:rsidRPr="00B90525">
        <w:rPr>
          <w:lang w:val="en-US"/>
        </w:rPr>
        <w:t> </w:t>
      </w:r>
      <w:r w:rsidR="00AB35BB" w:rsidRPr="00B90525">
        <w:rPr>
          <w:lang w:val="en-US"/>
        </w:rPr>
        <w:t xml:space="preserve">cent growth in exports of </w:t>
      </w:r>
      <w:r w:rsidR="008C41BD" w:rsidRPr="00B90525">
        <w:rPr>
          <w:lang w:val="en-US"/>
        </w:rPr>
        <w:t xml:space="preserve">shrimp and seafood compared with 2021, </w:t>
      </w:r>
      <w:r w:rsidR="00AB35BB" w:rsidRPr="00B90525">
        <w:rPr>
          <w:lang w:val="en-US"/>
        </w:rPr>
        <w:t xml:space="preserve">which </w:t>
      </w:r>
      <w:r w:rsidR="008C41BD" w:rsidRPr="00B90525">
        <w:rPr>
          <w:lang w:val="en-US"/>
        </w:rPr>
        <w:t>caus</w:t>
      </w:r>
      <w:r w:rsidR="00AB35BB" w:rsidRPr="00B90525">
        <w:rPr>
          <w:lang w:val="en-US"/>
        </w:rPr>
        <w:t>ed</w:t>
      </w:r>
      <w:r w:rsidR="008C41BD" w:rsidRPr="00B90525">
        <w:rPr>
          <w:lang w:val="en-US"/>
        </w:rPr>
        <w:t xml:space="preserve"> a</w:t>
      </w:r>
      <w:r w:rsidR="00AB35BB" w:rsidRPr="00B90525">
        <w:rPr>
          <w:lang w:val="en-US"/>
        </w:rPr>
        <w:t xml:space="preserve"> significant in</w:t>
      </w:r>
      <w:r w:rsidR="008C41BD" w:rsidRPr="00B90525">
        <w:rPr>
          <w:lang w:val="en-US"/>
        </w:rPr>
        <w:t xml:space="preserve">crease in installed refrigeration capacity and demand for refrigerant. </w:t>
      </w:r>
      <w:r w:rsidR="004D791D" w:rsidRPr="00B90525">
        <w:rPr>
          <w:lang w:val="en-US"/>
        </w:rPr>
        <w:t xml:space="preserve">No historical data was available because the </w:t>
      </w:r>
      <w:r w:rsidR="00B90525" w:rsidRPr="00B90525">
        <w:rPr>
          <w:lang w:val="en-US"/>
        </w:rPr>
        <w:t>Government</w:t>
      </w:r>
      <w:r w:rsidR="00B90525">
        <w:rPr>
          <w:lang w:val="en-US"/>
        </w:rPr>
        <w:t xml:space="preserve"> only </w:t>
      </w:r>
      <w:r w:rsidR="004D791D" w:rsidRPr="00B90525">
        <w:rPr>
          <w:lang w:val="en-US"/>
        </w:rPr>
        <w:t xml:space="preserve">started to formally record imports of HFCs </w:t>
      </w:r>
      <w:r w:rsidR="00B90525">
        <w:rPr>
          <w:lang w:val="en-US"/>
        </w:rPr>
        <w:t>in</w:t>
      </w:r>
      <w:r w:rsidR="004D791D" w:rsidRPr="00B90525">
        <w:rPr>
          <w:lang w:val="en-US"/>
        </w:rPr>
        <w:t xml:space="preserve"> 2018</w:t>
      </w:r>
      <w:r w:rsidR="00B90525">
        <w:rPr>
          <w:lang w:val="en-US"/>
        </w:rPr>
        <w:t xml:space="preserve">, and an </w:t>
      </w:r>
      <w:r w:rsidR="00F27ACA" w:rsidRPr="00B90525">
        <w:rPr>
          <w:lang w:val="en-US"/>
        </w:rPr>
        <w:t>estimat</w:t>
      </w:r>
      <w:r w:rsidR="00F27ACA">
        <w:rPr>
          <w:lang w:val="en-US"/>
        </w:rPr>
        <w:t>e</w:t>
      </w:r>
      <w:r w:rsidR="00F27ACA" w:rsidRPr="00B90525">
        <w:rPr>
          <w:lang w:val="en-US"/>
        </w:rPr>
        <w:t xml:space="preserve"> </w:t>
      </w:r>
      <w:r w:rsidR="008B1ED2" w:rsidRPr="00B90525">
        <w:rPr>
          <w:lang w:val="en-US"/>
        </w:rPr>
        <w:t xml:space="preserve">of </w:t>
      </w:r>
      <w:r w:rsidR="00B90525">
        <w:rPr>
          <w:lang w:val="en-US"/>
        </w:rPr>
        <w:t xml:space="preserve">the </w:t>
      </w:r>
      <w:r w:rsidR="008B1ED2" w:rsidRPr="00B90525">
        <w:rPr>
          <w:lang w:val="en-US"/>
        </w:rPr>
        <w:t>2023 consumption level was not available either.</w:t>
      </w:r>
    </w:p>
    <w:p w14:paraId="392234B1" w14:textId="77777777" w:rsidR="008B1ED2" w:rsidRDefault="008B1ED2" w:rsidP="00120FC9">
      <w:pPr>
        <w:pStyle w:val="Heading1"/>
        <w:spacing w:before="240"/>
        <w:rPr>
          <w:lang w:val="en-US"/>
        </w:rPr>
      </w:pPr>
      <w:r w:rsidRPr="00876B37">
        <w:rPr>
          <w:lang w:val="en-US"/>
        </w:rPr>
        <w:t>The Secretariat considers it important to continue monitoring the country’s HFC consumption behavior over the coming years to determine whether the high imports reported in 2022 are representative of the local market’s regular consumption needs or were an isolated occurrence, expecting that by the</w:t>
      </w:r>
      <w:r>
        <w:rPr>
          <w:lang w:val="en-US"/>
        </w:rPr>
        <w:t xml:space="preserve"> time</w:t>
      </w:r>
      <w:r w:rsidRPr="000223E8">
        <w:rPr>
          <w:lang w:val="en-US"/>
        </w:rPr>
        <w:t xml:space="preserve"> </w:t>
      </w:r>
      <w:r w:rsidRPr="000223E8">
        <w:rPr>
          <w:lang w:val="en-US"/>
        </w:rPr>
        <w:lastRenderedPageBreak/>
        <w:t xml:space="preserve">the </w:t>
      </w:r>
      <w:r>
        <w:rPr>
          <w:lang w:val="en-US"/>
        </w:rPr>
        <w:t>next</w:t>
      </w:r>
      <w:r w:rsidRPr="000223E8">
        <w:rPr>
          <w:lang w:val="en-US"/>
        </w:rPr>
        <w:t xml:space="preserve"> tranche request</w:t>
      </w:r>
      <w:r>
        <w:rPr>
          <w:lang w:val="en-US"/>
        </w:rPr>
        <w:t xml:space="preserve"> is </w:t>
      </w:r>
      <w:r w:rsidRPr="00F6066C">
        <w:rPr>
          <w:lang w:val="en-US"/>
        </w:rPr>
        <w:t>submitted in 2026, the availability</w:t>
      </w:r>
      <w:r>
        <w:rPr>
          <w:lang w:val="en-US"/>
        </w:rPr>
        <w:t xml:space="preserve"> of data on longer</w:t>
      </w:r>
      <w:r>
        <w:rPr>
          <w:lang w:val="en-US"/>
        </w:rPr>
        <w:noBreakHyphen/>
        <w:t xml:space="preserve">term </w:t>
      </w:r>
      <w:r w:rsidRPr="000223E8">
        <w:rPr>
          <w:lang w:val="en-US"/>
        </w:rPr>
        <w:t xml:space="preserve">HFC consumption </w:t>
      </w:r>
      <w:r>
        <w:rPr>
          <w:lang w:val="en-US"/>
        </w:rPr>
        <w:t>trends will allow more clarity on the issue.</w:t>
      </w:r>
    </w:p>
    <w:p w14:paraId="478AD6E4" w14:textId="77777777" w:rsidR="00671DEB" w:rsidRPr="00671DEB" w:rsidRDefault="00671DEB" w:rsidP="00671DEB">
      <w:pPr>
        <w:keepNext/>
        <w:spacing w:after="240"/>
        <w:outlineLvl w:val="0"/>
        <w:rPr>
          <w:u w:val="single"/>
        </w:rPr>
      </w:pPr>
      <w:bookmarkStart w:id="18" w:name="_Hlk126916111"/>
      <w:bookmarkEnd w:id="17"/>
      <w:r w:rsidRPr="00671DEB">
        <w:rPr>
          <w:u w:val="single"/>
        </w:rPr>
        <w:t>Overarching strategy</w:t>
      </w:r>
    </w:p>
    <w:p w14:paraId="3462C7C3" w14:textId="77777777" w:rsidR="00671DEB" w:rsidRPr="00671DEB" w:rsidRDefault="00671DEB" w:rsidP="00671DEB">
      <w:pPr>
        <w:spacing w:after="240"/>
        <w:outlineLvl w:val="0"/>
        <w:rPr>
          <w:i/>
          <w:iCs/>
        </w:rPr>
      </w:pPr>
      <w:r w:rsidRPr="00671DEB">
        <w:rPr>
          <w:i/>
          <w:iCs/>
        </w:rPr>
        <w:t xml:space="preserve">Starting point for sustained reductions in HFC consumption </w:t>
      </w:r>
    </w:p>
    <w:p w14:paraId="4C966300" w14:textId="3AD02184" w:rsidR="00671DEB" w:rsidRDefault="00671DEB" w:rsidP="00671DEB">
      <w:pPr>
        <w:numPr>
          <w:ilvl w:val="0"/>
          <w:numId w:val="1"/>
        </w:numPr>
        <w:spacing w:after="240"/>
        <w:outlineLvl w:val="0"/>
      </w:pPr>
      <w:r w:rsidRPr="00671DEB">
        <w:t xml:space="preserve">The estimated baseline for HFC consumption in </w:t>
      </w:r>
      <w:r w:rsidR="0092188C">
        <w:t xml:space="preserve">Ecuador </w:t>
      </w:r>
      <w:r w:rsidRPr="00671DEB">
        <w:t xml:space="preserve">is </w:t>
      </w:r>
      <w:r w:rsidR="007C31FC">
        <w:t>3</w:t>
      </w:r>
      <w:r w:rsidRPr="00671DEB">
        <w:t>,</w:t>
      </w:r>
      <w:r w:rsidR="007C31FC">
        <w:t>179</w:t>
      </w:r>
      <w:r w:rsidRPr="00671DEB">
        <w:t>,</w:t>
      </w:r>
      <w:r w:rsidR="007C31FC">
        <w:t>294</w:t>
      </w:r>
      <w:r w:rsidRPr="00671DEB">
        <w:t> CO</w:t>
      </w:r>
      <w:r w:rsidRPr="00671DEB">
        <w:rPr>
          <w:vertAlign w:val="subscript"/>
        </w:rPr>
        <w:t>2</w:t>
      </w:r>
      <w:r w:rsidRPr="00671DEB">
        <w:noBreakHyphen/>
        <w:t>eq tonnes, as shown in table </w:t>
      </w:r>
      <w:r w:rsidR="00F27ACA" w:rsidRPr="0057563E">
        <w:t>3</w:t>
      </w:r>
      <w:r w:rsidR="00F27ACA" w:rsidRPr="00671DEB">
        <w:t xml:space="preserve"> </w:t>
      </w:r>
      <w:r w:rsidRPr="00671DEB">
        <w:t>above. The methodology for calculating the starting point for sustained reductions in HFC consumption is still under discussion. The Secretariat notes that the starting point will be established once the Executive Committee agrees on the above-mentioned methodology.</w:t>
      </w:r>
    </w:p>
    <w:p w14:paraId="5E25FEBC" w14:textId="609D48A3" w:rsidR="000063F6" w:rsidRPr="00671DEB" w:rsidRDefault="000063F6" w:rsidP="00A768C0">
      <w:pPr>
        <w:pStyle w:val="Heading1"/>
      </w:pPr>
      <w:r>
        <w:t xml:space="preserve">In </w:t>
      </w:r>
      <w:r w:rsidR="00E824A4">
        <w:t xml:space="preserve">addition to the </w:t>
      </w:r>
      <w:r w:rsidR="005D2886">
        <w:t xml:space="preserve">deductions from HFC </w:t>
      </w:r>
      <w:r w:rsidR="00345E34">
        <w:t>phase-down</w:t>
      </w:r>
      <w:r w:rsidR="00016A06">
        <w:t xml:space="preserve"> funded </w:t>
      </w:r>
      <w:r w:rsidR="005D2886">
        <w:t xml:space="preserve">during stage I of the KIP, in </w:t>
      </w:r>
      <w:r>
        <w:t>line with decision</w:t>
      </w:r>
      <w:r w:rsidR="00972DF9">
        <w:t> </w:t>
      </w:r>
      <w:r>
        <w:t>91/59(</w:t>
      </w:r>
      <w:r w:rsidR="00E824A4">
        <w:t>b</w:t>
      </w:r>
      <w:r>
        <w:t>)(</w:t>
      </w:r>
      <w:proofErr w:type="spellStart"/>
      <w:r>
        <w:t>i</w:t>
      </w:r>
      <w:proofErr w:type="spellEnd"/>
      <w:r>
        <w:t xml:space="preserve">), </w:t>
      </w:r>
      <w:r w:rsidR="00E824A4">
        <w:t>14,901 CO</w:t>
      </w:r>
      <w:r w:rsidR="00E824A4" w:rsidRPr="00E824A4">
        <w:rPr>
          <w:vertAlign w:val="subscript"/>
        </w:rPr>
        <w:t>2</w:t>
      </w:r>
      <w:r w:rsidR="00E824A4">
        <w:t>-eq tonnes (10.42 mt) of HFC-134a</w:t>
      </w:r>
      <w:r w:rsidR="00345E34">
        <w:t xml:space="preserve"> </w:t>
      </w:r>
      <w:r w:rsidR="00520D7E">
        <w:t>associated</w:t>
      </w:r>
      <w:r w:rsidR="00345E34">
        <w:t xml:space="preserve"> </w:t>
      </w:r>
      <w:r w:rsidR="00E25A07">
        <w:t>with</w:t>
      </w:r>
      <w:r w:rsidR="00345E34">
        <w:t xml:space="preserve"> the stand-alone project </w:t>
      </w:r>
      <w:r w:rsidR="00972DF9">
        <w:t>at</w:t>
      </w:r>
      <w:r w:rsidR="00345E34">
        <w:t xml:space="preserve"> </w:t>
      </w:r>
      <w:proofErr w:type="spellStart"/>
      <w:r w:rsidR="00345E34">
        <w:t>Induglob</w:t>
      </w:r>
      <w:proofErr w:type="spellEnd"/>
      <w:r w:rsidR="00345E34">
        <w:t xml:space="preserve"> </w:t>
      </w:r>
      <w:r w:rsidR="00E824A4">
        <w:t>w</w:t>
      </w:r>
      <w:r w:rsidR="005D2886">
        <w:t>ill</w:t>
      </w:r>
      <w:r w:rsidR="00E824A4">
        <w:t xml:space="preserve"> be deducted from the starting point once it </w:t>
      </w:r>
      <w:r w:rsidR="00F27ACA">
        <w:t xml:space="preserve">has </w:t>
      </w:r>
      <w:r w:rsidR="00E824A4">
        <w:t>been established.</w:t>
      </w:r>
    </w:p>
    <w:p w14:paraId="12554802" w14:textId="77777777" w:rsidR="0036070A" w:rsidRPr="001C26E3" w:rsidRDefault="0036070A" w:rsidP="0036070A">
      <w:pPr>
        <w:keepNext/>
        <w:keepLines/>
        <w:spacing w:after="240"/>
        <w:rPr>
          <w:u w:val="single"/>
        </w:rPr>
      </w:pPr>
      <w:r>
        <w:rPr>
          <w:u w:val="single"/>
        </w:rPr>
        <w:t>P</w:t>
      </w:r>
      <w:r w:rsidRPr="00CF372D">
        <w:rPr>
          <w:u w:val="single"/>
        </w:rPr>
        <w:t>olicy, regulatory and institutional frameworks</w:t>
      </w:r>
    </w:p>
    <w:bookmarkEnd w:id="18"/>
    <w:p w14:paraId="6CB82A13" w14:textId="77777777" w:rsidR="0036070A" w:rsidRPr="00734CE5" w:rsidRDefault="0036070A" w:rsidP="0036070A">
      <w:pPr>
        <w:suppressAutoHyphens/>
        <w:spacing w:after="240"/>
        <w:rPr>
          <w:i/>
          <w:iCs/>
        </w:rPr>
      </w:pPr>
      <w:r w:rsidRPr="00734CE5">
        <w:rPr>
          <w:i/>
          <w:iCs/>
        </w:rPr>
        <w:t>HFC licensing and quota system</w:t>
      </w:r>
    </w:p>
    <w:p w14:paraId="70330154" w14:textId="1F20F617" w:rsidR="0036070A" w:rsidRPr="00B40A83" w:rsidRDefault="0036070A" w:rsidP="00B034FF">
      <w:pPr>
        <w:pStyle w:val="Heading1"/>
      </w:pPr>
      <w:r w:rsidRPr="00B40A83">
        <w:t xml:space="preserve">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 </w:t>
      </w:r>
      <w:r w:rsidR="00797852" w:rsidRPr="00B40A83">
        <w:t xml:space="preserve">Accordingly, the </w:t>
      </w:r>
      <w:r w:rsidR="00481772" w:rsidRPr="00B40A83">
        <w:t xml:space="preserve">Government of Ecuador </w:t>
      </w:r>
      <w:r w:rsidR="0025066A" w:rsidRPr="00B40A83">
        <w:t xml:space="preserve">incorporated HFCs into its licensing system for imports and exports of controlled substances on 22 August 2017 and has also established a </w:t>
      </w:r>
      <w:r w:rsidR="00431EA8" w:rsidRPr="00B40A83">
        <w:t>quota system that will be implemented from</w:t>
      </w:r>
      <w:r w:rsidRPr="00B40A83">
        <w:t xml:space="preserve"> 2024</w:t>
      </w:r>
      <w:r w:rsidR="00972DF9">
        <w:t xml:space="preserve"> onward</w:t>
      </w:r>
      <w:r w:rsidRPr="00B40A83">
        <w:t>.</w:t>
      </w:r>
      <w:r w:rsidR="00811B04">
        <w:t xml:space="preserve"> Ecuador also adopted the </w:t>
      </w:r>
      <w:r w:rsidR="00254208">
        <w:t>seventh amendment of the harmonized code system, which differentiates pure HFC</w:t>
      </w:r>
      <w:r w:rsidR="00F27ACA">
        <w:t>s</w:t>
      </w:r>
      <w:r w:rsidR="00254208">
        <w:t xml:space="preserve"> from those contained in blends.</w:t>
      </w:r>
    </w:p>
    <w:p w14:paraId="3A8159A2" w14:textId="77777777" w:rsidR="0036070A" w:rsidRDefault="0036070A" w:rsidP="0036070A">
      <w:pPr>
        <w:keepNext/>
        <w:spacing w:after="240"/>
      </w:pPr>
      <w:bookmarkStart w:id="19" w:name="_Hlk126916116"/>
      <w:r w:rsidRPr="008C118F">
        <w:rPr>
          <w:u w:val="single"/>
        </w:rPr>
        <w:t>Technical</w:t>
      </w:r>
      <w:r w:rsidRPr="00996241">
        <w:rPr>
          <w:u w:val="single"/>
        </w:rPr>
        <w:t xml:space="preserve"> and cost-related issues</w:t>
      </w:r>
    </w:p>
    <w:p w14:paraId="7CA351F4" w14:textId="3765F507" w:rsidR="00920E81" w:rsidRDefault="00A03C7F" w:rsidP="00410DF1">
      <w:pPr>
        <w:pStyle w:val="Heading1"/>
      </w:pPr>
      <w:r>
        <w:t>Stage I of the KIP propos</w:t>
      </w:r>
      <w:r w:rsidR="000C54A2">
        <w:t>e</w:t>
      </w:r>
      <w:r>
        <w:t xml:space="preserve">s activities in the refrigeration servicing sector only, </w:t>
      </w:r>
      <w:r w:rsidR="000C54A2">
        <w:t xml:space="preserve">in addition to the ongoing conversion of </w:t>
      </w:r>
      <w:proofErr w:type="spellStart"/>
      <w:r w:rsidR="000C54A2">
        <w:t>Induglob</w:t>
      </w:r>
      <w:proofErr w:type="spellEnd"/>
      <w:r w:rsidR="000C54A2">
        <w:t xml:space="preserve">. Other </w:t>
      </w:r>
      <w:r w:rsidR="009F358D">
        <w:t>sectors</w:t>
      </w:r>
      <w:r w:rsidR="000C54A2">
        <w:t xml:space="preserve"> such as </w:t>
      </w:r>
      <w:r w:rsidR="00227AA3">
        <w:t xml:space="preserve">local installation and assembly, </w:t>
      </w:r>
      <w:r w:rsidR="000C54A2">
        <w:t xml:space="preserve">firefighting and PU foam (consuming only </w:t>
      </w:r>
      <w:r w:rsidR="009F358D">
        <w:t xml:space="preserve">imported pre-blended polyols) will be addressed at future stages. </w:t>
      </w:r>
      <w:r w:rsidR="001648D8">
        <w:t xml:space="preserve">The Secretariat notes that stage I of the KIP for Ecuador was prepared </w:t>
      </w:r>
      <w:r w:rsidR="00E43E16">
        <w:t xml:space="preserve">in a comprehensive manner combining </w:t>
      </w:r>
      <w:r w:rsidR="00B62C0B">
        <w:t xml:space="preserve">current </w:t>
      </w:r>
      <w:r w:rsidR="001F6FD8">
        <w:t xml:space="preserve">different </w:t>
      </w:r>
      <w:r w:rsidR="00B62C0B">
        <w:t xml:space="preserve">funding </w:t>
      </w:r>
      <w:r w:rsidR="00F27ACA">
        <w:t xml:space="preserve">opportunities </w:t>
      </w:r>
      <w:r w:rsidR="00B62C0B">
        <w:t>such as the</w:t>
      </w:r>
      <w:r w:rsidR="00DC51D7">
        <w:t xml:space="preserve"> submission of </w:t>
      </w:r>
      <w:r w:rsidR="00C816F0">
        <w:t xml:space="preserve">a </w:t>
      </w:r>
      <w:r w:rsidR="00A10D6E">
        <w:t>stand</w:t>
      </w:r>
      <w:r w:rsidR="003C151A">
        <w:t>-</w:t>
      </w:r>
      <w:r w:rsidR="00A10D6E">
        <w:t xml:space="preserve">alone </w:t>
      </w:r>
      <w:r w:rsidR="00DC51D7">
        <w:t xml:space="preserve">investment </w:t>
      </w:r>
      <w:r w:rsidR="00A10D6E">
        <w:t>project</w:t>
      </w:r>
      <w:r w:rsidR="00191E98">
        <w:t xml:space="preserve"> to</w:t>
      </w:r>
      <w:r w:rsidR="00F27ACA">
        <w:t xml:space="preserve"> </w:t>
      </w:r>
      <w:r w:rsidR="00191E98">
        <w:t>t</w:t>
      </w:r>
      <w:r w:rsidR="00F27ACA">
        <w:t>he</w:t>
      </w:r>
      <w:r w:rsidR="00191E98">
        <w:t xml:space="preserve"> 91</w:t>
      </w:r>
      <w:r w:rsidR="00191E98" w:rsidRPr="00191E98">
        <w:rPr>
          <w:vertAlign w:val="superscript"/>
        </w:rPr>
        <w:t>st</w:t>
      </w:r>
      <w:r w:rsidR="00972DF9">
        <w:t> </w:t>
      </w:r>
      <w:r w:rsidR="00191E98">
        <w:t>meeting</w:t>
      </w:r>
      <w:r w:rsidR="00DC51D7">
        <w:t xml:space="preserve"> </w:t>
      </w:r>
      <w:r w:rsidR="00C816F0">
        <w:t xml:space="preserve">under </w:t>
      </w:r>
      <w:r w:rsidR="00DC51D7">
        <w:t>decision 87/50(</w:t>
      </w:r>
      <w:r w:rsidR="00662A70">
        <w:t>e</w:t>
      </w:r>
      <w:r w:rsidR="00C816F0">
        <w:t>)</w:t>
      </w:r>
      <w:r w:rsidR="00A10D6E">
        <w:t>, which will ensure</w:t>
      </w:r>
      <w:r w:rsidR="00E43E16">
        <w:t xml:space="preserve"> early</w:t>
      </w:r>
      <w:r w:rsidR="00972DF9">
        <w:t xml:space="preserve"> and </w:t>
      </w:r>
      <w:r w:rsidR="00A10D6E">
        <w:t>sustained phase</w:t>
      </w:r>
      <w:r w:rsidR="00F27ACA">
        <w:t>-</w:t>
      </w:r>
      <w:r w:rsidR="00A10D6E">
        <w:t xml:space="preserve">out of HFC-134a in domestic and commercial stand-alone </w:t>
      </w:r>
      <w:r w:rsidR="009C24D0">
        <w:t>manufacturing</w:t>
      </w:r>
      <w:r w:rsidR="001339FA">
        <w:t>;</w:t>
      </w:r>
      <w:r w:rsidR="00F3289A">
        <w:rPr>
          <w:rStyle w:val="FootnoteReference"/>
        </w:rPr>
        <w:footnoteReference w:id="27"/>
      </w:r>
      <w:r w:rsidR="009C24D0">
        <w:t xml:space="preserve"> the development of a strategy to manage unwanted refrigerants under decision 91/66</w:t>
      </w:r>
      <w:r w:rsidR="00C816F0">
        <w:t>,</w:t>
      </w:r>
      <w:r w:rsidR="009C24D0">
        <w:t xml:space="preserve"> which will complement refrigerant management activities under the KIP</w:t>
      </w:r>
      <w:r w:rsidR="001339FA">
        <w:t>;</w:t>
      </w:r>
      <w:r w:rsidR="009C24D0">
        <w:t xml:space="preserve"> and the pilot project on energy efficiency under decision 91/65, which will</w:t>
      </w:r>
      <w:r w:rsidR="00C816F0">
        <w:t xml:space="preserve"> </w:t>
      </w:r>
      <w:r w:rsidR="00FB525B">
        <w:t xml:space="preserve">help create </w:t>
      </w:r>
      <w:r w:rsidR="00F27ACA">
        <w:t xml:space="preserve">the </w:t>
      </w:r>
      <w:r w:rsidR="00FB525B">
        <w:t xml:space="preserve">conditions for </w:t>
      </w:r>
      <w:r w:rsidR="00F27ACA">
        <w:t xml:space="preserve">a </w:t>
      </w:r>
      <w:r w:rsidR="00FB525B">
        <w:t>transition to more energy</w:t>
      </w:r>
      <w:r w:rsidR="00F27ACA">
        <w:t>-</w:t>
      </w:r>
      <w:r w:rsidR="00FB525B">
        <w:t>efficient</w:t>
      </w:r>
      <w:r w:rsidR="00FF40AE">
        <w:t xml:space="preserve"> large</w:t>
      </w:r>
      <w:r w:rsidR="00011263">
        <w:t xml:space="preserve"> RAC</w:t>
      </w:r>
      <w:r w:rsidR="00FF40AE">
        <w:t xml:space="preserve"> </w:t>
      </w:r>
      <w:r w:rsidR="00FB525B">
        <w:t>systems i</w:t>
      </w:r>
      <w:r w:rsidR="00B10E1F">
        <w:t xml:space="preserve">n the </w:t>
      </w:r>
      <w:r w:rsidR="00BC5CEC">
        <w:t xml:space="preserve">commercial refrigeration sector. </w:t>
      </w:r>
      <w:r w:rsidR="00876B25">
        <w:t xml:space="preserve">While these funds </w:t>
      </w:r>
      <w:r w:rsidR="00E14351">
        <w:t xml:space="preserve">are derived </w:t>
      </w:r>
      <w:r w:rsidR="00876B25">
        <w:t xml:space="preserve">from different </w:t>
      </w:r>
      <w:r w:rsidR="0098540E">
        <w:t>decisions</w:t>
      </w:r>
      <w:r w:rsidR="00876B25">
        <w:t xml:space="preserve"> and are bein</w:t>
      </w:r>
      <w:r w:rsidR="0098540E">
        <w:t>g</w:t>
      </w:r>
      <w:r w:rsidR="00876B25">
        <w:t xml:space="preserve"> considered by the Committee separately, they are part of a </w:t>
      </w:r>
      <w:r w:rsidR="00C248E3">
        <w:t xml:space="preserve">comprehensive strategy </w:t>
      </w:r>
      <w:r w:rsidR="00920E81">
        <w:t xml:space="preserve">that will facilitate HFC reductions </w:t>
      </w:r>
      <w:r w:rsidR="00876B25">
        <w:t>during</w:t>
      </w:r>
      <w:r w:rsidR="00920E81">
        <w:t xml:space="preserve"> stage I.</w:t>
      </w:r>
    </w:p>
    <w:p w14:paraId="2DDB7236" w14:textId="31134E44" w:rsidR="00E06393" w:rsidRPr="00E06393" w:rsidRDefault="00920E81" w:rsidP="00AE1221">
      <w:pPr>
        <w:pStyle w:val="Heading1"/>
      </w:pPr>
      <w:r>
        <w:t xml:space="preserve">The activities included in the refrigeration servicing sector are </w:t>
      </w:r>
      <w:r w:rsidR="0065031F">
        <w:t>eligible and will</w:t>
      </w:r>
      <w:r w:rsidR="00C57261">
        <w:t xml:space="preserve"> </w:t>
      </w:r>
      <w:r w:rsidR="0065031F" w:rsidRPr="00D434A0">
        <w:t xml:space="preserve">be implemented in coordination with the ongoing HPMP </w:t>
      </w:r>
      <w:r w:rsidR="0010321B" w:rsidRPr="00D434A0">
        <w:t>a</w:t>
      </w:r>
      <w:r w:rsidR="0065031F" w:rsidRPr="00D434A0">
        <w:t xml:space="preserve">ctivities </w:t>
      </w:r>
      <w:r w:rsidR="0010321B" w:rsidRPr="00D434A0">
        <w:t>to avoid</w:t>
      </w:r>
      <w:r w:rsidR="0065031F" w:rsidRPr="00D434A0">
        <w:t xml:space="preserve"> duplication of efforts</w:t>
      </w:r>
      <w:r w:rsidR="00C57261" w:rsidRPr="00D434A0">
        <w:t>, as shown in annex I</w:t>
      </w:r>
      <w:r w:rsidR="00081294" w:rsidRPr="00D434A0">
        <w:t>I</w:t>
      </w:r>
      <w:r w:rsidR="00C57261" w:rsidRPr="00D434A0">
        <w:t>I.</w:t>
      </w:r>
      <w:r w:rsidR="0065031F" w:rsidRPr="00D434A0">
        <w:t xml:space="preserve"> </w:t>
      </w:r>
      <w:r w:rsidR="00697D75" w:rsidRPr="00D434A0">
        <w:t xml:space="preserve">In relation to the new reclaiming centre, UNIDO explained that it </w:t>
      </w:r>
      <w:r w:rsidR="00A35CD6" w:rsidRPr="00D434A0">
        <w:t>wa</w:t>
      </w:r>
      <w:r w:rsidR="00697D75" w:rsidRPr="00D434A0">
        <w:t xml:space="preserve">s going to be </w:t>
      </w:r>
      <w:r w:rsidR="00A35CD6" w:rsidRPr="00D434A0">
        <w:t xml:space="preserve">established </w:t>
      </w:r>
      <w:r w:rsidR="00697D75" w:rsidRPr="00D434A0">
        <w:t>in Manta, a</w:t>
      </w:r>
      <w:r w:rsidR="00697D75">
        <w:t xml:space="preserve"> different city t</w:t>
      </w:r>
      <w:r w:rsidR="00785DD8">
        <w:t xml:space="preserve">han the ones that already have reclaiming capacity. Based on the information collected, it was determined </w:t>
      </w:r>
      <w:r w:rsidR="006F018E">
        <w:t>t</w:t>
      </w:r>
      <w:r w:rsidR="00785DD8">
        <w:t xml:space="preserve">hat the level of </w:t>
      </w:r>
      <w:r w:rsidR="008B47C8">
        <w:t xml:space="preserve">refrigerant </w:t>
      </w:r>
      <w:r w:rsidR="00785DD8">
        <w:t>use</w:t>
      </w:r>
      <w:r w:rsidR="008B47C8">
        <w:t xml:space="preserve"> </w:t>
      </w:r>
      <w:r w:rsidR="00F75B36">
        <w:t xml:space="preserve">due to </w:t>
      </w:r>
      <w:r w:rsidR="00F27ACA">
        <w:t xml:space="preserve">the </w:t>
      </w:r>
      <w:r w:rsidR="00F75B36">
        <w:t xml:space="preserve">expanding </w:t>
      </w:r>
      <w:r w:rsidR="00F859FD">
        <w:t xml:space="preserve">seafood </w:t>
      </w:r>
      <w:r w:rsidR="00F75B36">
        <w:t>export</w:t>
      </w:r>
      <w:r w:rsidR="00F859FD">
        <w:t xml:space="preserve"> industry </w:t>
      </w:r>
      <w:r w:rsidR="00785DD8">
        <w:t xml:space="preserve">justifies the </w:t>
      </w:r>
      <w:r w:rsidR="00E80FB1">
        <w:t xml:space="preserve">establishment </w:t>
      </w:r>
      <w:r w:rsidR="006F018E">
        <w:t>o</w:t>
      </w:r>
      <w:r w:rsidR="00E80FB1">
        <w:t>f the reclaiming centre. Consis</w:t>
      </w:r>
      <w:r w:rsidR="006F018E">
        <w:t>t</w:t>
      </w:r>
      <w:r w:rsidR="00E80FB1">
        <w:t>en</w:t>
      </w:r>
      <w:r w:rsidR="006F018E">
        <w:t>t</w:t>
      </w:r>
      <w:r w:rsidR="00E80FB1">
        <w:t xml:space="preserve"> with the approach being followed under the HPMP, </w:t>
      </w:r>
      <w:r w:rsidR="00C60C9D">
        <w:t>funding for r</w:t>
      </w:r>
      <w:r w:rsidR="006F018E">
        <w:t xml:space="preserve">eclaiming </w:t>
      </w:r>
      <w:r w:rsidR="00C60C9D">
        <w:t>infrastructure wil</w:t>
      </w:r>
      <w:r w:rsidR="008136E7">
        <w:t>l</w:t>
      </w:r>
      <w:r w:rsidR="00C60C9D">
        <w:t xml:space="preserve"> only be included in the second tranche </w:t>
      </w:r>
      <w:r w:rsidR="008136E7">
        <w:t xml:space="preserve">when the feasibility study </w:t>
      </w:r>
      <w:r w:rsidR="008136E7">
        <w:lastRenderedPageBreak/>
        <w:t xml:space="preserve">and </w:t>
      </w:r>
      <w:r w:rsidR="00E85225">
        <w:t>business model</w:t>
      </w:r>
      <w:r w:rsidR="008136E7">
        <w:t xml:space="preserve"> </w:t>
      </w:r>
      <w:r w:rsidR="00F27ACA">
        <w:t xml:space="preserve">have been </w:t>
      </w:r>
      <w:r w:rsidR="008136E7">
        <w:t>completed</w:t>
      </w:r>
      <w:r w:rsidR="00E85225">
        <w:t xml:space="preserve">. </w:t>
      </w:r>
      <w:r w:rsidR="000A257A">
        <w:t>UNIDO</w:t>
      </w:r>
      <w:r w:rsidR="008136E7">
        <w:t xml:space="preserve"> wil</w:t>
      </w:r>
      <w:r w:rsidR="00F27ACA">
        <w:t>l</w:t>
      </w:r>
      <w:r w:rsidR="008136E7">
        <w:t xml:space="preserve"> only include in the first tranche the </w:t>
      </w:r>
      <w:r w:rsidR="00E06393">
        <w:t>mobile reclaiming unit</w:t>
      </w:r>
      <w:r w:rsidR="008136E7">
        <w:t>, which will be u</w:t>
      </w:r>
      <w:r w:rsidR="00E06393">
        <w:t xml:space="preserve">sed to serve </w:t>
      </w:r>
      <w:r w:rsidR="00881E15">
        <w:t>end users</w:t>
      </w:r>
      <w:r w:rsidR="006940DE">
        <w:t xml:space="preserve"> </w:t>
      </w:r>
      <w:r w:rsidR="000A257A">
        <w:t>of</w:t>
      </w:r>
      <w:r w:rsidR="006940DE">
        <w:t xml:space="preserve"> large RAC systems</w:t>
      </w:r>
      <w:r w:rsidR="008800B3">
        <w:t xml:space="preserve"> (many of them using R</w:t>
      </w:r>
      <w:r w:rsidR="00A35CD6">
        <w:noBreakHyphen/>
      </w:r>
      <w:r w:rsidR="008800B3">
        <w:t xml:space="preserve">404A and R-507A) </w:t>
      </w:r>
      <w:r w:rsidR="006940DE">
        <w:t>where it is easier to mobili</w:t>
      </w:r>
      <w:r w:rsidR="008800B3">
        <w:t>z</w:t>
      </w:r>
      <w:r w:rsidR="006940DE">
        <w:t xml:space="preserve">e the reclaiming service to the site than recover and transport cylinders. </w:t>
      </w:r>
      <w:r w:rsidR="00A40B50">
        <w:t>The unit will be made available to technicians and end users through the refrigeration association.</w:t>
      </w:r>
    </w:p>
    <w:bookmarkEnd w:id="19"/>
    <w:p w14:paraId="3AB78AA6" w14:textId="77777777" w:rsidR="0036070A" w:rsidRPr="00C77486" w:rsidRDefault="0036070A" w:rsidP="0036070A">
      <w:pPr>
        <w:widowControl w:val="0"/>
        <w:spacing w:after="240"/>
      </w:pPr>
      <w:r w:rsidRPr="00C77486">
        <w:rPr>
          <w:u w:val="single"/>
        </w:rPr>
        <w:t>Total project cost</w:t>
      </w:r>
    </w:p>
    <w:p w14:paraId="54579789" w14:textId="617F6238" w:rsidR="00B75334" w:rsidRPr="00861908" w:rsidRDefault="00854D24" w:rsidP="00B75334">
      <w:pPr>
        <w:pStyle w:val="Heading1"/>
        <w:rPr>
          <w:lang w:val="en-US"/>
        </w:rPr>
      </w:pPr>
      <w:r w:rsidRPr="00861908">
        <w:rPr>
          <w:lang w:val="en-US"/>
        </w:rPr>
        <w:t>UNIDO had initially estimated the</w:t>
      </w:r>
      <w:r w:rsidR="001D588C" w:rsidRPr="00861908">
        <w:rPr>
          <w:lang w:val="en-US"/>
        </w:rPr>
        <w:t xml:space="preserve"> cost of</w:t>
      </w:r>
      <w:r w:rsidR="00853803" w:rsidRPr="00861908">
        <w:rPr>
          <w:lang w:val="en-US"/>
        </w:rPr>
        <w:t xml:space="preserve"> implementation</w:t>
      </w:r>
      <w:r w:rsidR="003B70DF" w:rsidRPr="00861908">
        <w:rPr>
          <w:lang w:val="en-US"/>
        </w:rPr>
        <w:t xml:space="preserve"> of</w:t>
      </w:r>
      <w:r w:rsidR="00431271" w:rsidRPr="00861908">
        <w:rPr>
          <w:lang w:val="en-US"/>
        </w:rPr>
        <w:t xml:space="preserve"> stage</w:t>
      </w:r>
      <w:r w:rsidR="00E657DA" w:rsidRPr="00861908">
        <w:rPr>
          <w:lang w:val="en-US"/>
        </w:rPr>
        <w:t xml:space="preserve"> </w:t>
      </w:r>
      <w:r w:rsidR="00431271" w:rsidRPr="00861908">
        <w:rPr>
          <w:lang w:val="en-US"/>
        </w:rPr>
        <w:t xml:space="preserve">I of the KIP </w:t>
      </w:r>
      <w:r w:rsidR="001D588C" w:rsidRPr="00861908">
        <w:rPr>
          <w:lang w:val="en-US"/>
        </w:rPr>
        <w:t>for</w:t>
      </w:r>
      <w:r w:rsidR="00431271" w:rsidRPr="00861908">
        <w:rPr>
          <w:lang w:val="en-US"/>
        </w:rPr>
        <w:t xml:space="preserve"> Ecuador at US $742,500, including US $622,500 for activities in the refrigeration servicing sector and US $120,000 for project coordination and monitoring.</w:t>
      </w:r>
      <w:r w:rsidRPr="00861908">
        <w:rPr>
          <w:lang w:val="en-US"/>
        </w:rPr>
        <w:t xml:space="preserve"> </w:t>
      </w:r>
      <w:r w:rsidR="004D7280" w:rsidRPr="00861908">
        <w:rPr>
          <w:lang w:val="en-US"/>
        </w:rPr>
        <w:t>The Secretariat</w:t>
      </w:r>
      <w:r w:rsidR="00607994" w:rsidRPr="00861908">
        <w:rPr>
          <w:lang w:val="en-US"/>
        </w:rPr>
        <w:t xml:space="preserve">’s </w:t>
      </w:r>
      <w:r w:rsidR="00DE0F91" w:rsidRPr="00861908">
        <w:rPr>
          <w:lang w:val="en-US"/>
        </w:rPr>
        <w:t xml:space="preserve">total </w:t>
      </w:r>
      <w:r w:rsidR="00607994" w:rsidRPr="00861908">
        <w:rPr>
          <w:lang w:val="en-US"/>
        </w:rPr>
        <w:t>estimate</w:t>
      </w:r>
      <w:r w:rsidR="0020424E" w:rsidRPr="00861908">
        <w:rPr>
          <w:lang w:val="en-US"/>
        </w:rPr>
        <w:t xml:space="preserve"> </w:t>
      </w:r>
      <w:r w:rsidR="00AC1796" w:rsidRPr="00861908">
        <w:rPr>
          <w:lang w:val="en-US"/>
        </w:rPr>
        <w:t>aligns</w:t>
      </w:r>
      <w:r w:rsidR="0020424E" w:rsidRPr="00861908">
        <w:rPr>
          <w:lang w:val="en-US"/>
        </w:rPr>
        <w:t xml:space="preserve"> with th</w:t>
      </w:r>
      <w:r w:rsidR="00AC1796" w:rsidRPr="00861908">
        <w:rPr>
          <w:lang w:val="en-US"/>
        </w:rPr>
        <w:t>at</w:t>
      </w:r>
      <w:r w:rsidR="0020424E" w:rsidRPr="00861908">
        <w:rPr>
          <w:lang w:val="en-US"/>
        </w:rPr>
        <w:t xml:space="preserve"> submitted by UNIDO</w:t>
      </w:r>
      <w:r w:rsidR="00607994" w:rsidRPr="00861908">
        <w:rPr>
          <w:lang w:val="en-US"/>
        </w:rPr>
        <w:t>,</w:t>
      </w:r>
      <w:r w:rsidR="006019D2" w:rsidRPr="00861908">
        <w:rPr>
          <w:lang w:val="en-US"/>
        </w:rPr>
        <w:t xml:space="preserve"> with </w:t>
      </w:r>
      <w:r w:rsidR="00887B00" w:rsidRPr="00861908">
        <w:rPr>
          <w:lang w:val="en-US"/>
        </w:rPr>
        <w:t>certain</w:t>
      </w:r>
      <w:r w:rsidR="006019D2" w:rsidRPr="00861908">
        <w:rPr>
          <w:lang w:val="en-US"/>
        </w:rPr>
        <w:t xml:space="preserve"> differences in cost distribution</w:t>
      </w:r>
      <w:r w:rsidR="00607994" w:rsidRPr="00861908">
        <w:rPr>
          <w:lang w:val="en-US"/>
        </w:rPr>
        <w:t xml:space="preserve">, as </w:t>
      </w:r>
      <w:r w:rsidR="0020424E" w:rsidRPr="00861908">
        <w:rPr>
          <w:lang w:val="en-US"/>
        </w:rPr>
        <w:t xml:space="preserve">detailed in the following </w:t>
      </w:r>
      <w:r w:rsidR="00B94CDA" w:rsidRPr="00861908">
        <w:rPr>
          <w:lang w:val="en-US"/>
        </w:rPr>
        <w:t>paragraph</w:t>
      </w:r>
      <w:r w:rsidR="00164A4E" w:rsidRPr="00861908">
        <w:rPr>
          <w:lang w:val="en-US"/>
        </w:rPr>
        <w:t>s</w:t>
      </w:r>
      <w:r w:rsidR="0020424E" w:rsidRPr="00861908">
        <w:rPr>
          <w:lang w:val="en-US"/>
        </w:rPr>
        <w:t xml:space="preserve"> and ta</w:t>
      </w:r>
      <w:r w:rsidR="00B94CDA" w:rsidRPr="00861908">
        <w:rPr>
          <w:lang w:val="en-US"/>
        </w:rPr>
        <w:t>b</w:t>
      </w:r>
      <w:r w:rsidR="0020424E" w:rsidRPr="00861908">
        <w:rPr>
          <w:lang w:val="en-US"/>
        </w:rPr>
        <w:t>le</w:t>
      </w:r>
      <w:r w:rsidR="00887B00" w:rsidRPr="00861908">
        <w:rPr>
          <w:lang w:val="en-US"/>
        </w:rPr>
        <w:t> </w:t>
      </w:r>
      <w:r w:rsidR="0020424E" w:rsidRPr="00861908">
        <w:rPr>
          <w:lang w:val="en-US"/>
        </w:rPr>
        <w:t>5</w:t>
      </w:r>
      <w:r w:rsidR="00B94CDA" w:rsidRPr="00861908">
        <w:rPr>
          <w:lang w:val="en-US"/>
        </w:rPr>
        <w:t>.</w:t>
      </w:r>
    </w:p>
    <w:p w14:paraId="22FD22CE" w14:textId="3D5E8CD9" w:rsidR="009E541C" w:rsidRDefault="0052471B" w:rsidP="0052471B">
      <w:pPr>
        <w:pStyle w:val="Heading1"/>
        <w:spacing w:before="240"/>
        <w:rPr>
          <w:lang w:val="en-US"/>
        </w:rPr>
      </w:pPr>
      <w:r w:rsidRPr="001A73FD" w:rsidDel="00AE4C15">
        <w:rPr>
          <w:lang w:val="en-US"/>
        </w:rPr>
        <w:t xml:space="preserve">The average HFC consumption in </w:t>
      </w:r>
      <w:r w:rsidR="004A3516">
        <w:rPr>
          <w:lang w:val="en-US"/>
        </w:rPr>
        <w:t>Ecuador’s</w:t>
      </w:r>
      <w:r w:rsidRPr="001A73FD" w:rsidDel="00AE4C15">
        <w:rPr>
          <w:lang w:val="en-US"/>
        </w:rPr>
        <w:t xml:space="preserve"> refrigeration servicing sector during </w:t>
      </w:r>
      <w:r w:rsidR="004A3516">
        <w:rPr>
          <w:lang w:val="en-US"/>
        </w:rPr>
        <w:t xml:space="preserve">the </w:t>
      </w:r>
      <w:r w:rsidRPr="001A73FD" w:rsidDel="00AE4C15">
        <w:rPr>
          <w:lang w:val="en-US"/>
        </w:rPr>
        <w:t xml:space="preserve">baseline years </w:t>
      </w:r>
      <w:r w:rsidR="005D53F8">
        <w:rPr>
          <w:lang w:val="en-US"/>
        </w:rPr>
        <w:t>wa</w:t>
      </w:r>
      <w:r w:rsidRPr="001A73FD" w:rsidDel="00AE4C15">
        <w:rPr>
          <w:lang w:val="en-US"/>
        </w:rPr>
        <w:t xml:space="preserve">s </w:t>
      </w:r>
      <w:r w:rsidRPr="001A73FD">
        <w:rPr>
          <w:lang w:val="en-US"/>
        </w:rPr>
        <w:t>1,141.05</w:t>
      </w:r>
      <w:r w:rsidR="004A3516">
        <w:rPr>
          <w:lang w:val="en-US"/>
        </w:rPr>
        <w:t> </w:t>
      </w:r>
      <w:r w:rsidRPr="001A73FD" w:rsidDel="00AE4C15">
        <w:rPr>
          <w:lang w:val="en-US"/>
        </w:rPr>
        <w:t>mt, or 2,</w:t>
      </w:r>
      <w:r w:rsidRPr="001A73FD">
        <w:rPr>
          <w:lang w:val="en-US"/>
        </w:rPr>
        <w:t>657</w:t>
      </w:r>
      <w:r w:rsidRPr="001A73FD" w:rsidDel="00AE4C15">
        <w:rPr>
          <w:lang w:val="en-US"/>
        </w:rPr>
        <w:t>,</w:t>
      </w:r>
      <w:r w:rsidRPr="001A73FD">
        <w:rPr>
          <w:lang w:val="en-US"/>
        </w:rPr>
        <w:t>432</w:t>
      </w:r>
      <w:r w:rsidRPr="001A73FD" w:rsidDel="00AE4C15">
        <w:rPr>
          <w:lang w:val="en-US"/>
        </w:rPr>
        <w:t> CO</w:t>
      </w:r>
      <w:r w:rsidRPr="001A73FD" w:rsidDel="00AE4C15">
        <w:rPr>
          <w:vertAlign w:val="subscript"/>
          <w:lang w:val="en-US"/>
        </w:rPr>
        <w:t>2</w:t>
      </w:r>
      <w:r>
        <w:rPr>
          <w:lang w:val="en-US"/>
        </w:rPr>
        <w:t>-</w:t>
      </w:r>
      <w:r w:rsidRPr="001A73FD" w:rsidDel="00AE4C15">
        <w:rPr>
          <w:lang w:val="en-US"/>
        </w:rPr>
        <w:t xml:space="preserve">eq </w:t>
      </w:r>
      <w:proofErr w:type="spellStart"/>
      <w:r w:rsidRPr="001A73FD" w:rsidDel="00AE4C15">
        <w:rPr>
          <w:lang w:val="en-US"/>
        </w:rPr>
        <w:t>t</w:t>
      </w:r>
      <w:r>
        <w:rPr>
          <w:lang w:val="en-US"/>
        </w:rPr>
        <w:t>onnes</w:t>
      </w:r>
      <w:proofErr w:type="spellEnd"/>
      <w:r w:rsidRPr="001A73FD" w:rsidDel="00AE4C15">
        <w:rPr>
          <w:lang w:val="en-US"/>
        </w:rPr>
        <w:t xml:space="preserve">. </w:t>
      </w:r>
      <w:r w:rsidRPr="009E5FAF">
        <w:rPr>
          <w:lang w:val="en-US"/>
        </w:rPr>
        <w:t xml:space="preserve">At </w:t>
      </w:r>
      <w:r w:rsidR="00AE62B4">
        <w:rPr>
          <w:lang w:val="en-US"/>
        </w:rPr>
        <w:t>the</w:t>
      </w:r>
      <w:r w:rsidRPr="001A73FD">
        <w:rPr>
          <w:lang w:val="en-US"/>
        </w:rPr>
        <w:t xml:space="preserve"> 92</w:t>
      </w:r>
      <w:r w:rsidRPr="001A73FD">
        <w:rPr>
          <w:vertAlign w:val="superscript"/>
          <w:lang w:val="en-US"/>
        </w:rPr>
        <w:t>nd</w:t>
      </w:r>
      <w:r w:rsidRPr="001A73FD">
        <w:rPr>
          <w:lang w:val="en-US"/>
        </w:rPr>
        <w:t> meeting</w:t>
      </w:r>
      <w:r>
        <w:rPr>
          <w:lang w:val="en-US"/>
        </w:rPr>
        <w:t>,</w:t>
      </w:r>
      <w:r w:rsidRPr="001A73FD">
        <w:rPr>
          <w:lang w:val="en-US"/>
        </w:rPr>
        <w:t xml:space="preserve"> the Executive Committee agreed on funding at a level </w:t>
      </w:r>
      <w:r>
        <w:rPr>
          <w:lang w:val="en-US"/>
        </w:rPr>
        <w:t xml:space="preserve">of </w:t>
      </w:r>
      <w:r w:rsidRPr="001A73FD">
        <w:rPr>
          <w:lang w:val="en-US"/>
        </w:rPr>
        <w:t>up to US $5.10/kg for countries with consumption above 360 mt in servicing (</w:t>
      </w:r>
      <w:r w:rsidRPr="001931E8">
        <w:rPr>
          <w:lang w:val="en-US"/>
        </w:rPr>
        <w:t>decision 92/37(b)(iii)). The Secretariat calculated the cost of stage I of the KIP using the methodology for converting US $/kg to US $/CO</w:t>
      </w:r>
      <w:r w:rsidRPr="001931E8">
        <w:rPr>
          <w:vertAlign w:val="subscript"/>
          <w:lang w:val="en-US"/>
        </w:rPr>
        <w:t>2</w:t>
      </w:r>
      <w:r w:rsidRPr="001931E8">
        <w:rPr>
          <w:lang w:val="en-US"/>
        </w:rPr>
        <w:t>-eq</w:t>
      </w:r>
      <w:r w:rsidR="004A3516">
        <w:rPr>
          <w:lang w:val="en-US"/>
        </w:rPr>
        <w:t> </w:t>
      </w:r>
      <w:proofErr w:type="spellStart"/>
      <w:r w:rsidRPr="001931E8">
        <w:rPr>
          <w:lang w:val="en-US"/>
        </w:rPr>
        <w:t>tonne</w:t>
      </w:r>
      <w:proofErr w:type="spellEnd"/>
      <w:r w:rsidRPr="001931E8">
        <w:rPr>
          <w:lang w:val="en-US"/>
        </w:rPr>
        <w:t xml:space="preserve"> in the servicing sector described in annex I of document 92/46.</w:t>
      </w:r>
      <w:r w:rsidRPr="001931E8">
        <w:rPr>
          <w:rStyle w:val="FootnoteReference"/>
          <w:lang w:val="en-US"/>
        </w:rPr>
        <w:footnoteReference w:id="28"/>
      </w:r>
      <w:r w:rsidRPr="001931E8">
        <w:rPr>
          <w:lang w:val="en-US"/>
        </w:rPr>
        <w:t xml:space="preserve"> </w:t>
      </w:r>
      <w:r w:rsidR="00A47D76">
        <w:rPr>
          <w:lang w:val="en-US"/>
        </w:rPr>
        <w:t>A</w:t>
      </w:r>
      <w:r w:rsidR="00A47D76" w:rsidRPr="001931E8">
        <w:rPr>
          <w:lang w:val="en-US"/>
        </w:rPr>
        <w:t xml:space="preserve"> 10</w:t>
      </w:r>
      <w:r w:rsidR="00A47D76">
        <w:rPr>
          <w:lang w:val="en-US"/>
        </w:rPr>
        <w:t> </w:t>
      </w:r>
      <w:r w:rsidR="00A47D76" w:rsidRPr="001931E8">
        <w:rPr>
          <w:lang w:val="en-US"/>
        </w:rPr>
        <w:t>per</w:t>
      </w:r>
      <w:r w:rsidR="00A47D76">
        <w:rPr>
          <w:lang w:val="en-US"/>
        </w:rPr>
        <w:t> </w:t>
      </w:r>
      <w:r w:rsidR="00A47D76" w:rsidRPr="001931E8">
        <w:rPr>
          <w:lang w:val="en-US"/>
        </w:rPr>
        <w:t xml:space="preserve">cent reduction </w:t>
      </w:r>
      <w:r w:rsidR="00A47D76">
        <w:rPr>
          <w:lang w:val="en-US"/>
        </w:rPr>
        <w:t>from</w:t>
      </w:r>
      <w:r w:rsidRPr="001931E8">
        <w:rPr>
          <w:lang w:val="en-US"/>
        </w:rPr>
        <w:t xml:space="preserve"> a</w:t>
      </w:r>
      <w:r w:rsidR="005D53F8">
        <w:rPr>
          <w:lang w:val="en-US"/>
        </w:rPr>
        <w:t>n HFC</w:t>
      </w:r>
      <w:r w:rsidRPr="001931E8">
        <w:rPr>
          <w:lang w:val="en-US"/>
        </w:rPr>
        <w:t xml:space="preserve"> baseline of 3,179,294</w:t>
      </w:r>
      <w:r w:rsidR="00A47D76">
        <w:rPr>
          <w:lang w:val="en-US"/>
        </w:rPr>
        <w:t> </w:t>
      </w:r>
      <w:r w:rsidRPr="001931E8">
        <w:rPr>
          <w:lang w:val="en-US"/>
        </w:rPr>
        <w:t>CO</w:t>
      </w:r>
      <w:r w:rsidRPr="001931E8">
        <w:rPr>
          <w:vertAlign w:val="subscript"/>
          <w:lang w:val="en-US"/>
        </w:rPr>
        <w:t>2</w:t>
      </w:r>
      <w:r w:rsidRPr="001931E8">
        <w:rPr>
          <w:lang w:val="en-US"/>
        </w:rPr>
        <w:t>-eq</w:t>
      </w:r>
      <w:r w:rsidR="00A47D76">
        <w:rPr>
          <w:lang w:val="en-US"/>
        </w:rPr>
        <w:t> </w:t>
      </w:r>
      <w:proofErr w:type="spellStart"/>
      <w:r w:rsidRPr="001931E8">
        <w:rPr>
          <w:lang w:val="en-US"/>
        </w:rPr>
        <w:t>tonnes</w:t>
      </w:r>
      <w:proofErr w:type="spellEnd"/>
      <w:r w:rsidR="00A47D76">
        <w:rPr>
          <w:lang w:val="en-US"/>
        </w:rPr>
        <w:t xml:space="preserve"> </w:t>
      </w:r>
      <w:r w:rsidRPr="001931E8">
        <w:rPr>
          <w:lang w:val="en-US"/>
        </w:rPr>
        <w:t>is 317,929</w:t>
      </w:r>
      <w:r w:rsidR="00A47D76">
        <w:rPr>
          <w:lang w:val="en-US"/>
        </w:rPr>
        <w:t> </w:t>
      </w:r>
      <w:r w:rsidRPr="001931E8">
        <w:rPr>
          <w:lang w:val="en-US"/>
        </w:rPr>
        <w:t>CO</w:t>
      </w:r>
      <w:r w:rsidRPr="001931E8">
        <w:rPr>
          <w:vertAlign w:val="subscript"/>
          <w:lang w:val="en-US"/>
        </w:rPr>
        <w:t>2</w:t>
      </w:r>
      <w:r w:rsidR="00A47D76">
        <w:rPr>
          <w:lang w:val="en-US"/>
        </w:rPr>
        <w:noBreakHyphen/>
      </w:r>
      <w:r w:rsidRPr="001931E8">
        <w:rPr>
          <w:lang w:val="en-US"/>
        </w:rPr>
        <w:t>eq</w:t>
      </w:r>
      <w:r w:rsidR="00A47D76">
        <w:rPr>
          <w:lang w:val="en-US"/>
        </w:rPr>
        <w:t> </w:t>
      </w:r>
      <w:proofErr w:type="spellStart"/>
      <w:r w:rsidRPr="001931E8">
        <w:rPr>
          <w:lang w:val="en-US"/>
        </w:rPr>
        <w:t>tonnes</w:t>
      </w:r>
      <w:proofErr w:type="spellEnd"/>
      <w:r w:rsidRPr="001931E8">
        <w:rPr>
          <w:lang w:val="en-US"/>
        </w:rPr>
        <w:t>.</w:t>
      </w:r>
      <w:r w:rsidRPr="001931E8" w:rsidDel="00A7457B">
        <w:rPr>
          <w:lang w:val="en-US"/>
        </w:rPr>
        <w:t xml:space="preserve"> </w:t>
      </w:r>
      <w:r w:rsidR="004A3516">
        <w:rPr>
          <w:lang w:val="en-US"/>
        </w:rPr>
        <w:t xml:space="preserve">The Government of </w:t>
      </w:r>
      <w:r w:rsidR="00A10370" w:rsidRPr="001931E8">
        <w:rPr>
          <w:lang w:val="en-US"/>
        </w:rPr>
        <w:t xml:space="preserve">Ecuador </w:t>
      </w:r>
      <w:r w:rsidR="005D53F8">
        <w:rPr>
          <w:lang w:val="en-US"/>
        </w:rPr>
        <w:t xml:space="preserve">has </w:t>
      </w:r>
      <w:r w:rsidR="00A10370" w:rsidRPr="001931E8">
        <w:rPr>
          <w:lang w:val="en-US"/>
        </w:rPr>
        <w:t>already received funding to reduce 14,901</w:t>
      </w:r>
      <w:r w:rsidR="004A3516">
        <w:rPr>
          <w:lang w:val="en-US"/>
        </w:rPr>
        <w:t> </w:t>
      </w:r>
      <w:r w:rsidR="00A10370" w:rsidRPr="001931E8">
        <w:rPr>
          <w:lang w:val="en-US"/>
        </w:rPr>
        <w:t>CO</w:t>
      </w:r>
      <w:r w:rsidR="00A10370" w:rsidRPr="001931E8">
        <w:rPr>
          <w:vertAlign w:val="subscript"/>
          <w:lang w:val="en-US"/>
        </w:rPr>
        <w:t>2</w:t>
      </w:r>
      <w:r w:rsidR="009E541C" w:rsidRPr="001931E8">
        <w:rPr>
          <w:lang w:val="en-US"/>
        </w:rPr>
        <w:t>-</w:t>
      </w:r>
      <w:r w:rsidR="00A10370" w:rsidRPr="001931E8">
        <w:rPr>
          <w:lang w:val="en-US"/>
        </w:rPr>
        <w:t xml:space="preserve">eq </w:t>
      </w:r>
      <w:proofErr w:type="spellStart"/>
      <w:r w:rsidR="00A10370" w:rsidRPr="001931E8">
        <w:rPr>
          <w:lang w:val="en-US"/>
        </w:rPr>
        <w:t>tonnes</w:t>
      </w:r>
      <w:proofErr w:type="spellEnd"/>
      <w:r w:rsidR="00A10370" w:rsidRPr="001931E8">
        <w:rPr>
          <w:lang w:val="en-US"/>
        </w:rPr>
        <w:t xml:space="preserve"> with the conversion</w:t>
      </w:r>
      <w:r w:rsidR="00CA2EED" w:rsidRPr="001931E8">
        <w:rPr>
          <w:lang w:val="en-US"/>
        </w:rPr>
        <w:t xml:space="preserve"> </w:t>
      </w:r>
      <w:r w:rsidR="00A10370" w:rsidRPr="001931E8">
        <w:rPr>
          <w:lang w:val="en-US"/>
        </w:rPr>
        <w:t xml:space="preserve">of </w:t>
      </w:r>
      <w:proofErr w:type="spellStart"/>
      <w:r w:rsidR="00A10370" w:rsidRPr="001931E8">
        <w:rPr>
          <w:lang w:val="en-US"/>
        </w:rPr>
        <w:t>Induglob</w:t>
      </w:r>
      <w:proofErr w:type="spellEnd"/>
      <w:r w:rsidR="00A10370" w:rsidRPr="001931E8">
        <w:rPr>
          <w:lang w:val="en-US"/>
        </w:rPr>
        <w:t xml:space="preserve">; therefore, the </w:t>
      </w:r>
      <w:r w:rsidR="00CA2EED" w:rsidRPr="001931E8">
        <w:rPr>
          <w:lang w:val="en-US"/>
        </w:rPr>
        <w:t xml:space="preserve">reduction required from the servicing sector to reach the </w:t>
      </w:r>
      <w:r w:rsidR="004A3516">
        <w:rPr>
          <w:lang w:val="en-US"/>
        </w:rPr>
        <w:t xml:space="preserve">overall </w:t>
      </w:r>
      <w:r w:rsidR="00CA2EED" w:rsidRPr="001931E8">
        <w:rPr>
          <w:lang w:val="en-US"/>
        </w:rPr>
        <w:t>10</w:t>
      </w:r>
      <w:r w:rsidR="004A3516">
        <w:rPr>
          <w:lang w:val="en-US"/>
        </w:rPr>
        <w:t> </w:t>
      </w:r>
      <w:r w:rsidR="00CA2EED" w:rsidRPr="001931E8">
        <w:rPr>
          <w:lang w:val="en-US"/>
        </w:rPr>
        <w:t>per</w:t>
      </w:r>
      <w:r w:rsidR="004A3516">
        <w:rPr>
          <w:lang w:val="en-US"/>
        </w:rPr>
        <w:t> </w:t>
      </w:r>
      <w:r w:rsidR="00CA2EED" w:rsidRPr="001931E8">
        <w:rPr>
          <w:lang w:val="en-US"/>
        </w:rPr>
        <w:t>cent reduction target is 303,028</w:t>
      </w:r>
      <w:r w:rsidR="00EC2CD8">
        <w:rPr>
          <w:lang w:val="en-US"/>
        </w:rPr>
        <w:t> </w:t>
      </w:r>
      <w:r w:rsidR="009E541C" w:rsidRPr="001931E8">
        <w:rPr>
          <w:lang w:val="en-US"/>
        </w:rPr>
        <w:t>CO</w:t>
      </w:r>
      <w:r w:rsidR="009E541C" w:rsidRPr="001931E8">
        <w:rPr>
          <w:vertAlign w:val="subscript"/>
          <w:lang w:val="en-US"/>
        </w:rPr>
        <w:t>2</w:t>
      </w:r>
      <w:r w:rsidR="009E541C" w:rsidRPr="001931E8">
        <w:rPr>
          <w:lang w:val="en-US"/>
        </w:rPr>
        <w:t xml:space="preserve">-eq </w:t>
      </w:r>
      <w:proofErr w:type="spellStart"/>
      <w:r w:rsidR="009E541C" w:rsidRPr="001931E8">
        <w:rPr>
          <w:lang w:val="en-US"/>
        </w:rPr>
        <w:t>tonnes</w:t>
      </w:r>
      <w:proofErr w:type="spellEnd"/>
      <w:r w:rsidR="00CA2EED" w:rsidRPr="001931E8">
        <w:rPr>
          <w:lang w:val="en-US"/>
        </w:rPr>
        <w:t>.</w:t>
      </w:r>
    </w:p>
    <w:p w14:paraId="4094B465" w14:textId="55F043D5" w:rsidR="0052471B" w:rsidRPr="001931E8" w:rsidRDefault="0052471B" w:rsidP="0052471B">
      <w:pPr>
        <w:pStyle w:val="Heading1"/>
        <w:spacing w:before="240"/>
        <w:rPr>
          <w:lang w:val="en-US"/>
        </w:rPr>
      </w:pPr>
      <w:r w:rsidRPr="001A73FD">
        <w:rPr>
          <w:lang w:val="en-US"/>
        </w:rPr>
        <w:t xml:space="preserve">To determine the cost of </w:t>
      </w:r>
      <w:r w:rsidRPr="001931E8">
        <w:rPr>
          <w:lang w:val="en-US"/>
        </w:rPr>
        <w:t xml:space="preserve">reducing </w:t>
      </w:r>
      <w:r w:rsidR="00CA2EED" w:rsidRPr="001931E8">
        <w:rPr>
          <w:lang w:val="en-US"/>
        </w:rPr>
        <w:t>303,02</w:t>
      </w:r>
      <w:r w:rsidR="00EC2CD8">
        <w:rPr>
          <w:lang w:val="en-US"/>
        </w:rPr>
        <w:t>8 </w:t>
      </w:r>
      <w:r w:rsidRPr="001931E8">
        <w:rPr>
          <w:lang w:val="en-US"/>
        </w:rPr>
        <w:t>CO</w:t>
      </w:r>
      <w:r w:rsidRPr="001931E8">
        <w:rPr>
          <w:vertAlign w:val="subscript"/>
          <w:lang w:val="en-US"/>
        </w:rPr>
        <w:t>2</w:t>
      </w:r>
      <w:r w:rsidRPr="001931E8">
        <w:rPr>
          <w:lang w:val="en-US"/>
        </w:rPr>
        <w:t xml:space="preserve">-eq </w:t>
      </w:r>
      <w:proofErr w:type="spellStart"/>
      <w:r w:rsidRPr="001931E8">
        <w:rPr>
          <w:lang w:val="en-US"/>
        </w:rPr>
        <w:t>tonnes</w:t>
      </w:r>
      <w:proofErr w:type="spellEnd"/>
      <w:r w:rsidRPr="001931E8">
        <w:rPr>
          <w:lang w:val="en-US"/>
        </w:rPr>
        <w:t xml:space="preserve"> at US $5.10/kg, the Secretariat converted this consumption to mt using the average GWP of the HFC consumption in the servicing sector in baseline years (HFC consumption in servicing in CO</w:t>
      </w:r>
      <w:r w:rsidRPr="001931E8">
        <w:rPr>
          <w:vertAlign w:val="subscript"/>
          <w:lang w:val="en-US"/>
        </w:rPr>
        <w:t>2</w:t>
      </w:r>
      <w:r w:rsidRPr="001931E8">
        <w:rPr>
          <w:lang w:val="en-US"/>
        </w:rPr>
        <w:t>-eq</w:t>
      </w:r>
      <w:r w:rsidR="003E61D0">
        <w:rPr>
          <w:lang w:val="en-US"/>
        </w:rPr>
        <w:t> </w:t>
      </w:r>
      <w:proofErr w:type="spellStart"/>
      <w:r w:rsidRPr="001931E8">
        <w:rPr>
          <w:lang w:val="en-US"/>
        </w:rPr>
        <w:t>tonnes</w:t>
      </w:r>
      <w:proofErr w:type="spellEnd"/>
      <w:r w:rsidRPr="001931E8">
        <w:rPr>
          <w:lang w:val="en-US"/>
        </w:rPr>
        <w:t xml:space="preserve"> (2,657,432</w:t>
      </w:r>
      <w:r w:rsidR="008B0F7D">
        <w:rPr>
          <w:lang w:val="en-US"/>
        </w:rPr>
        <w:t> </w:t>
      </w:r>
      <w:r w:rsidRPr="001931E8">
        <w:rPr>
          <w:lang w:val="en-US"/>
        </w:rPr>
        <w:t>CO</w:t>
      </w:r>
      <w:r w:rsidRPr="001931E8">
        <w:rPr>
          <w:vertAlign w:val="subscript"/>
          <w:lang w:val="en-US"/>
        </w:rPr>
        <w:t>2</w:t>
      </w:r>
      <w:r w:rsidR="008B0F7D">
        <w:rPr>
          <w:lang w:val="en-US"/>
        </w:rPr>
        <w:noBreakHyphen/>
      </w:r>
      <w:r w:rsidRPr="001931E8">
        <w:rPr>
          <w:lang w:val="en-US"/>
        </w:rPr>
        <w:t>eq</w:t>
      </w:r>
      <w:r w:rsidR="008B0F7D">
        <w:rPr>
          <w:lang w:val="en-US"/>
        </w:rPr>
        <w:t> </w:t>
      </w:r>
      <w:proofErr w:type="spellStart"/>
      <w:r w:rsidRPr="001931E8">
        <w:rPr>
          <w:lang w:val="en-US"/>
        </w:rPr>
        <w:t>tonnes</w:t>
      </w:r>
      <w:proofErr w:type="spellEnd"/>
      <w:r w:rsidRPr="001931E8">
        <w:rPr>
          <w:lang w:val="en-US"/>
        </w:rPr>
        <w:t xml:space="preserve">) divided by HFC consumption in servicing in mt (1,141.05 mt)). </w:t>
      </w:r>
      <w:r w:rsidR="008C1760">
        <w:rPr>
          <w:lang w:val="en-US"/>
        </w:rPr>
        <w:t>With the</w:t>
      </w:r>
      <w:r w:rsidRPr="001931E8">
        <w:rPr>
          <w:lang w:val="en-US"/>
        </w:rPr>
        <w:t xml:space="preserve"> </w:t>
      </w:r>
      <w:r w:rsidR="009D1278">
        <w:rPr>
          <w:lang w:val="en-US"/>
        </w:rPr>
        <w:t xml:space="preserve">obtained </w:t>
      </w:r>
      <w:r w:rsidRPr="001931E8">
        <w:rPr>
          <w:lang w:val="en-US"/>
        </w:rPr>
        <w:t xml:space="preserve">GWP </w:t>
      </w:r>
      <w:r w:rsidR="009D1278">
        <w:rPr>
          <w:lang w:val="en-US"/>
        </w:rPr>
        <w:t>value of</w:t>
      </w:r>
      <w:r w:rsidRPr="001931E8">
        <w:rPr>
          <w:lang w:val="en-US"/>
        </w:rPr>
        <w:t xml:space="preserve"> 2,329</w:t>
      </w:r>
      <w:r w:rsidR="008C1760">
        <w:rPr>
          <w:lang w:val="en-US"/>
        </w:rPr>
        <w:t>,</w:t>
      </w:r>
      <w:r w:rsidRPr="001931E8">
        <w:rPr>
          <w:lang w:val="en-US"/>
        </w:rPr>
        <w:t xml:space="preserve"> the </w:t>
      </w:r>
      <w:r w:rsidR="008C1760" w:rsidRPr="001931E8">
        <w:rPr>
          <w:lang w:val="en-US"/>
        </w:rPr>
        <w:t>phase</w:t>
      </w:r>
      <w:r w:rsidR="008C1760">
        <w:rPr>
          <w:lang w:val="en-US"/>
        </w:rPr>
        <w:noBreakHyphen/>
      </w:r>
      <w:r w:rsidR="008C1760" w:rsidRPr="001931E8">
        <w:rPr>
          <w:lang w:val="en-US"/>
        </w:rPr>
        <w:t xml:space="preserve">out </w:t>
      </w:r>
      <w:r w:rsidRPr="001931E8">
        <w:rPr>
          <w:lang w:val="en-US"/>
        </w:rPr>
        <w:t xml:space="preserve">tonnage required </w:t>
      </w:r>
      <w:r w:rsidR="008C1760">
        <w:rPr>
          <w:lang w:val="en-US"/>
        </w:rPr>
        <w:t xml:space="preserve">in the servicing sector </w:t>
      </w:r>
      <w:r w:rsidRPr="001931E8">
        <w:rPr>
          <w:lang w:val="en-US"/>
        </w:rPr>
        <w:t xml:space="preserve">to reach the </w:t>
      </w:r>
      <w:r w:rsidR="008C1760" w:rsidRPr="001931E8">
        <w:rPr>
          <w:lang w:val="en-US"/>
        </w:rPr>
        <w:t xml:space="preserve">10 per cent reduction </w:t>
      </w:r>
      <w:r w:rsidRPr="001931E8">
        <w:rPr>
          <w:lang w:val="en-US"/>
        </w:rPr>
        <w:t>target</w:t>
      </w:r>
      <w:r w:rsidR="008C1760">
        <w:rPr>
          <w:lang w:val="en-US"/>
        </w:rPr>
        <w:t xml:space="preserve"> </w:t>
      </w:r>
      <w:r w:rsidRPr="001931E8">
        <w:rPr>
          <w:lang w:val="en-US"/>
        </w:rPr>
        <w:t>is 13</w:t>
      </w:r>
      <w:r w:rsidR="00CA2EED" w:rsidRPr="001931E8">
        <w:rPr>
          <w:lang w:val="en-US"/>
        </w:rPr>
        <w:t>0.11</w:t>
      </w:r>
      <w:r w:rsidR="008C1760">
        <w:rPr>
          <w:lang w:val="en-US"/>
        </w:rPr>
        <w:t> </w:t>
      </w:r>
      <w:r w:rsidRPr="001931E8">
        <w:rPr>
          <w:lang w:val="en-US"/>
        </w:rPr>
        <w:t>mt.</w:t>
      </w:r>
    </w:p>
    <w:p w14:paraId="23D95B23" w14:textId="7A739D94" w:rsidR="0052471B" w:rsidRPr="001931E8" w:rsidRDefault="0052471B" w:rsidP="0052471B">
      <w:pPr>
        <w:pStyle w:val="Heading1"/>
      </w:pPr>
      <w:r w:rsidRPr="00BE2F24">
        <w:t xml:space="preserve">The </w:t>
      </w:r>
      <w:r w:rsidRPr="001931E8">
        <w:t>cost of phasing out 13</w:t>
      </w:r>
      <w:r w:rsidR="00CA2EED" w:rsidRPr="001931E8">
        <w:t>0.11</w:t>
      </w:r>
      <w:r w:rsidR="008C1760">
        <w:t> </w:t>
      </w:r>
      <w:r w:rsidRPr="001931E8">
        <w:t>mt at US</w:t>
      </w:r>
      <w:r w:rsidR="008C1760">
        <w:t> </w:t>
      </w:r>
      <w:r w:rsidRPr="001931E8">
        <w:t>$5.10/kg is US</w:t>
      </w:r>
      <w:r w:rsidR="008C1760">
        <w:t> </w:t>
      </w:r>
      <w:r w:rsidRPr="001931E8">
        <w:t>$6</w:t>
      </w:r>
      <w:r w:rsidR="00CA2EED" w:rsidRPr="001931E8">
        <w:t>63,586</w:t>
      </w:r>
      <w:r w:rsidRPr="001931E8">
        <w:t xml:space="preserve">. By adding the </w:t>
      </w:r>
      <w:r w:rsidR="00D4455F">
        <w:t>project management unit (</w:t>
      </w:r>
      <w:r w:rsidRPr="001931E8">
        <w:t>PMU</w:t>
      </w:r>
      <w:r w:rsidR="00D4455F">
        <w:t>)</w:t>
      </w:r>
      <w:r w:rsidRPr="001931E8">
        <w:t xml:space="preserve"> costs, estimated at </w:t>
      </w:r>
      <w:r w:rsidR="00CA2EED" w:rsidRPr="001931E8">
        <w:t xml:space="preserve">10 </w:t>
      </w:r>
      <w:r w:rsidRPr="001931E8">
        <w:t xml:space="preserve">per cent of the </w:t>
      </w:r>
      <w:r w:rsidR="00D4455F">
        <w:t xml:space="preserve">project </w:t>
      </w:r>
      <w:r w:rsidRPr="001931E8">
        <w:t>cost</w:t>
      </w:r>
      <w:r w:rsidR="00D4455F">
        <w:t>s</w:t>
      </w:r>
      <w:r w:rsidRPr="001931E8">
        <w:t>,</w:t>
      </w:r>
      <w:r w:rsidRPr="001931E8">
        <w:rPr>
          <w:rStyle w:val="FootnoteReference"/>
          <w:lang w:val="en-US"/>
        </w:rPr>
        <w:footnoteReference w:id="29"/>
      </w:r>
      <w:r w:rsidRPr="001931E8">
        <w:rPr>
          <w:lang w:val="en-US"/>
        </w:rPr>
        <w:t xml:space="preserve"> </w:t>
      </w:r>
      <w:r w:rsidRPr="001931E8">
        <w:t xml:space="preserve">the total cost of stage I of the KIP (without agency support costs) </w:t>
      </w:r>
      <w:r w:rsidR="00B43BEF">
        <w:t xml:space="preserve">amounts to </w:t>
      </w:r>
      <w:r w:rsidRPr="001931E8">
        <w:t>US</w:t>
      </w:r>
      <w:r w:rsidR="00D4455F">
        <w:t> </w:t>
      </w:r>
      <w:r w:rsidRPr="001931E8">
        <w:t>$7</w:t>
      </w:r>
      <w:r w:rsidR="00CA2EED" w:rsidRPr="001931E8">
        <w:t>29,944</w:t>
      </w:r>
      <w:r w:rsidRPr="001931E8">
        <w:t>, as shown in table 5.</w:t>
      </w:r>
    </w:p>
    <w:p w14:paraId="7C9773A5" w14:textId="77777777" w:rsidR="00164A4E" w:rsidRPr="006C127F" w:rsidRDefault="00164A4E" w:rsidP="00164A4E">
      <w:pPr>
        <w:pStyle w:val="Heading1"/>
        <w:numPr>
          <w:ilvl w:val="0"/>
          <w:numId w:val="0"/>
        </w:numPr>
        <w:spacing w:after="0"/>
        <w:rPr>
          <w:b/>
          <w:bCs/>
          <w:lang w:val="en-US"/>
        </w:rPr>
      </w:pPr>
      <w:r w:rsidRPr="006C127F">
        <w:rPr>
          <w:b/>
          <w:bCs/>
          <w:lang w:val="en-US"/>
        </w:rPr>
        <w:t xml:space="preserve">Table </w:t>
      </w:r>
      <w:r>
        <w:rPr>
          <w:b/>
          <w:bCs/>
          <w:lang w:val="en-US"/>
        </w:rPr>
        <w:t>5</w:t>
      </w:r>
      <w:r w:rsidRPr="006C127F">
        <w:rPr>
          <w:b/>
          <w:bCs/>
          <w:lang w:val="en-US"/>
        </w:rPr>
        <w:t xml:space="preserve">. Cost </w:t>
      </w:r>
      <w:r w:rsidRPr="005A77DD">
        <w:rPr>
          <w:b/>
          <w:bCs/>
          <w:lang w:val="en-US"/>
        </w:rPr>
        <w:t>calculation for activities in the servicing sector under stage</w:t>
      </w:r>
      <w:r w:rsidRPr="006C127F">
        <w:rPr>
          <w:b/>
          <w:bCs/>
          <w:lang w:val="en-US"/>
        </w:rPr>
        <w:t xml:space="preserve"> I of the KIP for </w:t>
      </w:r>
      <w:r>
        <w:rPr>
          <w:b/>
          <w:bCs/>
          <w:lang w:val="en-US"/>
        </w:rPr>
        <w:t>Ecuador</w:t>
      </w:r>
    </w:p>
    <w:tbl>
      <w:tblPr>
        <w:tblStyle w:val="TableGrid"/>
        <w:tblW w:w="5000" w:type="pct"/>
        <w:tblLook w:val="04A0" w:firstRow="1" w:lastRow="0" w:firstColumn="1" w:lastColumn="0" w:noHBand="0" w:noVBand="1"/>
      </w:tblPr>
      <w:tblGrid>
        <w:gridCol w:w="6188"/>
        <w:gridCol w:w="1629"/>
        <w:gridCol w:w="1533"/>
      </w:tblGrid>
      <w:tr w:rsidR="00164A4E" w:rsidRPr="00776F3E" w14:paraId="019D9555" w14:textId="77777777" w:rsidTr="008E4404">
        <w:tc>
          <w:tcPr>
            <w:tcW w:w="5000" w:type="pct"/>
            <w:gridSpan w:val="3"/>
            <w:vAlign w:val="center"/>
          </w:tcPr>
          <w:p w14:paraId="593C83EA" w14:textId="77777777" w:rsidR="00164A4E" w:rsidRPr="00776F3E" w:rsidRDefault="00164A4E" w:rsidP="00500A81">
            <w:pPr>
              <w:ind w:right="127"/>
              <w:jc w:val="left"/>
              <w:rPr>
                <w:i/>
                <w:iCs/>
                <w:sz w:val="20"/>
                <w:szCs w:val="20"/>
              </w:rPr>
            </w:pPr>
            <w:r w:rsidRPr="00776F3E">
              <w:rPr>
                <w:i/>
                <w:iCs/>
                <w:sz w:val="20"/>
                <w:szCs w:val="20"/>
              </w:rPr>
              <w:t xml:space="preserve">HFC </w:t>
            </w:r>
            <w:r>
              <w:rPr>
                <w:i/>
                <w:iCs/>
                <w:sz w:val="20"/>
                <w:szCs w:val="20"/>
              </w:rPr>
              <w:t>consumption</w:t>
            </w:r>
            <w:r w:rsidRPr="00776F3E">
              <w:rPr>
                <w:i/>
                <w:iCs/>
                <w:sz w:val="20"/>
                <w:szCs w:val="20"/>
              </w:rPr>
              <w:t xml:space="preserve"> </w:t>
            </w:r>
            <w:r>
              <w:rPr>
                <w:i/>
                <w:iCs/>
                <w:sz w:val="20"/>
                <w:szCs w:val="20"/>
              </w:rPr>
              <w:t>data</w:t>
            </w:r>
          </w:p>
        </w:tc>
      </w:tr>
      <w:tr w:rsidR="00164A4E" w:rsidRPr="00776F3E" w14:paraId="0DDD97F3" w14:textId="77777777" w:rsidTr="000700D4">
        <w:tc>
          <w:tcPr>
            <w:tcW w:w="3309" w:type="pct"/>
            <w:vAlign w:val="center"/>
          </w:tcPr>
          <w:p w14:paraId="157691E2" w14:textId="77777777" w:rsidR="00164A4E" w:rsidRPr="00AD1A30" w:rsidRDefault="00164A4E" w:rsidP="00500A81">
            <w:pPr>
              <w:pStyle w:val="ListParagraph"/>
              <w:ind w:left="318"/>
              <w:rPr>
                <w:sz w:val="20"/>
                <w:szCs w:val="20"/>
              </w:rPr>
            </w:pPr>
            <w:r w:rsidRPr="00AD1A30">
              <w:rPr>
                <w:sz w:val="20"/>
                <w:szCs w:val="20"/>
              </w:rPr>
              <w:t>Established HFC consumption baseline</w:t>
            </w:r>
          </w:p>
        </w:tc>
        <w:tc>
          <w:tcPr>
            <w:tcW w:w="871" w:type="pct"/>
            <w:vAlign w:val="center"/>
          </w:tcPr>
          <w:p w14:paraId="00C740D5" w14:textId="77777777" w:rsidR="00164A4E" w:rsidRPr="00776F3E" w:rsidRDefault="00164A4E" w:rsidP="00500A81">
            <w:pPr>
              <w:rPr>
                <w:sz w:val="20"/>
                <w:szCs w:val="20"/>
              </w:rPr>
            </w:pPr>
            <w:r w:rsidRPr="00776F3E">
              <w:rPr>
                <w:sz w:val="20"/>
                <w:szCs w:val="20"/>
              </w:rPr>
              <w:t>CO</w:t>
            </w:r>
            <w:r w:rsidRPr="00776F3E">
              <w:rPr>
                <w:sz w:val="20"/>
                <w:szCs w:val="20"/>
                <w:vertAlign w:val="subscript"/>
              </w:rPr>
              <w:t>2</w:t>
            </w:r>
            <w:r w:rsidRPr="00776F3E">
              <w:rPr>
                <w:sz w:val="20"/>
                <w:szCs w:val="20"/>
              </w:rPr>
              <w:t xml:space="preserve">-eq tonnes </w:t>
            </w:r>
          </w:p>
        </w:tc>
        <w:tc>
          <w:tcPr>
            <w:tcW w:w="821" w:type="pct"/>
            <w:shd w:val="clear" w:color="auto" w:fill="auto"/>
            <w:vAlign w:val="center"/>
          </w:tcPr>
          <w:p w14:paraId="770ECD0E" w14:textId="77777777" w:rsidR="00164A4E" w:rsidRPr="00776F3E" w:rsidRDefault="00164A4E" w:rsidP="00500A81">
            <w:pPr>
              <w:ind w:right="127"/>
              <w:jc w:val="right"/>
              <w:rPr>
                <w:sz w:val="20"/>
                <w:szCs w:val="20"/>
              </w:rPr>
            </w:pPr>
            <w:r>
              <w:rPr>
                <w:sz w:val="20"/>
                <w:szCs w:val="20"/>
              </w:rPr>
              <w:t>3</w:t>
            </w:r>
            <w:r w:rsidRPr="00776F3E">
              <w:rPr>
                <w:sz w:val="20"/>
                <w:szCs w:val="20"/>
              </w:rPr>
              <w:t>,</w:t>
            </w:r>
            <w:r>
              <w:rPr>
                <w:sz w:val="20"/>
                <w:szCs w:val="20"/>
              </w:rPr>
              <w:t>179</w:t>
            </w:r>
            <w:r w:rsidRPr="00776F3E">
              <w:rPr>
                <w:sz w:val="20"/>
                <w:szCs w:val="20"/>
              </w:rPr>
              <w:t>,</w:t>
            </w:r>
            <w:r>
              <w:rPr>
                <w:sz w:val="20"/>
                <w:szCs w:val="20"/>
              </w:rPr>
              <w:t>294</w:t>
            </w:r>
          </w:p>
        </w:tc>
      </w:tr>
      <w:tr w:rsidR="00164A4E" w:rsidRPr="00776F3E" w14:paraId="25061EAC" w14:textId="77777777" w:rsidTr="000700D4">
        <w:tc>
          <w:tcPr>
            <w:tcW w:w="3309" w:type="pct"/>
            <w:vMerge w:val="restart"/>
            <w:vAlign w:val="center"/>
          </w:tcPr>
          <w:p w14:paraId="091B044C" w14:textId="77777777" w:rsidR="00164A4E" w:rsidRPr="00AD1A30" w:rsidRDefault="00164A4E" w:rsidP="00500A81">
            <w:pPr>
              <w:pStyle w:val="ListParagraph"/>
              <w:ind w:left="318"/>
              <w:rPr>
                <w:sz w:val="20"/>
                <w:szCs w:val="20"/>
              </w:rPr>
            </w:pPr>
            <w:r w:rsidRPr="00AD1A30">
              <w:rPr>
                <w:sz w:val="20"/>
                <w:szCs w:val="20"/>
              </w:rPr>
              <w:t>Average HFC consumption in the servicing sector in baseline years</w:t>
            </w:r>
          </w:p>
        </w:tc>
        <w:tc>
          <w:tcPr>
            <w:tcW w:w="871" w:type="pct"/>
            <w:vAlign w:val="center"/>
          </w:tcPr>
          <w:p w14:paraId="6C8081DE" w14:textId="77777777" w:rsidR="00164A4E" w:rsidRPr="00776F3E" w:rsidRDefault="00164A4E" w:rsidP="00500A81">
            <w:pPr>
              <w:rPr>
                <w:sz w:val="20"/>
                <w:szCs w:val="20"/>
              </w:rPr>
            </w:pPr>
            <w:r w:rsidRPr="00776F3E">
              <w:rPr>
                <w:sz w:val="20"/>
                <w:szCs w:val="20"/>
              </w:rPr>
              <w:t>mt</w:t>
            </w:r>
          </w:p>
        </w:tc>
        <w:tc>
          <w:tcPr>
            <w:tcW w:w="821" w:type="pct"/>
            <w:vAlign w:val="center"/>
          </w:tcPr>
          <w:p w14:paraId="19030C93" w14:textId="77777777" w:rsidR="00164A4E" w:rsidRPr="00776F3E" w:rsidRDefault="00164A4E" w:rsidP="00500A81">
            <w:pPr>
              <w:ind w:right="127"/>
              <w:jc w:val="right"/>
              <w:rPr>
                <w:sz w:val="20"/>
                <w:szCs w:val="20"/>
              </w:rPr>
            </w:pPr>
            <w:r>
              <w:rPr>
                <w:sz w:val="20"/>
                <w:szCs w:val="20"/>
              </w:rPr>
              <w:t>1,141.05</w:t>
            </w:r>
          </w:p>
        </w:tc>
      </w:tr>
      <w:tr w:rsidR="00164A4E" w:rsidRPr="00776F3E" w14:paraId="637BE1A2" w14:textId="77777777" w:rsidTr="000700D4">
        <w:tc>
          <w:tcPr>
            <w:tcW w:w="3309" w:type="pct"/>
            <w:vMerge/>
            <w:vAlign w:val="center"/>
          </w:tcPr>
          <w:p w14:paraId="76D379F5" w14:textId="77777777" w:rsidR="00164A4E" w:rsidRPr="00776F3E" w:rsidRDefault="00164A4E" w:rsidP="00500A81">
            <w:pPr>
              <w:ind w:left="318"/>
              <w:rPr>
                <w:sz w:val="20"/>
                <w:szCs w:val="20"/>
              </w:rPr>
            </w:pPr>
          </w:p>
        </w:tc>
        <w:tc>
          <w:tcPr>
            <w:tcW w:w="871" w:type="pct"/>
            <w:vAlign w:val="center"/>
          </w:tcPr>
          <w:p w14:paraId="29FAA52A" w14:textId="77777777" w:rsidR="00164A4E" w:rsidRPr="00776F3E" w:rsidRDefault="00164A4E" w:rsidP="00500A81">
            <w:pPr>
              <w:rPr>
                <w:sz w:val="20"/>
                <w:szCs w:val="20"/>
              </w:rPr>
            </w:pPr>
            <w:r w:rsidRPr="00776F3E">
              <w:rPr>
                <w:sz w:val="20"/>
                <w:szCs w:val="20"/>
              </w:rPr>
              <w:t>CO</w:t>
            </w:r>
            <w:r w:rsidRPr="00776F3E">
              <w:rPr>
                <w:sz w:val="20"/>
                <w:szCs w:val="20"/>
                <w:vertAlign w:val="subscript"/>
              </w:rPr>
              <w:t>2</w:t>
            </w:r>
            <w:r w:rsidRPr="00776F3E">
              <w:rPr>
                <w:sz w:val="20"/>
                <w:szCs w:val="20"/>
              </w:rPr>
              <w:t>-eq tonnes</w:t>
            </w:r>
          </w:p>
        </w:tc>
        <w:tc>
          <w:tcPr>
            <w:tcW w:w="821" w:type="pct"/>
            <w:vAlign w:val="center"/>
          </w:tcPr>
          <w:p w14:paraId="0F9F0B29" w14:textId="77777777" w:rsidR="00164A4E" w:rsidRPr="00776F3E" w:rsidRDefault="00164A4E" w:rsidP="00500A81">
            <w:pPr>
              <w:ind w:right="127"/>
              <w:jc w:val="right"/>
              <w:rPr>
                <w:sz w:val="20"/>
                <w:szCs w:val="20"/>
              </w:rPr>
            </w:pPr>
            <w:r w:rsidRPr="00776F3E">
              <w:rPr>
                <w:sz w:val="20"/>
                <w:szCs w:val="20"/>
              </w:rPr>
              <w:t>2,</w:t>
            </w:r>
            <w:r>
              <w:rPr>
                <w:sz w:val="20"/>
                <w:szCs w:val="20"/>
              </w:rPr>
              <w:t>657,432</w:t>
            </w:r>
          </w:p>
        </w:tc>
      </w:tr>
      <w:tr w:rsidR="00164A4E" w:rsidRPr="00776F3E" w14:paraId="42FE943C" w14:textId="77777777" w:rsidTr="000700D4">
        <w:tc>
          <w:tcPr>
            <w:tcW w:w="4179" w:type="pct"/>
            <w:gridSpan w:val="2"/>
            <w:vAlign w:val="center"/>
          </w:tcPr>
          <w:p w14:paraId="228BF778" w14:textId="77777777" w:rsidR="00164A4E" w:rsidRPr="00AD1A30" w:rsidRDefault="00164A4E" w:rsidP="00500A81">
            <w:pPr>
              <w:pStyle w:val="ListParagraph"/>
              <w:ind w:left="318"/>
              <w:rPr>
                <w:sz w:val="20"/>
                <w:szCs w:val="20"/>
              </w:rPr>
            </w:pPr>
            <w:r w:rsidRPr="00AD1A30">
              <w:rPr>
                <w:sz w:val="20"/>
                <w:szCs w:val="20"/>
              </w:rPr>
              <w:t>Average GWP of HFC consumption in the servicing sector</w:t>
            </w:r>
          </w:p>
        </w:tc>
        <w:tc>
          <w:tcPr>
            <w:tcW w:w="821" w:type="pct"/>
            <w:vAlign w:val="center"/>
          </w:tcPr>
          <w:p w14:paraId="6EA1747B" w14:textId="77777777" w:rsidR="00164A4E" w:rsidRPr="00776F3E" w:rsidRDefault="00164A4E" w:rsidP="00500A81">
            <w:pPr>
              <w:ind w:right="127"/>
              <w:jc w:val="right"/>
              <w:rPr>
                <w:sz w:val="20"/>
                <w:szCs w:val="20"/>
              </w:rPr>
            </w:pPr>
            <w:r w:rsidRPr="00776F3E">
              <w:rPr>
                <w:sz w:val="20"/>
                <w:szCs w:val="20"/>
              </w:rPr>
              <w:t>2,</w:t>
            </w:r>
            <w:r>
              <w:rPr>
                <w:sz w:val="20"/>
                <w:szCs w:val="20"/>
              </w:rPr>
              <w:t>329</w:t>
            </w:r>
          </w:p>
        </w:tc>
      </w:tr>
      <w:tr w:rsidR="00164A4E" w:rsidRPr="00776F3E" w14:paraId="297ACA02" w14:textId="77777777" w:rsidTr="008E4404">
        <w:tc>
          <w:tcPr>
            <w:tcW w:w="5000" w:type="pct"/>
            <w:gridSpan w:val="3"/>
            <w:vAlign w:val="center"/>
          </w:tcPr>
          <w:p w14:paraId="3B899DE2" w14:textId="4C877C58" w:rsidR="00164A4E" w:rsidRPr="00430900" w:rsidRDefault="00164A4E" w:rsidP="00500A81">
            <w:pPr>
              <w:ind w:right="127"/>
              <w:jc w:val="left"/>
              <w:rPr>
                <w:i/>
                <w:iCs/>
                <w:sz w:val="20"/>
                <w:szCs w:val="20"/>
              </w:rPr>
            </w:pPr>
            <w:r w:rsidRPr="00430900">
              <w:rPr>
                <w:i/>
                <w:iCs/>
                <w:sz w:val="20"/>
                <w:szCs w:val="20"/>
              </w:rPr>
              <w:t xml:space="preserve">Reduction </w:t>
            </w:r>
            <w:r>
              <w:rPr>
                <w:i/>
                <w:iCs/>
                <w:sz w:val="20"/>
                <w:szCs w:val="20"/>
              </w:rPr>
              <w:t>target</w:t>
            </w:r>
            <w:r w:rsidRPr="00430900">
              <w:rPr>
                <w:i/>
                <w:iCs/>
                <w:sz w:val="20"/>
                <w:szCs w:val="20"/>
              </w:rPr>
              <w:t xml:space="preserve"> </w:t>
            </w:r>
            <w:r>
              <w:rPr>
                <w:i/>
                <w:iCs/>
                <w:sz w:val="20"/>
                <w:szCs w:val="20"/>
              </w:rPr>
              <w:t xml:space="preserve">for </w:t>
            </w:r>
            <w:r w:rsidRPr="00430900">
              <w:rPr>
                <w:i/>
                <w:iCs/>
                <w:sz w:val="20"/>
                <w:szCs w:val="20"/>
              </w:rPr>
              <w:t>stage I of the KIP</w:t>
            </w:r>
            <w:r>
              <w:rPr>
                <w:i/>
                <w:iCs/>
                <w:sz w:val="20"/>
                <w:szCs w:val="20"/>
              </w:rPr>
              <w:t xml:space="preserve"> </w:t>
            </w:r>
          </w:p>
        </w:tc>
      </w:tr>
      <w:tr w:rsidR="002960DA" w:rsidRPr="00776F3E" w14:paraId="31D2961A" w14:textId="77777777" w:rsidTr="000700D4">
        <w:tc>
          <w:tcPr>
            <w:tcW w:w="3309" w:type="pct"/>
            <w:vAlign w:val="center"/>
          </w:tcPr>
          <w:p w14:paraId="66A47F92" w14:textId="77777777" w:rsidR="002960DA" w:rsidRPr="00776F3E" w:rsidRDefault="002960DA" w:rsidP="00500A81">
            <w:pPr>
              <w:ind w:left="318"/>
              <w:rPr>
                <w:sz w:val="20"/>
                <w:szCs w:val="20"/>
              </w:rPr>
            </w:pPr>
            <w:r w:rsidRPr="00776F3E">
              <w:rPr>
                <w:sz w:val="20"/>
                <w:szCs w:val="20"/>
              </w:rPr>
              <w:t>10 per cent reduction from the HFC baseline</w:t>
            </w:r>
            <w:r>
              <w:rPr>
                <w:sz w:val="20"/>
                <w:szCs w:val="20"/>
              </w:rPr>
              <w:t xml:space="preserve"> </w:t>
            </w:r>
          </w:p>
        </w:tc>
        <w:tc>
          <w:tcPr>
            <w:tcW w:w="871" w:type="pct"/>
            <w:vAlign w:val="center"/>
          </w:tcPr>
          <w:p w14:paraId="4FBF03DE" w14:textId="77777777" w:rsidR="002960DA" w:rsidRPr="00776F3E" w:rsidRDefault="002960DA" w:rsidP="00500A81">
            <w:pPr>
              <w:rPr>
                <w:sz w:val="20"/>
                <w:szCs w:val="20"/>
              </w:rPr>
            </w:pPr>
            <w:r w:rsidRPr="00776F3E">
              <w:rPr>
                <w:sz w:val="20"/>
                <w:szCs w:val="20"/>
              </w:rPr>
              <w:t>CO</w:t>
            </w:r>
            <w:r w:rsidRPr="00776F3E">
              <w:rPr>
                <w:sz w:val="20"/>
                <w:szCs w:val="20"/>
                <w:vertAlign w:val="subscript"/>
              </w:rPr>
              <w:t>2</w:t>
            </w:r>
            <w:r w:rsidRPr="00776F3E">
              <w:rPr>
                <w:sz w:val="20"/>
                <w:szCs w:val="20"/>
              </w:rPr>
              <w:t>-eq tonnes</w:t>
            </w:r>
          </w:p>
        </w:tc>
        <w:tc>
          <w:tcPr>
            <w:tcW w:w="821" w:type="pct"/>
            <w:vAlign w:val="center"/>
          </w:tcPr>
          <w:p w14:paraId="6E0430D7" w14:textId="77777777" w:rsidR="002960DA" w:rsidRPr="000700D4" w:rsidRDefault="002960DA" w:rsidP="00500A81">
            <w:pPr>
              <w:ind w:right="127"/>
              <w:jc w:val="right"/>
              <w:rPr>
                <w:sz w:val="20"/>
                <w:szCs w:val="20"/>
              </w:rPr>
            </w:pPr>
            <w:r w:rsidRPr="000700D4">
              <w:rPr>
                <w:sz w:val="20"/>
                <w:szCs w:val="20"/>
              </w:rPr>
              <w:t>317,929</w:t>
            </w:r>
          </w:p>
        </w:tc>
      </w:tr>
      <w:tr w:rsidR="002960DA" w:rsidRPr="00776F3E" w14:paraId="5DC0D158" w14:textId="77777777" w:rsidTr="000700D4">
        <w:tc>
          <w:tcPr>
            <w:tcW w:w="3309" w:type="pct"/>
            <w:vAlign w:val="center"/>
          </w:tcPr>
          <w:p w14:paraId="76D52FCB" w14:textId="4A2DDFBA" w:rsidR="002960DA" w:rsidRPr="00776F3E" w:rsidRDefault="002960DA" w:rsidP="0069692D">
            <w:pPr>
              <w:ind w:left="314"/>
              <w:rPr>
                <w:sz w:val="20"/>
                <w:szCs w:val="20"/>
              </w:rPr>
            </w:pPr>
            <w:r>
              <w:rPr>
                <w:sz w:val="20"/>
                <w:szCs w:val="20"/>
              </w:rPr>
              <w:t>Reductions already funded (</w:t>
            </w:r>
            <w:proofErr w:type="spellStart"/>
            <w:r>
              <w:rPr>
                <w:sz w:val="20"/>
                <w:szCs w:val="20"/>
              </w:rPr>
              <w:t>Induglob</w:t>
            </w:r>
            <w:proofErr w:type="spellEnd"/>
            <w:r>
              <w:rPr>
                <w:sz w:val="20"/>
                <w:szCs w:val="20"/>
              </w:rPr>
              <w:t xml:space="preserve"> project)</w:t>
            </w:r>
          </w:p>
        </w:tc>
        <w:tc>
          <w:tcPr>
            <w:tcW w:w="871" w:type="pct"/>
            <w:vAlign w:val="center"/>
          </w:tcPr>
          <w:p w14:paraId="6B978278" w14:textId="6996C35A" w:rsidR="002960DA" w:rsidRPr="00776F3E" w:rsidRDefault="002960DA" w:rsidP="00500A81">
            <w:pPr>
              <w:rPr>
                <w:sz w:val="20"/>
                <w:szCs w:val="20"/>
              </w:rPr>
            </w:pPr>
            <w:r w:rsidRPr="002960DA">
              <w:rPr>
                <w:sz w:val="20"/>
                <w:szCs w:val="20"/>
              </w:rPr>
              <w:t>CO</w:t>
            </w:r>
            <w:r w:rsidRPr="002960DA">
              <w:rPr>
                <w:sz w:val="20"/>
                <w:szCs w:val="20"/>
                <w:vertAlign w:val="subscript"/>
              </w:rPr>
              <w:t>2</w:t>
            </w:r>
            <w:r w:rsidRPr="002960DA">
              <w:rPr>
                <w:sz w:val="20"/>
                <w:szCs w:val="20"/>
              </w:rPr>
              <w:t>-eq tonnes</w:t>
            </w:r>
          </w:p>
        </w:tc>
        <w:tc>
          <w:tcPr>
            <w:tcW w:w="821" w:type="pct"/>
            <w:vAlign w:val="center"/>
          </w:tcPr>
          <w:p w14:paraId="2E751C06" w14:textId="1CDC03A6" w:rsidR="002960DA" w:rsidRPr="000700D4" w:rsidRDefault="002960DA" w:rsidP="00500A81">
            <w:pPr>
              <w:ind w:right="127"/>
              <w:jc w:val="right"/>
              <w:rPr>
                <w:sz w:val="20"/>
                <w:szCs w:val="20"/>
              </w:rPr>
            </w:pPr>
            <w:r w:rsidRPr="000700D4">
              <w:rPr>
                <w:sz w:val="20"/>
                <w:szCs w:val="20"/>
              </w:rPr>
              <w:t>14,901</w:t>
            </w:r>
          </w:p>
        </w:tc>
      </w:tr>
      <w:tr w:rsidR="002960DA" w:rsidRPr="00776F3E" w14:paraId="11B1CF4D" w14:textId="77777777" w:rsidTr="000700D4">
        <w:tc>
          <w:tcPr>
            <w:tcW w:w="3309" w:type="pct"/>
            <w:vMerge w:val="restart"/>
            <w:vAlign w:val="center"/>
          </w:tcPr>
          <w:p w14:paraId="00496FC7" w14:textId="0F92D238" w:rsidR="002960DA" w:rsidRPr="00776F3E" w:rsidRDefault="002960DA" w:rsidP="00050A98">
            <w:pPr>
              <w:ind w:left="314"/>
              <w:rPr>
                <w:sz w:val="20"/>
                <w:szCs w:val="20"/>
              </w:rPr>
            </w:pPr>
            <w:r>
              <w:rPr>
                <w:sz w:val="20"/>
                <w:szCs w:val="20"/>
              </w:rPr>
              <w:t xml:space="preserve">Reductions required from the servicing sector </w:t>
            </w:r>
          </w:p>
        </w:tc>
        <w:tc>
          <w:tcPr>
            <w:tcW w:w="871" w:type="pct"/>
            <w:vAlign w:val="center"/>
          </w:tcPr>
          <w:p w14:paraId="1C51C298" w14:textId="2122B983" w:rsidR="002960DA" w:rsidRPr="00776F3E" w:rsidRDefault="002960DA" w:rsidP="00500A81">
            <w:pPr>
              <w:rPr>
                <w:sz w:val="20"/>
                <w:szCs w:val="20"/>
              </w:rPr>
            </w:pPr>
            <w:r w:rsidRPr="002960DA">
              <w:rPr>
                <w:sz w:val="20"/>
                <w:szCs w:val="20"/>
              </w:rPr>
              <w:t>CO</w:t>
            </w:r>
            <w:r w:rsidRPr="002960DA">
              <w:rPr>
                <w:sz w:val="20"/>
                <w:szCs w:val="20"/>
                <w:vertAlign w:val="subscript"/>
              </w:rPr>
              <w:t>2</w:t>
            </w:r>
            <w:r w:rsidRPr="002960DA">
              <w:rPr>
                <w:sz w:val="20"/>
                <w:szCs w:val="20"/>
              </w:rPr>
              <w:t>-eq tonnes</w:t>
            </w:r>
          </w:p>
        </w:tc>
        <w:tc>
          <w:tcPr>
            <w:tcW w:w="821" w:type="pct"/>
            <w:vAlign w:val="center"/>
          </w:tcPr>
          <w:p w14:paraId="07A2F586" w14:textId="4D8B0F6E" w:rsidR="002960DA" w:rsidRPr="000700D4" w:rsidRDefault="002960DA" w:rsidP="00500A81">
            <w:pPr>
              <w:ind w:right="127"/>
              <w:jc w:val="right"/>
              <w:rPr>
                <w:sz w:val="20"/>
                <w:szCs w:val="20"/>
              </w:rPr>
            </w:pPr>
            <w:r w:rsidRPr="000700D4">
              <w:rPr>
                <w:sz w:val="20"/>
                <w:szCs w:val="20"/>
              </w:rPr>
              <w:t>303,028</w:t>
            </w:r>
          </w:p>
        </w:tc>
      </w:tr>
      <w:tr w:rsidR="002960DA" w:rsidRPr="00776F3E" w14:paraId="5A4D9BC2" w14:textId="77777777" w:rsidTr="000700D4">
        <w:tc>
          <w:tcPr>
            <w:tcW w:w="3309" w:type="pct"/>
            <w:vMerge/>
            <w:vAlign w:val="center"/>
          </w:tcPr>
          <w:p w14:paraId="60D12CA0" w14:textId="77777777" w:rsidR="002960DA" w:rsidRDefault="002960DA" w:rsidP="00050A98">
            <w:pPr>
              <w:ind w:left="314"/>
              <w:rPr>
                <w:sz w:val="20"/>
                <w:szCs w:val="20"/>
              </w:rPr>
            </w:pPr>
          </w:p>
        </w:tc>
        <w:tc>
          <w:tcPr>
            <w:tcW w:w="871" w:type="pct"/>
            <w:vAlign w:val="center"/>
          </w:tcPr>
          <w:p w14:paraId="53A9EED5" w14:textId="71F3AC72" w:rsidR="002960DA" w:rsidRPr="00776F3E" w:rsidRDefault="002960DA" w:rsidP="00500A81">
            <w:pPr>
              <w:rPr>
                <w:sz w:val="20"/>
                <w:szCs w:val="20"/>
              </w:rPr>
            </w:pPr>
            <w:r>
              <w:rPr>
                <w:sz w:val="20"/>
                <w:szCs w:val="20"/>
              </w:rPr>
              <w:t>mt</w:t>
            </w:r>
          </w:p>
        </w:tc>
        <w:tc>
          <w:tcPr>
            <w:tcW w:w="821" w:type="pct"/>
            <w:vAlign w:val="center"/>
          </w:tcPr>
          <w:p w14:paraId="393C531F" w14:textId="1C183A31" w:rsidR="002960DA" w:rsidRPr="000700D4" w:rsidRDefault="00190A76" w:rsidP="00500A81">
            <w:pPr>
              <w:ind w:right="127"/>
              <w:jc w:val="right"/>
              <w:rPr>
                <w:sz w:val="20"/>
                <w:szCs w:val="20"/>
              </w:rPr>
            </w:pPr>
            <w:r>
              <w:rPr>
                <w:sz w:val="20"/>
                <w:szCs w:val="20"/>
              </w:rPr>
              <w:t>130.11</w:t>
            </w:r>
          </w:p>
        </w:tc>
      </w:tr>
      <w:tr w:rsidR="00164A4E" w:rsidRPr="00776F3E" w14:paraId="375D4CB9" w14:textId="77777777" w:rsidTr="008E4404">
        <w:tc>
          <w:tcPr>
            <w:tcW w:w="5000" w:type="pct"/>
            <w:gridSpan w:val="3"/>
            <w:vAlign w:val="center"/>
          </w:tcPr>
          <w:p w14:paraId="492BFB87" w14:textId="77777777" w:rsidR="00164A4E" w:rsidRPr="00776F3E" w:rsidRDefault="00164A4E" w:rsidP="00500A81">
            <w:pPr>
              <w:ind w:right="127"/>
              <w:jc w:val="left"/>
              <w:rPr>
                <w:i/>
                <w:iCs/>
                <w:sz w:val="20"/>
                <w:szCs w:val="20"/>
              </w:rPr>
            </w:pPr>
            <w:r w:rsidRPr="00776F3E">
              <w:rPr>
                <w:i/>
                <w:iCs/>
                <w:sz w:val="20"/>
                <w:szCs w:val="20"/>
              </w:rPr>
              <w:t xml:space="preserve">Cost of stage I of the KIP </w:t>
            </w:r>
            <w:r>
              <w:rPr>
                <w:i/>
                <w:iCs/>
                <w:sz w:val="20"/>
                <w:szCs w:val="20"/>
              </w:rPr>
              <w:t xml:space="preserve">for the </w:t>
            </w:r>
            <w:r w:rsidRPr="00776F3E">
              <w:rPr>
                <w:i/>
                <w:iCs/>
                <w:sz w:val="20"/>
                <w:szCs w:val="20"/>
              </w:rPr>
              <w:t>servicing sector</w:t>
            </w:r>
          </w:p>
        </w:tc>
      </w:tr>
      <w:tr w:rsidR="00164A4E" w:rsidRPr="00776F3E" w14:paraId="052BEDC0" w14:textId="77777777" w:rsidTr="000700D4">
        <w:tc>
          <w:tcPr>
            <w:tcW w:w="3309" w:type="pct"/>
            <w:vAlign w:val="center"/>
          </w:tcPr>
          <w:p w14:paraId="11553784" w14:textId="77777777" w:rsidR="00164A4E" w:rsidRPr="000567BA" w:rsidRDefault="00164A4E" w:rsidP="00500A81">
            <w:pPr>
              <w:tabs>
                <w:tab w:val="left" w:pos="459"/>
              </w:tabs>
              <w:ind w:left="318"/>
              <w:rPr>
                <w:sz w:val="20"/>
                <w:szCs w:val="20"/>
              </w:rPr>
            </w:pPr>
            <w:r w:rsidRPr="000567BA">
              <w:rPr>
                <w:sz w:val="20"/>
                <w:szCs w:val="20"/>
              </w:rPr>
              <w:t>Agreed cost-effectiveness threshold</w:t>
            </w:r>
          </w:p>
        </w:tc>
        <w:tc>
          <w:tcPr>
            <w:tcW w:w="871" w:type="pct"/>
            <w:vAlign w:val="center"/>
          </w:tcPr>
          <w:p w14:paraId="0D3F826C" w14:textId="77777777" w:rsidR="00164A4E" w:rsidRPr="000567BA" w:rsidRDefault="00164A4E" w:rsidP="00500A81">
            <w:pPr>
              <w:rPr>
                <w:sz w:val="20"/>
                <w:szCs w:val="20"/>
              </w:rPr>
            </w:pPr>
            <w:r w:rsidRPr="000567BA">
              <w:rPr>
                <w:sz w:val="20"/>
                <w:szCs w:val="20"/>
              </w:rPr>
              <w:t>US $/kg</w:t>
            </w:r>
          </w:p>
        </w:tc>
        <w:tc>
          <w:tcPr>
            <w:tcW w:w="821" w:type="pct"/>
            <w:vAlign w:val="center"/>
          </w:tcPr>
          <w:p w14:paraId="587B16F1" w14:textId="77777777" w:rsidR="00164A4E" w:rsidRPr="000567BA" w:rsidRDefault="00164A4E" w:rsidP="00500A81">
            <w:pPr>
              <w:ind w:right="127"/>
              <w:jc w:val="right"/>
              <w:rPr>
                <w:sz w:val="20"/>
                <w:szCs w:val="20"/>
              </w:rPr>
            </w:pPr>
            <w:r w:rsidRPr="000567BA">
              <w:rPr>
                <w:sz w:val="20"/>
                <w:szCs w:val="20"/>
              </w:rPr>
              <w:t>5.10</w:t>
            </w:r>
          </w:p>
        </w:tc>
      </w:tr>
      <w:tr w:rsidR="00164A4E" w:rsidRPr="00776F3E" w14:paraId="235D1D3E" w14:textId="77777777" w:rsidTr="000700D4">
        <w:tc>
          <w:tcPr>
            <w:tcW w:w="3309" w:type="pct"/>
            <w:vAlign w:val="center"/>
          </w:tcPr>
          <w:p w14:paraId="014C9C32" w14:textId="20068AAD" w:rsidR="00164A4E" w:rsidRPr="000567BA" w:rsidRDefault="00164A4E" w:rsidP="00500A81">
            <w:pPr>
              <w:tabs>
                <w:tab w:val="left" w:pos="459"/>
              </w:tabs>
              <w:ind w:left="318"/>
              <w:rPr>
                <w:sz w:val="20"/>
                <w:szCs w:val="20"/>
              </w:rPr>
            </w:pPr>
            <w:r w:rsidRPr="000567BA">
              <w:rPr>
                <w:sz w:val="20"/>
                <w:szCs w:val="20"/>
              </w:rPr>
              <w:t>Cost of phasing down 13</w:t>
            </w:r>
            <w:r w:rsidR="00190A76" w:rsidRPr="000567BA">
              <w:rPr>
                <w:sz w:val="20"/>
                <w:szCs w:val="20"/>
              </w:rPr>
              <w:t>0.11</w:t>
            </w:r>
            <w:r w:rsidRPr="000567BA">
              <w:rPr>
                <w:sz w:val="20"/>
                <w:szCs w:val="20"/>
              </w:rPr>
              <w:t> mt at US $5.10/kg</w:t>
            </w:r>
          </w:p>
        </w:tc>
        <w:tc>
          <w:tcPr>
            <w:tcW w:w="871" w:type="pct"/>
            <w:vAlign w:val="center"/>
          </w:tcPr>
          <w:p w14:paraId="7310DB8A" w14:textId="77777777" w:rsidR="00164A4E" w:rsidRPr="000567BA" w:rsidRDefault="00164A4E" w:rsidP="00500A81">
            <w:pPr>
              <w:rPr>
                <w:sz w:val="20"/>
                <w:szCs w:val="20"/>
              </w:rPr>
            </w:pPr>
            <w:r w:rsidRPr="000567BA">
              <w:rPr>
                <w:sz w:val="20"/>
                <w:szCs w:val="20"/>
              </w:rPr>
              <w:t>US $</w:t>
            </w:r>
          </w:p>
        </w:tc>
        <w:tc>
          <w:tcPr>
            <w:tcW w:w="821" w:type="pct"/>
            <w:vAlign w:val="center"/>
          </w:tcPr>
          <w:p w14:paraId="68C331DF" w14:textId="7B61404D" w:rsidR="00164A4E" w:rsidRPr="000567BA" w:rsidRDefault="00164A4E" w:rsidP="00500A81">
            <w:pPr>
              <w:ind w:right="127"/>
              <w:jc w:val="right"/>
              <w:rPr>
                <w:sz w:val="20"/>
                <w:szCs w:val="20"/>
              </w:rPr>
            </w:pPr>
            <w:r w:rsidRPr="000567BA">
              <w:rPr>
                <w:sz w:val="20"/>
                <w:szCs w:val="20"/>
              </w:rPr>
              <w:t>6</w:t>
            </w:r>
            <w:r w:rsidR="00190A76" w:rsidRPr="000567BA">
              <w:rPr>
                <w:sz w:val="20"/>
                <w:szCs w:val="20"/>
              </w:rPr>
              <w:t>63</w:t>
            </w:r>
            <w:r w:rsidRPr="000567BA">
              <w:rPr>
                <w:sz w:val="20"/>
                <w:szCs w:val="20"/>
              </w:rPr>
              <w:t>,</w:t>
            </w:r>
            <w:r w:rsidR="00190A76" w:rsidRPr="000567BA">
              <w:rPr>
                <w:sz w:val="20"/>
                <w:szCs w:val="20"/>
              </w:rPr>
              <w:t>586</w:t>
            </w:r>
          </w:p>
        </w:tc>
      </w:tr>
      <w:tr w:rsidR="00164A4E" w:rsidRPr="00776F3E" w14:paraId="793E77C2" w14:textId="77777777" w:rsidTr="000700D4">
        <w:tc>
          <w:tcPr>
            <w:tcW w:w="3309" w:type="pct"/>
            <w:vAlign w:val="center"/>
          </w:tcPr>
          <w:p w14:paraId="46379636" w14:textId="5EF2582B" w:rsidR="00164A4E" w:rsidRPr="000567BA" w:rsidRDefault="00164A4E" w:rsidP="00500A81">
            <w:pPr>
              <w:tabs>
                <w:tab w:val="left" w:pos="459"/>
              </w:tabs>
              <w:ind w:left="318"/>
              <w:rPr>
                <w:sz w:val="20"/>
                <w:szCs w:val="20"/>
              </w:rPr>
            </w:pPr>
            <w:r w:rsidRPr="000567BA">
              <w:rPr>
                <w:sz w:val="20"/>
                <w:szCs w:val="20"/>
              </w:rPr>
              <w:t>Project management costs (</w:t>
            </w:r>
            <w:r w:rsidR="00E112F7" w:rsidRPr="000567BA">
              <w:rPr>
                <w:sz w:val="20"/>
                <w:szCs w:val="20"/>
              </w:rPr>
              <w:t>10</w:t>
            </w:r>
            <w:r w:rsidRPr="000567BA">
              <w:rPr>
                <w:sz w:val="20"/>
                <w:szCs w:val="20"/>
              </w:rPr>
              <w:t>% of total cost of stage I)</w:t>
            </w:r>
          </w:p>
        </w:tc>
        <w:tc>
          <w:tcPr>
            <w:tcW w:w="871" w:type="pct"/>
            <w:vAlign w:val="center"/>
          </w:tcPr>
          <w:p w14:paraId="5D8A626B" w14:textId="77777777" w:rsidR="00164A4E" w:rsidRPr="000567BA" w:rsidRDefault="00164A4E" w:rsidP="00500A81">
            <w:pPr>
              <w:rPr>
                <w:sz w:val="20"/>
                <w:szCs w:val="20"/>
              </w:rPr>
            </w:pPr>
            <w:r w:rsidRPr="000567BA">
              <w:rPr>
                <w:sz w:val="20"/>
                <w:szCs w:val="20"/>
              </w:rPr>
              <w:t>US $</w:t>
            </w:r>
          </w:p>
        </w:tc>
        <w:tc>
          <w:tcPr>
            <w:tcW w:w="821" w:type="pct"/>
            <w:vAlign w:val="center"/>
          </w:tcPr>
          <w:p w14:paraId="20EE83AE" w14:textId="7DAC44AF" w:rsidR="00164A4E" w:rsidRPr="000567BA" w:rsidRDefault="00190A76" w:rsidP="00500A81">
            <w:pPr>
              <w:ind w:right="127"/>
              <w:jc w:val="right"/>
              <w:rPr>
                <w:sz w:val="20"/>
                <w:szCs w:val="20"/>
              </w:rPr>
            </w:pPr>
            <w:r w:rsidRPr="000567BA">
              <w:rPr>
                <w:sz w:val="20"/>
                <w:szCs w:val="20"/>
              </w:rPr>
              <w:t>6</w:t>
            </w:r>
            <w:r w:rsidR="00164A4E" w:rsidRPr="000567BA">
              <w:rPr>
                <w:sz w:val="20"/>
                <w:szCs w:val="20"/>
              </w:rPr>
              <w:t>6,</w:t>
            </w:r>
            <w:r w:rsidR="00E112F7" w:rsidRPr="000567BA">
              <w:rPr>
                <w:sz w:val="20"/>
                <w:szCs w:val="20"/>
              </w:rPr>
              <w:t>358</w:t>
            </w:r>
          </w:p>
        </w:tc>
      </w:tr>
      <w:tr w:rsidR="00164A4E" w:rsidRPr="00D70FEC" w14:paraId="21251373" w14:textId="77777777" w:rsidTr="000700D4">
        <w:tc>
          <w:tcPr>
            <w:tcW w:w="3309" w:type="pct"/>
            <w:vAlign w:val="center"/>
          </w:tcPr>
          <w:p w14:paraId="6C854D9A" w14:textId="77777777" w:rsidR="00164A4E" w:rsidRPr="000567BA" w:rsidRDefault="00164A4E" w:rsidP="00500A81">
            <w:pPr>
              <w:rPr>
                <w:sz w:val="20"/>
                <w:szCs w:val="20"/>
              </w:rPr>
            </w:pPr>
            <w:r w:rsidRPr="000567BA">
              <w:rPr>
                <w:b/>
                <w:bCs/>
                <w:sz w:val="20"/>
                <w:szCs w:val="20"/>
              </w:rPr>
              <w:t>Total project cost</w:t>
            </w:r>
          </w:p>
        </w:tc>
        <w:tc>
          <w:tcPr>
            <w:tcW w:w="871" w:type="pct"/>
            <w:vAlign w:val="center"/>
          </w:tcPr>
          <w:p w14:paraId="50FEFE29" w14:textId="77777777" w:rsidR="00164A4E" w:rsidRPr="000567BA" w:rsidRDefault="00164A4E" w:rsidP="00500A81">
            <w:pPr>
              <w:rPr>
                <w:sz w:val="20"/>
                <w:szCs w:val="20"/>
              </w:rPr>
            </w:pPr>
            <w:r w:rsidRPr="000567BA">
              <w:rPr>
                <w:b/>
                <w:bCs/>
                <w:sz w:val="20"/>
                <w:szCs w:val="20"/>
              </w:rPr>
              <w:t>US $</w:t>
            </w:r>
          </w:p>
        </w:tc>
        <w:tc>
          <w:tcPr>
            <w:tcW w:w="821" w:type="pct"/>
            <w:vAlign w:val="center"/>
          </w:tcPr>
          <w:p w14:paraId="6169566A" w14:textId="704F8C0E" w:rsidR="00164A4E" w:rsidRPr="000567BA" w:rsidRDefault="00164A4E" w:rsidP="00500A81">
            <w:pPr>
              <w:ind w:right="127"/>
              <w:jc w:val="right"/>
              <w:rPr>
                <w:sz w:val="20"/>
                <w:szCs w:val="20"/>
              </w:rPr>
            </w:pPr>
            <w:r w:rsidRPr="000567BA">
              <w:rPr>
                <w:b/>
                <w:bCs/>
                <w:sz w:val="20"/>
                <w:szCs w:val="20"/>
              </w:rPr>
              <w:t>7</w:t>
            </w:r>
            <w:r w:rsidR="00E112F7" w:rsidRPr="000567BA">
              <w:rPr>
                <w:b/>
                <w:bCs/>
                <w:sz w:val="20"/>
                <w:szCs w:val="20"/>
              </w:rPr>
              <w:t>29</w:t>
            </w:r>
            <w:r w:rsidRPr="000567BA">
              <w:rPr>
                <w:b/>
                <w:bCs/>
                <w:sz w:val="20"/>
                <w:szCs w:val="20"/>
              </w:rPr>
              <w:t>,</w:t>
            </w:r>
            <w:r w:rsidR="00E112F7" w:rsidRPr="000567BA">
              <w:rPr>
                <w:b/>
                <w:bCs/>
                <w:sz w:val="20"/>
                <w:szCs w:val="20"/>
              </w:rPr>
              <w:t>944</w:t>
            </w:r>
          </w:p>
        </w:tc>
      </w:tr>
    </w:tbl>
    <w:p w14:paraId="1F1677E4" w14:textId="5AFE0051" w:rsidR="00980F59" w:rsidRDefault="00B6609F" w:rsidP="008E4404">
      <w:pPr>
        <w:pStyle w:val="Heading1"/>
        <w:spacing w:before="240"/>
        <w:rPr>
          <w:lang w:val="en-US"/>
        </w:rPr>
      </w:pPr>
      <w:r>
        <w:rPr>
          <w:lang w:val="en-US"/>
        </w:rPr>
        <w:lastRenderedPageBreak/>
        <w:t xml:space="preserve">Table 6 </w:t>
      </w:r>
      <w:r w:rsidR="001C7EFA">
        <w:rPr>
          <w:lang w:val="en-US"/>
        </w:rPr>
        <w:t>summarizes</w:t>
      </w:r>
      <w:r w:rsidR="00DC73E0">
        <w:rPr>
          <w:lang w:val="en-US"/>
        </w:rPr>
        <w:t xml:space="preserve"> the cost of</w:t>
      </w:r>
      <w:r w:rsidR="001C7EFA">
        <w:rPr>
          <w:lang w:val="en-US"/>
        </w:rPr>
        <w:t xml:space="preserve"> </w:t>
      </w:r>
      <w:r>
        <w:rPr>
          <w:lang w:val="en-US"/>
        </w:rPr>
        <w:t xml:space="preserve">stage I of the KIP including the </w:t>
      </w:r>
      <w:r w:rsidR="0011233C">
        <w:rPr>
          <w:lang w:val="en-US"/>
        </w:rPr>
        <w:t xml:space="preserve">conversion of </w:t>
      </w:r>
      <w:proofErr w:type="spellStart"/>
      <w:r w:rsidR="0011233C">
        <w:rPr>
          <w:lang w:val="en-US"/>
        </w:rPr>
        <w:t>Induglob</w:t>
      </w:r>
      <w:proofErr w:type="spellEnd"/>
      <w:r w:rsidR="0011233C">
        <w:rPr>
          <w:lang w:val="en-US"/>
        </w:rPr>
        <w:t xml:space="preserve"> approved at the 91</w:t>
      </w:r>
      <w:r w:rsidR="0011233C" w:rsidRPr="0011233C">
        <w:rPr>
          <w:vertAlign w:val="superscript"/>
          <w:lang w:val="en-US"/>
        </w:rPr>
        <w:t>st</w:t>
      </w:r>
      <w:r w:rsidR="00747A73">
        <w:rPr>
          <w:lang w:val="en-US"/>
        </w:rPr>
        <w:t> </w:t>
      </w:r>
      <w:r w:rsidR="0011233C">
        <w:rPr>
          <w:lang w:val="en-US"/>
        </w:rPr>
        <w:t>meeting. Regarding the</w:t>
      </w:r>
      <w:r w:rsidR="00DB2199">
        <w:rPr>
          <w:lang w:val="en-US"/>
        </w:rPr>
        <w:t xml:space="preserve"> funding requested at the present meeting, </w:t>
      </w:r>
      <w:r w:rsidR="00C00885">
        <w:rPr>
          <w:lang w:val="en-US"/>
        </w:rPr>
        <w:t xml:space="preserve">while the </w:t>
      </w:r>
      <w:r w:rsidR="008E4404">
        <w:rPr>
          <w:lang w:val="en-US"/>
        </w:rPr>
        <w:t>overall</w:t>
      </w:r>
      <w:r w:rsidR="00B417E0" w:rsidRPr="00004C19">
        <w:rPr>
          <w:lang w:val="en-US"/>
        </w:rPr>
        <w:t xml:space="preserve"> </w:t>
      </w:r>
      <w:r w:rsidR="001A6C92">
        <w:rPr>
          <w:lang w:val="en-US"/>
        </w:rPr>
        <w:t>level of funding</w:t>
      </w:r>
      <w:r w:rsidR="001A0DE5">
        <w:rPr>
          <w:lang w:val="en-US"/>
        </w:rPr>
        <w:t xml:space="preserve"> recommended was</w:t>
      </w:r>
      <w:r w:rsidR="00C11469">
        <w:rPr>
          <w:lang w:val="en-US"/>
        </w:rPr>
        <w:t xml:space="preserve"> slightly reduce</w:t>
      </w:r>
      <w:r w:rsidR="007B31E3">
        <w:rPr>
          <w:lang w:val="en-US"/>
        </w:rPr>
        <w:t>d</w:t>
      </w:r>
      <w:r w:rsidR="00C11469">
        <w:rPr>
          <w:lang w:val="en-US"/>
        </w:rPr>
        <w:t xml:space="preserve"> from </w:t>
      </w:r>
      <w:r w:rsidR="007B31E3">
        <w:rPr>
          <w:lang w:val="en-US"/>
        </w:rPr>
        <w:t>US</w:t>
      </w:r>
      <w:r w:rsidR="00747A73">
        <w:rPr>
          <w:lang w:val="en-US"/>
        </w:rPr>
        <w:t> </w:t>
      </w:r>
      <w:r w:rsidR="007B31E3">
        <w:rPr>
          <w:lang w:val="en-US"/>
        </w:rPr>
        <w:t>$</w:t>
      </w:r>
      <w:r w:rsidR="00C11469">
        <w:rPr>
          <w:lang w:val="en-US"/>
        </w:rPr>
        <w:t xml:space="preserve">742,500 to </w:t>
      </w:r>
      <w:r w:rsidR="007B31E3">
        <w:rPr>
          <w:lang w:val="en-US"/>
        </w:rPr>
        <w:t>US</w:t>
      </w:r>
      <w:r w:rsidR="00747A73">
        <w:rPr>
          <w:lang w:val="en-US"/>
        </w:rPr>
        <w:t> </w:t>
      </w:r>
      <w:r w:rsidR="007B31E3">
        <w:rPr>
          <w:lang w:val="en-US"/>
        </w:rPr>
        <w:t>$</w:t>
      </w:r>
      <w:r w:rsidR="00C11469">
        <w:rPr>
          <w:lang w:val="en-US"/>
        </w:rPr>
        <w:t xml:space="preserve">729,944, </w:t>
      </w:r>
      <w:r w:rsidR="00003713">
        <w:rPr>
          <w:lang w:val="en-US"/>
        </w:rPr>
        <w:t>the</w:t>
      </w:r>
      <w:r w:rsidR="00CB5967">
        <w:rPr>
          <w:lang w:val="en-US"/>
        </w:rPr>
        <w:t xml:space="preserve">re is an </w:t>
      </w:r>
      <w:r w:rsidR="00003713">
        <w:rPr>
          <w:lang w:val="en-US"/>
        </w:rPr>
        <w:t>increase of funding in the refrigeration servicing sector</w:t>
      </w:r>
      <w:r w:rsidR="00CB5967">
        <w:rPr>
          <w:lang w:val="en-US"/>
        </w:rPr>
        <w:t xml:space="preserve"> and a reduction in the PMU</w:t>
      </w:r>
      <w:r w:rsidR="00B466A1" w:rsidRPr="00B466A1">
        <w:rPr>
          <w:lang w:val="en-US"/>
        </w:rPr>
        <w:t xml:space="preserve"> </w:t>
      </w:r>
      <w:r w:rsidR="00B466A1">
        <w:rPr>
          <w:lang w:val="en-US"/>
        </w:rPr>
        <w:t>taking into consideration the</w:t>
      </w:r>
      <w:r w:rsidR="00B466A1" w:rsidRPr="00F32F26">
        <w:rPr>
          <w:lang w:val="en-US"/>
        </w:rPr>
        <w:t xml:space="preserve"> fund</w:t>
      </w:r>
      <w:r w:rsidR="00B466A1">
        <w:rPr>
          <w:lang w:val="en-US"/>
        </w:rPr>
        <w:t xml:space="preserve">ing </w:t>
      </w:r>
      <w:r w:rsidR="00B466A1" w:rsidRPr="00F32F26">
        <w:rPr>
          <w:lang w:val="en-US"/>
        </w:rPr>
        <w:t>approved for the same purpose under the HPMP</w:t>
      </w:r>
      <w:r w:rsidR="00CB5967">
        <w:rPr>
          <w:lang w:val="en-US"/>
        </w:rPr>
        <w:t xml:space="preserve">. </w:t>
      </w:r>
      <w:r w:rsidR="00242E9B">
        <w:rPr>
          <w:lang w:val="en-US"/>
        </w:rPr>
        <w:t xml:space="preserve">The additional funding in servicing will be </w:t>
      </w:r>
      <w:r w:rsidR="00003713">
        <w:rPr>
          <w:lang w:val="en-US"/>
        </w:rPr>
        <w:t xml:space="preserve">used </w:t>
      </w:r>
      <w:r w:rsidR="00D7673E">
        <w:rPr>
          <w:lang w:val="en-US"/>
        </w:rPr>
        <w:t xml:space="preserve">for </w:t>
      </w:r>
      <w:r w:rsidR="00980F59" w:rsidRPr="00004C19">
        <w:rPr>
          <w:i/>
          <w:iCs/>
          <w:lang w:val="en-US"/>
        </w:rPr>
        <w:t>inter alia</w:t>
      </w:r>
      <w:r w:rsidR="00980F59" w:rsidRPr="00004C19">
        <w:rPr>
          <w:lang w:val="en-US"/>
        </w:rPr>
        <w:t xml:space="preserve"> </w:t>
      </w:r>
      <w:r w:rsidR="00F0632D">
        <w:rPr>
          <w:lang w:val="en-US"/>
        </w:rPr>
        <w:t xml:space="preserve">the </w:t>
      </w:r>
      <w:r w:rsidR="00640F65">
        <w:rPr>
          <w:lang w:val="en-US"/>
        </w:rPr>
        <w:t xml:space="preserve">provision of </w:t>
      </w:r>
      <w:r w:rsidR="00115748" w:rsidRPr="00F32F26">
        <w:rPr>
          <w:lang w:val="en-US"/>
        </w:rPr>
        <w:t xml:space="preserve">training on the safe handling of flammable refrigerants </w:t>
      </w:r>
      <w:r w:rsidR="00115748">
        <w:rPr>
          <w:lang w:val="en-US"/>
        </w:rPr>
        <w:t>to</w:t>
      </w:r>
      <w:r w:rsidR="00115748" w:rsidRPr="00F32F26">
        <w:rPr>
          <w:lang w:val="en-US"/>
        </w:rPr>
        <w:t xml:space="preserve"> </w:t>
      </w:r>
      <w:r w:rsidR="00115748">
        <w:rPr>
          <w:lang w:val="en-US"/>
        </w:rPr>
        <w:t>a</w:t>
      </w:r>
      <w:r w:rsidR="00115748" w:rsidRPr="00F32F26">
        <w:rPr>
          <w:lang w:val="en-US"/>
        </w:rPr>
        <w:t xml:space="preserve">dditional </w:t>
      </w:r>
      <w:r w:rsidR="00115748">
        <w:rPr>
          <w:lang w:val="en-US"/>
        </w:rPr>
        <w:t>t</w:t>
      </w:r>
      <w:r w:rsidR="00115748" w:rsidRPr="00F32F26">
        <w:rPr>
          <w:lang w:val="en-US"/>
        </w:rPr>
        <w:t>echnicians</w:t>
      </w:r>
      <w:r w:rsidR="00115748">
        <w:rPr>
          <w:lang w:val="en-US"/>
        </w:rPr>
        <w:t xml:space="preserve"> and the distribution</w:t>
      </w:r>
      <w:r w:rsidR="00D7673E">
        <w:rPr>
          <w:lang w:val="en-US"/>
        </w:rPr>
        <w:t xml:space="preserve"> </w:t>
      </w:r>
      <w:r w:rsidR="00115748">
        <w:rPr>
          <w:lang w:val="en-US"/>
        </w:rPr>
        <w:t xml:space="preserve">of </w:t>
      </w:r>
      <w:r w:rsidR="003E61D0">
        <w:rPr>
          <w:lang w:val="en-US"/>
        </w:rPr>
        <w:t>nine</w:t>
      </w:r>
      <w:r w:rsidR="00D7673E">
        <w:rPr>
          <w:lang w:val="en-US"/>
        </w:rPr>
        <w:t xml:space="preserve"> </w:t>
      </w:r>
      <w:r w:rsidR="00640F65" w:rsidRPr="00F32F26">
        <w:rPr>
          <w:lang w:val="en-US"/>
        </w:rPr>
        <w:t xml:space="preserve">additional tool kits to </w:t>
      </w:r>
      <w:r w:rsidR="00654441">
        <w:rPr>
          <w:lang w:val="en-US"/>
        </w:rPr>
        <w:t xml:space="preserve">servicing </w:t>
      </w:r>
      <w:r w:rsidR="00640F65" w:rsidRPr="00F32F26">
        <w:rPr>
          <w:lang w:val="en-US"/>
        </w:rPr>
        <w:t>technicians</w:t>
      </w:r>
      <w:r w:rsidR="00CB6531">
        <w:rPr>
          <w:lang w:val="en-US"/>
        </w:rPr>
        <w:t xml:space="preserve"> (t</w:t>
      </w:r>
      <w:r w:rsidR="00CB6531" w:rsidRPr="00CB6531">
        <w:rPr>
          <w:lang w:val="en-US"/>
        </w:rPr>
        <w:t xml:space="preserve">hese </w:t>
      </w:r>
      <w:r w:rsidR="00CB6531">
        <w:rPr>
          <w:lang w:val="en-US"/>
        </w:rPr>
        <w:t xml:space="preserve">adjustments </w:t>
      </w:r>
      <w:r w:rsidR="00CB6531" w:rsidRPr="00CB6531">
        <w:rPr>
          <w:lang w:val="en-US"/>
        </w:rPr>
        <w:t xml:space="preserve">are already reflected in table </w:t>
      </w:r>
      <w:r w:rsidR="00CB6531">
        <w:rPr>
          <w:lang w:val="en-US"/>
        </w:rPr>
        <w:t>4)</w:t>
      </w:r>
      <w:r w:rsidR="00CB6531" w:rsidRPr="00CB6531">
        <w:rPr>
          <w:lang w:val="en-US"/>
        </w:rPr>
        <w:t>.</w:t>
      </w:r>
    </w:p>
    <w:p w14:paraId="007CA91B" w14:textId="305DE55B" w:rsidR="00B466A1" w:rsidRPr="00115748" w:rsidRDefault="00B466A1" w:rsidP="00B466A1">
      <w:pPr>
        <w:rPr>
          <w:b/>
          <w:bCs/>
          <w:lang w:val="en-US"/>
        </w:rPr>
      </w:pPr>
      <w:r w:rsidRPr="00115748">
        <w:rPr>
          <w:b/>
          <w:bCs/>
          <w:lang w:val="en-US"/>
        </w:rPr>
        <w:t xml:space="preserve">Table 6. </w:t>
      </w:r>
      <w:r w:rsidR="00115748" w:rsidRPr="00115748">
        <w:rPr>
          <w:b/>
          <w:bCs/>
          <w:lang w:val="en-US"/>
        </w:rPr>
        <w:t xml:space="preserve">Agreed cost </w:t>
      </w:r>
      <w:r w:rsidR="001D316D">
        <w:rPr>
          <w:b/>
          <w:bCs/>
          <w:lang w:val="en-US"/>
        </w:rPr>
        <w:t xml:space="preserve">of </w:t>
      </w:r>
      <w:r w:rsidR="00115748" w:rsidRPr="00115748">
        <w:rPr>
          <w:b/>
          <w:bCs/>
          <w:lang w:val="en-US"/>
        </w:rPr>
        <w:t>stage I of the KIP</w:t>
      </w:r>
      <w:r w:rsidR="001D316D">
        <w:rPr>
          <w:b/>
          <w:bCs/>
          <w:lang w:val="en-US"/>
        </w:rPr>
        <w:t>,</w:t>
      </w:r>
      <w:r w:rsidR="00115748" w:rsidRPr="00115748">
        <w:rPr>
          <w:b/>
          <w:bCs/>
          <w:lang w:val="en-US"/>
        </w:rPr>
        <w:t xml:space="preserve"> including the </w:t>
      </w:r>
      <w:r w:rsidR="001D316D">
        <w:rPr>
          <w:b/>
          <w:bCs/>
          <w:lang w:val="en-US"/>
        </w:rPr>
        <w:t xml:space="preserve">previously </w:t>
      </w:r>
      <w:r w:rsidR="00115748" w:rsidRPr="00115748">
        <w:rPr>
          <w:b/>
          <w:bCs/>
          <w:lang w:val="en-US"/>
        </w:rPr>
        <w:t xml:space="preserve">approved </w:t>
      </w:r>
      <w:proofErr w:type="spellStart"/>
      <w:r w:rsidR="001D316D" w:rsidRPr="00115748">
        <w:rPr>
          <w:b/>
          <w:bCs/>
          <w:lang w:val="en-US"/>
        </w:rPr>
        <w:t>Induglob</w:t>
      </w:r>
      <w:proofErr w:type="spellEnd"/>
      <w:r w:rsidR="001D316D" w:rsidRPr="00115748">
        <w:rPr>
          <w:b/>
          <w:bCs/>
          <w:lang w:val="en-US"/>
        </w:rPr>
        <w:t xml:space="preserve"> </w:t>
      </w:r>
      <w:r w:rsidR="00115748" w:rsidRPr="00115748">
        <w:rPr>
          <w:b/>
          <w:bCs/>
          <w:lang w:val="en-US"/>
        </w:rPr>
        <w:t>project</w:t>
      </w:r>
    </w:p>
    <w:tbl>
      <w:tblPr>
        <w:tblW w:w="5000" w:type="pct"/>
        <w:tblLook w:val="04A0" w:firstRow="1" w:lastRow="0" w:firstColumn="1" w:lastColumn="0" w:noHBand="0" w:noVBand="1"/>
      </w:tblPr>
      <w:tblGrid>
        <w:gridCol w:w="3945"/>
        <w:gridCol w:w="1296"/>
        <w:gridCol w:w="1420"/>
        <w:gridCol w:w="1840"/>
        <w:gridCol w:w="851"/>
      </w:tblGrid>
      <w:tr w:rsidR="001D316D" w:rsidRPr="00747A73" w14:paraId="089E556D" w14:textId="77777777" w:rsidTr="001D316D">
        <w:trPr>
          <w:trHeight w:val="46"/>
        </w:trPr>
        <w:tc>
          <w:tcPr>
            <w:tcW w:w="2109" w:type="pct"/>
            <w:vMerge w:val="restart"/>
            <w:tcBorders>
              <w:top w:val="single" w:sz="4" w:space="0" w:color="auto"/>
              <w:left w:val="single" w:sz="4" w:space="0" w:color="auto"/>
              <w:right w:val="single" w:sz="4" w:space="0" w:color="auto"/>
            </w:tcBorders>
            <w:shd w:val="clear" w:color="auto" w:fill="auto"/>
            <w:vAlign w:val="center"/>
            <w:hideMark/>
          </w:tcPr>
          <w:p w14:paraId="1904450F" w14:textId="06402CD3" w:rsidR="001D316D" w:rsidRPr="00747A73" w:rsidRDefault="001D316D" w:rsidP="001D316D">
            <w:pPr>
              <w:jc w:val="center"/>
              <w:rPr>
                <w:b/>
                <w:bCs/>
                <w:color w:val="000000"/>
                <w:sz w:val="20"/>
                <w:szCs w:val="20"/>
                <w:lang w:eastAsia="en-CA"/>
              </w:rPr>
            </w:pPr>
            <w:r w:rsidRPr="00747A73">
              <w:rPr>
                <w:b/>
                <w:bCs/>
                <w:color w:val="000000"/>
                <w:sz w:val="20"/>
                <w:szCs w:val="20"/>
                <w:lang w:eastAsia="en-CA"/>
              </w:rPr>
              <w:t>Cost (US $)</w:t>
            </w:r>
          </w:p>
        </w:tc>
        <w:tc>
          <w:tcPr>
            <w:tcW w:w="1452" w:type="pct"/>
            <w:gridSpan w:val="2"/>
            <w:tcBorders>
              <w:top w:val="single" w:sz="4" w:space="0" w:color="auto"/>
              <w:left w:val="single" w:sz="4" w:space="0" w:color="auto"/>
              <w:bottom w:val="single" w:sz="4" w:space="0" w:color="auto"/>
              <w:right w:val="single" w:sz="4" w:space="0" w:color="auto"/>
            </w:tcBorders>
            <w:vAlign w:val="center"/>
          </w:tcPr>
          <w:p w14:paraId="5B1E9BD7" w14:textId="44FD2D16" w:rsidR="001D316D" w:rsidRPr="00747A73" w:rsidRDefault="001D316D" w:rsidP="001D316D">
            <w:pPr>
              <w:jc w:val="center"/>
              <w:rPr>
                <w:b/>
                <w:bCs/>
                <w:color w:val="000000"/>
                <w:sz w:val="20"/>
                <w:szCs w:val="20"/>
                <w:lang w:eastAsia="en-CA"/>
              </w:rPr>
            </w:pPr>
            <w:r>
              <w:rPr>
                <w:b/>
                <w:bCs/>
                <w:color w:val="000000"/>
                <w:sz w:val="20"/>
                <w:szCs w:val="20"/>
                <w:lang w:eastAsia="en-CA"/>
              </w:rPr>
              <w:t>C</w:t>
            </w:r>
            <w:r w:rsidRPr="00747A73">
              <w:rPr>
                <w:b/>
                <w:bCs/>
                <w:color w:val="000000"/>
                <w:sz w:val="20"/>
                <w:szCs w:val="20"/>
                <w:lang w:eastAsia="en-CA"/>
              </w:rPr>
              <w:t>ost (US</w:t>
            </w:r>
            <w:r>
              <w:rPr>
                <w:b/>
                <w:bCs/>
                <w:color w:val="000000"/>
                <w:sz w:val="20"/>
                <w:szCs w:val="20"/>
                <w:lang w:eastAsia="en-CA"/>
              </w:rPr>
              <w:t> </w:t>
            </w:r>
            <w:r w:rsidRPr="00747A73">
              <w:rPr>
                <w:b/>
                <w:bCs/>
                <w:color w:val="000000"/>
                <w:sz w:val="20"/>
                <w:szCs w:val="20"/>
                <w:lang w:eastAsia="en-CA"/>
              </w:rPr>
              <w:t>$)</w:t>
            </w:r>
          </w:p>
        </w:tc>
        <w:tc>
          <w:tcPr>
            <w:tcW w:w="1440" w:type="pct"/>
            <w:gridSpan w:val="2"/>
            <w:tcBorders>
              <w:top w:val="single" w:sz="2" w:space="0" w:color="auto"/>
              <w:left w:val="single" w:sz="4" w:space="0" w:color="auto"/>
              <w:bottom w:val="single" w:sz="2" w:space="0" w:color="auto"/>
              <w:right w:val="single" w:sz="2" w:space="0" w:color="auto"/>
            </w:tcBorders>
            <w:shd w:val="clear" w:color="auto" w:fill="auto"/>
            <w:vAlign w:val="center"/>
            <w:hideMark/>
          </w:tcPr>
          <w:p w14:paraId="52EBA765" w14:textId="71BF99AB" w:rsidR="001D316D" w:rsidRPr="00747A73" w:rsidRDefault="001D316D" w:rsidP="001D316D">
            <w:pPr>
              <w:jc w:val="center"/>
              <w:rPr>
                <w:b/>
                <w:bCs/>
                <w:color w:val="000000"/>
                <w:sz w:val="20"/>
                <w:szCs w:val="20"/>
                <w:lang w:eastAsia="en-CA"/>
              </w:rPr>
            </w:pPr>
            <w:r w:rsidRPr="00747A73">
              <w:rPr>
                <w:b/>
                <w:bCs/>
                <w:color w:val="000000"/>
                <w:sz w:val="20"/>
                <w:szCs w:val="20"/>
                <w:lang w:eastAsia="en-CA"/>
              </w:rPr>
              <w:t>Reduction from baseline</w:t>
            </w:r>
          </w:p>
        </w:tc>
      </w:tr>
      <w:tr w:rsidR="001D316D" w:rsidRPr="00747A73" w14:paraId="2CC6354E" w14:textId="77777777" w:rsidTr="001D316D">
        <w:trPr>
          <w:trHeight w:val="122"/>
        </w:trPr>
        <w:tc>
          <w:tcPr>
            <w:tcW w:w="2109" w:type="pct"/>
            <w:vMerge/>
            <w:tcBorders>
              <w:left w:val="single" w:sz="4" w:space="0" w:color="auto"/>
              <w:bottom w:val="single" w:sz="4" w:space="0" w:color="auto"/>
              <w:right w:val="single" w:sz="4" w:space="0" w:color="auto"/>
            </w:tcBorders>
            <w:shd w:val="clear" w:color="auto" w:fill="auto"/>
          </w:tcPr>
          <w:p w14:paraId="6D98A356" w14:textId="77777777" w:rsidR="001D316D" w:rsidRPr="00747A73" w:rsidRDefault="001D316D" w:rsidP="001D316D">
            <w:pPr>
              <w:jc w:val="center"/>
              <w:rPr>
                <w:b/>
                <w:bCs/>
                <w:color w:val="000000"/>
                <w:sz w:val="20"/>
                <w:szCs w:val="20"/>
                <w:lang w:eastAsia="en-CA"/>
              </w:rPr>
            </w:pPr>
          </w:p>
        </w:tc>
        <w:tc>
          <w:tcPr>
            <w:tcW w:w="693" w:type="pct"/>
            <w:tcBorders>
              <w:top w:val="single" w:sz="4" w:space="0" w:color="auto"/>
              <w:left w:val="single" w:sz="4" w:space="0" w:color="auto"/>
              <w:bottom w:val="single" w:sz="4" w:space="0" w:color="auto"/>
              <w:right w:val="single" w:sz="4" w:space="0" w:color="auto"/>
            </w:tcBorders>
          </w:tcPr>
          <w:p w14:paraId="29ACD50A" w14:textId="7D6144DC" w:rsidR="001D316D" w:rsidRPr="00747A73" w:rsidRDefault="001D316D" w:rsidP="001D316D">
            <w:pPr>
              <w:ind w:left="-85" w:right="-104"/>
              <w:jc w:val="center"/>
              <w:rPr>
                <w:b/>
                <w:bCs/>
                <w:color w:val="000000"/>
                <w:sz w:val="20"/>
                <w:szCs w:val="20"/>
                <w:lang w:eastAsia="en-CA"/>
              </w:rPr>
            </w:pPr>
            <w:r>
              <w:rPr>
                <w:b/>
                <w:bCs/>
                <w:color w:val="000000"/>
                <w:sz w:val="20"/>
                <w:szCs w:val="20"/>
                <w:lang w:eastAsia="en-CA"/>
              </w:rPr>
              <w:t>A</w:t>
            </w:r>
            <w:r w:rsidRPr="00747A73">
              <w:rPr>
                <w:b/>
                <w:bCs/>
                <w:color w:val="000000"/>
                <w:sz w:val="20"/>
                <w:szCs w:val="20"/>
                <w:lang w:eastAsia="en-CA"/>
              </w:rPr>
              <w:t>s submitted</w:t>
            </w:r>
          </w:p>
        </w:tc>
        <w:tc>
          <w:tcPr>
            <w:tcW w:w="759" w:type="pct"/>
            <w:tcBorders>
              <w:top w:val="single" w:sz="4" w:space="0" w:color="auto"/>
              <w:left w:val="single" w:sz="4" w:space="0" w:color="auto"/>
              <w:bottom w:val="single" w:sz="4" w:space="0" w:color="auto"/>
              <w:right w:val="single" w:sz="4" w:space="0" w:color="auto"/>
            </w:tcBorders>
          </w:tcPr>
          <w:p w14:paraId="13BF146A" w14:textId="649E4916" w:rsidR="001D316D" w:rsidRPr="00747A73" w:rsidRDefault="001D316D" w:rsidP="001D316D">
            <w:pPr>
              <w:jc w:val="center"/>
              <w:rPr>
                <w:b/>
                <w:bCs/>
                <w:color w:val="000000"/>
                <w:sz w:val="20"/>
                <w:szCs w:val="20"/>
                <w:lang w:eastAsia="en-CA"/>
              </w:rPr>
            </w:pPr>
            <w:r w:rsidRPr="00747A73">
              <w:rPr>
                <w:b/>
                <w:bCs/>
                <w:color w:val="000000"/>
                <w:sz w:val="20"/>
                <w:szCs w:val="20"/>
                <w:lang w:eastAsia="en-CA"/>
              </w:rPr>
              <w:t>A</w:t>
            </w:r>
            <w:r>
              <w:rPr>
                <w:b/>
                <w:bCs/>
                <w:color w:val="000000"/>
                <w:sz w:val="20"/>
                <w:szCs w:val="20"/>
                <w:lang w:eastAsia="en-CA"/>
              </w:rPr>
              <w:t>s a</w:t>
            </w:r>
            <w:r w:rsidRPr="00747A73">
              <w:rPr>
                <w:b/>
                <w:bCs/>
                <w:color w:val="000000"/>
                <w:sz w:val="20"/>
                <w:szCs w:val="20"/>
                <w:lang w:eastAsia="en-CA"/>
              </w:rPr>
              <w:t>greed</w:t>
            </w:r>
          </w:p>
        </w:tc>
        <w:tc>
          <w:tcPr>
            <w:tcW w:w="984" w:type="pct"/>
            <w:tcBorders>
              <w:top w:val="single" w:sz="2" w:space="0" w:color="auto"/>
              <w:left w:val="single" w:sz="4" w:space="0" w:color="auto"/>
              <w:bottom w:val="single" w:sz="2" w:space="0" w:color="auto"/>
              <w:right w:val="single" w:sz="2" w:space="0" w:color="auto"/>
            </w:tcBorders>
            <w:shd w:val="clear" w:color="auto" w:fill="auto"/>
            <w:vAlign w:val="center"/>
          </w:tcPr>
          <w:p w14:paraId="247EF39C" w14:textId="2DEAD76C" w:rsidR="001D316D" w:rsidRPr="00747A73" w:rsidRDefault="001D316D" w:rsidP="001D316D">
            <w:pPr>
              <w:jc w:val="center"/>
              <w:rPr>
                <w:b/>
                <w:bCs/>
                <w:color w:val="000000"/>
                <w:sz w:val="20"/>
                <w:szCs w:val="20"/>
                <w:lang w:eastAsia="en-CA"/>
              </w:rPr>
            </w:pPr>
            <w:r w:rsidRPr="001D316D">
              <w:rPr>
                <w:b/>
                <w:bCs/>
                <w:color w:val="000000"/>
                <w:sz w:val="20"/>
                <w:szCs w:val="20"/>
                <w:lang w:eastAsia="en-CA"/>
              </w:rPr>
              <w:t>CO</w:t>
            </w:r>
            <w:r w:rsidRPr="001D316D">
              <w:rPr>
                <w:b/>
                <w:bCs/>
                <w:color w:val="000000"/>
                <w:sz w:val="20"/>
                <w:szCs w:val="20"/>
                <w:vertAlign w:val="subscript"/>
                <w:lang w:eastAsia="en-CA"/>
              </w:rPr>
              <w:t>2</w:t>
            </w:r>
            <w:r>
              <w:rPr>
                <w:b/>
                <w:bCs/>
                <w:color w:val="000000"/>
                <w:sz w:val="20"/>
                <w:szCs w:val="20"/>
                <w:lang w:eastAsia="en-CA"/>
              </w:rPr>
              <w:noBreakHyphen/>
            </w:r>
            <w:r w:rsidRPr="001D316D">
              <w:rPr>
                <w:b/>
                <w:bCs/>
                <w:color w:val="000000"/>
                <w:sz w:val="20"/>
                <w:szCs w:val="20"/>
                <w:lang w:eastAsia="en-CA"/>
              </w:rPr>
              <w:t>eq</w:t>
            </w:r>
            <w:r w:rsidRPr="00747A73">
              <w:rPr>
                <w:b/>
                <w:bCs/>
                <w:color w:val="000000"/>
                <w:sz w:val="20"/>
                <w:szCs w:val="20"/>
                <w:lang w:eastAsia="en-CA"/>
              </w:rPr>
              <w:t xml:space="preserve"> t</w:t>
            </w:r>
            <w:r>
              <w:rPr>
                <w:b/>
                <w:bCs/>
                <w:color w:val="000000"/>
                <w:sz w:val="20"/>
                <w:szCs w:val="20"/>
                <w:lang w:eastAsia="en-CA"/>
              </w:rPr>
              <w:t>onnes</w:t>
            </w:r>
          </w:p>
        </w:tc>
        <w:tc>
          <w:tcPr>
            <w:tcW w:w="456" w:type="pct"/>
            <w:tcBorders>
              <w:top w:val="single" w:sz="4" w:space="0" w:color="auto"/>
              <w:left w:val="single" w:sz="2" w:space="0" w:color="auto"/>
              <w:bottom w:val="single" w:sz="4" w:space="0" w:color="auto"/>
              <w:right w:val="single" w:sz="2" w:space="0" w:color="auto"/>
            </w:tcBorders>
            <w:vAlign w:val="center"/>
          </w:tcPr>
          <w:p w14:paraId="7D3D165C" w14:textId="1A6EC5D2" w:rsidR="001D316D" w:rsidRPr="00747A73" w:rsidRDefault="001D316D" w:rsidP="001D316D">
            <w:pPr>
              <w:jc w:val="center"/>
              <w:rPr>
                <w:b/>
                <w:bCs/>
                <w:color w:val="000000"/>
                <w:sz w:val="20"/>
                <w:szCs w:val="20"/>
                <w:lang w:eastAsia="en-CA"/>
              </w:rPr>
            </w:pPr>
            <w:r w:rsidRPr="00747A73">
              <w:rPr>
                <w:b/>
                <w:bCs/>
                <w:color w:val="000000"/>
                <w:sz w:val="20"/>
                <w:szCs w:val="20"/>
                <w:lang w:eastAsia="en-CA"/>
              </w:rPr>
              <w:t>%</w:t>
            </w:r>
          </w:p>
        </w:tc>
      </w:tr>
      <w:tr w:rsidR="001D316D" w:rsidRPr="00747A73" w14:paraId="22E4DA46" w14:textId="77777777" w:rsidTr="001D316D">
        <w:trPr>
          <w:trHeight w:val="288"/>
        </w:trPr>
        <w:tc>
          <w:tcPr>
            <w:tcW w:w="2109" w:type="pct"/>
            <w:tcBorders>
              <w:top w:val="nil"/>
              <w:left w:val="single" w:sz="4" w:space="0" w:color="auto"/>
              <w:bottom w:val="single" w:sz="4" w:space="0" w:color="auto"/>
              <w:right w:val="single" w:sz="2" w:space="0" w:color="auto"/>
            </w:tcBorders>
            <w:shd w:val="clear" w:color="auto" w:fill="auto"/>
            <w:noWrap/>
            <w:hideMark/>
          </w:tcPr>
          <w:p w14:paraId="3D3FE3EE" w14:textId="4A12DC35" w:rsidR="001D316D" w:rsidRPr="00747A73" w:rsidRDefault="001D316D" w:rsidP="001D316D">
            <w:pPr>
              <w:jc w:val="left"/>
              <w:rPr>
                <w:i/>
                <w:iCs/>
                <w:color w:val="000000"/>
                <w:sz w:val="20"/>
                <w:szCs w:val="20"/>
                <w:lang w:eastAsia="en-CA"/>
              </w:rPr>
            </w:pPr>
            <w:proofErr w:type="spellStart"/>
            <w:r w:rsidRPr="00747A73">
              <w:rPr>
                <w:i/>
                <w:iCs/>
                <w:color w:val="000000"/>
                <w:sz w:val="20"/>
                <w:szCs w:val="20"/>
                <w:lang w:eastAsia="en-CA"/>
              </w:rPr>
              <w:t>Induglob</w:t>
            </w:r>
            <w:proofErr w:type="spellEnd"/>
            <w:r w:rsidRPr="00747A73">
              <w:rPr>
                <w:i/>
                <w:iCs/>
                <w:color w:val="000000"/>
                <w:sz w:val="20"/>
                <w:szCs w:val="20"/>
                <w:lang w:eastAsia="en-CA"/>
              </w:rPr>
              <w:t xml:space="preserve"> </w:t>
            </w:r>
            <w:r>
              <w:rPr>
                <w:i/>
                <w:iCs/>
                <w:color w:val="000000"/>
                <w:sz w:val="20"/>
                <w:szCs w:val="20"/>
                <w:lang w:eastAsia="en-CA"/>
              </w:rPr>
              <w:t xml:space="preserve">project </w:t>
            </w:r>
            <w:r w:rsidRPr="00747A73">
              <w:rPr>
                <w:i/>
                <w:iCs/>
                <w:color w:val="000000"/>
                <w:sz w:val="20"/>
                <w:szCs w:val="20"/>
                <w:lang w:eastAsia="en-CA"/>
              </w:rPr>
              <w:t xml:space="preserve">approved </w:t>
            </w:r>
            <w:r>
              <w:rPr>
                <w:i/>
                <w:iCs/>
                <w:color w:val="000000"/>
                <w:sz w:val="20"/>
                <w:szCs w:val="20"/>
                <w:lang w:eastAsia="en-CA"/>
              </w:rPr>
              <w:t xml:space="preserve">at the </w:t>
            </w:r>
            <w:r w:rsidRPr="00747A73">
              <w:rPr>
                <w:i/>
                <w:iCs/>
                <w:color w:val="000000"/>
                <w:sz w:val="20"/>
                <w:szCs w:val="20"/>
                <w:lang w:eastAsia="en-CA"/>
              </w:rPr>
              <w:t>91</w:t>
            </w:r>
            <w:r w:rsidRPr="00747A73">
              <w:rPr>
                <w:i/>
                <w:iCs/>
                <w:color w:val="000000"/>
                <w:sz w:val="20"/>
                <w:szCs w:val="20"/>
                <w:vertAlign w:val="superscript"/>
                <w:lang w:eastAsia="en-CA"/>
              </w:rPr>
              <w:t>st</w:t>
            </w:r>
            <w:r w:rsidRPr="00747A73">
              <w:rPr>
                <w:i/>
                <w:iCs/>
                <w:color w:val="000000"/>
                <w:sz w:val="20"/>
                <w:szCs w:val="20"/>
                <w:lang w:eastAsia="en-CA"/>
              </w:rPr>
              <w:t xml:space="preserve"> meeting</w:t>
            </w:r>
          </w:p>
        </w:tc>
        <w:tc>
          <w:tcPr>
            <w:tcW w:w="693" w:type="pct"/>
            <w:tcBorders>
              <w:top w:val="single" w:sz="4" w:space="0" w:color="auto"/>
              <w:left w:val="single" w:sz="2" w:space="0" w:color="auto"/>
              <w:bottom w:val="single" w:sz="2" w:space="0" w:color="auto"/>
              <w:right w:val="single" w:sz="2" w:space="0" w:color="auto"/>
            </w:tcBorders>
          </w:tcPr>
          <w:p w14:paraId="1723A7E0" w14:textId="28A60774" w:rsidR="001D316D" w:rsidRPr="00747A73" w:rsidRDefault="001D316D" w:rsidP="001D316D">
            <w:pPr>
              <w:jc w:val="right"/>
              <w:rPr>
                <w:i/>
                <w:iCs/>
                <w:color w:val="000000"/>
                <w:sz w:val="20"/>
                <w:szCs w:val="20"/>
                <w:lang w:eastAsia="en-CA"/>
              </w:rPr>
            </w:pPr>
            <w:r w:rsidRPr="00747A73">
              <w:rPr>
                <w:i/>
                <w:iCs/>
                <w:color w:val="000000"/>
                <w:sz w:val="20"/>
                <w:szCs w:val="20"/>
                <w:lang w:eastAsia="en-CA"/>
              </w:rPr>
              <w:t>267,885</w:t>
            </w:r>
          </w:p>
        </w:tc>
        <w:tc>
          <w:tcPr>
            <w:tcW w:w="759" w:type="pct"/>
            <w:tcBorders>
              <w:top w:val="single" w:sz="4" w:space="0" w:color="auto"/>
              <w:left w:val="single" w:sz="2" w:space="0" w:color="auto"/>
              <w:bottom w:val="single" w:sz="2" w:space="0" w:color="auto"/>
              <w:right w:val="single" w:sz="2" w:space="0" w:color="auto"/>
            </w:tcBorders>
          </w:tcPr>
          <w:p w14:paraId="7A50030E" w14:textId="0990E812" w:rsidR="001D316D" w:rsidRPr="00747A73" w:rsidRDefault="001D316D" w:rsidP="001D316D">
            <w:pPr>
              <w:jc w:val="right"/>
              <w:rPr>
                <w:i/>
                <w:iCs/>
                <w:color w:val="000000"/>
                <w:sz w:val="20"/>
                <w:szCs w:val="20"/>
                <w:lang w:eastAsia="en-CA"/>
              </w:rPr>
            </w:pPr>
            <w:r w:rsidRPr="00747A73">
              <w:rPr>
                <w:i/>
                <w:iCs/>
                <w:color w:val="000000"/>
                <w:sz w:val="20"/>
                <w:szCs w:val="20"/>
                <w:lang w:eastAsia="en-CA"/>
              </w:rPr>
              <w:t>267,885</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5717F72E" w14:textId="230462D3" w:rsidR="001D316D" w:rsidRPr="00747A73" w:rsidRDefault="001D316D" w:rsidP="001D316D">
            <w:pPr>
              <w:jc w:val="right"/>
              <w:rPr>
                <w:i/>
                <w:iCs/>
                <w:color w:val="000000"/>
                <w:sz w:val="20"/>
                <w:szCs w:val="20"/>
                <w:lang w:eastAsia="en-CA"/>
              </w:rPr>
            </w:pPr>
            <w:r w:rsidRPr="00747A73">
              <w:rPr>
                <w:i/>
                <w:iCs/>
                <w:color w:val="000000"/>
                <w:sz w:val="20"/>
                <w:szCs w:val="20"/>
                <w:lang w:eastAsia="en-CA"/>
              </w:rPr>
              <w:t>14,901</w:t>
            </w:r>
          </w:p>
        </w:tc>
        <w:tc>
          <w:tcPr>
            <w:tcW w:w="456" w:type="pct"/>
            <w:tcBorders>
              <w:top w:val="nil"/>
              <w:left w:val="single" w:sz="2" w:space="0" w:color="auto"/>
              <w:bottom w:val="single" w:sz="4" w:space="0" w:color="auto"/>
              <w:right w:val="single" w:sz="2" w:space="0" w:color="auto"/>
            </w:tcBorders>
          </w:tcPr>
          <w:p w14:paraId="51075445" w14:textId="22366739" w:rsidR="001D316D" w:rsidRPr="00747A73" w:rsidRDefault="001D316D" w:rsidP="001D316D">
            <w:pPr>
              <w:jc w:val="right"/>
              <w:rPr>
                <w:i/>
                <w:iCs/>
                <w:color w:val="000000"/>
                <w:sz w:val="20"/>
                <w:szCs w:val="20"/>
                <w:lang w:eastAsia="en-CA"/>
              </w:rPr>
            </w:pPr>
            <w:r w:rsidRPr="00747A73">
              <w:rPr>
                <w:i/>
                <w:iCs/>
                <w:color w:val="000000"/>
                <w:sz w:val="20"/>
                <w:szCs w:val="20"/>
                <w:lang w:eastAsia="en-CA"/>
              </w:rPr>
              <w:t>0.5</w:t>
            </w:r>
          </w:p>
        </w:tc>
      </w:tr>
      <w:tr w:rsidR="001D316D" w:rsidRPr="00747A73" w14:paraId="001A5C4A" w14:textId="77777777" w:rsidTr="001D316D">
        <w:trPr>
          <w:trHeight w:val="288"/>
        </w:trPr>
        <w:tc>
          <w:tcPr>
            <w:tcW w:w="2109" w:type="pct"/>
            <w:tcBorders>
              <w:top w:val="nil"/>
              <w:left w:val="single" w:sz="4" w:space="0" w:color="auto"/>
              <w:bottom w:val="single" w:sz="4" w:space="0" w:color="auto"/>
              <w:right w:val="single" w:sz="2" w:space="0" w:color="auto"/>
            </w:tcBorders>
            <w:shd w:val="clear" w:color="auto" w:fill="auto"/>
            <w:noWrap/>
            <w:hideMark/>
          </w:tcPr>
          <w:p w14:paraId="409666F4" w14:textId="100FECA3" w:rsidR="001D316D" w:rsidRPr="00747A73" w:rsidRDefault="001D316D" w:rsidP="001D316D">
            <w:pPr>
              <w:jc w:val="left"/>
              <w:rPr>
                <w:color w:val="000000"/>
                <w:sz w:val="20"/>
                <w:szCs w:val="20"/>
                <w:lang w:eastAsia="en-CA"/>
              </w:rPr>
            </w:pPr>
            <w:r w:rsidRPr="00747A73">
              <w:rPr>
                <w:color w:val="000000"/>
                <w:sz w:val="20"/>
                <w:szCs w:val="20"/>
                <w:lang w:eastAsia="en-CA"/>
              </w:rPr>
              <w:t>Refrigeration servicing sector activities</w:t>
            </w:r>
          </w:p>
        </w:tc>
        <w:tc>
          <w:tcPr>
            <w:tcW w:w="693" w:type="pct"/>
            <w:tcBorders>
              <w:top w:val="single" w:sz="2" w:space="0" w:color="auto"/>
              <w:left w:val="single" w:sz="2" w:space="0" w:color="auto"/>
              <w:bottom w:val="single" w:sz="2" w:space="0" w:color="auto"/>
              <w:right w:val="single" w:sz="2" w:space="0" w:color="auto"/>
            </w:tcBorders>
          </w:tcPr>
          <w:p w14:paraId="6273FFDB" w14:textId="7D16FF33" w:rsidR="001D316D" w:rsidRPr="00747A73" w:rsidRDefault="001D316D" w:rsidP="001D316D">
            <w:pPr>
              <w:jc w:val="right"/>
              <w:rPr>
                <w:color w:val="000000"/>
                <w:sz w:val="20"/>
                <w:szCs w:val="20"/>
                <w:lang w:eastAsia="en-CA"/>
              </w:rPr>
            </w:pPr>
            <w:r w:rsidRPr="00747A73">
              <w:rPr>
                <w:color w:val="000000"/>
                <w:sz w:val="20"/>
                <w:szCs w:val="20"/>
                <w:lang w:eastAsia="en-CA"/>
              </w:rPr>
              <w:t>622,500</w:t>
            </w:r>
          </w:p>
        </w:tc>
        <w:tc>
          <w:tcPr>
            <w:tcW w:w="759" w:type="pct"/>
            <w:tcBorders>
              <w:top w:val="single" w:sz="2" w:space="0" w:color="auto"/>
              <w:left w:val="single" w:sz="2" w:space="0" w:color="auto"/>
              <w:bottom w:val="single" w:sz="2" w:space="0" w:color="auto"/>
              <w:right w:val="single" w:sz="2" w:space="0" w:color="auto"/>
            </w:tcBorders>
          </w:tcPr>
          <w:p w14:paraId="3C76CB8E" w14:textId="38AD110D" w:rsidR="001D316D" w:rsidRPr="00747A73" w:rsidRDefault="001D316D" w:rsidP="001D316D">
            <w:pPr>
              <w:jc w:val="right"/>
              <w:rPr>
                <w:color w:val="000000"/>
                <w:sz w:val="20"/>
                <w:szCs w:val="20"/>
                <w:lang w:eastAsia="en-CA"/>
              </w:rPr>
            </w:pPr>
            <w:r w:rsidRPr="00747A73">
              <w:rPr>
                <w:color w:val="000000"/>
                <w:sz w:val="20"/>
                <w:szCs w:val="20"/>
                <w:lang w:eastAsia="en-CA"/>
              </w:rPr>
              <w:t>663,586</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64F868F8" w14:textId="46A17E4B" w:rsidR="001D316D" w:rsidRPr="00747A73" w:rsidRDefault="001D316D" w:rsidP="001D316D">
            <w:pPr>
              <w:jc w:val="right"/>
              <w:rPr>
                <w:color w:val="000000"/>
                <w:sz w:val="20"/>
                <w:szCs w:val="20"/>
                <w:lang w:eastAsia="en-CA"/>
              </w:rPr>
            </w:pPr>
            <w:r w:rsidRPr="00747A73">
              <w:rPr>
                <w:color w:val="000000"/>
                <w:sz w:val="20"/>
                <w:szCs w:val="20"/>
                <w:lang w:eastAsia="en-CA"/>
              </w:rPr>
              <w:t>303,028</w:t>
            </w:r>
          </w:p>
        </w:tc>
        <w:tc>
          <w:tcPr>
            <w:tcW w:w="456" w:type="pct"/>
            <w:tcBorders>
              <w:top w:val="nil"/>
              <w:left w:val="single" w:sz="2" w:space="0" w:color="auto"/>
              <w:bottom w:val="single" w:sz="4" w:space="0" w:color="auto"/>
              <w:right w:val="single" w:sz="2" w:space="0" w:color="auto"/>
            </w:tcBorders>
          </w:tcPr>
          <w:p w14:paraId="454B0360" w14:textId="3A8BD9FC" w:rsidR="001D316D" w:rsidRPr="00747A73" w:rsidRDefault="001D316D" w:rsidP="001D316D">
            <w:pPr>
              <w:jc w:val="right"/>
              <w:rPr>
                <w:color w:val="000000"/>
                <w:sz w:val="20"/>
                <w:szCs w:val="20"/>
                <w:lang w:eastAsia="en-CA"/>
              </w:rPr>
            </w:pPr>
            <w:r w:rsidRPr="00747A73">
              <w:rPr>
                <w:color w:val="000000"/>
                <w:sz w:val="20"/>
                <w:szCs w:val="20"/>
                <w:lang w:eastAsia="en-CA"/>
              </w:rPr>
              <w:t>9.5</w:t>
            </w:r>
          </w:p>
        </w:tc>
      </w:tr>
      <w:tr w:rsidR="001D316D" w:rsidRPr="00747A73" w14:paraId="5D1E9E6A" w14:textId="77777777" w:rsidTr="001D316D">
        <w:trPr>
          <w:trHeight w:val="288"/>
        </w:trPr>
        <w:tc>
          <w:tcPr>
            <w:tcW w:w="2109" w:type="pct"/>
            <w:tcBorders>
              <w:top w:val="nil"/>
              <w:left w:val="single" w:sz="4" w:space="0" w:color="auto"/>
              <w:bottom w:val="single" w:sz="2" w:space="0" w:color="auto"/>
              <w:right w:val="single" w:sz="2" w:space="0" w:color="auto"/>
            </w:tcBorders>
            <w:shd w:val="clear" w:color="auto" w:fill="auto"/>
            <w:noWrap/>
            <w:hideMark/>
          </w:tcPr>
          <w:p w14:paraId="0E533CE1" w14:textId="5096A81B" w:rsidR="001D316D" w:rsidRPr="00747A73" w:rsidRDefault="001D316D" w:rsidP="001D316D">
            <w:pPr>
              <w:jc w:val="left"/>
              <w:rPr>
                <w:color w:val="000000"/>
                <w:sz w:val="20"/>
                <w:szCs w:val="20"/>
                <w:lang w:eastAsia="en-CA"/>
              </w:rPr>
            </w:pPr>
            <w:r w:rsidRPr="00747A73">
              <w:rPr>
                <w:color w:val="000000"/>
                <w:sz w:val="20"/>
                <w:szCs w:val="20"/>
                <w:lang w:eastAsia="en-CA"/>
              </w:rPr>
              <w:t>PMU</w:t>
            </w:r>
          </w:p>
        </w:tc>
        <w:tc>
          <w:tcPr>
            <w:tcW w:w="693" w:type="pct"/>
            <w:tcBorders>
              <w:top w:val="single" w:sz="2" w:space="0" w:color="auto"/>
              <w:left w:val="single" w:sz="2" w:space="0" w:color="auto"/>
              <w:bottom w:val="single" w:sz="2" w:space="0" w:color="auto"/>
              <w:right w:val="single" w:sz="2" w:space="0" w:color="auto"/>
            </w:tcBorders>
          </w:tcPr>
          <w:p w14:paraId="5132A841" w14:textId="7E1F0635" w:rsidR="001D316D" w:rsidRPr="00747A73" w:rsidRDefault="001D316D" w:rsidP="001D316D">
            <w:pPr>
              <w:jc w:val="right"/>
              <w:rPr>
                <w:color w:val="000000"/>
                <w:sz w:val="20"/>
                <w:szCs w:val="20"/>
                <w:lang w:eastAsia="en-CA"/>
              </w:rPr>
            </w:pPr>
            <w:r w:rsidRPr="00747A73">
              <w:rPr>
                <w:color w:val="000000"/>
                <w:sz w:val="20"/>
                <w:szCs w:val="20"/>
                <w:lang w:eastAsia="en-CA"/>
              </w:rPr>
              <w:t>120,000</w:t>
            </w:r>
          </w:p>
        </w:tc>
        <w:tc>
          <w:tcPr>
            <w:tcW w:w="759" w:type="pct"/>
            <w:tcBorders>
              <w:top w:val="single" w:sz="2" w:space="0" w:color="auto"/>
              <w:left w:val="single" w:sz="2" w:space="0" w:color="auto"/>
              <w:bottom w:val="single" w:sz="2" w:space="0" w:color="auto"/>
              <w:right w:val="single" w:sz="2" w:space="0" w:color="auto"/>
            </w:tcBorders>
          </w:tcPr>
          <w:p w14:paraId="7391F98F" w14:textId="78F915F4" w:rsidR="001D316D" w:rsidRPr="00747A73" w:rsidRDefault="001D316D" w:rsidP="001D316D">
            <w:pPr>
              <w:jc w:val="right"/>
              <w:rPr>
                <w:color w:val="000000"/>
                <w:sz w:val="20"/>
                <w:szCs w:val="20"/>
                <w:lang w:eastAsia="en-CA"/>
              </w:rPr>
            </w:pPr>
            <w:r w:rsidRPr="00747A73">
              <w:rPr>
                <w:color w:val="000000"/>
                <w:sz w:val="20"/>
                <w:szCs w:val="20"/>
                <w:lang w:eastAsia="en-CA"/>
              </w:rPr>
              <w:t>66,358</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2A534DD8" w14:textId="149640E1" w:rsidR="001D316D" w:rsidRPr="00747A73" w:rsidRDefault="001D316D" w:rsidP="001D316D">
            <w:pPr>
              <w:jc w:val="right"/>
              <w:rPr>
                <w:color w:val="000000"/>
                <w:sz w:val="20"/>
                <w:szCs w:val="20"/>
                <w:lang w:eastAsia="en-CA"/>
              </w:rPr>
            </w:pPr>
            <w:r w:rsidRPr="00747A73">
              <w:rPr>
                <w:color w:val="000000"/>
                <w:sz w:val="20"/>
                <w:szCs w:val="20"/>
                <w:lang w:eastAsia="en-CA"/>
              </w:rPr>
              <w:t>0</w:t>
            </w:r>
          </w:p>
        </w:tc>
        <w:tc>
          <w:tcPr>
            <w:tcW w:w="456" w:type="pct"/>
            <w:tcBorders>
              <w:top w:val="nil"/>
              <w:left w:val="single" w:sz="2" w:space="0" w:color="auto"/>
              <w:bottom w:val="single" w:sz="2" w:space="0" w:color="auto"/>
              <w:right w:val="single" w:sz="2" w:space="0" w:color="auto"/>
            </w:tcBorders>
          </w:tcPr>
          <w:p w14:paraId="00AEFF86" w14:textId="38D08A3A" w:rsidR="001D316D" w:rsidRPr="00747A73" w:rsidRDefault="001D316D" w:rsidP="001D316D">
            <w:pPr>
              <w:jc w:val="right"/>
              <w:rPr>
                <w:color w:val="000000"/>
                <w:sz w:val="20"/>
                <w:szCs w:val="20"/>
                <w:lang w:eastAsia="en-CA"/>
              </w:rPr>
            </w:pPr>
            <w:r w:rsidRPr="00747A73">
              <w:rPr>
                <w:color w:val="000000"/>
                <w:sz w:val="20"/>
                <w:szCs w:val="20"/>
                <w:lang w:eastAsia="en-CA"/>
              </w:rPr>
              <w:t>0.0</w:t>
            </w:r>
          </w:p>
        </w:tc>
      </w:tr>
      <w:tr w:rsidR="001D316D" w:rsidRPr="00747A73" w14:paraId="46635699" w14:textId="77777777" w:rsidTr="001D316D">
        <w:trPr>
          <w:trHeight w:val="288"/>
        </w:trPr>
        <w:tc>
          <w:tcPr>
            <w:tcW w:w="2109" w:type="pct"/>
            <w:tcBorders>
              <w:top w:val="single" w:sz="2" w:space="0" w:color="auto"/>
              <w:left w:val="single" w:sz="2" w:space="0" w:color="auto"/>
              <w:bottom w:val="single" w:sz="2" w:space="0" w:color="auto"/>
              <w:right w:val="single" w:sz="2" w:space="0" w:color="auto"/>
            </w:tcBorders>
            <w:shd w:val="clear" w:color="auto" w:fill="auto"/>
            <w:noWrap/>
            <w:hideMark/>
          </w:tcPr>
          <w:p w14:paraId="7AB02B09" w14:textId="63A8510A" w:rsidR="001D316D" w:rsidRPr="00747A73" w:rsidRDefault="001D316D" w:rsidP="001D316D">
            <w:pPr>
              <w:jc w:val="left"/>
              <w:rPr>
                <w:i/>
                <w:iCs/>
                <w:color w:val="000000"/>
                <w:sz w:val="20"/>
                <w:szCs w:val="20"/>
                <w:lang w:eastAsia="en-CA"/>
              </w:rPr>
            </w:pPr>
            <w:r w:rsidRPr="00747A73">
              <w:rPr>
                <w:i/>
                <w:iCs/>
                <w:color w:val="000000"/>
                <w:sz w:val="20"/>
                <w:szCs w:val="20"/>
                <w:lang w:eastAsia="en-CA"/>
              </w:rPr>
              <w:t>Total funds requested at the 93</w:t>
            </w:r>
            <w:r w:rsidRPr="00747A73">
              <w:rPr>
                <w:i/>
                <w:iCs/>
                <w:color w:val="000000"/>
                <w:sz w:val="20"/>
                <w:szCs w:val="20"/>
                <w:vertAlign w:val="superscript"/>
                <w:lang w:eastAsia="en-CA"/>
              </w:rPr>
              <w:t>rd</w:t>
            </w:r>
            <w:r w:rsidRPr="00747A73">
              <w:rPr>
                <w:i/>
                <w:iCs/>
                <w:color w:val="000000"/>
                <w:sz w:val="20"/>
                <w:szCs w:val="20"/>
                <w:lang w:eastAsia="en-CA"/>
              </w:rPr>
              <w:t xml:space="preserve"> meeting</w:t>
            </w:r>
          </w:p>
        </w:tc>
        <w:tc>
          <w:tcPr>
            <w:tcW w:w="693" w:type="pct"/>
            <w:tcBorders>
              <w:top w:val="single" w:sz="2" w:space="0" w:color="auto"/>
              <w:left w:val="single" w:sz="2" w:space="0" w:color="auto"/>
              <w:bottom w:val="single" w:sz="2" w:space="0" w:color="auto"/>
              <w:right w:val="single" w:sz="2" w:space="0" w:color="auto"/>
            </w:tcBorders>
          </w:tcPr>
          <w:p w14:paraId="65179F01" w14:textId="6D1E4CD4" w:rsidR="001D316D" w:rsidRPr="00747A73" w:rsidRDefault="001D316D" w:rsidP="001D316D">
            <w:pPr>
              <w:jc w:val="right"/>
              <w:rPr>
                <w:i/>
                <w:iCs/>
                <w:color w:val="000000"/>
                <w:sz w:val="20"/>
                <w:szCs w:val="20"/>
                <w:lang w:eastAsia="en-CA"/>
              </w:rPr>
            </w:pPr>
            <w:r w:rsidRPr="00747A73">
              <w:rPr>
                <w:i/>
                <w:iCs/>
                <w:color w:val="000000"/>
                <w:sz w:val="20"/>
                <w:szCs w:val="20"/>
                <w:lang w:eastAsia="en-CA"/>
              </w:rPr>
              <w:t>742,500</w:t>
            </w:r>
          </w:p>
        </w:tc>
        <w:tc>
          <w:tcPr>
            <w:tcW w:w="759" w:type="pct"/>
            <w:tcBorders>
              <w:top w:val="single" w:sz="2" w:space="0" w:color="auto"/>
              <w:left w:val="single" w:sz="2" w:space="0" w:color="auto"/>
              <w:bottom w:val="single" w:sz="2" w:space="0" w:color="auto"/>
              <w:right w:val="single" w:sz="2" w:space="0" w:color="auto"/>
            </w:tcBorders>
          </w:tcPr>
          <w:p w14:paraId="73251BD9" w14:textId="309BD3C3" w:rsidR="001D316D" w:rsidRPr="00747A73" w:rsidRDefault="001D316D" w:rsidP="001D316D">
            <w:pPr>
              <w:jc w:val="right"/>
              <w:rPr>
                <w:i/>
                <w:iCs/>
                <w:color w:val="000000"/>
                <w:sz w:val="20"/>
                <w:szCs w:val="20"/>
                <w:lang w:eastAsia="en-CA"/>
              </w:rPr>
            </w:pPr>
            <w:r w:rsidRPr="00747A73">
              <w:rPr>
                <w:i/>
                <w:iCs/>
                <w:color w:val="000000"/>
                <w:sz w:val="20"/>
                <w:szCs w:val="20"/>
                <w:lang w:eastAsia="en-CA"/>
              </w:rPr>
              <w:t>729,944</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536FF300" w14:textId="29784D80" w:rsidR="001D316D" w:rsidRPr="00747A73" w:rsidRDefault="001D316D" w:rsidP="001D316D">
            <w:pPr>
              <w:jc w:val="right"/>
              <w:rPr>
                <w:i/>
                <w:iCs/>
                <w:color w:val="000000"/>
                <w:sz w:val="20"/>
                <w:szCs w:val="20"/>
                <w:lang w:eastAsia="en-CA"/>
              </w:rPr>
            </w:pPr>
            <w:r w:rsidRPr="00747A73">
              <w:rPr>
                <w:i/>
                <w:iCs/>
                <w:color w:val="000000"/>
                <w:sz w:val="20"/>
                <w:szCs w:val="20"/>
                <w:lang w:eastAsia="en-CA"/>
              </w:rPr>
              <w:t>303,028</w:t>
            </w:r>
          </w:p>
        </w:tc>
        <w:tc>
          <w:tcPr>
            <w:tcW w:w="456" w:type="pct"/>
            <w:tcBorders>
              <w:top w:val="single" w:sz="2" w:space="0" w:color="auto"/>
              <w:left w:val="single" w:sz="2" w:space="0" w:color="auto"/>
              <w:bottom w:val="single" w:sz="2" w:space="0" w:color="auto"/>
              <w:right w:val="single" w:sz="2" w:space="0" w:color="auto"/>
            </w:tcBorders>
          </w:tcPr>
          <w:p w14:paraId="377CC005" w14:textId="7A92B122" w:rsidR="001D316D" w:rsidRPr="00747A73" w:rsidRDefault="001D316D" w:rsidP="001D316D">
            <w:pPr>
              <w:jc w:val="right"/>
              <w:rPr>
                <w:i/>
                <w:iCs/>
                <w:color w:val="000000"/>
                <w:sz w:val="20"/>
                <w:szCs w:val="20"/>
                <w:lang w:eastAsia="en-CA"/>
              </w:rPr>
            </w:pPr>
            <w:r w:rsidRPr="00747A73">
              <w:rPr>
                <w:i/>
                <w:iCs/>
                <w:color w:val="000000"/>
                <w:sz w:val="20"/>
                <w:szCs w:val="20"/>
                <w:lang w:eastAsia="en-CA"/>
              </w:rPr>
              <w:t>9.5</w:t>
            </w:r>
          </w:p>
        </w:tc>
      </w:tr>
      <w:tr w:rsidR="001D316D" w:rsidRPr="00747A73" w14:paraId="7A4EE0B7" w14:textId="77777777" w:rsidTr="001D316D">
        <w:trPr>
          <w:trHeight w:val="299"/>
        </w:trPr>
        <w:tc>
          <w:tcPr>
            <w:tcW w:w="2109" w:type="pct"/>
            <w:tcBorders>
              <w:top w:val="single" w:sz="2" w:space="0" w:color="auto"/>
              <w:left w:val="single" w:sz="4" w:space="0" w:color="auto"/>
              <w:bottom w:val="single" w:sz="4" w:space="0" w:color="auto"/>
              <w:right w:val="single" w:sz="2" w:space="0" w:color="auto"/>
            </w:tcBorders>
            <w:shd w:val="clear" w:color="auto" w:fill="auto"/>
            <w:noWrap/>
          </w:tcPr>
          <w:p w14:paraId="3925E03F" w14:textId="10622F7F" w:rsidR="001D316D" w:rsidRPr="00747A73" w:rsidRDefault="001D316D" w:rsidP="001D316D">
            <w:pPr>
              <w:jc w:val="left"/>
              <w:rPr>
                <w:b/>
                <w:bCs/>
                <w:color w:val="000000"/>
                <w:sz w:val="20"/>
                <w:szCs w:val="20"/>
                <w:lang w:eastAsia="en-CA"/>
              </w:rPr>
            </w:pPr>
            <w:r w:rsidRPr="00747A73">
              <w:rPr>
                <w:b/>
                <w:bCs/>
                <w:color w:val="000000"/>
                <w:sz w:val="20"/>
                <w:szCs w:val="20"/>
                <w:lang w:eastAsia="en-CA"/>
              </w:rPr>
              <w:t xml:space="preserve">Grand total </w:t>
            </w:r>
            <w:r>
              <w:rPr>
                <w:b/>
                <w:bCs/>
                <w:color w:val="000000"/>
                <w:sz w:val="20"/>
                <w:szCs w:val="20"/>
                <w:lang w:eastAsia="en-CA"/>
              </w:rPr>
              <w:t xml:space="preserve">for </w:t>
            </w:r>
            <w:r w:rsidRPr="00747A73">
              <w:rPr>
                <w:b/>
                <w:bCs/>
                <w:color w:val="000000"/>
                <w:sz w:val="20"/>
                <w:szCs w:val="20"/>
                <w:lang w:eastAsia="en-CA"/>
              </w:rPr>
              <w:t>stage I of the KIP</w:t>
            </w:r>
          </w:p>
        </w:tc>
        <w:tc>
          <w:tcPr>
            <w:tcW w:w="693" w:type="pct"/>
            <w:tcBorders>
              <w:top w:val="single" w:sz="2" w:space="0" w:color="auto"/>
              <w:left w:val="single" w:sz="2" w:space="0" w:color="auto"/>
              <w:bottom w:val="single" w:sz="2" w:space="0" w:color="auto"/>
              <w:right w:val="single" w:sz="2" w:space="0" w:color="auto"/>
            </w:tcBorders>
          </w:tcPr>
          <w:p w14:paraId="597C6864" w14:textId="43CFFB2A" w:rsidR="001D316D" w:rsidRPr="00747A73" w:rsidRDefault="001D316D" w:rsidP="001D316D">
            <w:pPr>
              <w:jc w:val="right"/>
              <w:rPr>
                <w:b/>
                <w:bCs/>
                <w:color w:val="000000"/>
                <w:sz w:val="20"/>
                <w:szCs w:val="20"/>
                <w:lang w:eastAsia="en-CA"/>
              </w:rPr>
            </w:pPr>
            <w:r w:rsidRPr="00747A73">
              <w:rPr>
                <w:b/>
                <w:bCs/>
                <w:color w:val="000000"/>
                <w:sz w:val="20"/>
                <w:szCs w:val="20"/>
                <w:lang w:eastAsia="en-CA"/>
              </w:rPr>
              <w:t>1,010,385</w:t>
            </w:r>
          </w:p>
        </w:tc>
        <w:tc>
          <w:tcPr>
            <w:tcW w:w="759" w:type="pct"/>
            <w:tcBorders>
              <w:top w:val="single" w:sz="2" w:space="0" w:color="auto"/>
              <w:left w:val="single" w:sz="2" w:space="0" w:color="auto"/>
              <w:bottom w:val="single" w:sz="2" w:space="0" w:color="auto"/>
              <w:right w:val="single" w:sz="2" w:space="0" w:color="auto"/>
            </w:tcBorders>
          </w:tcPr>
          <w:p w14:paraId="7D18B07E" w14:textId="74FE43D0" w:rsidR="001D316D" w:rsidRPr="00747A73" w:rsidRDefault="001D316D" w:rsidP="001D316D">
            <w:pPr>
              <w:jc w:val="right"/>
              <w:rPr>
                <w:b/>
                <w:bCs/>
                <w:color w:val="000000"/>
                <w:sz w:val="20"/>
                <w:szCs w:val="20"/>
                <w:lang w:eastAsia="en-CA"/>
              </w:rPr>
            </w:pPr>
            <w:r w:rsidRPr="00747A73">
              <w:rPr>
                <w:b/>
                <w:bCs/>
                <w:color w:val="000000"/>
                <w:sz w:val="20"/>
                <w:szCs w:val="20"/>
                <w:lang w:eastAsia="en-CA"/>
              </w:rPr>
              <w:t>997,829</w:t>
            </w:r>
          </w:p>
        </w:tc>
        <w:tc>
          <w:tcPr>
            <w:tcW w:w="984" w:type="pct"/>
            <w:tcBorders>
              <w:top w:val="single" w:sz="2" w:space="0" w:color="auto"/>
              <w:left w:val="single" w:sz="2" w:space="0" w:color="auto"/>
              <w:bottom w:val="single" w:sz="2" w:space="0" w:color="auto"/>
              <w:right w:val="single" w:sz="2" w:space="0" w:color="auto"/>
            </w:tcBorders>
            <w:shd w:val="clear" w:color="auto" w:fill="auto"/>
            <w:noWrap/>
          </w:tcPr>
          <w:p w14:paraId="3737C949" w14:textId="74266D2C" w:rsidR="001D316D" w:rsidRPr="00747A73" w:rsidRDefault="001D316D" w:rsidP="001D316D">
            <w:pPr>
              <w:jc w:val="right"/>
              <w:rPr>
                <w:b/>
                <w:bCs/>
                <w:color w:val="000000"/>
                <w:sz w:val="20"/>
                <w:szCs w:val="20"/>
                <w:lang w:eastAsia="en-CA"/>
              </w:rPr>
            </w:pPr>
            <w:r w:rsidRPr="00747A73">
              <w:rPr>
                <w:b/>
                <w:bCs/>
                <w:color w:val="000000"/>
                <w:sz w:val="20"/>
                <w:szCs w:val="20"/>
                <w:lang w:eastAsia="en-CA"/>
              </w:rPr>
              <w:t>317,929</w:t>
            </w:r>
          </w:p>
        </w:tc>
        <w:tc>
          <w:tcPr>
            <w:tcW w:w="456" w:type="pct"/>
            <w:tcBorders>
              <w:top w:val="single" w:sz="2" w:space="0" w:color="auto"/>
              <w:left w:val="single" w:sz="2" w:space="0" w:color="auto"/>
              <w:bottom w:val="single" w:sz="4" w:space="0" w:color="auto"/>
              <w:right w:val="single" w:sz="2" w:space="0" w:color="auto"/>
            </w:tcBorders>
          </w:tcPr>
          <w:p w14:paraId="7231C491" w14:textId="1C22C4E9" w:rsidR="001D316D" w:rsidRPr="00747A73" w:rsidRDefault="001D316D" w:rsidP="001D316D">
            <w:pPr>
              <w:jc w:val="right"/>
              <w:rPr>
                <w:b/>
                <w:bCs/>
                <w:color w:val="000000"/>
                <w:sz w:val="20"/>
                <w:szCs w:val="20"/>
                <w:lang w:eastAsia="en-CA"/>
              </w:rPr>
            </w:pPr>
            <w:r w:rsidRPr="00747A73">
              <w:rPr>
                <w:b/>
                <w:bCs/>
                <w:color w:val="000000"/>
                <w:sz w:val="20"/>
                <w:szCs w:val="20"/>
                <w:lang w:eastAsia="en-CA"/>
              </w:rPr>
              <w:t>10.0</w:t>
            </w:r>
          </w:p>
        </w:tc>
      </w:tr>
    </w:tbl>
    <w:p w14:paraId="31FD8FFD" w14:textId="221BBD85" w:rsidR="009E5FAF" w:rsidRPr="00D36280" w:rsidRDefault="00FB6615" w:rsidP="00C73A6C">
      <w:pPr>
        <w:numPr>
          <w:ilvl w:val="0"/>
          <w:numId w:val="1"/>
        </w:numPr>
        <w:spacing w:before="240" w:after="240"/>
        <w:outlineLvl w:val="0"/>
        <w:rPr>
          <w:lang w:val="en-US"/>
        </w:rPr>
      </w:pPr>
      <w:r>
        <w:t>The</w:t>
      </w:r>
      <w:r w:rsidR="00C135DF">
        <w:t xml:space="preserve"> funding for s</w:t>
      </w:r>
      <w:r w:rsidR="00980F59" w:rsidRPr="00004C19">
        <w:t xml:space="preserve">tage I of the KIP will </w:t>
      </w:r>
      <w:r w:rsidR="00C135DF">
        <w:t>be released in</w:t>
      </w:r>
      <w:r w:rsidR="00980F59" w:rsidRPr="00004C19">
        <w:t xml:space="preserve"> three tranches, the first </w:t>
      </w:r>
      <w:r w:rsidR="00D36280">
        <w:t xml:space="preserve">one </w:t>
      </w:r>
      <w:r>
        <w:t>(2023) accounting for</w:t>
      </w:r>
      <w:r w:rsidR="00980F59" w:rsidRPr="00004C19">
        <w:t xml:space="preserve"> 4</w:t>
      </w:r>
      <w:r w:rsidR="00980F59">
        <w:t>0</w:t>
      </w:r>
      <w:r w:rsidR="00980F59" w:rsidRPr="00004C19">
        <w:t xml:space="preserve"> per cent of the total value of stage</w:t>
      </w:r>
      <w:r>
        <w:t xml:space="preserve"> I</w:t>
      </w:r>
      <w:r w:rsidR="00980F59">
        <w:t>, the second</w:t>
      </w:r>
      <w:r w:rsidR="00815212">
        <w:t xml:space="preserve"> (</w:t>
      </w:r>
      <w:r w:rsidR="00980F59">
        <w:t>2026</w:t>
      </w:r>
      <w:r w:rsidR="00815212">
        <w:t>)</w:t>
      </w:r>
      <w:r w:rsidR="00980F59">
        <w:t xml:space="preserve"> for 50 per cent</w:t>
      </w:r>
      <w:r w:rsidR="00815212">
        <w:t>,</w:t>
      </w:r>
      <w:r w:rsidR="00980F59">
        <w:t xml:space="preserve"> and the third </w:t>
      </w:r>
      <w:r w:rsidR="00815212">
        <w:t>(</w:t>
      </w:r>
      <w:r w:rsidR="00815212" w:rsidRPr="00004C19">
        <w:t>2029</w:t>
      </w:r>
      <w:r w:rsidR="00552356">
        <w:t>)</w:t>
      </w:r>
      <w:r w:rsidR="00815212" w:rsidRPr="00004C19">
        <w:t xml:space="preserve"> </w:t>
      </w:r>
      <w:r w:rsidR="00980F59" w:rsidRPr="00004C19">
        <w:t>for 10</w:t>
      </w:r>
      <w:r w:rsidR="00D36280">
        <w:t> </w:t>
      </w:r>
      <w:r w:rsidR="00980F59" w:rsidRPr="00004C19">
        <w:t>per</w:t>
      </w:r>
      <w:r w:rsidR="00D36280">
        <w:t> </w:t>
      </w:r>
      <w:r w:rsidR="00980F59" w:rsidRPr="00004C19">
        <w:t>cent.</w:t>
      </w:r>
      <w:r w:rsidR="00980F59">
        <w:t xml:space="preserve"> It was also agreed that </w:t>
      </w:r>
      <w:r w:rsidR="00677CBE">
        <w:t>tranche</w:t>
      </w:r>
      <w:r w:rsidR="00454941">
        <w:t xml:space="preserve"> requests </w:t>
      </w:r>
      <w:r w:rsidR="00371C00">
        <w:t xml:space="preserve">would be submitted </w:t>
      </w:r>
      <w:r w:rsidR="00454941">
        <w:t>to</w:t>
      </w:r>
      <w:r w:rsidR="00677CBE">
        <w:t xml:space="preserve"> the first Executive Committee meeting </w:t>
      </w:r>
      <w:r w:rsidR="00697AA3">
        <w:t>in the</w:t>
      </w:r>
      <w:r w:rsidR="00371C00">
        <w:t xml:space="preserve"> </w:t>
      </w:r>
      <w:r w:rsidR="00693702">
        <w:t>relevant years</w:t>
      </w:r>
      <w:r w:rsidR="003604A0">
        <w:t xml:space="preserve">, </w:t>
      </w:r>
      <w:r w:rsidR="003E61D0">
        <w:t>to</w:t>
      </w:r>
      <w:r w:rsidR="00693702">
        <w:t xml:space="preserve"> be </w:t>
      </w:r>
      <w:r w:rsidR="003604A0">
        <w:t xml:space="preserve">reflected in the </w:t>
      </w:r>
      <w:r w:rsidR="00697AA3">
        <w:t xml:space="preserve">finalized </w:t>
      </w:r>
      <w:r w:rsidR="00980F59">
        <w:t>Agreement for stage</w:t>
      </w:r>
      <w:r w:rsidR="00693702">
        <w:t> </w:t>
      </w:r>
      <w:r w:rsidR="00980F59">
        <w:t>I</w:t>
      </w:r>
      <w:r w:rsidR="00697AA3">
        <w:t>.</w:t>
      </w:r>
    </w:p>
    <w:p w14:paraId="68F8457A" w14:textId="77777777" w:rsidR="0036070A" w:rsidRPr="00154D47" w:rsidRDefault="0036070A" w:rsidP="0036070A">
      <w:pPr>
        <w:widowControl w:val="0"/>
        <w:tabs>
          <w:tab w:val="left" w:pos="284"/>
        </w:tabs>
        <w:spacing w:before="240" w:after="240"/>
      </w:pPr>
      <w:bookmarkStart w:id="20" w:name="_Hlk126916178"/>
      <w:r w:rsidRPr="00996241">
        <w:rPr>
          <w:u w:val="single"/>
        </w:rPr>
        <w:t>Impact on the climate</w:t>
      </w:r>
    </w:p>
    <w:bookmarkEnd w:id="20"/>
    <w:p w14:paraId="02D9915E" w14:textId="21BC1C38" w:rsidR="003905E1" w:rsidRPr="0006219F" w:rsidRDefault="003905E1" w:rsidP="003905E1">
      <w:pPr>
        <w:pStyle w:val="Heading1"/>
      </w:pPr>
      <w:r w:rsidRPr="0006219F">
        <w:t>The activities proposed</w:t>
      </w:r>
      <w:r w:rsidR="0023179E" w:rsidRPr="0006219F">
        <w:t xml:space="preserve"> in the refrigeration servicing sector</w:t>
      </w:r>
      <w:r w:rsidRPr="0006219F">
        <w:t>, including efforts to promote low</w:t>
      </w:r>
      <w:r w:rsidR="00697AA3" w:rsidRPr="0006219F">
        <w:noBreakHyphen/>
      </w:r>
      <w:r w:rsidRPr="0006219F">
        <w:t xml:space="preserve">GWP alternatives, refrigerant recovery and </w:t>
      </w:r>
      <w:r w:rsidR="00694930" w:rsidRPr="0006219F">
        <w:t>reclaimi</w:t>
      </w:r>
      <w:r w:rsidR="00697D28" w:rsidRPr="0006219F">
        <w:t>ng</w:t>
      </w:r>
      <w:r w:rsidRPr="0006219F">
        <w:t>, and good servicing practices, indicate that the implementation of stage I of the KIP will reduce refrigerant emissions into the atmosphere, resulting in climate benefits. A calculation of the impact on the climate of the activities in the KIP</w:t>
      </w:r>
      <w:r w:rsidR="000D7EA3">
        <w:t>, including th</w:t>
      </w:r>
      <w:r w:rsidR="00820D2B">
        <w:t xml:space="preserve">ose in the refrigeration servicing sector and the conversion of </w:t>
      </w:r>
      <w:proofErr w:type="spellStart"/>
      <w:r w:rsidR="00820D2B">
        <w:t>Ind</w:t>
      </w:r>
      <w:r w:rsidR="000D7EA3">
        <w:t>uglo</w:t>
      </w:r>
      <w:r w:rsidR="00820D2B">
        <w:t>b</w:t>
      </w:r>
      <w:proofErr w:type="spellEnd"/>
      <w:r w:rsidR="000D7EA3">
        <w:t xml:space="preserve">, </w:t>
      </w:r>
      <w:r w:rsidRPr="0006219F">
        <w:t>indicates that</w:t>
      </w:r>
      <w:r w:rsidR="00697D28" w:rsidRPr="0006219F">
        <w:t xml:space="preserve"> </w:t>
      </w:r>
      <w:r w:rsidR="0009696D" w:rsidRPr="0006219F">
        <w:t xml:space="preserve">the Government of </w:t>
      </w:r>
      <w:r w:rsidR="00697D28" w:rsidRPr="0006219F">
        <w:t>Ecuador</w:t>
      </w:r>
      <w:r w:rsidRPr="0006219F">
        <w:t xml:space="preserve"> will have achieved annual emission reduction</w:t>
      </w:r>
      <w:r w:rsidR="0009696D" w:rsidRPr="0006219F">
        <w:t>s</w:t>
      </w:r>
      <w:r w:rsidRPr="0006219F">
        <w:t xml:space="preserve"> of </w:t>
      </w:r>
      <w:r w:rsidR="007523E8" w:rsidRPr="0006219F">
        <w:t>317,929</w:t>
      </w:r>
      <w:r w:rsidRPr="0006219F">
        <w:t> CO</w:t>
      </w:r>
      <w:r w:rsidRPr="0006219F">
        <w:rPr>
          <w:vertAlign w:val="subscript"/>
        </w:rPr>
        <w:t>2</w:t>
      </w:r>
      <w:r w:rsidRPr="0006219F">
        <w:noBreakHyphen/>
        <w:t>eq tonnes of HFC</w:t>
      </w:r>
      <w:r w:rsidR="0009696D" w:rsidRPr="0006219F">
        <w:t>s</w:t>
      </w:r>
      <w:r w:rsidRPr="0006219F">
        <w:t xml:space="preserve"> when the final target </w:t>
      </w:r>
      <w:r w:rsidR="0009696D" w:rsidRPr="0006219F">
        <w:t xml:space="preserve">of </w:t>
      </w:r>
      <w:r w:rsidRPr="0006219F">
        <w:t>stage</w:t>
      </w:r>
      <w:r w:rsidR="001D316D">
        <w:t> </w:t>
      </w:r>
      <w:r w:rsidRPr="0006219F">
        <w:t xml:space="preserve">I of </w:t>
      </w:r>
      <w:r w:rsidR="0023551D" w:rsidRPr="0006219F">
        <w:t>the</w:t>
      </w:r>
      <w:r w:rsidRPr="0006219F">
        <w:t xml:space="preserve"> KIP is achieved, calculated as the difference between the HFC baseline and the final target set in stage</w:t>
      </w:r>
      <w:r w:rsidR="001D316D">
        <w:t> </w:t>
      </w:r>
      <w:r w:rsidRPr="0006219F">
        <w:t>I.</w:t>
      </w:r>
    </w:p>
    <w:p w14:paraId="0884FD40" w14:textId="77777777" w:rsidR="0036070A" w:rsidRPr="0006219F" w:rsidRDefault="0036070A" w:rsidP="0036070A">
      <w:pPr>
        <w:pStyle w:val="Heading1"/>
        <w:keepNext/>
        <w:numPr>
          <w:ilvl w:val="0"/>
          <w:numId w:val="0"/>
        </w:numPr>
        <w:tabs>
          <w:tab w:val="left" w:pos="284"/>
        </w:tabs>
        <w:rPr>
          <w:u w:val="single"/>
        </w:rPr>
      </w:pPr>
      <w:bookmarkStart w:id="21" w:name="_Hlk126916186"/>
      <w:r w:rsidRPr="0006219F">
        <w:rPr>
          <w:u w:val="single"/>
        </w:rPr>
        <w:t>Sustainability of the HFC phase-down and assessment of risks</w:t>
      </w:r>
      <w:bookmarkEnd w:id="21"/>
    </w:p>
    <w:p w14:paraId="70F431DA" w14:textId="30EE35E4" w:rsidR="0036070A" w:rsidRPr="005D1468" w:rsidRDefault="0036070A" w:rsidP="00410DF1">
      <w:pPr>
        <w:pStyle w:val="Heading1"/>
        <w:rPr>
          <w:lang w:val="en-US"/>
        </w:rPr>
      </w:pPr>
      <w:r w:rsidRPr="0006219F">
        <w:t>Based on</w:t>
      </w:r>
      <w:r w:rsidRPr="0006219F">
        <w:rPr>
          <w:lang w:val="en-US"/>
        </w:rPr>
        <w:t xml:space="preserve"> the</w:t>
      </w:r>
      <w:r w:rsidR="00125BDD" w:rsidRPr="0006219F">
        <w:rPr>
          <w:lang w:val="en-US"/>
        </w:rPr>
        <w:t xml:space="preserve"> level of HFC consumption</w:t>
      </w:r>
      <w:r w:rsidR="00125BDD" w:rsidRPr="00EB1BA5">
        <w:rPr>
          <w:lang w:val="en-US"/>
        </w:rPr>
        <w:t xml:space="preserve"> in 2022 an</w:t>
      </w:r>
      <w:r w:rsidR="00703234" w:rsidRPr="00EB1BA5">
        <w:rPr>
          <w:lang w:val="en-US"/>
        </w:rPr>
        <w:t>d</w:t>
      </w:r>
      <w:r w:rsidR="00125BDD" w:rsidRPr="00EB1BA5">
        <w:rPr>
          <w:lang w:val="en-US"/>
        </w:rPr>
        <w:t xml:space="preserve"> the expectation of continuous growth in an </w:t>
      </w:r>
      <w:r w:rsidRPr="00EB1BA5">
        <w:rPr>
          <w:lang w:val="en-US"/>
        </w:rPr>
        <w:t>unconstrained scenario</w:t>
      </w:r>
      <w:r w:rsidR="00125BDD" w:rsidRPr="00EB1BA5">
        <w:rPr>
          <w:lang w:val="en-US"/>
        </w:rPr>
        <w:t>,</w:t>
      </w:r>
      <w:r w:rsidRPr="00EB1BA5">
        <w:rPr>
          <w:lang w:val="en-US"/>
        </w:rPr>
        <w:t xml:space="preserve"> there is a risk of potential non</w:t>
      </w:r>
      <w:r w:rsidRPr="00EB1BA5">
        <w:rPr>
          <w:lang w:val="en-US"/>
        </w:rPr>
        <w:noBreakHyphen/>
        <w:t>compliance for Ecuador</w:t>
      </w:r>
      <w:r w:rsidR="00CC0A7B">
        <w:rPr>
          <w:lang w:val="en-US"/>
        </w:rPr>
        <w:t>.</w:t>
      </w:r>
      <w:r w:rsidRPr="00EB1BA5">
        <w:rPr>
          <w:lang w:val="en-US"/>
        </w:rPr>
        <w:t xml:space="preserve"> The Government will mitigate this risk with the implementation of the quota system for HFCs </w:t>
      </w:r>
      <w:r w:rsidR="008079FC">
        <w:rPr>
          <w:lang w:val="en-US"/>
        </w:rPr>
        <w:t>as of</w:t>
      </w:r>
      <w:r w:rsidRPr="00EB1BA5">
        <w:rPr>
          <w:lang w:val="en-US"/>
        </w:rPr>
        <w:t xml:space="preserve"> 2024, the training of enforcement and customs officers, and the development of regulations to control HFC-based equipment in those sectors where low</w:t>
      </w:r>
      <w:r w:rsidRPr="00EB1BA5">
        <w:rPr>
          <w:lang w:val="en-US"/>
        </w:rPr>
        <w:noBreakHyphen/>
        <w:t>GWP technologies are available, in order to disincentiv</w:t>
      </w:r>
      <w:r w:rsidR="00CC0A7B">
        <w:rPr>
          <w:lang w:val="en-US"/>
        </w:rPr>
        <w:t>ize</w:t>
      </w:r>
      <w:r w:rsidRPr="00EB1BA5">
        <w:rPr>
          <w:lang w:val="en-US"/>
        </w:rPr>
        <w:t xml:space="preserve"> demand for HFCs.</w:t>
      </w:r>
      <w:r w:rsidR="00C21A97" w:rsidRPr="00C21A97">
        <w:t xml:space="preserve"> </w:t>
      </w:r>
      <w:r w:rsidR="00C21A97">
        <w:t xml:space="preserve">The Government </w:t>
      </w:r>
      <w:r w:rsidR="00C21A97" w:rsidRPr="005D1468">
        <w:t>will establish a ban on the import</w:t>
      </w:r>
      <w:r w:rsidR="005E5565">
        <w:t>s</w:t>
      </w:r>
      <w:r w:rsidR="00C21A97" w:rsidRPr="005D1468">
        <w:t xml:space="preserve"> and manufactur</w:t>
      </w:r>
      <w:r w:rsidR="00EA63E0">
        <w:t>ing</w:t>
      </w:r>
      <w:r w:rsidR="00C21A97" w:rsidRPr="005D1468">
        <w:t xml:space="preserve"> of domestic </w:t>
      </w:r>
      <w:r w:rsidR="005E5565">
        <w:t>a</w:t>
      </w:r>
      <w:r w:rsidR="00C21A97" w:rsidRPr="005D1468">
        <w:t>nd commercial stand</w:t>
      </w:r>
      <w:r w:rsidR="005E5565">
        <w:noBreakHyphen/>
      </w:r>
      <w:r w:rsidR="00C21A97" w:rsidRPr="005D1468">
        <w:t xml:space="preserve">alone refrigeration units using HFC-134a upon completion of the </w:t>
      </w:r>
      <w:proofErr w:type="spellStart"/>
      <w:r w:rsidR="00C21A97" w:rsidRPr="005D1468">
        <w:t>Induglob</w:t>
      </w:r>
      <w:proofErr w:type="spellEnd"/>
      <w:r w:rsidR="00C21A97" w:rsidRPr="005D1468">
        <w:t xml:space="preserve"> conversion project.</w:t>
      </w:r>
    </w:p>
    <w:p w14:paraId="63295B79" w14:textId="5040D6DC" w:rsidR="0036070A" w:rsidRPr="00AD593A" w:rsidRDefault="00D768E0" w:rsidP="00410DF1">
      <w:pPr>
        <w:pStyle w:val="Heading1"/>
        <w:rPr>
          <w:lang w:val="en-US"/>
        </w:rPr>
      </w:pPr>
      <w:r>
        <w:rPr>
          <w:lang w:val="en-US"/>
        </w:rPr>
        <w:t>The</w:t>
      </w:r>
      <w:r w:rsidR="00377AFD" w:rsidRPr="005D1468">
        <w:rPr>
          <w:lang w:val="en-US"/>
        </w:rPr>
        <w:t xml:space="preserve"> risk </w:t>
      </w:r>
      <w:r>
        <w:rPr>
          <w:lang w:val="en-US"/>
        </w:rPr>
        <w:t xml:space="preserve">related to the </w:t>
      </w:r>
      <w:r w:rsidR="0036070A" w:rsidRPr="005D1468">
        <w:rPr>
          <w:lang w:val="en-US"/>
        </w:rPr>
        <w:t xml:space="preserve">availability of training </w:t>
      </w:r>
      <w:proofErr w:type="spellStart"/>
      <w:r w:rsidR="0036070A" w:rsidRPr="005D1468">
        <w:rPr>
          <w:lang w:val="en-US"/>
        </w:rPr>
        <w:t>centres</w:t>
      </w:r>
      <w:proofErr w:type="spellEnd"/>
      <w:r>
        <w:rPr>
          <w:lang w:val="en-US"/>
        </w:rPr>
        <w:t xml:space="preserve"> and</w:t>
      </w:r>
      <w:r w:rsidR="0036070A" w:rsidRPr="005D1468">
        <w:rPr>
          <w:lang w:val="en-US"/>
        </w:rPr>
        <w:t xml:space="preserve"> </w:t>
      </w:r>
      <w:r>
        <w:rPr>
          <w:lang w:val="en-US"/>
        </w:rPr>
        <w:t xml:space="preserve">the </w:t>
      </w:r>
      <w:r w:rsidR="00377AFD" w:rsidRPr="005D1468">
        <w:rPr>
          <w:lang w:val="en-US"/>
        </w:rPr>
        <w:t>potential</w:t>
      </w:r>
      <w:r w:rsidR="00EA63E0">
        <w:rPr>
          <w:lang w:val="en-US"/>
        </w:rPr>
        <w:t>ly</w:t>
      </w:r>
      <w:r w:rsidR="00377AFD" w:rsidRPr="005D1468">
        <w:rPr>
          <w:lang w:val="en-US"/>
        </w:rPr>
        <w:t xml:space="preserve"> </w:t>
      </w:r>
      <w:r w:rsidR="0036070A" w:rsidRPr="005D1468">
        <w:rPr>
          <w:lang w:val="en-US"/>
        </w:rPr>
        <w:t xml:space="preserve">insufficient numbers of instructors and technicians </w:t>
      </w:r>
      <w:r>
        <w:rPr>
          <w:lang w:val="en-US"/>
        </w:rPr>
        <w:t>who</w:t>
      </w:r>
      <w:r w:rsidRPr="005D1468">
        <w:rPr>
          <w:lang w:val="en-US"/>
        </w:rPr>
        <w:t xml:space="preserve"> </w:t>
      </w:r>
      <w:r w:rsidR="0036070A" w:rsidRPr="005D1468">
        <w:rPr>
          <w:lang w:val="en-US"/>
        </w:rPr>
        <w:t xml:space="preserve">are </w:t>
      </w:r>
      <w:r w:rsidR="00CD6ED2">
        <w:rPr>
          <w:lang w:val="en-US"/>
        </w:rPr>
        <w:t xml:space="preserve">suitably </w:t>
      </w:r>
      <w:r w:rsidR="0036070A" w:rsidRPr="005D1468">
        <w:rPr>
          <w:lang w:val="en-US"/>
        </w:rPr>
        <w:t>equipped and trained in the handling of flammable refrigerants used in domestic and commercial stand-alone appliances and low-GWP alternatives used in the MAC sector</w:t>
      </w:r>
      <w:r w:rsidR="00377AFD" w:rsidRPr="005D1468">
        <w:rPr>
          <w:lang w:val="en-US"/>
        </w:rPr>
        <w:t xml:space="preserve"> </w:t>
      </w:r>
      <w:r w:rsidR="00377AFD" w:rsidRPr="00AD593A">
        <w:rPr>
          <w:lang w:val="en-US"/>
        </w:rPr>
        <w:t xml:space="preserve">will be mitigated </w:t>
      </w:r>
      <w:r w:rsidR="0036070A" w:rsidRPr="00AD593A">
        <w:rPr>
          <w:lang w:val="en-US"/>
        </w:rPr>
        <w:t xml:space="preserve">with </w:t>
      </w:r>
      <w:r w:rsidR="00377AFD" w:rsidRPr="00AD593A">
        <w:rPr>
          <w:lang w:val="en-US"/>
        </w:rPr>
        <w:t xml:space="preserve">the </w:t>
      </w:r>
      <w:r w:rsidR="0036070A" w:rsidRPr="00AD593A">
        <w:rPr>
          <w:lang w:val="en-US"/>
        </w:rPr>
        <w:t>activities proposed under stage I</w:t>
      </w:r>
      <w:r w:rsidR="00377AFD" w:rsidRPr="00AD593A">
        <w:rPr>
          <w:lang w:val="en-US"/>
        </w:rPr>
        <w:t xml:space="preserve">, specifically the provision of </w:t>
      </w:r>
      <w:r w:rsidR="00CD6ED2">
        <w:rPr>
          <w:lang w:val="en-US"/>
        </w:rPr>
        <w:t xml:space="preserve">relevant </w:t>
      </w:r>
      <w:r w:rsidR="00377AFD" w:rsidRPr="00AD593A">
        <w:rPr>
          <w:lang w:val="en-US"/>
        </w:rPr>
        <w:t xml:space="preserve">training to trainers and equipment </w:t>
      </w:r>
      <w:r w:rsidR="005D1468" w:rsidRPr="00AD593A">
        <w:rPr>
          <w:lang w:val="en-US"/>
        </w:rPr>
        <w:t xml:space="preserve">to training </w:t>
      </w:r>
      <w:proofErr w:type="spellStart"/>
      <w:r w:rsidR="005D1468" w:rsidRPr="00AD593A">
        <w:rPr>
          <w:lang w:val="en-US"/>
        </w:rPr>
        <w:t>centres</w:t>
      </w:r>
      <w:proofErr w:type="spellEnd"/>
      <w:r w:rsidR="005D1468" w:rsidRPr="00AD593A">
        <w:rPr>
          <w:lang w:val="en-US"/>
        </w:rPr>
        <w:t>.</w:t>
      </w:r>
    </w:p>
    <w:p w14:paraId="624E937B" w14:textId="09F25207" w:rsidR="006F4ABF" w:rsidRPr="00AD593A" w:rsidRDefault="0024037F" w:rsidP="006F4ABF">
      <w:pPr>
        <w:pStyle w:val="Heading1"/>
        <w:rPr>
          <w:lang w:val="en-US"/>
        </w:rPr>
      </w:pPr>
      <w:r w:rsidRPr="00AD593A">
        <w:rPr>
          <w:lang w:val="en-US"/>
        </w:rPr>
        <w:t>To ensure the sustainability of</w:t>
      </w:r>
      <w:r w:rsidR="002077BF" w:rsidRPr="00AD593A">
        <w:rPr>
          <w:lang w:val="en-US"/>
        </w:rPr>
        <w:t xml:space="preserve"> technician </w:t>
      </w:r>
      <w:r w:rsidRPr="00AD593A">
        <w:rPr>
          <w:lang w:val="en-US"/>
        </w:rPr>
        <w:t>training</w:t>
      </w:r>
      <w:r w:rsidR="002077BF" w:rsidRPr="00AD593A">
        <w:rPr>
          <w:lang w:val="en-US"/>
        </w:rPr>
        <w:t xml:space="preserve">, </w:t>
      </w:r>
      <w:r w:rsidR="001244E0" w:rsidRPr="00AD593A">
        <w:rPr>
          <w:lang w:val="en-US"/>
        </w:rPr>
        <w:t xml:space="preserve">training </w:t>
      </w:r>
      <w:proofErr w:type="spellStart"/>
      <w:r w:rsidR="001244E0" w:rsidRPr="00AD593A">
        <w:rPr>
          <w:lang w:val="en-US"/>
        </w:rPr>
        <w:t>centres</w:t>
      </w:r>
      <w:proofErr w:type="spellEnd"/>
      <w:r w:rsidR="001244E0" w:rsidRPr="00AD593A">
        <w:rPr>
          <w:lang w:val="en-US"/>
        </w:rPr>
        <w:t xml:space="preserve"> will upd</w:t>
      </w:r>
      <w:r w:rsidR="006F4ABF" w:rsidRPr="00AD593A">
        <w:rPr>
          <w:lang w:val="en-US"/>
        </w:rPr>
        <w:t xml:space="preserve">ate their curricula to include aspects related to good refrigeration practices and </w:t>
      </w:r>
      <w:r w:rsidR="00D768E0">
        <w:rPr>
          <w:lang w:val="en-US"/>
        </w:rPr>
        <w:t xml:space="preserve">the </w:t>
      </w:r>
      <w:r w:rsidR="006F4ABF" w:rsidRPr="00AD593A">
        <w:rPr>
          <w:lang w:val="en-US"/>
        </w:rPr>
        <w:t>safe handling of low</w:t>
      </w:r>
      <w:r w:rsidR="00D768E0">
        <w:rPr>
          <w:lang w:val="en-US"/>
        </w:rPr>
        <w:t>-</w:t>
      </w:r>
      <w:r w:rsidR="006F4ABF" w:rsidRPr="00AD593A">
        <w:rPr>
          <w:lang w:val="en-US"/>
        </w:rPr>
        <w:t>GWP alternatives</w:t>
      </w:r>
      <w:r w:rsidR="00D768E0">
        <w:rPr>
          <w:lang w:val="en-US"/>
        </w:rPr>
        <w:t xml:space="preserve"> to</w:t>
      </w:r>
      <w:r w:rsidR="006F4ABF" w:rsidRPr="00AD593A">
        <w:rPr>
          <w:lang w:val="en-US"/>
        </w:rPr>
        <w:t xml:space="preserve"> </w:t>
      </w:r>
      <w:r w:rsidR="006F4ABF" w:rsidRPr="00AD593A">
        <w:rPr>
          <w:lang w:val="en-US"/>
        </w:rPr>
        <w:lastRenderedPageBreak/>
        <w:t xml:space="preserve">HFCs. </w:t>
      </w:r>
      <w:r w:rsidR="007745DA" w:rsidRPr="00AD593A">
        <w:rPr>
          <w:lang w:val="en-US"/>
        </w:rPr>
        <w:t xml:space="preserve">The </w:t>
      </w:r>
      <w:r w:rsidR="006F4ABF" w:rsidRPr="00AD593A">
        <w:rPr>
          <w:lang w:val="en-US"/>
        </w:rPr>
        <w:t>Custom</w:t>
      </w:r>
      <w:r w:rsidR="00D768E0">
        <w:rPr>
          <w:lang w:val="en-US"/>
        </w:rPr>
        <w:t>s</w:t>
      </w:r>
      <w:r w:rsidR="006F4ABF" w:rsidRPr="00AD593A">
        <w:rPr>
          <w:lang w:val="en-US"/>
        </w:rPr>
        <w:t xml:space="preserve"> Service </w:t>
      </w:r>
      <w:r w:rsidR="007745DA" w:rsidRPr="00AD593A">
        <w:rPr>
          <w:lang w:val="en-US"/>
        </w:rPr>
        <w:t>will</w:t>
      </w:r>
      <w:r w:rsidR="006F4ABF" w:rsidRPr="00AD593A">
        <w:rPr>
          <w:lang w:val="en-US"/>
        </w:rPr>
        <w:t xml:space="preserve"> develop online education modules to ensure, to a certain extent, the sustainability of training for customs personnel.</w:t>
      </w:r>
    </w:p>
    <w:p w14:paraId="5B389908" w14:textId="6365A20E" w:rsidR="0036070A" w:rsidRPr="00410DF1" w:rsidRDefault="0036070A" w:rsidP="007E391E">
      <w:pPr>
        <w:keepNext/>
        <w:tabs>
          <w:tab w:val="left" w:pos="284"/>
        </w:tabs>
        <w:spacing w:before="120" w:after="240"/>
        <w:outlineLvl w:val="0"/>
        <w:rPr>
          <w:bCs/>
          <w:u w:val="single"/>
        </w:rPr>
      </w:pPr>
      <w:bookmarkStart w:id="22" w:name="_Hlk126916207"/>
      <w:r w:rsidRPr="00AD593A">
        <w:rPr>
          <w:bCs/>
          <w:u w:val="single"/>
        </w:rPr>
        <w:t>Co-financing</w:t>
      </w:r>
    </w:p>
    <w:p w14:paraId="2553C138" w14:textId="6BEFD0CF" w:rsidR="0036070A" w:rsidRPr="00733743" w:rsidRDefault="00CD2BE1" w:rsidP="00954749">
      <w:pPr>
        <w:pStyle w:val="Heading1"/>
      </w:pPr>
      <w:proofErr w:type="spellStart"/>
      <w:r w:rsidRPr="00F247C5">
        <w:rPr>
          <w:lang w:val="en-US"/>
        </w:rPr>
        <w:t>Induglob</w:t>
      </w:r>
      <w:proofErr w:type="spellEnd"/>
      <w:r w:rsidRPr="00F247C5">
        <w:rPr>
          <w:lang w:val="en-US"/>
        </w:rPr>
        <w:t xml:space="preserve"> is providing </w:t>
      </w:r>
      <w:r w:rsidR="0036070A" w:rsidRPr="00F247C5">
        <w:rPr>
          <w:lang w:val="en-US"/>
        </w:rPr>
        <w:t xml:space="preserve">co-financing </w:t>
      </w:r>
      <w:r w:rsidRPr="00F247C5">
        <w:rPr>
          <w:lang w:val="en-US"/>
        </w:rPr>
        <w:t>in the implementation of the ongoing project to convert</w:t>
      </w:r>
      <w:r w:rsidR="002E5011">
        <w:rPr>
          <w:lang w:val="en-US"/>
        </w:rPr>
        <w:t xml:space="preserve"> its </w:t>
      </w:r>
      <w:r w:rsidRPr="00F247C5">
        <w:rPr>
          <w:lang w:val="en-US"/>
        </w:rPr>
        <w:t>domestic and commercial refrigeration manufacturin</w:t>
      </w:r>
      <w:r w:rsidR="00B36436">
        <w:rPr>
          <w:lang w:val="en-US"/>
        </w:rPr>
        <w:t>g</w:t>
      </w:r>
      <w:r w:rsidRPr="00F247C5">
        <w:rPr>
          <w:lang w:val="en-US"/>
        </w:rPr>
        <w:t xml:space="preserve"> </w:t>
      </w:r>
      <w:r w:rsidR="002E5011">
        <w:rPr>
          <w:lang w:val="en-US"/>
        </w:rPr>
        <w:t xml:space="preserve">process </w:t>
      </w:r>
      <w:r w:rsidR="0036070A" w:rsidRPr="00F247C5">
        <w:rPr>
          <w:lang w:val="en-US"/>
        </w:rPr>
        <w:t xml:space="preserve">from </w:t>
      </w:r>
      <w:r w:rsidR="002E5011">
        <w:rPr>
          <w:lang w:val="en-US"/>
        </w:rPr>
        <w:t xml:space="preserve">the use of </w:t>
      </w:r>
      <w:r w:rsidR="0036070A" w:rsidRPr="00F247C5">
        <w:rPr>
          <w:lang w:val="en-US"/>
        </w:rPr>
        <w:t xml:space="preserve">HFC-134a to </w:t>
      </w:r>
      <w:r w:rsidR="00B36436">
        <w:rPr>
          <w:lang w:val="en-US"/>
        </w:rPr>
        <w:t xml:space="preserve">R-600a and </w:t>
      </w:r>
      <w:r w:rsidR="0036070A" w:rsidRPr="00F247C5">
        <w:rPr>
          <w:lang w:val="en-US"/>
        </w:rPr>
        <w:t>R</w:t>
      </w:r>
      <w:r w:rsidR="002E5011">
        <w:rPr>
          <w:lang w:val="en-US"/>
        </w:rPr>
        <w:noBreakHyphen/>
      </w:r>
      <w:r w:rsidR="0036070A" w:rsidRPr="00F247C5">
        <w:rPr>
          <w:lang w:val="en-US"/>
        </w:rPr>
        <w:t>290</w:t>
      </w:r>
      <w:bookmarkEnd w:id="22"/>
      <w:r w:rsidR="0036070A" w:rsidRPr="00F247C5">
        <w:rPr>
          <w:lang w:val="en-US"/>
        </w:rPr>
        <w:t>.</w:t>
      </w:r>
      <w:r w:rsidRPr="00CD2BE1">
        <w:t xml:space="preserve"> </w:t>
      </w:r>
      <w:r w:rsidR="001D09A9">
        <w:t>No additional co-financing sources have been identified</w:t>
      </w:r>
      <w:r w:rsidR="00603BE1">
        <w:t xml:space="preserve"> so far</w:t>
      </w:r>
      <w:r w:rsidR="001D09A9">
        <w:t xml:space="preserve">, but the </w:t>
      </w:r>
      <w:r w:rsidR="00F85BB4">
        <w:t>Government</w:t>
      </w:r>
      <w:r w:rsidR="001D09A9">
        <w:t xml:space="preserve"> of Ecuador and UNIDO </w:t>
      </w:r>
      <w:r w:rsidR="00603BE1">
        <w:t>intend</w:t>
      </w:r>
      <w:r w:rsidR="001D09A9">
        <w:t xml:space="preserve"> to </w:t>
      </w:r>
      <w:r w:rsidR="00F85BB4">
        <w:t>identify</w:t>
      </w:r>
      <w:r w:rsidR="00603BE1">
        <w:t xml:space="preserve"> further</w:t>
      </w:r>
      <w:r w:rsidR="001D09A9">
        <w:t xml:space="preserve"> co</w:t>
      </w:r>
      <w:r w:rsidR="00A86667">
        <w:t>-</w:t>
      </w:r>
      <w:r w:rsidR="001D09A9">
        <w:t>financing opportuni</w:t>
      </w:r>
      <w:r w:rsidR="00F85BB4">
        <w:t>ties</w:t>
      </w:r>
      <w:r w:rsidR="001D09A9">
        <w:t xml:space="preserve"> </w:t>
      </w:r>
      <w:r w:rsidR="00603BE1">
        <w:t>in</w:t>
      </w:r>
      <w:r w:rsidR="00F247C5">
        <w:t xml:space="preserve"> </w:t>
      </w:r>
      <w:r w:rsidR="00A86667">
        <w:t xml:space="preserve">the </w:t>
      </w:r>
      <w:r w:rsidR="00F247C5">
        <w:t>implementation of stage I of the KIP.</w:t>
      </w:r>
    </w:p>
    <w:p w14:paraId="192837BF" w14:textId="0E42703F" w:rsidR="0036070A" w:rsidRPr="00DC2B3A" w:rsidRDefault="0036070A" w:rsidP="007E391E">
      <w:pPr>
        <w:keepNext/>
        <w:widowControl w:val="0"/>
        <w:tabs>
          <w:tab w:val="left" w:pos="284"/>
        </w:tabs>
        <w:spacing w:before="120" w:after="240"/>
        <w:outlineLvl w:val="0"/>
        <w:rPr>
          <w:bCs/>
          <w:u w:val="single"/>
        </w:rPr>
      </w:pPr>
      <w:bookmarkStart w:id="23" w:name="_Hlk126916238"/>
      <w:r w:rsidRPr="00733743">
        <w:rPr>
          <w:bCs/>
          <w:u w:val="single"/>
        </w:rPr>
        <w:t>2023</w:t>
      </w:r>
      <w:r w:rsidR="00D768E0">
        <w:rPr>
          <w:bCs/>
          <w:u w:val="single"/>
        </w:rPr>
        <w:t>–</w:t>
      </w:r>
      <w:r w:rsidRPr="00733743">
        <w:rPr>
          <w:bCs/>
          <w:u w:val="single"/>
        </w:rPr>
        <w:t>2025 business plan of the</w:t>
      </w:r>
      <w:r w:rsidRPr="00DC2B3A">
        <w:rPr>
          <w:bCs/>
          <w:u w:val="single"/>
        </w:rPr>
        <w:t xml:space="preserve"> Multilateral Fund </w:t>
      </w:r>
    </w:p>
    <w:bookmarkEnd w:id="23"/>
    <w:p w14:paraId="36EF48EB" w14:textId="73703B03" w:rsidR="0036070A" w:rsidRPr="00996241" w:rsidRDefault="0036070A" w:rsidP="007E391E">
      <w:pPr>
        <w:pStyle w:val="Heading1"/>
        <w:spacing w:after="120"/>
      </w:pPr>
      <w:r w:rsidRPr="008D2404">
        <w:t>UNIDO is</w:t>
      </w:r>
      <w:r w:rsidRPr="00996241">
        <w:t xml:space="preserve"> requesting </w:t>
      </w:r>
      <w:r w:rsidR="00B849C8" w:rsidRPr="00E47475">
        <w:t>US </w:t>
      </w:r>
      <w:r w:rsidR="00B849C8" w:rsidRPr="002D0DC8">
        <w:t>$</w:t>
      </w:r>
      <w:r w:rsidR="00E47475" w:rsidRPr="002D0DC8">
        <w:t>7</w:t>
      </w:r>
      <w:r w:rsidR="00007EFF" w:rsidRPr="002D0DC8">
        <w:t>29,944</w:t>
      </w:r>
      <w:r w:rsidRPr="002D0DC8">
        <w:rPr>
          <w:lang w:val="en-US" w:eastAsia="en-CA"/>
        </w:rPr>
        <w:t xml:space="preserve">, </w:t>
      </w:r>
      <w:r w:rsidRPr="002D0DC8">
        <w:t xml:space="preserve">plus agency support costs, for the implementation of stage I of the KIP for Ecuador. The total value of </w:t>
      </w:r>
      <w:r w:rsidR="00B849C8" w:rsidRPr="002D0DC8">
        <w:t>US $</w:t>
      </w:r>
      <w:r w:rsidR="00EC0BC6" w:rsidRPr="002D0DC8">
        <w:rPr>
          <w:lang w:val="en-US" w:eastAsia="en-CA"/>
        </w:rPr>
        <w:t>31</w:t>
      </w:r>
      <w:r w:rsidR="000F4967">
        <w:rPr>
          <w:lang w:val="en-US" w:eastAsia="en-CA"/>
        </w:rPr>
        <w:t>3</w:t>
      </w:r>
      <w:r w:rsidR="00EC0BC6" w:rsidRPr="002D0DC8">
        <w:rPr>
          <w:lang w:val="en-US" w:eastAsia="en-CA"/>
        </w:rPr>
        <w:t>,</w:t>
      </w:r>
      <w:r w:rsidR="000F4967">
        <w:rPr>
          <w:lang w:val="en-US" w:eastAsia="en-CA"/>
        </w:rPr>
        <w:t>082</w:t>
      </w:r>
      <w:r w:rsidRPr="002D0DC8">
        <w:rPr>
          <w:sz w:val="20"/>
          <w:szCs w:val="20"/>
          <w:lang w:val="en-US" w:eastAsia="en-CA"/>
        </w:rPr>
        <w:t xml:space="preserve">, </w:t>
      </w:r>
      <w:r w:rsidRPr="002D0DC8">
        <w:t xml:space="preserve">including agency support costs, requested for the period 2023–2025, is </w:t>
      </w:r>
      <w:r w:rsidR="00B849C8" w:rsidRPr="002D0DC8">
        <w:t>US $</w:t>
      </w:r>
      <w:r w:rsidR="002D0DC8" w:rsidRPr="002D0DC8">
        <w:t>197,522</w:t>
      </w:r>
      <w:r w:rsidRPr="002D0DC8">
        <w:t xml:space="preserve"> above the amount in</w:t>
      </w:r>
      <w:r w:rsidRPr="00996241">
        <w:t xml:space="preserve"> the business plan.</w:t>
      </w:r>
    </w:p>
    <w:p w14:paraId="14CD317F" w14:textId="77777777" w:rsidR="0036070A" w:rsidRPr="00DC2B3A" w:rsidRDefault="0036070A" w:rsidP="007E391E">
      <w:pPr>
        <w:widowControl w:val="0"/>
        <w:tabs>
          <w:tab w:val="left" w:pos="284"/>
        </w:tabs>
        <w:spacing w:before="200" w:after="240"/>
        <w:outlineLvl w:val="0"/>
        <w:rPr>
          <w:bCs/>
          <w:u w:val="single"/>
        </w:rPr>
      </w:pPr>
      <w:bookmarkStart w:id="24" w:name="_Hlk126916245"/>
      <w:r w:rsidRPr="00DC2B3A">
        <w:rPr>
          <w:bCs/>
          <w:u w:val="single"/>
        </w:rPr>
        <w:t>Draft Agreement</w:t>
      </w:r>
    </w:p>
    <w:bookmarkEnd w:id="24"/>
    <w:p w14:paraId="1EF08B9D" w14:textId="77777777" w:rsidR="0036070A" w:rsidRPr="000A4838" w:rsidRDefault="0036070A" w:rsidP="007E391E">
      <w:pPr>
        <w:pStyle w:val="Heading1"/>
        <w:widowControl w:val="0"/>
        <w:spacing w:after="0"/>
      </w:pPr>
      <w:r w:rsidRPr="00996241">
        <w:t xml:space="preserve">A draft Agreement between the Government </w:t>
      </w:r>
      <w:r w:rsidRPr="008D2404">
        <w:t>of Ecuador and the</w:t>
      </w:r>
      <w:r w:rsidRPr="00996241">
        <w:t xml:space="preserve"> Executive Committee for </w:t>
      </w:r>
      <w:r>
        <w:t>s</w:t>
      </w:r>
      <w:r w:rsidRPr="00996241">
        <w:t>tage </w:t>
      </w:r>
      <w:r>
        <w:t xml:space="preserve">I </w:t>
      </w:r>
      <w:r w:rsidRPr="00996241">
        <w:t xml:space="preserve">of the </w:t>
      </w:r>
      <w:r>
        <w:t>KI</w:t>
      </w:r>
      <w:r w:rsidRPr="00996241">
        <w:t xml:space="preserve">P </w:t>
      </w:r>
      <w:bookmarkStart w:id="25" w:name="_Hlk126916251"/>
      <w:r w:rsidRPr="000A4838">
        <w:t xml:space="preserve">has not been prepared as the </w:t>
      </w:r>
      <w:r>
        <w:t>Agreement</w:t>
      </w:r>
      <w:r w:rsidRPr="000A4838">
        <w:t xml:space="preserve"> template is </w:t>
      </w:r>
      <w:r>
        <w:t>still u</w:t>
      </w:r>
      <w:r w:rsidRPr="000A4838">
        <w:t>nder consideration by the Executive Committee.</w:t>
      </w:r>
    </w:p>
    <w:p w14:paraId="0D28BB8A" w14:textId="6C0EB1C9" w:rsidR="0036070A" w:rsidRDefault="0036070A" w:rsidP="007E391E">
      <w:pPr>
        <w:pStyle w:val="Heading1"/>
        <w:spacing w:before="240"/>
      </w:pPr>
      <w:r w:rsidRPr="008D2404">
        <w:t>If the Executive Committee so wishes, the funds for stage I of the KIP for Ecuador c</w:t>
      </w:r>
      <w:r w:rsidR="00D913C7">
        <w:t xml:space="preserve">an </w:t>
      </w:r>
      <w:r w:rsidRPr="000A4838">
        <w:t xml:space="preserve">be approved in principle, </w:t>
      </w:r>
      <w:r w:rsidR="00D913C7">
        <w:t xml:space="preserve">with </w:t>
      </w:r>
      <w:r w:rsidRPr="000A4838">
        <w:t>funds for the first tranche approved on the understanding that the Agreement w</w:t>
      </w:r>
      <w:r w:rsidR="00D913C7">
        <w:t>ill</w:t>
      </w:r>
      <w:r w:rsidRPr="000A4838">
        <w:t xml:space="preserve"> be prepared and presented at a future meeting, before the submission of the second tranche</w:t>
      </w:r>
      <w:r>
        <w:t>,</w:t>
      </w:r>
      <w:r w:rsidRPr="000A4838">
        <w:t xml:space="preserve"> and once the Agreement template has been approved.</w:t>
      </w:r>
    </w:p>
    <w:p w14:paraId="6EAF44C4" w14:textId="77777777" w:rsidR="0036070A" w:rsidRPr="00C229F2" w:rsidRDefault="0036070A" w:rsidP="0036070A">
      <w:pPr>
        <w:pStyle w:val="Heading1"/>
        <w:keepNext/>
        <w:keepLines/>
        <w:numPr>
          <w:ilvl w:val="0"/>
          <w:numId w:val="0"/>
        </w:numPr>
        <w:tabs>
          <w:tab w:val="left" w:pos="284"/>
        </w:tabs>
        <w:autoSpaceDE w:val="0"/>
        <w:autoSpaceDN w:val="0"/>
        <w:adjustRightInd w:val="0"/>
        <w:spacing w:before="360"/>
      </w:pPr>
      <w:r w:rsidRPr="00C229F2">
        <w:rPr>
          <w:b/>
        </w:rPr>
        <w:t>RECOMMENDATION</w:t>
      </w:r>
    </w:p>
    <w:bookmarkEnd w:id="25"/>
    <w:p w14:paraId="4CECA8A2" w14:textId="1B4E0E9F" w:rsidR="0036070A" w:rsidRPr="00C229F2" w:rsidRDefault="0036070A" w:rsidP="00410DF1">
      <w:pPr>
        <w:pStyle w:val="Heading1"/>
        <w:rPr>
          <w:u w:val="single"/>
        </w:rPr>
      </w:pPr>
      <w:r w:rsidRPr="00C229F2">
        <w:t>The Executive Committee may wish to consider:</w:t>
      </w:r>
    </w:p>
    <w:p w14:paraId="2E0E2E9D" w14:textId="09AB2B0F" w:rsidR="0036070A" w:rsidRPr="00C229F2" w:rsidRDefault="0036070A" w:rsidP="00410DF1">
      <w:pPr>
        <w:pStyle w:val="Heading2"/>
      </w:pPr>
      <w:r w:rsidRPr="00C229F2">
        <w:t>Approving, in principle, stage I of the Kigali HFC implementation plan (KIP) for Ecuador for the period 2023</w:t>
      </w:r>
      <w:r w:rsidR="00D768E0">
        <w:t>–</w:t>
      </w:r>
      <w:r w:rsidRPr="00C229F2">
        <w:t>20</w:t>
      </w:r>
      <w:r>
        <w:t>29</w:t>
      </w:r>
      <w:r w:rsidRPr="00C229F2">
        <w:t xml:space="preserve"> to reduce HFC consumption by </w:t>
      </w:r>
      <w:r>
        <w:t>10</w:t>
      </w:r>
      <w:r w:rsidR="00B849C8">
        <w:t> per cent</w:t>
      </w:r>
      <w:r w:rsidRPr="00C229F2">
        <w:t xml:space="preserve"> of the country’s baseline in </w:t>
      </w:r>
      <w:r>
        <w:t>2029</w:t>
      </w:r>
      <w:r w:rsidR="002957E4">
        <w:t>,</w:t>
      </w:r>
      <w:r w:rsidRPr="00C229F2">
        <w:t xml:space="preserve"> in the amount of </w:t>
      </w:r>
      <w:r w:rsidR="00B849C8">
        <w:t>US $</w:t>
      </w:r>
      <w:r w:rsidR="00A86667" w:rsidRPr="003E7D43">
        <w:rPr>
          <w:lang w:val="en-US" w:eastAsia="en-CA"/>
        </w:rPr>
        <w:t>7</w:t>
      </w:r>
      <w:r w:rsidR="00A344B5" w:rsidRPr="003E7D43">
        <w:rPr>
          <w:lang w:val="en-US" w:eastAsia="en-CA"/>
        </w:rPr>
        <w:t>29</w:t>
      </w:r>
      <w:r w:rsidR="00A86667" w:rsidRPr="003E7D43">
        <w:rPr>
          <w:lang w:val="en-US" w:eastAsia="en-CA"/>
        </w:rPr>
        <w:t>,</w:t>
      </w:r>
      <w:r w:rsidR="003E7D43" w:rsidRPr="003E7D43">
        <w:rPr>
          <w:lang w:val="en-US" w:eastAsia="en-CA"/>
        </w:rPr>
        <w:t>944</w:t>
      </w:r>
      <w:r w:rsidRPr="003E7D43">
        <w:t xml:space="preserve"> plus </w:t>
      </w:r>
      <w:r w:rsidRPr="00A04928">
        <w:t xml:space="preserve">agency support costs of </w:t>
      </w:r>
      <w:r w:rsidR="00B849C8" w:rsidRPr="00A04928">
        <w:t>US $</w:t>
      </w:r>
      <w:r w:rsidR="003674E7" w:rsidRPr="00A04928">
        <w:t>51,</w:t>
      </w:r>
      <w:r w:rsidR="003E7D43" w:rsidRPr="00A04928">
        <w:t>096</w:t>
      </w:r>
      <w:r w:rsidR="000D153B" w:rsidRPr="00A04928">
        <w:t>,</w:t>
      </w:r>
      <w:r w:rsidRPr="00A04928">
        <w:t xml:space="preserve"> for UNIDO, as reflected in the schedule contained in </w:t>
      </w:r>
      <w:r w:rsidR="002957E4" w:rsidRPr="00A04928">
        <w:t>a</w:t>
      </w:r>
      <w:r w:rsidRPr="00A04928">
        <w:t>nnex </w:t>
      </w:r>
      <w:r w:rsidR="002957E4" w:rsidRPr="00A04928">
        <w:t>I</w:t>
      </w:r>
      <w:r w:rsidR="007E391E" w:rsidRPr="00A04928">
        <w:t>I</w:t>
      </w:r>
      <w:r w:rsidRPr="00A04928">
        <w:t xml:space="preserve"> of</w:t>
      </w:r>
      <w:r w:rsidRPr="00C229F2">
        <w:t xml:space="preserve"> the present document;</w:t>
      </w:r>
    </w:p>
    <w:p w14:paraId="711EF5C1" w14:textId="77777777" w:rsidR="0036070A" w:rsidRPr="00C229F2" w:rsidRDefault="0036070A" w:rsidP="00410DF1">
      <w:pPr>
        <w:pStyle w:val="Heading2"/>
      </w:pPr>
      <w:r w:rsidRPr="00C229F2">
        <w:t>Noting:</w:t>
      </w:r>
    </w:p>
    <w:p w14:paraId="4BC6DA35" w14:textId="77777777" w:rsidR="0036070A" w:rsidRPr="00C229F2" w:rsidRDefault="0036070A" w:rsidP="00410DF1">
      <w:pPr>
        <w:pStyle w:val="Heading3"/>
      </w:pPr>
      <w:r w:rsidRPr="00C229F2">
        <w:t>That the Government of Ecuador will establish its starting point for sustained aggregate reductions in HFC consumption based on guidance provided by the Executive Committee;</w:t>
      </w:r>
    </w:p>
    <w:p w14:paraId="26AE0F14" w14:textId="0ACCE55C" w:rsidR="0036070A" w:rsidRPr="00C229F2" w:rsidRDefault="0036070A" w:rsidP="00410DF1">
      <w:pPr>
        <w:pStyle w:val="Heading3"/>
      </w:pPr>
      <w:r w:rsidRPr="00C229F2">
        <w:t>That, once the cost guidelines for HFC phase-down are agreed by the Executive Committee, the reductions from the country’s remaining HFC consumption eligibility for funding will be determined in line with these guidelines;</w:t>
      </w:r>
    </w:p>
    <w:p w14:paraId="7E853459" w14:textId="204E34BB" w:rsidR="0036070A" w:rsidRPr="00C229F2" w:rsidRDefault="0036070A" w:rsidP="00410DF1">
      <w:pPr>
        <w:pStyle w:val="Heading3"/>
      </w:pPr>
      <w:r w:rsidRPr="00C229F2">
        <w:t>That the reductions from the country’s remaining HFC consumption eligible for funding</w:t>
      </w:r>
      <w:r w:rsidR="00A33F4E">
        <w:t>,</w:t>
      </w:r>
      <w:r w:rsidRPr="00C229F2">
        <w:t xml:space="preserve"> referred to in </w:t>
      </w:r>
      <w:proofErr w:type="spellStart"/>
      <w:r w:rsidRPr="00C229F2">
        <w:t>subparagragh</w:t>
      </w:r>
      <w:proofErr w:type="spellEnd"/>
      <w:r w:rsidR="00A33F4E">
        <w:t> </w:t>
      </w:r>
      <w:r w:rsidRPr="00C229F2">
        <w:t>(b)(ii) above</w:t>
      </w:r>
      <w:r w:rsidR="00A33F4E">
        <w:t>,</w:t>
      </w:r>
      <w:r w:rsidRPr="00C229F2">
        <w:t xml:space="preserve"> will be deducted from the starting point referred to in subparagraph (b)(</w:t>
      </w:r>
      <w:proofErr w:type="spellStart"/>
      <w:r w:rsidRPr="00C229F2">
        <w:t>i</w:t>
      </w:r>
      <w:proofErr w:type="spellEnd"/>
      <w:r w:rsidRPr="00C229F2">
        <w:t>);</w:t>
      </w:r>
    </w:p>
    <w:p w14:paraId="5736427A" w14:textId="0E08D9A1" w:rsidR="0036070A" w:rsidRPr="00C229F2" w:rsidRDefault="0036070A" w:rsidP="00410DF1">
      <w:pPr>
        <w:pStyle w:val="Heading2"/>
      </w:pPr>
      <w:r w:rsidRPr="00C229F2">
        <w:t xml:space="preserve">Approving </w:t>
      </w:r>
      <w:r w:rsidRPr="003E7D43">
        <w:t>the first tranche of stage I of the KIP for Ecuador, and the corresponding tranche implementation plan, in the amount of US </w:t>
      </w:r>
      <w:r w:rsidR="001A548D" w:rsidRPr="003E7D43">
        <w:t>$</w:t>
      </w:r>
      <w:r w:rsidR="0007165C" w:rsidRPr="003E7D43">
        <w:t>29</w:t>
      </w:r>
      <w:r w:rsidR="003E7D43" w:rsidRPr="003E7D43">
        <w:t>2</w:t>
      </w:r>
      <w:r w:rsidR="0007165C" w:rsidRPr="003E7D43">
        <w:t>,</w:t>
      </w:r>
      <w:r w:rsidR="003E7D43" w:rsidRPr="003E7D43">
        <w:t>600,</w:t>
      </w:r>
      <w:r w:rsidRPr="003E7D43">
        <w:t xml:space="preserve"> plus agency support costs of </w:t>
      </w:r>
      <w:r w:rsidR="00B849C8" w:rsidRPr="003E7D43">
        <w:t>US $</w:t>
      </w:r>
      <w:r w:rsidR="00B74A24" w:rsidRPr="003E7D43">
        <w:t>20,</w:t>
      </w:r>
      <w:r w:rsidR="003E7D43" w:rsidRPr="003E7D43">
        <w:t>482</w:t>
      </w:r>
      <w:r w:rsidR="000D153B" w:rsidRPr="003E7D43">
        <w:t>,</w:t>
      </w:r>
      <w:r w:rsidRPr="003E7D43">
        <w:t xml:space="preserve"> for UNIDO; and</w:t>
      </w:r>
    </w:p>
    <w:p w14:paraId="57A11DCE" w14:textId="699E4076" w:rsidR="0036070A" w:rsidRPr="00C229F2" w:rsidRDefault="0036070A" w:rsidP="00410DF1">
      <w:pPr>
        <w:pStyle w:val="Heading2"/>
      </w:pPr>
      <w:r w:rsidRPr="00C229F2">
        <w:lastRenderedPageBreak/>
        <w:t xml:space="preserve">Requesting the Government of Ecuador, UNIDO and the Secretariat to finalize the draft Agreement between the Government of Ecuador and the Executive Committee for the reduction in consumption of HFCs, including the information contained in the </w:t>
      </w:r>
      <w:r w:rsidR="000D153B">
        <w:t>a</w:t>
      </w:r>
      <w:r w:rsidRPr="00C229F2">
        <w:t>nnex referred to in subparagraph (a) above, and to submit it to a future meeting once the KIP Agreement template has been approved by the Executive Committee.</w:t>
      </w:r>
    </w:p>
    <w:p w14:paraId="386FAE75" w14:textId="6CE38510" w:rsidR="00852054" w:rsidRDefault="00852054">
      <w:pPr>
        <w:jc w:val="left"/>
      </w:pPr>
      <w:r>
        <w:br w:type="page"/>
      </w:r>
    </w:p>
    <w:p w14:paraId="78A099EA" w14:textId="77777777" w:rsidR="0086079E" w:rsidRPr="005F0A36" w:rsidRDefault="0086079E" w:rsidP="0086079E">
      <w:pPr>
        <w:jc w:val="center"/>
        <w:rPr>
          <w:b/>
        </w:rPr>
      </w:pPr>
      <w:r w:rsidRPr="005F0A36">
        <w:rPr>
          <w:b/>
        </w:rPr>
        <w:lastRenderedPageBreak/>
        <w:t>PILOT PROJECT TO MAINTAIN AND/OR ENHANCE THE ENERGY EFFICIENCY OF REPLACEMENT TECHNOLOGIES AND EQUIPMENT IN THE CONTEXT OF HFC PHASE</w:t>
      </w:r>
      <w:r>
        <w:rPr>
          <w:b/>
        </w:rPr>
        <w:noBreakHyphen/>
      </w:r>
      <w:r w:rsidRPr="005F0A36">
        <w:rPr>
          <w:b/>
        </w:rPr>
        <w:t>DOWN (NON-INVESTMENT ACTIVITIES)</w:t>
      </w:r>
    </w:p>
    <w:p w14:paraId="443DA71C" w14:textId="77777777" w:rsidR="0086079E" w:rsidRPr="005F0A36" w:rsidRDefault="0086079E" w:rsidP="0086079E">
      <w:pPr>
        <w:widowControl w:val="0"/>
        <w:tabs>
          <w:tab w:val="left" w:pos="2880"/>
          <w:tab w:val="left" w:pos="5760"/>
        </w:tabs>
        <w:spacing w:before="240" w:after="240"/>
        <w:jc w:val="center"/>
        <w:rPr>
          <w:b/>
        </w:rPr>
      </w:pPr>
      <w:r w:rsidRPr="005F0A36">
        <w:rPr>
          <w:b/>
        </w:rPr>
        <w:t>PROJECT DESCRIPTION</w:t>
      </w:r>
    </w:p>
    <w:p w14:paraId="0C40B5D1" w14:textId="77777777" w:rsidR="0086079E" w:rsidRPr="005F0A36" w:rsidRDefault="0086079E" w:rsidP="0086079E">
      <w:pPr>
        <w:spacing w:after="240"/>
        <w:rPr>
          <w:b/>
        </w:rPr>
      </w:pPr>
      <w:r w:rsidRPr="005F0A36">
        <w:rPr>
          <w:b/>
        </w:rPr>
        <w:t>Background</w:t>
      </w:r>
    </w:p>
    <w:p w14:paraId="298BC1D5" w14:textId="667B1194" w:rsidR="0086079E" w:rsidRDefault="0086079E" w:rsidP="0086079E">
      <w:pPr>
        <w:pStyle w:val="Heading1"/>
      </w:pPr>
      <w:r w:rsidRPr="00996241">
        <w:t xml:space="preserve">On behalf of the Government of </w:t>
      </w:r>
      <w:r>
        <w:t xml:space="preserve">Ecuador, UNIDO </w:t>
      </w:r>
      <w:r w:rsidRPr="00996241">
        <w:t>has submitted</w:t>
      </w:r>
      <w:r>
        <w:t>, in line with decision 91/65,</w:t>
      </w:r>
      <w:r w:rsidRPr="00996241">
        <w:t xml:space="preserve"> a</w:t>
      </w:r>
      <w:r>
        <w:t xml:space="preserve"> request for a </w:t>
      </w:r>
      <w:bookmarkStart w:id="26" w:name="_Hlk148535980"/>
      <w:r>
        <w:t>pilot project to maintain and/or enhance the energy efficiency of replacement technologies and equipment in the context of HFC phase-down (non-investment activities)</w:t>
      </w:r>
      <w:bookmarkEnd w:id="26"/>
      <w:r>
        <w:t xml:space="preserve">, in the amount of </w:t>
      </w:r>
      <w:r w:rsidRPr="00996241">
        <w:t>US $</w:t>
      </w:r>
      <w:r>
        <w:t>275,000</w:t>
      </w:r>
      <w:r w:rsidRPr="00996241">
        <w:t xml:space="preserve">, </w:t>
      </w:r>
      <w:r>
        <w:t xml:space="preserve">plus agency support costs of </w:t>
      </w:r>
      <w:r w:rsidRPr="00996241">
        <w:t>US $</w:t>
      </w:r>
      <w:r w:rsidR="00D72E4F">
        <w:t>19</w:t>
      </w:r>
      <w:r>
        <w:t>,</w:t>
      </w:r>
      <w:r w:rsidR="00D72E4F">
        <w:t>2</w:t>
      </w:r>
      <w:r>
        <w:t>50, as originally submitted.</w:t>
      </w:r>
      <w:r w:rsidRPr="00996241">
        <w:rPr>
          <w:vertAlign w:val="superscript"/>
        </w:rPr>
        <w:footnoteReference w:id="30"/>
      </w:r>
    </w:p>
    <w:p w14:paraId="7197D6FA" w14:textId="64F619D4" w:rsidR="0086079E" w:rsidRPr="00D53B61" w:rsidRDefault="0086079E" w:rsidP="0086079E">
      <w:pPr>
        <w:pStyle w:val="Heading1"/>
        <w:numPr>
          <w:ilvl w:val="0"/>
          <w:numId w:val="0"/>
        </w:numPr>
        <w:rPr>
          <w:u w:val="single"/>
        </w:rPr>
      </w:pPr>
      <w:r w:rsidRPr="00E311AA">
        <w:rPr>
          <w:u w:val="single"/>
        </w:rPr>
        <w:t>Status of implementation of energy</w:t>
      </w:r>
      <w:r w:rsidR="00D768E0">
        <w:rPr>
          <w:u w:val="single"/>
        </w:rPr>
        <w:t>-</w:t>
      </w:r>
      <w:r w:rsidRPr="00E311AA">
        <w:rPr>
          <w:u w:val="single"/>
        </w:rPr>
        <w:t>efficiency-related activities funded by the Multilateral Fund</w:t>
      </w:r>
    </w:p>
    <w:p w14:paraId="3282B11D" w14:textId="7BB90335" w:rsidR="00721CF8" w:rsidRDefault="00264F73" w:rsidP="004F3576">
      <w:pPr>
        <w:pStyle w:val="Heading1"/>
      </w:pPr>
      <w:r>
        <w:t>Under</w:t>
      </w:r>
      <w:r w:rsidR="00E25BCC">
        <w:t xml:space="preserve"> </w:t>
      </w:r>
      <w:r w:rsidR="004679BC">
        <w:t xml:space="preserve">the </w:t>
      </w:r>
      <w:r w:rsidR="0086079E" w:rsidRPr="006C3578">
        <w:t xml:space="preserve">enabling activities for </w:t>
      </w:r>
      <w:r w:rsidR="00841FFD">
        <w:t>HFC phase-down</w:t>
      </w:r>
      <w:r w:rsidR="0086079E" w:rsidRPr="006C3578">
        <w:t xml:space="preserve">, </w:t>
      </w:r>
      <w:r w:rsidR="00021190">
        <w:t>t</w:t>
      </w:r>
      <w:r w:rsidR="00021190" w:rsidRPr="00F6264B">
        <w:t>he NOU</w:t>
      </w:r>
      <w:r w:rsidR="00C50195">
        <w:t xml:space="preserve"> has</w:t>
      </w:r>
      <w:r w:rsidR="00021190" w:rsidRPr="00F6264B">
        <w:t xml:space="preserve"> strengthened </w:t>
      </w:r>
      <w:r w:rsidR="00C50195">
        <w:t xml:space="preserve">its </w:t>
      </w:r>
      <w:r w:rsidR="00021190" w:rsidRPr="00F6264B">
        <w:t>partnership with the Ministry of Energy and Non-Renewable Natural Resources to identify the link</w:t>
      </w:r>
      <w:r w:rsidR="00C50195">
        <w:t>s</w:t>
      </w:r>
      <w:r w:rsidR="00021190" w:rsidRPr="00F6264B">
        <w:t xml:space="preserve"> between HFC phase</w:t>
      </w:r>
      <w:r w:rsidR="00776905">
        <w:noBreakHyphen/>
      </w:r>
      <w:r w:rsidR="00021190" w:rsidRPr="00F6264B">
        <w:t>down and energy efficiency</w:t>
      </w:r>
      <w:r w:rsidR="00021190">
        <w:t xml:space="preserve">. </w:t>
      </w:r>
      <w:r w:rsidR="00DA410E">
        <w:t>T</w:t>
      </w:r>
      <w:r w:rsidR="00021190">
        <w:t>he</w:t>
      </w:r>
      <w:r w:rsidR="00106B95">
        <w:t xml:space="preserve"> </w:t>
      </w:r>
      <w:r w:rsidR="00106B95" w:rsidRPr="00106B95">
        <w:t xml:space="preserve">investment project to convert the manufacturing of domestic and commercial refrigerators from HFC-134a to R-600a and R-290 at </w:t>
      </w:r>
      <w:proofErr w:type="spellStart"/>
      <w:r w:rsidR="00106B95" w:rsidRPr="00106B95">
        <w:t>Induglob</w:t>
      </w:r>
      <w:proofErr w:type="spellEnd"/>
      <w:r w:rsidR="00106B95">
        <w:t xml:space="preserve"> did not include an energy</w:t>
      </w:r>
      <w:r w:rsidR="00776905">
        <w:noBreakHyphen/>
      </w:r>
      <w:r w:rsidR="00106B95">
        <w:t>efficiency component</w:t>
      </w:r>
      <w:r w:rsidR="00CF7F66">
        <w:t>,</w:t>
      </w:r>
      <w:r w:rsidR="00DA410E">
        <w:t xml:space="preserve"> but </w:t>
      </w:r>
      <w:r w:rsidR="00D768E0">
        <w:t xml:space="preserve">calculations </w:t>
      </w:r>
      <w:r w:rsidR="00CF7F66">
        <w:t>reported</w:t>
      </w:r>
      <w:r w:rsidR="00FA5BF3">
        <w:t xml:space="preserve"> by the</w:t>
      </w:r>
      <w:r w:rsidR="00CF7F66">
        <w:t xml:space="preserve"> enterprise </w:t>
      </w:r>
      <w:r>
        <w:t>show</w:t>
      </w:r>
      <w:r w:rsidR="00D768E0">
        <w:t xml:space="preserve"> a</w:t>
      </w:r>
      <w:r w:rsidR="008B6868" w:rsidRPr="008B6868">
        <w:t xml:space="preserve"> </w:t>
      </w:r>
      <w:r w:rsidR="00776905" w:rsidRPr="008B6868">
        <w:t>4</w:t>
      </w:r>
      <w:r w:rsidR="00776905">
        <w:t> </w:t>
      </w:r>
      <w:r w:rsidR="00776905" w:rsidRPr="008B6868">
        <w:t>per</w:t>
      </w:r>
      <w:r w:rsidR="00776905">
        <w:t> </w:t>
      </w:r>
      <w:r w:rsidR="00776905" w:rsidRPr="008B6868">
        <w:t>cent</w:t>
      </w:r>
      <w:r w:rsidR="00776905">
        <w:t xml:space="preserve"> </w:t>
      </w:r>
      <w:r w:rsidR="00D768E0" w:rsidRPr="008B6868">
        <w:t xml:space="preserve">improvement </w:t>
      </w:r>
      <w:r w:rsidR="00922E74">
        <w:t xml:space="preserve">in </w:t>
      </w:r>
      <w:r w:rsidR="00776905">
        <w:t xml:space="preserve">the </w:t>
      </w:r>
      <w:r w:rsidR="00922E74">
        <w:t xml:space="preserve">energy efficiency </w:t>
      </w:r>
      <w:r w:rsidR="008B6868" w:rsidRPr="008B6868">
        <w:t>of R</w:t>
      </w:r>
      <w:r w:rsidR="001A7F69">
        <w:t>-</w:t>
      </w:r>
      <w:r w:rsidR="008B6868" w:rsidRPr="008B6868">
        <w:t>600a</w:t>
      </w:r>
      <w:r w:rsidR="0011126A">
        <w:t>-</w:t>
      </w:r>
      <w:r w:rsidR="008B6868" w:rsidRPr="008B6868">
        <w:t xml:space="preserve">based domestic refrigerators manufactured </w:t>
      </w:r>
      <w:r w:rsidR="004F3A39">
        <w:t>at</w:t>
      </w:r>
      <w:r w:rsidR="008B6868" w:rsidRPr="008B6868">
        <w:t xml:space="preserve"> </w:t>
      </w:r>
      <w:r w:rsidR="004F3A39">
        <w:t>the</w:t>
      </w:r>
      <w:r w:rsidR="008B6868">
        <w:t xml:space="preserve"> converted line</w:t>
      </w:r>
      <w:r w:rsidR="00DA410E">
        <w:t>.</w:t>
      </w:r>
    </w:p>
    <w:p w14:paraId="2A6275E2" w14:textId="27D0B734" w:rsidR="009E7297" w:rsidRDefault="009E7297" w:rsidP="009E7297">
      <w:pPr>
        <w:keepNext/>
        <w:keepLines/>
        <w:spacing w:after="240"/>
        <w:rPr>
          <w:b/>
          <w:bCs/>
        </w:rPr>
      </w:pPr>
      <w:r>
        <w:rPr>
          <w:b/>
          <w:bCs/>
        </w:rPr>
        <w:t>Energy</w:t>
      </w:r>
      <w:r w:rsidR="00D768E0">
        <w:rPr>
          <w:b/>
          <w:bCs/>
        </w:rPr>
        <w:t>-</w:t>
      </w:r>
      <w:r>
        <w:rPr>
          <w:b/>
          <w:bCs/>
        </w:rPr>
        <w:t>efficiency pilot project</w:t>
      </w:r>
    </w:p>
    <w:p w14:paraId="1E512F0D" w14:textId="03CFB2EC" w:rsidR="009E7297" w:rsidRPr="00776905" w:rsidRDefault="009E7297" w:rsidP="009E7297">
      <w:pPr>
        <w:pStyle w:val="Heading1"/>
      </w:pPr>
      <w:r w:rsidRPr="007F1C1A">
        <w:t>Information on the country’s status of ratification to the Kigali Amendment; policy, regulatory and institutional framework</w:t>
      </w:r>
      <w:r w:rsidR="005F7823">
        <w:t>s</w:t>
      </w:r>
      <w:r w:rsidRPr="007F1C1A">
        <w:t xml:space="preserve"> for the implementation of the Montreal Protocol; HFC consumption and its</w:t>
      </w:r>
      <w:r>
        <w:t xml:space="preserve"> distribution by sector; established HFC baseline; and relevant activities </w:t>
      </w:r>
      <w:r w:rsidR="00627775">
        <w:t xml:space="preserve">are presented in </w:t>
      </w:r>
      <w:r>
        <w:t>t</w:t>
      </w:r>
      <w:r w:rsidRPr="00996241">
        <w:t xml:space="preserve">he </w:t>
      </w:r>
      <w:r w:rsidR="00901333">
        <w:t>project proposal</w:t>
      </w:r>
      <w:r w:rsidRPr="00996241">
        <w:t xml:space="preserve"> for </w:t>
      </w:r>
      <w:r w:rsidR="00627775">
        <w:t xml:space="preserve">the first tranche of </w:t>
      </w:r>
      <w:r>
        <w:t xml:space="preserve">stage I </w:t>
      </w:r>
      <w:r w:rsidR="00901333">
        <w:t xml:space="preserve">of </w:t>
      </w:r>
      <w:r w:rsidR="00901333" w:rsidRPr="006C3578">
        <w:t xml:space="preserve">the Kigali </w:t>
      </w:r>
      <w:r w:rsidR="00901333" w:rsidRPr="00DA410E">
        <w:rPr>
          <w:lang w:val="en-US"/>
        </w:rPr>
        <w:t xml:space="preserve">HFC </w:t>
      </w:r>
      <w:r w:rsidR="00901333" w:rsidRPr="006C3578">
        <w:t>implementation</w:t>
      </w:r>
      <w:r w:rsidR="00901333">
        <w:t xml:space="preserve"> plan (KIP</w:t>
      </w:r>
      <w:r w:rsidR="00F32370">
        <w:t>),</w:t>
      </w:r>
      <w:r w:rsidRPr="00996241">
        <w:t xml:space="preserve"> </w:t>
      </w:r>
      <w:r w:rsidR="00BC3D1B">
        <w:t>contained</w:t>
      </w:r>
      <w:r w:rsidRPr="00996241">
        <w:t xml:space="preserve"> in </w:t>
      </w:r>
      <w:r w:rsidRPr="00776905">
        <w:t>paragraphs</w:t>
      </w:r>
      <w:r w:rsidR="00F32370" w:rsidRPr="00776905">
        <w:t> </w:t>
      </w:r>
      <w:r w:rsidR="006F40A4" w:rsidRPr="00776905">
        <w:t>3</w:t>
      </w:r>
      <w:r w:rsidR="007E391E" w:rsidRPr="00776905">
        <w:t>3</w:t>
      </w:r>
      <w:r w:rsidRPr="00776905">
        <w:t xml:space="preserve"> to</w:t>
      </w:r>
      <w:r w:rsidR="00F32370" w:rsidRPr="00776905">
        <w:t> </w:t>
      </w:r>
      <w:r w:rsidR="007E391E" w:rsidRPr="00776905">
        <w:t>9</w:t>
      </w:r>
      <w:r w:rsidR="007D7102" w:rsidRPr="00776905">
        <w:t>8</w:t>
      </w:r>
      <w:r w:rsidRPr="00776905">
        <w:t xml:space="preserve"> of the present document.</w:t>
      </w:r>
    </w:p>
    <w:p w14:paraId="399B0D92" w14:textId="77777777" w:rsidR="00100AD4" w:rsidRPr="007F1C1A" w:rsidRDefault="00100AD4" w:rsidP="00100AD4">
      <w:pPr>
        <w:spacing w:after="240"/>
        <w:rPr>
          <w:u w:val="single"/>
        </w:rPr>
      </w:pPr>
      <w:r w:rsidRPr="007F1C1A">
        <w:rPr>
          <w:u w:val="single"/>
        </w:rPr>
        <w:t>Policy, regulatory and institutional framework</w:t>
      </w:r>
    </w:p>
    <w:p w14:paraId="32D93338" w14:textId="06DB1A5F" w:rsidR="001A3535" w:rsidRDefault="001A3535" w:rsidP="001A3535">
      <w:pPr>
        <w:pStyle w:val="Heading1"/>
        <w:rPr>
          <w:lang w:val="en-US"/>
        </w:rPr>
      </w:pPr>
      <w:r>
        <w:rPr>
          <w:lang w:val="en-US"/>
        </w:rPr>
        <w:t xml:space="preserve">The Ministry of Energy and Non-Renewable Natural Resources, in charge of </w:t>
      </w:r>
      <w:r w:rsidR="004955ED">
        <w:rPr>
          <w:lang w:val="en-US"/>
        </w:rPr>
        <w:t>energy</w:t>
      </w:r>
      <w:r w:rsidR="008A0E23">
        <w:rPr>
          <w:lang w:val="en-US"/>
        </w:rPr>
        <w:noBreakHyphen/>
      </w:r>
      <w:r w:rsidR="004955ED">
        <w:rPr>
          <w:lang w:val="en-US"/>
        </w:rPr>
        <w:t>related</w:t>
      </w:r>
      <w:r>
        <w:rPr>
          <w:lang w:val="en-US"/>
        </w:rPr>
        <w:t xml:space="preserve"> matters, has developed 1</w:t>
      </w:r>
      <w:r w:rsidRPr="00642A00">
        <w:rPr>
          <w:lang w:val="en-US"/>
        </w:rPr>
        <w:t>1</w:t>
      </w:r>
      <w:r>
        <w:rPr>
          <w:lang w:val="en-US"/>
        </w:rPr>
        <w:t xml:space="preserve"> standards</w:t>
      </w:r>
      <w:r w:rsidRPr="00642A00">
        <w:rPr>
          <w:lang w:val="en-US"/>
        </w:rPr>
        <w:t xml:space="preserve"> to promote energy efficiency</w:t>
      </w:r>
      <w:r w:rsidR="008A0E23">
        <w:rPr>
          <w:lang w:val="en-US"/>
        </w:rPr>
        <w:t xml:space="preserve"> and </w:t>
      </w:r>
      <w:r w:rsidRPr="00642A00">
        <w:rPr>
          <w:lang w:val="en-US"/>
        </w:rPr>
        <w:t xml:space="preserve">23 </w:t>
      </w:r>
      <w:r>
        <w:rPr>
          <w:lang w:val="en-US"/>
        </w:rPr>
        <w:t>t</w:t>
      </w:r>
      <w:r w:rsidRPr="00642A00">
        <w:rPr>
          <w:lang w:val="en-US"/>
        </w:rPr>
        <w:t xml:space="preserve">echnical </w:t>
      </w:r>
      <w:r>
        <w:rPr>
          <w:lang w:val="en-US"/>
        </w:rPr>
        <w:t>r</w:t>
      </w:r>
      <w:r w:rsidRPr="00642A00">
        <w:rPr>
          <w:lang w:val="en-US"/>
        </w:rPr>
        <w:t>egulations</w:t>
      </w:r>
      <w:r>
        <w:rPr>
          <w:lang w:val="en-US"/>
        </w:rPr>
        <w:t xml:space="preserve"> to ensure </w:t>
      </w:r>
      <w:r w:rsidRPr="00642A00">
        <w:rPr>
          <w:lang w:val="en-US"/>
        </w:rPr>
        <w:t xml:space="preserve">the commercialization of </w:t>
      </w:r>
      <w:r w:rsidR="004955ED">
        <w:rPr>
          <w:lang w:val="en-US"/>
        </w:rPr>
        <w:t>energy-efficient</w:t>
      </w:r>
      <w:r>
        <w:rPr>
          <w:lang w:val="en-US"/>
        </w:rPr>
        <w:t xml:space="preserve"> </w:t>
      </w:r>
      <w:r w:rsidRPr="00642A00">
        <w:rPr>
          <w:lang w:val="en-US"/>
        </w:rPr>
        <w:t>domestic and industrial equipment</w:t>
      </w:r>
      <w:r w:rsidR="008A0E23">
        <w:rPr>
          <w:lang w:val="en-US"/>
        </w:rPr>
        <w:t>, including</w:t>
      </w:r>
      <w:r>
        <w:rPr>
          <w:lang w:val="en-US"/>
        </w:rPr>
        <w:t xml:space="preserve"> t</w:t>
      </w:r>
      <w:r w:rsidRPr="00642A00">
        <w:rPr>
          <w:lang w:val="en-US"/>
        </w:rPr>
        <w:t xml:space="preserve">echnical standard No. 2495 </w:t>
      </w:r>
      <w:r>
        <w:rPr>
          <w:lang w:val="en-US"/>
        </w:rPr>
        <w:t xml:space="preserve">on </w:t>
      </w:r>
      <w:r w:rsidRPr="00642A00">
        <w:rPr>
          <w:lang w:val="en-US"/>
        </w:rPr>
        <w:t>energy</w:t>
      </w:r>
      <w:r w:rsidR="00D768E0">
        <w:rPr>
          <w:lang w:val="en-US"/>
        </w:rPr>
        <w:t>-</w:t>
      </w:r>
      <w:r w:rsidRPr="00642A00">
        <w:rPr>
          <w:lang w:val="en-US"/>
        </w:rPr>
        <w:t xml:space="preserve">efficiency requirements </w:t>
      </w:r>
      <w:r>
        <w:rPr>
          <w:lang w:val="en-US"/>
        </w:rPr>
        <w:t xml:space="preserve">for </w:t>
      </w:r>
      <w:r w:rsidRPr="00642A00">
        <w:rPr>
          <w:lang w:val="en-US"/>
        </w:rPr>
        <w:t>air conditioners</w:t>
      </w:r>
      <w:r>
        <w:rPr>
          <w:lang w:val="en-US"/>
        </w:rPr>
        <w:t xml:space="preserve"> (2015); technical r</w:t>
      </w:r>
      <w:r w:rsidRPr="00610845">
        <w:rPr>
          <w:lang w:val="en-US"/>
        </w:rPr>
        <w:t xml:space="preserve">egulation </w:t>
      </w:r>
      <w:r>
        <w:rPr>
          <w:lang w:val="en-US"/>
        </w:rPr>
        <w:t>No. </w:t>
      </w:r>
      <w:r w:rsidRPr="00610845">
        <w:rPr>
          <w:lang w:val="en-US"/>
        </w:rPr>
        <w:t xml:space="preserve">35 </w:t>
      </w:r>
      <w:r>
        <w:rPr>
          <w:lang w:val="en-US"/>
        </w:rPr>
        <w:t>on e</w:t>
      </w:r>
      <w:r w:rsidRPr="00610845">
        <w:rPr>
          <w:lang w:val="en-US"/>
        </w:rPr>
        <w:t>nergy</w:t>
      </w:r>
      <w:r w:rsidR="00D768E0">
        <w:rPr>
          <w:lang w:val="en-US"/>
        </w:rPr>
        <w:t>-</w:t>
      </w:r>
      <w:r w:rsidRPr="00610845">
        <w:rPr>
          <w:lang w:val="en-US"/>
        </w:rPr>
        <w:t>efficiency</w:t>
      </w:r>
      <w:r>
        <w:rPr>
          <w:lang w:val="en-US"/>
        </w:rPr>
        <w:t xml:space="preserve"> reporting, test methods and </w:t>
      </w:r>
      <w:r w:rsidR="004955ED">
        <w:rPr>
          <w:lang w:val="en-US"/>
        </w:rPr>
        <w:t>labeling</w:t>
      </w:r>
      <w:r>
        <w:rPr>
          <w:lang w:val="en-US"/>
        </w:rPr>
        <w:t xml:space="preserve"> </w:t>
      </w:r>
      <w:r w:rsidRPr="00610845">
        <w:rPr>
          <w:lang w:val="en-US"/>
        </w:rPr>
        <w:t>in domestic refrigeration</w:t>
      </w:r>
      <w:r>
        <w:rPr>
          <w:lang w:val="en-US"/>
        </w:rPr>
        <w:t xml:space="preserve"> (2020);</w:t>
      </w:r>
      <w:r w:rsidRPr="00E4635B">
        <w:t xml:space="preserve"> </w:t>
      </w:r>
      <w:r>
        <w:rPr>
          <w:lang w:val="en-US"/>
        </w:rPr>
        <w:t>and t</w:t>
      </w:r>
      <w:r w:rsidRPr="00E4635B">
        <w:rPr>
          <w:lang w:val="en-US"/>
        </w:rPr>
        <w:t xml:space="preserve">echnical </w:t>
      </w:r>
      <w:r>
        <w:rPr>
          <w:lang w:val="en-US"/>
        </w:rPr>
        <w:t>s</w:t>
      </w:r>
      <w:r w:rsidRPr="00E4635B">
        <w:rPr>
          <w:lang w:val="en-US"/>
        </w:rPr>
        <w:t xml:space="preserve">tandard </w:t>
      </w:r>
      <w:r>
        <w:rPr>
          <w:lang w:val="en-US"/>
        </w:rPr>
        <w:t>No. </w:t>
      </w:r>
      <w:r w:rsidRPr="00E4635B">
        <w:rPr>
          <w:lang w:val="en-US"/>
        </w:rPr>
        <w:t xml:space="preserve">2511 </w:t>
      </w:r>
      <w:r>
        <w:rPr>
          <w:lang w:val="en-US"/>
        </w:rPr>
        <w:t>on the r</w:t>
      </w:r>
      <w:r w:rsidRPr="00E4635B">
        <w:rPr>
          <w:lang w:val="en-US"/>
        </w:rPr>
        <w:t>equirements</w:t>
      </w:r>
      <w:r>
        <w:rPr>
          <w:lang w:val="en-US"/>
        </w:rPr>
        <w:t xml:space="preserve"> for e</w:t>
      </w:r>
      <w:r w:rsidRPr="00E4635B">
        <w:rPr>
          <w:lang w:val="en-US"/>
        </w:rPr>
        <w:t>nergy</w:t>
      </w:r>
      <w:r>
        <w:rPr>
          <w:lang w:val="en-US"/>
        </w:rPr>
        <w:t xml:space="preserve"> </w:t>
      </w:r>
      <w:r w:rsidRPr="00E4635B">
        <w:rPr>
          <w:lang w:val="en-US"/>
        </w:rPr>
        <w:t>efficiency in refrigeration chambers installed in motor vehicles</w:t>
      </w:r>
      <w:r>
        <w:rPr>
          <w:lang w:val="en-US"/>
        </w:rPr>
        <w:t>.</w:t>
      </w:r>
    </w:p>
    <w:p w14:paraId="2163EFEE" w14:textId="77777777" w:rsidR="00E36821" w:rsidRPr="00E36821" w:rsidRDefault="00E36821" w:rsidP="00E36821">
      <w:pPr>
        <w:pStyle w:val="Heading1"/>
        <w:numPr>
          <w:ilvl w:val="0"/>
          <w:numId w:val="0"/>
        </w:numPr>
        <w:rPr>
          <w:u w:val="single"/>
        </w:rPr>
      </w:pPr>
      <w:r w:rsidRPr="00E36821">
        <w:rPr>
          <w:u w:val="single"/>
        </w:rPr>
        <w:t>Project objective</w:t>
      </w:r>
    </w:p>
    <w:p w14:paraId="317D9CFB" w14:textId="40DF693B" w:rsidR="00061FD5" w:rsidRDefault="00BA248B" w:rsidP="00FC6A3A">
      <w:pPr>
        <w:pStyle w:val="Heading1"/>
      </w:pPr>
      <w:r>
        <w:t>The objective of th</w:t>
      </w:r>
      <w:r w:rsidR="00DD4A5E">
        <w:t xml:space="preserve">e project is to </w:t>
      </w:r>
      <w:r w:rsidRPr="00BA248B">
        <w:t xml:space="preserve">enhance </w:t>
      </w:r>
      <w:r w:rsidR="00D768E0">
        <w:t>the G</w:t>
      </w:r>
      <w:r w:rsidRPr="00BA248B">
        <w:t>overnment</w:t>
      </w:r>
      <w:r w:rsidR="00D768E0">
        <w:t>’s</w:t>
      </w:r>
      <w:r w:rsidRPr="00BA248B">
        <w:t xml:space="preserve"> coordination in promoting </w:t>
      </w:r>
      <w:r w:rsidR="00821872" w:rsidRPr="00BA248B">
        <w:t xml:space="preserve">alternatives </w:t>
      </w:r>
      <w:r w:rsidR="00821872">
        <w:t xml:space="preserve">with </w:t>
      </w:r>
      <w:r w:rsidRPr="00BA248B">
        <w:t>low</w:t>
      </w:r>
      <w:r w:rsidR="00D46B4D">
        <w:t xml:space="preserve"> global-warming potential (</w:t>
      </w:r>
      <w:r w:rsidRPr="00BA248B">
        <w:t>GWP</w:t>
      </w:r>
      <w:r w:rsidR="00D46B4D">
        <w:t>)</w:t>
      </w:r>
      <w:r w:rsidRPr="00BA248B">
        <w:t xml:space="preserve"> </w:t>
      </w:r>
      <w:r w:rsidR="00642FBD">
        <w:t xml:space="preserve">and </w:t>
      </w:r>
      <w:r w:rsidRPr="00BA248B">
        <w:t xml:space="preserve">energy-efficient </w:t>
      </w:r>
      <w:r w:rsidR="00CC20C1">
        <w:t>s</w:t>
      </w:r>
      <w:r w:rsidRPr="00BA248B">
        <w:t xml:space="preserve">ystems </w:t>
      </w:r>
      <w:r w:rsidR="00C02068">
        <w:t xml:space="preserve">in the commercial refrigeration sector </w:t>
      </w:r>
      <w:r w:rsidRPr="00BA248B">
        <w:t>among key national stakeholders.</w:t>
      </w:r>
      <w:r w:rsidR="00521E9E">
        <w:t xml:space="preserve"> It includes </w:t>
      </w:r>
      <w:r w:rsidR="00521E9E" w:rsidRPr="00521E9E">
        <w:t xml:space="preserve">activities </w:t>
      </w:r>
      <w:r w:rsidR="00EC3F7B">
        <w:t>to</w:t>
      </w:r>
      <w:r w:rsidR="00521E9E" w:rsidRPr="00521E9E">
        <w:t xml:space="preserve"> </w:t>
      </w:r>
      <w:r w:rsidR="00F3577F">
        <w:t>facilitat</w:t>
      </w:r>
      <w:r w:rsidR="00EC3F7B">
        <w:t>e</w:t>
      </w:r>
      <w:r w:rsidR="00F3577F">
        <w:t xml:space="preserve"> the adoption of </w:t>
      </w:r>
      <w:r w:rsidR="00AD025E">
        <w:t>new</w:t>
      </w:r>
      <w:r w:rsidR="00E95AB3">
        <w:t>,</w:t>
      </w:r>
      <w:r w:rsidR="00AD025E">
        <w:t xml:space="preserve"> energy</w:t>
      </w:r>
      <w:r w:rsidR="00E95AB3">
        <w:noBreakHyphen/>
      </w:r>
      <w:r w:rsidR="00AD025E">
        <w:t xml:space="preserve">efficient </w:t>
      </w:r>
      <w:r w:rsidR="00E95AB3">
        <w:t>refrigeration and air</w:t>
      </w:r>
      <w:r w:rsidR="00E95AB3">
        <w:noBreakHyphen/>
        <w:t>conditioning (</w:t>
      </w:r>
      <w:r w:rsidR="00AD025E">
        <w:t>RAC</w:t>
      </w:r>
      <w:r w:rsidR="00E95AB3">
        <w:t>)</w:t>
      </w:r>
      <w:r w:rsidR="00AD025E">
        <w:t xml:space="preserve"> systems and </w:t>
      </w:r>
      <w:r w:rsidR="00A60F97">
        <w:t xml:space="preserve">strengthening </w:t>
      </w:r>
      <w:r w:rsidR="00342EBA">
        <w:t xml:space="preserve">preventive maintenance and good practices </w:t>
      </w:r>
      <w:r w:rsidR="009062F1">
        <w:t>for</w:t>
      </w:r>
      <w:r w:rsidR="00342EBA">
        <w:t xml:space="preserve"> </w:t>
      </w:r>
      <w:r w:rsidR="009062F1">
        <w:t xml:space="preserve">the </w:t>
      </w:r>
      <w:r w:rsidR="00160F87">
        <w:t>already installed RAC systems</w:t>
      </w:r>
      <w:r w:rsidR="00342EBA">
        <w:t xml:space="preserve"> to reduce electricity consumption.</w:t>
      </w:r>
    </w:p>
    <w:p w14:paraId="32CFC33D" w14:textId="000C2AF2" w:rsidR="00790CC2" w:rsidRPr="00FC6A3A" w:rsidRDefault="00FC6A3A" w:rsidP="009062F1">
      <w:pPr>
        <w:keepNext/>
        <w:spacing w:after="240"/>
        <w:rPr>
          <w:u w:val="single"/>
        </w:rPr>
      </w:pPr>
      <w:r w:rsidRPr="00FC6A3A">
        <w:rPr>
          <w:u w:val="single"/>
        </w:rPr>
        <w:lastRenderedPageBreak/>
        <w:t>Proposed activities</w:t>
      </w:r>
    </w:p>
    <w:p w14:paraId="36298D77" w14:textId="33682EB3" w:rsidR="00FC6A3A" w:rsidRPr="00FC6A3A" w:rsidRDefault="00FC6A3A" w:rsidP="00FC6A3A">
      <w:pPr>
        <w:pStyle w:val="Heading1"/>
      </w:pPr>
      <w:r>
        <w:rPr>
          <w:lang w:val="en-US"/>
        </w:rPr>
        <w:t xml:space="preserve">The following activities </w:t>
      </w:r>
      <w:r w:rsidR="00A61C34">
        <w:rPr>
          <w:lang w:val="en-US"/>
        </w:rPr>
        <w:t>are</w:t>
      </w:r>
      <w:r>
        <w:rPr>
          <w:lang w:val="en-US"/>
        </w:rPr>
        <w:t xml:space="preserve"> proposed to be implemented </w:t>
      </w:r>
      <w:r w:rsidR="00C2043E">
        <w:rPr>
          <w:lang w:val="en-US"/>
        </w:rPr>
        <w:t>with</w:t>
      </w:r>
      <w:r>
        <w:rPr>
          <w:lang w:val="en-US"/>
        </w:rPr>
        <w:t>in 36 months:</w:t>
      </w:r>
    </w:p>
    <w:p w14:paraId="474CA9AF" w14:textId="62CA7475" w:rsidR="00141A21" w:rsidRDefault="00F80AA5" w:rsidP="00FC6A3A">
      <w:pPr>
        <w:pStyle w:val="Heading2"/>
      </w:pPr>
      <w:r>
        <w:t>Hold</w:t>
      </w:r>
      <w:r w:rsidR="00A61C34">
        <w:t xml:space="preserve"> o</w:t>
      </w:r>
      <w:r w:rsidR="008B6953">
        <w:t>ne w</w:t>
      </w:r>
      <w:r w:rsidR="00146F34">
        <w:t xml:space="preserve">orkshop to </w:t>
      </w:r>
      <w:r w:rsidR="00AE37AD">
        <w:t xml:space="preserve">bring together </w:t>
      </w:r>
      <w:r w:rsidR="008B6953">
        <w:t xml:space="preserve">the </w:t>
      </w:r>
      <w:r w:rsidR="00E1509E">
        <w:t>national authorities</w:t>
      </w:r>
      <w:r w:rsidR="00C969E5">
        <w:t xml:space="preserve"> </w:t>
      </w:r>
      <w:r w:rsidR="008B6953">
        <w:t>on</w:t>
      </w:r>
      <w:r w:rsidR="00C969E5">
        <w:t xml:space="preserve"> e</w:t>
      </w:r>
      <w:r w:rsidR="00E1509E">
        <w:t>nergy efficiency</w:t>
      </w:r>
      <w:r w:rsidR="008B6953">
        <w:t xml:space="preserve"> and </w:t>
      </w:r>
      <w:r w:rsidR="00C969E5">
        <w:t>climate change, the NO</w:t>
      </w:r>
      <w:r w:rsidR="001F75D3">
        <w:t>U</w:t>
      </w:r>
      <w:r w:rsidR="00C969E5">
        <w:t>, customs authorities</w:t>
      </w:r>
      <w:r w:rsidR="008B6953">
        <w:t>,</w:t>
      </w:r>
      <w:r w:rsidR="00C969E5">
        <w:t xml:space="preserve"> and equipment manufacturers and importers</w:t>
      </w:r>
      <w:r w:rsidR="007A3E24">
        <w:t xml:space="preserve">; </w:t>
      </w:r>
      <w:r>
        <w:t>organize</w:t>
      </w:r>
      <w:r w:rsidR="000C77B1">
        <w:t xml:space="preserve"> a </w:t>
      </w:r>
      <w:r w:rsidR="007A3E24">
        <w:t>s</w:t>
      </w:r>
      <w:r w:rsidR="00E1509E">
        <w:t>tu</w:t>
      </w:r>
      <w:r w:rsidR="005E3281">
        <w:t xml:space="preserve">dy tour to a non-Article 5 country on </w:t>
      </w:r>
      <w:r w:rsidR="0080682F" w:rsidRPr="0080682F">
        <w:t>the adoption of energy</w:t>
      </w:r>
      <w:r w:rsidR="000C77B1">
        <w:noBreakHyphen/>
      </w:r>
      <w:r w:rsidR="0080682F" w:rsidRPr="0080682F">
        <w:t>efficiency standards in the RAC sector</w:t>
      </w:r>
      <w:r w:rsidR="007A3E24">
        <w:t>;</w:t>
      </w:r>
      <w:r w:rsidR="005E3281">
        <w:t xml:space="preserve"> </w:t>
      </w:r>
      <w:r w:rsidR="00AC66C4">
        <w:t>defin</w:t>
      </w:r>
      <w:r>
        <w:t>e</w:t>
      </w:r>
      <w:r w:rsidR="000B6339">
        <w:t xml:space="preserve"> </w:t>
      </w:r>
      <w:r w:rsidR="00AC66C4">
        <w:t xml:space="preserve">strategies to </w:t>
      </w:r>
      <w:r w:rsidR="00401E32">
        <w:t xml:space="preserve">introduce or </w:t>
      </w:r>
      <w:r w:rsidR="00AC66C4">
        <w:t xml:space="preserve">improve </w:t>
      </w:r>
      <w:r w:rsidR="007A3E24">
        <w:t xml:space="preserve">relevant </w:t>
      </w:r>
      <w:r w:rsidR="005A3E11">
        <w:t>minimum energy performance standards (</w:t>
      </w:r>
      <w:r w:rsidR="00AC66C4">
        <w:t>MEP</w:t>
      </w:r>
      <w:r w:rsidR="00F927A0">
        <w:t>S</w:t>
      </w:r>
      <w:r w:rsidR="005A3E11">
        <w:t>)</w:t>
      </w:r>
      <w:r w:rsidR="00F927A0">
        <w:t xml:space="preserve"> and labe</w:t>
      </w:r>
      <w:r w:rsidR="00B326D9">
        <w:t>l</w:t>
      </w:r>
      <w:r w:rsidR="00F927A0">
        <w:t>ling</w:t>
      </w:r>
      <w:r w:rsidR="007A3E24">
        <w:t>;</w:t>
      </w:r>
      <w:r w:rsidR="00F927A0">
        <w:t xml:space="preserve"> and </w:t>
      </w:r>
      <w:r>
        <w:t>carry out a</w:t>
      </w:r>
      <w:r w:rsidR="0032352E">
        <w:t xml:space="preserve"> </w:t>
      </w:r>
      <w:r w:rsidR="00F927A0">
        <w:t xml:space="preserve">feasibility study </w:t>
      </w:r>
      <w:r w:rsidR="00F45280">
        <w:t xml:space="preserve">for </w:t>
      </w:r>
      <w:r w:rsidR="005A3E11">
        <w:t xml:space="preserve">an </w:t>
      </w:r>
      <w:r w:rsidR="00F45280">
        <w:t xml:space="preserve">energy-efficiency testing laboratory </w:t>
      </w:r>
      <w:r w:rsidR="00F927A0">
        <w:t>for RAC equipment</w:t>
      </w:r>
      <w:r w:rsidR="00607792">
        <w:t xml:space="preserve"> </w:t>
      </w:r>
      <w:r w:rsidR="00F45280">
        <w:t>(US $30,000);</w:t>
      </w:r>
    </w:p>
    <w:p w14:paraId="4DD01A72" w14:textId="3BEEBF0F" w:rsidR="00141A21" w:rsidRDefault="00141A21" w:rsidP="00FC6A3A">
      <w:pPr>
        <w:pStyle w:val="Heading2"/>
      </w:pPr>
      <w:r>
        <w:t>R</w:t>
      </w:r>
      <w:r w:rsidR="00F45280">
        <w:t>evis</w:t>
      </w:r>
      <w:r w:rsidR="00D352E0">
        <w:t>e</w:t>
      </w:r>
      <w:r w:rsidR="00F45280">
        <w:t xml:space="preserve"> the curricula of vocational training institutes to include energy efficiency; formulat</w:t>
      </w:r>
      <w:r w:rsidR="00D352E0">
        <w:t>e</w:t>
      </w:r>
      <w:r w:rsidR="00F45280">
        <w:t xml:space="preserve"> guides</w:t>
      </w:r>
      <w:r w:rsidR="00BD338D">
        <w:t xml:space="preserve"> </w:t>
      </w:r>
      <w:r w:rsidR="00BD338D" w:rsidRPr="00BD338D">
        <w:t>for technicians to check the performance of RAC systems</w:t>
      </w:r>
      <w:r w:rsidR="00601943">
        <w:t>;</w:t>
      </w:r>
      <w:r w:rsidR="00F45280">
        <w:t xml:space="preserve"> establish </w:t>
      </w:r>
      <w:r w:rsidR="00845644">
        <w:t>two</w:t>
      </w:r>
      <w:r w:rsidR="00F45280">
        <w:t xml:space="preserve"> didactic module</w:t>
      </w:r>
      <w:r w:rsidR="001B3CED">
        <w:t>s</w:t>
      </w:r>
      <w:r w:rsidR="00F45280">
        <w:t xml:space="preserve"> </w:t>
      </w:r>
      <w:r w:rsidR="00301455">
        <w:t xml:space="preserve">for commercial refrigeration </w:t>
      </w:r>
      <w:r w:rsidR="00F45280">
        <w:t>in one training centre</w:t>
      </w:r>
      <w:r w:rsidR="00601943">
        <w:t xml:space="preserve">; and </w:t>
      </w:r>
      <w:r w:rsidR="00301455">
        <w:t xml:space="preserve">organize </w:t>
      </w:r>
      <w:r w:rsidR="00061D80" w:rsidRPr="00061D80">
        <w:t>courses for teachers and large end</w:t>
      </w:r>
      <w:r w:rsidR="001B3CED">
        <w:t xml:space="preserve"> </w:t>
      </w:r>
      <w:r w:rsidR="00061D80" w:rsidRPr="00061D80">
        <w:t>users on energy</w:t>
      </w:r>
      <w:r w:rsidR="004A4E50">
        <w:t>-</w:t>
      </w:r>
      <w:r w:rsidR="00061D80" w:rsidRPr="00061D80">
        <w:t xml:space="preserve">efficiency calculation and maintenance practices to improve or maintain </w:t>
      </w:r>
      <w:r w:rsidR="00061D80">
        <w:t>energy efficiency</w:t>
      </w:r>
      <w:r w:rsidR="00061D80" w:rsidRPr="00061D80">
        <w:t xml:space="preserve"> </w:t>
      </w:r>
      <w:r w:rsidR="00F45280">
        <w:t xml:space="preserve">(US $155,000); </w:t>
      </w:r>
    </w:p>
    <w:p w14:paraId="4A16287F" w14:textId="637969AA" w:rsidR="00141A21" w:rsidRDefault="00141A21" w:rsidP="00FC6A3A">
      <w:pPr>
        <w:pStyle w:val="Heading2"/>
      </w:pPr>
      <w:r>
        <w:t>D</w:t>
      </w:r>
      <w:r w:rsidR="00F45280">
        <w:t>evelop and disseminat</w:t>
      </w:r>
      <w:r w:rsidR="00242D2B">
        <w:t>e</w:t>
      </w:r>
      <w:r w:rsidR="00F45280">
        <w:t xml:space="preserve"> outreach material on energy</w:t>
      </w:r>
      <w:r w:rsidR="00F45280">
        <w:noBreakHyphen/>
        <w:t>efficient equipment and its relation to ozone</w:t>
      </w:r>
      <w:r w:rsidR="00B326D9">
        <w:t>-</w:t>
      </w:r>
      <w:r w:rsidR="00F45280">
        <w:t>layer protection and climate</w:t>
      </w:r>
      <w:r w:rsidR="00B326D9">
        <w:t>-</w:t>
      </w:r>
      <w:r w:rsidR="00F45280">
        <w:t>change mitigation, with emphasis on commercial and industrial RAC systems (US $20,000);</w:t>
      </w:r>
    </w:p>
    <w:p w14:paraId="0C344ADB" w14:textId="2902D671" w:rsidR="00141A21" w:rsidRDefault="00141A21" w:rsidP="00FC6A3A">
      <w:pPr>
        <w:pStyle w:val="Heading2"/>
      </w:pPr>
      <w:r>
        <w:t>D</w:t>
      </w:r>
      <w:proofErr w:type="spellStart"/>
      <w:r w:rsidR="00F45280">
        <w:rPr>
          <w:lang w:val="en-US"/>
        </w:rPr>
        <w:t>evelop</w:t>
      </w:r>
      <w:proofErr w:type="spellEnd"/>
      <w:r w:rsidR="00F45280">
        <w:rPr>
          <w:lang w:val="en-US"/>
        </w:rPr>
        <w:t xml:space="preserve"> a</w:t>
      </w:r>
      <w:r w:rsidR="00F45280" w:rsidRPr="008E0EFC">
        <w:t xml:space="preserve"> </w:t>
      </w:r>
      <w:r w:rsidR="00F45280">
        <w:t xml:space="preserve">pilot project for controlling refrigerant emissions in vehicle inspection centres; </w:t>
      </w:r>
      <w:r w:rsidR="00242D2B">
        <w:t xml:space="preserve">carry out a </w:t>
      </w:r>
      <w:r w:rsidR="00F45280">
        <w:t xml:space="preserve">field study to </w:t>
      </w:r>
      <w:r w:rsidR="00F45280" w:rsidRPr="00980387">
        <w:t>identify</w:t>
      </w:r>
      <w:r w:rsidR="00D87AD9" w:rsidRPr="00980387">
        <w:t xml:space="preserve"> potential beneficiaries </w:t>
      </w:r>
      <w:r w:rsidR="00A90409" w:rsidRPr="00980387">
        <w:t>for</w:t>
      </w:r>
      <w:r w:rsidR="00F45280" w:rsidRPr="00980387">
        <w:t xml:space="preserve"> two demonstration</w:t>
      </w:r>
      <w:r w:rsidR="00F45280">
        <w:t xml:space="preserve"> projects </w:t>
      </w:r>
      <w:r w:rsidR="00A90409">
        <w:t>to convert</w:t>
      </w:r>
      <w:r w:rsidR="00F45280">
        <w:t xml:space="preserve"> f</w:t>
      </w:r>
      <w:r w:rsidR="00A90409">
        <w:t>ro</w:t>
      </w:r>
      <w:r w:rsidR="00F45280">
        <w:t>m HFC</w:t>
      </w:r>
      <w:r w:rsidR="00A90409">
        <w:t>s</w:t>
      </w:r>
      <w:r w:rsidR="00F45280">
        <w:t xml:space="preserve"> to low</w:t>
      </w:r>
      <w:r w:rsidR="00F45280">
        <w:noBreakHyphen/>
        <w:t xml:space="preserve">GWP alternatives and </w:t>
      </w:r>
      <w:r w:rsidR="00A90409">
        <w:t xml:space="preserve">to </w:t>
      </w:r>
      <w:r w:rsidR="00F45280">
        <w:t>enhan</w:t>
      </w:r>
      <w:r w:rsidR="00D87AD9">
        <w:t>c</w:t>
      </w:r>
      <w:r w:rsidR="00A90409">
        <w:t>e</w:t>
      </w:r>
      <w:r w:rsidR="00F45280">
        <w:t xml:space="preserve"> energy efficiency (US $20,000); </w:t>
      </w:r>
      <w:r w:rsidR="006E1E5F">
        <w:t>and</w:t>
      </w:r>
    </w:p>
    <w:p w14:paraId="094322C5" w14:textId="4C926790" w:rsidR="00F45280" w:rsidRDefault="00141A21" w:rsidP="00FC6A3A">
      <w:pPr>
        <w:pStyle w:val="Heading2"/>
      </w:pPr>
      <w:r>
        <w:t>D</w:t>
      </w:r>
      <w:r w:rsidR="00F45280">
        <w:t>esign and organiz</w:t>
      </w:r>
      <w:r w:rsidR="00DD57E4">
        <w:t>e</w:t>
      </w:r>
      <w:r w:rsidR="00F45280">
        <w:t xml:space="preserve"> a</w:t>
      </w:r>
      <w:r w:rsidR="00B83AC6">
        <w:t xml:space="preserve"> </w:t>
      </w:r>
      <w:r w:rsidR="0013333D">
        <w:t>training</w:t>
      </w:r>
      <w:r w:rsidR="00B83AC6">
        <w:t xml:space="preserve"> </w:t>
      </w:r>
      <w:r w:rsidR="00F45280">
        <w:t>course on energy efficiency in commercial and industrial refrigeration; elaborat</w:t>
      </w:r>
      <w:r w:rsidR="00DD57E4">
        <w:t>e</w:t>
      </w:r>
      <w:r w:rsidR="00F45280">
        <w:t xml:space="preserve"> a handbook and print</w:t>
      </w:r>
      <w:r w:rsidR="00DD57E4">
        <w:t xml:space="preserve"> </w:t>
      </w:r>
      <w:r w:rsidR="00F45280">
        <w:t xml:space="preserve">related materials; </w:t>
      </w:r>
      <w:r w:rsidR="004118CE">
        <w:t xml:space="preserve">and </w:t>
      </w:r>
      <w:r w:rsidR="00F45280">
        <w:t>organiz</w:t>
      </w:r>
      <w:r w:rsidR="00DD57E4">
        <w:t xml:space="preserve">e </w:t>
      </w:r>
      <w:r w:rsidR="00F45280">
        <w:t>two</w:t>
      </w:r>
      <w:r w:rsidR="004118CE">
        <w:t xml:space="preserve"> </w:t>
      </w:r>
      <w:r w:rsidR="00F45280">
        <w:t>training workshops for RAC technicians</w:t>
      </w:r>
      <w:r w:rsidR="004118CE">
        <w:t>:</w:t>
      </w:r>
      <w:r w:rsidR="00F45280">
        <w:t xml:space="preserve"> on energy efficiency, leak detection</w:t>
      </w:r>
      <w:r w:rsidR="00302D3B">
        <w:t>,</w:t>
      </w:r>
      <w:r w:rsidR="00F45280">
        <w:t xml:space="preserve"> and </w:t>
      </w:r>
      <w:r w:rsidR="00302D3B">
        <w:t xml:space="preserve">use of </w:t>
      </w:r>
      <w:r w:rsidR="00F45280">
        <w:t>low</w:t>
      </w:r>
      <w:r w:rsidR="00F45280">
        <w:noBreakHyphen/>
        <w:t xml:space="preserve">GWP refrigerants </w:t>
      </w:r>
      <w:r w:rsidR="00302D3B">
        <w:t>is</w:t>
      </w:r>
      <w:r w:rsidR="00F45280">
        <w:t xml:space="preserve"> supermarket</w:t>
      </w:r>
      <w:r w:rsidR="00D815A5">
        <w:t>s</w:t>
      </w:r>
      <w:r w:rsidR="00F45280">
        <w:t xml:space="preserve"> and convenience stores</w:t>
      </w:r>
      <w:r w:rsidR="00302D3B">
        <w:t>;</w:t>
      </w:r>
      <w:r w:rsidR="00F45280">
        <w:t xml:space="preserve"> and on good practices and equipment maintenance in the industrial refrigeration sector (US $50,000)</w:t>
      </w:r>
      <w:r w:rsidR="006E1E5F">
        <w:t>.</w:t>
      </w:r>
    </w:p>
    <w:p w14:paraId="7B37F2D2" w14:textId="77777777" w:rsidR="00EA20B2" w:rsidRDefault="00EA20B2" w:rsidP="00EA20B2">
      <w:pPr>
        <w:keepNext/>
        <w:spacing w:after="240"/>
        <w:outlineLvl w:val="0"/>
        <w:rPr>
          <w:u w:val="single"/>
        </w:rPr>
      </w:pPr>
      <w:r w:rsidRPr="00081BA9">
        <w:rPr>
          <w:u w:val="single"/>
        </w:rPr>
        <w:t xml:space="preserve">Total cost of </w:t>
      </w:r>
      <w:r>
        <w:rPr>
          <w:u w:val="single"/>
        </w:rPr>
        <w:t>the pilot project</w:t>
      </w:r>
    </w:p>
    <w:p w14:paraId="2C6B6EA2" w14:textId="7F42CE51" w:rsidR="00EA20B2" w:rsidRDefault="00EA20B2" w:rsidP="00EA20B2">
      <w:pPr>
        <w:pStyle w:val="Heading1"/>
      </w:pPr>
      <w:r>
        <w:t xml:space="preserve">The total cost of the project </w:t>
      </w:r>
      <w:r w:rsidRPr="00072BF8">
        <w:t>to maintain and enhance the energy efficiency of replacement technologies and equipment in the context of HFC phase-down</w:t>
      </w:r>
      <w:r w:rsidRPr="00996241">
        <w:t xml:space="preserve"> amounts to US $</w:t>
      </w:r>
      <w:r>
        <w:t xml:space="preserve">275,000, plus agency support costs, and </w:t>
      </w:r>
      <w:r w:rsidRPr="005A492C">
        <w:t>will be impleme</w:t>
      </w:r>
      <w:r w:rsidRPr="00996241">
        <w:t xml:space="preserve">nted between </w:t>
      </w:r>
      <w:r>
        <w:t>January</w:t>
      </w:r>
      <w:r w:rsidRPr="00996241">
        <w:t xml:space="preserve"> 20</w:t>
      </w:r>
      <w:r w:rsidRPr="003C6F3D">
        <w:t>24</w:t>
      </w:r>
      <w:r w:rsidRPr="00996241">
        <w:t xml:space="preserve"> and </w:t>
      </w:r>
      <w:r>
        <w:t>December 2026.</w:t>
      </w:r>
    </w:p>
    <w:p w14:paraId="36DA0883" w14:textId="77777777" w:rsidR="00F36815" w:rsidRPr="00E640EA" w:rsidRDefault="00F36815" w:rsidP="00302D3B">
      <w:pPr>
        <w:spacing w:before="360" w:after="240"/>
        <w:jc w:val="center"/>
        <w:rPr>
          <w:b/>
        </w:rPr>
      </w:pPr>
      <w:r w:rsidRPr="007871D3">
        <w:rPr>
          <w:b/>
        </w:rPr>
        <w:t>SECRETARIAT’S COMMENTS AND RECOMMENDATION</w:t>
      </w:r>
      <w:r>
        <w:rPr>
          <w:b/>
        </w:rPr>
        <w:t>S</w:t>
      </w:r>
    </w:p>
    <w:p w14:paraId="4A52787A" w14:textId="77777777" w:rsidR="00F36815" w:rsidRPr="00E640EA" w:rsidRDefault="00F36815" w:rsidP="00302D3B">
      <w:pPr>
        <w:spacing w:before="240" w:after="240"/>
        <w:rPr>
          <w:b/>
        </w:rPr>
      </w:pPr>
      <w:r w:rsidRPr="00E640EA">
        <w:rPr>
          <w:b/>
        </w:rPr>
        <w:t>COMMENTS</w:t>
      </w:r>
    </w:p>
    <w:p w14:paraId="59258FCF" w14:textId="620B4500" w:rsidR="00F36815" w:rsidRPr="00175C3A" w:rsidRDefault="00F36815" w:rsidP="00F36815">
      <w:pPr>
        <w:pStyle w:val="Heading1"/>
      </w:pPr>
      <w:r w:rsidRPr="00020ED4">
        <w:t xml:space="preserve">The Secretariat </w:t>
      </w:r>
      <w:r>
        <w:t xml:space="preserve">has </w:t>
      </w:r>
      <w:r w:rsidRPr="00020ED4">
        <w:t xml:space="preserve">reviewed the project </w:t>
      </w:r>
      <w:r w:rsidRPr="00BF570E">
        <w:t xml:space="preserve">proposal in light of </w:t>
      </w:r>
      <w:r>
        <w:t>activities described under decision</w:t>
      </w:r>
      <w:r w:rsidR="00BA192B">
        <w:t> </w:t>
      </w:r>
      <w:r>
        <w:t>89/6 and decision 91/65</w:t>
      </w:r>
      <w:r w:rsidRPr="00BF570E">
        <w:t>.</w:t>
      </w:r>
    </w:p>
    <w:p w14:paraId="60F0DA3C" w14:textId="44792C67" w:rsidR="00795D0C" w:rsidRDefault="00795D0C" w:rsidP="00795D0C">
      <w:pPr>
        <w:pStyle w:val="Heading1"/>
      </w:pPr>
      <w:r w:rsidRPr="00D06E04">
        <w:t xml:space="preserve">In line with decision </w:t>
      </w:r>
      <w:r>
        <w:t>91/65</w:t>
      </w:r>
      <w:r w:rsidRPr="00D06E04">
        <w:t xml:space="preserve">, </w:t>
      </w:r>
      <w:r>
        <w:t xml:space="preserve">the Government of </w:t>
      </w:r>
      <w:r w:rsidR="00AA20DD">
        <w:t>Ecuador</w:t>
      </w:r>
      <w:r>
        <w:t xml:space="preserve"> has </w:t>
      </w:r>
      <w:r w:rsidR="00BA192B">
        <w:t xml:space="preserve">confirmed </w:t>
      </w:r>
      <w:r>
        <w:t xml:space="preserve">that the NOU will coordinate with </w:t>
      </w:r>
      <w:r w:rsidRPr="00596261">
        <w:t>relevant energy</w:t>
      </w:r>
      <w:r w:rsidR="00E1114C">
        <w:t>-</w:t>
      </w:r>
      <w:r w:rsidRPr="00596261">
        <w:t>efficiency</w:t>
      </w:r>
      <w:r>
        <w:t xml:space="preserve"> authorities and national standards bodies to facilitate consideration of refrigerant transition when developing energy</w:t>
      </w:r>
      <w:r w:rsidR="00E1114C">
        <w:t>-</w:t>
      </w:r>
      <w:r>
        <w:t>efficiency standards in the relevant sectors/applications; that, if</w:t>
      </w:r>
      <w:r w:rsidR="00E1114C">
        <w:t xml:space="preserve"> </w:t>
      </w:r>
      <w:r w:rsidR="00D24323">
        <w:t>Ecuador</w:t>
      </w:r>
      <w:r>
        <w:t xml:space="preserve"> has mobilized or is to mobilize funding from sources other than the Multilateral Fund for energy</w:t>
      </w:r>
      <w:r w:rsidR="003B45E9">
        <w:t>-</w:t>
      </w:r>
      <w:r>
        <w:t xml:space="preserve">efficiency components when phasing down HFCs, the project will not result in the duplication of activities among those funded by the Multilateral Fund and those funded from other sources; that the information on project progress, results and key learning will be made available, as </w:t>
      </w:r>
      <w:r>
        <w:lastRenderedPageBreak/>
        <w:t>appropriate; and that the date of completion of the project will be set as no more than 36 months after the date of approval by the Executive Committee and a detailed project report will be submitted to the Executive Committee within six months of the date of completion of the project.</w:t>
      </w:r>
    </w:p>
    <w:p w14:paraId="6E42D84F" w14:textId="77777777" w:rsidR="00DA7521" w:rsidRDefault="00DA7521" w:rsidP="00DA7521">
      <w:pPr>
        <w:keepNext/>
        <w:spacing w:after="240"/>
      </w:pPr>
      <w:r w:rsidRPr="008C118F">
        <w:rPr>
          <w:u w:val="single"/>
        </w:rPr>
        <w:t>Technical</w:t>
      </w:r>
      <w:r w:rsidRPr="00996241">
        <w:rPr>
          <w:u w:val="single"/>
        </w:rPr>
        <w:t xml:space="preserve"> and cost-related issues</w:t>
      </w:r>
    </w:p>
    <w:p w14:paraId="013F88E1" w14:textId="1D099B60" w:rsidR="00D27D44" w:rsidRDefault="00EA3179" w:rsidP="00EA3179">
      <w:pPr>
        <w:pStyle w:val="Heading1"/>
      </w:pPr>
      <w:r>
        <w:t xml:space="preserve">The Secretariat and UNIDO discussed </w:t>
      </w:r>
      <w:r w:rsidR="00C2043E">
        <w:t xml:space="preserve">the </w:t>
      </w:r>
      <w:r>
        <w:t xml:space="preserve">potential duplication of activities </w:t>
      </w:r>
      <w:r w:rsidR="00EA4657">
        <w:t>listed in</w:t>
      </w:r>
      <w:r>
        <w:t xml:space="preserve"> this project and the additional activities </w:t>
      </w:r>
      <w:r w:rsidR="00F040D4">
        <w:t xml:space="preserve">included in the </w:t>
      </w:r>
      <w:r w:rsidR="004458AA">
        <w:t xml:space="preserve">country’s </w:t>
      </w:r>
      <w:r w:rsidR="004458AA" w:rsidRPr="00C55C7C">
        <w:t>HCFC phase-out management plan (</w:t>
      </w:r>
      <w:r w:rsidR="00F040D4" w:rsidRPr="00C55C7C">
        <w:t>HPMP</w:t>
      </w:r>
      <w:r w:rsidR="004458AA" w:rsidRPr="00C55C7C">
        <w:t>)</w:t>
      </w:r>
      <w:r w:rsidR="00F040D4" w:rsidRPr="00C55C7C">
        <w:t xml:space="preserve"> to maintain or enhance energy efficiency (decision</w:t>
      </w:r>
      <w:r w:rsidR="007519D7" w:rsidRPr="00C55C7C">
        <w:t> </w:t>
      </w:r>
      <w:r w:rsidR="00F040D4" w:rsidRPr="00C55C7C">
        <w:t>89/6)</w:t>
      </w:r>
      <w:r w:rsidR="00A229FC" w:rsidRPr="00C55C7C">
        <w:t xml:space="preserve"> (paragraphs 12 and 23 of the present document)</w:t>
      </w:r>
      <w:r w:rsidR="00F040D4" w:rsidRPr="00C55C7C">
        <w:t xml:space="preserve">. UNIDO explained that the focus of </w:t>
      </w:r>
      <w:r w:rsidR="00C2043E" w:rsidRPr="00C55C7C">
        <w:t>each project</w:t>
      </w:r>
      <w:r w:rsidR="00F040D4" w:rsidRPr="00C55C7C">
        <w:t xml:space="preserve"> </w:t>
      </w:r>
      <w:r w:rsidR="007519D7" w:rsidRPr="00C55C7C">
        <w:t>wa</w:t>
      </w:r>
      <w:r w:rsidR="00F040D4" w:rsidRPr="00C55C7C">
        <w:t>s different</w:t>
      </w:r>
      <w:r w:rsidR="00C2043E" w:rsidRPr="00C55C7C">
        <w:t>.</w:t>
      </w:r>
      <w:r w:rsidR="00F040D4" w:rsidRPr="00C55C7C">
        <w:t xml:space="preserve"> </w:t>
      </w:r>
      <w:r w:rsidR="00C2043E" w:rsidRPr="00C55C7C">
        <w:t>The</w:t>
      </w:r>
      <w:r w:rsidR="00F040D4" w:rsidRPr="00C55C7C">
        <w:t xml:space="preserve"> additional activities under</w:t>
      </w:r>
      <w:r w:rsidR="00F040D4">
        <w:t xml:space="preserve"> the HPMP are focused on </w:t>
      </w:r>
      <w:r w:rsidR="00430D30">
        <w:t xml:space="preserve">developing national capacities to strengthen </w:t>
      </w:r>
      <w:r w:rsidR="00C2043E">
        <w:t xml:space="preserve">the </w:t>
      </w:r>
      <w:r w:rsidR="00430D30">
        <w:t xml:space="preserve">energy efficiency </w:t>
      </w:r>
      <w:r w:rsidR="00C2043E">
        <w:t>of</w:t>
      </w:r>
      <w:r w:rsidR="00AF4F72">
        <w:t xml:space="preserve"> </w:t>
      </w:r>
      <w:r w:rsidR="00430D30">
        <w:t>stand-alone RAC appliances</w:t>
      </w:r>
      <w:r w:rsidR="002B0C0A">
        <w:t xml:space="preserve"> where MEPS have been developed and would need to be updated</w:t>
      </w:r>
      <w:r w:rsidR="00C2043E">
        <w:t xml:space="preserve">, whereas </w:t>
      </w:r>
      <w:r w:rsidR="00430D30">
        <w:t>the present project is focused on the promotion of actions to improve energy efficiency</w:t>
      </w:r>
      <w:r w:rsidR="002B0C0A">
        <w:t xml:space="preserve"> in the commercial </w:t>
      </w:r>
      <w:r w:rsidR="007A5C23">
        <w:t xml:space="preserve">and industrial </w:t>
      </w:r>
      <w:r w:rsidR="002B0C0A">
        <w:t>refrigeration sector</w:t>
      </w:r>
      <w:r w:rsidR="007A5C23">
        <w:t>s</w:t>
      </w:r>
      <w:r w:rsidR="002B0C0A">
        <w:t xml:space="preserve">, specifically </w:t>
      </w:r>
      <w:r w:rsidR="00C2043E">
        <w:t xml:space="preserve">for </w:t>
      </w:r>
      <w:r w:rsidR="002B0C0A">
        <w:t>condensing units and centralized systems.</w:t>
      </w:r>
    </w:p>
    <w:p w14:paraId="21408D3C" w14:textId="092EC625" w:rsidR="00E857BE" w:rsidRPr="00E857BE" w:rsidRDefault="00547259" w:rsidP="00E857BE">
      <w:pPr>
        <w:pStyle w:val="Heading1"/>
      </w:pPr>
      <w:r>
        <w:t xml:space="preserve">The additional activities </w:t>
      </w:r>
      <w:r w:rsidR="0099708E">
        <w:t xml:space="preserve">under the </w:t>
      </w:r>
      <w:r>
        <w:t xml:space="preserve">HPMP </w:t>
      </w:r>
      <w:r w:rsidR="00582842">
        <w:t xml:space="preserve">include </w:t>
      </w:r>
      <w:r w:rsidR="008D4879">
        <w:t xml:space="preserve">training </w:t>
      </w:r>
      <w:r w:rsidR="00AB570B">
        <w:t xml:space="preserve">provided </w:t>
      </w:r>
      <w:r w:rsidR="008D4879">
        <w:t xml:space="preserve">to </w:t>
      </w:r>
      <w:r w:rsidR="00582842">
        <w:t xml:space="preserve">importers and customs officers </w:t>
      </w:r>
      <w:r w:rsidR="00821630">
        <w:t>on label</w:t>
      </w:r>
      <w:r w:rsidR="00C2043E">
        <w:t>l</w:t>
      </w:r>
      <w:r w:rsidR="00821630">
        <w:t>in</w:t>
      </w:r>
      <w:r w:rsidR="00C2043E">
        <w:t>g</w:t>
      </w:r>
      <w:r w:rsidR="00821630">
        <w:t xml:space="preserve"> and MEPS applied to imported RAC</w:t>
      </w:r>
      <w:r w:rsidR="003D1F13">
        <w:t xml:space="preserve"> equipment</w:t>
      </w:r>
      <w:r w:rsidR="006562CE">
        <w:t>;</w:t>
      </w:r>
      <w:r w:rsidR="003E6CA5">
        <w:t xml:space="preserve"> tool</w:t>
      </w:r>
      <w:r w:rsidR="00902917">
        <w:t xml:space="preserve"> </w:t>
      </w:r>
      <w:r w:rsidR="003E6CA5">
        <w:t xml:space="preserve">kits </w:t>
      </w:r>
      <w:r w:rsidR="00F07325">
        <w:t>for</w:t>
      </w:r>
      <w:r w:rsidR="006562CE">
        <w:t xml:space="preserve"> measur</w:t>
      </w:r>
      <w:r w:rsidR="00F07325">
        <w:t>ing</w:t>
      </w:r>
      <w:r w:rsidR="006562CE">
        <w:t xml:space="preserve"> energy efficiency</w:t>
      </w:r>
      <w:r w:rsidR="00F07325" w:rsidRPr="00F07325">
        <w:t xml:space="preserve"> </w:t>
      </w:r>
      <w:r w:rsidR="00F07325">
        <w:t>supplied to vocational centres</w:t>
      </w:r>
      <w:r w:rsidR="006562CE">
        <w:t xml:space="preserve">; </w:t>
      </w:r>
      <w:r w:rsidR="008C4A9F">
        <w:t>and training on maintaining energy efficiency during servicing</w:t>
      </w:r>
      <w:r w:rsidR="00583333">
        <w:t>. T</w:t>
      </w:r>
      <w:r w:rsidR="008C4A9F">
        <w:t xml:space="preserve">his project includes activities </w:t>
      </w:r>
      <w:r w:rsidR="00C2043E">
        <w:t xml:space="preserve">aimed at </w:t>
      </w:r>
      <w:r w:rsidR="003A14F5">
        <w:t>enhancing</w:t>
      </w:r>
      <w:r w:rsidR="00C2043E">
        <w:t xml:space="preserve"> the</w:t>
      </w:r>
      <w:r w:rsidR="00057817">
        <w:t xml:space="preserve"> coordination of all </w:t>
      </w:r>
      <w:r w:rsidR="00583333">
        <w:t>institutions</w:t>
      </w:r>
      <w:r w:rsidR="00057817">
        <w:t xml:space="preserve"> engaged </w:t>
      </w:r>
      <w:r w:rsidR="00C2043E">
        <w:t xml:space="preserve">in improving </w:t>
      </w:r>
      <w:r w:rsidR="00057817">
        <w:t>energy efficiency</w:t>
      </w:r>
      <w:r w:rsidR="00895806">
        <w:t>;</w:t>
      </w:r>
      <w:r w:rsidR="00057817">
        <w:t xml:space="preserve"> </w:t>
      </w:r>
      <w:r w:rsidR="00920DBB">
        <w:t>strategies</w:t>
      </w:r>
      <w:r w:rsidR="005B799C">
        <w:t xml:space="preserve"> to </w:t>
      </w:r>
      <w:r w:rsidR="00401E32">
        <w:t xml:space="preserve">introduce or improve </w:t>
      </w:r>
      <w:r w:rsidR="005B799C">
        <w:t xml:space="preserve">MEPS </w:t>
      </w:r>
      <w:r w:rsidR="00401E32">
        <w:t>related to commercial refrigeration</w:t>
      </w:r>
      <w:r w:rsidR="00583333">
        <w:t>;</w:t>
      </w:r>
      <w:r w:rsidR="00401E32">
        <w:t xml:space="preserve"> </w:t>
      </w:r>
      <w:r w:rsidR="006254AE">
        <w:t xml:space="preserve">and strengthening training capacity related to energy efficiency in commercial </w:t>
      </w:r>
      <w:r w:rsidR="005B799C">
        <w:t>refrigeration</w:t>
      </w:r>
      <w:r w:rsidR="004F4695">
        <w:t>.</w:t>
      </w:r>
    </w:p>
    <w:p w14:paraId="08E30536" w14:textId="4D4A9C88" w:rsidR="005A4196" w:rsidRDefault="00F12198" w:rsidP="00CE2CB5">
      <w:pPr>
        <w:pStyle w:val="Heading1"/>
      </w:pPr>
      <w:r>
        <w:t>Upon</w:t>
      </w:r>
      <w:r w:rsidR="006810E2">
        <w:t xml:space="preserve"> discussion, the </w:t>
      </w:r>
      <w:r>
        <w:t xml:space="preserve">present </w:t>
      </w:r>
      <w:r w:rsidR="006810E2">
        <w:t xml:space="preserve">project was adjusted to clearly differentiate </w:t>
      </w:r>
      <w:r w:rsidR="007C0F7D">
        <w:t>its outcomes from th</w:t>
      </w:r>
      <w:r w:rsidR="006810E2">
        <w:t xml:space="preserve">e additional activities </w:t>
      </w:r>
      <w:r w:rsidR="00E564D2">
        <w:t>under</w:t>
      </w:r>
      <w:r w:rsidR="006810E2">
        <w:t xml:space="preserve"> the HPMP (decision 89/6)</w:t>
      </w:r>
      <w:r w:rsidR="00F74744">
        <w:t>,</w:t>
      </w:r>
      <w:r w:rsidR="00301487">
        <w:t xml:space="preserve"> and to </w:t>
      </w:r>
      <w:r>
        <w:t>ensure that a</w:t>
      </w:r>
      <w:r w:rsidR="00B821EA">
        <w:t xml:space="preserve">ll activities </w:t>
      </w:r>
      <w:r w:rsidR="00F74744">
        <w:t xml:space="preserve">within its scope </w:t>
      </w:r>
      <w:r w:rsidR="00E564D2">
        <w:t>serve</w:t>
      </w:r>
      <w:r w:rsidR="00B821EA">
        <w:t xml:space="preserve"> </w:t>
      </w:r>
      <w:r>
        <w:t>its</w:t>
      </w:r>
      <w:r w:rsidR="00B821EA">
        <w:t xml:space="preserve"> main objective</w:t>
      </w:r>
      <w:r w:rsidR="007C0F7D">
        <w:t xml:space="preserve">. </w:t>
      </w:r>
      <w:r w:rsidR="002834FD">
        <w:t>In the first activity</w:t>
      </w:r>
      <w:r w:rsidR="00F74744">
        <w:t>,</w:t>
      </w:r>
      <w:r w:rsidR="002834FD">
        <w:t xml:space="preserve"> the </w:t>
      </w:r>
      <w:r w:rsidR="00E8621D">
        <w:t>formulation of a</w:t>
      </w:r>
      <w:r w:rsidR="00E8589A" w:rsidRPr="00E8589A">
        <w:t xml:space="preserve"> draft proposal to improve</w:t>
      </w:r>
      <w:r w:rsidR="00E8621D">
        <w:t xml:space="preserve"> energy</w:t>
      </w:r>
      <w:r w:rsidR="009E1C79">
        <w:noBreakHyphen/>
      </w:r>
      <w:r w:rsidR="00E8621D">
        <w:t xml:space="preserve">efficiency </w:t>
      </w:r>
      <w:r w:rsidR="00A77160">
        <w:t>labeling</w:t>
      </w:r>
      <w:r w:rsidR="00E8589A" w:rsidRPr="00E8589A">
        <w:t xml:space="preserve"> and MEPS in condensing units</w:t>
      </w:r>
      <w:r w:rsidR="00E8621D">
        <w:t xml:space="preserve"> was added </w:t>
      </w:r>
      <w:r w:rsidR="002834FD">
        <w:t>(</w:t>
      </w:r>
      <w:r w:rsidR="00A77160">
        <w:t xml:space="preserve">the </w:t>
      </w:r>
      <w:r w:rsidR="002834FD">
        <w:t>budget was adjusted to US</w:t>
      </w:r>
      <w:r w:rsidR="009E1C79">
        <w:t> </w:t>
      </w:r>
      <w:r w:rsidR="002834FD">
        <w:t xml:space="preserve">$45,000); </w:t>
      </w:r>
      <w:r w:rsidR="00C6591C">
        <w:t xml:space="preserve">in </w:t>
      </w:r>
      <w:r w:rsidR="00B43D39">
        <w:t>the second activity</w:t>
      </w:r>
      <w:r w:rsidR="009E1C79">
        <w:t>,</w:t>
      </w:r>
      <w:r w:rsidR="00C6591C">
        <w:t xml:space="preserve"> only one commercial refrigeration module was included </w:t>
      </w:r>
      <w:r w:rsidR="002834FD">
        <w:t>(</w:t>
      </w:r>
      <w:r w:rsidR="00A77160">
        <w:t xml:space="preserve">the </w:t>
      </w:r>
      <w:r w:rsidR="00C6591C">
        <w:t xml:space="preserve">budget </w:t>
      </w:r>
      <w:r w:rsidR="00A77160">
        <w:t xml:space="preserve">was </w:t>
      </w:r>
      <w:r w:rsidR="00C6591C">
        <w:t>a</w:t>
      </w:r>
      <w:r w:rsidR="00B43D39">
        <w:t xml:space="preserve">djusted </w:t>
      </w:r>
      <w:r w:rsidR="00C6591C">
        <w:t>to</w:t>
      </w:r>
      <w:r w:rsidR="00B43D39">
        <w:t xml:space="preserve"> </w:t>
      </w:r>
      <w:r w:rsidR="00C16F4C">
        <w:t>US</w:t>
      </w:r>
      <w:r w:rsidR="009E1C79">
        <w:t> </w:t>
      </w:r>
      <w:r w:rsidR="00C16F4C">
        <w:t>$95,000</w:t>
      </w:r>
      <w:r w:rsidR="002834FD">
        <w:t xml:space="preserve">); </w:t>
      </w:r>
      <w:r w:rsidR="002445D5">
        <w:t>in the third activity</w:t>
      </w:r>
      <w:r w:rsidR="009E1C79">
        <w:t>,</w:t>
      </w:r>
      <w:r w:rsidR="002445D5">
        <w:t xml:space="preserve"> </w:t>
      </w:r>
      <w:r w:rsidR="00773095">
        <w:t>the awareness</w:t>
      </w:r>
      <w:r w:rsidR="009E1C79">
        <w:t>-building</w:t>
      </w:r>
      <w:r w:rsidR="00773095">
        <w:t xml:space="preserve"> </w:t>
      </w:r>
      <w:r w:rsidR="002445D5">
        <w:t>activities were redirected to f</w:t>
      </w:r>
      <w:r w:rsidR="00773095">
        <w:t xml:space="preserve">ocus on promoting the </w:t>
      </w:r>
      <w:r w:rsidR="00773095" w:rsidRPr="009763F0">
        <w:t>introduction</w:t>
      </w:r>
      <w:r w:rsidR="004645CE">
        <w:t xml:space="preserve"> and improvement of </w:t>
      </w:r>
      <w:r w:rsidR="00773095" w:rsidRPr="009763F0">
        <w:t xml:space="preserve">MEPS and </w:t>
      </w:r>
      <w:r w:rsidR="00671F54">
        <w:t xml:space="preserve">related </w:t>
      </w:r>
      <w:r w:rsidR="00773095" w:rsidRPr="009763F0">
        <w:t>labe</w:t>
      </w:r>
      <w:r w:rsidR="00C2043E">
        <w:t>l</w:t>
      </w:r>
      <w:r w:rsidR="00773095" w:rsidRPr="009763F0">
        <w:t xml:space="preserve">ing </w:t>
      </w:r>
      <w:r w:rsidR="004645CE">
        <w:t>in</w:t>
      </w:r>
      <w:r w:rsidR="00773095" w:rsidRPr="009763F0">
        <w:t xml:space="preserve"> commercial </w:t>
      </w:r>
      <w:r w:rsidR="00EA0298">
        <w:t xml:space="preserve">and industrial </w:t>
      </w:r>
      <w:r w:rsidR="00773095" w:rsidRPr="009763F0">
        <w:t>RAC systems</w:t>
      </w:r>
      <w:r w:rsidR="00DE6CDC">
        <w:t xml:space="preserve"> (budget adjusted to US</w:t>
      </w:r>
      <w:r w:rsidR="00671F54">
        <w:t> </w:t>
      </w:r>
      <w:r w:rsidR="00DE6CDC">
        <w:t>$15,000)</w:t>
      </w:r>
      <w:r w:rsidR="004645CE">
        <w:t xml:space="preserve">; </w:t>
      </w:r>
      <w:r w:rsidR="008C68E2">
        <w:t xml:space="preserve">the fourth activity </w:t>
      </w:r>
      <w:r w:rsidR="005557EA">
        <w:t xml:space="preserve">was removed </w:t>
      </w:r>
      <w:r w:rsidR="00BC5BB6">
        <w:t>as it did not contribute to the main objective of the project</w:t>
      </w:r>
      <w:r w:rsidR="00DE6CDC">
        <w:t>;</w:t>
      </w:r>
      <w:r w:rsidR="00BC5BB6">
        <w:t xml:space="preserve"> </w:t>
      </w:r>
      <w:r w:rsidR="005A4196">
        <w:t xml:space="preserve">and </w:t>
      </w:r>
      <w:r w:rsidR="00FC4FBB">
        <w:t>in the fifth activity</w:t>
      </w:r>
      <w:r w:rsidR="00671F54">
        <w:t>,</w:t>
      </w:r>
      <w:r w:rsidR="00180B06">
        <w:t xml:space="preserve"> only training associated </w:t>
      </w:r>
      <w:r w:rsidR="00902917">
        <w:t xml:space="preserve">with </w:t>
      </w:r>
      <w:r w:rsidR="00180B06">
        <w:t xml:space="preserve">energy efficiency was kept, while </w:t>
      </w:r>
      <w:r w:rsidR="00FC4FBB">
        <w:t xml:space="preserve">training in </w:t>
      </w:r>
      <w:r w:rsidR="00FC4FBB" w:rsidRPr="00FC4FBB">
        <w:t xml:space="preserve">good practices </w:t>
      </w:r>
      <w:r w:rsidR="00FC4FBB">
        <w:t xml:space="preserve">was removed </w:t>
      </w:r>
      <w:r w:rsidR="00191A79">
        <w:t>as it could be provided u</w:t>
      </w:r>
      <w:r w:rsidR="00FC4FBB">
        <w:t>nder the KIP</w:t>
      </w:r>
      <w:r w:rsidR="00191A79">
        <w:t xml:space="preserve"> (budget </w:t>
      </w:r>
      <w:r w:rsidR="00301487">
        <w:t>adjusted to US</w:t>
      </w:r>
      <w:r w:rsidR="00671F54">
        <w:t> </w:t>
      </w:r>
      <w:r w:rsidR="00301487">
        <w:t>$35,000).</w:t>
      </w:r>
    </w:p>
    <w:p w14:paraId="44E930AF" w14:textId="1DF864D2" w:rsidR="008F0367" w:rsidRPr="00E95342" w:rsidRDefault="008366B8" w:rsidP="008F0367">
      <w:pPr>
        <w:pStyle w:val="Heading1"/>
      </w:pPr>
      <w:r w:rsidRPr="00E95342">
        <w:t>A</w:t>
      </w:r>
      <w:r w:rsidR="008F0367" w:rsidRPr="00E95342">
        <w:t xml:space="preserve"> total cost </w:t>
      </w:r>
      <w:r w:rsidRPr="00E95342">
        <w:t xml:space="preserve">of US $190,000 </w:t>
      </w:r>
      <w:r w:rsidR="008F0367" w:rsidRPr="00E95342">
        <w:t xml:space="preserve">was agreed to implement the pilot project for maintaining and enhancing </w:t>
      </w:r>
      <w:r w:rsidR="00902917" w:rsidRPr="00E95342">
        <w:t xml:space="preserve">the </w:t>
      </w:r>
      <w:r w:rsidR="008F0367" w:rsidRPr="00E95342">
        <w:t xml:space="preserve">energy efficiency of replacement technologies for </w:t>
      </w:r>
      <w:r w:rsidRPr="00E95342">
        <w:t>Ecuador</w:t>
      </w:r>
      <w:r w:rsidR="00223F60" w:rsidRPr="00E95342">
        <w:t xml:space="preserve">. The adjusted activities and </w:t>
      </w:r>
      <w:r w:rsidR="00D05529" w:rsidRPr="00E95342">
        <w:t xml:space="preserve">their </w:t>
      </w:r>
      <w:r w:rsidR="00223F60" w:rsidRPr="00E95342">
        <w:t xml:space="preserve">agreed costs are presented in </w:t>
      </w:r>
      <w:r w:rsidR="008F0367" w:rsidRPr="00E95342">
        <w:t xml:space="preserve">table </w:t>
      </w:r>
      <w:r w:rsidR="00E95342" w:rsidRPr="00E95342">
        <w:t>7</w:t>
      </w:r>
      <w:r w:rsidR="008F0367" w:rsidRPr="00E95342">
        <w:t>.</w:t>
      </w:r>
    </w:p>
    <w:p w14:paraId="40FD9446" w14:textId="0FC2A4BF" w:rsidR="008F0367" w:rsidRPr="00996241" w:rsidRDefault="008F0367" w:rsidP="008F0367">
      <w:pPr>
        <w:keepNext/>
        <w:rPr>
          <w:b/>
        </w:rPr>
      </w:pPr>
      <w:r w:rsidRPr="00E95342">
        <w:rPr>
          <w:b/>
        </w:rPr>
        <w:t xml:space="preserve">Table </w:t>
      </w:r>
      <w:r w:rsidR="00E95342" w:rsidRPr="00E95342">
        <w:rPr>
          <w:b/>
        </w:rPr>
        <w:t>7</w:t>
      </w:r>
      <w:r w:rsidRPr="00E95342">
        <w:rPr>
          <w:b/>
        </w:rPr>
        <w:t xml:space="preserve">. Total cost of </w:t>
      </w:r>
      <w:r w:rsidRPr="00E95342">
        <w:rPr>
          <w:b/>
          <w:bCs/>
        </w:rPr>
        <w:t>the energy efficiency pilot project</w:t>
      </w:r>
      <w:r w:rsidRPr="00E95342">
        <w:rPr>
          <w:b/>
        </w:rPr>
        <w:t xml:space="preserve"> for </w:t>
      </w:r>
      <w:r w:rsidR="00AA20DD" w:rsidRPr="00E95342">
        <w:rPr>
          <w:b/>
        </w:rPr>
        <w:t>Ecuador</w:t>
      </w:r>
      <w:r w:rsidRPr="00E95342">
        <w:rPr>
          <w:b/>
        </w:rPr>
        <w:t xml:space="preserve"> as agreed</w:t>
      </w:r>
    </w:p>
    <w:tbl>
      <w:tblPr>
        <w:tblW w:w="9351" w:type="dxa"/>
        <w:tblLook w:val="04A0" w:firstRow="1" w:lastRow="0" w:firstColumn="1" w:lastColumn="0" w:noHBand="0" w:noVBand="1"/>
      </w:tblPr>
      <w:tblGrid>
        <w:gridCol w:w="8005"/>
        <w:gridCol w:w="1346"/>
      </w:tblGrid>
      <w:tr w:rsidR="008F0367" w:rsidRPr="00EF0C85" w14:paraId="583C1A4B" w14:textId="77777777" w:rsidTr="00ED15D4">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E0E14" w14:textId="697AA472" w:rsidR="008F0367" w:rsidRPr="00EF0C85" w:rsidRDefault="008F0367" w:rsidP="00D42869">
            <w:pPr>
              <w:spacing w:before="40" w:after="40"/>
              <w:jc w:val="center"/>
              <w:rPr>
                <w:b/>
                <w:color w:val="000000"/>
                <w:sz w:val="20"/>
                <w:szCs w:val="20"/>
                <w:lang w:eastAsia="zh-CN"/>
              </w:rPr>
            </w:pPr>
            <w:r w:rsidRPr="00EF0C85">
              <w:rPr>
                <w:b/>
                <w:bCs/>
                <w:color w:val="000000"/>
                <w:sz w:val="20"/>
                <w:szCs w:val="20"/>
                <w:lang w:eastAsia="zh-CN"/>
              </w:rPr>
              <w:t>A</w:t>
            </w:r>
            <w:r w:rsidRPr="00EF0C85">
              <w:rPr>
                <w:b/>
                <w:color w:val="000000"/>
                <w:sz w:val="20"/>
                <w:szCs w:val="20"/>
                <w:lang w:eastAsia="zh-CN"/>
              </w:rPr>
              <w:t>ctiviti</w:t>
            </w:r>
            <w:r w:rsidR="00D42869">
              <w:rPr>
                <w:b/>
                <w:color w:val="000000"/>
                <w:sz w:val="20"/>
                <w:szCs w:val="20"/>
                <w:lang w:eastAsia="zh-CN"/>
              </w:rPr>
              <w:t>es</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10DF0E81" w14:textId="77777777" w:rsidR="008F0367" w:rsidRPr="00EF0C85" w:rsidRDefault="008F0367" w:rsidP="00ED15D4">
            <w:pPr>
              <w:jc w:val="center"/>
              <w:rPr>
                <w:b/>
                <w:bCs/>
                <w:color w:val="000000"/>
                <w:sz w:val="20"/>
                <w:szCs w:val="20"/>
                <w:lang w:eastAsia="zh-CN"/>
              </w:rPr>
            </w:pPr>
            <w:r w:rsidRPr="00EF0C85">
              <w:rPr>
                <w:b/>
                <w:bCs/>
                <w:color w:val="000000"/>
                <w:sz w:val="20"/>
                <w:szCs w:val="20"/>
                <w:lang w:eastAsia="zh-CN"/>
              </w:rPr>
              <w:t>Cost</w:t>
            </w:r>
            <w:r>
              <w:rPr>
                <w:b/>
                <w:bCs/>
                <w:color w:val="000000"/>
                <w:sz w:val="20"/>
                <w:szCs w:val="20"/>
                <w:lang w:eastAsia="zh-CN"/>
              </w:rPr>
              <w:t xml:space="preserve"> </w:t>
            </w:r>
            <w:r w:rsidRPr="00EF0C85">
              <w:rPr>
                <w:b/>
                <w:bCs/>
                <w:color w:val="000000"/>
                <w:sz w:val="20"/>
                <w:szCs w:val="20"/>
                <w:lang w:eastAsia="zh-CN"/>
              </w:rPr>
              <w:t>(US $)</w:t>
            </w:r>
          </w:p>
        </w:tc>
      </w:tr>
      <w:tr w:rsidR="008F0367" w:rsidRPr="00EF0C85" w14:paraId="6AA9E059"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14C98844" w14:textId="0CAD8228" w:rsidR="008F0367" w:rsidRPr="00EF0C85" w:rsidRDefault="00E8781F" w:rsidP="00D42869">
            <w:pPr>
              <w:jc w:val="left"/>
              <w:rPr>
                <w:color w:val="000000"/>
                <w:sz w:val="20"/>
                <w:szCs w:val="20"/>
                <w:lang w:eastAsia="zh-CN"/>
              </w:rPr>
            </w:pPr>
            <w:r>
              <w:rPr>
                <w:color w:val="000000"/>
                <w:sz w:val="20"/>
                <w:szCs w:val="20"/>
                <w:lang w:eastAsia="zh-CN"/>
              </w:rPr>
              <w:t>W</w:t>
            </w:r>
            <w:r w:rsidR="001F75D3" w:rsidRPr="001F75D3">
              <w:rPr>
                <w:color w:val="000000"/>
                <w:sz w:val="20"/>
                <w:szCs w:val="20"/>
                <w:lang w:eastAsia="zh-CN"/>
              </w:rPr>
              <w:t xml:space="preserve">orkshop to integrate </w:t>
            </w:r>
            <w:r w:rsidR="00D42869">
              <w:rPr>
                <w:color w:val="000000"/>
                <w:sz w:val="20"/>
                <w:szCs w:val="20"/>
                <w:lang w:eastAsia="zh-CN"/>
              </w:rPr>
              <w:t xml:space="preserve">the </w:t>
            </w:r>
            <w:r w:rsidR="001F75D3" w:rsidRPr="001F75D3">
              <w:rPr>
                <w:color w:val="000000"/>
                <w:sz w:val="20"/>
                <w:szCs w:val="20"/>
                <w:lang w:eastAsia="zh-CN"/>
              </w:rPr>
              <w:t xml:space="preserve">national authorities </w:t>
            </w:r>
            <w:r w:rsidR="00D42869">
              <w:rPr>
                <w:color w:val="000000"/>
                <w:sz w:val="20"/>
                <w:szCs w:val="20"/>
                <w:lang w:eastAsia="zh-CN"/>
              </w:rPr>
              <w:t>on</w:t>
            </w:r>
            <w:r w:rsidR="001F75D3" w:rsidRPr="001F75D3">
              <w:rPr>
                <w:color w:val="000000"/>
                <w:sz w:val="20"/>
                <w:szCs w:val="20"/>
                <w:lang w:eastAsia="zh-CN"/>
              </w:rPr>
              <w:t xml:space="preserve"> energy efficiency</w:t>
            </w:r>
            <w:r w:rsidR="00D42869">
              <w:rPr>
                <w:color w:val="000000"/>
                <w:sz w:val="20"/>
                <w:szCs w:val="20"/>
                <w:lang w:eastAsia="zh-CN"/>
              </w:rPr>
              <w:t xml:space="preserve"> and</w:t>
            </w:r>
            <w:r w:rsidR="001F75D3" w:rsidRPr="001F75D3">
              <w:rPr>
                <w:color w:val="000000"/>
                <w:sz w:val="20"/>
                <w:szCs w:val="20"/>
                <w:lang w:eastAsia="zh-CN"/>
              </w:rPr>
              <w:t xml:space="preserve"> climate change, the NOU, customs authorities</w:t>
            </w:r>
            <w:r w:rsidR="00D42869">
              <w:rPr>
                <w:color w:val="000000"/>
                <w:sz w:val="20"/>
                <w:szCs w:val="20"/>
                <w:lang w:eastAsia="zh-CN"/>
              </w:rPr>
              <w:t>,</w:t>
            </w:r>
            <w:r w:rsidR="001F75D3" w:rsidRPr="001F75D3">
              <w:rPr>
                <w:color w:val="000000"/>
                <w:sz w:val="20"/>
                <w:szCs w:val="20"/>
                <w:lang w:eastAsia="zh-CN"/>
              </w:rPr>
              <w:t xml:space="preserve"> and equipment manufacturers and importers; study tour to a non</w:t>
            </w:r>
            <w:r w:rsidR="00636A39">
              <w:rPr>
                <w:color w:val="000000"/>
                <w:sz w:val="20"/>
                <w:szCs w:val="20"/>
                <w:lang w:eastAsia="zh-CN"/>
              </w:rPr>
              <w:noBreakHyphen/>
            </w:r>
            <w:r w:rsidR="001F75D3" w:rsidRPr="001F75D3">
              <w:rPr>
                <w:color w:val="000000"/>
                <w:sz w:val="20"/>
                <w:szCs w:val="20"/>
                <w:lang w:eastAsia="zh-CN"/>
              </w:rPr>
              <w:t xml:space="preserve">Article 5 country on </w:t>
            </w:r>
            <w:r w:rsidR="00771DDE">
              <w:rPr>
                <w:color w:val="000000"/>
                <w:sz w:val="20"/>
                <w:szCs w:val="20"/>
                <w:lang w:eastAsia="zh-CN"/>
              </w:rPr>
              <w:t xml:space="preserve">the </w:t>
            </w:r>
            <w:r w:rsidR="00943884">
              <w:rPr>
                <w:color w:val="000000"/>
                <w:sz w:val="20"/>
                <w:szCs w:val="20"/>
                <w:lang w:eastAsia="zh-CN"/>
              </w:rPr>
              <w:t xml:space="preserve">adoption of </w:t>
            </w:r>
            <w:r w:rsidR="001F75D3" w:rsidRPr="001F75D3">
              <w:rPr>
                <w:color w:val="000000"/>
                <w:sz w:val="20"/>
                <w:szCs w:val="20"/>
                <w:lang w:eastAsia="zh-CN"/>
              </w:rPr>
              <w:t>energy</w:t>
            </w:r>
            <w:r w:rsidR="00636A39">
              <w:rPr>
                <w:color w:val="000000"/>
                <w:sz w:val="20"/>
                <w:szCs w:val="20"/>
                <w:lang w:eastAsia="zh-CN"/>
              </w:rPr>
              <w:noBreakHyphen/>
            </w:r>
            <w:r w:rsidR="001F75D3" w:rsidRPr="001F75D3">
              <w:rPr>
                <w:color w:val="000000"/>
                <w:sz w:val="20"/>
                <w:szCs w:val="20"/>
                <w:lang w:eastAsia="zh-CN"/>
              </w:rPr>
              <w:t>efficiency</w:t>
            </w:r>
            <w:r w:rsidR="00943884">
              <w:rPr>
                <w:color w:val="000000"/>
                <w:sz w:val="20"/>
                <w:szCs w:val="20"/>
                <w:lang w:eastAsia="zh-CN"/>
              </w:rPr>
              <w:t xml:space="preserve"> standard</w:t>
            </w:r>
            <w:r w:rsidR="00771DDE">
              <w:rPr>
                <w:color w:val="000000"/>
                <w:sz w:val="20"/>
                <w:szCs w:val="20"/>
                <w:lang w:eastAsia="zh-CN"/>
              </w:rPr>
              <w:t>s in the</w:t>
            </w:r>
            <w:r w:rsidR="001F75D3" w:rsidRPr="001F75D3">
              <w:rPr>
                <w:color w:val="000000"/>
                <w:sz w:val="20"/>
                <w:szCs w:val="20"/>
                <w:lang w:eastAsia="zh-CN"/>
              </w:rPr>
              <w:t xml:space="preserve"> RAC </w:t>
            </w:r>
            <w:r w:rsidR="00874204">
              <w:rPr>
                <w:color w:val="000000"/>
                <w:sz w:val="20"/>
                <w:szCs w:val="20"/>
                <w:lang w:eastAsia="zh-CN"/>
              </w:rPr>
              <w:t>sector</w:t>
            </w:r>
            <w:r w:rsidR="001F75D3" w:rsidRPr="001F75D3">
              <w:rPr>
                <w:color w:val="000000"/>
                <w:sz w:val="20"/>
                <w:szCs w:val="20"/>
                <w:lang w:eastAsia="zh-CN"/>
              </w:rPr>
              <w:t xml:space="preserve">; </w:t>
            </w:r>
            <w:r w:rsidR="00130691" w:rsidRPr="00130691">
              <w:rPr>
                <w:color w:val="000000"/>
                <w:sz w:val="20"/>
                <w:szCs w:val="20"/>
                <w:lang w:eastAsia="zh-CN"/>
              </w:rPr>
              <w:t>feasibility stud</w:t>
            </w:r>
            <w:r w:rsidR="00A65403">
              <w:rPr>
                <w:color w:val="000000"/>
                <w:sz w:val="20"/>
                <w:szCs w:val="20"/>
                <w:lang w:eastAsia="zh-CN"/>
              </w:rPr>
              <w:t>y</w:t>
            </w:r>
            <w:r w:rsidR="00130691" w:rsidRPr="00130691">
              <w:rPr>
                <w:color w:val="000000"/>
                <w:sz w:val="20"/>
                <w:szCs w:val="20"/>
                <w:lang w:eastAsia="zh-CN"/>
              </w:rPr>
              <w:t xml:space="preserve"> for </w:t>
            </w:r>
            <w:r w:rsidR="00A65403">
              <w:rPr>
                <w:color w:val="000000"/>
                <w:sz w:val="20"/>
                <w:szCs w:val="20"/>
                <w:lang w:eastAsia="zh-CN"/>
              </w:rPr>
              <w:t xml:space="preserve">a </w:t>
            </w:r>
            <w:r w:rsidR="00130691" w:rsidRPr="00130691">
              <w:rPr>
                <w:color w:val="000000"/>
                <w:sz w:val="20"/>
                <w:szCs w:val="20"/>
                <w:lang w:eastAsia="zh-CN"/>
              </w:rPr>
              <w:t xml:space="preserve">testing laboratory </w:t>
            </w:r>
            <w:r w:rsidR="00A65403">
              <w:rPr>
                <w:color w:val="000000"/>
                <w:sz w:val="20"/>
                <w:szCs w:val="20"/>
                <w:lang w:eastAsia="zh-CN"/>
              </w:rPr>
              <w:t xml:space="preserve">on energy efficiency </w:t>
            </w:r>
            <w:r w:rsidR="005A5C68">
              <w:rPr>
                <w:color w:val="000000"/>
                <w:sz w:val="20"/>
                <w:szCs w:val="20"/>
                <w:lang w:eastAsia="zh-CN"/>
              </w:rPr>
              <w:t xml:space="preserve">for RAC equipment; and </w:t>
            </w:r>
            <w:r w:rsidR="00C55E76">
              <w:rPr>
                <w:color w:val="000000"/>
                <w:sz w:val="20"/>
                <w:szCs w:val="20"/>
                <w:lang w:eastAsia="zh-CN"/>
              </w:rPr>
              <w:t xml:space="preserve">a </w:t>
            </w:r>
            <w:r w:rsidR="008B2442" w:rsidRPr="008B2442">
              <w:rPr>
                <w:color w:val="000000"/>
                <w:sz w:val="20"/>
                <w:szCs w:val="20"/>
                <w:lang w:eastAsia="zh-CN"/>
              </w:rPr>
              <w:t xml:space="preserve">draft proposal to improve </w:t>
            </w:r>
            <w:r w:rsidR="00A65403">
              <w:rPr>
                <w:color w:val="000000"/>
                <w:sz w:val="20"/>
                <w:szCs w:val="20"/>
                <w:lang w:eastAsia="zh-CN"/>
              </w:rPr>
              <w:t>energy</w:t>
            </w:r>
            <w:r w:rsidR="00636A39">
              <w:rPr>
                <w:color w:val="000000"/>
                <w:sz w:val="20"/>
                <w:szCs w:val="20"/>
                <w:lang w:eastAsia="zh-CN"/>
              </w:rPr>
              <w:noBreakHyphen/>
            </w:r>
            <w:r w:rsidR="00A65403">
              <w:rPr>
                <w:color w:val="000000"/>
                <w:sz w:val="20"/>
                <w:szCs w:val="20"/>
                <w:lang w:eastAsia="zh-CN"/>
              </w:rPr>
              <w:t>efficiency</w:t>
            </w:r>
            <w:r w:rsidR="008B2442" w:rsidRPr="008B2442">
              <w:rPr>
                <w:color w:val="000000"/>
                <w:sz w:val="20"/>
                <w:szCs w:val="20"/>
                <w:lang w:eastAsia="zh-CN"/>
              </w:rPr>
              <w:t xml:space="preserve"> </w:t>
            </w:r>
            <w:r w:rsidR="00E95342">
              <w:rPr>
                <w:color w:val="000000"/>
                <w:sz w:val="20"/>
                <w:szCs w:val="20"/>
                <w:lang w:eastAsia="zh-CN"/>
              </w:rPr>
              <w:t>labeling</w:t>
            </w:r>
            <w:r w:rsidR="008B2442" w:rsidRPr="008B2442">
              <w:rPr>
                <w:color w:val="000000"/>
                <w:sz w:val="20"/>
                <w:szCs w:val="20"/>
                <w:lang w:eastAsia="zh-CN"/>
              </w:rPr>
              <w:t xml:space="preserve"> and MEPS</w:t>
            </w:r>
            <w:r w:rsidR="00A706C2">
              <w:rPr>
                <w:color w:val="000000"/>
                <w:sz w:val="20"/>
                <w:szCs w:val="20"/>
                <w:lang w:eastAsia="zh-CN"/>
              </w:rPr>
              <w:t xml:space="preserve"> related to </w:t>
            </w:r>
            <w:r w:rsidR="008B2442" w:rsidRPr="008B2442">
              <w:rPr>
                <w:color w:val="000000"/>
                <w:sz w:val="20"/>
                <w:szCs w:val="20"/>
                <w:lang w:eastAsia="zh-CN"/>
              </w:rPr>
              <w:t>condensing units</w:t>
            </w:r>
          </w:p>
        </w:tc>
        <w:tc>
          <w:tcPr>
            <w:tcW w:w="1346" w:type="dxa"/>
            <w:tcBorders>
              <w:top w:val="nil"/>
              <w:left w:val="nil"/>
              <w:bottom w:val="single" w:sz="4" w:space="0" w:color="auto"/>
              <w:right w:val="single" w:sz="4" w:space="0" w:color="auto"/>
            </w:tcBorders>
            <w:shd w:val="clear" w:color="auto" w:fill="auto"/>
            <w:noWrap/>
            <w:vAlign w:val="center"/>
          </w:tcPr>
          <w:p w14:paraId="127D4417" w14:textId="2887C85C" w:rsidR="008F0367" w:rsidRPr="00EF0C85" w:rsidRDefault="003A5EF3" w:rsidP="00ED15D4">
            <w:pPr>
              <w:jc w:val="right"/>
              <w:rPr>
                <w:color w:val="000000"/>
                <w:sz w:val="20"/>
                <w:szCs w:val="20"/>
                <w:lang w:eastAsia="zh-CN"/>
              </w:rPr>
            </w:pPr>
            <w:r>
              <w:rPr>
                <w:color w:val="000000"/>
                <w:sz w:val="20"/>
                <w:szCs w:val="20"/>
                <w:lang w:eastAsia="zh-CN"/>
              </w:rPr>
              <w:t>45,000</w:t>
            </w:r>
          </w:p>
        </w:tc>
      </w:tr>
      <w:tr w:rsidR="008F0367" w:rsidRPr="00EF0C85" w14:paraId="432B2667"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1210A6CD" w14:textId="56CADEF4" w:rsidR="008F0367" w:rsidRPr="00EF0C85" w:rsidRDefault="000B501D" w:rsidP="00D42869">
            <w:pPr>
              <w:jc w:val="left"/>
              <w:rPr>
                <w:color w:val="000000"/>
                <w:sz w:val="20"/>
                <w:szCs w:val="20"/>
                <w:lang w:eastAsia="zh-CN"/>
              </w:rPr>
            </w:pPr>
            <w:r>
              <w:rPr>
                <w:color w:val="000000"/>
                <w:sz w:val="20"/>
                <w:szCs w:val="20"/>
                <w:lang w:eastAsia="zh-CN"/>
              </w:rPr>
              <w:t>R</w:t>
            </w:r>
            <w:r w:rsidR="000104AE" w:rsidRPr="000104AE">
              <w:rPr>
                <w:color w:val="000000"/>
                <w:sz w:val="20"/>
                <w:szCs w:val="20"/>
                <w:lang w:eastAsia="zh-CN"/>
              </w:rPr>
              <w:t>evision of curricula of vocational training institutes</w:t>
            </w:r>
            <w:r w:rsidR="000A157D">
              <w:rPr>
                <w:color w:val="000000"/>
                <w:sz w:val="20"/>
                <w:szCs w:val="20"/>
                <w:lang w:eastAsia="zh-CN"/>
              </w:rPr>
              <w:t xml:space="preserve"> </w:t>
            </w:r>
            <w:r w:rsidR="002A472E">
              <w:rPr>
                <w:color w:val="000000"/>
                <w:sz w:val="20"/>
                <w:szCs w:val="20"/>
                <w:lang w:eastAsia="zh-CN"/>
              </w:rPr>
              <w:t xml:space="preserve">to include energy efficiency; </w:t>
            </w:r>
            <w:r w:rsidR="000104AE" w:rsidRPr="000104AE">
              <w:rPr>
                <w:color w:val="000000"/>
                <w:sz w:val="20"/>
                <w:szCs w:val="20"/>
                <w:lang w:eastAsia="zh-CN"/>
              </w:rPr>
              <w:t>formulat</w:t>
            </w:r>
            <w:r w:rsidR="002A472E">
              <w:rPr>
                <w:color w:val="000000"/>
                <w:sz w:val="20"/>
                <w:szCs w:val="20"/>
                <w:lang w:eastAsia="zh-CN"/>
              </w:rPr>
              <w:t>ion of guide</w:t>
            </w:r>
            <w:r w:rsidR="007306AA">
              <w:rPr>
                <w:color w:val="000000"/>
                <w:sz w:val="20"/>
                <w:szCs w:val="20"/>
                <w:lang w:eastAsia="zh-CN"/>
              </w:rPr>
              <w:t>s</w:t>
            </w:r>
            <w:r w:rsidR="002A472E">
              <w:rPr>
                <w:color w:val="000000"/>
                <w:sz w:val="20"/>
                <w:szCs w:val="20"/>
                <w:lang w:eastAsia="zh-CN"/>
              </w:rPr>
              <w:t xml:space="preserve"> </w:t>
            </w:r>
            <w:r w:rsidR="002A472E" w:rsidRPr="002A472E">
              <w:rPr>
                <w:color w:val="000000"/>
                <w:sz w:val="20"/>
                <w:szCs w:val="20"/>
                <w:lang w:eastAsia="zh-CN"/>
              </w:rPr>
              <w:t>for technicians to check the performance of RAC systems</w:t>
            </w:r>
            <w:r w:rsidR="00ED7A88">
              <w:rPr>
                <w:color w:val="000000"/>
                <w:sz w:val="20"/>
                <w:szCs w:val="20"/>
                <w:lang w:eastAsia="zh-CN"/>
              </w:rPr>
              <w:t xml:space="preserve"> in commercial refrigeration</w:t>
            </w:r>
            <w:r w:rsidR="002A472E" w:rsidRPr="002A472E">
              <w:rPr>
                <w:color w:val="000000"/>
                <w:sz w:val="20"/>
                <w:szCs w:val="20"/>
                <w:lang w:eastAsia="zh-CN"/>
              </w:rPr>
              <w:t xml:space="preserve">; </w:t>
            </w:r>
            <w:r w:rsidR="006B4361">
              <w:rPr>
                <w:color w:val="000000"/>
                <w:sz w:val="20"/>
                <w:szCs w:val="20"/>
                <w:lang w:eastAsia="zh-CN"/>
              </w:rPr>
              <w:t xml:space="preserve">and </w:t>
            </w:r>
            <w:r w:rsidR="000104AE" w:rsidRPr="000104AE">
              <w:rPr>
                <w:color w:val="000000"/>
                <w:sz w:val="20"/>
                <w:szCs w:val="20"/>
                <w:lang w:eastAsia="zh-CN"/>
              </w:rPr>
              <w:t>establish</w:t>
            </w:r>
            <w:r w:rsidR="00463012">
              <w:rPr>
                <w:color w:val="000000"/>
                <w:sz w:val="20"/>
                <w:szCs w:val="20"/>
                <w:lang w:eastAsia="zh-CN"/>
              </w:rPr>
              <w:t xml:space="preserve">ment of </w:t>
            </w:r>
            <w:r w:rsidR="000104AE" w:rsidRPr="000104AE">
              <w:rPr>
                <w:color w:val="000000"/>
                <w:sz w:val="20"/>
                <w:szCs w:val="20"/>
                <w:lang w:eastAsia="zh-CN"/>
              </w:rPr>
              <w:t xml:space="preserve">a didactic module </w:t>
            </w:r>
            <w:r w:rsidR="006B4361">
              <w:rPr>
                <w:color w:val="000000"/>
                <w:sz w:val="20"/>
                <w:szCs w:val="20"/>
                <w:lang w:eastAsia="zh-CN"/>
              </w:rPr>
              <w:t xml:space="preserve">on </w:t>
            </w:r>
            <w:r w:rsidR="006B4361" w:rsidRPr="000104AE">
              <w:rPr>
                <w:color w:val="000000"/>
                <w:sz w:val="20"/>
                <w:szCs w:val="20"/>
                <w:lang w:eastAsia="zh-CN"/>
              </w:rPr>
              <w:t xml:space="preserve">commercial refrigeration </w:t>
            </w:r>
            <w:r w:rsidR="000104AE" w:rsidRPr="000104AE">
              <w:rPr>
                <w:color w:val="000000"/>
                <w:sz w:val="20"/>
                <w:szCs w:val="20"/>
                <w:lang w:eastAsia="zh-CN"/>
              </w:rPr>
              <w:t>in one training cent</w:t>
            </w:r>
            <w:r w:rsidR="006B4361">
              <w:rPr>
                <w:color w:val="000000"/>
                <w:sz w:val="20"/>
                <w:szCs w:val="20"/>
                <w:lang w:eastAsia="zh-CN"/>
              </w:rPr>
              <w:t>re</w:t>
            </w:r>
          </w:p>
        </w:tc>
        <w:tc>
          <w:tcPr>
            <w:tcW w:w="1346" w:type="dxa"/>
            <w:tcBorders>
              <w:top w:val="nil"/>
              <w:left w:val="nil"/>
              <w:bottom w:val="single" w:sz="4" w:space="0" w:color="auto"/>
              <w:right w:val="single" w:sz="4" w:space="0" w:color="auto"/>
            </w:tcBorders>
            <w:shd w:val="clear" w:color="auto" w:fill="auto"/>
            <w:noWrap/>
            <w:vAlign w:val="center"/>
          </w:tcPr>
          <w:p w14:paraId="23DBD29A" w14:textId="2004760A" w:rsidR="008F0367" w:rsidRPr="00EF0C85" w:rsidRDefault="00B135A0" w:rsidP="00ED15D4">
            <w:pPr>
              <w:jc w:val="right"/>
              <w:rPr>
                <w:color w:val="000000"/>
                <w:sz w:val="20"/>
                <w:szCs w:val="20"/>
                <w:lang w:eastAsia="zh-CN"/>
              </w:rPr>
            </w:pPr>
            <w:r>
              <w:rPr>
                <w:color w:val="000000"/>
                <w:sz w:val="20"/>
                <w:szCs w:val="20"/>
                <w:lang w:eastAsia="zh-CN"/>
              </w:rPr>
              <w:t>95,000</w:t>
            </w:r>
          </w:p>
        </w:tc>
      </w:tr>
      <w:tr w:rsidR="008F0367" w:rsidRPr="00EF0C85" w14:paraId="531CAB7C"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696D09B1" w14:textId="4414D4DD" w:rsidR="008F0367" w:rsidRPr="00EF0C85" w:rsidRDefault="00130691" w:rsidP="00D42869">
            <w:pPr>
              <w:jc w:val="left"/>
              <w:rPr>
                <w:color w:val="000000"/>
                <w:sz w:val="20"/>
                <w:szCs w:val="20"/>
                <w:lang w:eastAsia="zh-CN"/>
              </w:rPr>
            </w:pPr>
            <w:r w:rsidRPr="00130691">
              <w:rPr>
                <w:color w:val="000000"/>
                <w:sz w:val="20"/>
                <w:szCs w:val="20"/>
                <w:lang w:eastAsia="zh-CN"/>
              </w:rPr>
              <w:t>Design and disseminat</w:t>
            </w:r>
            <w:r w:rsidR="00644420">
              <w:rPr>
                <w:color w:val="000000"/>
                <w:sz w:val="20"/>
                <w:szCs w:val="20"/>
                <w:lang w:eastAsia="zh-CN"/>
              </w:rPr>
              <w:t xml:space="preserve">ion of </w:t>
            </w:r>
            <w:r w:rsidRPr="00130691">
              <w:rPr>
                <w:color w:val="000000"/>
                <w:sz w:val="20"/>
                <w:szCs w:val="20"/>
                <w:lang w:eastAsia="zh-CN"/>
              </w:rPr>
              <w:t>outreach material to promote the introduction</w:t>
            </w:r>
            <w:r w:rsidR="00644420">
              <w:rPr>
                <w:color w:val="000000"/>
                <w:sz w:val="20"/>
                <w:szCs w:val="20"/>
                <w:lang w:eastAsia="zh-CN"/>
              </w:rPr>
              <w:t xml:space="preserve">/improvement </w:t>
            </w:r>
            <w:r w:rsidRPr="00130691">
              <w:rPr>
                <w:color w:val="000000"/>
                <w:sz w:val="20"/>
                <w:szCs w:val="20"/>
                <w:lang w:eastAsia="zh-CN"/>
              </w:rPr>
              <w:t>of MEPS and label</w:t>
            </w:r>
            <w:r w:rsidR="00902917">
              <w:rPr>
                <w:color w:val="000000"/>
                <w:sz w:val="20"/>
                <w:szCs w:val="20"/>
                <w:lang w:eastAsia="zh-CN"/>
              </w:rPr>
              <w:t>l</w:t>
            </w:r>
            <w:r w:rsidRPr="00130691">
              <w:rPr>
                <w:color w:val="000000"/>
                <w:sz w:val="20"/>
                <w:szCs w:val="20"/>
                <w:lang w:eastAsia="zh-CN"/>
              </w:rPr>
              <w:t>ing systems</w:t>
            </w:r>
            <w:r w:rsidR="00D03D0C">
              <w:rPr>
                <w:color w:val="000000"/>
                <w:sz w:val="20"/>
                <w:szCs w:val="20"/>
                <w:lang w:eastAsia="zh-CN"/>
              </w:rPr>
              <w:t>,</w:t>
            </w:r>
            <w:r w:rsidRPr="00130691">
              <w:rPr>
                <w:color w:val="000000"/>
                <w:sz w:val="20"/>
                <w:szCs w:val="20"/>
                <w:lang w:eastAsia="zh-CN"/>
              </w:rPr>
              <w:t xml:space="preserve"> with emphasis </w:t>
            </w:r>
            <w:r w:rsidR="00D03D0C">
              <w:rPr>
                <w:color w:val="000000"/>
                <w:sz w:val="20"/>
                <w:szCs w:val="20"/>
                <w:lang w:eastAsia="zh-CN"/>
              </w:rPr>
              <w:t>o</w:t>
            </w:r>
            <w:r w:rsidRPr="00130691">
              <w:rPr>
                <w:color w:val="000000"/>
                <w:sz w:val="20"/>
                <w:szCs w:val="20"/>
                <w:lang w:eastAsia="zh-CN"/>
              </w:rPr>
              <w:t>n commercial and industrial RAC systems</w:t>
            </w:r>
          </w:p>
        </w:tc>
        <w:tc>
          <w:tcPr>
            <w:tcW w:w="1346" w:type="dxa"/>
            <w:tcBorders>
              <w:top w:val="nil"/>
              <w:left w:val="nil"/>
              <w:bottom w:val="single" w:sz="4" w:space="0" w:color="auto"/>
              <w:right w:val="single" w:sz="4" w:space="0" w:color="auto"/>
            </w:tcBorders>
            <w:shd w:val="clear" w:color="auto" w:fill="auto"/>
            <w:noWrap/>
            <w:vAlign w:val="center"/>
          </w:tcPr>
          <w:p w14:paraId="1719C80F" w14:textId="1C6E7F52" w:rsidR="008F0367" w:rsidRPr="00EF0C85" w:rsidRDefault="006644F0" w:rsidP="00ED15D4">
            <w:pPr>
              <w:jc w:val="right"/>
              <w:rPr>
                <w:color w:val="000000"/>
                <w:sz w:val="20"/>
                <w:szCs w:val="20"/>
                <w:lang w:eastAsia="zh-CN"/>
              </w:rPr>
            </w:pPr>
            <w:r>
              <w:rPr>
                <w:color w:val="000000"/>
                <w:sz w:val="20"/>
                <w:szCs w:val="20"/>
                <w:lang w:eastAsia="zh-CN"/>
              </w:rPr>
              <w:t>15,000</w:t>
            </w:r>
          </w:p>
        </w:tc>
      </w:tr>
      <w:tr w:rsidR="000A157D" w:rsidRPr="00EF0C85" w14:paraId="64AD0FDD"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tcPr>
          <w:p w14:paraId="2539B4F2" w14:textId="281C4EA3" w:rsidR="000A157D" w:rsidRPr="00130691" w:rsidRDefault="000A157D" w:rsidP="00D42869">
            <w:pPr>
              <w:jc w:val="left"/>
              <w:rPr>
                <w:color w:val="000000"/>
                <w:sz w:val="20"/>
                <w:szCs w:val="20"/>
                <w:lang w:eastAsia="zh-CN"/>
              </w:rPr>
            </w:pPr>
            <w:r w:rsidRPr="000104AE">
              <w:rPr>
                <w:color w:val="000000"/>
                <w:sz w:val="20"/>
                <w:szCs w:val="20"/>
                <w:lang w:eastAsia="zh-CN"/>
              </w:rPr>
              <w:t xml:space="preserve">Design and </w:t>
            </w:r>
            <w:r w:rsidR="00D03D0C">
              <w:rPr>
                <w:color w:val="000000"/>
                <w:sz w:val="20"/>
                <w:szCs w:val="20"/>
                <w:lang w:eastAsia="zh-CN"/>
              </w:rPr>
              <w:t>organization</w:t>
            </w:r>
            <w:r w:rsidR="00902917" w:rsidRPr="000104AE">
              <w:rPr>
                <w:color w:val="000000"/>
                <w:sz w:val="20"/>
                <w:szCs w:val="20"/>
                <w:lang w:eastAsia="zh-CN"/>
              </w:rPr>
              <w:t xml:space="preserve"> </w:t>
            </w:r>
            <w:r w:rsidRPr="000104AE">
              <w:rPr>
                <w:color w:val="000000"/>
                <w:sz w:val="20"/>
                <w:szCs w:val="20"/>
                <w:lang w:eastAsia="zh-CN"/>
              </w:rPr>
              <w:t xml:space="preserve">of a training course </w:t>
            </w:r>
            <w:r w:rsidR="00EA0298">
              <w:rPr>
                <w:color w:val="000000"/>
                <w:sz w:val="20"/>
                <w:szCs w:val="20"/>
                <w:lang w:eastAsia="zh-CN"/>
              </w:rPr>
              <w:t xml:space="preserve">on energy efficiency </w:t>
            </w:r>
            <w:r w:rsidRPr="000104AE">
              <w:rPr>
                <w:color w:val="000000"/>
                <w:sz w:val="20"/>
                <w:szCs w:val="20"/>
                <w:lang w:eastAsia="zh-CN"/>
              </w:rPr>
              <w:t xml:space="preserve">for large </w:t>
            </w:r>
            <w:r w:rsidR="00516838" w:rsidRPr="000104AE">
              <w:rPr>
                <w:color w:val="000000"/>
                <w:sz w:val="20"/>
                <w:szCs w:val="20"/>
                <w:lang w:eastAsia="zh-CN"/>
              </w:rPr>
              <w:t xml:space="preserve">agroindustry </w:t>
            </w:r>
            <w:r w:rsidR="001662E4">
              <w:rPr>
                <w:color w:val="000000"/>
                <w:sz w:val="20"/>
                <w:szCs w:val="20"/>
                <w:lang w:eastAsia="zh-CN"/>
              </w:rPr>
              <w:t>end</w:t>
            </w:r>
            <w:r w:rsidR="00EA0298">
              <w:rPr>
                <w:color w:val="000000"/>
                <w:sz w:val="20"/>
                <w:szCs w:val="20"/>
                <w:lang w:eastAsia="zh-CN"/>
              </w:rPr>
              <w:t xml:space="preserve"> </w:t>
            </w:r>
            <w:r w:rsidR="001662E4">
              <w:rPr>
                <w:color w:val="000000"/>
                <w:sz w:val="20"/>
                <w:szCs w:val="20"/>
                <w:lang w:eastAsia="zh-CN"/>
              </w:rPr>
              <w:t>users</w:t>
            </w:r>
            <w:r w:rsidR="003C5903">
              <w:rPr>
                <w:color w:val="000000"/>
                <w:sz w:val="20"/>
                <w:szCs w:val="20"/>
                <w:lang w:eastAsia="zh-CN"/>
              </w:rPr>
              <w:t xml:space="preserve">; </w:t>
            </w:r>
            <w:r w:rsidR="00DA3DB1">
              <w:rPr>
                <w:color w:val="000000"/>
                <w:sz w:val="20"/>
                <w:szCs w:val="20"/>
                <w:lang w:eastAsia="zh-CN"/>
              </w:rPr>
              <w:t xml:space="preserve">elaboration of a handbook and </w:t>
            </w:r>
            <w:r w:rsidRPr="000104AE">
              <w:rPr>
                <w:color w:val="000000"/>
                <w:sz w:val="20"/>
                <w:szCs w:val="20"/>
                <w:lang w:eastAsia="zh-CN"/>
              </w:rPr>
              <w:t>printing</w:t>
            </w:r>
            <w:r w:rsidR="00DA3DB1">
              <w:rPr>
                <w:color w:val="000000"/>
                <w:sz w:val="20"/>
                <w:szCs w:val="20"/>
                <w:lang w:eastAsia="zh-CN"/>
              </w:rPr>
              <w:t xml:space="preserve"> </w:t>
            </w:r>
            <w:r w:rsidR="00902917">
              <w:rPr>
                <w:color w:val="000000"/>
                <w:sz w:val="20"/>
                <w:szCs w:val="20"/>
                <w:lang w:eastAsia="zh-CN"/>
              </w:rPr>
              <w:t xml:space="preserve">of </w:t>
            </w:r>
            <w:r w:rsidR="00DA3DB1">
              <w:rPr>
                <w:color w:val="000000"/>
                <w:sz w:val="20"/>
                <w:szCs w:val="20"/>
                <w:lang w:eastAsia="zh-CN"/>
              </w:rPr>
              <w:t xml:space="preserve">related </w:t>
            </w:r>
            <w:r w:rsidRPr="000104AE">
              <w:rPr>
                <w:color w:val="000000"/>
                <w:sz w:val="20"/>
                <w:szCs w:val="20"/>
                <w:lang w:eastAsia="zh-CN"/>
              </w:rPr>
              <w:t>materials</w:t>
            </w:r>
            <w:r w:rsidR="00DA3DB1">
              <w:rPr>
                <w:color w:val="000000"/>
                <w:sz w:val="20"/>
                <w:szCs w:val="20"/>
                <w:lang w:eastAsia="zh-CN"/>
              </w:rPr>
              <w:t>;</w:t>
            </w:r>
            <w:r w:rsidR="00516838">
              <w:rPr>
                <w:color w:val="000000"/>
                <w:sz w:val="20"/>
                <w:szCs w:val="20"/>
                <w:lang w:eastAsia="zh-CN"/>
              </w:rPr>
              <w:t xml:space="preserve"> and</w:t>
            </w:r>
            <w:r w:rsidR="00DA3DB1">
              <w:rPr>
                <w:color w:val="000000"/>
                <w:sz w:val="20"/>
                <w:szCs w:val="20"/>
                <w:lang w:eastAsia="zh-CN"/>
              </w:rPr>
              <w:t xml:space="preserve"> </w:t>
            </w:r>
            <w:r w:rsidR="003C5903">
              <w:rPr>
                <w:color w:val="000000"/>
                <w:sz w:val="20"/>
                <w:szCs w:val="20"/>
                <w:lang w:eastAsia="zh-CN"/>
              </w:rPr>
              <w:t xml:space="preserve">a </w:t>
            </w:r>
            <w:r w:rsidR="001417F5">
              <w:rPr>
                <w:color w:val="000000"/>
                <w:sz w:val="20"/>
                <w:szCs w:val="20"/>
                <w:lang w:eastAsia="zh-CN"/>
              </w:rPr>
              <w:t>t</w:t>
            </w:r>
            <w:r w:rsidRPr="000104AE">
              <w:rPr>
                <w:color w:val="000000"/>
                <w:sz w:val="20"/>
                <w:szCs w:val="20"/>
                <w:lang w:eastAsia="zh-CN"/>
              </w:rPr>
              <w:t xml:space="preserve">raining workshop for </w:t>
            </w:r>
            <w:r w:rsidR="00EA0298">
              <w:rPr>
                <w:color w:val="000000"/>
                <w:sz w:val="20"/>
                <w:szCs w:val="20"/>
                <w:lang w:eastAsia="zh-CN"/>
              </w:rPr>
              <w:t xml:space="preserve">RAC </w:t>
            </w:r>
            <w:r w:rsidRPr="000104AE">
              <w:rPr>
                <w:color w:val="000000"/>
                <w:sz w:val="20"/>
                <w:szCs w:val="20"/>
                <w:lang w:eastAsia="zh-CN"/>
              </w:rPr>
              <w:t>technicians on energy efficiency, leak detection</w:t>
            </w:r>
            <w:r w:rsidR="00F12B40">
              <w:rPr>
                <w:color w:val="000000"/>
                <w:sz w:val="20"/>
                <w:szCs w:val="20"/>
                <w:lang w:eastAsia="zh-CN"/>
              </w:rPr>
              <w:t>,</w:t>
            </w:r>
            <w:r w:rsidRPr="000104AE">
              <w:rPr>
                <w:color w:val="000000"/>
                <w:sz w:val="20"/>
                <w:szCs w:val="20"/>
                <w:lang w:eastAsia="zh-CN"/>
              </w:rPr>
              <w:t xml:space="preserve"> and low-GWP refrigerants in </w:t>
            </w:r>
            <w:r w:rsidR="00F12B40">
              <w:rPr>
                <w:color w:val="000000"/>
                <w:sz w:val="20"/>
                <w:szCs w:val="20"/>
                <w:lang w:eastAsia="zh-CN"/>
              </w:rPr>
              <w:t>supermarkets</w:t>
            </w:r>
            <w:r w:rsidRPr="000104AE">
              <w:rPr>
                <w:color w:val="000000"/>
                <w:sz w:val="20"/>
                <w:szCs w:val="20"/>
                <w:lang w:eastAsia="zh-CN"/>
              </w:rPr>
              <w:t xml:space="preserve"> and convenience stores</w:t>
            </w:r>
          </w:p>
        </w:tc>
        <w:tc>
          <w:tcPr>
            <w:tcW w:w="1346" w:type="dxa"/>
            <w:tcBorders>
              <w:top w:val="nil"/>
              <w:left w:val="nil"/>
              <w:bottom w:val="single" w:sz="4" w:space="0" w:color="auto"/>
              <w:right w:val="single" w:sz="4" w:space="0" w:color="auto"/>
            </w:tcBorders>
            <w:shd w:val="clear" w:color="auto" w:fill="auto"/>
            <w:noWrap/>
            <w:vAlign w:val="center"/>
          </w:tcPr>
          <w:p w14:paraId="31DF758A" w14:textId="3922D1F9" w:rsidR="000A157D" w:rsidRPr="00EF0C85" w:rsidRDefault="00B135A0" w:rsidP="00ED15D4">
            <w:pPr>
              <w:jc w:val="right"/>
              <w:rPr>
                <w:color w:val="000000"/>
                <w:sz w:val="20"/>
                <w:szCs w:val="20"/>
                <w:lang w:eastAsia="zh-CN"/>
              </w:rPr>
            </w:pPr>
            <w:r>
              <w:rPr>
                <w:color w:val="000000"/>
                <w:sz w:val="20"/>
                <w:szCs w:val="20"/>
                <w:lang w:eastAsia="zh-CN"/>
              </w:rPr>
              <w:t>3</w:t>
            </w:r>
            <w:r w:rsidR="00E564D2">
              <w:rPr>
                <w:color w:val="000000"/>
                <w:sz w:val="20"/>
                <w:szCs w:val="20"/>
                <w:lang w:eastAsia="zh-CN"/>
              </w:rPr>
              <w:t>5</w:t>
            </w:r>
            <w:r>
              <w:rPr>
                <w:color w:val="000000"/>
                <w:sz w:val="20"/>
                <w:szCs w:val="20"/>
                <w:lang w:eastAsia="zh-CN"/>
              </w:rPr>
              <w:t>,000</w:t>
            </w:r>
          </w:p>
        </w:tc>
      </w:tr>
      <w:tr w:rsidR="008F0367" w:rsidRPr="00EF0C85" w14:paraId="74FDA70A" w14:textId="77777777" w:rsidTr="00BE69FE">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0DEB8B31" w14:textId="77777777" w:rsidR="008F0367" w:rsidRPr="00EF0C85" w:rsidRDefault="008F0367" w:rsidP="0002274D">
            <w:pPr>
              <w:spacing w:before="40" w:after="40"/>
              <w:jc w:val="left"/>
              <w:rPr>
                <w:b/>
                <w:color w:val="000000"/>
                <w:sz w:val="20"/>
                <w:szCs w:val="20"/>
                <w:lang w:eastAsia="zh-CN"/>
              </w:rPr>
            </w:pPr>
            <w:r w:rsidRPr="00EF0C85">
              <w:rPr>
                <w:b/>
                <w:color w:val="000000"/>
                <w:sz w:val="20"/>
                <w:szCs w:val="20"/>
                <w:lang w:eastAsia="zh-CN"/>
              </w:rPr>
              <w:t>Total</w:t>
            </w:r>
          </w:p>
        </w:tc>
        <w:tc>
          <w:tcPr>
            <w:tcW w:w="1346" w:type="dxa"/>
            <w:tcBorders>
              <w:top w:val="nil"/>
              <w:left w:val="nil"/>
              <w:bottom w:val="single" w:sz="4" w:space="0" w:color="auto"/>
              <w:right w:val="single" w:sz="4" w:space="0" w:color="auto"/>
            </w:tcBorders>
            <w:shd w:val="clear" w:color="auto" w:fill="auto"/>
            <w:noWrap/>
            <w:vAlign w:val="center"/>
          </w:tcPr>
          <w:p w14:paraId="204793CB" w14:textId="5BBAE554" w:rsidR="008F0367" w:rsidRPr="00EF0C85" w:rsidRDefault="004D5545" w:rsidP="00ED15D4">
            <w:pPr>
              <w:jc w:val="right"/>
              <w:rPr>
                <w:b/>
                <w:color w:val="000000"/>
                <w:sz w:val="20"/>
                <w:szCs w:val="20"/>
                <w:lang w:eastAsia="zh-CN"/>
              </w:rPr>
            </w:pPr>
            <w:r>
              <w:rPr>
                <w:b/>
                <w:color w:val="000000"/>
                <w:sz w:val="20"/>
                <w:szCs w:val="20"/>
                <w:lang w:eastAsia="zh-CN"/>
              </w:rPr>
              <w:t>190,000</w:t>
            </w:r>
          </w:p>
        </w:tc>
      </w:tr>
    </w:tbl>
    <w:p w14:paraId="41FE11BC" w14:textId="77777777" w:rsidR="008F0367" w:rsidRDefault="008F0367" w:rsidP="008F0367">
      <w:pPr>
        <w:keepNext/>
        <w:spacing w:before="240" w:after="240"/>
        <w:rPr>
          <w:u w:val="single"/>
        </w:rPr>
      </w:pPr>
      <w:r>
        <w:rPr>
          <w:u w:val="single"/>
        </w:rPr>
        <w:lastRenderedPageBreak/>
        <w:t>Agreed cost of the pilot project</w:t>
      </w:r>
    </w:p>
    <w:p w14:paraId="4AFB30BD" w14:textId="1FA733B2" w:rsidR="008F0367" w:rsidRDefault="008F0367" w:rsidP="008F0367">
      <w:pPr>
        <w:pStyle w:val="Heading1"/>
      </w:pPr>
      <w:r>
        <w:t>The cost of the project was agreed at US $</w:t>
      </w:r>
      <w:r w:rsidR="007613D4">
        <w:t>190</w:t>
      </w:r>
      <w:r>
        <w:t xml:space="preserve">,000, plus agency support costs of </w:t>
      </w:r>
      <w:r w:rsidRPr="00506137">
        <w:t>US $</w:t>
      </w:r>
      <w:r w:rsidR="007613D4">
        <w:t>17</w:t>
      </w:r>
      <w:r w:rsidR="004208AC">
        <w:t>,100</w:t>
      </w:r>
      <w:r>
        <w:t xml:space="preserve"> for UNIDO.</w:t>
      </w:r>
    </w:p>
    <w:p w14:paraId="61A0EB27" w14:textId="77777777" w:rsidR="00315655" w:rsidRPr="006C1F5E" w:rsidRDefault="00315655" w:rsidP="0002274D">
      <w:pPr>
        <w:spacing w:after="240"/>
        <w:rPr>
          <w:u w:val="single"/>
        </w:rPr>
      </w:pPr>
      <w:r w:rsidRPr="006C1F5E">
        <w:rPr>
          <w:u w:val="single"/>
        </w:rPr>
        <w:t>Sustainability of the pilot project and assessment of risks</w:t>
      </w:r>
    </w:p>
    <w:p w14:paraId="041DA8BE" w14:textId="1A666CE4" w:rsidR="00315655" w:rsidRPr="006C1F5E" w:rsidRDefault="006C1F5E" w:rsidP="006C1F5E">
      <w:pPr>
        <w:pStyle w:val="Heading1"/>
      </w:pPr>
      <w:r>
        <w:t>T</w:t>
      </w:r>
      <w:r w:rsidRPr="006C1F5E">
        <w:t>he activities</w:t>
      </w:r>
      <w:r>
        <w:t xml:space="preserve"> proposed </w:t>
      </w:r>
      <w:r w:rsidRPr="006C1F5E">
        <w:t xml:space="preserve">to integrate </w:t>
      </w:r>
      <w:r w:rsidR="0002274D">
        <w:t xml:space="preserve">the </w:t>
      </w:r>
      <w:r w:rsidRPr="006C1F5E">
        <w:t xml:space="preserve">national authorities </w:t>
      </w:r>
      <w:r w:rsidR="0002274D">
        <w:t>on</w:t>
      </w:r>
      <w:r w:rsidRPr="006C1F5E">
        <w:t xml:space="preserve"> energy efficiency</w:t>
      </w:r>
      <w:r w:rsidR="0002274D">
        <w:t xml:space="preserve"> and</w:t>
      </w:r>
      <w:r w:rsidRPr="006C1F5E">
        <w:t xml:space="preserve"> climate change, the NOU, customs authorities</w:t>
      </w:r>
      <w:r w:rsidR="00573F74">
        <w:t>,</w:t>
      </w:r>
      <w:r w:rsidRPr="006C1F5E">
        <w:t xml:space="preserve"> and equipment manufacturers and importers will help</w:t>
      </w:r>
      <w:r>
        <w:t xml:space="preserve"> ensure the </w:t>
      </w:r>
      <w:r w:rsidR="001A314D">
        <w:t xml:space="preserve">continued </w:t>
      </w:r>
      <w:r>
        <w:t xml:space="preserve">commitment </w:t>
      </w:r>
      <w:r w:rsidRPr="006C1F5E">
        <w:t>of relevant in</w:t>
      </w:r>
      <w:r>
        <w:t>s</w:t>
      </w:r>
      <w:r w:rsidRPr="006C1F5E">
        <w:t xml:space="preserve">titutions </w:t>
      </w:r>
      <w:r w:rsidR="00573F74">
        <w:t>to</w:t>
      </w:r>
      <w:r>
        <w:t xml:space="preserve"> the</w:t>
      </w:r>
      <w:r w:rsidRPr="006C1F5E">
        <w:t xml:space="preserve"> implementation of this project and any future </w:t>
      </w:r>
      <w:r>
        <w:t>initiative</w:t>
      </w:r>
      <w:r w:rsidR="00573F74">
        <w:t>s</w:t>
      </w:r>
      <w:r>
        <w:t xml:space="preserve"> </w:t>
      </w:r>
      <w:r w:rsidRPr="006C1F5E">
        <w:t>related to energy efficiency</w:t>
      </w:r>
      <w:r>
        <w:t xml:space="preserve"> in the RAC sector</w:t>
      </w:r>
      <w:r w:rsidRPr="006C1F5E">
        <w:t>.</w:t>
      </w:r>
      <w:r>
        <w:t xml:space="preserve"> The f</w:t>
      </w:r>
      <w:r w:rsidRPr="006C1F5E">
        <w:t>ormulation of a draft proposal to improve energy</w:t>
      </w:r>
      <w:r w:rsidR="001A314D">
        <w:noBreakHyphen/>
      </w:r>
      <w:r w:rsidRPr="006C1F5E">
        <w:t xml:space="preserve">efficiency </w:t>
      </w:r>
      <w:r w:rsidR="0011412F">
        <w:t>labe</w:t>
      </w:r>
      <w:r w:rsidR="00EA0298">
        <w:t>l</w:t>
      </w:r>
      <w:r w:rsidR="0011412F">
        <w:t>ling</w:t>
      </w:r>
      <w:r w:rsidRPr="006C1F5E">
        <w:t xml:space="preserve"> and MEPS related to condensing units</w:t>
      </w:r>
      <w:r>
        <w:t xml:space="preserve"> </w:t>
      </w:r>
      <w:r w:rsidRPr="006C1F5E">
        <w:t xml:space="preserve">will </w:t>
      </w:r>
      <w:r>
        <w:t xml:space="preserve">help </w:t>
      </w:r>
      <w:r w:rsidRPr="006C1F5E">
        <w:t>create conditions for</w:t>
      </w:r>
      <w:r>
        <w:t xml:space="preserve"> </w:t>
      </w:r>
      <w:r w:rsidRPr="006C1F5E">
        <w:t xml:space="preserve">adopting more </w:t>
      </w:r>
      <w:r>
        <w:t>energy-efficient</w:t>
      </w:r>
      <w:r w:rsidRPr="006C1F5E">
        <w:t xml:space="preserve"> equipment in the commercial </w:t>
      </w:r>
      <w:r>
        <w:t>refrigeration</w:t>
      </w:r>
      <w:r w:rsidRPr="006C1F5E">
        <w:t xml:space="preserve"> sector, which is the largest consumer of HFCs in the country, particularly R-404A and R-507A. The </w:t>
      </w:r>
      <w:r>
        <w:t>r</w:t>
      </w:r>
      <w:r w:rsidRPr="006C1F5E">
        <w:t>evision of the curricula of vocational training institutes to include energy efficiency will help ensure that energy</w:t>
      </w:r>
      <w:r w:rsidR="001A3E50">
        <w:t>-</w:t>
      </w:r>
      <w:r w:rsidRPr="006C1F5E">
        <w:t xml:space="preserve">efficiency considerations are included in regular training provided to </w:t>
      </w:r>
      <w:r>
        <w:t>refrigeration</w:t>
      </w:r>
      <w:r w:rsidRPr="006C1F5E">
        <w:t xml:space="preserve"> technicians</w:t>
      </w:r>
      <w:r>
        <w:t>.</w:t>
      </w:r>
    </w:p>
    <w:p w14:paraId="618BA4C9" w14:textId="77777777" w:rsidR="00F71817" w:rsidRPr="00AD3371" w:rsidRDefault="00F71817" w:rsidP="001A3E50">
      <w:pPr>
        <w:keepNext/>
        <w:spacing w:before="360" w:after="240"/>
        <w:rPr>
          <w:b/>
        </w:rPr>
      </w:pPr>
      <w:r w:rsidRPr="00AD3371">
        <w:rPr>
          <w:b/>
        </w:rPr>
        <w:t>RECOMMENDATION</w:t>
      </w:r>
    </w:p>
    <w:p w14:paraId="5AF799C0" w14:textId="0E72E978" w:rsidR="00F71817" w:rsidRPr="00155992" w:rsidRDefault="00F71817" w:rsidP="00724771">
      <w:pPr>
        <w:pStyle w:val="Heading1"/>
      </w:pPr>
      <w:r w:rsidRPr="00F02B43">
        <w:t>The Executive Committee may wish to consider</w:t>
      </w:r>
      <w:r w:rsidR="00723932">
        <w:t xml:space="preserve"> a</w:t>
      </w:r>
      <w:r w:rsidRPr="00220E2D">
        <w:t xml:space="preserve">pproving </w:t>
      </w:r>
      <w:r>
        <w:t>the pilot project to maintain and/or enhance the energy efficiency of replacement technologies and equipment in the context of HFC phase</w:t>
      </w:r>
      <w:r w:rsidR="00723932">
        <w:noBreakHyphen/>
      </w:r>
      <w:r>
        <w:t>down (non</w:t>
      </w:r>
      <w:r>
        <w:noBreakHyphen/>
        <w:t>investment activities) for</w:t>
      </w:r>
      <w:r w:rsidRPr="00220E2D">
        <w:t xml:space="preserve"> </w:t>
      </w:r>
      <w:r w:rsidRPr="00155992">
        <w:t>Ecuador, in the amount of US $</w:t>
      </w:r>
      <w:r w:rsidR="006C0B17" w:rsidRPr="00155992">
        <w:t>190</w:t>
      </w:r>
      <w:r w:rsidRPr="00155992">
        <w:t>,000, plus agency support costs of US $</w:t>
      </w:r>
      <w:r w:rsidR="00CE0110" w:rsidRPr="00155992">
        <w:t>17,100 f</w:t>
      </w:r>
      <w:r w:rsidRPr="00155992">
        <w:t>or UNIDO, noting:</w:t>
      </w:r>
    </w:p>
    <w:p w14:paraId="67D22F58" w14:textId="5AFE2316" w:rsidR="00F71817" w:rsidRDefault="00F71817" w:rsidP="00A12952">
      <w:pPr>
        <w:pStyle w:val="Heading2"/>
      </w:pPr>
      <w:r>
        <w:t>That t</w:t>
      </w:r>
      <w:r w:rsidRPr="00220E2D">
        <w:t xml:space="preserve">he </w:t>
      </w:r>
      <w:r>
        <w:t>Government of Ecuador</w:t>
      </w:r>
      <w:r w:rsidRPr="00220E2D">
        <w:t xml:space="preserve"> has </w:t>
      </w:r>
      <w:r>
        <w:t xml:space="preserve">committed to </w:t>
      </w:r>
      <w:r w:rsidR="00A12952">
        <w:t xml:space="preserve">meeting </w:t>
      </w:r>
      <w:r>
        <w:t xml:space="preserve">the </w:t>
      </w:r>
      <w:r w:rsidRPr="00220E2D">
        <w:t>conditions referred to in decision</w:t>
      </w:r>
      <w:r w:rsidR="00A12952">
        <w:t> </w:t>
      </w:r>
      <w:r w:rsidRPr="00220E2D">
        <w:t>91/65(b)(iv)b</w:t>
      </w:r>
      <w:r>
        <w:t>.</w:t>
      </w:r>
      <w:r w:rsidRPr="00220E2D">
        <w:t xml:space="preserve"> to </w:t>
      </w:r>
      <w:r>
        <w:t>(</w:t>
      </w:r>
      <w:r w:rsidRPr="00220E2D">
        <w:t>b</w:t>
      </w:r>
      <w:r>
        <w:t>)</w:t>
      </w:r>
      <w:r w:rsidRPr="00220E2D">
        <w:t>(iv)</w:t>
      </w:r>
      <w:r>
        <w:t>d.;</w:t>
      </w:r>
      <w:r w:rsidRPr="00220E2D">
        <w:t xml:space="preserve"> and</w:t>
      </w:r>
    </w:p>
    <w:p w14:paraId="056F1F96" w14:textId="2EDCBEFC" w:rsidR="00F71817" w:rsidRDefault="00F71817" w:rsidP="00A12952">
      <w:pPr>
        <w:pStyle w:val="Heading2"/>
      </w:pPr>
      <w:r>
        <w:t xml:space="preserve">That </w:t>
      </w:r>
      <w:r w:rsidRPr="00220E2D">
        <w:t>the project w</w:t>
      </w:r>
      <w:r w:rsidR="0072663A">
        <w:t>ill</w:t>
      </w:r>
      <w:r w:rsidRPr="00220E2D">
        <w:t xml:space="preserve"> be operationally completed no later than </w:t>
      </w:r>
      <w:r>
        <w:t>31 December 2026,</w:t>
      </w:r>
      <w:r w:rsidRPr="00220E2D">
        <w:t xml:space="preserve"> and a detailed project report w</w:t>
      </w:r>
      <w:r w:rsidR="0072663A">
        <w:t>ill</w:t>
      </w:r>
      <w:r w:rsidRPr="00220E2D">
        <w:t xml:space="preserve"> be submitted to the Executive Committee within six months of the date of completion of the project.</w:t>
      </w:r>
    </w:p>
    <w:p w14:paraId="00A34D4B" w14:textId="77777777" w:rsidR="0036070A" w:rsidRDefault="0036070A" w:rsidP="0036070A"/>
    <w:p w14:paraId="13D8E2E8" w14:textId="77777777" w:rsidR="0036070A" w:rsidRPr="00F43ED6" w:rsidRDefault="0036070A" w:rsidP="0036070A">
      <w:pPr>
        <w:sectPr w:rsidR="0036070A" w:rsidRPr="00F43ED6" w:rsidSect="0008129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cols w:space="720"/>
          <w:docGrid w:linePitch="299"/>
        </w:sectPr>
      </w:pPr>
    </w:p>
    <w:p w14:paraId="218463D3" w14:textId="77777777" w:rsidR="00D82899" w:rsidRDefault="00D82899" w:rsidP="00D82899">
      <w:pPr>
        <w:jc w:val="center"/>
        <w:rPr>
          <w:b/>
        </w:rPr>
      </w:pPr>
      <w:r w:rsidRPr="00B90528">
        <w:rPr>
          <w:b/>
          <w:bCs/>
        </w:rPr>
        <w:lastRenderedPageBreak/>
        <w:t>Annex I</w:t>
      </w:r>
    </w:p>
    <w:p w14:paraId="6EF648C0" w14:textId="421806FB" w:rsidR="00D82899" w:rsidRDefault="00D82899" w:rsidP="00326782">
      <w:pPr>
        <w:spacing w:before="240" w:after="120"/>
        <w:jc w:val="center"/>
        <w:rPr>
          <w:b/>
          <w:bCs/>
        </w:rPr>
      </w:pPr>
      <w:r>
        <w:rPr>
          <w:b/>
          <w:bCs/>
        </w:rPr>
        <w:t>TEXT TO BE INCLUDED IN THE REVISED UPDATED AGREEMENT BETWEEN</w:t>
      </w:r>
      <w:r w:rsidR="00075E49">
        <w:rPr>
          <w:b/>
          <w:bCs/>
        </w:rPr>
        <w:br/>
      </w:r>
      <w:r>
        <w:rPr>
          <w:b/>
          <w:bCs/>
        </w:rPr>
        <w:t>THE GOVERNMENT OF ECUADOR AND THE EXECUTIVE COMMITTEE</w:t>
      </w:r>
      <w:r w:rsidR="00075E49">
        <w:rPr>
          <w:b/>
          <w:bCs/>
        </w:rPr>
        <w:br/>
      </w:r>
      <w:r w:rsidR="00326782">
        <w:rPr>
          <w:b/>
          <w:bCs/>
        </w:rPr>
        <w:t>OF THE</w:t>
      </w:r>
      <w:r>
        <w:rPr>
          <w:b/>
          <w:bCs/>
        </w:rPr>
        <w:t xml:space="preserve"> MULTILATERAL FUND FOR THE REDUCTION IN CONSUMPTION OF</w:t>
      </w:r>
      <w:r w:rsidR="00954017">
        <w:rPr>
          <w:b/>
          <w:bCs/>
        </w:rPr>
        <w:t xml:space="preserve"> </w:t>
      </w:r>
      <w:r>
        <w:rPr>
          <w:b/>
          <w:bCs/>
        </w:rPr>
        <w:t>HYDROCHLOROFLUOROCARBONS IN ACCORDANCE WITH</w:t>
      </w:r>
      <w:r w:rsidR="00954017">
        <w:rPr>
          <w:b/>
          <w:bCs/>
        </w:rPr>
        <w:br/>
      </w:r>
      <w:r>
        <w:rPr>
          <w:b/>
          <w:bCs/>
        </w:rPr>
        <w:t>STAGE II OF THE HCFC PHASE-OUT MANAGEMENT PLAN</w:t>
      </w:r>
    </w:p>
    <w:p w14:paraId="7951E94E" w14:textId="77777777" w:rsidR="00D82899" w:rsidRPr="008A4565" w:rsidRDefault="00D82899" w:rsidP="00326782">
      <w:pPr>
        <w:spacing w:after="240"/>
        <w:jc w:val="center"/>
      </w:pPr>
      <w:r w:rsidRPr="008A4565">
        <w:t>(Relevant changes are in bold font for ease of reference)</w:t>
      </w:r>
    </w:p>
    <w:p w14:paraId="2BD6C02E" w14:textId="77777777" w:rsidR="00D82899" w:rsidRPr="00C11022" w:rsidRDefault="00D82899" w:rsidP="00D82899">
      <w:pPr>
        <w:pStyle w:val="Heading1"/>
        <w:numPr>
          <w:ilvl w:val="0"/>
          <w:numId w:val="47"/>
        </w:numPr>
        <w:rPr>
          <w:rFonts w:eastAsia="Calibri"/>
        </w:rPr>
      </w:pPr>
      <w:r w:rsidRPr="00C11022">
        <w:rPr>
          <w:rFonts w:eastAsia="Calibri"/>
        </w:rPr>
        <w:t>At the 87</w:t>
      </w:r>
      <w:r w:rsidRPr="00C11022">
        <w:rPr>
          <w:rFonts w:eastAsia="Calibri"/>
          <w:vertAlign w:val="superscript"/>
        </w:rPr>
        <w:t>th</w:t>
      </w:r>
      <w:r w:rsidRPr="00C11022">
        <w:rPr>
          <w:rFonts w:eastAsia="Calibri"/>
        </w:rPr>
        <w:t> meeting, UNEP stopped being the Cooperating Agency in respect of the Country’s activities under this Agreement. Therefore, the responsibilities of UNEP under this Agreement only extend up to the 87</w:t>
      </w:r>
      <w:r w:rsidRPr="00C11022">
        <w:rPr>
          <w:rFonts w:eastAsia="Calibri"/>
          <w:vertAlign w:val="superscript"/>
        </w:rPr>
        <w:t>th</w:t>
      </w:r>
      <w:r w:rsidRPr="00C11022">
        <w:rPr>
          <w:rFonts w:eastAsia="Calibri"/>
        </w:rPr>
        <w:t xml:space="preserve"> meeting. This </w:t>
      </w:r>
      <w:r w:rsidRPr="00C11022">
        <w:rPr>
          <w:rFonts w:eastAsia="Calibri"/>
          <w:b/>
          <w:bCs/>
        </w:rPr>
        <w:t xml:space="preserve">revised </w:t>
      </w:r>
      <w:r w:rsidRPr="00C11022">
        <w:rPr>
          <w:rFonts w:eastAsia="Calibri"/>
        </w:rPr>
        <w:t xml:space="preserve">updated Agreement supersedes the </w:t>
      </w:r>
      <w:r w:rsidRPr="00C11022">
        <w:rPr>
          <w:rFonts w:eastAsia="Calibri"/>
          <w:b/>
          <w:bCs/>
        </w:rPr>
        <w:t xml:space="preserve">updated </w:t>
      </w:r>
      <w:r w:rsidRPr="00C11022">
        <w:rPr>
          <w:rFonts w:eastAsia="Calibri"/>
        </w:rPr>
        <w:t xml:space="preserve">Agreement reached between the Government of Ecuador and the Executive Committee at the </w:t>
      </w:r>
      <w:r w:rsidRPr="00E60844">
        <w:rPr>
          <w:rFonts w:eastAsia="Calibri"/>
          <w:b/>
          <w:bCs/>
        </w:rPr>
        <w:t>87</w:t>
      </w:r>
      <w:r w:rsidRPr="00E60844">
        <w:rPr>
          <w:rFonts w:eastAsia="Calibri"/>
          <w:b/>
          <w:bCs/>
          <w:vertAlign w:val="superscript"/>
        </w:rPr>
        <w:t>t</w:t>
      </w:r>
      <w:r w:rsidRPr="00C11022">
        <w:rPr>
          <w:rFonts w:eastAsia="Calibri"/>
          <w:vertAlign w:val="superscript"/>
        </w:rPr>
        <w:t>h</w:t>
      </w:r>
      <w:r w:rsidRPr="00C11022">
        <w:rPr>
          <w:rFonts w:eastAsia="Calibri"/>
        </w:rPr>
        <w:t> meeting of the Executive Committee.</w:t>
      </w:r>
    </w:p>
    <w:p w14:paraId="68975E8E" w14:textId="77777777" w:rsidR="00D82899" w:rsidRPr="005B0C3F" w:rsidRDefault="00D82899" w:rsidP="00D82899">
      <w:pPr>
        <w:pStyle w:val="NoSpacing"/>
        <w:spacing w:after="120"/>
        <w:rPr>
          <w:rFonts w:ascii="Times New Roman" w:eastAsia="Calibri" w:hAnsi="Times New Roman" w:cs="Times New Roman"/>
          <w:b/>
          <w:bCs/>
          <w:lang w:val="en-CA"/>
        </w:rPr>
      </w:pPr>
      <w:r w:rsidRPr="005B0C3F">
        <w:rPr>
          <w:rFonts w:ascii="Times New Roman" w:eastAsia="Calibri" w:hAnsi="Times New Roman" w:cs="Times New Roman"/>
          <w:b/>
          <w:bCs/>
          <w:lang w:val="en-CA"/>
        </w:rPr>
        <w:t>APPENDIX 2-A: THE TARGETS, AND FUNDING</w:t>
      </w:r>
    </w:p>
    <w:tbl>
      <w:tblPr>
        <w:tblW w:w="0" w:type="auto"/>
        <w:jc w:val="center"/>
        <w:tblLook w:val="04A0" w:firstRow="1" w:lastRow="0" w:firstColumn="1" w:lastColumn="0" w:noHBand="0" w:noVBand="1"/>
      </w:tblPr>
      <w:tblGrid>
        <w:gridCol w:w="576"/>
        <w:gridCol w:w="2025"/>
        <w:gridCol w:w="801"/>
        <w:gridCol w:w="692"/>
        <w:gridCol w:w="801"/>
        <w:gridCol w:w="621"/>
        <w:gridCol w:w="692"/>
        <w:gridCol w:w="801"/>
        <w:gridCol w:w="692"/>
        <w:gridCol w:w="801"/>
        <w:gridCol w:w="938"/>
      </w:tblGrid>
      <w:tr w:rsidR="00D82899" w:rsidRPr="00CB311D" w14:paraId="786AFD5C" w14:textId="77777777" w:rsidTr="00500A81">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13501F"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Row</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9F56345"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Particulars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EE15C6"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2020</w:t>
            </w:r>
          </w:p>
        </w:tc>
        <w:tc>
          <w:tcPr>
            <w:tcW w:w="0" w:type="auto"/>
            <w:tcBorders>
              <w:top w:val="single" w:sz="4" w:space="0" w:color="auto"/>
              <w:left w:val="nil"/>
              <w:bottom w:val="single" w:sz="4" w:space="0" w:color="auto"/>
              <w:right w:val="single" w:sz="4" w:space="0" w:color="auto"/>
            </w:tcBorders>
            <w:shd w:val="clear" w:color="auto" w:fill="auto"/>
            <w:vAlign w:val="center"/>
          </w:tcPr>
          <w:p w14:paraId="39C62040"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2021-202</w:t>
            </w:r>
            <w:r>
              <w:rPr>
                <w:b/>
                <w:bCs/>
                <w:color w:val="000000"/>
                <w:sz w:val="18"/>
                <w:szCs w:val="18"/>
                <w:lang w:eastAsia="en-CA"/>
              </w:rPr>
              <w:t>2</w:t>
            </w:r>
          </w:p>
        </w:tc>
        <w:tc>
          <w:tcPr>
            <w:tcW w:w="0" w:type="auto"/>
            <w:tcBorders>
              <w:top w:val="single" w:sz="4" w:space="0" w:color="auto"/>
              <w:left w:val="nil"/>
              <w:bottom w:val="single" w:sz="4" w:space="0" w:color="auto"/>
              <w:right w:val="single" w:sz="4" w:space="0" w:color="auto"/>
            </w:tcBorders>
            <w:vAlign w:val="center"/>
          </w:tcPr>
          <w:p w14:paraId="00D0107E" w14:textId="77777777" w:rsidR="00D82899" w:rsidRPr="00FE04FE" w:rsidRDefault="00D82899" w:rsidP="00500A81">
            <w:pPr>
              <w:keepNext/>
              <w:keepLines/>
              <w:jc w:val="center"/>
              <w:rPr>
                <w:b/>
                <w:bCs/>
                <w:color w:val="000000"/>
                <w:sz w:val="18"/>
                <w:szCs w:val="18"/>
                <w:lang w:eastAsia="en-CA"/>
              </w:rPr>
            </w:pPr>
            <w:r>
              <w:rPr>
                <w:b/>
                <w:bCs/>
                <w:color w:val="000000"/>
                <w:sz w:val="18"/>
                <w:szCs w:val="18"/>
                <w:lang w:eastAsia="en-CA"/>
              </w:rPr>
              <w:t>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157210"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2024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6C5A3CF"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2025-2026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72A12E3"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2027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42394BD"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2028-2029</w:t>
            </w:r>
          </w:p>
        </w:tc>
        <w:tc>
          <w:tcPr>
            <w:tcW w:w="0" w:type="auto"/>
            <w:tcBorders>
              <w:top w:val="single" w:sz="4" w:space="0" w:color="auto"/>
              <w:left w:val="nil"/>
              <w:bottom w:val="single" w:sz="4" w:space="0" w:color="auto"/>
              <w:right w:val="single" w:sz="4" w:space="0" w:color="auto"/>
            </w:tcBorders>
            <w:vAlign w:val="center"/>
          </w:tcPr>
          <w:p w14:paraId="040DDD52"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2030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F05148" w14:textId="77777777" w:rsidR="00D82899" w:rsidRPr="00FE04FE" w:rsidRDefault="00D82899" w:rsidP="00500A81">
            <w:pPr>
              <w:keepNext/>
              <w:keepLines/>
              <w:jc w:val="center"/>
              <w:rPr>
                <w:b/>
                <w:bCs/>
                <w:color w:val="000000"/>
                <w:sz w:val="18"/>
                <w:szCs w:val="18"/>
                <w:lang w:eastAsia="en-CA"/>
              </w:rPr>
            </w:pPr>
            <w:r w:rsidRPr="00FE04FE">
              <w:rPr>
                <w:b/>
                <w:bCs/>
                <w:color w:val="000000"/>
                <w:sz w:val="18"/>
                <w:szCs w:val="18"/>
                <w:lang w:eastAsia="en-CA"/>
              </w:rPr>
              <w:t>Total</w:t>
            </w:r>
          </w:p>
        </w:tc>
      </w:tr>
      <w:tr w:rsidR="00D82899" w:rsidRPr="00CB311D" w14:paraId="16655DD1" w14:textId="77777777" w:rsidTr="00500A81">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3B86BA31" w14:textId="77777777" w:rsidR="00D82899" w:rsidRPr="00FE04FE" w:rsidRDefault="00D82899" w:rsidP="00500A81">
            <w:pPr>
              <w:keepNext/>
              <w:keepLines/>
              <w:rPr>
                <w:color w:val="000000"/>
                <w:sz w:val="18"/>
                <w:szCs w:val="18"/>
                <w:lang w:eastAsia="en-CA"/>
              </w:rPr>
            </w:pPr>
            <w:r w:rsidRPr="00FE04FE">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hideMark/>
          </w:tcPr>
          <w:p w14:paraId="3AA1C8BC" w14:textId="77777777" w:rsidR="00D82899" w:rsidRPr="00FE04FE" w:rsidRDefault="00D82899" w:rsidP="00326782">
            <w:pPr>
              <w:keepNext/>
              <w:keepLines/>
              <w:ind w:right="-57"/>
              <w:jc w:val="left"/>
              <w:rPr>
                <w:color w:val="000000"/>
                <w:sz w:val="18"/>
                <w:szCs w:val="18"/>
                <w:lang w:eastAsia="en-CA"/>
              </w:rPr>
            </w:pPr>
            <w:r w:rsidRPr="00FE04FE">
              <w:rPr>
                <w:color w:val="000000"/>
                <w:sz w:val="18"/>
                <w:szCs w:val="18"/>
                <w:lang w:eastAsia="en-CA"/>
              </w:rPr>
              <w:t>Montreal Protocol reduction schedule of Annex C, Group I substances (ODP tonnes)</w:t>
            </w:r>
          </w:p>
        </w:tc>
        <w:tc>
          <w:tcPr>
            <w:tcW w:w="0" w:type="auto"/>
            <w:tcBorders>
              <w:top w:val="nil"/>
              <w:left w:val="nil"/>
              <w:bottom w:val="single" w:sz="4" w:space="0" w:color="auto"/>
              <w:right w:val="single" w:sz="4" w:space="0" w:color="auto"/>
            </w:tcBorders>
            <w:shd w:val="clear" w:color="auto" w:fill="FFFFFF" w:themeFill="background1"/>
          </w:tcPr>
          <w:p w14:paraId="6B9EB374" w14:textId="77777777" w:rsidR="00D82899" w:rsidRPr="00FE04FE" w:rsidRDefault="00D82899" w:rsidP="00500A81">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42575D34" w14:textId="77777777" w:rsidR="00D82899" w:rsidRPr="00FE04FE" w:rsidRDefault="00D82899" w:rsidP="00500A81">
            <w:pPr>
              <w:keepNext/>
              <w:keepLines/>
              <w:jc w:val="right"/>
              <w:rPr>
                <w:color w:val="000000"/>
                <w:sz w:val="18"/>
                <w:szCs w:val="18"/>
                <w:lang w:eastAsia="en-CA"/>
              </w:rPr>
            </w:pPr>
            <w:r w:rsidRPr="00FE04FE">
              <w:rPr>
                <w:sz w:val="18"/>
                <w:szCs w:val="18"/>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C9F7BAB" w14:textId="77777777" w:rsidR="00D82899" w:rsidRPr="00FE1F8F" w:rsidRDefault="00D82899" w:rsidP="00500A81">
            <w:pPr>
              <w:keepNext/>
              <w:keepLines/>
              <w:jc w:val="right"/>
              <w:rPr>
                <w:sz w:val="18"/>
                <w:szCs w:val="18"/>
              </w:rPr>
            </w:pPr>
            <w:r w:rsidRPr="00FE1F8F">
              <w:rPr>
                <w:sz w:val="18"/>
                <w:szCs w:val="18"/>
              </w:rPr>
              <w:t>15.27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D58188C" w14:textId="77777777" w:rsidR="00D82899" w:rsidRPr="00FE04FE" w:rsidRDefault="00D82899" w:rsidP="00500A81">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37B2B35D" w14:textId="77777777" w:rsidR="00D82899" w:rsidRPr="00FE04FE" w:rsidRDefault="00D82899" w:rsidP="00500A81">
            <w:pPr>
              <w:keepNext/>
              <w:keepLines/>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5D97BE0A" w14:textId="77777777" w:rsidR="00D82899" w:rsidRPr="00FE04FE" w:rsidRDefault="00D82899" w:rsidP="00500A81">
            <w:pPr>
              <w:keepNext/>
              <w:keepLines/>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21627BDF" w14:textId="77777777" w:rsidR="00D82899" w:rsidRPr="00FE04FE" w:rsidRDefault="00D82899" w:rsidP="00500A81">
            <w:pPr>
              <w:keepNext/>
              <w:keepLines/>
              <w:jc w:val="right"/>
              <w:rPr>
                <w:color w:val="000000"/>
                <w:sz w:val="18"/>
                <w:szCs w:val="18"/>
                <w:lang w:eastAsia="en-CA"/>
              </w:rPr>
            </w:pPr>
            <w:r w:rsidRPr="00FE04FE">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A36E59D" w14:textId="77777777" w:rsidR="00D82899" w:rsidRPr="00FE04FE" w:rsidRDefault="00D82899" w:rsidP="00500A81">
            <w:pPr>
              <w:keepNext/>
              <w:keepLines/>
              <w:jc w:val="right"/>
              <w:rPr>
                <w:color w:val="000000"/>
                <w:sz w:val="18"/>
                <w:szCs w:val="18"/>
                <w:lang w:eastAsia="en-CA"/>
              </w:rPr>
            </w:pPr>
            <w:r w:rsidRPr="00FE04F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7139C71" w14:textId="77777777" w:rsidR="00D82899" w:rsidRPr="00FE04FE" w:rsidRDefault="00D82899" w:rsidP="00500A81">
            <w:pPr>
              <w:keepNext/>
              <w:keepLines/>
              <w:jc w:val="right"/>
              <w:rPr>
                <w:color w:val="000000"/>
                <w:sz w:val="18"/>
                <w:szCs w:val="18"/>
                <w:lang w:eastAsia="en-CA"/>
              </w:rPr>
            </w:pPr>
            <w:r w:rsidRPr="00FE04FE">
              <w:rPr>
                <w:color w:val="000000"/>
                <w:sz w:val="18"/>
                <w:szCs w:val="18"/>
                <w:lang w:eastAsia="en-CA"/>
              </w:rPr>
              <w:t>n/a</w:t>
            </w:r>
          </w:p>
        </w:tc>
      </w:tr>
      <w:tr w:rsidR="00D82899" w:rsidRPr="00CB311D" w14:paraId="3C02E28A" w14:textId="77777777" w:rsidTr="00500A81">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49CCC855" w14:textId="77777777" w:rsidR="00D82899" w:rsidRPr="00FE04FE" w:rsidRDefault="00D82899" w:rsidP="00500A81">
            <w:pPr>
              <w:rPr>
                <w:color w:val="000000"/>
                <w:sz w:val="18"/>
                <w:szCs w:val="18"/>
                <w:lang w:eastAsia="en-CA"/>
              </w:rPr>
            </w:pPr>
            <w:r w:rsidRPr="00FE04FE">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hideMark/>
          </w:tcPr>
          <w:p w14:paraId="502E4191" w14:textId="77777777" w:rsidR="00D82899" w:rsidRPr="00FE04FE" w:rsidRDefault="00D82899" w:rsidP="00326782">
            <w:pPr>
              <w:ind w:right="-57"/>
              <w:jc w:val="left"/>
              <w:rPr>
                <w:color w:val="000000"/>
                <w:sz w:val="18"/>
                <w:szCs w:val="18"/>
                <w:lang w:eastAsia="en-CA"/>
              </w:rPr>
            </w:pPr>
            <w:r w:rsidRPr="00FE04FE">
              <w:rPr>
                <w:color w:val="000000"/>
                <w:sz w:val="18"/>
                <w:szCs w:val="18"/>
                <w:lang w:eastAsia="en-CA"/>
              </w:rPr>
              <w:t>Maximum allowable total consumption of Annex C, Group I substances (ODP tonnes)</w:t>
            </w:r>
          </w:p>
        </w:tc>
        <w:tc>
          <w:tcPr>
            <w:tcW w:w="0" w:type="auto"/>
            <w:tcBorders>
              <w:top w:val="nil"/>
              <w:left w:val="nil"/>
              <w:bottom w:val="single" w:sz="4" w:space="0" w:color="auto"/>
              <w:right w:val="single" w:sz="4" w:space="0" w:color="auto"/>
            </w:tcBorders>
            <w:shd w:val="clear" w:color="auto" w:fill="FFFFFF" w:themeFill="background1"/>
          </w:tcPr>
          <w:p w14:paraId="1996259B" w14:textId="77777777" w:rsidR="00D82899" w:rsidRPr="00FE04FE" w:rsidRDefault="00D82899" w:rsidP="00500A81">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302D5B30" w14:textId="77777777" w:rsidR="00D82899" w:rsidRPr="00FE04FE" w:rsidRDefault="00D82899" w:rsidP="00500A81">
            <w:pPr>
              <w:jc w:val="right"/>
              <w:rPr>
                <w:color w:val="000000"/>
                <w:sz w:val="18"/>
                <w:szCs w:val="18"/>
                <w:lang w:eastAsia="en-CA"/>
              </w:rPr>
            </w:pPr>
            <w:r w:rsidRPr="00FE04FE">
              <w:rPr>
                <w:sz w:val="18"/>
                <w:szCs w:val="18"/>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7101CE6" w14:textId="77777777" w:rsidR="00D82899" w:rsidRPr="00FE1F8F" w:rsidRDefault="00D82899" w:rsidP="00500A81">
            <w:pPr>
              <w:jc w:val="right"/>
              <w:rPr>
                <w:sz w:val="18"/>
                <w:szCs w:val="18"/>
              </w:rPr>
            </w:pPr>
            <w:r w:rsidRPr="00FE1F8F">
              <w:rPr>
                <w:sz w:val="18"/>
                <w:szCs w:val="18"/>
              </w:rPr>
              <w:t>15.27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03182F1" w14:textId="77777777" w:rsidR="00D82899" w:rsidRPr="00FE04FE" w:rsidRDefault="00D82899" w:rsidP="00500A81">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267913CC" w14:textId="77777777" w:rsidR="00D82899" w:rsidRPr="00FE04FE" w:rsidRDefault="00D82899" w:rsidP="00500A81">
            <w:pPr>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0DF92E16" w14:textId="77777777" w:rsidR="00D82899" w:rsidRPr="00FE04FE" w:rsidRDefault="00D82899" w:rsidP="00500A81">
            <w:pPr>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2B69C594" w14:textId="77777777" w:rsidR="00D82899" w:rsidRPr="00FE04FE" w:rsidRDefault="00D82899" w:rsidP="00500A81">
            <w:pPr>
              <w:jc w:val="right"/>
              <w:rPr>
                <w:color w:val="000000"/>
                <w:sz w:val="18"/>
                <w:szCs w:val="18"/>
                <w:lang w:eastAsia="en-CA"/>
              </w:rPr>
            </w:pPr>
            <w:r w:rsidRPr="00FE04FE">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3CD9277"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0788E96" w14:textId="77777777" w:rsidR="00D82899" w:rsidRPr="00FE04FE" w:rsidRDefault="00D82899" w:rsidP="00500A81">
            <w:pPr>
              <w:jc w:val="right"/>
              <w:rPr>
                <w:color w:val="000000"/>
                <w:sz w:val="18"/>
                <w:szCs w:val="18"/>
                <w:lang w:eastAsia="en-CA"/>
              </w:rPr>
            </w:pPr>
            <w:r w:rsidRPr="00FE04FE">
              <w:rPr>
                <w:color w:val="000000"/>
                <w:sz w:val="18"/>
                <w:szCs w:val="18"/>
                <w:lang w:eastAsia="en-CA"/>
              </w:rPr>
              <w:t>n/a</w:t>
            </w:r>
          </w:p>
        </w:tc>
      </w:tr>
      <w:tr w:rsidR="00D82899" w:rsidRPr="00CB311D" w14:paraId="0FDF32E0" w14:textId="77777777" w:rsidTr="00500A81">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55B99E00" w14:textId="77777777" w:rsidR="00D82899" w:rsidRPr="00FE04FE" w:rsidRDefault="00D82899" w:rsidP="00500A81">
            <w:pPr>
              <w:rPr>
                <w:color w:val="000000"/>
                <w:sz w:val="18"/>
                <w:szCs w:val="18"/>
                <w:lang w:eastAsia="en-CA"/>
              </w:rPr>
            </w:pPr>
            <w:r w:rsidRPr="00FE04FE">
              <w:rPr>
                <w:color w:val="000000"/>
                <w:sz w:val="18"/>
                <w:szCs w:val="18"/>
                <w:lang w:eastAsia="en-CA"/>
              </w:rPr>
              <w:t>2.1</w:t>
            </w:r>
          </w:p>
        </w:tc>
        <w:tc>
          <w:tcPr>
            <w:tcW w:w="0" w:type="auto"/>
            <w:tcBorders>
              <w:top w:val="nil"/>
              <w:left w:val="nil"/>
              <w:bottom w:val="single" w:sz="4" w:space="0" w:color="auto"/>
              <w:right w:val="single" w:sz="4" w:space="0" w:color="auto"/>
            </w:tcBorders>
            <w:shd w:val="clear" w:color="auto" w:fill="auto"/>
            <w:hideMark/>
          </w:tcPr>
          <w:p w14:paraId="4CEF45FC" w14:textId="77777777" w:rsidR="00D82899" w:rsidRPr="00FE04FE" w:rsidRDefault="00D82899" w:rsidP="00500A81">
            <w:pPr>
              <w:jc w:val="left"/>
              <w:rPr>
                <w:color w:val="000000"/>
                <w:sz w:val="18"/>
                <w:szCs w:val="18"/>
                <w:lang w:eastAsia="en-CA"/>
              </w:rPr>
            </w:pPr>
            <w:r w:rsidRPr="00FE04FE">
              <w:rPr>
                <w:color w:val="000000"/>
                <w:sz w:val="18"/>
                <w:szCs w:val="18"/>
                <w:lang w:eastAsia="en-CA"/>
              </w:rPr>
              <w:t>Lead IA (UNIDO) agreed funding (US $)</w:t>
            </w:r>
          </w:p>
        </w:tc>
        <w:tc>
          <w:tcPr>
            <w:tcW w:w="0" w:type="auto"/>
            <w:tcBorders>
              <w:top w:val="single" w:sz="4" w:space="0" w:color="auto"/>
              <w:left w:val="nil"/>
              <w:bottom w:val="single" w:sz="4" w:space="0" w:color="auto"/>
              <w:right w:val="single" w:sz="4" w:space="0" w:color="auto"/>
            </w:tcBorders>
            <w:shd w:val="clear" w:color="auto" w:fill="auto"/>
          </w:tcPr>
          <w:p w14:paraId="125CA22D" w14:textId="77777777" w:rsidR="00D82899" w:rsidRPr="00A918F2" w:rsidRDefault="00D82899" w:rsidP="00500A81">
            <w:pPr>
              <w:jc w:val="right"/>
              <w:rPr>
                <w:color w:val="000000"/>
                <w:sz w:val="18"/>
                <w:szCs w:val="18"/>
                <w:lang w:eastAsia="en-CA"/>
              </w:rPr>
            </w:pPr>
            <w:r w:rsidRPr="00A918F2">
              <w:rPr>
                <w:color w:val="000000"/>
                <w:sz w:val="18"/>
                <w:szCs w:val="18"/>
              </w:rPr>
              <w:t>292,750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C652B8"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0160236E" w14:textId="77777777" w:rsidR="00D82899" w:rsidRPr="00E60844" w:rsidRDefault="00D82899" w:rsidP="00500A81">
            <w:pPr>
              <w:jc w:val="right"/>
              <w:rPr>
                <w:b/>
                <w:bCs/>
                <w:color w:val="000000"/>
                <w:sz w:val="18"/>
                <w:szCs w:val="18"/>
              </w:rPr>
            </w:pPr>
            <w:r w:rsidRPr="00E60844">
              <w:rPr>
                <w:b/>
                <w:bCs/>
                <w:color w:val="000000"/>
                <w:sz w:val="18"/>
                <w:szCs w:val="18"/>
              </w:rPr>
              <w:t>527,250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03BEA7B" w14:textId="12A62611" w:rsidR="00D82899" w:rsidRPr="00A918F2" w:rsidRDefault="00D82899" w:rsidP="00500A81">
            <w:pPr>
              <w:jc w:val="right"/>
              <w:rPr>
                <w:color w:val="000000"/>
                <w:sz w:val="18"/>
                <w:szCs w:val="18"/>
                <w:lang w:eastAsia="en-CA"/>
              </w:rPr>
            </w:pPr>
            <w:r w:rsidRPr="00E60844">
              <w:rPr>
                <w:b/>
                <w:bCs/>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9F6160"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678C5E" w14:textId="77777777" w:rsidR="00D82899" w:rsidRPr="00A918F2" w:rsidRDefault="00D82899" w:rsidP="00500A81">
            <w:pPr>
              <w:jc w:val="right"/>
              <w:rPr>
                <w:color w:val="000000"/>
                <w:sz w:val="18"/>
                <w:szCs w:val="18"/>
                <w:lang w:eastAsia="en-CA"/>
              </w:rPr>
            </w:pPr>
            <w:r w:rsidRPr="00A918F2">
              <w:rPr>
                <w:color w:val="000000"/>
                <w:sz w:val="18"/>
                <w:szCs w:val="18"/>
              </w:rPr>
              <w:t>255,500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80F2F3"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F53769" w14:textId="77777777" w:rsidR="00D82899" w:rsidRPr="00A918F2" w:rsidRDefault="00D82899" w:rsidP="00500A81">
            <w:pPr>
              <w:ind w:hanging="117"/>
              <w:jc w:val="right"/>
              <w:rPr>
                <w:color w:val="000000"/>
                <w:sz w:val="18"/>
                <w:szCs w:val="18"/>
                <w:lang w:eastAsia="en-CA"/>
              </w:rPr>
            </w:pPr>
            <w:r w:rsidRPr="00A918F2">
              <w:rPr>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5B7689" w14:textId="77777777" w:rsidR="00D82899" w:rsidRPr="00A918F2" w:rsidRDefault="00D82899" w:rsidP="00500A81">
            <w:pPr>
              <w:ind w:right="-16" w:hanging="122"/>
              <w:jc w:val="right"/>
              <w:rPr>
                <w:color w:val="000000"/>
                <w:sz w:val="18"/>
                <w:szCs w:val="18"/>
                <w:lang w:eastAsia="en-CA"/>
              </w:rPr>
            </w:pPr>
            <w:r>
              <w:rPr>
                <w:b/>
                <w:bCs/>
                <w:color w:val="000000"/>
                <w:sz w:val="18"/>
                <w:szCs w:val="18"/>
              </w:rPr>
              <w:t xml:space="preserve">1,290,000 </w:t>
            </w:r>
          </w:p>
        </w:tc>
      </w:tr>
      <w:tr w:rsidR="00D82899" w:rsidRPr="00CB311D" w14:paraId="2026B06C" w14:textId="77777777" w:rsidTr="00500A81">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00AF6B55" w14:textId="77777777" w:rsidR="00D82899" w:rsidRPr="00FE04FE" w:rsidRDefault="00D82899" w:rsidP="00500A81">
            <w:pPr>
              <w:rPr>
                <w:color w:val="000000"/>
                <w:sz w:val="18"/>
                <w:szCs w:val="18"/>
                <w:lang w:eastAsia="en-CA"/>
              </w:rPr>
            </w:pPr>
            <w:r w:rsidRPr="00FE04FE">
              <w:rPr>
                <w:color w:val="000000"/>
                <w:sz w:val="18"/>
                <w:szCs w:val="18"/>
                <w:lang w:eastAsia="en-CA"/>
              </w:rPr>
              <w:t>2.2</w:t>
            </w:r>
          </w:p>
        </w:tc>
        <w:tc>
          <w:tcPr>
            <w:tcW w:w="0" w:type="auto"/>
            <w:tcBorders>
              <w:top w:val="nil"/>
              <w:left w:val="nil"/>
              <w:bottom w:val="single" w:sz="4" w:space="0" w:color="auto"/>
              <w:right w:val="single" w:sz="4" w:space="0" w:color="auto"/>
            </w:tcBorders>
            <w:shd w:val="clear" w:color="auto" w:fill="auto"/>
            <w:hideMark/>
          </w:tcPr>
          <w:p w14:paraId="64B558F2" w14:textId="77777777" w:rsidR="00D82899" w:rsidRPr="00FE04FE" w:rsidRDefault="00D82899" w:rsidP="00A53514">
            <w:pPr>
              <w:ind w:right="-199"/>
              <w:jc w:val="left"/>
              <w:rPr>
                <w:color w:val="000000"/>
                <w:sz w:val="18"/>
                <w:szCs w:val="18"/>
                <w:lang w:eastAsia="en-CA"/>
              </w:rPr>
            </w:pPr>
            <w:r w:rsidRPr="00FE04FE">
              <w:rPr>
                <w:color w:val="000000"/>
                <w:sz w:val="18"/>
                <w:szCs w:val="18"/>
                <w:lang w:eastAsia="en-CA"/>
              </w:rPr>
              <w:t>Support costs for Lead IA (US $)</w:t>
            </w:r>
          </w:p>
        </w:tc>
        <w:tc>
          <w:tcPr>
            <w:tcW w:w="0" w:type="auto"/>
            <w:tcBorders>
              <w:top w:val="single" w:sz="4" w:space="0" w:color="auto"/>
              <w:left w:val="nil"/>
              <w:bottom w:val="single" w:sz="4" w:space="0" w:color="auto"/>
              <w:right w:val="single" w:sz="4" w:space="0" w:color="auto"/>
            </w:tcBorders>
            <w:shd w:val="clear" w:color="auto" w:fill="auto"/>
          </w:tcPr>
          <w:p w14:paraId="1C22172E" w14:textId="77777777" w:rsidR="00D82899" w:rsidRPr="00A918F2" w:rsidRDefault="00D82899" w:rsidP="00500A81">
            <w:pPr>
              <w:jc w:val="right"/>
              <w:rPr>
                <w:color w:val="000000"/>
                <w:sz w:val="18"/>
                <w:szCs w:val="18"/>
                <w:lang w:eastAsia="en-CA"/>
              </w:rPr>
            </w:pPr>
            <w:r w:rsidRPr="00A918F2">
              <w:rPr>
                <w:color w:val="000000"/>
                <w:sz w:val="18"/>
                <w:szCs w:val="18"/>
              </w:rPr>
              <w:t>20,493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E007CA"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4797C68B" w14:textId="77777777" w:rsidR="00D82899" w:rsidRPr="00E60844" w:rsidRDefault="00D82899" w:rsidP="00500A81">
            <w:pPr>
              <w:jc w:val="right"/>
              <w:rPr>
                <w:b/>
                <w:bCs/>
                <w:color w:val="000000"/>
                <w:sz w:val="18"/>
                <w:szCs w:val="18"/>
              </w:rPr>
            </w:pPr>
            <w:r w:rsidRPr="00E60844">
              <w:rPr>
                <w:b/>
                <w:bCs/>
                <w:color w:val="000000"/>
                <w:sz w:val="18"/>
                <w:szCs w:val="18"/>
              </w:rPr>
              <w:t>36,908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A8AD7F" w14:textId="0B0F1CF1" w:rsidR="00D82899" w:rsidRPr="00A918F2" w:rsidRDefault="00D82899" w:rsidP="00500A81">
            <w:pPr>
              <w:jc w:val="right"/>
              <w:rPr>
                <w:color w:val="000000"/>
                <w:sz w:val="18"/>
                <w:szCs w:val="18"/>
                <w:lang w:eastAsia="en-CA"/>
              </w:rPr>
            </w:pPr>
            <w:r w:rsidRPr="00E60844">
              <w:rPr>
                <w:b/>
                <w:bCs/>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14A34C"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C9835D" w14:textId="77777777" w:rsidR="00D82899" w:rsidRPr="00A918F2" w:rsidRDefault="00D82899" w:rsidP="00500A81">
            <w:pPr>
              <w:jc w:val="right"/>
              <w:rPr>
                <w:color w:val="000000"/>
                <w:sz w:val="18"/>
                <w:szCs w:val="18"/>
                <w:lang w:eastAsia="en-CA"/>
              </w:rPr>
            </w:pPr>
            <w:r w:rsidRPr="00A918F2">
              <w:rPr>
                <w:color w:val="000000"/>
                <w:sz w:val="18"/>
                <w:szCs w:val="18"/>
              </w:rPr>
              <w:t>17,885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DC137DE"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88F227" w14:textId="77777777" w:rsidR="00D82899" w:rsidRPr="00A918F2" w:rsidRDefault="00D82899" w:rsidP="00500A81">
            <w:pPr>
              <w:jc w:val="right"/>
              <w:rPr>
                <w:color w:val="000000"/>
                <w:sz w:val="18"/>
                <w:szCs w:val="18"/>
                <w:lang w:eastAsia="en-CA"/>
              </w:rPr>
            </w:pPr>
            <w:r w:rsidRPr="00A918F2">
              <w:rPr>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BE85FA" w14:textId="77777777" w:rsidR="00D82899" w:rsidRPr="00E60844" w:rsidRDefault="00D82899" w:rsidP="00500A81">
            <w:pPr>
              <w:jc w:val="right"/>
              <w:rPr>
                <w:b/>
                <w:bCs/>
                <w:color w:val="000000"/>
                <w:sz w:val="18"/>
                <w:szCs w:val="18"/>
                <w:lang w:eastAsia="en-CA"/>
              </w:rPr>
            </w:pPr>
            <w:r>
              <w:rPr>
                <w:color w:val="000000"/>
                <w:sz w:val="18"/>
                <w:szCs w:val="18"/>
              </w:rPr>
              <w:t xml:space="preserve"> </w:t>
            </w:r>
            <w:r>
              <w:rPr>
                <w:b/>
                <w:bCs/>
                <w:color w:val="000000"/>
                <w:sz w:val="18"/>
                <w:szCs w:val="18"/>
              </w:rPr>
              <w:t>90,301</w:t>
            </w:r>
          </w:p>
        </w:tc>
      </w:tr>
      <w:tr w:rsidR="00D82899" w:rsidRPr="00CB311D" w14:paraId="339415C7" w14:textId="77777777" w:rsidTr="00500A81">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074AE898" w14:textId="77777777" w:rsidR="00D82899" w:rsidRPr="00FE04FE" w:rsidRDefault="00D82899" w:rsidP="00500A81">
            <w:pPr>
              <w:rPr>
                <w:color w:val="000000"/>
                <w:sz w:val="18"/>
                <w:szCs w:val="18"/>
                <w:lang w:eastAsia="en-CA"/>
              </w:rPr>
            </w:pPr>
            <w:r w:rsidRPr="00FE04FE">
              <w:rPr>
                <w:color w:val="000000"/>
                <w:sz w:val="18"/>
                <w:szCs w:val="18"/>
                <w:lang w:eastAsia="en-CA"/>
              </w:rPr>
              <w:t>3.1</w:t>
            </w:r>
          </w:p>
        </w:tc>
        <w:tc>
          <w:tcPr>
            <w:tcW w:w="0" w:type="auto"/>
            <w:tcBorders>
              <w:top w:val="nil"/>
              <w:left w:val="nil"/>
              <w:bottom w:val="single" w:sz="4" w:space="0" w:color="auto"/>
              <w:right w:val="single" w:sz="4" w:space="0" w:color="auto"/>
            </w:tcBorders>
            <w:shd w:val="clear" w:color="auto" w:fill="auto"/>
            <w:hideMark/>
          </w:tcPr>
          <w:p w14:paraId="5FC9BC06" w14:textId="77777777" w:rsidR="00D82899" w:rsidRPr="00FE04FE" w:rsidRDefault="00D82899" w:rsidP="00326782">
            <w:pPr>
              <w:ind w:right="-199"/>
              <w:jc w:val="left"/>
              <w:rPr>
                <w:color w:val="000000"/>
                <w:sz w:val="18"/>
                <w:szCs w:val="18"/>
                <w:lang w:eastAsia="en-CA"/>
              </w:rPr>
            </w:pPr>
            <w:r w:rsidRPr="00FE04FE">
              <w:rPr>
                <w:color w:val="000000"/>
                <w:sz w:val="18"/>
                <w:szCs w:val="18"/>
                <w:lang w:eastAsia="en-CA"/>
              </w:rPr>
              <w:t>Total agreed funding (US $)</w:t>
            </w:r>
          </w:p>
        </w:tc>
        <w:tc>
          <w:tcPr>
            <w:tcW w:w="0" w:type="auto"/>
            <w:tcBorders>
              <w:top w:val="single" w:sz="4" w:space="0" w:color="auto"/>
              <w:left w:val="nil"/>
              <w:bottom w:val="single" w:sz="4" w:space="0" w:color="auto"/>
              <w:right w:val="single" w:sz="4" w:space="0" w:color="auto"/>
            </w:tcBorders>
            <w:shd w:val="clear" w:color="auto" w:fill="auto"/>
          </w:tcPr>
          <w:p w14:paraId="593F23D8" w14:textId="77777777" w:rsidR="00D82899" w:rsidRPr="00A918F2" w:rsidRDefault="00D82899" w:rsidP="00500A81">
            <w:pPr>
              <w:jc w:val="right"/>
              <w:rPr>
                <w:color w:val="000000"/>
                <w:sz w:val="18"/>
                <w:szCs w:val="18"/>
                <w:lang w:eastAsia="en-CA"/>
              </w:rPr>
            </w:pPr>
            <w:r w:rsidRPr="00A918F2">
              <w:rPr>
                <w:color w:val="000000"/>
                <w:sz w:val="18"/>
                <w:szCs w:val="18"/>
              </w:rPr>
              <w:t>292,750</w:t>
            </w:r>
          </w:p>
        </w:tc>
        <w:tc>
          <w:tcPr>
            <w:tcW w:w="0" w:type="auto"/>
            <w:tcBorders>
              <w:top w:val="single" w:sz="4" w:space="0" w:color="auto"/>
              <w:left w:val="nil"/>
              <w:bottom w:val="single" w:sz="4" w:space="0" w:color="auto"/>
              <w:right w:val="single" w:sz="4" w:space="0" w:color="auto"/>
            </w:tcBorders>
            <w:shd w:val="clear" w:color="auto" w:fill="auto"/>
          </w:tcPr>
          <w:p w14:paraId="664F045C"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tcPr>
          <w:p w14:paraId="00673709" w14:textId="77777777" w:rsidR="00D82899" w:rsidRPr="00E60844" w:rsidRDefault="00D82899" w:rsidP="00500A81">
            <w:pPr>
              <w:jc w:val="right"/>
              <w:rPr>
                <w:b/>
                <w:bCs/>
                <w:color w:val="000000"/>
                <w:sz w:val="18"/>
                <w:szCs w:val="18"/>
              </w:rPr>
            </w:pPr>
            <w:r w:rsidRPr="00E60844">
              <w:rPr>
                <w:b/>
                <w:bCs/>
                <w:color w:val="000000"/>
                <w:sz w:val="18"/>
                <w:szCs w:val="18"/>
              </w:rPr>
              <w:t>527,250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B7002E" w14:textId="5DD5F6F5" w:rsidR="00D82899" w:rsidRPr="00A918F2" w:rsidRDefault="00D82899" w:rsidP="00500A81">
            <w:pPr>
              <w:jc w:val="right"/>
              <w:rPr>
                <w:color w:val="000000"/>
                <w:sz w:val="18"/>
                <w:szCs w:val="18"/>
                <w:lang w:eastAsia="en-CA"/>
              </w:rPr>
            </w:pPr>
            <w:r w:rsidRPr="00E60844">
              <w:rPr>
                <w:b/>
                <w:bCs/>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auto"/>
          </w:tcPr>
          <w:p w14:paraId="118EA920"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8FAEC40" w14:textId="77777777" w:rsidR="00D82899" w:rsidRPr="00A918F2" w:rsidRDefault="00D82899" w:rsidP="00500A81">
            <w:pPr>
              <w:jc w:val="right"/>
              <w:rPr>
                <w:color w:val="000000"/>
                <w:sz w:val="18"/>
                <w:szCs w:val="18"/>
                <w:lang w:eastAsia="en-CA"/>
              </w:rPr>
            </w:pPr>
            <w:r w:rsidRPr="00A918F2">
              <w:rPr>
                <w:color w:val="000000"/>
                <w:sz w:val="18"/>
                <w:szCs w:val="18"/>
              </w:rPr>
              <w:t>255,500</w:t>
            </w:r>
          </w:p>
        </w:tc>
        <w:tc>
          <w:tcPr>
            <w:tcW w:w="0" w:type="auto"/>
            <w:tcBorders>
              <w:top w:val="single" w:sz="4" w:space="0" w:color="auto"/>
              <w:left w:val="nil"/>
              <w:bottom w:val="single" w:sz="4" w:space="0" w:color="auto"/>
              <w:right w:val="single" w:sz="4" w:space="0" w:color="auto"/>
            </w:tcBorders>
            <w:shd w:val="clear" w:color="auto" w:fill="auto"/>
          </w:tcPr>
          <w:p w14:paraId="3D46250E"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470852EB" w14:textId="77777777" w:rsidR="00D82899" w:rsidRPr="00A918F2" w:rsidRDefault="00D82899" w:rsidP="00500A81">
            <w:pPr>
              <w:jc w:val="right"/>
              <w:rPr>
                <w:color w:val="000000"/>
                <w:sz w:val="18"/>
                <w:szCs w:val="18"/>
                <w:lang w:eastAsia="en-CA"/>
              </w:rPr>
            </w:pPr>
            <w:r w:rsidRPr="00A918F2">
              <w:rPr>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61CA21" w14:textId="77777777" w:rsidR="00D82899" w:rsidRPr="00A918F2" w:rsidRDefault="00D82899" w:rsidP="00500A81">
            <w:pPr>
              <w:jc w:val="right"/>
              <w:rPr>
                <w:color w:val="000000"/>
                <w:sz w:val="18"/>
                <w:szCs w:val="18"/>
                <w:lang w:eastAsia="en-CA"/>
              </w:rPr>
            </w:pPr>
            <w:r>
              <w:rPr>
                <w:b/>
                <w:bCs/>
                <w:color w:val="000000"/>
                <w:sz w:val="18"/>
                <w:szCs w:val="18"/>
              </w:rPr>
              <w:t xml:space="preserve">1,290,000 </w:t>
            </w:r>
          </w:p>
        </w:tc>
      </w:tr>
      <w:tr w:rsidR="00D82899" w:rsidRPr="00CB311D" w14:paraId="5C05AAA2" w14:textId="77777777" w:rsidTr="00500A81">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53143933" w14:textId="77777777" w:rsidR="00D82899" w:rsidRPr="00FE04FE" w:rsidRDefault="00D82899" w:rsidP="00500A81">
            <w:pPr>
              <w:rPr>
                <w:color w:val="000000"/>
                <w:sz w:val="18"/>
                <w:szCs w:val="18"/>
                <w:lang w:eastAsia="en-CA"/>
              </w:rPr>
            </w:pPr>
            <w:r w:rsidRPr="00FE04FE">
              <w:rPr>
                <w:color w:val="000000"/>
                <w:sz w:val="18"/>
                <w:szCs w:val="18"/>
                <w:lang w:eastAsia="en-CA"/>
              </w:rPr>
              <w:t>3.2</w:t>
            </w:r>
          </w:p>
        </w:tc>
        <w:tc>
          <w:tcPr>
            <w:tcW w:w="0" w:type="auto"/>
            <w:tcBorders>
              <w:top w:val="nil"/>
              <w:left w:val="nil"/>
              <w:bottom w:val="single" w:sz="4" w:space="0" w:color="auto"/>
              <w:right w:val="single" w:sz="4" w:space="0" w:color="auto"/>
            </w:tcBorders>
            <w:shd w:val="clear" w:color="auto" w:fill="auto"/>
            <w:hideMark/>
          </w:tcPr>
          <w:p w14:paraId="49E3456C" w14:textId="77777777" w:rsidR="00D82899" w:rsidRPr="00FE04FE" w:rsidRDefault="00D82899" w:rsidP="00326782">
            <w:pPr>
              <w:ind w:right="-199"/>
              <w:jc w:val="left"/>
              <w:rPr>
                <w:color w:val="000000"/>
                <w:sz w:val="18"/>
                <w:szCs w:val="18"/>
                <w:lang w:eastAsia="en-CA"/>
              </w:rPr>
            </w:pPr>
            <w:r w:rsidRPr="00FE04FE">
              <w:rPr>
                <w:color w:val="000000"/>
                <w:sz w:val="18"/>
                <w:szCs w:val="18"/>
                <w:lang w:eastAsia="en-CA"/>
              </w:rPr>
              <w:t>Total support costs (US $)</w:t>
            </w:r>
          </w:p>
        </w:tc>
        <w:tc>
          <w:tcPr>
            <w:tcW w:w="0" w:type="auto"/>
            <w:tcBorders>
              <w:top w:val="single" w:sz="4" w:space="0" w:color="auto"/>
              <w:left w:val="nil"/>
              <w:bottom w:val="single" w:sz="4" w:space="0" w:color="auto"/>
              <w:right w:val="single" w:sz="4" w:space="0" w:color="auto"/>
            </w:tcBorders>
            <w:shd w:val="clear" w:color="auto" w:fill="auto"/>
          </w:tcPr>
          <w:p w14:paraId="2EEB2FA7" w14:textId="77777777" w:rsidR="00D82899" w:rsidRPr="00A918F2" w:rsidRDefault="00D82899" w:rsidP="00500A81">
            <w:pPr>
              <w:jc w:val="right"/>
              <w:rPr>
                <w:color w:val="000000"/>
                <w:sz w:val="18"/>
                <w:szCs w:val="18"/>
                <w:lang w:eastAsia="en-CA"/>
              </w:rPr>
            </w:pPr>
            <w:r w:rsidRPr="00A918F2">
              <w:rPr>
                <w:color w:val="000000"/>
                <w:sz w:val="18"/>
                <w:szCs w:val="18"/>
              </w:rPr>
              <w:t>20,493</w:t>
            </w:r>
          </w:p>
        </w:tc>
        <w:tc>
          <w:tcPr>
            <w:tcW w:w="0" w:type="auto"/>
            <w:tcBorders>
              <w:top w:val="single" w:sz="4" w:space="0" w:color="auto"/>
              <w:left w:val="nil"/>
              <w:bottom w:val="single" w:sz="4" w:space="0" w:color="auto"/>
              <w:right w:val="single" w:sz="4" w:space="0" w:color="auto"/>
            </w:tcBorders>
            <w:shd w:val="clear" w:color="auto" w:fill="auto"/>
          </w:tcPr>
          <w:p w14:paraId="0F8FF755"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tcPr>
          <w:p w14:paraId="21102D4E" w14:textId="77777777" w:rsidR="00D82899" w:rsidRPr="00E60844" w:rsidRDefault="00D82899" w:rsidP="00500A81">
            <w:pPr>
              <w:jc w:val="right"/>
              <w:rPr>
                <w:b/>
                <w:bCs/>
                <w:color w:val="000000"/>
                <w:sz w:val="18"/>
                <w:szCs w:val="18"/>
              </w:rPr>
            </w:pPr>
            <w:r w:rsidRPr="00E60844">
              <w:rPr>
                <w:b/>
                <w:bCs/>
                <w:color w:val="000000"/>
                <w:sz w:val="18"/>
                <w:szCs w:val="18"/>
              </w:rPr>
              <w:t>36,908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A6D05F" w14:textId="746FF1B0" w:rsidR="00D82899" w:rsidRPr="00A918F2" w:rsidRDefault="00D82899" w:rsidP="00500A81">
            <w:pPr>
              <w:jc w:val="right"/>
              <w:rPr>
                <w:color w:val="000000"/>
                <w:sz w:val="18"/>
                <w:szCs w:val="18"/>
                <w:lang w:eastAsia="en-CA"/>
              </w:rPr>
            </w:pPr>
            <w:r w:rsidRPr="00E60844">
              <w:rPr>
                <w:b/>
                <w:bCs/>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auto"/>
          </w:tcPr>
          <w:p w14:paraId="0E94877C"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731E51A6" w14:textId="77777777" w:rsidR="00D82899" w:rsidRPr="00A918F2" w:rsidRDefault="00D82899" w:rsidP="00500A81">
            <w:pPr>
              <w:jc w:val="right"/>
              <w:rPr>
                <w:color w:val="000000"/>
                <w:sz w:val="18"/>
                <w:szCs w:val="18"/>
                <w:lang w:eastAsia="en-CA"/>
              </w:rPr>
            </w:pPr>
            <w:r w:rsidRPr="00A918F2">
              <w:rPr>
                <w:color w:val="000000"/>
                <w:sz w:val="18"/>
                <w:szCs w:val="18"/>
              </w:rPr>
              <w:t>17,885</w:t>
            </w:r>
          </w:p>
        </w:tc>
        <w:tc>
          <w:tcPr>
            <w:tcW w:w="0" w:type="auto"/>
            <w:tcBorders>
              <w:top w:val="single" w:sz="4" w:space="0" w:color="auto"/>
              <w:left w:val="nil"/>
              <w:bottom w:val="single" w:sz="4" w:space="0" w:color="auto"/>
              <w:right w:val="single" w:sz="4" w:space="0" w:color="auto"/>
            </w:tcBorders>
            <w:shd w:val="clear" w:color="auto" w:fill="auto"/>
          </w:tcPr>
          <w:p w14:paraId="6D2F3095"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4667B7E5" w14:textId="77777777" w:rsidR="00D82899" w:rsidRPr="00A918F2" w:rsidRDefault="00D82899" w:rsidP="00500A81">
            <w:pPr>
              <w:jc w:val="right"/>
              <w:rPr>
                <w:color w:val="000000"/>
                <w:sz w:val="18"/>
                <w:szCs w:val="18"/>
                <w:lang w:eastAsia="en-CA"/>
              </w:rPr>
            </w:pPr>
            <w:r w:rsidRPr="00A918F2">
              <w:rPr>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069819" w14:textId="77777777" w:rsidR="00D82899" w:rsidRPr="00A918F2" w:rsidRDefault="00D82899" w:rsidP="00500A81">
            <w:pPr>
              <w:jc w:val="right"/>
              <w:rPr>
                <w:color w:val="000000"/>
                <w:sz w:val="18"/>
                <w:szCs w:val="18"/>
                <w:lang w:eastAsia="en-CA"/>
              </w:rPr>
            </w:pPr>
            <w:r>
              <w:rPr>
                <w:b/>
                <w:bCs/>
                <w:color w:val="000000"/>
                <w:sz w:val="18"/>
                <w:szCs w:val="18"/>
              </w:rPr>
              <w:t xml:space="preserve">90,301 </w:t>
            </w:r>
          </w:p>
        </w:tc>
      </w:tr>
      <w:tr w:rsidR="00D82899" w:rsidRPr="00CB311D" w14:paraId="168794DC" w14:textId="77777777" w:rsidTr="00500A81">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606FE17D" w14:textId="77777777" w:rsidR="00D82899" w:rsidRPr="00FE04FE" w:rsidRDefault="00D82899" w:rsidP="00500A81">
            <w:pPr>
              <w:rPr>
                <w:color w:val="000000"/>
                <w:sz w:val="18"/>
                <w:szCs w:val="18"/>
                <w:lang w:eastAsia="en-CA"/>
              </w:rPr>
            </w:pPr>
            <w:r w:rsidRPr="00FE04FE">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14:paraId="3F2A740B" w14:textId="77777777" w:rsidR="00D82899" w:rsidRPr="00FE04FE" w:rsidRDefault="00D82899" w:rsidP="00326782">
            <w:pPr>
              <w:ind w:right="-199"/>
              <w:jc w:val="left"/>
              <w:rPr>
                <w:color w:val="000000"/>
                <w:sz w:val="18"/>
                <w:szCs w:val="18"/>
                <w:lang w:eastAsia="en-CA"/>
              </w:rPr>
            </w:pPr>
            <w:r w:rsidRPr="00FE04FE">
              <w:rPr>
                <w:color w:val="000000"/>
                <w:sz w:val="18"/>
                <w:szCs w:val="18"/>
                <w:lang w:eastAsia="en-CA"/>
              </w:rPr>
              <w:t>Total agreed costs (US $)</w:t>
            </w:r>
          </w:p>
        </w:tc>
        <w:tc>
          <w:tcPr>
            <w:tcW w:w="0" w:type="auto"/>
            <w:tcBorders>
              <w:top w:val="single" w:sz="4" w:space="0" w:color="auto"/>
              <w:left w:val="nil"/>
              <w:bottom w:val="single" w:sz="4" w:space="0" w:color="auto"/>
              <w:right w:val="single" w:sz="4" w:space="0" w:color="auto"/>
            </w:tcBorders>
            <w:shd w:val="clear" w:color="auto" w:fill="auto"/>
          </w:tcPr>
          <w:p w14:paraId="5AB29898" w14:textId="77777777" w:rsidR="00D82899" w:rsidRPr="00A918F2" w:rsidRDefault="00D82899" w:rsidP="00500A81">
            <w:pPr>
              <w:jc w:val="right"/>
              <w:rPr>
                <w:color w:val="000000"/>
                <w:sz w:val="18"/>
                <w:szCs w:val="18"/>
                <w:lang w:eastAsia="en-CA"/>
              </w:rPr>
            </w:pPr>
            <w:r w:rsidRPr="00A918F2">
              <w:rPr>
                <w:color w:val="000000"/>
                <w:sz w:val="18"/>
                <w:szCs w:val="18"/>
              </w:rPr>
              <w:t>313,243</w:t>
            </w:r>
          </w:p>
        </w:tc>
        <w:tc>
          <w:tcPr>
            <w:tcW w:w="0" w:type="auto"/>
            <w:tcBorders>
              <w:top w:val="single" w:sz="4" w:space="0" w:color="auto"/>
              <w:left w:val="nil"/>
              <w:bottom w:val="single" w:sz="4" w:space="0" w:color="auto"/>
              <w:right w:val="single" w:sz="4" w:space="0" w:color="auto"/>
            </w:tcBorders>
            <w:shd w:val="clear" w:color="auto" w:fill="auto"/>
          </w:tcPr>
          <w:p w14:paraId="1094EDD1"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tcPr>
          <w:p w14:paraId="3C74224C" w14:textId="77777777" w:rsidR="00D82899" w:rsidRPr="00E60844" w:rsidRDefault="00D82899" w:rsidP="00500A81">
            <w:pPr>
              <w:jc w:val="right"/>
              <w:rPr>
                <w:b/>
                <w:bCs/>
                <w:color w:val="000000"/>
                <w:sz w:val="18"/>
                <w:szCs w:val="18"/>
              </w:rPr>
            </w:pPr>
            <w:r w:rsidRPr="00E60844">
              <w:rPr>
                <w:b/>
                <w:bCs/>
                <w:color w:val="000000"/>
                <w:sz w:val="18"/>
                <w:szCs w:val="18"/>
              </w:rPr>
              <w:t>564,158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54A05D" w14:textId="0597E13B" w:rsidR="00D82899" w:rsidRPr="00A918F2" w:rsidRDefault="00D82899" w:rsidP="00500A81">
            <w:pPr>
              <w:jc w:val="right"/>
              <w:rPr>
                <w:color w:val="000000"/>
                <w:sz w:val="18"/>
                <w:szCs w:val="18"/>
                <w:lang w:eastAsia="en-CA"/>
              </w:rPr>
            </w:pPr>
            <w:r w:rsidRPr="00E60844">
              <w:rPr>
                <w:b/>
                <w:bCs/>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auto"/>
          </w:tcPr>
          <w:p w14:paraId="1F98F910"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4A979628" w14:textId="77777777" w:rsidR="00D82899" w:rsidRPr="00A918F2" w:rsidRDefault="00D82899" w:rsidP="00500A81">
            <w:pPr>
              <w:jc w:val="right"/>
              <w:rPr>
                <w:color w:val="000000"/>
                <w:sz w:val="18"/>
                <w:szCs w:val="18"/>
                <w:lang w:eastAsia="en-CA"/>
              </w:rPr>
            </w:pPr>
            <w:r w:rsidRPr="00A918F2">
              <w:rPr>
                <w:color w:val="000000"/>
                <w:sz w:val="18"/>
                <w:szCs w:val="18"/>
              </w:rPr>
              <w:t>273,385</w:t>
            </w:r>
          </w:p>
        </w:tc>
        <w:tc>
          <w:tcPr>
            <w:tcW w:w="0" w:type="auto"/>
            <w:tcBorders>
              <w:top w:val="single" w:sz="4" w:space="0" w:color="auto"/>
              <w:left w:val="nil"/>
              <w:bottom w:val="single" w:sz="4" w:space="0" w:color="auto"/>
              <w:right w:val="single" w:sz="4" w:space="0" w:color="auto"/>
            </w:tcBorders>
            <w:shd w:val="clear" w:color="auto" w:fill="auto"/>
          </w:tcPr>
          <w:p w14:paraId="346850FA" w14:textId="77777777" w:rsidR="00D82899" w:rsidRPr="00A918F2" w:rsidRDefault="00D82899" w:rsidP="00500A81">
            <w:pPr>
              <w:jc w:val="right"/>
              <w:rPr>
                <w:color w:val="000000"/>
                <w:sz w:val="18"/>
                <w:szCs w:val="18"/>
                <w:lang w:eastAsia="en-CA"/>
              </w:rPr>
            </w:pPr>
            <w:r w:rsidRPr="00A918F2">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0F7557F" w14:textId="77777777" w:rsidR="00D82899" w:rsidRPr="00A918F2" w:rsidRDefault="00D82899" w:rsidP="00500A81">
            <w:pPr>
              <w:jc w:val="right"/>
              <w:rPr>
                <w:color w:val="000000"/>
                <w:sz w:val="18"/>
                <w:szCs w:val="18"/>
                <w:lang w:eastAsia="en-CA"/>
              </w:rPr>
            </w:pPr>
            <w:r w:rsidRPr="00A918F2">
              <w:rPr>
                <w:color w:val="000000"/>
                <w:sz w:val="18"/>
                <w:szCs w:val="18"/>
              </w:rPr>
              <w:t>229,515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97B856" w14:textId="77777777" w:rsidR="00D82899" w:rsidRPr="00A918F2" w:rsidRDefault="00D82899" w:rsidP="00500A81">
            <w:pPr>
              <w:jc w:val="right"/>
              <w:rPr>
                <w:color w:val="000000"/>
                <w:sz w:val="18"/>
                <w:szCs w:val="18"/>
                <w:lang w:eastAsia="en-CA"/>
              </w:rPr>
            </w:pPr>
            <w:r>
              <w:rPr>
                <w:b/>
                <w:bCs/>
                <w:color w:val="000000"/>
                <w:sz w:val="18"/>
                <w:szCs w:val="18"/>
              </w:rPr>
              <w:t xml:space="preserve">1,380,301 </w:t>
            </w:r>
          </w:p>
        </w:tc>
      </w:tr>
      <w:tr w:rsidR="00D82899" w:rsidRPr="00CB311D" w14:paraId="233DF1D0" w14:textId="77777777" w:rsidTr="00500A81">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A6678B0" w14:textId="77777777" w:rsidR="00D82899" w:rsidRPr="00FE04FE" w:rsidRDefault="00D82899" w:rsidP="00500A81">
            <w:pPr>
              <w:rPr>
                <w:color w:val="000000"/>
                <w:sz w:val="18"/>
                <w:szCs w:val="18"/>
                <w:lang w:eastAsia="en-CA"/>
              </w:rPr>
            </w:pPr>
            <w:r w:rsidRPr="00FE04FE">
              <w:rPr>
                <w:color w:val="000000"/>
                <w:sz w:val="18"/>
                <w:szCs w:val="18"/>
                <w:lang w:eastAsia="en-CA"/>
              </w:rPr>
              <w:t>4.1.1</w:t>
            </w:r>
          </w:p>
        </w:tc>
        <w:tc>
          <w:tcPr>
            <w:tcW w:w="0" w:type="auto"/>
            <w:gridSpan w:val="9"/>
            <w:tcBorders>
              <w:top w:val="single" w:sz="4" w:space="0" w:color="auto"/>
              <w:left w:val="nil"/>
              <w:bottom w:val="single" w:sz="4" w:space="0" w:color="auto"/>
              <w:right w:val="single" w:sz="4" w:space="0" w:color="auto"/>
            </w:tcBorders>
          </w:tcPr>
          <w:p w14:paraId="7830DDB0" w14:textId="77777777" w:rsidR="00D82899" w:rsidRPr="00967DAF" w:rsidRDefault="00D82899" w:rsidP="00500A81">
            <w:pPr>
              <w:jc w:val="left"/>
              <w:rPr>
                <w:color w:val="000000"/>
                <w:sz w:val="18"/>
                <w:szCs w:val="18"/>
                <w:lang w:eastAsia="en-CA"/>
              </w:rPr>
            </w:pPr>
            <w:r w:rsidRPr="00967DAF">
              <w:rPr>
                <w:color w:val="000000"/>
                <w:sz w:val="18"/>
                <w:szCs w:val="18"/>
                <w:lang w:eastAsia="en-CA"/>
              </w:rPr>
              <w:t>Total phase-out of HCFC-22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5B59C68" w14:textId="77777777" w:rsidR="00D82899" w:rsidRPr="00967DAF" w:rsidRDefault="00D82899" w:rsidP="00500A81">
            <w:pPr>
              <w:jc w:val="right"/>
              <w:rPr>
                <w:color w:val="000000"/>
                <w:sz w:val="18"/>
                <w:szCs w:val="18"/>
                <w:lang w:eastAsia="en-CA"/>
              </w:rPr>
            </w:pPr>
            <w:r w:rsidRPr="00967DAF">
              <w:rPr>
                <w:color w:val="000000"/>
                <w:sz w:val="18"/>
                <w:szCs w:val="18"/>
                <w:lang w:eastAsia="es-CO"/>
              </w:rPr>
              <w:t>13.66</w:t>
            </w:r>
          </w:p>
        </w:tc>
      </w:tr>
      <w:tr w:rsidR="00D82899" w:rsidRPr="00CB311D" w14:paraId="1BF0649C" w14:textId="77777777" w:rsidTr="00500A81">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1A727C9A" w14:textId="77777777" w:rsidR="00D82899" w:rsidRPr="00FE04FE" w:rsidRDefault="00D82899" w:rsidP="00500A81">
            <w:pPr>
              <w:rPr>
                <w:color w:val="000000"/>
                <w:sz w:val="18"/>
                <w:szCs w:val="18"/>
                <w:lang w:eastAsia="en-CA"/>
              </w:rPr>
            </w:pPr>
            <w:r w:rsidRPr="00FE04FE">
              <w:rPr>
                <w:color w:val="000000"/>
                <w:sz w:val="18"/>
                <w:szCs w:val="18"/>
                <w:lang w:eastAsia="en-CA"/>
              </w:rPr>
              <w:t>4.1.2</w:t>
            </w:r>
          </w:p>
        </w:tc>
        <w:tc>
          <w:tcPr>
            <w:tcW w:w="0" w:type="auto"/>
            <w:gridSpan w:val="9"/>
            <w:tcBorders>
              <w:top w:val="single" w:sz="4" w:space="0" w:color="auto"/>
              <w:left w:val="nil"/>
              <w:bottom w:val="single" w:sz="4" w:space="0" w:color="auto"/>
              <w:right w:val="single" w:sz="4" w:space="0" w:color="auto"/>
            </w:tcBorders>
          </w:tcPr>
          <w:p w14:paraId="3522D0BA" w14:textId="77777777" w:rsidR="00D82899" w:rsidRPr="00FE04FE" w:rsidRDefault="00D82899" w:rsidP="00500A81">
            <w:pPr>
              <w:jc w:val="left"/>
              <w:rPr>
                <w:color w:val="000000"/>
                <w:sz w:val="18"/>
                <w:szCs w:val="18"/>
                <w:lang w:eastAsia="en-CA"/>
              </w:rPr>
            </w:pPr>
            <w:r w:rsidRPr="00FE04FE">
              <w:rPr>
                <w:color w:val="000000"/>
                <w:sz w:val="18"/>
                <w:szCs w:val="18"/>
                <w:lang w:eastAsia="en-CA"/>
              </w:rPr>
              <w:t>Phase-out of HCFC-22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13AE2C91" w14:textId="77777777" w:rsidR="00D82899" w:rsidRPr="00FE04FE" w:rsidRDefault="00D82899" w:rsidP="00500A81">
            <w:pPr>
              <w:jc w:val="right"/>
              <w:rPr>
                <w:color w:val="000000"/>
                <w:sz w:val="18"/>
                <w:szCs w:val="18"/>
                <w:lang w:eastAsia="en-CA"/>
              </w:rPr>
            </w:pPr>
            <w:r w:rsidRPr="00FE04FE">
              <w:rPr>
                <w:color w:val="000000"/>
                <w:sz w:val="18"/>
                <w:szCs w:val="18"/>
                <w:lang w:eastAsia="es-CO"/>
              </w:rPr>
              <w:t>7.36</w:t>
            </w:r>
          </w:p>
        </w:tc>
      </w:tr>
      <w:tr w:rsidR="00D82899" w:rsidRPr="00CB311D" w14:paraId="4035481A" w14:textId="77777777" w:rsidTr="00500A81">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70507568" w14:textId="77777777" w:rsidR="00D82899" w:rsidRPr="00FE04FE" w:rsidRDefault="00D82899" w:rsidP="00500A81">
            <w:pPr>
              <w:rPr>
                <w:color w:val="000000"/>
                <w:sz w:val="18"/>
                <w:szCs w:val="18"/>
                <w:lang w:eastAsia="en-CA"/>
              </w:rPr>
            </w:pPr>
            <w:r w:rsidRPr="00FE04FE">
              <w:rPr>
                <w:color w:val="000000"/>
                <w:sz w:val="18"/>
                <w:szCs w:val="18"/>
                <w:lang w:eastAsia="en-CA"/>
              </w:rPr>
              <w:t>4.1.3</w:t>
            </w:r>
          </w:p>
        </w:tc>
        <w:tc>
          <w:tcPr>
            <w:tcW w:w="0" w:type="auto"/>
            <w:gridSpan w:val="9"/>
            <w:tcBorders>
              <w:top w:val="single" w:sz="4" w:space="0" w:color="auto"/>
              <w:left w:val="nil"/>
              <w:bottom w:val="single" w:sz="4" w:space="0" w:color="auto"/>
              <w:right w:val="single" w:sz="4" w:space="0" w:color="auto"/>
            </w:tcBorders>
          </w:tcPr>
          <w:p w14:paraId="59B51496" w14:textId="77777777" w:rsidR="00D82899" w:rsidRPr="00FE04FE" w:rsidRDefault="00D82899" w:rsidP="00500A81">
            <w:pPr>
              <w:jc w:val="left"/>
              <w:rPr>
                <w:color w:val="000000"/>
                <w:sz w:val="18"/>
                <w:szCs w:val="18"/>
                <w:lang w:eastAsia="en-CA"/>
              </w:rPr>
            </w:pPr>
            <w:r w:rsidRPr="00FE04FE">
              <w:rPr>
                <w:color w:val="000000"/>
                <w:sz w:val="18"/>
                <w:szCs w:val="18"/>
                <w:lang w:eastAsia="en-CA"/>
              </w:rPr>
              <w:t>Remaining eligible consumption for HCFC-22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2E3976F"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r w:rsidR="00D82899" w:rsidRPr="00CB311D" w14:paraId="37E944D2" w14:textId="77777777" w:rsidTr="00500A81">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571BF1EC" w14:textId="77777777" w:rsidR="00D82899" w:rsidRPr="00FE04FE" w:rsidRDefault="00D82899" w:rsidP="00500A81">
            <w:pPr>
              <w:rPr>
                <w:color w:val="000000"/>
                <w:sz w:val="18"/>
                <w:szCs w:val="18"/>
                <w:lang w:eastAsia="en-CA"/>
              </w:rPr>
            </w:pPr>
            <w:r w:rsidRPr="00FE04FE">
              <w:rPr>
                <w:color w:val="000000"/>
                <w:sz w:val="18"/>
                <w:szCs w:val="18"/>
                <w:lang w:eastAsia="en-CA"/>
              </w:rPr>
              <w:t>4.2.1</w:t>
            </w:r>
          </w:p>
        </w:tc>
        <w:tc>
          <w:tcPr>
            <w:tcW w:w="0" w:type="auto"/>
            <w:gridSpan w:val="9"/>
            <w:tcBorders>
              <w:top w:val="single" w:sz="4" w:space="0" w:color="auto"/>
              <w:left w:val="nil"/>
              <w:bottom w:val="single" w:sz="4" w:space="0" w:color="auto"/>
              <w:right w:val="single" w:sz="4" w:space="0" w:color="auto"/>
            </w:tcBorders>
          </w:tcPr>
          <w:p w14:paraId="661CDAD3" w14:textId="77777777" w:rsidR="00D82899" w:rsidRPr="00FE04FE" w:rsidRDefault="00D82899" w:rsidP="00500A81">
            <w:pPr>
              <w:jc w:val="left"/>
              <w:rPr>
                <w:color w:val="000000"/>
                <w:sz w:val="18"/>
                <w:szCs w:val="18"/>
                <w:lang w:eastAsia="en-CA"/>
              </w:rPr>
            </w:pPr>
            <w:r w:rsidRPr="00FE04FE">
              <w:rPr>
                <w:color w:val="000000"/>
                <w:sz w:val="18"/>
                <w:szCs w:val="18"/>
                <w:lang w:eastAsia="en-CA"/>
              </w:rPr>
              <w:t>Total phase-out of HCFC-141b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C03C6A9"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r w:rsidR="00D82899" w:rsidRPr="00CB311D" w14:paraId="1A6438E2" w14:textId="77777777" w:rsidTr="00500A81">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0B01F6D9" w14:textId="77777777" w:rsidR="00D82899" w:rsidRPr="00FE04FE" w:rsidRDefault="00D82899" w:rsidP="00500A81">
            <w:pPr>
              <w:rPr>
                <w:color w:val="000000"/>
                <w:sz w:val="18"/>
                <w:szCs w:val="18"/>
                <w:lang w:eastAsia="en-CA"/>
              </w:rPr>
            </w:pPr>
            <w:r w:rsidRPr="00FE04FE">
              <w:rPr>
                <w:color w:val="000000"/>
                <w:sz w:val="18"/>
                <w:szCs w:val="18"/>
                <w:lang w:eastAsia="en-CA"/>
              </w:rPr>
              <w:t>4.2.2</w:t>
            </w:r>
          </w:p>
        </w:tc>
        <w:tc>
          <w:tcPr>
            <w:tcW w:w="0" w:type="auto"/>
            <w:gridSpan w:val="9"/>
            <w:tcBorders>
              <w:top w:val="single" w:sz="4" w:space="0" w:color="auto"/>
              <w:left w:val="nil"/>
              <w:bottom w:val="single" w:sz="4" w:space="0" w:color="auto"/>
              <w:right w:val="single" w:sz="4" w:space="0" w:color="auto"/>
            </w:tcBorders>
          </w:tcPr>
          <w:p w14:paraId="65678C0A" w14:textId="77777777" w:rsidR="00D82899" w:rsidRPr="00FE04FE" w:rsidRDefault="00D82899" w:rsidP="00500A81">
            <w:pPr>
              <w:jc w:val="left"/>
              <w:rPr>
                <w:color w:val="000000"/>
                <w:sz w:val="18"/>
                <w:szCs w:val="18"/>
                <w:lang w:eastAsia="en-CA"/>
              </w:rPr>
            </w:pPr>
            <w:r w:rsidRPr="00FE04FE">
              <w:rPr>
                <w:color w:val="000000"/>
                <w:sz w:val="18"/>
                <w:szCs w:val="18"/>
                <w:lang w:eastAsia="en-CA"/>
              </w:rPr>
              <w:t>Phase-out of HCFC-141b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0745817" w14:textId="77777777" w:rsidR="00D82899" w:rsidRPr="00FE04FE" w:rsidRDefault="00D82899" w:rsidP="00500A81">
            <w:pPr>
              <w:jc w:val="right"/>
              <w:rPr>
                <w:color w:val="000000"/>
                <w:sz w:val="18"/>
                <w:szCs w:val="18"/>
                <w:lang w:eastAsia="en-CA"/>
              </w:rPr>
            </w:pPr>
            <w:r w:rsidRPr="00FE04FE">
              <w:rPr>
                <w:sz w:val="18"/>
                <w:szCs w:val="18"/>
              </w:rPr>
              <w:t>0.86</w:t>
            </w:r>
          </w:p>
        </w:tc>
      </w:tr>
      <w:tr w:rsidR="00D82899" w:rsidRPr="00CB311D" w14:paraId="6A0110CC"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11E6F75E" w14:textId="77777777" w:rsidR="00D82899" w:rsidRPr="00FE04FE" w:rsidRDefault="00D82899" w:rsidP="00500A81">
            <w:pPr>
              <w:rPr>
                <w:color w:val="000000"/>
                <w:sz w:val="18"/>
                <w:szCs w:val="18"/>
                <w:lang w:eastAsia="en-CA"/>
              </w:rPr>
            </w:pPr>
            <w:r w:rsidRPr="00FE04FE">
              <w:rPr>
                <w:color w:val="000000"/>
                <w:sz w:val="18"/>
                <w:szCs w:val="18"/>
                <w:lang w:eastAsia="en-CA"/>
              </w:rPr>
              <w:t>4.2.3</w:t>
            </w:r>
          </w:p>
        </w:tc>
        <w:tc>
          <w:tcPr>
            <w:tcW w:w="0" w:type="auto"/>
            <w:gridSpan w:val="9"/>
            <w:tcBorders>
              <w:top w:val="single" w:sz="4" w:space="0" w:color="auto"/>
              <w:left w:val="nil"/>
              <w:bottom w:val="single" w:sz="4" w:space="0" w:color="auto"/>
              <w:right w:val="single" w:sz="4" w:space="0" w:color="auto"/>
            </w:tcBorders>
          </w:tcPr>
          <w:p w14:paraId="64AC8CA4" w14:textId="77777777" w:rsidR="00D82899" w:rsidRPr="00FE04FE" w:rsidRDefault="00D82899" w:rsidP="00500A81">
            <w:pPr>
              <w:jc w:val="left"/>
              <w:rPr>
                <w:color w:val="000000"/>
                <w:sz w:val="18"/>
                <w:szCs w:val="18"/>
                <w:lang w:eastAsia="en-CA"/>
              </w:rPr>
            </w:pPr>
            <w:r w:rsidRPr="00FE04FE">
              <w:rPr>
                <w:color w:val="000000"/>
                <w:sz w:val="18"/>
                <w:szCs w:val="18"/>
                <w:lang w:eastAsia="en-CA"/>
              </w:rPr>
              <w:t>Remaining eligible consumption for HCFC-141b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A9C51F5"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r w:rsidR="00D82899" w:rsidRPr="00CB311D" w14:paraId="053A4C67"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45EE586C" w14:textId="77777777" w:rsidR="00D82899" w:rsidRPr="00FE04FE" w:rsidRDefault="00D82899" w:rsidP="00500A81">
            <w:pPr>
              <w:rPr>
                <w:color w:val="000000"/>
                <w:sz w:val="18"/>
                <w:szCs w:val="18"/>
                <w:lang w:eastAsia="en-CA"/>
              </w:rPr>
            </w:pPr>
            <w:r w:rsidRPr="00FE04FE">
              <w:rPr>
                <w:color w:val="000000"/>
                <w:sz w:val="18"/>
                <w:szCs w:val="18"/>
                <w:lang w:eastAsia="en-CA"/>
              </w:rPr>
              <w:t>4.3.1</w:t>
            </w:r>
          </w:p>
        </w:tc>
        <w:tc>
          <w:tcPr>
            <w:tcW w:w="0" w:type="auto"/>
            <w:gridSpan w:val="9"/>
            <w:tcBorders>
              <w:top w:val="single" w:sz="4" w:space="0" w:color="auto"/>
              <w:left w:val="nil"/>
              <w:bottom w:val="single" w:sz="4" w:space="0" w:color="auto"/>
              <w:right w:val="single" w:sz="4" w:space="0" w:color="auto"/>
            </w:tcBorders>
          </w:tcPr>
          <w:p w14:paraId="63C2F9CE" w14:textId="77777777" w:rsidR="00D82899" w:rsidRPr="00FE04FE" w:rsidRDefault="00D82899" w:rsidP="00500A81">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HCFC-142b</w:t>
            </w:r>
            <w:r w:rsidRPr="00FE04FE">
              <w:rPr>
                <w:color w:val="000000"/>
                <w:sz w:val="18"/>
                <w:szCs w:val="18"/>
                <w:lang w:eastAsia="en-CA"/>
              </w:rPr>
              <w:t xml:space="preserve">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9F6341E" w14:textId="77777777" w:rsidR="00D82899" w:rsidRPr="00FE04FE" w:rsidRDefault="00D82899" w:rsidP="00500A81">
            <w:pPr>
              <w:jc w:val="right"/>
              <w:rPr>
                <w:color w:val="000000"/>
                <w:sz w:val="18"/>
                <w:szCs w:val="18"/>
                <w:lang w:eastAsia="en-CA"/>
              </w:rPr>
            </w:pPr>
            <w:r w:rsidRPr="00FE04FE">
              <w:rPr>
                <w:color w:val="000000"/>
                <w:sz w:val="18"/>
                <w:szCs w:val="18"/>
                <w:lang w:eastAsia="es-CO"/>
              </w:rPr>
              <w:t>1.20</w:t>
            </w:r>
          </w:p>
        </w:tc>
      </w:tr>
      <w:tr w:rsidR="00D82899" w:rsidRPr="00CB311D" w14:paraId="6ABFC431"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891B54E" w14:textId="77777777" w:rsidR="00D82899" w:rsidRPr="00FE04FE" w:rsidRDefault="00D82899" w:rsidP="00500A81">
            <w:pPr>
              <w:rPr>
                <w:color w:val="000000"/>
                <w:sz w:val="18"/>
                <w:szCs w:val="18"/>
                <w:lang w:eastAsia="en-CA"/>
              </w:rPr>
            </w:pPr>
            <w:r w:rsidRPr="00FE04FE">
              <w:rPr>
                <w:color w:val="000000"/>
                <w:sz w:val="18"/>
                <w:szCs w:val="18"/>
                <w:lang w:eastAsia="en-CA"/>
              </w:rPr>
              <w:t>4.3.2</w:t>
            </w:r>
          </w:p>
        </w:tc>
        <w:tc>
          <w:tcPr>
            <w:tcW w:w="0" w:type="auto"/>
            <w:gridSpan w:val="9"/>
            <w:tcBorders>
              <w:top w:val="single" w:sz="4" w:space="0" w:color="auto"/>
              <w:left w:val="nil"/>
              <w:bottom w:val="single" w:sz="4" w:space="0" w:color="auto"/>
              <w:right w:val="single" w:sz="4" w:space="0" w:color="auto"/>
            </w:tcBorders>
          </w:tcPr>
          <w:p w14:paraId="78E5396A" w14:textId="77777777" w:rsidR="00D82899" w:rsidRPr="00FE04FE" w:rsidRDefault="00D82899" w:rsidP="00500A81">
            <w:pPr>
              <w:jc w:val="left"/>
              <w:rPr>
                <w:color w:val="000000"/>
                <w:sz w:val="18"/>
                <w:szCs w:val="18"/>
                <w:lang w:eastAsia="en-CA"/>
              </w:rPr>
            </w:pPr>
            <w:r w:rsidRPr="00FE04FE">
              <w:rPr>
                <w:color w:val="000000"/>
                <w:sz w:val="18"/>
                <w:szCs w:val="18"/>
                <w:lang w:eastAsia="en-CA"/>
              </w:rPr>
              <w:t>Phase-out of HCFC-142b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CD88DAC" w14:textId="77777777" w:rsidR="00D82899" w:rsidRPr="00FE04FE" w:rsidRDefault="00D82899" w:rsidP="00500A81">
            <w:pPr>
              <w:jc w:val="right"/>
              <w:rPr>
                <w:color w:val="000000"/>
                <w:sz w:val="18"/>
                <w:szCs w:val="18"/>
                <w:lang w:eastAsia="en-CA"/>
              </w:rPr>
            </w:pPr>
            <w:r w:rsidRPr="00FE04FE">
              <w:rPr>
                <w:sz w:val="18"/>
                <w:szCs w:val="18"/>
              </w:rPr>
              <w:t>0</w:t>
            </w:r>
          </w:p>
        </w:tc>
      </w:tr>
      <w:tr w:rsidR="00D82899" w:rsidRPr="00CB311D" w14:paraId="4617E267"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9D67B4B" w14:textId="77777777" w:rsidR="00D82899" w:rsidRPr="00FE04FE" w:rsidRDefault="00D82899" w:rsidP="00500A81">
            <w:pPr>
              <w:rPr>
                <w:color w:val="000000"/>
                <w:sz w:val="18"/>
                <w:szCs w:val="18"/>
                <w:lang w:eastAsia="en-CA"/>
              </w:rPr>
            </w:pPr>
            <w:r w:rsidRPr="00FE04FE">
              <w:rPr>
                <w:color w:val="000000"/>
                <w:sz w:val="18"/>
                <w:szCs w:val="18"/>
                <w:lang w:eastAsia="en-CA"/>
              </w:rPr>
              <w:t>4.3.3</w:t>
            </w:r>
          </w:p>
        </w:tc>
        <w:tc>
          <w:tcPr>
            <w:tcW w:w="0" w:type="auto"/>
            <w:gridSpan w:val="9"/>
            <w:tcBorders>
              <w:top w:val="single" w:sz="4" w:space="0" w:color="auto"/>
              <w:left w:val="nil"/>
              <w:bottom w:val="single" w:sz="4" w:space="0" w:color="auto"/>
              <w:right w:val="single" w:sz="4" w:space="0" w:color="auto"/>
            </w:tcBorders>
          </w:tcPr>
          <w:p w14:paraId="1444D0E1" w14:textId="77777777" w:rsidR="00D82899" w:rsidRPr="00FE04FE" w:rsidRDefault="00D82899" w:rsidP="00500A81">
            <w:pPr>
              <w:jc w:val="left"/>
              <w:rPr>
                <w:color w:val="000000"/>
                <w:sz w:val="18"/>
                <w:szCs w:val="18"/>
                <w:lang w:eastAsia="en-CA"/>
              </w:rPr>
            </w:pPr>
            <w:r w:rsidRPr="00FE04FE">
              <w:rPr>
                <w:color w:val="000000"/>
                <w:sz w:val="18"/>
                <w:szCs w:val="18"/>
                <w:lang w:eastAsia="en-CA"/>
              </w:rPr>
              <w:t>Remaining eligible consumption for HCFC-142b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F0DF90B"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r w:rsidR="00D82899" w:rsidRPr="00CB311D" w14:paraId="349656C9"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D55673B" w14:textId="77777777" w:rsidR="00D82899" w:rsidRPr="00FE04FE" w:rsidRDefault="00D82899" w:rsidP="00500A81">
            <w:pPr>
              <w:rPr>
                <w:color w:val="000000"/>
                <w:sz w:val="18"/>
                <w:szCs w:val="18"/>
                <w:lang w:eastAsia="en-CA"/>
              </w:rPr>
            </w:pPr>
            <w:r w:rsidRPr="00FE04FE">
              <w:rPr>
                <w:color w:val="000000"/>
                <w:sz w:val="18"/>
                <w:szCs w:val="18"/>
                <w:lang w:eastAsia="en-CA"/>
              </w:rPr>
              <w:t>4.4.1</w:t>
            </w:r>
          </w:p>
        </w:tc>
        <w:tc>
          <w:tcPr>
            <w:tcW w:w="0" w:type="auto"/>
            <w:gridSpan w:val="9"/>
            <w:tcBorders>
              <w:top w:val="single" w:sz="4" w:space="0" w:color="auto"/>
              <w:left w:val="nil"/>
              <w:bottom w:val="single" w:sz="4" w:space="0" w:color="auto"/>
              <w:right w:val="single" w:sz="4" w:space="0" w:color="auto"/>
            </w:tcBorders>
          </w:tcPr>
          <w:p w14:paraId="706605CB" w14:textId="77777777" w:rsidR="00D82899" w:rsidRPr="00FE04FE" w:rsidRDefault="00D82899" w:rsidP="00500A81">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 xml:space="preserve">HCFC-123 </w:t>
            </w:r>
            <w:r w:rsidRPr="00FE04FE">
              <w:rPr>
                <w:color w:val="000000"/>
                <w:sz w:val="18"/>
                <w:szCs w:val="18"/>
                <w:lang w:eastAsia="en-CA"/>
              </w:rPr>
              <w:t>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4F921E7" w14:textId="77777777" w:rsidR="00D82899" w:rsidRPr="00FE04FE" w:rsidRDefault="00D82899" w:rsidP="00500A81">
            <w:pPr>
              <w:jc w:val="right"/>
              <w:rPr>
                <w:color w:val="000000"/>
                <w:sz w:val="18"/>
                <w:szCs w:val="18"/>
                <w:lang w:eastAsia="en-CA"/>
              </w:rPr>
            </w:pPr>
            <w:r w:rsidRPr="00FE04FE">
              <w:rPr>
                <w:color w:val="000000"/>
                <w:sz w:val="18"/>
                <w:szCs w:val="18"/>
                <w:lang w:eastAsia="es-CO"/>
              </w:rPr>
              <w:t>0.18</w:t>
            </w:r>
          </w:p>
        </w:tc>
      </w:tr>
      <w:tr w:rsidR="00D82899" w:rsidRPr="00CB311D" w14:paraId="66132B7B"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68C3BE2" w14:textId="77777777" w:rsidR="00D82899" w:rsidRPr="00FE04FE" w:rsidRDefault="00D82899" w:rsidP="00500A81">
            <w:pPr>
              <w:rPr>
                <w:color w:val="000000"/>
                <w:sz w:val="18"/>
                <w:szCs w:val="18"/>
                <w:lang w:eastAsia="en-CA"/>
              </w:rPr>
            </w:pPr>
            <w:r w:rsidRPr="00FE04FE">
              <w:rPr>
                <w:color w:val="000000"/>
                <w:sz w:val="18"/>
                <w:szCs w:val="18"/>
                <w:lang w:eastAsia="en-CA"/>
              </w:rPr>
              <w:t>4.4.2</w:t>
            </w:r>
          </w:p>
        </w:tc>
        <w:tc>
          <w:tcPr>
            <w:tcW w:w="0" w:type="auto"/>
            <w:gridSpan w:val="9"/>
            <w:tcBorders>
              <w:top w:val="single" w:sz="4" w:space="0" w:color="auto"/>
              <w:left w:val="nil"/>
              <w:bottom w:val="single" w:sz="4" w:space="0" w:color="auto"/>
              <w:right w:val="single" w:sz="4" w:space="0" w:color="auto"/>
            </w:tcBorders>
          </w:tcPr>
          <w:p w14:paraId="4CE1FEEE" w14:textId="77777777" w:rsidR="00D82899" w:rsidRPr="00FE04FE" w:rsidRDefault="00D82899" w:rsidP="00500A81">
            <w:pPr>
              <w:jc w:val="left"/>
              <w:rPr>
                <w:color w:val="000000"/>
                <w:sz w:val="18"/>
                <w:szCs w:val="18"/>
                <w:lang w:eastAsia="en-CA"/>
              </w:rPr>
            </w:pPr>
            <w:r w:rsidRPr="00FE04FE">
              <w:rPr>
                <w:color w:val="000000"/>
                <w:sz w:val="18"/>
                <w:szCs w:val="18"/>
                <w:lang w:eastAsia="en-CA"/>
              </w:rPr>
              <w:t xml:space="preserve">Phase-out of </w:t>
            </w:r>
            <w:r w:rsidRPr="00FE04FE">
              <w:rPr>
                <w:color w:val="000000"/>
                <w:sz w:val="18"/>
                <w:szCs w:val="18"/>
                <w:lang w:eastAsia="es-CO"/>
              </w:rPr>
              <w:t xml:space="preserve">HCFC-123 </w:t>
            </w:r>
            <w:r w:rsidRPr="00FE04FE">
              <w:rPr>
                <w:color w:val="000000"/>
                <w:sz w:val="18"/>
                <w:szCs w:val="18"/>
                <w:lang w:eastAsia="en-CA"/>
              </w:rPr>
              <w:t>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4FDC249" w14:textId="77777777" w:rsidR="00D82899" w:rsidRPr="00FE04FE" w:rsidRDefault="00D82899" w:rsidP="00500A81">
            <w:pPr>
              <w:jc w:val="right"/>
              <w:rPr>
                <w:color w:val="000000"/>
                <w:sz w:val="18"/>
                <w:szCs w:val="18"/>
                <w:lang w:eastAsia="en-CA"/>
              </w:rPr>
            </w:pPr>
            <w:r w:rsidRPr="00FE04FE">
              <w:rPr>
                <w:sz w:val="18"/>
                <w:szCs w:val="18"/>
              </w:rPr>
              <w:t>0</w:t>
            </w:r>
          </w:p>
        </w:tc>
      </w:tr>
      <w:tr w:rsidR="00D82899" w:rsidRPr="00CB311D" w14:paraId="7778D34C"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877FA09" w14:textId="77777777" w:rsidR="00D82899" w:rsidRPr="00FE04FE" w:rsidRDefault="00D82899" w:rsidP="00500A81">
            <w:pPr>
              <w:rPr>
                <w:color w:val="000000"/>
                <w:sz w:val="18"/>
                <w:szCs w:val="18"/>
                <w:lang w:eastAsia="en-CA"/>
              </w:rPr>
            </w:pPr>
            <w:r w:rsidRPr="00FE04FE">
              <w:rPr>
                <w:color w:val="000000"/>
                <w:sz w:val="18"/>
                <w:szCs w:val="18"/>
                <w:lang w:eastAsia="en-CA"/>
              </w:rPr>
              <w:t>4.4.3</w:t>
            </w:r>
          </w:p>
        </w:tc>
        <w:tc>
          <w:tcPr>
            <w:tcW w:w="0" w:type="auto"/>
            <w:gridSpan w:val="9"/>
            <w:tcBorders>
              <w:top w:val="single" w:sz="4" w:space="0" w:color="auto"/>
              <w:left w:val="nil"/>
              <w:bottom w:val="single" w:sz="4" w:space="0" w:color="auto"/>
              <w:right w:val="single" w:sz="4" w:space="0" w:color="auto"/>
            </w:tcBorders>
          </w:tcPr>
          <w:p w14:paraId="7DBFD168" w14:textId="77777777" w:rsidR="00D82899" w:rsidRPr="00FE04FE" w:rsidRDefault="00D82899" w:rsidP="00500A81">
            <w:pPr>
              <w:jc w:val="left"/>
              <w:rPr>
                <w:color w:val="000000"/>
                <w:sz w:val="18"/>
                <w:szCs w:val="18"/>
                <w:lang w:eastAsia="en-CA"/>
              </w:rPr>
            </w:pPr>
            <w:r w:rsidRPr="00FE04FE">
              <w:rPr>
                <w:color w:val="000000"/>
                <w:sz w:val="18"/>
                <w:szCs w:val="18"/>
                <w:lang w:eastAsia="en-CA"/>
              </w:rPr>
              <w:t xml:space="preserve">Remaining eligible consumption for </w:t>
            </w:r>
            <w:r w:rsidRPr="00FE04FE">
              <w:rPr>
                <w:color w:val="000000"/>
                <w:sz w:val="18"/>
                <w:szCs w:val="18"/>
                <w:lang w:eastAsia="es-CO"/>
              </w:rPr>
              <w:t>HCFC-123</w:t>
            </w:r>
            <w:r w:rsidRPr="00FE04FE">
              <w:rPr>
                <w:color w:val="000000"/>
                <w:sz w:val="18"/>
                <w:szCs w:val="18"/>
                <w:lang w:eastAsia="en-CA"/>
              </w:rPr>
              <w:t xml:space="preserv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2D16E14"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r w:rsidR="00D82899" w:rsidRPr="00CB311D" w14:paraId="0DE81110"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14F093C" w14:textId="77777777" w:rsidR="00D82899" w:rsidRPr="00FE04FE" w:rsidRDefault="00D82899" w:rsidP="00500A81">
            <w:pPr>
              <w:rPr>
                <w:color w:val="000000"/>
                <w:sz w:val="18"/>
                <w:szCs w:val="18"/>
                <w:lang w:eastAsia="en-CA"/>
              </w:rPr>
            </w:pPr>
            <w:r w:rsidRPr="00FE04FE">
              <w:rPr>
                <w:color w:val="000000"/>
                <w:sz w:val="18"/>
                <w:szCs w:val="18"/>
                <w:lang w:eastAsia="en-CA"/>
              </w:rPr>
              <w:t>4.5.1</w:t>
            </w:r>
          </w:p>
        </w:tc>
        <w:tc>
          <w:tcPr>
            <w:tcW w:w="0" w:type="auto"/>
            <w:gridSpan w:val="9"/>
            <w:tcBorders>
              <w:top w:val="single" w:sz="4" w:space="0" w:color="auto"/>
              <w:left w:val="nil"/>
              <w:bottom w:val="single" w:sz="4" w:space="0" w:color="auto"/>
              <w:right w:val="single" w:sz="4" w:space="0" w:color="auto"/>
            </w:tcBorders>
          </w:tcPr>
          <w:p w14:paraId="0022421B" w14:textId="77777777" w:rsidR="00D82899" w:rsidRPr="00FE04FE" w:rsidRDefault="00D82899" w:rsidP="00500A81">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H</w:t>
            </w:r>
            <w:r>
              <w:rPr>
                <w:color w:val="000000"/>
                <w:sz w:val="18"/>
                <w:szCs w:val="18"/>
                <w:lang w:eastAsia="es-CO"/>
              </w:rPr>
              <w:t>C</w:t>
            </w:r>
            <w:r w:rsidRPr="00FE04FE">
              <w:rPr>
                <w:color w:val="000000"/>
                <w:sz w:val="18"/>
                <w:szCs w:val="18"/>
                <w:lang w:eastAsia="es-CO"/>
              </w:rPr>
              <w:t xml:space="preserve">FC-124 </w:t>
            </w:r>
            <w:r w:rsidRPr="00FE04FE">
              <w:rPr>
                <w:color w:val="000000"/>
                <w:sz w:val="18"/>
                <w:szCs w:val="18"/>
                <w:lang w:eastAsia="en-CA"/>
              </w:rPr>
              <w:t>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D4EAA4D" w14:textId="77777777" w:rsidR="00D82899" w:rsidRPr="00FE04FE" w:rsidRDefault="00D82899" w:rsidP="00500A81">
            <w:pPr>
              <w:jc w:val="right"/>
              <w:rPr>
                <w:color w:val="000000"/>
                <w:sz w:val="18"/>
                <w:szCs w:val="18"/>
                <w:lang w:eastAsia="en-CA"/>
              </w:rPr>
            </w:pPr>
            <w:r w:rsidRPr="00FE04FE">
              <w:rPr>
                <w:color w:val="000000"/>
                <w:sz w:val="18"/>
                <w:szCs w:val="18"/>
                <w:lang w:eastAsia="es-CO"/>
              </w:rPr>
              <w:t>0.22</w:t>
            </w:r>
          </w:p>
        </w:tc>
      </w:tr>
      <w:tr w:rsidR="00D82899" w:rsidRPr="00CB311D" w14:paraId="5144FB3B"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AE34072" w14:textId="77777777" w:rsidR="00D82899" w:rsidRPr="00FE04FE" w:rsidRDefault="00D82899" w:rsidP="00500A81">
            <w:pPr>
              <w:rPr>
                <w:color w:val="000000"/>
                <w:sz w:val="18"/>
                <w:szCs w:val="18"/>
                <w:lang w:eastAsia="en-CA"/>
              </w:rPr>
            </w:pPr>
            <w:r w:rsidRPr="00FE04FE">
              <w:rPr>
                <w:color w:val="000000"/>
                <w:sz w:val="18"/>
                <w:szCs w:val="18"/>
                <w:lang w:eastAsia="en-CA"/>
              </w:rPr>
              <w:t>4.5.2</w:t>
            </w:r>
          </w:p>
        </w:tc>
        <w:tc>
          <w:tcPr>
            <w:tcW w:w="0" w:type="auto"/>
            <w:gridSpan w:val="9"/>
            <w:tcBorders>
              <w:top w:val="single" w:sz="4" w:space="0" w:color="auto"/>
              <w:left w:val="nil"/>
              <w:bottom w:val="single" w:sz="4" w:space="0" w:color="auto"/>
              <w:right w:val="single" w:sz="4" w:space="0" w:color="auto"/>
            </w:tcBorders>
          </w:tcPr>
          <w:p w14:paraId="1B2C20A5" w14:textId="77777777" w:rsidR="00D82899" w:rsidRPr="00FE04FE" w:rsidRDefault="00D82899" w:rsidP="00500A81">
            <w:pPr>
              <w:jc w:val="left"/>
              <w:rPr>
                <w:color w:val="000000"/>
                <w:sz w:val="18"/>
                <w:szCs w:val="18"/>
                <w:lang w:eastAsia="en-CA"/>
              </w:rPr>
            </w:pPr>
            <w:r w:rsidRPr="00FE04FE">
              <w:rPr>
                <w:color w:val="000000"/>
                <w:sz w:val="18"/>
                <w:szCs w:val="18"/>
                <w:lang w:eastAsia="en-CA"/>
              </w:rPr>
              <w:t xml:space="preserve">Phase-out of </w:t>
            </w:r>
            <w:r w:rsidRPr="00FE04FE">
              <w:rPr>
                <w:color w:val="000000"/>
                <w:sz w:val="18"/>
                <w:szCs w:val="18"/>
                <w:lang w:eastAsia="es-CO"/>
              </w:rPr>
              <w:t>H</w:t>
            </w:r>
            <w:r>
              <w:rPr>
                <w:color w:val="000000"/>
                <w:sz w:val="18"/>
                <w:szCs w:val="18"/>
                <w:lang w:eastAsia="es-CO"/>
              </w:rPr>
              <w:t>C</w:t>
            </w:r>
            <w:r w:rsidRPr="00FE04FE">
              <w:rPr>
                <w:color w:val="000000"/>
                <w:sz w:val="18"/>
                <w:szCs w:val="18"/>
                <w:lang w:eastAsia="es-CO"/>
              </w:rPr>
              <w:t xml:space="preserve">FC-124 </w:t>
            </w:r>
            <w:r w:rsidRPr="00FE04FE">
              <w:rPr>
                <w:color w:val="000000"/>
                <w:sz w:val="18"/>
                <w:szCs w:val="18"/>
                <w:lang w:eastAsia="en-CA"/>
              </w:rPr>
              <w:t>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6ED1B82" w14:textId="77777777" w:rsidR="00D82899" w:rsidRPr="00FE04FE" w:rsidRDefault="00D82899" w:rsidP="00500A81">
            <w:pPr>
              <w:jc w:val="right"/>
              <w:rPr>
                <w:color w:val="000000"/>
                <w:sz w:val="18"/>
                <w:szCs w:val="18"/>
                <w:lang w:eastAsia="en-CA"/>
              </w:rPr>
            </w:pPr>
            <w:r w:rsidRPr="00FE04FE">
              <w:rPr>
                <w:sz w:val="18"/>
                <w:szCs w:val="18"/>
              </w:rPr>
              <w:t>0</w:t>
            </w:r>
          </w:p>
        </w:tc>
      </w:tr>
      <w:tr w:rsidR="00D82899" w:rsidRPr="00CB311D" w14:paraId="517F1779" w14:textId="77777777" w:rsidTr="00500A81">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E66D854" w14:textId="77777777" w:rsidR="00D82899" w:rsidRPr="00FE04FE" w:rsidRDefault="00D82899" w:rsidP="00500A81">
            <w:pPr>
              <w:rPr>
                <w:color w:val="000000"/>
                <w:sz w:val="18"/>
                <w:szCs w:val="18"/>
                <w:lang w:eastAsia="en-CA"/>
              </w:rPr>
            </w:pPr>
            <w:r w:rsidRPr="00FE04FE">
              <w:rPr>
                <w:color w:val="000000"/>
                <w:sz w:val="18"/>
                <w:szCs w:val="18"/>
                <w:lang w:eastAsia="en-CA"/>
              </w:rPr>
              <w:t>4.5.3</w:t>
            </w:r>
          </w:p>
        </w:tc>
        <w:tc>
          <w:tcPr>
            <w:tcW w:w="0" w:type="auto"/>
            <w:gridSpan w:val="9"/>
            <w:tcBorders>
              <w:top w:val="single" w:sz="4" w:space="0" w:color="auto"/>
              <w:left w:val="nil"/>
              <w:bottom w:val="single" w:sz="4" w:space="0" w:color="auto"/>
              <w:right w:val="single" w:sz="4" w:space="0" w:color="auto"/>
            </w:tcBorders>
          </w:tcPr>
          <w:p w14:paraId="2A85FCD0" w14:textId="77777777" w:rsidR="00D82899" w:rsidRPr="00FE04FE" w:rsidRDefault="00D82899" w:rsidP="00500A81">
            <w:pPr>
              <w:jc w:val="left"/>
              <w:rPr>
                <w:color w:val="000000"/>
                <w:sz w:val="18"/>
                <w:szCs w:val="18"/>
                <w:lang w:eastAsia="en-CA"/>
              </w:rPr>
            </w:pPr>
            <w:r w:rsidRPr="00FE04FE">
              <w:rPr>
                <w:color w:val="000000"/>
                <w:sz w:val="18"/>
                <w:szCs w:val="18"/>
                <w:lang w:eastAsia="en-CA"/>
              </w:rPr>
              <w:t xml:space="preserve">Remaining eligible consumption for </w:t>
            </w:r>
            <w:r w:rsidRPr="00FE04FE">
              <w:rPr>
                <w:color w:val="000000"/>
                <w:sz w:val="18"/>
                <w:szCs w:val="18"/>
                <w:lang w:eastAsia="es-CO"/>
              </w:rPr>
              <w:t>H</w:t>
            </w:r>
            <w:r>
              <w:rPr>
                <w:color w:val="000000"/>
                <w:sz w:val="18"/>
                <w:szCs w:val="18"/>
                <w:lang w:eastAsia="es-CO"/>
              </w:rPr>
              <w:t>C</w:t>
            </w:r>
            <w:r w:rsidRPr="00FE04FE">
              <w:rPr>
                <w:color w:val="000000"/>
                <w:sz w:val="18"/>
                <w:szCs w:val="18"/>
                <w:lang w:eastAsia="es-CO"/>
              </w:rPr>
              <w:t>FC-124</w:t>
            </w:r>
            <w:r w:rsidRPr="00FE04FE">
              <w:rPr>
                <w:color w:val="000000"/>
                <w:sz w:val="18"/>
                <w:szCs w:val="18"/>
                <w:lang w:eastAsia="en-CA"/>
              </w:rPr>
              <w:t xml:space="preserv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140796C"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r w:rsidR="00D82899" w:rsidRPr="00CB311D" w14:paraId="22B133B5" w14:textId="77777777" w:rsidTr="00500A81">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13B464E3" w14:textId="77777777" w:rsidR="00D82899" w:rsidRPr="00FE04FE" w:rsidRDefault="00D82899" w:rsidP="00500A81">
            <w:pPr>
              <w:rPr>
                <w:color w:val="000000"/>
                <w:sz w:val="18"/>
                <w:szCs w:val="18"/>
                <w:lang w:eastAsia="en-CA"/>
              </w:rPr>
            </w:pPr>
            <w:r w:rsidRPr="00FE04FE">
              <w:rPr>
                <w:color w:val="000000"/>
                <w:sz w:val="18"/>
                <w:szCs w:val="18"/>
                <w:lang w:eastAsia="en-CA"/>
              </w:rPr>
              <w:t>4.6.1</w:t>
            </w:r>
          </w:p>
        </w:tc>
        <w:tc>
          <w:tcPr>
            <w:tcW w:w="0" w:type="auto"/>
            <w:gridSpan w:val="9"/>
            <w:tcBorders>
              <w:top w:val="single" w:sz="4" w:space="0" w:color="auto"/>
              <w:left w:val="nil"/>
              <w:bottom w:val="single" w:sz="4" w:space="0" w:color="auto"/>
              <w:right w:val="single" w:sz="4" w:space="0" w:color="auto"/>
            </w:tcBorders>
          </w:tcPr>
          <w:p w14:paraId="0A8F0979" w14:textId="77777777" w:rsidR="00D82899" w:rsidRPr="00FE04FE" w:rsidRDefault="00D82899" w:rsidP="00500A81">
            <w:pPr>
              <w:jc w:val="left"/>
              <w:rPr>
                <w:color w:val="000000"/>
                <w:sz w:val="18"/>
                <w:szCs w:val="18"/>
                <w:lang w:eastAsia="en-CA"/>
              </w:rPr>
            </w:pPr>
            <w:r w:rsidRPr="00FE04FE">
              <w:rPr>
                <w:color w:val="000000"/>
                <w:sz w:val="18"/>
                <w:szCs w:val="18"/>
                <w:lang w:eastAsia="en-CA"/>
              </w:rPr>
              <w:t>Total phase-out of HCFC-141b contained in imported pre-blended polyols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auto"/>
          </w:tcPr>
          <w:p w14:paraId="2C6B127E"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r w:rsidR="00D82899" w:rsidRPr="00CB311D" w14:paraId="500754AE" w14:textId="77777777" w:rsidTr="00500A81">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0319689F" w14:textId="77777777" w:rsidR="00D82899" w:rsidRPr="00FE04FE" w:rsidRDefault="00D82899" w:rsidP="00500A81">
            <w:pPr>
              <w:rPr>
                <w:color w:val="000000"/>
                <w:sz w:val="18"/>
                <w:szCs w:val="18"/>
                <w:lang w:eastAsia="en-CA"/>
              </w:rPr>
            </w:pPr>
            <w:r w:rsidRPr="00FE04FE">
              <w:rPr>
                <w:color w:val="000000"/>
                <w:sz w:val="18"/>
                <w:szCs w:val="18"/>
                <w:lang w:eastAsia="en-CA"/>
              </w:rPr>
              <w:t>4.6.2</w:t>
            </w:r>
          </w:p>
        </w:tc>
        <w:tc>
          <w:tcPr>
            <w:tcW w:w="0" w:type="auto"/>
            <w:gridSpan w:val="9"/>
            <w:tcBorders>
              <w:top w:val="single" w:sz="4" w:space="0" w:color="auto"/>
              <w:left w:val="nil"/>
              <w:bottom w:val="single" w:sz="4" w:space="0" w:color="auto"/>
              <w:right w:val="single" w:sz="4" w:space="0" w:color="auto"/>
            </w:tcBorders>
          </w:tcPr>
          <w:p w14:paraId="00CF4247" w14:textId="77777777" w:rsidR="00D82899" w:rsidRPr="00FE04FE" w:rsidRDefault="00D82899" w:rsidP="00500A81">
            <w:pPr>
              <w:jc w:val="left"/>
              <w:rPr>
                <w:color w:val="000000"/>
                <w:sz w:val="18"/>
                <w:szCs w:val="18"/>
                <w:lang w:eastAsia="en-CA"/>
              </w:rPr>
            </w:pPr>
            <w:r w:rsidRPr="00FE04FE">
              <w:rPr>
                <w:color w:val="000000"/>
                <w:sz w:val="18"/>
                <w:szCs w:val="18"/>
                <w:lang w:eastAsia="en-CA"/>
              </w:rPr>
              <w:t>Phase-out of HCFC-141b contained in imported pre-blended polyols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auto"/>
          </w:tcPr>
          <w:p w14:paraId="2A2E5F36" w14:textId="77777777" w:rsidR="00D82899" w:rsidRPr="00FE04FE" w:rsidRDefault="00D82899" w:rsidP="00500A81">
            <w:pPr>
              <w:jc w:val="right"/>
              <w:rPr>
                <w:color w:val="000000"/>
                <w:sz w:val="18"/>
                <w:szCs w:val="18"/>
                <w:lang w:eastAsia="en-CA"/>
              </w:rPr>
            </w:pPr>
            <w:r w:rsidRPr="00FE04FE">
              <w:rPr>
                <w:rFonts w:eastAsiaTheme="minorHAnsi"/>
                <w:color w:val="000000"/>
                <w:sz w:val="18"/>
                <w:szCs w:val="18"/>
              </w:rPr>
              <w:t>20.67</w:t>
            </w:r>
          </w:p>
        </w:tc>
      </w:tr>
      <w:tr w:rsidR="00D82899" w:rsidRPr="00CB311D" w14:paraId="50D98216" w14:textId="77777777" w:rsidTr="00500A81">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4487B81" w14:textId="77777777" w:rsidR="00D82899" w:rsidRPr="00FE04FE" w:rsidRDefault="00D82899" w:rsidP="00500A81">
            <w:pPr>
              <w:rPr>
                <w:color w:val="000000"/>
                <w:sz w:val="18"/>
                <w:szCs w:val="18"/>
                <w:lang w:eastAsia="en-CA"/>
              </w:rPr>
            </w:pPr>
            <w:r w:rsidRPr="00FE04FE">
              <w:rPr>
                <w:color w:val="000000"/>
                <w:sz w:val="18"/>
                <w:szCs w:val="18"/>
                <w:lang w:eastAsia="en-CA"/>
              </w:rPr>
              <w:t>4.6.3</w:t>
            </w:r>
          </w:p>
        </w:tc>
        <w:tc>
          <w:tcPr>
            <w:tcW w:w="0" w:type="auto"/>
            <w:gridSpan w:val="9"/>
            <w:tcBorders>
              <w:top w:val="single" w:sz="4" w:space="0" w:color="auto"/>
              <w:left w:val="single" w:sz="4" w:space="0" w:color="auto"/>
              <w:bottom w:val="single" w:sz="4" w:space="0" w:color="auto"/>
              <w:right w:val="single" w:sz="4" w:space="0" w:color="auto"/>
            </w:tcBorders>
          </w:tcPr>
          <w:p w14:paraId="2BB6CF64" w14:textId="77777777" w:rsidR="00D82899" w:rsidRPr="00FE04FE" w:rsidRDefault="00D82899" w:rsidP="00500A81">
            <w:pPr>
              <w:rPr>
                <w:color w:val="000000"/>
                <w:sz w:val="18"/>
                <w:szCs w:val="18"/>
                <w:lang w:eastAsia="en-CA"/>
              </w:rPr>
            </w:pPr>
            <w:r w:rsidRPr="00FE04FE">
              <w:rPr>
                <w:color w:val="000000"/>
                <w:sz w:val="18"/>
                <w:szCs w:val="18"/>
                <w:lang w:eastAsia="en-CA"/>
              </w:rPr>
              <w:t>Remaining eligible consumption for HCFC-141b contained in imported pre-blended polyols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3F0CC4" w14:textId="77777777" w:rsidR="00D82899" w:rsidRPr="00FE04FE" w:rsidRDefault="00D82899" w:rsidP="00500A81">
            <w:pPr>
              <w:jc w:val="right"/>
              <w:rPr>
                <w:color w:val="000000"/>
                <w:sz w:val="18"/>
                <w:szCs w:val="18"/>
                <w:lang w:eastAsia="en-CA"/>
              </w:rPr>
            </w:pPr>
            <w:r w:rsidRPr="00FE04FE">
              <w:rPr>
                <w:color w:val="000000"/>
                <w:sz w:val="18"/>
                <w:szCs w:val="18"/>
                <w:lang w:eastAsia="en-CA"/>
              </w:rPr>
              <w:t>0</w:t>
            </w:r>
          </w:p>
        </w:tc>
      </w:tr>
    </w:tbl>
    <w:p w14:paraId="550AF2FD" w14:textId="77777777" w:rsidR="00326782" w:rsidRDefault="00326782" w:rsidP="0036070A">
      <w:pPr>
        <w:jc w:val="center"/>
        <w:sectPr w:rsidR="00326782" w:rsidSect="00D82899">
          <w:headerReference w:type="even" r:id="rId27"/>
          <w:headerReference w:type="default" r:id="rId28"/>
          <w:footerReference w:type="even" r:id="rId29"/>
          <w:footerReference w:type="default" r:id="rId30"/>
          <w:headerReference w:type="first" r:id="rId31"/>
          <w:footerReference w:type="first" r:id="rId32"/>
          <w:pgSz w:w="12240" w:h="15840" w:code="1"/>
          <w:pgMar w:top="720" w:right="1350" w:bottom="864" w:left="1440" w:header="720" w:footer="475" w:gutter="0"/>
          <w:pgNumType w:start="1"/>
          <w:cols w:space="720"/>
          <w:docGrid w:linePitch="299"/>
        </w:sectPr>
      </w:pPr>
    </w:p>
    <w:p w14:paraId="5E2EC519" w14:textId="687AC172" w:rsidR="00155CC3" w:rsidRDefault="00155CC3" w:rsidP="00155CC3">
      <w:pPr>
        <w:widowControl w:val="0"/>
        <w:spacing w:after="240"/>
        <w:jc w:val="center"/>
        <w:rPr>
          <w:b/>
          <w:bCs/>
        </w:rPr>
      </w:pPr>
      <w:r w:rsidRPr="001C3868">
        <w:rPr>
          <w:b/>
          <w:bCs/>
        </w:rPr>
        <w:lastRenderedPageBreak/>
        <w:t xml:space="preserve">Annex </w:t>
      </w:r>
      <w:r w:rsidR="0070496C">
        <w:rPr>
          <w:b/>
          <w:bCs/>
        </w:rPr>
        <w:t>II</w:t>
      </w:r>
    </w:p>
    <w:p w14:paraId="434C4831" w14:textId="77777777" w:rsidR="00155CC3" w:rsidRPr="000A4838" w:rsidRDefault="00155CC3" w:rsidP="00155CC3">
      <w:pPr>
        <w:suppressAutoHyphens/>
        <w:spacing w:after="240"/>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UNDER THE KIGALI HFC IMPLEMENTATION PLAN AND THE HCFC PHASE-OUT MANAGEMENT PLAN</w:t>
      </w:r>
      <w:r w:rsidRPr="0026302A">
        <w:rPr>
          <w:b/>
          <w:bCs/>
        </w:rPr>
        <w:t xml:space="preserve"> </w:t>
      </w:r>
      <w:r w:rsidRPr="000A4838">
        <w:rPr>
          <w:b/>
          <w:bCs/>
        </w:rPr>
        <w:t xml:space="preserve">FOR </w:t>
      </w:r>
      <w:r>
        <w:rPr>
          <w:b/>
          <w:bCs/>
        </w:rPr>
        <w:t>ECUADOR</w:t>
      </w:r>
    </w:p>
    <w:p w14:paraId="607A6028" w14:textId="06BC9EF3" w:rsidR="00155CC3" w:rsidRPr="000A4838" w:rsidRDefault="00155CC3" w:rsidP="00155CC3">
      <w:pPr>
        <w:suppressAutoHyphens/>
        <w:spacing w:after="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79"/>
        <w:gridCol w:w="3819"/>
        <w:gridCol w:w="1231"/>
        <w:gridCol w:w="1231"/>
        <w:gridCol w:w="1231"/>
        <w:gridCol w:w="1231"/>
        <w:gridCol w:w="1231"/>
        <w:gridCol w:w="1231"/>
        <w:gridCol w:w="1231"/>
        <w:gridCol w:w="1231"/>
      </w:tblGrid>
      <w:tr w:rsidR="00C53509" w:rsidRPr="000C2EDD" w14:paraId="255D969E" w14:textId="77777777" w:rsidTr="00833B44">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1C7CEFF"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Row</w:t>
            </w:r>
          </w:p>
        </w:tc>
        <w:tc>
          <w:tcPr>
            <w:tcW w:w="1340" w:type="pct"/>
            <w:tcBorders>
              <w:top w:val="single" w:sz="4" w:space="0" w:color="auto"/>
              <w:left w:val="nil"/>
              <w:bottom w:val="single" w:sz="4" w:space="0" w:color="auto"/>
              <w:right w:val="single" w:sz="4" w:space="0" w:color="auto"/>
            </w:tcBorders>
            <w:vAlign w:val="center"/>
            <w:hideMark/>
          </w:tcPr>
          <w:p w14:paraId="795CFF20"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Particulars</w:t>
            </w:r>
          </w:p>
        </w:tc>
        <w:tc>
          <w:tcPr>
            <w:tcW w:w="432" w:type="pct"/>
            <w:tcBorders>
              <w:top w:val="single" w:sz="4" w:space="0" w:color="auto"/>
              <w:left w:val="nil"/>
              <w:bottom w:val="single" w:sz="4" w:space="0" w:color="auto"/>
              <w:right w:val="single" w:sz="4" w:space="0" w:color="auto"/>
            </w:tcBorders>
            <w:vAlign w:val="center"/>
            <w:hideMark/>
          </w:tcPr>
          <w:p w14:paraId="7FB45D71"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2023</w:t>
            </w:r>
          </w:p>
        </w:tc>
        <w:tc>
          <w:tcPr>
            <w:tcW w:w="432" w:type="pct"/>
            <w:tcBorders>
              <w:top w:val="single" w:sz="4" w:space="0" w:color="auto"/>
              <w:left w:val="nil"/>
              <w:bottom w:val="single" w:sz="4" w:space="0" w:color="auto"/>
              <w:right w:val="single" w:sz="4" w:space="0" w:color="auto"/>
            </w:tcBorders>
            <w:vAlign w:val="center"/>
            <w:hideMark/>
          </w:tcPr>
          <w:p w14:paraId="4571AAC4"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2024</w:t>
            </w:r>
          </w:p>
        </w:tc>
        <w:tc>
          <w:tcPr>
            <w:tcW w:w="432" w:type="pct"/>
            <w:tcBorders>
              <w:top w:val="single" w:sz="4" w:space="0" w:color="auto"/>
              <w:left w:val="nil"/>
              <w:bottom w:val="single" w:sz="4" w:space="0" w:color="auto"/>
              <w:right w:val="single" w:sz="4" w:space="0" w:color="auto"/>
            </w:tcBorders>
            <w:vAlign w:val="center"/>
            <w:hideMark/>
          </w:tcPr>
          <w:p w14:paraId="34B0FEA4"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2025</w:t>
            </w:r>
          </w:p>
        </w:tc>
        <w:tc>
          <w:tcPr>
            <w:tcW w:w="432" w:type="pct"/>
            <w:tcBorders>
              <w:top w:val="single" w:sz="4" w:space="0" w:color="auto"/>
              <w:left w:val="nil"/>
              <w:bottom w:val="single" w:sz="4" w:space="0" w:color="auto"/>
              <w:right w:val="single" w:sz="4" w:space="0" w:color="auto"/>
            </w:tcBorders>
            <w:vAlign w:val="center"/>
            <w:hideMark/>
          </w:tcPr>
          <w:p w14:paraId="0525A077"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2026</w:t>
            </w:r>
          </w:p>
        </w:tc>
        <w:tc>
          <w:tcPr>
            <w:tcW w:w="432" w:type="pct"/>
            <w:tcBorders>
              <w:top w:val="single" w:sz="4" w:space="0" w:color="auto"/>
              <w:left w:val="nil"/>
              <w:bottom w:val="single" w:sz="4" w:space="0" w:color="auto"/>
              <w:right w:val="single" w:sz="4" w:space="0" w:color="auto"/>
            </w:tcBorders>
            <w:vAlign w:val="center"/>
            <w:hideMark/>
          </w:tcPr>
          <w:p w14:paraId="0F89A244"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2027</w:t>
            </w:r>
          </w:p>
        </w:tc>
        <w:tc>
          <w:tcPr>
            <w:tcW w:w="432" w:type="pct"/>
            <w:tcBorders>
              <w:top w:val="single" w:sz="4" w:space="0" w:color="auto"/>
              <w:left w:val="nil"/>
              <w:bottom w:val="single" w:sz="4" w:space="0" w:color="auto"/>
              <w:right w:val="single" w:sz="4" w:space="0" w:color="auto"/>
            </w:tcBorders>
            <w:vAlign w:val="center"/>
            <w:hideMark/>
          </w:tcPr>
          <w:p w14:paraId="2E22C48D"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2028</w:t>
            </w:r>
          </w:p>
        </w:tc>
        <w:tc>
          <w:tcPr>
            <w:tcW w:w="432" w:type="pct"/>
            <w:tcBorders>
              <w:top w:val="single" w:sz="4" w:space="0" w:color="auto"/>
              <w:left w:val="nil"/>
              <w:bottom w:val="single" w:sz="4" w:space="0" w:color="auto"/>
              <w:right w:val="single" w:sz="4" w:space="0" w:color="auto"/>
            </w:tcBorders>
            <w:vAlign w:val="center"/>
            <w:hideMark/>
          </w:tcPr>
          <w:p w14:paraId="06DB1165"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2029</w:t>
            </w:r>
          </w:p>
        </w:tc>
        <w:tc>
          <w:tcPr>
            <w:tcW w:w="432" w:type="pct"/>
            <w:tcBorders>
              <w:top w:val="single" w:sz="4" w:space="0" w:color="auto"/>
              <w:left w:val="nil"/>
              <w:bottom w:val="single" w:sz="4" w:space="0" w:color="auto"/>
              <w:right w:val="single" w:sz="4" w:space="0" w:color="auto"/>
            </w:tcBorders>
            <w:vAlign w:val="center"/>
            <w:hideMark/>
          </w:tcPr>
          <w:p w14:paraId="61AF83BB" w14:textId="77777777" w:rsidR="00C53509" w:rsidRPr="000C2EDD" w:rsidRDefault="00C53509" w:rsidP="00500A81">
            <w:pPr>
              <w:suppressAutoHyphens/>
              <w:jc w:val="center"/>
              <w:rPr>
                <w:rFonts w:asciiTheme="majorBidi" w:hAnsiTheme="majorBidi" w:cstheme="majorBidi"/>
                <w:b/>
                <w:bCs/>
                <w:sz w:val="20"/>
                <w:szCs w:val="20"/>
                <w:lang w:eastAsia="en-CA"/>
              </w:rPr>
            </w:pPr>
            <w:r w:rsidRPr="000C2EDD">
              <w:rPr>
                <w:rFonts w:asciiTheme="majorBidi" w:hAnsiTheme="majorBidi" w:cstheme="majorBidi"/>
                <w:b/>
                <w:bCs/>
                <w:sz w:val="20"/>
                <w:szCs w:val="20"/>
                <w:lang w:eastAsia="en-CA"/>
              </w:rPr>
              <w:t>Total</w:t>
            </w:r>
          </w:p>
        </w:tc>
      </w:tr>
      <w:tr w:rsidR="00C53509" w:rsidRPr="000C2EDD" w14:paraId="6DC88DD7" w14:textId="77777777" w:rsidTr="00833B4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6804A4" w14:textId="77777777" w:rsidR="00C53509" w:rsidRPr="000C2EDD" w:rsidRDefault="00C53509" w:rsidP="00C53509">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1.1</w:t>
            </w:r>
          </w:p>
        </w:tc>
        <w:tc>
          <w:tcPr>
            <w:tcW w:w="1340" w:type="pct"/>
            <w:tcBorders>
              <w:top w:val="nil"/>
              <w:left w:val="nil"/>
              <w:bottom w:val="single" w:sz="4" w:space="0" w:color="auto"/>
              <w:right w:val="single" w:sz="4" w:space="0" w:color="auto"/>
            </w:tcBorders>
            <w:hideMark/>
          </w:tcPr>
          <w:p w14:paraId="3B86C7DE" w14:textId="77777777" w:rsidR="00C53509" w:rsidRPr="000C2EDD" w:rsidRDefault="00C53509" w:rsidP="00C53509">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Montreal Protocol reduction schedule of Annex F substances (CO</w:t>
            </w:r>
            <w:r w:rsidRPr="000C2EDD">
              <w:rPr>
                <w:rFonts w:asciiTheme="majorBidi" w:hAnsiTheme="majorBidi" w:cstheme="majorBidi"/>
                <w:sz w:val="20"/>
                <w:szCs w:val="20"/>
                <w:vertAlign w:val="subscript"/>
                <w:lang w:eastAsia="en-CA"/>
              </w:rPr>
              <w:t>2</w:t>
            </w:r>
            <w:r w:rsidRPr="000C2EDD">
              <w:rPr>
                <w:rFonts w:asciiTheme="majorBidi" w:hAnsiTheme="majorBidi" w:cstheme="majorBidi"/>
                <w:sz w:val="20"/>
                <w:szCs w:val="20"/>
                <w:lang w:eastAsia="en-CA"/>
              </w:rPr>
              <w:t>-eq tonnes)</w:t>
            </w:r>
          </w:p>
        </w:tc>
        <w:tc>
          <w:tcPr>
            <w:tcW w:w="432" w:type="pct"/>
            <w:tcBorders>
              <w:top w:val="nil"/>
              <w:left w:val="nil"/>
              <w:bottom w:val="single" w:sz="4" w:space="0" w:color="auto"/>
              <w:right w:val="single" w:sz="4" w:space="0" w:color="auto"/>
            </w:tcBorders>
            <w:hideMark/>
          </w:tcPr>
          <w:p w14:paraId="3CAE63A5" w14:textId="77777777" w:rsidR="00C53509" w:rsidRPr="000C2EDD" w:rsidRDefault="00C53509" w:rsidP="00C53509">
            <w:pPr>
              <w:suppressAutoHyphens/>
              <w:jc w:val="right"/>
              <w:rPr>
                <w:rFonts w:asciiTheme="majorBidi" w:hAnsiTheme="majorBidi" w:cstheme="majorBidi"/>
                <w:sz w:val="20"/>
                <w:szCs w:val="20"/>
                <w:lang w:eastAsia="en-CA"/>
              </w:rPr>
            </w:pPr>
            <w:r w:rsidRPr="000C2EDD">
              <w:rPr>
                <w:rFonts w:asciiTheme="majorBidi" w:hAnsiTheme="majorBidi" w:cstheme="majorBidi"/>
                <w:sz w:val="20"/>
                <w:szCs w:val="20"/>
                <w:lang w:eastAsia="en-CA"/>
              </w:rPr>
              <w:t>n/a</w:t>
            </w:r>
          </w:p>
        </w:tc>
        <w:tc>
          <w:tcPr>
            <w:tcW w:w="432" w:type="pct"/>
            <w:tcBorders>
              <w:top w:val="nil"/>
              <w:left w:val="nil"/>
              <w:bottom w:val="single" w:sz="4" w:space="0" w:color="auto"/>
              <w:right w:val="single" w:sz="4" w:space="0" w:color="auto"/>
            </w:tcBorders>
            <w:hideMark/>
          </w:tcPr>
          <w:p w14:paraId="09317C2C" w14:textId="7ED1582B"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4A75658C" w14:textId="7CD0341C"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14C5833B" w14:textId="61E1F218"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784819F7" w14:textId="7862E2D5"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01190707" w14:textId="017F63BA"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hideMark/>
          </w:tcPr>
          <w:p w14:paraId="382F5968" w14:textId="6A8DEFDA"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2,861,365</w:t>
            </w:r>
          </w:p>
        </w:tc>
        <w:tc>
          <w:tcPr>
            <w:tcW w:w="432" w:type="pct"/>
            <w:tcBorders>
              <w:top w:val="nil"/>
              <w:left w:val="nil"/>
              <w:bottom w:val="single" w:sz="4" w:space="0" w:color="auto"/>
              <w:right w:val="single" w:sz="4" w:space="0" w:color="auto"/>
            </w:tcBorders>
            <w:hideMark/>
          </w:tcPr>
          <w:p w14:paraId="23E39B46" w14:textId="77777777" w:rsidR="00C53509" w:rsidRPr="000C2EDD" w:rsidRDefault="00C53509" w:rsidP="00C53509">
            <w:pPr>
              <w:suppressAutoHyphens/>
              <w:ind w:left="-139"/>
              <w:jc w:val="right"/>
              <w:rPr>
                <w:rFonts w:asciiTheme="majorBidi" w:hAnsiTheme="majorBidi" w:cstheme="majorBidi"/>
                <w:sz w:val="20"/>
                <w:szCs w:val="20"/>
                <w:lang w:eastAsia="en-CA"/>
              </w:rPr>
            </w:pPr>
            <w:r w:rsidRPr="000C2EDD">
              <w:rPr>
                <w:rFonts w:asciiTheme="majorBidi" w:hAnsiTheme="majorBidi" w:cstheme="majorBidi"/>
                <w:sz w:val="20"/>
                <w:szCs w:val="20"/>
                <w:lang w:eastAsia="en-CA"/>
              </w:rPr>
              <w:t>n/a</w:t>
            </w:r>
          </w:p>
        </w:tc>
      </w:tr>
      <w:tr w:rsidR="00C53509" w:rsidRPr="000C2EDD" w14:paraId="3CD2B03C" w14:textId="77777777" w:rsidTr="00833B4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F660E6" w14:textId="77777777" w:rsidR="00C53509" w:rsidRPr="000C2EDD" w:rsidRDefault="00C53509" w:rsidP="00C53509">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1.2</w:t>
            </w:r>
          </w:p>
        </w:tc>
        <w:tc>
          <w:tcPr>
            <w:tcW w:w="1340" w:type="pct"/>
            <w:tcBorders>
              <w:top w:val="nil"/>
              <w:left w:val="nil"/>
              <w:bottom w:val="single" w:sz="4" w:space="0" w:color="auto"/>
              <w:right w:val="single" w:sz="4" w:space="0" w:color="auto"/>
            </w:tcBorders>
            <w:hideMark/>
          </w:tcPr>
          <w:p w14:paraId="23F031B2" w14:textId="77777777" w:rsidR="00C53509" w:rsidRPr="000C2EDD" w:rsidRDefault="00C53509" w:rsidP="00C53509">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Maximum allowable total consumption of Annex F substances (CO</w:t>
            </w:r>
            <w:r w:rsidRPr="000C2EDD">
              <w:rPr>
                <w:rFonts w:asciiTheme="majorBidi" w:hAnsiTheme="majorBidi" w:cstheme="majorBidi"/>
                <w:sz w:val="20"/>
                <w:szCs w:val="20"/>
                <w:vertAlign w:val="subscript"/>
                <w:lang w:eastAsia="en-CA"/>
              </w:rPr>
              <w:t>2</w:t>
            </w:r>
            <w:r w:rsidRPr="000C2EDD">
              <w:rPr>
                <w:rFonts w:asciiTheme="majorBidi" w:hAnsiTheme="majorBidi" w:cstheme="majorBidi"/>
                <w:sz w:val="20"/>
                <w:szCs w:val="20"/>
                <w:lang w:eastAsia="en-CA"/>
              </w:rPr>
              <w:t>-eq tonnes)</w:t>
            </w:r>
          </w:p>
        </w:tc>
        <w:tc>
          <w:tcPr>
            <w:tcW w:w="432" w:type="pct"/>
            <w:tcBorders>
              <w:top w:val="nil"/>
              <w:left w:val="nil"/>
              <w:bottom w:val="single" w:sz="4" w:space="0" w:color="auto"/>
              <w:right w:val="single" w:sz="4" w:space="0" w:color="auto"/>
            </w:tcBorders>
          </w:tcPr>
          <w:p w14:paraId="50AF40D8" w14:textId="1C6C6ED4" w:rsidR="00C53509" w:rsidRPr="000C2EDD" w:rsidRDefault="00C53509" w:rsidP="00C53509">
            <w:pPr>
              <w:suppressAutoHyphens/>
              <w:jc w:val="right"/>
              <w:rPr>
                <w:rFonts w:asciiTheme="majorBidi" w:hAnsiTheme="majorBidi" w:cstheme="majorBidi"/>
                <w:sz w:val="20"/>
                <w:szCs w:val="20"/>
                <w:lang w:eastAsia="en-CA"/>
              </w:rPr>
            </w:pPr>
            <w:r w:rsidRPr="000C2EDD">
              <w:rPr>
                <w:rFonts w:asciiTheme="majorBidi" w:hAnsiTheme="majorBidi" w:cstheme="majorBidi"/>
                <w:sz w:val="20"/>
                <w:szCs w:val="20"/>
                <w:lang w:eastAsia="en-CA"/>
              </w:rPr>
              <w:t>n/a</w:t>
            </w:r>
          </w:p>
        </w:tc>
        <w:tc>
          <w:tcPr>
            <w:tcW w:w="432" w:type="pct"/>
            <w:tcBorders>
              <w:top w:val="nil"/>
              <w:left w:val="nil"/>
              <w:bottom w:val="single" w:sz="4" w:space="0" w:color="auto"/>
              <w:right w:val="single" w:sz="4" w:space="0" w:color="auto"/>
            </w:tcBorders>
          </w:tcPr>
          <w:p w14:paraId="6E578DBC" w14:textId="1C4FF5B7"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2FE55B63" w14:textId="7F1C189F"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0CEFA2A2" w14:textId="1AE496EE"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603EE722" w14:textId="49837A7F"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6835EBB9" w14:textId="15F311F0"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3,179,294</w:t>
            </w:r>
          </w:p>
        </w:tc>
        <w:tc>
          <w:tcPr>
            <w:tcW w:w="432" w:type="pct"/>
            <w:tcBorders>
              <w:top w:val="nil"/>
              <w:left w:val="nil"/>
              <w:bottom w:val="single" w:sz="4" w:space="0" w:color="auto"/>
              <w:right w:val="single" w:sz="4" w:space="0" w:color="auto"/>
            </w:tcBorders>
          </w:tcPr>
          <w:p w14:paraId="77A11961" w14:textId="03555F1F" w:rsidR="00C53509" w:rsidRPr="000C2EDD" w:rsidRDefault="00C53509" w:rsidP="00C53509">
            <w:pPr>
              <w:suppressAutoHyphens/>
              <w:ind w:left="-139"/>
              <w:jc w:val="right"/>
              <w:rPr>
                <w:rFonts w:asciiTheme="majorBidi" w:hAnsiTheme="majorBidi" w:cstheme="majorBidi"/>
                <w:sz w:val="20"/>
                <w:szCs w:val="20"/>
                <w:lang w:eastAsia="en-CA"/>
              </w:rPr>
            </w:pPr>
            <w:r w:rsidRPr="000C2EDD">
              <w:rPr>
                <w:sz w:val="20"/>
                <w:szCs w:val="20"/>
              </w:rPr>
              <w:t>2,861,365</w:t>
            </w:r>
          </w:p>
        </w:tc>
        <w:tc>
          <w:tcPr>
            <w:tcW w:w="432" w:type="pct"/>
            <w:tcBorders>
              <w:top w:val="nil"/>
              <w:left w:val="nil"/>
              <w:bottom w:val="single" w:sz="4" w:space="0" w:color="auto"/>
              <w:right w:val="single" w:sz="4" w:space="0" w:color="auto"/>
            </w:tcBorders>
            <w:hideMark/>
          </w:tcPr>
          <w:p w14:paraId="0F409CF9" w14:textId="77777777" w:rsidR="00C53509" w:rsidRPr="000C2EDD" w:rsidRDefault="00C53509" w:rsidP="00C53509">
            <w:pPr>
              <w:suppressAutoHyphens/>
              <w:ind w:left="-139"/>
              <w:jc w:val="right"/>
              <w:rPr>
                <w:rFonts w:asciiTheme="majorBidi" w:hAnsiTheme="majorBidi" w:cstheme="majorBidi"/>
                <w:sz w:val="20"/>
                <w:szCs w:val="20"/>
                <w:lang w:eastAsia="en-CA"/>
              </w:rPr>
            </w:pPr>
            <w:r w:rsidRPr="000C2EDD">
              <w:rPr>
                <w:rFonts w:asciiTheme="majorBidi" w:hAnsiTheme="majorBidi" w:cstheme="majorBidi"/>
                <w:sz w:val="20"/>
                <w:szCs w:val="20"/>
              </w:rPr>
              <w:t>n/a</w:t>
            </w:r>
          </w:p>
        </w:tc>
      </w:tr>
      <w:tr w:rsidR="00C81465" w:rsidRPr="000C2EDD" w14:paraId="69390B63" w14:textId="77777777" w:rsidTr="00833B4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BFB4FA" w14:textId="77777777" w:rsidR="00C81465" w:rsidRPr="000C2EDD" w:rsidRDefault="00C81465" w:rsidP="00C81465">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2.1</w:t>
            </w:r>
          </w:p>
        </w:tc>
        <w:tc>
          <w:tcPr>
            <w:tcW w:w="1340" w:type="pct"/>
            <w:tcBorders>
              <w:top w:val="nil"/>
              <w:left w:val="nil"/>
              <w:bottom w:val="single" w:sz="4" w:space="0" w:color="auto"/>
              <w:right w:val="single" w:sz="4" w:space="0" w:color="auto"/>
            </w:tcBorders>
            <w:hideMark/>
          </w:tcPr>
          <w:p w14:paraId="4A8ECA17" w14:textId="77777777" w:rsidR="00C81465" w:rsidRPr="000C2EDD" w:rsidRDefault="00C81465" w:rsidP="00C81465">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Lead IA (UNIDO) agreed funding (US $)</w:t>
            </w:r>
          </w:p>
        </w:tc>
        <w:tc>
          <w:tcPr>
            <w:tcW w:w="432" w:type="pct"/>
            <w:tcBorders>
              <w:top w:val="nil"/>
              <w:left w:val="nil"/>
              <w:bottom w:val="single" w:sz="4" w:space="0" w:color="auto"/>
              <w:right w:val="single" w:sz="4" w:space="0" w:color="auto"/>
            </w:tcBorders>
          </w:tcPr>
          <w:p w14:paraId="62EBA427" w14:textId="6A646F73" w:rsidR="00C81465" w:rsidRPr="00833B44" w:rsidRDefault="00C81465" w:rsidP="00C81465">
            <w:pPr>
              <w:suppressAutoHyphens/>
              <w:jc w:val="right"/>
              <w:rPr>
                <w:rFonts w:asciiTheme="majorBidi" w:hAnsiTheme="majorBidi" w:cstheme="majorBidi"/>
                <w:sz w:val="20"/>
                <w:szCs w:val="20"/>
                <w:lang w:eastAsia="en-CA"/>
              </w:rPr>
            </w:pPr>
            <w:r w:rsidRPr="00833B44">
              <w:rPr>
                <w:sz w:val="20"/>
                <w:szCs w:val="20"/>
                <w:lang w:val="en-US" w:eastAsia="en-CA"/>
              </w:rPr>
              <w:t>29</w:t>
            </w:r>
            <w:r w:rsidR="003A17AC" w:rsidRPr="00833B44">
              <w:rPr>
                <w:sz w:val="20"/>
                <w:szCs w:val="20"/>
                <w:lang w:val="en-US" w:eastAsia="en-CA"/>
              </w:rPr>
              <w:t>2</w:t>
            </w:r>
            <w:r w:rsidRPr="00833B44">
              <w:rPr>
                <w:sz w:val="20"/>
                <w:szCs w:val="20"/>
                <w:lang w:val="en-US" w:eastAsia="en-CA"/>
              </w:rPr>
              <w:t>,</w:t>
            </w:r>
            <w:r w:rsidR="004858DE">
              <w:rPr>
                <w:sz w:val="20"/>
                <w:szCs w:val="20"/>
                <w:lang w:val="en-US" w:eastAsia="en-CA"/>
              </w:rPr>
              <w:t>60</w:t>
            </w:r>
            <w:r w:rsidR="001700C3">
              <w:rPr>
                <w:sz w:val="20"/>
                <w:szCs w:val="20"/>
                <w:lang w:val="en-US" w:eastAsia="en-CA"/>
              </w:rPr>
              <w:t>0</w:t>
            </w:r>
          </w:p>
        </w:tc>
        <w:tc>
          <w:tcPr>
            <w:tcW w:w="432" w:type="pct"/>
            <w:tcBorders>
              <w:top w:val="nil"/>
              <w:left w:val="nil"/>
              <w:bottom w:val="single" w:sz="4" w:space="0" w:color="auto"/>
              <w:right w:val="single" w:sz="4" w:space="0" w:color="auto"/>
            </w:tcBorders>
          </w:tcPr>
          <w:p w14:paraId="0505572B" w14:textId="0F23653B" w:rsidR="00C81465" w:rsidRPr="000C2EDD" w:rsidRDefault="00C81465" w:rsidP="00C81465">
            <w:pPr>
              <w:suppressAutoHyphens/>
              <w:ind w:left="-139"/>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38EDCEC9" w14:textId="03F9C9E6" w:rsidR="00C81465" w:rsidRPr="000C2EDD" w:rsidRDefault="00C81465" w:rsidP="00C81465">
            <w:pPr>
              <w:suppressAutoHyphens/>
              <w:ind w:left="-139"/>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1622B769" w14:textId="661BFE12" w:rsidR="00C81465" w:rsidRPr="00833B44" w:rsidRDefault="00C81465" w:rsidP="00C81465">
            <w:pPr>
              <w:suppressAutoHyphens/>
              <w:ind w:left="-139"/>
              <w:jc w:val="right"/>
              <w:rPr>
                <w:rFonts w:asciiTheme="majorBidi" w:hAnsiTheme="majorBidi" w:cstheme="majorBidi"/>
                <w:sz w:val="20"/>
                <w:szCs w:val="20"/>
                <w:lang w:eastAsia="en-CA"/>
              </w:rPr>
            </w:pPr>
            <w:r w:rsidRPr="00833B44">
              <w:rPr>
                <w:sz w:val="20"/>
                <w:szCs w:val="20"/>
                <w:lang w:val="en-US" w:eastAsia="en-CA"/>
              </w:rPr>
              <w:t>3</w:t>
            </w:r>
            <w:r w:rsidR="00833B44" w:rsidRPr="00833B44">
              <w:rPr>
                <w:sz w:val="20"/>
                <w:szCs w:val="20"/>
                <w:lang w:val="en-US" w:eastAsia="en-CA"/>
              </w:rPr>
              <w:t>64</w:t>
            </w:r>
            <w:r w:rsidRPr="00833B44">
              <w:rPr>
                <w:sz w:val="20"/>
                <w:szCs w:val="20"/>
                <w:lang w:val="en-US" w:eastAsia="en-CA"/>
              </w:rPr>
              <w:t>,</w:t>
            </w:r>
            <w:r w:rsidR="009E5773">
              <w:rPr>
                <w:sz w:val="20"/>
                <w:szCs w:val="20"/>
                <w:lang w:val="en-US" w:eastAsia="en-CA"/>
              </w:rPr>
              <w:t>414</w:t>
            </w:r>
          </w:p>
        </w:tc>
        <w:tc>
          <w:tcPr>
            <w:tcW w:w="432" w:type="pct"/>
            <w:tcBorders>
              <w:top w:val="nil"/>
              <w:left w:val="nil"/>
              <w:bottom w:val="single" w:sz="4" w:space="0" w:color="auto"/>
              <w:right w:val="single" w:sz="4" w:space="0" w:color="auto"/>
            </w:tcBorders>
          </w:tcPr>
          <w:p w14:paraId="4CE2E812" w14:textId="279867D6" w:rsidR="00C81465" w:rsidRPr="000C2EDD" w:rsidRDefault="00C81465" w:rsidP="00C81465">
            <w:pPr>
              <w:suppressAutoHyphens/>
              <w:ind w:left="-139"/>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37EDEBD5" w14:textId="13C65776" w:rsidR="00C81465" w:rsidRPr="000C2EDD" w:rsidRDefault="00C81465" w:rsidP="00C81465">
            <w:pPr>
              <w:suppressAutoHyphens/>
              <w:ind w:left="-139"/>
              <w:jc w:val="right"/>
              <w:rPr>
                <w:rFonts w:asciiTheme="majorBidi" w:hAnsiTheme="majorBidi" w:cstheme="majorBidi"/>
                <w:sz w:val="20"/>
                <w:szCs w:val="20"/>
                <w:lang w:eastAsia="en-CA"/>
              </w:rPr>
            </w:pPr>
            <w:r w:rsidRPr="000C2EDD">
              <w:rPr>
                <w:sz w:val="20"/>
                <w:szCs w:val="20"/>
                <w:lang w:val="en-US" w:eastAsia="en-CA"/>
              </w:rPr>
              <w:t>0</w:t>
            </w:r>
          </w:p>
        </w:tc>
        <w:tc>
          <w:tcPr>
            <w:tcW w:w="432" w:type="pct"/>
            <w:tcBorders>
              <w:top w:val="nil"/>
              <w:left w:val="nil"/>
              <w:bottom w:val="single" w:sz="4" w:space="0" w:color="auto"/>
              <w:right w:val="single" w:sz="4" w:space="0" w:color="auto"/>
            </w:tcBorders>
          </w:tcPr>
          <w:p w14:paraId="3D7D166E" w14:textId="69FDC79D" w:rsidR="00C81465" w:rsidRPr="00D91D78" w:rsidRDefault="00C81465" w:rsidP="00C81465">
            <w:pPr>
              <w:suppressAutoHyphens/>
              <w:ind w:left="-139"/>
              <w:jc w:val="right"/>
              <w:rPr>
                <w:rFonts w:asciiTheme="majorBidi" w:hAnsiTheme="majorBidi" w:cstheme="majorBidi"/>
                <w:sz w:val="20"/>
                <w:szCs w:val="20"/>
                <w:lang w:eastAsia="en-CA"/>
              </w:rPr>
            </w:pPr>
            <w:r w:rsidRPr="00D91D78">
              <w:rPr>
                <w:sz w:val="20"/>
                <w:szCs w:val="20"/>
              </w:rPr>
              <w:t>7</w:t>
            </w:r>
            <w:r w:rsidR="00DC3296" w:rsidRPr="00D91D78">
              <w:rPr>
                <w:sz w:val="20"/>
                <w:szCs w:val="20"/>
              </w:rPr>
              <w:t>2,930</w:t>
            </w:r>
          </w:p>
        </w:tc>
        <w:tc>
          <w:tcPr>
            <w:tcW w:w="432" w:type="pct"/>
            <w:tcBorders>
              <w:top w:val="nil"/>
              <w:left w:val="nil"/>
              <w:bottom w:val="single" w:sz="4" w:space="0" w:color="auto"/>
              <w:right w:val="single" w:sz="4" w:space="0" w:color="auto"/>
            </w:tcBorders>
          </w:tcPr>
          <w:p w14:paraId="5BFF38F6" w14:textId="3EAC52DA" w:rsidR="00C81465" w:rsidRPr="0073039E" w:rsidRDefault="00C81465" w:rsidP="00C81465">
            <w:pPr>
              <w:suppressAutoHyphens/>
              <w:ind w:left="-139"/>
              <w:jc w:val="right"/>
              <w:rPr>
                <w:rFonts w:asciiTheme="majorBidi" w:hAnsiTheme="majorBidi" w:cstheme="majorBidi"/>
                <w:sz w:val="20"/>
                <w:szCs w:val="20"/>
                <w:lang w:eastAsia="en-CA"/>
              </w:rPr>
            </w:pPr>
            <w:r w:rsidRPr="0073039E">
              <w:rPr>
                <w:sz w:val="20"/>
                <w:szCs w:val="20"/>
              </w:rPr>
              <w:t>7</w:t>
            </w:r>
            <w:r w:rsidR="00D91D78" w:rsidRPr="0073039E">
              <w:rPr>
                <w:sz w:val="20"/>
                <w:szCs w:val="20"/>
              </w:rPr>
              <w:t>29</w:t>
            </w:r>
            <w:r w:rsidRPr="0073039E">
              <w:rPr>
                <w:sz w:val="20"/>
                <w:szCs w:val="20"/>
              </w:rPr>
              <w:t>,</w:t>
            </w:r>
            <w:r w:rsidR="00D91D78" w:rsidRPr="0073039E">
              <w:rPr>
                <w:sz w:val="20"/>
                <w:szCs w:val="20"/>
              </w:rPr>
              <w:t>944</w:t>
            </w:r>
          </w:p>
        </w:tc>
      </w:tr>
      <w:tr w:rsidR="00C81465" w:rsidRPr="000C2EDD" w14:paraId="1F8F3864" w14:textId="77777777" w:rsidTr="00833B4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76B386" w14:textId="77777777" w:rsidR="00C81465" w:rsidRPr="000C2EDD" w:rsidRDefault="00C81465" w:rsidP="00C81465">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2.2</w:t>
            </w:r>
          </w:p>
        </w:tc>
        <w:tc>
          <w:tcPr>
            <w:tcW w:w="1340" w:type="pct"/>
            <w:tcBorders>
              <w:top w:val="nil"/>
              <w:left w:val="nil"/>
              <w:bottom w:val="single" w:sz="4" w:space="0" w:color="auto"/>
              <w:right w:val="single" w:sz="4" w:space="0" w:color="auto"/>
            </w:tcBorders>
            <w:hideMark/>
          </w:tcPr>
          <w:p w14:paraId="00D1FE5D" w14:textId="77777777" w:rsidR="00C81465" w:rsidRPr="000C2EDD" w:rsidRDefault="00C81465" w:rsidP="00C81465">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Support costs for Lead IA (US $)</w:t>
            </w:r>
          </w:p>
        </w:tc>
        <w:tc>
          <w:tcPr>
            <w:tcW w:w="432" w:type="pct"/>
            <w:tcBorders>
              <w:top w:val="nil"/>
              <w:left w:val="nil"/>
              <w:bottom w:val="single" w:sz="4" w:space="0" w:color="auto"/>
              <w:right w:val="single" w:sz="4" w:space="0" w:color="auto"/>
            </w:tcBorders>
          </w:tcPr>
          <w:p w14:paraId="1317F1BB" w14:textId="6CC0CDC3" w:rsidR="00C81465" w:rsidRPr="00833B44" w:rsidRDefault="00C81465" w:rsidP="00C81465">
            <w:pPr>
              <w:suppressAutoHyphens/>
              <w:jc w:val="right"/>
              <w:rPr>
                <w:rFonts w:asciiTheme="majorBidi" w:hAnsiTheme="majorBidi" w:cstheme="majorBidi"/>
                <w:sz w:val="20"/>
                <w:szCs w:val="20"/>
                <w:lang w:eastAsia="en-CA"/>
              </w:rPr>
            </w:pPr>
            <w:r w:rsidRPr="00833B44">
              <w:rPr>
                <w:sz w:val="20"/>
                <w:szCs w:val="20"/>
                <w:lang w:val="en-US" w:eastAsia="en-CA"/>
              </w:rPr>
              <w:t>20,</w:t>
            </w:r>
            <w:r w:rsidR="00833B44" w:rsidRPr="00833B44">
              <w:rPr>
                <w:sz w:val="20"/>
                <w:szCs w:val="20"/>
                <w:lang w:val="en-US" w:eastAsia="en-CA"/>
              </w:rPr>
              <w:t>48</w:t>
            </w:r>
            <w:r w:rsidR="001700C3">
              <w:rPr>
                <w:sz w:val="20"/>
                <w:szCs w:val="20"/>
                <w:lang w:val="en-US" w:eastAsia="en-CA"/>
              </w:rPr>
              <w:t>2</w:t>
            </w:r>
          </w:p>
        </w:tc>
        <w:tc>
          <w:tcPr>
            <w:tcW w:w="432" w:type="pct"/>
            <w:tcBorders>
              <w:top w:val="nil"/>
              <w:left w:val="nil"/>
              <w:bottom w:val="single" w:sz="4" w:space="0" w:color="auto"/>
              <w:right w:val="single" w:sz="4" w:space="0" w:color="auto"/>
            </w:tcBorders>
          </w:tcPr>
          <w:p w14:paraId="18A15267" w14:textId="1E5C7670" w:rsidR="00C81465" w:rsidRPr="000C2EDD" w:rsidRDefault="00C81465" w:rsidP="00C81465">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7FE2F29F" w14:textId="7C9F441F" w:rsidR="00C81465" w:rsidRPr="000C2EDD" w:rsidRDefault="00C81465" w:rsidP="00C81465">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4082C4F8" w14:textId="182917FB" w:rsidR="00C81465" w:rsidRPr="00833B44" w:rsidRDefault="00C81465" w:rsidP="00C81465">
            <w:pPr>
              <w:suppressAutoHyphens/>
              <w:jc w:val="right"/>
              <w:rPr>
                <w:rFonts w:asciiTheme="majorBidi" w:hAnsiTheme="majorBidi" w:cstheme="majorBidi"/>
                <w:sz w:val="20"/>
                <w:szCs w:val="20"/>
                <w:lang w:eastAsia="en-CA"/>
              </w:rPr>
            </w:pPr>
            <w:r w:rsidRPr="00833B44">
              <w:rPr>
                <w:sz w:val="20"/>
                <w:szCs w:val="20"/>
                <w:lang w:val="en-US" w:eastAsia="en-CA"/>
              </w:rPr>
              <w:t>25,</w:t>
            </w:r>
            <w:r w:rsidR="00833B44" w:rsidRPr="00833B44">
              <w:rPr>
                <w:sz w:val="20"/>
                <w:szCs w:val="20"/>
                <w:lang w:val="en-US" w:eastAsia="en-CA"/>
              </w:rPr>
              <w:t>50</w:t>
            </w:r>
            <w:r w:rsidR="009E5773">
              <w:rPr>
                <w:sz w:val="20"/>
                <w:szCs w:val="20"/>
                <w:lang w:val="en-US" w:eastAsia="en-CA"/>
              </w:rPr>
              <w:t>9</w:t>
            </w:r>
          </w:p>
        </w:tc>
        <w:tc>
          <w:tcPr>
            <w:tcW w:w="432" w:type="pct"/>
            <w:tcBorders>
              <w:top w:val="nil"/>
              <w:left w:val="nil"/>
              <w:bottom w:val="single" w:sz="4" w:space="0" w:color="auto"/>
              <w:right w:val="single" w:sz="4" w:space="0" w:color="auto"/>
            </w:tcBorders>
          </w:tcPr>
          <w:p w14:paraId="73CB426B" w14:textId="2E82C7EC" w:rsidR="00C81465" w:rsidRPr="000C2EDD" w:rsidRDefault="00C81465" w:rsidP="00C81465">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57C00B64" w14:textId="2AA9FE45" w:rsidR="00C81465" w:rsidRPr="000C2EDD" w:rsidRDefault="00C81465" w:rsidP="00C81465">
            <w:pPr>
              <w:suppressAutoHyphens/>
              <w:jc w:val="right"/>
              <w:rPr>
                <w:rFonts w:asciiTheme="majorBidi" w:hAnsiTheme="majorBidi" w:cstheme="majorBidi"/>
                <w:sz w:val="20"/>
                <w:szCs w:val="20"/>
                <w:lang w:eastAsia="en-CA"/>
              </w:rPr>
            </w:pPr>
            <w:r w:rsidRPr="000C2EDD">
              <w:rPr>
                <w:sz w:val="20"/>
                <w:szCs w:val="20"/>
                <w:lang w:val="en-US" w:eastAsia="en-CA"/>
              </w:rPr>
              <w:t>0</w:t>
            </w:r>
          </w:p>
        </w:tc>
        <w:tc>
          <w:tcPr>
            <w:tcW w:w="432" w:type="pct"/>
            <w:tcBorders>
              <w:top w:val="nil"/>
              <w:left w:val="nil"/>
              <w:bottom w:val="single" w:sz="4" w:space="0" w:color="auto"/>
              <w:right w:val="single" w:sz="4" w:space="0" w:color="auto"/>
            </w:tcBorders>
          </w:tcPr>
          <w:p w14:paraId="7D81D35E" w14:textId="4C0FB053" w:rsidR="00C81465" w:rsidRPr="00D91D78" w:rsidRDefault="00C81465" w:rsidP="00C81465">
            <w:pPr>
              <w:suppressAutoHyphens/>
              <w:jc w:val="right"/>
              <w:rPr>
                <w:rFonts w:asciiTheme="majorBidi" w:hAnsiTheme="majorBidi" w:cstheme="majorBidi"/>
                <w:sz w:val="20"/>
                <w:szCs w:val="20"/>
                <w:lang w:eastAsia="en-CA"/>
              </w:rPr>
            </w:pPr>
            <w:r w:rsidRPr="00D91D78">
              <w:rPr>
                <w:sz w:val="20"/>
                <w:szCs w:val="20"/>
              </w:rPr>
              <w:t>5,1</w:t>
            </w:r>
            <w:r w:rsidR="00DC3296" w:rsidRPr="00D91D78">
              <w:rPr>
                <w:sz w:val="20"/>
                <w:szCs w:val="20"/>
              </w:rPr>
              <w:t>05</w:t>
            </w:r>
          </w:p>
        </w:tc>
        <w:tc>
          <w:tcPr>
            <w:tcW w:w="432" w:type="pct"/>
            <w:tcBorders>
              <w:top w:val="nil"/>
              <w:left w:val="nil"/>
              <w:bottom w:val="single" w:sz="4" w:space="0" w:color="auto"/>
              <w:right w:val="single" w:sz="4" w:space="0" w:color="auto"/>
            </w:tcBorders>
          </w:tcPr>
          <w:p w14:paraId="46A0BD69" w14:textId="18470035" w:rsidR="00C81465" w:rsidRPr="0073039E" w:rsidRDefault="00C81465" w:rsidP="00C81465">
            <w:pPr>
              <w:suppressAutoHyphens/>
              <w:jc w:val="right"/>
              <w:rPr>
                <w:rFonts w:asciiTheme="majorBidi" w:hAnsiTheme="majorBidi" w:cstheme="majorBidi"/>
                <w:sz w:val="20"/>
                <w:szCs w:val="20"/>
                <w:lang w:eastAsia="en-CA"/>
              </w:rPr>
            </w:pPr>
            <w:r w:rsidRPr="0073039E">
              <w:rPr>
                <w:sz w:val="20"/>
                <w:szCs w:val="20"/>
                <w:lang w:val="en-US" w:eastAsia="en-CA"/>
              </w:rPr>
              <w:t>51,</w:t>
            </w:r>
            <w:r w:rsidR="00D91D78" w:rsidRPr="0073039E">
              <w:rPr>
                <w:sz w:val="20"/>
                <w:szCs w:val="20"/>
                <w:lang w:val="en-US" w:eastAsia="en-CA"/>
              </w:rPr>
              <w:t>096</w:t>
            </w:r>
          </w:p>
        </w:tc>
      </w:tr>
      <w:tr w:rsidR="00833B44" w:rsidRPr="000C2EDD" w14:paraId="29A0E3B8" w14:textId="77777777" w:rsidTr="00833B4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929F03" w14:textId="77777777" w:rsidR="00833B44" w:rsidRPr="000C2EDD" w:rsidRDefault="00833B44" w:rsidP="00833B44">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3.1</w:t>
            </w:r>
          </w:p>
        </w:tc>
        <w:tc>
          <w:tcPr>
            <w:tcW w:w="1340" w:type="pct"/>
            <w:tcBorders>
              <w:top w:val="nil"/>
              <w:left w:val="nil"/>
              <w:bottom w:val="single" w:sz="4" w:space="0" w:color="auto"/>
              <w:right w:val="single" w:sz="4" w:space="0" w:color="auto"/>
            </w:tcBorders>
          </w:tcPr>
          <w:p w14:paraId="15EB1B52" w14:textId="77777777" w:rsidR="00833B44" w:rsidRPr="000C2EDD" w:rsidRDefault="00833B44" w:rsidP="00833B44">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Total agreed funding (US $)</w:t>
            </w:r>
          </w:p>
        </w:tc>
        <w:tc>
          <w:tcPr>
            <w:tcW w:w="432" w:type="pct"/>
            <w:tcBorders>
              <w:top w:val="nil"/>
              <w:left w:val="nil"/>
              <w:bottom w:val="single" w:sz="4" w:space="0" w:color="auto"/>
              <w:right w:val="single" w:sz="4" w:space="0" w:color="auto"/>
            </w:tcBorders>
          </w:tcPr>
          <w:p w14:paraId="7783DB79" w14:textId="79AE77B6" w:rsidR="00833B44" w:rsidRPr="000C2EDD" w:rsidRDefault="00833B44" w:rsidP="00833B44">
            <w:pPr>
              <w:suppressAutoHyphens/>
              <w:jc w:val="right"/>
              <w:rPr>
                <w:rFonts w:asciiTheme="majorBidi" w:hAnsiTheme="majorBidi" w:cstheme="majorBidi"/>
                <w:sz w:val="20"/>
                <w:szCs w:val="20"/>
              </w:rPr>
            </w:pPr>
            <w:r w:rsidRPr="00833B44">
              <w:rPr>
                <w:sz w:val="20"/>
                <w:szCs w:val="20"/>
                <w:lang w:val="en-US" w:eastAsia="en-CA"/>
              </w:rPr>
              <w:t>292,6</w:t>
            </w:r>
            <w:r w:rsidR="004858DE">
              <w:rPr>
                <w:sz w:val="20"/>
                <w:szCs w:val="20"/>
                <w:lang w:val="en-US" w:eastAsia="en-CA"/>
              </w:rPr>
              <w:t>0</w:t>
            </w:r>
            <w:r w:rsidR="001700C3">
              <w:rPr>
                <w:sz w:val="20"/>
                <w:szCs w:val="20"/>
                <w:lang w:val="en-US" w:eastAsia="en-CA"/>
              </w:rPr>
              <w:t>0</w:t>
            </w:r>
          </w:p>
        </w:tc>
        <w:tc>
          <w:tcPr>
            <w:tcW w:w="432" w:type="pct"/>
            <w:tcBorders>
              <w:top w:val="nil"/>
              <w:left w:val="nil"/>
              <w:bottom w:val="single" w:sz="4" w:space="0" w:color="auto"/>
              <w:right w:val="single" w:sz="4" w:space="0" w:color="auto"/>
            </w:tcBorders>
          </w:tcPr>
          <w:p w14:paraId="1887A420" w14:textId="77FD97AA" w:rsidR="00833B44" w:rsidRPr="000C2EDD" w:rsidRDefault="00833B44" w:rsidP="00833B4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26B01A25" w14:textId="42E3D3B4" w:rsidR="00833B44" w:rsidRPr="000C2EDD" w:rsidRDefault="00833B44" w:rsidP="00833B4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4CE7D1F6" w14:textId="7C59548F" w:rsidR="00833B44" w:rsidRPr="000C2EDD" w:rsidRDefault="00833B44" w:rsidP="00833B44">
            <w:pPr>
              <w:suppressAutoHyphens/>
              <w:jc w:val="right"/>
              <w:rPr>
                <w:rFonts w:asciiTheme="majorBidi" w:hAnsiTheme="majorBidi" w:cstheme="majorBidi"/>
                <w:sz w:val="20"/>
                <w:szCs w:val="20"/>
              </w:rPr>
            </w:pPr>
            <w:r w:rsidRPr="00833B44">
              <w:rPr>
                <w:sz w:val="20"/>
                <w:szCs w:val="20"/>
                <w:lang w:val="en-US" w:eastAsia="en-CA"/>
              </w:rPr>
              <w:t>364,</w:t>
            </w:r>
            <w:r w:rsidR="009E5773">
              <w:rPr>
                <w:sz w:val="20"/>
                <w:szCs w:val="20"/>
                <w:lang w:val="en-US" w:eastAsia="en-CA"/>
              </w:rPr>
              <w:t>414</w:t>
            </w:r>
          </w:p>
        </w:tc>
        <w:tc>
          <w:tcPr>
            <w:tcW w:w="432" w:type="pct"/>
            <w:tcBorders>
              <w:top w:val="nil"/>
              <w:left w:val="nil"/>
              <w:bottom w:val="single" w:sz="4" w:space="0" w:color="auto"/>
              <w:right w:val="single" w:sz="4" w:space="0" w:color="auto"/>
            </w:tcBorders>
          </w:tcPr>
          <w:p w14:paraId="746EA002" w14:textId="142A3FB2" w:rsidR="00833B44" w:rsidRPr="000C2EDD" w:rsidRDefault="00833B44" w:rsidP="00833B4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52FD5E2B" w14:textId="594876FD" w:rsidR="00833B44" w:rsidRPr="000C2EDD" w:rsidRDefault="00833B44" w:rsidP="00833B44">
            <w:pPr>
              <w:suppressAutoHyphens/>
              <w:jc w:val="right"/>
              <w:rPr>
                <w:rFonts w:asciiTheme="majorBidi" w:hAnsiTheme="majorBidi" w:cstheme="majorBidi"/>
                <w:sz w:val="20"/>
                <w:szCs w:val="20"/>
              </w:rPr>
            </w:pPr>
            <w:r w:rsidRPr="000C2EDD">
              <w:rPr>
                <w:sz w:val="20"/>
                <w:szCs w:val="20"/>
                <w:lang w:val="en-US" w:eastAsia="en-CA"/>
              </w:rPr>
              <w:t>0</w:t>
            </w:r>
          </w:p>
        </w:tc>
        <w:tc>
          <w:tcPr>
            <w:tcW w:w="432" w:type="pct"/>
            <w:tcBorders>
              <w:top w:val="nil"/>
              <w:left w:val="nil"/>
              <w:bottom w:val="single" w:sz="4" w:space="0" w:color="auto"/>
              <w:right w:val="single" w:sz="4" w:space="0" w:color="auto"/>
            </w:tcBorders>
          </w:tcPr>
          <w:p w14:paraId="5D1271C2" w14:textId="63980F99" w:rsidR="00833B44" w:rsidRPr="00D91D78" w:rsidRDefault="00833B44" w:rsidP="00833B44">
            <w:pPr>
              <w:suppressAutoHyphens/>
              <w:jc w:val="right"/>
              <w:rPr>
                <w:rFonts w:asciiTheme="majorBidi" w:hAnsiTheme="majorBidi" w:cstheme="majorBidi"/>
                <w:sz w:val="20"/>
                <w:szCs w:val="20"/>
                <w:lang w:eastAsia="en-CA"/>
              </w:rPr>
            </w:pPr>
            <w:r w:rsidRPr="00D91D78">
              <w:rPr>
                <w:sz w:val="20"/>
                <w:szCs w:val="20"/>
              </w:rPr>
              <w:t>7</w:t>
            </w:r>
            <w:r w:rsidR="00DC3296" w:rsidRPr="00D91D78">
              <w:rPr>
                <w:sz w:val="20"/>
                <w:szCs w:val="20"/>
              </w:rPr>
              <w:t>2</w:t>
            </w:r>
            <w:r w:rsidRPr="00D91D78">
              <w:rPr>
                <w:sz w:val="20"/>
                <w:szCs w:val="20"/>
              </w:rPr>
              <w:t>,</w:t>
            </w:r>
            <w:r w:rsidR="00DC3296" w:rsidRPr="00D91D78">
              <w:rPr>
                <w:sz w:val="20"/>
                <w:szCs w:val="20"/>
              </w:rPr>
              <w:t>930</w:t>
            </w:r>
          </w:p>
        </w:tc>
        <w:tc>
          <w:tcPr>
            <w:tcW w:w="432" w:type="pct"/>
            <w:tcBorders>
              <w:top w:val="nil"/>
              <w:left w:val="nil"/>
              <w:bottom w:val="single" w:sz="4" w:space="0" w:color="auto"/>
              <w:right w:val="single" w:sz="4" w:space="0" w:color="auto"/>
            </w:tcBorders>
          </w:tcPr>
          <w:p w14:paraId="35376816" w14:textId="0B2B710F" w:rsidR="00833B44" w:rsidRPr="0073039E" w:rsidRDefault="00833B44" w:rsidP="00833B44">
            <w:pPr>
              <w:suppressAutoHyphens/>
              <w:jc w:val="right"/>
              <w:rPr>
                <w:rFonts w:asciiTheme="majorBidi" w:hAnsiTheme="majorBidi" w:cstheme="majorBidi"/>
                <w:sz w:val="20"/>
                <w:szCs w:val="20"/>
              </w:rPr>
            </w:pPr>
            <w:r w:rsidRPr="0073039E">
              <w:rPr>
                <w:sz w:val="20"/>
                <w:szCs w:val="20"/>
              </w:rPr>
              <w:t>7</w:t>
            </w:r>
            <w:r w:rsidR="00D91D78" w:rsidRPr="0073039E">
              <w:rPr>
                <w:sz w:val="20"/>
                <w:szCs w:val="20"/>
              </w:rPr>
              <w:t>29</w:t>
            </w:r>
            <w:r w:rsidRPr="0073039E">
              <w:rPr>
                <w:sz w:val="20"/>
                <w:szCs w:val="20"/>
              </w:rPr>
              <w:t>,</w:t>
            </w:r>
            <w:r w:rsidR="00D91D78" w:rsidRPr="0073039E">
              <w:rPr>
                <w:sz w:val="20"/>
                <w:szCs w:val="20"/>
              </w:rPr>
              <w:t>944</w:t>
            </w:r>
          </w:p>
        </w:tc>
      </w:tr>
      <w:tr w:rsidR="00833B44" w:rsidRPr="000C2EDD" w14:paraId="1C981982" w14:textId="77777777" w:rsidTr="00833B4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4CC783" w14:textId="77777777" w:rsidR="00833B44" w:rsidRPr="000C2EDD" w:rsidRDefault="00833B44" w:rsidP="00833B44">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3.2</w:t>
            </w:r>
          </w:p>
        </w:tc>
        <w:tc>
          <w:tcPr>
            <w:tcW w:w="1340" w:type="pct"/>
            <w:tcBorders>
              <w:top w:val="nil"/>
              <w:left w:val="nil"/>
              <w:bottom w:val="single" w:sz="4" w:space="0" w:color="auto"/>
              <w:right w:val="single" w:sz="4" w:space="0" w:color="auto"/>
            </w:tcBorders>
          </w:tcPr>
          <w:p w14:paraId="488EB2DF" w14:textId="77777777" w:rsidR="00833B44" w:rsidRPr="000C2EDD" w:rsidRDefault="00833B44" w:rsidP="00833B44">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Total support costs (US $)</w:t>
            </w:r>
          </w:p>
        </w:tc>
        <w:tc>
          <w:tcPr>
            <w:tcW w:w="432" w:type="pct"/>
            <w:tcBorders>
              <w:top w:val="nil"/>
              <w:left w:val="nil"/>
              <w:bottom w:val="single" w:sz="4" w:space="0" w:color="auto"/>
              <w:right w:val="single" w:sz="4" w:space="0" w:color="auto"/>
            </w:tcBorders>
          </w:tcPr>
          <w:p w14:paraId="2570FD64" w14:textId="10C77D10" w:rsidR="00833B44" w:rsidRPr="000C2EDD" w:rsidRDefault="00833B44" w:rsidP="00833B44">
            <w:pPr>
              <w:suppressAutoHyphens/>
              <w:jc w:val="right"/>
              <w:rPr>
                <w:rFonts w:asciiTheme="majorBidi" w:hAnsiTheme="majorBidi" w:cstheme="majorBidi"/>
                <w:sz w:val="20"/>
                <w:szCs w:val="20"/>
              </w:rPr>
            </w:pPr>
            <w:r w:rsidRPr="00833B44">
              <w:rPr>
                <w:sz w:val="20"/>
                <w:szCs w:val="20"/>
                <w:lang w:val="en-US" w:eastAsia="en-CA"/>
              </w:rPr>
              <w:t>20,48</w:t>
            </w:r>
            <w:r w:rsidR="001700C3">
              <w:rPr>
                <w:sz w:val="20"/>
                <w:szCs w:val="20"/>
                <w:lang w:val="en-US" w:eastAsia="en-CA"/>
              </w:rPr>
              <w:t>2</w:t>
            </w:r>
          </w:p>
        </w:tc>
        <w:tc>
          <w:tcPr>
            <w:tcW w:w="432" w:type="pct"/>
            <w:tcBorders>
              <w:top w:val="nil"/>
              <w:left w:val="nil"/>
              <w:bottom w:val="single" w:sz="4" w:space="0" w:color="auto"/>
              <w:right w:val="single" w:sz="4" w:space="0" w:color="auto"/>
            </w:tcBorders>
          </w:tcPr>
          <w:p w14:paraId="7AB599C6" w14:textId="003710EE" w:rsidR="00833B44" w:rsidRPr="000C2EDD" w:rsidRDefault="00833B44" w:rsidP="00833B4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23D946D4" w14:textId="6C2BDB64" w:rsidR="00833B44" w:rsidRPr="000C2EDD" w:rsidRDefault="00833B44" w:rsidP="00833B4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617EFD45" w14:textId="560C5CF3" w:rsidR="00833B44" w:rsidRPr="000C2EDD" w:rsidRDefault="00833B44" w:rsidP="00833B44">
            <w:pPr>
              <w:suppressAutoHyphens/>
              <w:jc w:val="right"/>
              <w:rPr>
                <w:rFonts w:asciiTheme="majorBidi" w:hAnsiTheme="majorBidi" w:cstheme="majorBidi"/>
                <w:sz w:val="20"/>
                <w:szCs w:val="20"/>
              </w:rPr>
            </w:pPr>
            <w:r w:rsidRPr="00833B44">
              <w:rPr>
                <w:sz w:val="20"/>
                <w:szCs w:val="20"/>
                <w:lang w:val="en-US" w:eastAsia="en-CA"/>
              </w:rPr>
              <w:t>25,50</w:t>
            </w:r>
            <w:r w:rsidR="009E5773">
              <w:rPr>
                <w:sz w:val="20"/>
                <w:szCs w:val="20"/>
                <w:lang w:val="en-US" w:eastAsia="en-CA"/>
              </w:rPr>
              <w:t>9</w:t>
            </w:r>
          </w:p>
        </w:tc>
        <w:tc>
          <w:tcPr>
            <w:tcW w:w="432" w:type="pct"/>
            <w:tcBorders>
              <w:top w:val="nil"/>
              <w:left w:val="nil"/>
              <w:bottom w:val="single" w:sz="4" w:space="0" w:color="auto"/>
              <w:right w:val="single" w:sz="4" w:space="0" w:color="auto"/>
            </w:tcBorders>
          </w:tcPr>
          <w:p w14:paraId="5FC71A21" w14:textId="751B5E55" w:rsidR="00833B44" w:rsidRPr="000C2EDD" w:rsidRDefault="00833B44" w:rsidP="00833B44">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74424A90" w14:textId="0E68D932" w:rsidR="00833B44" w:rsidRPr="000C2EDD" w:rsidRDefault="00833B44" w:rsidP="00833B44">
            <w:pPr>
              <w:suppressAutoHyphens/>
              <w:jc w:val="right"/>
              <w:rPr>
                <w:rFonts w:asciiTheme="majorBidi" w:hAnsiTheme="majorBidi" w:cstheme="majorBidi"/>
                <w:sz w:val="20"/>
                <w:szCs w:val="20"/>
              </w:rPr>
            </w:pPr>
            <w:r w:rsidRPr="000C2EDD">
              <w:rPr>
                <w:sz w:val="20"/>
                <w:szCs w:val="20"/>
              </w:rPr>
              <w:t>0</w:t>
            </w:r>
          </w:p>
        </w:tc>
        <w:tc>
          <w:tcPr>
            <w:tcW w:w="432" w:type="pct"/>
            <w:tcBorders>
              <w:top w:val="nil"/>
              <w:left w:val="nil"/>
              <w:bottom w:val="single" w:sz="4" w:space="0" w:color="auto"/>
              <w:right w:val="single" w:sz="4" w:space="0" w:color="auto"/>
            </w:tcBorders>
          </w:tcPr>
          <w:p w14:paraId="2E3369B4" w14:textId="0C09BD5F" w:rsidR="00833B44" w:rsidRPr="00D91D78" w:rsidRDefault="00833B44" w:rsidP="00833B44">
            <w:pPr>
              <w:suppressAutoHyphens/>
              <w:jc w:val="right"/>
              <w:rPr>
                <w:rFonts w:asciiTheme="majorBidi" w:hAnsiTheme="majorBidi" w:cstheme="majorBidi"/>
                <w:sz w:val="20"/>
                <w:szCs w:val="20"/>
                <w:lang w:eastAsia="en-CA"/>
              </w:rPr>
            </w:pPr>
            <w:r w:rsidRPr="00D91D78">
              <w:rPr>
                <w:sz w:val="20"/>
                <w:szCs w:val="20"/>
              </w:rPr>
              <w:t>5,1</w:t>
            </w:r>
            <w:r w:rsidR="00DC3296" w:rsidRPr="00D91D78">
              <w:rPr>
                <w:sz w:val="20"/>
                <w:szCs w:val="20"/>
              </w:rPr>
              <w:t>05</w:t>
            </w:r>
          </w:p>
        </w:tc>
        <w:tc>
          <w:tcPr>
            <w:tcW w:w="432" w:type="pct"/>
            <w:tcBorders>
              <w:top w:val="nil"/>
              <w:left w:val="nil"/>
              <w:bottom w:val="single" w:sz="4" w:space="0" w:color="auto"/>
              <w:right w:val="single" w:sz="4" w:space="0" w:color="auto"/>
            </w:tcBorders>
          </w:tcPr>
          <w:p w14:paraId="722F5335" w14:textId="2C440BE2" w:rsidR="00833B44" w:rsidRPr="0073039E" w:rsidRDefault="00833B44" w:rsidP="00833B44">
            <w:pPr>
              <w:suppressAutoHyphens/>
              <w:jc w:val="right"/>
              <w:rPr>
                <w:rFonts w:asciiTheme="majorBidi" w:hAnsiTheme="majorBidi" w:cstheme="majorBidi"/>
                <w:sz w:val="20"/>
                <w:szCs w:val="20"/>
              </w:rPr>
            </w:pPr>
            <w:r w:rsidRPr="0073039E">
              <w:rPr>
                <w:sz w:val="20"/>
                <w:szCs w:val="20"/>
                <w:lang w:val="en-US" w:eastAsia="en-CA"/>
              </w:rPr>
              <w:t>51,</w:t>
            </w:r>
            <w:r w:rsidR="00D91D78" w:rsidRPr="0073039E">
              <w:rPr>
                <w:sz w:val="20"/>
                <w:szCs w:val="20"/>
                <w:lang w:val="en-US" w:eastAsia="en-CA"/>
              </w:rPr>
              <w:t>096</w:t>
            </w:r>
          </w:p>
        </w:tc>
      </w:tr>
      <w:tr w:rsidR="00C81465" w:rsidRPr="000C2EDD" w14:paraId="75AD77E7" w14:textId="77777777" w:rsidTr="00833B44">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175071" w14:textId="77777777" w:rsidR="00C81465" w:rsidRPr="000C2EDD" w:rsidRDefault="00C81465" w:rsidP="00C81465">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3.3</w:t>
            </w:r>
          </w:p>
        </w:tc>
        <w:tc>
          <w:tcPr>
            <w:tcW w:w="1340" w:type="pct"/>
            <w:tcBorders>
              <w:top w:val="nil"/>
              <w:left w:val="nil"/>
              <w:bottom w:val="single" w:sz="4" w:space="0" w:color="auto"/>
              <w:right w:val="single" w:sz="4" w:space="0" w:color="auto"/>
            </w:tcBorders>
            <w:hideMark/>
          </w:tcPr>
          <w:p w14:paraId="2375CC14" w14:textId="77777777" w:rsidR="00C81465" w:rsidRPr="000C2EDD" w:rsidRDefault="00C81465" w:rsidP="00C81465">
            <w:pPr>
              <w:suppressAutoHyphens/>
              <w:jc w:val="left"/>
              <w:rPr>
                <w:rFonts w:asciiTheme="majorBidi" w:hAnsiTheme="majorBidi" w:cstheme="majorBidi"/>
                <w:sz w:val="20"/>
                <w:szCs w:val="20"/>
                <w:lang w:eastAsia="en-CA"/>
              </w:rPr>
            </w:pPr>
            <w:r w:rsidRPr="000C2EDD">
              <w:rPr>
                <w:rFonts w:asciiTheme="majorBidi" w:hAnsiTheme="majorBidi" w:cstheme="majorBidi"/>
                <w:sz w:val="20"/>
                <w:szCs w:val="20"/>
                <w:lang w:eastAsia="en-CA"/>
              </w:rPr>
              <w:t>Total agreed costs (US $)</w:t>
            </w:r>
          </w:p>
        </w:tc>
        <w:tc>
          <w:tcPr>
            <w:tcW w:w="432" w:type="pct"/>
            <w:tcBorders>
              <w:top w:val="nil"/>
              <w:left w:val="nil"/>
              <w:bottom w:val="single" w:sz="4" w:space="0" w:color="auto"/>
              <w:right w:val="single" w:sz="4" w:space="0" w:color="auto"/>
            </w:tcBorders>
          </w:tcPr>
          <w:p w14:paraId="7922EA9D" w14:textId="1FB2EF66" w:rsidR="00C81465" w:rsidRPr="00833B44" w:rsidRDefault="00C81465" w:rsidP="00C81465">
            <w:pPr>
              <w:suppressAutoHyphens/>
              <w:jc w:val="right"/>
              <w:rPr>
                <w:rFonts w:asciiTheme="majorBidi" w:hAnsiTheme="majorBidi" w:cstheme="majorBidi"/>
                <w:sz w:val="20"/>
                <w:szCs w:val="20"/>
                <w:lang w:eastAsia="en-CA"/>
              </w:rPr>
            </w:pPr>
            <w:r w:rsidRPr="00833B44">
              <w:rPr>
                <w:sz w:val="20"/>
                <w:szCs w:val="20"/>
                <w:lang w:val="en-US" w:eastAsia="en-CA"/>
              </w:rPr>
              <w:t>31</w:t>
            </w:r>
            <w:r w:rsidR="00833B44" w:rsidRPr="00833B44">
              <w:rPr>
                <w:sz w:val="20"/>
                <w:szCs w:val="20"/>
                <w:lang w:val="en-US" w:eastAsia="en-CA"/>
              </w:rPr>
              <w:t>3</w:t>
            </w:r>
            <w:r w:rsidRPr="00833B44">
              <w:rPr>
                <w:sz w:val="20"/>
                <w:szCs w:val="20"/>
                <w:lang w:val="en-US" w:eastAsia="en-CA"/>
              </w:rPr>
              <w:t>,</w:t>
            </w:r>
            <w:r w:rsidR="004858DE">
              <w:rPr>
                <w:sz w:val="20"/>
                <w:szCs w:val="20"/>
                <w:lang w:val="en-US" w:eastAsia="en-CA"/>
              </w:rPr>
              <w:t>0</w:t>
            </w:r>
            <w:r w:rsidR="001700C3">
              <w:rPr>
                <w:sz w:val="20"/>
                <w:szCs w:val="20"/>
                <w:lang w:val="en-US" w:eastAsia="en-CA"/>
              </w:rPr>
              <w:t>82</w:t>
            </w:r>
          </w:p>
        </w:tc>
        <w:tc>
          <w:tcPr>
            <w:tcW w:w="432" w:type="pct"/>
            <w:tcBorders>
              <w:top w:val="nil"/>
              <w:left w:val="nil"/>
              <w:bottom w:val="single" w:sz="4" w:space="0" w:color="auto"/>
              <w:right w:val="single" w:sz="4" w:space="0" w:color="auto"/>
            </w:tcBorders>
          </w:tcPr>
          <w:p w14:paraId="4B8F7096" w14:textId="7C3BE92B" w:rsidR="00C81465" w:rsidRPr="00833B44" w:rsidRDefault="00C81465" w:rsidP="00C81465">
            <w:pPr>
              <w:suppressAutoHyphens/>
              <w:jc w:val="right"/>
              <w:rPr>
                <w:rFonts w:asciiTheme="majorBidi" w:hAnsiTheme="majorBidi" w:cstheme="majorBidi"/>
                <w:sz w:val="20"/>
                <w:szCs w:val="20"/>
                <w:lang w:eastAsia="en-CA"/>
              </w:rPr>
            </w:pPr>
            <w:r w:rsidRPr="00833B44">
              <w:rPr>
                <w:sz w:val="20"/>
                <w:szCs w:val="20"/>
              </w:rPr>
              <w:t>0</w:t>
            </w:r>
          </w:p>
        </w:tc>
        <w:tc>
          <w:tcPr>
            <w:tcW w:w="432" w:type="pct"/>
            <w:tcBorders>
              <w:top w:val="nil"/>
              <w:left w:val="nil"/>
              <w:bottom w:val="single" w:sz="4" w:space="0" w:color="auto"/>
              <w:right w:val="single" w:sz="4" w:space="0" w:color="auto"/>
            </w:tcBorders>
          </w:tcPr>
          <w:p w14:paraId="58DF0587" w14:textId="71CC45EA" w:rsidR="00C81465" w:rsidRPr="00833B44" w:rsidRDefault="00C81465" w:rsidP="00C81465">
            <w:pPr>
              <w:suppressAutoHyphens/>
              <w:jc w:val="right"/>
              <w:rPr>
                <w:rFonts w:asciiTheme="majorBidi" w:hAnsiTheme="majorBidi" w:cstheme="majorBidi"/>
                <w:sz w:val="20"/>
                <w:szCs w:val="20"/>
                <w:lang w:eastAsia="en-CA"/>
              </w:rPr>
            </w:pPr>
            <w:r w:rsidRPr="00833B44">
              <w:rPr>
                <w:sz w:val="20"/>
                <w:szCs w:val="20"/>
              </w:rPr>
              <w:t>0</w:t>
            </w:r>
          </w:p>
        </w:tc>
        <w:tc>
          <w:tcPr>
            <w:tcW w:w="432" w:type="pct"/>
            <w:tcBorders>
              <w:top w:val="nil"/>
              <w:left w:val="nil"/>
              <w:bottom w:val="single" w:sz="4" w:space="0" w:color="auto"/>
              <w:right w:val="single" w:sz="4" w:space="0" w:color="auto"/>
            </w:tcBorders>
          </w:tcPr>
          <w:p w14:paraId="7EE4007A" w14:textId="20DDDCBE" w:rsidR="00C81465" w:rsidRPr="00833B44" w:rsidRDefault="00C81465" w:rsidP="00C81465">
            <w:pPr>
              <w:suppressAutoHyphens/>
              <w:jc w:val="right"/>
              <w:rPr>
                <w:rFonts w:asciiTheme="majorBidi" w:hAnsiTheme="majorBidi" w:cstheme="majorBidi"/>
                <w:sz w:val="20"/>
                <w:szCs w:val="20"/>
                <w:lang w:eastAsia="en-CA"/>
              </w:rPr>
            </w:pPr>
            <w:r w:rsidRPr="00833B44">
              <w:rPr>
                <w:sz w:val="20"/>
                <w:szCs w:val="20"/>
              </w:rPr>
              <w:t>3</w:t>
            </w:r>
            <w:r w:rsidR="008D784D">
              <w:rPr>
                <w:sz w:val="20"/>
                <w:szCs w:val="20"/>
              </w:rPr>
              <w:t>89</w:t>
            </w:r>
            <w:r w:rsidRPr="00833B44">
              <w:rPr>
                <w:sz w:val="20"/>
                <w:szCs w:val="20"/>
              </w:rPr>
              <w:t>,</w:t>
            </w:r>
            <w:r w:rsidR="008D784D">
              <w:rPr>
                <w:sz w:val="20"/>
                <w:szCs w:val="20"/>
              </w:rPr>
              <w:t>923</w:t>
            </w:r>
          </w:p>
        </w:tc>
        <w:tc>
          <w:tcPr>
            <w:tcW w:w="432" w:type="pct"/>
            <w:tcBorders>
              <w:top w:val="nil"/>
              <w:left w:val="nil"/>
              <w:bottom w:val="single" w:sz="4" w:space="0" w:color="auto"/>
              <w:right w:val="single" w:sz="4" w:space="0" w:color="auto"/>
            </w:tcBorders>
          </w:tcPr>
          <w:p w14:paraId="0BF352DE" w14:textId="410ADB0B" w:rsidR="00C81465" w:rsidRPr="000C2EDD" w:rsidRDefault="00C81465" w:rsidP="00C81465">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10BEBC95" w14:textId="12AAC075" w:rsidR="00C81465" w:rsidRPr="000C2EDD" w:rsidRDefault="00C81465" w:rsidP="00C81465">
            <w:pPr>
              <w:suppressAutoHyphens/>
              <w:jc w:val="right"/>
              <w:rPr>
                <w:rFonts w:asciiTheme="majorBidi" w:hAnsiTheme="majorBidi" w:cstheme="majorBidi"/>
                <w:sz w:val="20"/>
                <w:szCs w:val="20"/>
                <w:lang w:eastAsia="en-CA"/>
              </w:rPr>
            </w:pPr>
            <w:r w:rsidRPr="000C2EDD">
              <w:rPr>
                <w:sz w:val="20"/>
                <w:szCs w:val="20"/>
              </w:rPr>
              <w:t>0</w:t>
            </w:r>
          </w:p>
        </w:tc>
        <w:tc>
          <w:tcPr>
            <w:tcW w:w="432" w:type="pct"/>
            <w:tcBorders>
              <w:top w:val="nil"/>
              <w:left w:val="nil"/>
              <w:bottom w:val="single" w:sz="4" w:space="0" w:color="auto"/>
              <w:right w:val="single" w:sz="4" w:space="0" w:color="auto"/>
            </w:tcBorders>
          </w:tcPr>
          <w:p w14:paraId="005560DF" w14:textId="6D943461" w:rsidR="00C81465" w:rsidRPr="00D91D78" w:rsidRDefault="00C81465" w:rsidP="00C81465">
            <w:pPr>
              <w:suppressAutoHyphens/>
              <w:jc w:val="right"/>
              <w:rPr>
                <w:rFonts w:asciiTheme="majorBidi" w:hAnsiTheme="majorBidi" w:cstheme="majorBidi"/>
                <w:sz w:val="20"/>
                <w:szCs w:val="20"/>
                <w:lang w:eastAsia="en-CA"/>
              </w:rPr>
            </w:pPr>
            <w:r w:rsidRPr="00D91D78">
              <w:rPr>
                <w:sz w:val="20"/>
                <w:szCs w:val="20"/>
              </w:rPr>
              <w:t>7</w:t>
            </w:r>
            <w:r w:rsidR="00DC3296" w:rsidRPr="00D91D78">
              <w:rPr>
                <w:sz w:val="20"/>
                <w:szCs w:val="20"/>
              </w:rPr>
              <w:t>8</w:t>
            </w:r>
            <w:r w:rsidRPr="00D91D78">
              <w:rPr>
                <w:sz w:val="20"/>
                <w:szCs w:val="20"/>
              </w:rPr>
              <w:t>,</w:t>
            </w:r>
            <w:r w:rsidR="00DC3296" w:rsidRPr="00D91D78">
              <w:rPr>
                <w:sz w:val="20"/>
                <w:szCs w:val="20"/>
              </w:rPr>
              <w:t>035</w:t>
            </w:r>
          </w:p>
        </w:tc>
        <w:tc>
          <w:tcPr>
            <w:tcW w:w="432" w:type="pct"/>
            <w:tcBorders>
              <w:top w:val="nil"/>
              <w:left w:val="nil"/>
              <w:bottom w:val="single" w:sz="4" w:space="0" w:color="auto"/>
              <w:right w:val="single" w:sz="4" w:space="0" w:color="auto"/>
            </w:tcBorders>
          </w:tcPr>
          <w:p w14:paraId="3DE0D739" w14:textId="6D824844" w:rsidR="00C81465" w:rsidRPr="0073039E" w:rsidRDefault="00C81465" w:rsidP="00C81465">
            <w:pPr>
              <w:suppressAutoHyphens/>
              <w:jc w:val="right"/>
              <w:rPr>
                <w:rFonts w:asciiTheme="majorBidi" w:hAnsiTheme="majorBidi" w:cstheme="majorBidi"/>
                <w:sz w:val="20"/>
                <w:szCs w:val="20"/>
                <w:lang w:eastAsia="en-CA"/>
              </w:rPr>
            </w:pPr>
            <w:r w:rsidRPr="0073039E">
              <w:rPr>
                <w:sz w:val="20"/>
                <w:szCs w:val="20"/>
                <w:lang w:val="en-US" w:eastAsia="en-CA"/>
              </w:rPr>
              <w:t>7</w:t>
            </w:r>
            <w:r w:rsidR="00D91D78" w:rsidRPr="0073039E">
              <w:rPr>
                <w:sz w:val="20"/>
                <w:szCs w:val="20"/>
                <w:lang w:val="en-US" w:eastAsia="en-CA"/>
              </w:rPr>
              <w:t>81</w:t>
            </w:r>
            <w:r w:rsidRPr="0073039E">
              <w:rPr>
                <w:sz w:val="20"/>
                <w:szCs w:val="20"/>
                <w:lang w:val="en-US" w:eastAsia="en-CA"/>
              </w:rPr>
              <w:t>,</w:t>
            </w:r>
            <w:r w:rsidR="00D91D78" w:rsidRPr="0073039E">
              <w:rPr>
                <w:sz w:val="20"/>
                <w:szCs w:val="20"/>
                <w:lang w:val="en-US" w:eastAsia="en-CA"/>
              </w:rPr>
              <w:t>040</w:t>
            </w:r>
          </w:p>
        </w:tc>
      </w:tr>
    </w:tbl>
    <w:p w14:paraId="1ADDBCBA" w14:textId="5B74E052" w:rsidR="00155CC3" w:rsidRPr="000A4838" w:rsidRDefault="00155CC3" w:rsidP="00155CC3">
      <w:pPr>
        <w:tabs>
          <w:tab w:val="left" w:pos="1097"/>
          <w:tab w:val="left" w:pos="2098"/>
          <w:tab w:val="left" w:pos="3099"/>
          <w:tab w:val="left" w:pos="4100"/>
          <w:tab w:val="left" w:pos="5251"/>
          <w:tab w:val="left" w:pos="6318"/>
        </w:tabs>
        <w:suppressAutoHyphens/>
        <w:spacing w:before="240" w:after="40"/>
        <w:jc w:val="left"/>
        <w:rPr>
          <w:b/>
          <w:bCs/>
          <w:lang w:eastAsia="en-CA"/>
        </w:rPr>
      </w:pPr>
      <w:r w:rsidRPr="000A4838">
        <w:rPr>
          <w:b/>
          <w:bCs/>
          <w:lang w:eastAsia="en-CA"/>
        </w:rPr>
        <w:t>HCFC phase-out management plan (</w:t>
      </w:r>
      <w:r w:rsidRPr="008D2404">
        <w:rPr>
          <w:b/>
          <w:bCs/>
          <w:lang w:eastAsia="en-CA"/>
        </w:rPr>
        <w:t>stage II)</w:t>
      </w:r>
    </w:p>
    <w:tbl>
      <w:tblPr>
        <w:tblW w:w="5000" w:type="pct"/>
        <w:tblLook w:val="04A0" w:firstRow="1" w:lastRow="0" w:firstColumn="1" w:lastColumn="0" w:noHBand="0" w:noVBand="1"/>
      </w:tblPr>
      <w:tblGrid>
        <w:gridCol w:w="505"/>
        <w:gridCol w:w="3886"/>
        <w:gridCol w:w="994"/>
        <w:gridCol w:w="709"/>
        <w:gridCol w:w="707"/>
        <w:gridCol w:w="709"/>
        <w:gridCol w:w="992"/>
        <w:gridCol w:w="709"/>
        <w:gridCol w:w="707"/>
        <w:gridCol w:w="992"/>
        <w:gridCol w:w="715"/>
        <w:gridCol w:w="732"/>
        <w:gridCol w:w="872"/>
        <w:gridCol w:w="1017"/>
      </w:tblGrid>
      <w:tr w:rsidR="00F822FA" w:rsidRPr="00F365BC" w14:paraId="79D1D503" w14:textId="77777777" w:rsidTr="00BD48E9">
        <w:trPr>
          <w:trHeight w:val="280"/>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79DDCF3" w14:textId="77777777" w:rsidR="00392869" w:rsidRPr="00F365BC" w:rsidRDefault="00392869" w:rsidP="00500A81">
            <w:pPr>
              <w:suppressAutoHyphens/>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Row</w:t>
            </w:r>
          </w:p>
        </w:tc>
        <w:tc>
          <w:tcPr>
            <w:tcW w:w="1364" w:type="pct"/>
            <w:tcBorders>
              <w:top w:val="single" w:sz="4" w:space="0" w:color="auto"/>
              <w:left w:val="nil"/>
              <w:bottom w:val="single" w:sz="4" w:space="0" w:color="auto"/>
              <w:right w:val="single" w:sz="2" w:space="0" w:color="auto"/>
            </w:tcBorders>
            <w:vAlign w:val="center"/>
            <w:hideMark/>
          </w:tcPr>
          <w:p w14:paraId="0E3224A8" w14:textId="77777777" w:rsidR="00392869" w:rsidRPr="00F365BC" w:rsidRDefault="00392869" w:rsidP="00500A81">
            <w:pPr>
              <w:suppressAutoHyphens/>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Particulars</w:t>
            </w:r>
          </w:p>
        </w:tc>
        <w:tc>
          <w:tcPr>
            <w:tcW w:w="349" w:type="pct"/>
            <w:tcBorders>
              <w:top w:val="single" w:sz="2" w:space="0" w:color="auto"/>
              <w:left w:val="single" w:sz="2" w:space="0" w:color="auto"/>
              <w:bottom w:val="single" w:sz="2" w:space="0" w:color="auto"/>
              <w:right w:val="single" w:sz="2" w:space="0" w:color="auto"/>
            </w:tcBorders>
            <w:vAlign w:val="center"/>
          </w:tcPr>
          <w:p w14:paraId="03A68E5A" w14:textId="174ADD20" w:rsidR="00392869" w:rsidRPr="00F365BC" w:rsidRDefault="00392869" w:rsidP="00392869">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2020</w:t>
            </w:r>
          </w:p>
        </w:tc>
        <w:tc>
          <w:tcPr>
            <w:tcW w:w="249" w:type="pct"/>
            <w:tcBorders>
              <w:top w:val="single" w:sz="2" w:space="0" w:color="auto"/>
              <w:left w:val="single" w:sz="2" w:space="0" w:color="auto"/>
              <w:bottom w:val="single" w:sz="2" w:space="0" w:color="auto"/>
              <w:right w:val="single" w:sz="2" w:space="0" w:color="auto"/>
            </w:tcBorders>
            <w:vAlign w:val="center"/>
          </w:tcPr>
          <w:p w14:paraId="151B6510" w14:textId="045669C6" w:rsidR="00392869" w:rsidRPr="00F365BC" w:rsidRDefault="00392869" w:rsidP="00392869">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2021</w:t>
            </w:r>
          </w:p>
        </w:tc>
        <w:tc>
          <w:tcPr>
            <w:tcW w:w="248" w:type="pct"/>
            <w:tcBorders>
              <w:top w:val="single" w:sz="2" w:space="0" w:color="auto"/>
              <w:left w:val="single" w:sz="2" w:space="0" w:color="auto"/>
              <w:bottom w:val="single" w:sz="2" w:space="0" w:color="auto"/>
              <w:right w:val="single" w:sz="2" w:space="0" w:color="auto"/>
            </w:tcBorders>
            <w:vAlign w:val="center"/>
          </w:tcPr>
          <w:p w14:paraId="0B7B1CDB" w14:textId="236B055F" w:rsidR="00392869" w:rsidRPr="00F365BC" w:rsidRDefault="00392869" w:rsidP="00392869">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2022</w:t>
            </w:r>
          </w:p>
        </w:tc>
        <w:tc>
          <w:tcPr>
            <w:tcW w:w="249" w:type="pct"/>
            <w:tcBorders>
              <w:top w:val="single" w:sz="2" w:space="0" w:color="auto"/>
              <w:left w:val="single" w:sz="2" w:space="0" w:color="auto"/>
              <w:bottom w:val="single" w:sz="2" w:space="0" w:color="auto"/>
              <w:right w:val="single" w:sz="2" w:space="0" w:color="auto"/>
            </w:tcBorders>
            <w:vAlign w:val="center"/>
            <w:hideMark/>
          </w:tcPr>
          <w:p w14:paraId="34B4F45C" w14:textId="468F88AD" w:rsidR="00392869" w:rsidRPr="00F365BC" w:rsidRDefault="00392869" w:rsidP="00392869">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2023</w:t>
            </w:r>
          </w:p>
        </w:tc>
        <w:tc>
          <w:tcPr>
            <w:tcW w:w="348" w:type="pct"/>
            <w:tcBorders>
              <w:top w:val="single" w:sz="2" w:space="0" w:color="auto"/>
              <w:left w:val="single" w:sz="2" w:space="0" w:color="auto"/>
              <w:bottom w:val="single" w:sz="2" w:space="0" w:color="auto"/>
              <w:right w:val="single" w:sz="2" w:space="0" w:color="auto"/>
            </w:tcBorders>
            <w:vAlign w:val="center"/>
            <w:hideMark/>
          </w:tcPr>
          <w:p w14:paraId="1D0F3129" w14:textId="77777777" w:rsidR="00392869" w:rsidRPr="00F365BC" w:rsidRDefault="00392869" w:rsidP="00392869">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2024</w:t>
            </w:r>
          </w:p>
        </w:tc>
        <w:tc>
          <w:tcPr>
            <w:tcW w:w="249" w:type="pct"/>
            <w:tcBorders>
              <w:top w:val="single" w:sz="2" w:space="0" w:color="auto"/>
              <w:left w:val="single" w:sz="2" w:space="0" w:color="auto"/>
              <w:bottom w:val="single" w:sz="2" w:space="0" w:color="auto"/>
              <w:right w:val="single" w:sz="2" w:space="0" w:color="auto"/>
            </w:tcBorders>
            <w:vAlign w:val="center"/>
            <w:hideMark/>
          </w:tcPr>
          <w:p w14:paraId="6ADDAD29" w14:textId="77777777" w:rsidR="00392869" w:rsidRPr="00F365BC" w:rsidRDefault="00392869" w:rsidP="00392869">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2025</w:t>
            </w:r>
          </w:p>
        </w:tc>
        <w:tc>
          <w:tcPr>
            <w:tcW w:w="248" w:type="pct"/>
            <w:tcBorders>
              <w:top w:val="single" w:sz="2" w:space="0" w:color="auto"/>
              <w:left w:val="single" w:sz="2" w:space="0" w:color="auto"/>
              <w:bottom w:val="single" w:sz="2" w:space="0" w:color="auto"/>
              <w:right w:val="single" w:sz="2" w:space="0" w:color="auto"/>
            </w:tcBorders>
            <w:vAlign w:val="center"/>
            <w:hideMark/>
          </w:tcPr>
          <w:p w14:paraId="5548F1BC" w14:textId="77777777" w:rsidR="00392869" w:rsidRPr="00F365BC" w:rsidRDefault="00392869" w:rsidP="00500A81">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2026</w:t>
            </w:r>
          </w:p>
        </w:tc>
        <w:tc>
          <w:tcPr>
            <w:tcW w:w="348" w:type="pct"/>
            <w:tcBorders>
              <w:top w:val="single" w:sz="2" w:space="0" w:color="auto"/>
              <w:left w:val="single" w:sz="2" w:space="0" w:color="auto"/>
              <w:bottom w:val="single" w:sz="2" w:space="0" w:color="auto"/>
              <w:right w:val="single" w:sz="2" w:space="0" w:color="auto"/>
            </w:tcBorders>
            <w:vAlign w:val="center"/>
            <w:hideMark/>
          </w:tcPr>
          <w:p w14:paraId="6A6E8C3D" w14:textId="77777777" w:rsidR="00392869" w:rsidRPr="00F365BC" w:rsidRDefault="00392869" w:rsidP="00500A81">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2027</w:t>
            </w:r>
          </w:p>
        </w:tc>
        <w:tc>
          <w:tcPr>
            <w:tcW w:w="251" w:type="pct"/>
            <w:tcBorders>
              <w:top w:val="single" w:sz="2" w:space="0" w:color="auto"/>
              <w:left w:val="single" w:sz="2" w:space="0" w:color="auto"/>
              <w:bottom w:val="single" w:sz="2" w:space="0" w:color="auto"/>
              <w:right w:val="single" w:sz="2" w:space="0" w:color="auto"/>
            </w:tcBorders>
            <w:vAlign w:val="center"/>
            <w:hideMark/>
          </w:tcPr>
          <w:p w14:paraId="2E070349" w14:textId="77777777" w:rsidR="00392869" w:rsidRPr="00F365BC" w:rsidRDefault="00392869" w:rsidP="00500A81">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2028</w:t>
            </w:r>
          </w:p>
        </w:tc>
        <w:tc>
          <w:tcPr>
            <w:tcW w:w="257" w:type="pct"/>
            <w:tcBorders>
              <w:top w:val="single" w:sz="2" w:space="0" w:color="auto"/>
              <w:left w:val="single" w:sz="2" w:space="0" w:color="auto"/>
              <w:bottom w:val="single" w:sz="2" w:space="0" w:color="auto"/>
              <w:right w:val="single" w:sz="2" w:space="0" w:color="auto"/>
            </w:tcBorders>
            <w:vAlign w:val="center"/>
            <w:hideMark/>
          </w:tcPr>
          <w:p w14:paraId="5E15DC69" w14:textId="77777777" w:rsidR="00392869" w:rsidRPr="00F365BC" w:rsidRDefault="00392869" w:rsidP="00500A81">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2029</w:t>
            </w:r>
          </w:p>
        </w:tc>
        <w:tc>
          <w:tcPr>
            <w:tcW w:w="306" w:type="pct"/>
            <w:tcBorders>
              <w:top w:val="single" w:sz="2" w:space="0" w:color="auto"/>
              <w:left w:val="single" w:sz="2" w:space="0" w:color="auto"/>
              <w:bottom w:val="single" w:sz="2" w:space="0" w:color="auto"/>
              <w:right w:val="single" w:sz="2" w:space="0" w:color="auto"/>
            </w:tcBorders>
            <w:vAlign w:val="center"/>
            <w:hideMark/>
          </w:tcPr>
          <w:p w14:paraId="07B5A0A2" w14:textId="77777777" w:rsidR="00392869" w:rsidRPr="00F365BC" w:rsidRDefault="00392869" w:rsidP="00500A81">
            <w:pPr>
              <w:suppressAutoHyphens/>
              <w:ind w:left="-115"/>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2030</w:t>
            </w:r>
          </w:p>
        </w:tc>
        <w:tc>
          <w:tcPr>
            <w:tcW w:w="357" w:type="pct"/>
            <w:tcBorders>
              <w:top w:val="single" w:sz="4" w:space="0" w:color="auto"/>
              <w:left w:val="single" w:sz="2" w:space="0" w:color="auto"/>
              <w:bottom w:val="single" w:sz="4" w:space="0" w:color="auto"/>
              <w:right w:val="single" w:sz="4" w:space="0" w:color="auto"/>
            </w:tcBorders>
            <w:vAlign w:val="center"/>
            <w:hideMark/>
          </w:tcPr>
          <w:p w14:paraId="5DE01D53" w14:textId="77777777" w:rsidR="00392869" w:rsidRPr="00F365BC" w:rsidRDefault="00392869" w:rsidP="00500A81">
            <w:pPr>
              <w:suppressAutoHyphens/>
              <w:jc w:val="center"/>
              <w:rPr>
                <w:rFonts w:asciiTheme="majorBidi" w:hAnsiTheme="majorBidi" w:cstheme="majorBidi"/>
                <w:b/>
                <w:bCs/>
                <w:sz w:val="20"/>
                <w:szCs w:val="20"/>
                <w:lang w:eastAsia="en-CA"/>
              </w:rPr>
            </w:pPr>
            <w:r w:rsidRPr="00F365BC">
              <w:rPr>
                <w:rFonts w:asciiTheme="majorBidi" w:hAnsiTheme="majorBidi" w:cstheme="majorBidi"/>
                <w:b/>
                <w:bCs/>
                <w:sz w:val="20"/>
                <w:szCs w:val="20"/>
                <w:lang w:eastAsia="en-CA"/>
              </w:rPr>
              <w:t>Total</w:t>
            </w:r>
          </w:p>
        </w:tc>
      </w:tr>
      <w:tr w:rsidR="00F822FA" w:rsidRPr="00F365BC" w14:paraId="09C9576A" w14:textId="77777777" w:rsidTr="00BD48E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E5C875" w14:textId="77777777" w:rsidR="00CD7112" w:rsidRPr="00F365BC" w:rsidRDefault="00CD7112" w:rsidP="00CD7112">
            <w:pPr>
              <w:suppressAutoHyphens/>
              <w:ind w:left="-19"/>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1.1</w:t>
            </w:r>
          </w:p>
        </w:tc>
        <w:tc>
          <w:tcPr>
            <w:tcW w:w="1364" w:type="pct"/>
            <w:tcBorders>
              <w:top w:val="nil"/>
              <w:left w:val="nil"/>
              <w:bottom w:val="single" w:sz="4" w:space="0" w:color="auto"/>
              <w:right w:val="single" w:sz="2" w:space="0" w:color="auto"/>
            </w:tcBorders>
            <w:hideMark/>
          </w:tcPr>
          <w:p w14:paraId="6747E76D" w14:textId="175BD30C" w:rsidR="00CD7112" w:rsidRPr="00F365BC" w:rsidRDefault="00CD7112" w:rsidP="00CD7112">
            <w:pPr>
              <w:suppressAutoHyphens/>
              <w:ind w:right="-106"/>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 xml:space="preserve">Montreal Protocol reduction schedule of </w:t>
            </w:r>
            <w:r w:rsidR="00F365BC">
              <w:rPr>
                <w:rFonts w:asciiTheme="majorBidi" w:hAnsiTheme="majorBidi" w:cstheme="majorBidi"/>
                <w:sz w:val="20"/>
                <w:szCs w:val="20"/>
                <w:lang w:eastAsia="en-CA"/>
              </w:rPr>
              <w:br/>
            </w:r>
            <w:r w:rsidRPr="00F365BC">
              <w:rPr>
                <w:rFonts w:asciiTheme="majorBidi" w:hAnsiTheme="majorBidi" w:cstheme="majorBidi"/>
                <w:sz w:val="20"/>
                <w:szCs w:val="20"/>
                <w:lang w:eastAsia="en-CA"/>
              </w:rPr>
              <w:t>Annex C</w:t>
            </w:r>
            <w:r w:rsidR="00F365BC">
              <w:rPr>
                <w:rFonts w:asciiTheme="majorBidi" w:hAnsiTheme="majorBidi" w:cstheme="majorBidi"/>
                <w:sz w:val="20"/>
                <w:szCs w:val="20"/>
                <w:lang w:eastAsia="en-CA"/>
              </w:rPr>
              <w:t>,</w:t>
            </w:r>
            <w:r w:rsidRPr="00F365BC">
              <w:rPr>
                <w:rFonts w:asciiTheme="majorBidi" w:hAnsiTheme="majorBidi" w:cstheme="majorBidi"/>
                <w:sz w:val="20"/>
                <w:szCs w:val="20"/>
                <w:lang w:eastAsia="en-CA"/>
              </w:rPr>
              <w:t xml:space="preserve"> Group I substances (ODP tonnes)</w:t>
            </w:r>
          </w:p>
        </w:tc>
        <w:tc>
          <w:tcPr>
            <w:tcW w:w="349" w:type="pct"/>
            <w:tcBorders>
              <w:top w:val="single" w:sz="2" w:space="0" w:color="auto"/>
              <w:left w:val="single" w:sz="2" w:space="0" w:color="auto"/>
              <w:bottom w:val="single" w:sz="2" w:space="0" w:color="auto"/>
              <w:right w:val="single" w:sz="2" w:space="0" w:color="auto"/>
            </w:tcBorders>
          </w:tcPr>
          <w:p w14:paraId="34E29119" w14:textId="2479ADBD" w:rsidR="00CD7112" w:rsidRPr="00F365BC" w:rsidRDefault="00CD7112" w:rsidP="00F365BC">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6CC27072" w14:textId="203818AD" w:rsidR="00CD7112" w:rsidRPr="00F365BC" w:rsidRDefault="00CD7112" w:rsidP="00F365BC">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8" w:type="pct"/>
            <w:tcBorders>
              <w:top w:val="single" w:sz="2" w:space="0" w:color="auto"/>
              <w:left w:val="single" w:sz="2" w:space="0" w:color="auto"/>
              <w:bottom w:val="single" w:sz="2" w:space="0" w:color="auto"/>
              <w:right w:val="single" w:sz="2" w:space="0" w:color="auto"/>
            </w:tcBorders>
          </w:tcPr>
          <w:p w14:paraId="14260291" w14:textId="52E62B57" w:rsidR="00CD7112" w:rsidRPr="00F365BC" w:rsidRDefault="00CD7112" w:rsidP="00F365BC">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4C861FE9" w14:textId="0D2B08CA" w:rsidR="00CD7112" w:rsidRPr="00F365BC" w:rsidRDefault="00CD7112" w:rsidP="00F365BC">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348" w:type="pct"/>
            <w:tcBorders>
              <w:top w:val="single" w:sz="2" w:space="0" w:color="auto"/>
              <w:left w:val="single" w:sz="2" w:space="0" w:color="auto"/>
              <w:bottom w:val="single" w:sz="2" w:space="0" w:color="auto"/>
              <w:right w:val="single" w:sz="2" w:space="0" w:color="auto"/>
            </w:tcBorders>
          </w:tcPr>
          <w:p w14:paraId="5082F9EC" w14:textId="1CBEE1FC" w:rsidR="00CD7112" w:rsidRPr="00F365BC" w:rsidRDefault="00CD7112" w:rsidP="00F365BC">
            <w:pPr>
              <w:suppressAutoHyphens/>
              <w:ind w:left="-115" w:right="1"/>
              <w:jc w:val="right"/>
              <w:rPr>
                <w:rFonts w:asciiTheme="majorBidi" w:hAnsiTheme="majorBidi" w:cstheme="majorBidi"/>
                <w:sz w:val="20"/>
                <w:szCs w:val="20"/>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4BBAA920" w14:textId="5A8102BC" w:rsidR="00CD7112" w:rsidRPr="00F365BC" w:rsidRDefault="00CD7112" w:rsidP="00F365BC">
            <w:pPr>
              <w:suppressAutoHyphens/>
              <w:ind w:left="-115"/>
              <w:jc w:val="right"/>
              <w:rPr>
                <w:rFonts w:asciiTheme="majorBidi" w:hAnsiTheme="majorBidi" w:cstheme="majorBidi"/>
                <w:sz w:val="20"/>
                <w:szCs w:val="20"/>
                <w:lang w:eastAsia="en-CA"/>
              </w:rPr>
            </w:pPr>
            <w:r w:rsidRPr="00F365BC">
              <w:rPr>
                <w:sz w:val="20"/>
                <w:szCs w:val="20"/>
              </w:rPr>
              <w:t>7.63</w:t>
            </w:r>
          </w:p>
        </w:tc>
        <w:tc>
          <w:tcPr>
            <w:tcW w:w="248" w:type="pct"/>
            <w:tcBorders>
              <w:top w:val="single" w:sz="2" w:space="0" w:color="auto"/>
              <w:left w:val="single" w:sz="2" w:space="0" w:color="auto"/>
              <w:bottom w:val="single" w:sz="2" w:space="0" w:color="auto"/>
              <w:right w:val="single" w:sz="2" w:space="0" w:color="auto"/>
            </w:tcBorders>
          </w:tcPr>
          <w:p w14:paraId="52F71B06" w14:textId="5E92EE80" w:rsidR="00CD7112" w:rsidRPr="00F365BC" w:rsidRDefault="00CD7112" w:rsidP="00F365BC">
            <w:pPr>
              <w:suppressAutoHyphens/>
              <w:ind w:left="-115"/>
              <w:jc w:val="right"/>
              <w:rPr>
                <w:rFonts w:asciiTheme="majorBidi" w:hAnsiTheme="majorBidi" w:cstheme="majorBidi"/>
                <w:sz w:val="20"/>
                <w:szCs w:val="20"/>
                <w:lang w:eastAsia="en-CA"/>
              </w:rPr>
            </w:pPr>
            <w:r w:rsidRPr="00F365BC">
              <w:rPr>
                <w:sz w:val="20"/>
                <w:szCs w:val="20"/>
              </w:rPr>
              <w:t>7.63</w:t>
            </w:r>
          </w:p>
        </w:tc>
        <w:tc>
          <w:tcPr>
            <w:tcW w:w="348" w:type="pct"/>
            <w:tcBorders>
              <w:top w:val="single" w:sz="2" w:space="0" w:color="auto"/>
              <w:left w:val="single" w:sz="2" w:space="0" w:color="auto"/>
              <w:bottom w:val="single" w:sz="2" w:space="0" w:color="auto"/>
              <w:right w:val="single" w:sz="2" w:space="0" w:color="auto"/>
            </w:tcBorders>
          </w:tcPr>
          <w:p w14:paraId="6CD48C52" w14:textId="08D9696A" w:rsidR="00CD7112" w:rsidRPr="00F365BC" w:rsidRDefault="00CD7112" w:rsidP="00F365BC">
            <w:pPr>
              <w:suppressAutoHyphens/>
              <w:ind w:left="-115"/>
              <w:jc w:val="right"/>
              <w:rPr>
                <w:rFonts w:asciiTheme="majorBidi" w:hAnsiTheme="majorBidi" w:cstheme="majorBidi"/>
                <w:sz w:val="20"/>
                <w:szCs w:val="20"/>
                <w:lang w:eastAsia="en-CA"/>
              </w:rPr>
            </w:pPr>
            <w:r w:rsidRPr="00F365BC">
              <w:rPr>
                <w:sz w:val="20"/>
                <w:szCs w:val="20"/>
              </w:rPr>
              <w:t>7.63</w:t>
            </w:r>
          </w:p>
        </w:tc>
        <w:tc>
          <w:tcPr>
            <w:tcW w:w="251" w:type="pct"/>
            <w:tcBorders>
              <w:top w:val="single" w:sz="2" w:space="0" w:color="auto"/>
              <w:left w:val="single" w:sz="2" w:space="0" w:color="auto"/>
              <w:bottom w:val="single" w:sz="2" w:space="0" w:color="auto"/>
              <w:right w:val="single" w:sz="2" w:space="0" w:color="auto"/>
            </w:tcBorders>
          </w:tcPr>
          <w:p w14:paraId="31180925" w14:textId="0CB6E21C" w:rsidR="00CD7112" w:rsidRPr="00F365BC" w:rsidRDefault="00CD7112" w:rsidP="00F365BC">
            <w:pPr>
              <w:suppressAutoHyphens/>
              <w:ind w:left="-115" w:right="-33"/>
              <w:jc w:val="right"/>
              <w:rPr>
                <w:rFonts w:asciiTheme="majorBidi" w:hAnsiTheme="majorBidi" w:cstheme="majorBidi"/>
                <w:sz w:val="20"/>
                <w:szCs w:val="20"/>
                <w:lang w:eastAsia="en-CA"/>
              </w:rPr>
            </w:pPr>
            <w:r w:rsidRPr="00F365BC">
              <w:rPr>
                <w:sz w:val="20"/>
                <w:szCs w:val="20"/>
              </w:rPr>
              <w:t>7.63</w:t>
            </w:r>
          </w:p>
        </w:tc>
        <w:tc>
          <w:tcPr>
            <w:tcW w:w="257" w:type="pct"/>
            <w:tcBorders>
              <w:top w:val="single" w:sz="2" w:space="0" w:color="auto"/>
              <w:left w:val="single" w:sz="2" w:space="0" w:color="auto"/>
              <w:bottom w:val="single" w:sz="2" w:space="0" w:color="auto"/>
              <w:right w:val="single" w:sz="2" w:space="0" w:color="auto"/>
            </w:tcBorders>
          </w:tcPr>
          <w:p w14:paraId="0223A4E4" w14:textId="108A570D" w:rsidR="00CD7112" w:rsidRPr="00F365BC" w:rsidRDefault="00CD7112" w:rsidP="00F365BC">
            <w:pPr>
              <w:suppressAutoHyphens/>
              <w:ind w:left="-349"/>
              <w:jc w:val="right"/>
              <w:rPr>
                <w:rFonts w:asciiTheme="majorBidi" w:hAnsiTheme="majorBidi" w:cstheme="majorBidi"/>
                <w:sz w:val="20"/>
                <w:szCs w:val="20"/>
                <w:lang w:eastAsia="en-CA"/>
              </w:rPr>
            </w:pPr>
            <w:r w:rsidRPr="00F365BC">
              <w:rPr>
                <w:sz w:val="20"/>
                <w:szCs w:val="20"/>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2C796724" w14:textId="217187E6" w:rsidR="00CD7112" w:rsidRPr="00F365BC" w:rsidRDefault="00CD7112" w:rsidP="00F365BC">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48769F48" w14:textId="77777777" w:rsidR="00CD7112" w:rsidRPr="00F365BC" w:rsidRDefault="00CD7112" w:rsidP="00F365BC">
            <w:pPr>
              <w:suppressAutoHyphens/>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n/a</w:t>
            </w:r>
          </w:p>
        </w:tc>
      </w:tr>
      <w:tr w:rsidR="00F822FA" w:rsidRPr="00F365BC" w14:paraId="511C8FB9" w14:textId="77777777" w:rsidTr="00BD48E9">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2B3136" w14:textId="77777777" w:rsidR="00CD7112" w:rsidRPr="00F365BC" w:rsidRDefault="00CD7112" w:rsidP="00CD7112">
            <w:pPr>
              <w:suppressAutoHyphens/>
              <w:ind w:left="-19"/>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1.2</w:t>
            </w:r>
          </w:p>
        </w:tc>
        <w:tc>
          <w:tcPr>
            <w:tcW w:w="1364" w:type="pct"/>
            <w:tcBorders>
              <w:top w:val="nil"/>
              <w:left w:val="nil"/>
              <w:bottom w:val="single" w:sz="4" w:space="0" w:color="auto"/>
              <w:right w:val="single" w:sz="2" w:space="0" w:color="auto"/>
            </w:tcBorders>
            <w:hideMark/>
          </w:tcPr>
          <w:p w14:paraId="700BA4D4" w14:textId="5F444109" w:rsidR="00CD7112" w:rsidRPr="00F365BC" w:rsidRDefault="00CD7112" w:rsidP="00CD7112">
            <w:pPr>
              <w:suppressAutoHyphens/>
              <w:ind w:right="-106"/>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 xml:space="preserve">Maximum allowable total consumption of </w:t>
            </w:r>
            <w:r w:rsidR="00F365BC">
              <w:rPr>
                <w:rFonts w:asciiTheme="majorBidi" w:hAnsiTheme="majorBidi" w:cstheme="majorBidi"/>
                <w:sz w:val="20"/>
                <w:szCs w:val="20"/>
                <w:lang w:eastAsia="en-CA"/>
              </w:rPr>
              <w:br/>
            </w:r>
            <w:r w:rsidRPr="00F365BC">
              <w:rPr>
                <w:rFonts w:asciiTheme="majorBidi" w:hAnsiTheme="majorBidi" w:cstheme="majorBidi"/>
                <w:sz w:val="20"/>
                <w:szCs w:val="20"/>
                <w:lang w:eastAsia="en-CA"/>
              </w:rPr>
              <w:t>Annex C, Group I substances (ODP tonnes)</w:t>
            </w:r>
          </w:p>
        </w:tc>
        <w:tc>
          <w:tcPr>
            <w:tcW w:w="349" w:type="pct"/>
            <w:tcBorders>
              <w:top w:val="single" w:sz="2" w:space="0" w:color="auto"/>
              <w:left w:val="single" w:sz="2" w:space="0" w:color="auto"/>
              <w:bottom w:val="single" w:sz="2" w:space="0" w:color="auto"/>
              <w:right w:val="single" w:sz="2" w:space="0" w:color="auto"/>
            </w:tcBorders>
          </w:tcPr>
          <w:p w14:paraId="2B0AF672" w14:textId="79F10D84" w:rsidR="00CD7112" w:rsidRPr="00F365BC" w:rsidRDefault="00CD7112" w:rsidP="00F365BC">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0C4E42C7" w14:textId="231760B8" w:rsidR="00CD7112" w:rsidRPr="00F365BC" w:rsidRDefault="00CD7112" w:rsidP="00F365BC">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8" w:type="pct"/>
            <w:tcBorders>
              <w:top w:val="single" w:sz="2" w:space="0" w:color="auto"/>
              <w:left w:val="single" w:sz="2" w:space="0" w:color="auto"/>
              <w:bottom w:val="single" w:sz="2" w:space="0" w:color="auto"/>
              <w:right w:val="single" w:sz="2" w:space="0" w:color="auto"/>
            </w:tcBorders>
          </w:tcPr>
          <w:p w14:paraId="7E064D81" w14:textId="631980CB" w:rsidR="00CD7112" w:rsidRPr="00F365BC" w:rsidRDefault="00CD7112" w:rsidP="00F365BC">
            <w:pPr>
              <w:suppressAutoHyphens/>
              <w:ind w:left="-115" w:right="41"/>
              <w:jc w:val="right"/>
              <w:rPr>
                <w:rFonts w:asciiTheme="majorBidi" w:hAnsiTheme="majorBidi" w:cstheme="majorBidi"/>
                <w:sz w:val="20"/>
                <w:szCs w:val="20"/>
                <w:highlight w:val="cyan"/>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09BF4C69" w14:textId="711129A6" w:rsidR="00CD7112" w:rsidRPr="00F365BC" w:rsidRDefault="00CD7112" w:rsidP="00F365BC">
            <w:pPr>
              <w:suppressAutoHyphens/>
              <w:ind w:left="-115" w:right="41"/>
              <w:jc w:val="right"/>
              <w:rPr>
                <w:rFonts w:asciiTheme="majorBidi" w:hAnsiTheme="majorBidi" w:cstheme="majorBidi"/>
                <w:sz w:val="20"/>
                <w:szCs w:val="20"/>
                <w:lang w:eastAsia="en-CA"/>
              </w:rPr>
            </w:pPr>
            <w:r w:rsidRPr="00F365BC">
              <w:rPr>
                <w:sz w:val="20"/>
                <w:szCs w:val="20"/>
              </w:rPr>
              <w:t>15.27</w:t>
            </w:r>
          </w:p>
        </w:tc>
        <w:tc>
          <w:tcPr>
            <w:tcW w:w="348" w:type="pct"/>
            <w:tcBorders>
              <w:top w:val="single" w:sz="2" w:space="0" w:color="auto"/>
              <w:left w:val="single" w:sz="2" w:space="0" w:color="auto"/>
              <w:bottom w:val="single" w:sz="2" w:space="0" w:color="auto"/>
              <w:right w:val="single" w:sz="2" w:space="0" w:color="auto"/>
            </w:tcBorders>
          </w:tcPr>
          <w:p w14:paraId="0AE30122" w14:textId="56CC3E91" w:rsidR="00CD7112" w:rsidRPr="00F365BC" w:rsidRDefault="00CD7112" w:rsidP="00F365BC">
            <w:pPr>
              <w:suppressAutoHyphens/>
              <w:ind w:left="-115" w:right="1"/>
              <w:jc w:val="right"/>
              <w:rPr>
                <w:rFonts w:asciiTheme="majorBidi" w:hAnsiTheme="majorBidi" w:cstheme="majorBidi"/>
                <w:sz w:val="20"/>
                <w:szCs w:val="20"/>
                <w:lang w:eastAsia="en-CA"/>
              </w:rPr>
            </w:pPr>
            <w:r w:rsidRPr="00F365BC">
              <w:rPr>
                <w:sz w:val="20"/>
                <w:szCs w:val="20"/>
              </w:rPr>
              <w:t>15.27</w:t>
            </w:r>
          </w:p>
        </w:tc>
        <w:tc>
          <w:tcPr>
            <w:tcW w:w="249" w:type="pct"/>
            <w:tcBorders>
              <w:top w:val="single" w:sz="2" w:space="0" w:color="auto"/>
              <w:left w:val="single" w:sz="2" w:space="0" w:color="auto"/>
              <w:bottom w:val="single" w:sz="2" w:space="0" w:color="auto"/>
              <w:right w:val="single" w:sz="2" w:space="0" w:color="auto"/>
            </w:tcBorders>
          </w:tcPr>
          <w:p w14:paraId="41AF368A" w14:textId="7C8402E4" w:rsidR="00CD7112" w:rsidRPr="00F365BC" w:rsidRDefault="00CD7112" w:rsidP="00F365BC">
            <w:pPr>
              <w:suppressAutoHyphens/>
              <w:ind w:left="-115"/>
              <w:jc w:val="right"/>
              <w:rPr>
                <w:rFonts w:asciiTheme="majorBidi" w:hAnsiTheme="majorBidi" w:cstheme="majorBidi"/>
                <w:sz w:val="20"/>
                <w:szCs w:val="20"/>
                <w:lang w:eastAsia="en-CA"/>
              </w:rPr>
            </w:pPr>
            <w:r w:rsidRPr="00F365BC">
              <w:rPr>
                <w:sz w:val="20"/>
                <w:szCs w:val="20"/>
              </w:rPr>
              <w:t>7.63</w:t>
            </w:r>
          </w:p>
        </w:tc>
        <w:tc>
          <w:tcPr>
            <w:tcW w:w="248" w:type="pct"/>
            <w:tcBorders>
              <w:top w:val="single" w:sz="2" w:space="0" w:color="auto"/>
              <w:left w:val="single" w:sz="2" w:space="0" w:color="auto"/>
              <w:bottom w:val="single" w:sz="2" w:space="0" w:color="auto"/>
              <w:right w:val="single" w:sz="2" w:space="0" w:color="auto"/>
            </w:tcBorders>
          </w:tcPr>
          <w:p w14:paraId="79CC2705" w14:textId="328FB735" w:rsidR="00CD7112" w:rsidRPr="00F365BC" w:rsidRDefault="00CD7112" w:rsidP="00F365BC">
            <w:pPr>
              <w:suppressAutoHyphens/>
              <w:ind w:left="-115"/>
              <w:jc w:val="right"/>
              <w:rPr>
                <w:rFonts w:asciiTheme="majorBidi" w:hAnsiTheme="majorBidi" w:cstheme="majorBidi"/>
                <w:sz w:val="20"/>
                <w:szCs w:val="20"/>
                <w:lang w:eastAsia="en-CA"/>
              </w:rPr>
            </w:pPr>
            <w:r w:rsidRPr="00F365BC">
              <w:rPr>
                <w:sz w:val="20"/>
                <w:szCs w:val="20"/>
              </w:rPr>
              <w:t>7.63</w:t>
            </w:r>
          </w:p>
        </w:tc>
        <w:tc>
          <w:tcPr>
            <w:tcW w:w="348" w:type="pct"/>
            <w:tcBorders>
              <w:top w:val="single" w:sz="2" w:space="0" w:color="auto"/>
              <w:left w:val="single" w:sz="2" w:space="0" w:color="auto"/>
              <w:bottom w:val="single" w:sz="2" w:space="0" w:color="auto"/>
              <w:right w:val="single" w:sz="2" w:space="0" w:color="auto"/>
            </w:tcBorders>
          </w:tcPr>
          <w:p w14:paraId="2801D152" w14:textId="5A987C15" w:rsidR="00CD7112" w:rsidRPr="00F365BC" w:rsidRDefault="00CD7112" w:rsidP="00F365BC">
            <w:pPr>
              <w:suppressAutoHyphens/>
              <w:ind w:left="-115"/>
              <w:jc w:val="right"/>
              <w:rPr>
                <w:rFonts w:asciiTheme="majorBidi" w:hAnsiTheme="majorBidi" w:cstheme="majorBidi"/>
                <w:sz w:val="20"/>
                <w:szCs w:val="20"/>
                <w:lang w:eastAsia="en-CA"/>
              </w:rPr>
            </w:pPr>
            <w:r w:rsidRPr="00F365BC">
              <w:rPr>
                <w:sz w:val="20"/>
                <w:szCs w:val="20"/>
              </w:rPr>
              <w:t>7.63</w:t>
            </w:r>
          </w:p>
        </w:tc>
        <w:tc>
          <w:tcPr>
            <w:tcW w:w="251" w:type="pct"/>
            <w:tcBorders>
              <w:top w:val="single" w:sz="2" w:space="0" w:color="auto"/>
              <w:left w:val="single" w:sz="2" w:space="0" w:color="auto"/>
              <w:bottom w:val="single" w:sz="2" w:space="0" w:color="auto"/>
              <w:right w:val="single" w:sz="2" w:space="0" w:color="auto"/>
            </w:tcBorders>
          </w:tcPr>
          <w:p w14:paraId="68C7FCD8" w14:textId="2234E69A" w:rsidR="00CD7112" w:rsidRPr="00F365BC" w:rsidRDefault="00CD7112" w:rsidP="00F365BC">
            <w:pPr>
              <w:suppressAutoHyphens/>
              <w:ind w:left="-115" w:right="-33"/>
              <w:jc w:val="right"/>
              <w:rPr>
                <w:rFonts w:asciiTheme="majorBidi" w:hAnsiTheme="majorBidi" w:cstheme="majorBidi"/>
                <w:sz w:val="20"/>
                <w:szCs w:val="20"/>
                <w:lang w:eastAsia="en-CA"/>
              </w:rPr>
            </w:pPr>
            <w:r w:rsidRPr="00F365BC">
              <w:rPr>
                <w:sz w:val="20"/>
                <w:szCs w:val="20"/>
              </w:rPr>
              <w:t>7.63</w:t>
            </w:r>
          </w:p>
        </w:tc>
        <w:tc>
          <w:tcPr>
            <w:tcW w:w="257" w:type="pct"/>
            <w:tcBorders>
              <w:top w:val="single" w:sz="2" w:space="0" w:color="auto"/>
              <w:left w:val="single" w:sz="2" w:space="0" w:color="auto"/>
              <w:bottom w:val="single" w:sz="2" w:space="0" w:color="auto"/>
              <w:right w:val="single" w:sz="2" w:space="0" w:color="auto"/>
            </w:tcBorders>
          </w:tcPr>
          <w:p w14:paraId="5B3BE44D" w14:textId="4A925B2E" w:rsidR="00CD7112" w:rsidRPr="00F365BC" w:rsidRDefault="00CD7112" w:rsidP="00F365BC">
            <w:pPr>
              <w:suppressAutoHyphens/>
              <w:ind w:left="-349"/>
              <w:jc w:val="right"/>
              <w:rPr>
                <w:rFonts w:asciiTheme="majorBidi" w:hAnsiTheme="majorBidi" w:cstheme="majorBidi"/>
                <w:sz w:val="20"/>
                <w:szCs w:val="20"/>
                <w:lang w:eastAsia="en-CA"/>
              </w:rPr>
            </w:pPr>
            <w:r w:rsidRPr="00F365BC">
              <w:rPr>
                <w:sz w:val="20"/>
                <w:szCs w:val="20"/>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23B24527" w14:textId="79E4C79E" w:rsidR="00CD7112" w:rsidRPr="00F365BC" w:rsidRDefault="00CD7112" w:rsidP="00F365BC">
            <w:pPr>
              <w:suppressAutoHyphens/>
              <w:ind w:left="-286"/>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0913A138" w14:textId="77777777" w:rsidR="00CD7112" w:rsidRPr="00F365BC" w:rsidRDefault="00CD7112" w:rsidP="00F365BC">
            <w:pPr>
              <w:suppressAutoHyphens/>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n/a</w:t>
            </w:r>
          </w:p>
        </w:tc>
      </w:tr>
      <w:tr w:rsidR="00CB181D" w:rsidRPr="00F365BC" w14:paraId="32D5FCC8" w14:textId="77777777" w:rsidTr="00CB181D">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C296C1"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2.1</w:t>
            </w:r>
          </w:p>
        </w:tc>
        <w:tc>
          <w:tcPr>
            <w:tcW w:w="1364" w:type="pct"/>
            <w:tcBorders>
              <w:top w:val="nil"/>
              <w:left w:val="nil"/>
              <w:bottom w:val="single" w:sz="4" w:space="0" w:color="auto"/>
              <w:right w:val="single" w:sz="2" w:space="0" w:color="auto"/>
            </w:tcBorders>
            <w:hideMark/>
          </w:tcPr>
          <w:p w14:paraId="771E4F30" w14:textId="60C2C3E5"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Lead IA (UNIDO) agreed funding (US $)</w:t>
            </w:r>
          </w:p>
        </w:tc>
        <w:tc>
          <w:tcPr>
            <w:tcW w:w="349" w:type="pct"/>
            <w:tcBorders>
              <w:top w:val="single" w:sz="2" w:space="0" w:color="auto"/>
              <w:left w:val="single" w:sz="2" w:space="0" w:color="auto"/>
              <w:bottom w:val="single" w:sz="2" w:space="0" w:color="auto"/>
              <w:right w:val="single" w:sz="2" w:space="0" w:color="auto"/>
            </w:tcBorders>
          </w:tcPr>
          <w:p w14:paraId="2E09B4CD" w14:textId="6CD6DA00"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292,750</w:t>
            </w:r>
          </w:p>
        </w:tc>
        <w:tc>
          <w:tcPr>
            <w:tcW w:w="249" w:type="pct"/>
            <w:tcBorders>
              <w:top w:val="single" w:sz="2" w:space="0" w:color="auto"/>
              <w:left w:val="single" w:sz="2" w:space="0" w:color="auto"/>
              <w:bottom w:val="single" w:sz="2" w:space="0" w:color="auto"/>
              <w:right w:val="single" w:sz="2" w:space="0" w:color="auto"/>
            </w:tcBorders>
          </w:tcPr>
          <w:p w14:paraId="5D951256" w14:textId="0976258B"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62DD8A75" w14:textId="3CFB5ED4"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60D0E5E9" w14:textId="46E1E366"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4911170D" w14:textId="3745C27F"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407,250</w:t>
            </w:r>
          </w:p>
        </w:tc>
        <w:tc>
          <w:tcPr>
            <w:tcW w:w="249" w:type="pct"/>
            <w:tcBorders>
              <w:top w:val="single" w:sz="2" w:space="0" w:color="auto"/>
              <w:left w:val="single" w:sz="2" w:space="0" w:color="auto"/>
              <w:bottom w:val="single" w:sz="2" w:space="0" w:color="auto"/>
              <w:right w:val="single" w:sz="2" w:space="0" w:color="auto"/>
            </w:tcBorders>
          </w:tcPr>
          <w:p w14:paraId="2FAE2DC8"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81F2640"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E0B41DC" w14:textId="5ED7E67D"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255,500</w:t>
            </w:r>
          </w:p>
        </w:tc>
        <w:tc>
          <w:tcPr>
            <w:tcW w:w="251" w:type="pct"/>
            <w:tcBorders>
              <w:top w:val="single" w:sz="2" w:space="0" w:color="auto"/>
              <w:left w:val="single" w:sz="2" w:space="0" w:color="auto"/>
              <w:bottom w:val="single" w:sz="2" w:space="0" w:color="auto"/>
              <w:right w:val="single" w:sz="2" w:space="0" w:color="auto"/>
            </w:tcBorders>
          </w:tcPr>
          <w:p w14:paraId="40EA823E"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7F935EF5"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53AEE66C" w14:textId="4936DB59"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214,500</w:t>
            </w:r>
          </w:p>
        </w:tc>
        <w:tc>
          <w:tcPr>
            <w:tcW w:w="357" w:type="pct"/>
            <w:tcBorders>
              <w:top w:val="nil"/>
              <w:left w:val="single" w:sz="2" w:space="0" w:color="auto"/>
              <w:bottom w:val="single" w:sz="4" w:space="0" w:color="auto"/>
              <w:right w:val="single" w:sz="4" w:space="0" w:color="auto"/>
            </w:tcBorders>
          </w:tcPr>
          <w:p w14:paraId="77CA9C2A" w14:textId="36882A90" w:rsidR="00CB181D" w:rsidRPr="0073039E" w:rsidRDefault="00CB181D" w:rsidP="00CB181D">
            <w:pPr>
              <w:suppressAutoHyphens/>
              <w:jc w:val="right"/>
              <w:rPr>
                <w:rFonts w:asciiTheme="majorBidi" w:hAnsiTheme="majorBidi" w:cstheme="majorBidi"/>
                <w:sz w:val="20"/>
                <w:szCs w:val="20"/>
                <w:lang w:eastAsia="en-CA"/>
              </w:rPr>
            </w:pPr>
            <w:r w:rsidRPr="0073039E">
              <w:rPr>
                <w:color w:val="000000"/>
                <w:sz w:val="20"/>
                <w:szCs w:val="20"/>
              </w:rPr>
              <w:t>1,170,000</w:t>
            </w:r>
          </w:p>
        </w:tc>
      </w:tr>
      <w:tr w:rsidR="00CB181D" w:rsidRPr="00F365BC" w14:paraId="2AE225F2" w14:textId="77777777" w:rsidTr="00CB181D">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4F5281"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2.2</w:t>
            </w:r>
          </w:p>
        </w:tc>
        <w:tc>
          <w:tcPr>
            <w:tcW w:w="1364" w:type="pct"/>
            <w:tcBorders>
              <w:top w:val="nil"/>
              <w:left w:val="nil"/>
              <w:bottom w:val="single" w:sz="4" w:space="0" w:color="auto"/>
              <w:right w:val="single" w:sz="2" w:space="0" w:color="auto"/>
            </w:tcBorders>
            <w:hideMark/>
          </w:tcPr>
          <w:p w14:paraId="3C1D1480"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Support costs for Lead IA (US $)</w:t>
            </w:r>
          </w:p>
        </w:tc>
        <w:tc>
          <w:tcPr>
            <w:tcW w:w="349" w:type="pct"/>
            <w:tcBorders>
              <w:top w:val="single" w:sz="2" w:space="0" w:color="auto"/>
              <w:left w:val="single" w:sz="2" w:space="0" w:color="auto"/>
              <w:bottom w:val="single" w:sz="2" w:space="0" w:color="auto"/>
              <w:right w:val="single" w:sz="2" w:space="0" w:color="auto"/>
            </w:tcBorders>
          </w:tcPr>
          <w:p w14:paraId="42F5BBC1" w14:textId="148AFC92"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20,493</w:t>
            </w:r>
          </w:p>
        </w:tc>
        <w:tc>
          <w:tcPr>
            <w:tcW w:w="249" w:type="pct"/>
            <w:tcBorders>
              <w:top w:val="single" w:sz="2" w:space="0" w:color="auto"/>
              <w:left w:val="single" w:sz="2" w:space="0" w:color="auto"/>
              <w:bottom w:val="single" w:sz="2" w:space="0" w:color="auto"/>
              <w:right w:val="single" w:sz="2" w:space="0" w:color="auto"/>
            </w:tcBorders>
          </w:tcPr>
          <w:p w14:paraId="3F83FAF0" w14:textId="330833EC"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51DCC7A4" w14:textId="1271D232"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42A85315" w14:textId="51129B4D"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4E882BA3" w14:textId="547A1F82"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28,507</w:t>
            </w:r>
          </w:p>
        </w:tc>
        <w:tc>
          <w:tcPr>
            <w:tcW w:w="249" w:type="pct"/>
            <w:tcBorders>
              <w:top w:val="single" w:sz="2" w:space="0" w:color="auto"/>
              <w:left w:val="single" w:sz="2" w:space="0" w:color="auto"/>
              <w:bottom w:val="single" w:sz="2" w:space="0" w:color="auto"/>
              <w:right w:val="single" w:sz="2" w:space="0" w:color="auto"/>
            </w:tcBorders>
          </w:tcPr>
          <w:p w14:paraId="58FEF257"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7A3E38C"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755D59EF" w14:textId="1E778379"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17,885</w:t>
            </w:r>
          </w:p>
        </w:tc>
        <w:tc>
          <w:tcPr>
            <w:tcW w:w="251" w:type="pct"/>
            <w:tcBorders>
              <w:top w:val="single" w:sz="2" w:space="0" w:color="auto"/>
              <w:left w:val="single" w:sz="2" w:space="0" w:color="auto"/>
              <w:bottom w:val="single" w:sz="2" w:space="0" w:color="auto"/>
              <w:right w:val="single" w:sz="2" w:space="0" w:color="auto"/>
            </w:tcBorders>
          </w:tcPr>
          <w:p w14:paraId="19500B21"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2EC7BAA5"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3F50149F" w14:textId="3635E69B"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15,015</w:t>
            </w:r>
          </w:p>
        </w:tc>
        <w:tc>
          <w:tcPr>
            <w:tcW w:w="357" w:type="pct"/>
            <w:tcBorders>
              <w:top w:val="nil"/>
              <w:left w:val="single" w:sz="2" w:space="0" w:color="auto"/>
              <w:bottom w:val="single" w:sz="4" w:space="0" w:color="auto"/>
              <w:right w:val="single" w:sz="4" w:space="0" w:color="auto"/>
            </w:tcBorders>
          </w:tcPr>
          <w:p w14:paraId="7E33F8F1" w14:textId="3E66B5C6" w:rsidR="00CB181D" w:rsidRPr="0073039E" w:rsidRDefault="00CB181D" w:rsidP="00CB181D">
            <w:pPr>
              <w:suppressAutoHyphens/>
              <w:jc w:val="right"/>
              <w:rPr>
                <w:rFonts w:asciiTheme="majorBidi" w:hAnsiTheme="majorBidi" w:cstheme="majorBidi"/>
                <w:sz w:val="20"/>
                <w:szCs w:val="20"/>
                <w:lang w:eastAsia="en-CA"/>
              </w:rPr>
            </w:pPr>
            <w:r w:rsidRPr="0073039E">
              <w:rPr>
                <w:color w:val="000000"/>
                <w:sz w:val="20"/>
                <w:szCs w:val="20"/>
              </w:rPr>
              <w:t>81,900</w:t>
            </w:r>
          </w:p>
        </w:tc>
      </w:tr>
      <w:tr w:rsidR="00CB181D" w:rsidRPr="00F365BC" w14:paraId="03D7F27B" w14:textId="77777777" w:rsidTr="00CB181D">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D67A13"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3.1</w:t>
            </w:r>
          </w:p>
        </w:tc>
        <w:tc>
          <w:tcPr>
            <w:tcW w:w="1364" w:type="pct"/>
            <w:tcBorders>
              <w:top w:val="nil"/>
              <w:left w:val="nil"/>
              <w:bottom w:val="single" w:sz="4" w:space="0" w:color="auto"/>
              <w:right w:val="single" w:sz="2" w:space="0" w:color="auto"/>
            </w:tcBorders>
            <w:hideMark/>
          </w:tcPr>
          <w:p w14:paraId="7F15F77A"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Total agreed funding (US $)</w:t>
            </w:r>
          </w:p>
        </w:tc>
        <w:tc>
          <w:tcPr>
            <w:tcW w:w="349" w:type="pct"/>
            <w:tcBorders>
              <w:top w:val="single" w:sz="2" w:space="0" w:color="auto"/>
              <w:left w:val="single" w:sz="2" w:space="0" w:color="auto"/>
              <w:bottom w:val="single" w:sz="2" w:space="0" w:color="auto"/>
              <w:right w:val="single" w:sz="2" w:space="0" w:color="auto"/>
            </w:tcBorders>
          </w:tcPr>
          <w:p w14:paraId="6DFCBBCF" w14:textId="5CBCB821"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292,750</w:t>
            </w:r>
          </w:p>
        </w:tc>
        <w:tc>
          <w:tcPr>
            <w:tcW w:w="249" w:type="pct"/>
            <w:tcBorders>
              <w:top w:val="single" w:sz="2" w:space="0" w:color="auto"/>
              <w:left w:val="single" w:sz="2" w:space="0" w:color="auto"/>
              <w:bottom w:val="single" w:sz="2" w:space="0" w:color="auto"/>
              <w:right w:val="single" w:sz="2" w:space="0" w:color="auto"/>
            </w:tcBorders>
          </w:tcPr>
          <w:p w14:paraId="0959C65F" w14:textId="4EF0AA32"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361DDB18" w14:textId="33998036"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08C3F597" w14:textId="117E5209"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60B1557B" w14:textId="63EBEAE9"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407,250</w:t>
            </w:r>
          </w:p>
        </w:tc>
        <w:tc>
          <w:tcPr>
            <w:tcW w:w="249" w:type="pct"/>
            <w:tcBorders>
              <w:top w:val="single" w:sz="2" w:space="0" w:color="auto"/>
              <w:left w:val="single" w:sz="2" w:space="0" w:color="auto"/>
              <w:bottom w:val="single" w:sz="2" w:space="0" w:color="auto"/>
              <w:right w:val="single" w:sz="2" w:space="0" w:color="auto"/>
            </w:tcBorders>
          </w:tcPr>
          <w:p w14:paraId="0E292F4C"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5D082164"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1BF5EEAB" w14:textId="6F86D875"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255,500</w:t>
            </w:r>
          </w:p>
        </w:tc>
        <w:tc>
          <w:tcPr>
            <w:tcW w:w="251" w:type="pct"/>
            <w:tcBorders>
              <w:top w:val="single" w:sz="2" w:space="0" w:color="auto"/>
              <w:left w:val="single" w:sz="2" w:space="0" w:color="auto"/>
              <w:bottom w:val="single" w:sz="2" w:space="0" w:color="auto"/>
              <w:right w:val="single" w:sz="2" w:space="0" w:color="auto"/>
            </w:tcBorders>
          </w:tcPr>
          <w:p w14:paraId="44D1DAD5"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41C4E682"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39CBEDDB" w14:textId="462E8A05"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214,500</w:t>
            </w:r>
          </w:p>
        </w:tc>
        <w:tc>
          <w:tcPr>
            <w:tcW w:w="357" w:type="pct"/>
            <w:tcBorders>
              <w:top w:val="nil"/>
              <w:left w:val="single" w:sz="2" w:space="0" w:color="auto"/>
              <w:bottom w:val="single" w:sz="4" w:space="0" w:color="auto"/>
              <w:right w:val="single" w:sz="4" w:space="0" w:color="auto"/>
            </w:tcBorders>
          </w:tcPr>
          <w:p w14:paraId="5F70C239" w14:textId="27B97891" w:rsidR="00CB181D" w:rsidRPr="0073039E" w:rsidRDefault="00CB181D" w:rsidP="00CB181D">
            <w:pPr>
              <w:suppressAutoHyphens/>
              <w:jc w:val="right"/>
              <w:rPr>
                <w:rFonts w:asciiTheme="majorBidi" w:hAnsiTheme="majorBidi" w:cstheme="majorBidi"/>
                <w:sz w:val="20"/>
                <w:szCs w:val="20"/>
                <w:lang w:eastAsia="en-CA"/>
              </w:rPr>
            </w:pPr>
            <w:r w:rsidRPr="0073039E">
              <w:rPr>
                <w:color w:val="000000"/>
                <w:sz w:val="20"/>
                <w:szCs w:val="20"/>
              </w:rPr>
              <w:t>1,170,000</w:t>
            </w:r>
          </w:p>
        </w:tc>
      </w:tr>
      <w:tr w:rsidR="00CB181D" w:rsidRPr="00F365BC" w14:paraId="55CC0143" w14:textId="77777777" w:rsidTr="00CB181D">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7E1022"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3.2</w:t>
            </w:r>
          </w:p>
        </w:tc>
        <w:tc>
          <w:tcPr>
            <w:tcW w:w="1364" w:type="pct"/>
            <w:tcBorders>
              <w:top w:val="nil"/>
              <w:left w:val="nil"/>
              <w:bottom w:val="single" w:sz="4" w:space="0" w:color="auto"/>
              <w:right w:val="single" w:sz="2" w:space="0" w:color="auto"/>
            </w:tcBorders>
            <w:hideMark/>
          </w:tcPr>
          <w:p w14:paraId="153DABB7"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Total support costs (US $)</w:t>
            </w:r>
          </w:p>
        </w:tc>
        <w:tc>
          <w:tcPr>
            <w:tcW w:w="349" w:type="pct"/>
            <w:tcBorders>
              <w:top w:val="single" w:sz="2" w:space="0" w:color="auto"/>
              <w:left w:val="single" w:sz="2" w:space="0" w:color="auto"/>
              <w:bottom w:val="single" w:sz="2" w:space="0" w:color="auto"/>
              <w:right w:val="single" w:sz="2" w:space="0" w:color="auto"/>
            </w:tcBorders>
          </w:tcPr>
          <w:p w14:paraId="26A466ED" w14:textId="01BE22B3"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20,493</w:t>
            </w:r>
          </w:p>
        </w:tc>
        <w:tc>
          <w:tcPr>
            <w:tcW w:w="249" w:type="pct"/>
            <w:tcBorders>
              <w:top w:val="single" w:sz="2" w:space="0" w:color="auto"/>
              <w:left w:val="single" w:sz="2" w:space="0" w:color="auto"/>
              <w:bottom w:val="single" w:sz="2" w:space="0" w:color="auto"/>
              <w:right w:val="single" w:sz="2" w:space="0" w:color="auto"/>
            </w:tcBorders>
          </w:tcPr>
          <w:p w14:paraId="1F72D1E0" w14:textId="7645DB08"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6FE84508" w14:textId="22D86C5D"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79F14A44" w14:textId="673ED11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38BB1B26" w14:textId="4A713EFE"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28,507</w:t>
            </w:r>
          </w:p>
        </w:tc>
        <w:tc>
          <w:tcPr>
            <w:tcW w:w="249" w:type="pct"/>
            <w:tcBorders>
              <w:top w:val="single" w:sz="2" w:space="0" w:color="auto"/>
              <w:left w:val="single" w:sz="2" w:space="0" w:color="auto"/>
              <w:bottom w:val="single" w:sz="2" w:space="0" w:color="auto"/>
              <w:right w:val="single" w:sz="2" w:space="0" w:color="auto"/>
            </w:tcBorders>
          </w:tcPr>
          <w:p w14:paraId="7D0D51CC"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03080CE1"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6E2BA53" w14:textId="408B16BF"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17,885</w:t>
            </w:r>
          </w:p>
        </w:tc>
        <w:tc>
          <w:tcPr>
            <w:tcW w:w="251" w:type="pct"/>
            <w:tcBorders>
              <w:top w:val="single" w:sz="2" w:space="0" w:color="auto"/>
              <w:left w:val="single" w:sz="2" w:space="0" w:color="auto"/>
              <w:bottom w:val="single" w:sz="2" w:space="0" w:color="auto"/>
              <w:right w:val="single" w:sz="2" w:space="0" w:color="auto"/>
            </w:tcBorders>
          </w:tcPr>
          <w:p w14:paraId="2312F0E7"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28B083DE"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tcPr>
          <w:p w14:paraId="16BFAD19" w14:textId="6291B2AC"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15,015</w:t>
            </w:r>
          </w:p>
        </w:tc>
        <w:tc>
          <w:tcPr>
            <w:tcW w:w="357" w:type="pct"/>
            <w:tcBorders>
              <w:top w:val="nil"/>
              <w:left w:val="single" w:sz="2" w:space="0" w:color="auto"/>
              <w:bottom w:val="single" w:sz="4" w:space="0" w:color="auto"/>
              <w:right w:val="single" w:sz="4" w:space="0" w:color="auto"/>
            </w:tcBorders>
          </w:tcPr>
          <w:p w14:paraId="52605C91" w14:textId="3BC63952" w:rsidR="00CB181D" w:rsidRPr="0073039E" w:rsidRDefault="00CB181D" w:rsidP="00CB181D">
            <w:pPr>
              <w:suppressAutoHyphens/>
              <w:jc w:val="right"/>
              <w:rPr>
                <w:rFonts w:asciiTheme="majorBidi" w:hAnsiTheme="majorBidi" w:cstheme="majorBidi"/>
                <w:sz w:val="20"/>
                <w:szCs w:val="20"/>
                <w:lang w:eastAsia="en-CA"/>
              </w:rPr>
            </w:pPr>
            <w:r w:rsidRPr="0073039E">
              <w:rPr>
                <w:color w:val="000000"/>
                <w:sz w:val="20"/>
                <w:szCs w:val="20"/>
              </w:rPr>
              <w:t>81,900</w:t>
            </w:r>
          </w:p>
        </w:tc>
      </w:tr>
      <w:tr w:rsidR="00CB181D" w:rsidRPr="00F365BC" w14:paraId="5B913009" w14:textId="77777777" w:rsidTr="00CB181D">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595856"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3.3</w:t>
            </w:r>
          </w:p>
        </w:tc>
        <w:tc>
          <w:tcPr>
            <w:tcW w:w="1364" w:type="pct"/>
            <w:tcBorders>
              <w:top w:val="nil"/>
              <w:left w:val="nil"/>
              <w:bottom w:val="single" w:sz="4" w:space="0" w:color="auto"/>
              <w:right w:val="single" w:sz="2" w:space="0" w:color="auto"/>
            </w:tcBorders>
            <w:hideMark/>
          </w:tcPr>
          <w:p w14:paraId="149E8B6D" w14:textId="77777777" w:rsidR="00CB181D" w:rsidRPr="00F365BC" w:rsidRDefault="00CB181D" w:rsidP="00CB181D">
            <w:pPr>
              <w:suppressAutoHyphens/>
              <w:jc w:val="left"/>
              <w:rPr>
                <w:rFonts w:asciiTheme="majorBidi" w:hAnsiTheme="majorBidi" w:cstheme="majorBidi"/>
                <w:sz w:val="20"/>
                <w:szCs w:val="20"/>
                <w:lang w:eastAsia="en-CA"/>
              </w:rPr>
            </w:pPr>
            <w:r w:rsidRPr="00F365BC">
              <w:rPr>
                <w:rFonts w:asciiTheme="majorBidi" w:hAnsiTheme="majorBidi" w:cstheme="majorBidi"/>
                <w:sz w:val="20"/>
                <w:szCs w:val="20"/>
                <w:lang w:eastAsia="en-CA"/>
              </w:rPr>
              <w:t>Total agreed costs (US $)</w:t>
            </w:r>
          </w:p>
        </w:tc>
        <w:tc>
          <w:tcPr>
            <w:tcW w:w="349" w:type="pct"/>
            <w:tcBorders>
              <w:top w:val="single" w:sz="2" w:space="0" w:color="auto"/>
              <w:left w:val="single" w:sz="2" w:space="0" w:color="auto"/>
              <w:bottom w:val="single" w:sz="2" w:space="0" w:color="auto"/>
              <w:right w:val="single" w:sz="2" w:space="0" w:color="auto"/>
            </w:tcBorders>
          </w:tcPr>
          <w:p w14:paraId="1B7F354D" w14:textId="70F0AFFA"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313,243</w:t>
            </w:r>
          </w:p>
        </w:tc>
        <w:tc>
          <w:tcPr>
            <w:tcW w:w="249" w:type="pct"/>
            <w:tcBorders>
              <w:top w:val="single" w:sz="2" w:space="0" w:color="auto"/>
              <w:left w:val="single" w:sz="2" w:space="0" w:color="auto"/>
              <w:bottom w:val="single" w:sz="2" w:space="0" w:color="auto"/>
              <w:right w:val="single" w:sz="2" w:space="0" w:color="auto"/>
            </w:tcBorders>
          </w:tcPr>
          <w:p w14:paraId="0C9384F0" w14:textId="5C9BF424"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8" w:type="pct"/>
            <w:tcBorders>
              <w:top w:val="single" w:sz="2" w:space="0" w:color="auto"/>
              <w:left w:val="single" w:sz="2" w:space="0" w:color="auto"/>
              <w:bottom w:val="single" w:sz="2" w:space="0" w:color="auto"/>
              <w:right w:val="single" w:sz="2" w:space="0" w:color="auto"/>
            </w:tcBorders>
          </w:tcPr>
          <w:p w14:paraId="72730AD1" w14:textId="63C1EFF8"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lang w:eastAsia="en-CA"/>
              </w:rPr>
              <w:t>0</w:t>
            </w:r>
          </w:p>
        </w:tc>
        <w:tc>
          <w:tcPr>
            <w:tcW w:w="249" w:type="pct"/>
            <w:tcBorders>
              <w:top w:val="single" w:sz="2" w:space="0" w:color="auto"/>
              <w:left w:val="single" w:sz="2" w:space="0" w:color="auto"/>
              <w:bottom w:val="single" w:sz="2" w:space="0" w:color="auto"/>
              <w:right w:val="single" w:sz="2" w:space="0" w:color="auto"/>
            </w:tcBorders>
          </w:tcPr>
          <w:p w14:paraId="21578035" w14:textId="77B4E99C"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34DE4028" w14:textId="5AAB5DD4"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435,757</w:t>
            </w:r>
          </w:p>
        </w:tc>
        <w:tc>
          <w:tcPr>
            <w:tcW w:w="249" w:type="pct"/>
            <w:tcBorders>
              <w:top w:val="single" w:sz="2" w:space="0" w:color="auto"/>
              <w:left w:val="single" w:sz="2" w:space="0" w:color="auto"/>
              <w:bottom w:val="single" w:sz="2" w:space="0" w:color="auto"/>
              <w:right w:val="single" w:sz="2" w:space="0" w:color="auto"/>
            </w:tcBorders>
          </w:tcPr>
          <w:p w14:paraId="4D4FFC46"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248" w:type="pct"/>
            <w:tcBorders>
              <w:top w:val="single" w:sz="2" w:space="0" w:color="auto"/>
              <w:left w:val="single" w:sz="2" w:space="0" w:color="auto"/>
              <w:bottom w:val="single" w:sz="2" w:space="0" w:color="auto"/>
              <w:right w:val="single" w:sz="2" w:space="0" w:color="auto"/>
            </w:tcBorders>
            <w:shd w:val="clear" w:color="auto" w:fill="FFFFFF" w:themeFill="background1"/>
          </w:tcPr>
          <w:p w14:paraId="108DD6AF"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348" w:type="pct"/>
            <w:tcBorders>
              <w:top w:val="single" w:sz="2" w:space="0" w:color="auto"/>
              <w:left w:val="single" w:sz="2" w:space="0" w:color="auto"/>
              <w:bottom w:val="single" w:sz="2" w:space="0" w:color="auto"/>
              <w:right w:val="single" w:sz="2" w:space="0" w:color="auto"/>
            </w:tcBorders>
          </w:tcPr>
          <w:p w14:paraId="2C71B577" w14:textId="682CD6A1"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273,385</w:t>
            </w:r>
          </w:p>
        </w:tc>
        <w:tc>
          <w:tcPr>
            <w:tcW w:w="251" w:type="pct"/>
            <w:tcBorders>
              <w:top w:val="single" w:sz="2" w:space="0" w:color="auto"/>
              <w:left w:val="single" w:sz="2" w:space="0" w:color="auto"/>
              <w:bottom w:val="single" w:sz="2" w:space="0" w:color="auto"/>
              <w:right w:val="single" w:sz="2" w:space="0" w:color="auto"/>
            </w:tcBorders>
          </w:tcPr>
          <w:p w14:paraId="214B716C"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lang w:eastAsia="en-CA"/>
              </w:rPr>
              <w:t>0</w:t>
            </w:r>
          </w:p>
        </w:tc>
        <w:tc>
          <w:tcPr>
            <w:tcW w:w="257" w:type="pct"/>
            <w:tcBorders>
              <w:top w:val="single" w:sz="2" w:space="0" w:color="auto"/>
              <w:left w:val="single" w:sz="2" w:space="0" w:color="auto"/>
              <w:bottom w:val="single" w:sz="2" w:space="0" w:color="auto"/>
              <w:right w:val="single" w:sz="2" w:space="0" w:color="auto"/>
            </w:tcBorders>
          </w:tcPr>
          <w:p w14:paraId="664AF1E2" w14:textId="77777777" w:rsidR="00CB181D" w:rsidRPr="00F365BC" w:rsidRDefault="00CB181D" w:rsidP="00CB181D">
            <w:pPr>
              <w:suppressAutoHyphens/>
              <w:ind w:left="-115"/>
              <w:jc w:val="right"/>
              <w:rPr>
                <w:rFonts w:asciiTheme="majorBidi" w:hAnsiTheme="majorBidi" w:cstheme="majorBidi"/>
                <w:sz w:val="20"/>
                <w:szCs w:val="20"/>
                <w:lang w:eastAsia="en-CA"/>
              </w:rPr>
            </w:pPr>
            <w:r w:rsidRPr="00F365BC">
              <w:rPr>
                <w:rFonts w:asciiTheme="majorBidi" w:hAnsiTheme="majorBidi" w:cstheme="majorBidi"/>
                <w:sz w:val="20"/>
                <w:szCs w:val="20"/>
              </w:rPr>
              <w:t>0</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642E4709" w14:textId="79C6B742" w:rsidR="00CB181D" w:rsidRPr="00F365BC" w:rsidRDefault="00CB181D" w:rsidP="00CB181D">
            <w:pPr>
              <w:suppressAutoHyphens/>
              <w:ind w:left="-115"/>
              <w:jc w:val="right"/>
              <w:rPr>
                <w:rFonts w:asciiTheme="majorBidi" w:hAnsiTheme="majorBidi" w:cstheme="majorBidi"/>
                <w:sz w:val="20"/>
                <w:szCs w:val="20"/>
                <w:lang w:eastAsia="en-CA"/>
              </w:rPr>
            </w:pPr>
            <w:r w:rsidRPr="00F365BC">
              <w:rPr>
                <w:color w:val="000000"/>
                <w:sz w:val="20"/>
                <w:szCs w:val="20"/>
              </w:rPr>
              <w:t>229,515</w:t>
            </w:r>
          </w:p>
        </w:tc>
        <w:tc>
          <w:tcPr>
            <w:tcW w:w="357" w:type="pct"/>
            <w:tcBorders>
              <w:top w:val="nil"/>
              <w:left w:val="single" w:sz="2" w:space="0" w:color="auto"/>
              <w:bottom w:val="single" w:sz="4" w:space="0" w:color="auto"/>
              <w:right w:val="single" w:sz="4" w:space="0" w:color="auto"/>
            </w:tcBorders>
          </w:tcPr>
          <w:p w14:paraId="5E681F9A" w14:textId="7A19C236" w:rsidR="00CB181D" w:rsidRPr="0073039E" w:rsidRDefault="00CB181D" w:rsidP="00CB181D">
            <w:pPr>
              <w:suppressAutoHyphens/>
              <w:jc w:val="right"/>
              <w:rPr>
                <w:rFonts w:asciiTheme="majorBidi" w:hAnsiTheme="majorBidi" w:cstheme="majorBidi"/>
                <w:sz w:val="20"/>
                <w:szCs w:val="20"/>
                <w:lang w:eastAsia="en-CA"/>
              </w:rPr>
            </w:pPr>
            <w:r w:rsidRPr="0073039E">
              <w:rPr>
                <w:color w:val="000000"/>
                <w:sz w:val="20"/>
                <w:szCs w:val="20"/>
              </w:rPr>
              <w:t>1,251,900</w:t>
            </w:r>
          </w:p>
        </w:tc>
      </w:tr>
    </w:tbl>
    <w:p w14:paraId="7E0DB310" w14:textId="77777777" w:rsidR="00155CC3" w:rsidRDefault="00155CC3" w:rsidP="00155CC3">
      <w:pPr>
        <w:suppressAutoHyphens/>
        <w:jc w:val="center"/>
        <w:rPr>
          <w:b/>
          <w:bCs/>
        </w:rPr>
      </w:pPr>
    </w:p>
    <w:p w14:paraId="120D0C6A" w14:textId="77777777" w:rsidR="00392869" w:rsidRDefault="00392869" w:rsidP="004821BD">
      <w:pPr>
        <w:suppressAutoHyphens/>
        <w:jc w:val="left"/>
        <w:rPr>
          <w:b/>
          <w:bCs/>
        </w:rPr>
      </w:pPr>
    </w:p>
    <w:p w14:paraId="6BECA1FB" w14:textId="77777777" w:rsidR="00392869" w:rsidRPr="000A4838" w:rsidRDefault="00392869" w:rsidP="00155CC3">
      <w:pPr>
        <w:suppressAutoHyphens/>
        <w:jc w:val="center"/>
        <w:rPr>
          <w:b/>
          <w:bCs/>
        </w:rPr>
        <w:sectPr w:rsidR="00392869" w:rsidRPr="000A4838" w:rsidSect="0070496C">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5840" w:h="12240" w:orient="landscape" w:code="1"/>
          <w:pgMar w:top="1440" w:right="720" w:bottom="1440" w:left="864" w:header="720" w:footer="475" w:gutter="0"/>
          <w:pgNumType w:start="1"/>
          <w:cols w:space="720"/>
          <w:docGrid w:linePitch="299"/>
        </w:sectPr>
      </w:pPr>
    </w:p>
    <w:p w14:paraId="700F1CC8" w14:textId="399E2B96" w:rsidR="00155CC3" w:rsidRPr="000A4838" w:rsidRDefault="00155CC3" w:rsidP="00805B1B">
      <w:pPr>
        <w:suppressAutoHyphens/>
        <w:spacing w:after="120"/>
        <w:jc w:val="center"/>
        <w:rPr>
          <w:b/>
          <w:bCs/>
        </w:rPr>
      </w:pPr>
      <w:r w:rsidRPr="000A4838">
        <w:rPr>
          <w:b/>
          <w:bCs/>
        </w:rPr>
        <w:lastRenderedPageBreak/>
        <w:t xml:space="preserve">Annex </w:t>
      </w:r>
      <w:r w:rsidR="00805B1B">
        <w:rPr>
          <w:b/>
          <w:bCs/>
        </w:rPr>
        <w:t>III</w:t>
      </w:r>
    </w:p>
    <w:p w14:paraId="0ED01594" w14:textId="77777777" w:rsidR="00155CC3" w:rsidRPr="00CA6E88" w:rsidRDefault="00155CC3" w:rsidP="00155CC3">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5FD8780D" w14:textId="77777777" w:rsidR="00155CC3" w:rsidRDefault="00155CC3" w:rsidP="00155CC3">
      <w:pPr>
        <w:suppressAutoHyphens/>
        <w:spacing w:after="240"/>
        <w:jc w:val="center"/>
        <w:rPr>
          <w:b/>
          <w:bCs/>
        </w:rPr>
      </w:pPr>
      <w:r w:rsidRPr="00CA6E88">
        <w:rPr>
          <w:b/>
          <w:bCs/>
        </w:rPr>
        <w:t xml:space="preserve">AND THE KIGALI HFC IMPLEMENTATION PLAN </w:t>
      </w:r>
      <w:r w:rsidRPr="000A4838">
        <w:rPr>
          <w:b/>
          <w:bCs/>
        </w:rPr>
        <w:t xml:space="preserve">IN </w:t>
      </w:r>
      <w:r>
        <w:rPr>
          <w:b/>
          <w:bCs/>
        </w:rPr>
        <w:t>ECUADOR</w:t>
      </w:r>
    </w:p>
    <w:tbl>
      <w:tblPr>
        <w:tblW w:w="5000" w:type="pct"/>
        <w:shd w:val="clear" w:color="auto" w:fill="FFFFFF" w:themeFill="background1"/>
        <w:tblCellMar>
          <w:top w:w="28" w:type="dxa"/>
          <w:left w:w="85" w:type="dxa"/>
          <w:bottom w:w="28" w:type="dxa"/>
          <w:right w:w="85" w:type="dxa"/>
        </w:tblCellMar>
        <w:tblLook w:val="04A0" w:firstRow="1" w:lastRow="0" w:firstColumn="1" w:lastColumn="0" w:noHBand="0" w:noVBand="1"/>
      </w:tblPr>
      <w:tblGrid>
        <w:gridCol w:w="1535"/>
        <w:gridCol w:w="4693"/>
        <w:gridCol w:w="949"/>
        <w:gridCol w:w="5140"/>
        <w:gridCol w:w="889"/>
        <w:gridCol w:w="1040"/>
      </w:tblGrid>
      <w:tr w:rsidR="00155CC3" w:rsidRPr="00317E60" w14:paraId="2DCB2B22" w14:textId="77777777" w:rsidTr="00500A81">
        <w:trPr>
          <w:trHeight w:val="218"/>
          <w:tblHeader/>
        </w:trPr>
        <w:tc>
          <w:tcPr>
            <w:tcW w:w="251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267C9" w14:textId="77777777" w:rsidR="00155CC3" w:rsidRPr="002E44BF" w:rsidRDefault="00155CC3" w:rsidP="00500A81">
            <w:pPr>
              <w:spacing w:before="40" w:after="40"/>
              <w:contextualSpacing/>
              <w:jc w:val="center"/>
              <w:rPr>
                <w:b/>
                <w:bCs/>
                <w:sz w:val="18"/>
                <w:szCs w:val="18"/>
              </w:rPr>
            </w:pPr>
            <w:r w:rsidRPr="002E44BF">
              <w:rPr>
                <w:b/>
                <w:bCs/>
                <w:sz w:val="18"/>
                <w:szCs w:val="18"/>
              </w:rPr>
              <w:t>Stage II of the HPMP</w:t>
            </w:r>
          </w:p>
        </w:tc>
        <w:tc>
          <w:tcPr>
            <w:tcW w:w="2116"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3BD4546D" w14:textId="77777777" w:rsidR="00155CC3" w:rsidRPr="002E44BF" w:rsidRDefault="00155CC3" w:rsidP="00500A81">
            <w:pPr>
              <w:spacing w:before="40" w:after="40"/>
              <w:contextualSpacing/>
              <w:jc w:val="center"/>
              <w:rPr>
                <w:b/>
                <w:bCs/>
                <w:sz w:val="18"/>
                <w:szCs w:val="18"/>
              </w:rPr>
            </w:pPr>
            <w:r w:rsidRPr="002E44BF">
              <w:rPr>
                <w:b/>
                <w:bCs/>
                <w:sz w:val="18"/>
                <w:szCs w:val="18"/>
              </w:rPr>
              <w:t>Stage I of the KIP</w:t>
            </w:r>
          </w:p>
        </w:tc>
        <w:tc>
          <w:tcPr>
            <w:tcW w:w="365" w:type="pct"/>
            <w:vMerge w:val="restart"/>
            <w:tcBorders>
              <w:top w:val="single" w:sz="4" w:space="0" w:color="auto"/>
              <w:left w:val="nil"/>
              <w:right w:val="single" w:sz="4" w:space="0" w:color="auto"/>
            </w:tcBorders>
            <w:shd w:val="clear" w:color="auto" w:fill="FFFFFF" w:themeFill="background1"/>
          </w:tcPr>
          <w:p w14:paraId="5BB79B3C" w14:textId="77777777" w:rsidR="00155CC3" w:rsidRPr="002E44BF" w:rsidRDefault="00155CC3" w:rsidP="00500A81">
            <w:pPr>
              <w:spacing w:before="40" w:after="40"/>
              <w:contextualSpacing/>
              <w:jc w:val="center"/>
              <w:rPr>
                <w:b/>
                <w:bCs/>
                <w:sz w:val="18"/>
                <w:szCs w:val="18"/>
              </w:rPr>
            </w:pPr>
            <w:r w:rsidRPr="002E44BF">
              <w:rPr>
                <w:b/>
                <w:bCs/>
                <w:sz w:val="18"/>
                <w:szCs w:val="18"/>
              </w:rPr>
              <w:t>Combined cost</w:t>
            </w:r>
            <w:r>
              <w:rPr>
                <w:b/>
                <w:bCs/>
                <w:sz w:val="18"/>
                <w:szCs w:val="18"/>
              </w:rPr>
              <w:t xml:space="preserve"> (US $)</w:t>
            </w:r>
          </w:p>
        </w:tc>
      </w:tr>
      <w:tr w:rsidR="001606BF" w:rsidRPr="00317E60" w14:paraId="50B32D2A" w14:textId="77777777" w:rsidTr="00500A81">
        <w:trPr>
          <w:trHeight w:val="122"/>
          <w:tblHeader/>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428520" w14:textId="77777777" w:rsidR="00155CC3" w:rsidRPr="002E44BF" w:rsidRDefault="00155CC3" w:rsidP="00500A81">
            <w:pPr>
              <w:spacing w:before="40" w:after="40"/>
              <w:contextualSpacing/>
              <w:jc w:val="center"/>
              <w:rPr>
                <w:b/>
                <w:bCs/>
                <w:sz w:val="18"/>
                <w:szCs w:val="18"/>
              </w:rPr>
            </w:pPr>
            <w:r w:rsidRPr="002E44BF">
              <w:rPr>
                <w:b/>
                <w:bCs/>
                <w:sz w:val="18"/>
                <w:szCs w:val="18"/>
              </w:rPr>
              <w:t>Area of work</w:t>
            </w:r>
          </w:p>
        </w:tc>
        <w:tc>
          <w:tcPr>
            <w:tcW w:w="1647" w:type="pct"/>
            <w:tcBorders>
              <w:top w:val="nil"/>
              <w:left w:val="nil"/>
              <w:bottom w:val="single" w:sz="4" w:space="0" w:color="auto"/>
              <w:right w:val="single" w:sz="4" w:space="0" w:color="auto"/>
            </w:tcBorders>
            <w:shd w:val="clear" w:color="auto" w:fill="FFFFFF" w:themeFill="background1"/>
            <w:vAlign w:val="center"/>
            <w:hideMark/>
          </w:tcPr>
          <w:p w14:paraId="20FA0B4C" w14:textId="77777777" w:rsidR="00155CC3" w:rsidRPr="002E44BF" w:rsidRDefault="00155CC3" w:rsidP="00500A81">
            <w:pPr>
              <w:spacing w:before="40" w:after="40"/>
              <w:contextualSpacing/>
              <w:jc w:val="center"/>
              <w:rPr>
                <w:b/>
                <w:bCs/>
                <w:sz w:val="18"/>
                <w:szCs w:val="18"/>
              </w:rPr>
            </w:pPr>
            <w:r w:rsidRPr="002E44BF">
              <w:rPr>
                <w:b/>
                <w:bCs/>
                <w:sz w:val="18"/>
                <w:szCs w:val="18"/>
              </w:rPr>
              <w:t>Activities</w:t>
            </w:r>
          </w:p>
        </w:tc>
        <w:tc>
          <w:tcPr>
            <w:tcW w:w="333" w:type="pct"/>
            <w:tcBorders>
              <w:top w:val="nil"/>
              <w:left w:val="nil"/>
              <w:bottom w:val="single" w:sz="4" w:space="0" w:color="auto"/>
              <w:right w:val="single" w:sz="4" w:space="0" w:color="auto"/>
            </w:tcBorders>
            <w:shd w:val="clear" w:color="auto" w:fill="FFFFFF" w:themeFill="background1"/>
            <w:vAlign w:val="center"/>
            <w:hideMark/>
          </w:tcPr>
          <w:p w14:paraId="339020F3" w14:textId="77777777" w:rsidR="00155CC3" w:rsidRPr="002E44BF" w:rsidRDefault="00155CC3" w:rsidP="00500A81">
            <w:pPr>
              <w:spacing w:before="40" w:after="40"/>
              <w:contextualSpacing/>
              <w:jc w:val="center"/>
              <w:rPr>
                <w:b/>
                <w:bCs/>
                <w:sz w:val="18"/>
                <w:szCs w:val="18"/>
              </w:rPr>
            </w:pPr>
            <w:r w:rsidRPr="002E44BF">
              <w:rPr>
                <w:b/>
                <w:bCs/>
                <w:sz w:val="18"/>
                <w:szCs w:val="18"/>
              </w:rPr>
              <w:t>Cost (US $)</w:t>
            </w:r>
          </w:p>
        </w:tc>
        <w:tc>
          <w:tcPr>
            <w:tcW w:w="1804" w:type="pct"/>
            <w:tcBorders>
              <w:top w:val="nil"/>
              <w:left w:val="nil"/>
              <w:bottom w:val="single" w:sz="4" w:space="0" w:color="auto"/>
              <w:right w:val="single" w:sz="4" w:space="0" w:color="auto"/>
            </w:tcBorders>
            <w:shd w:val="clear" w:color="auto" w:fill="FFFFFF" w:themeFill="background1"/>
            <w:vAlign w:val="center"/>
            <w:hideMark/>
          </w:tcPr>
          <w:p w14:paraId="3B4CE8EA" w14:textId="77777777" w:rsidR="00155CC3" w:rsidRPr="002E44BF" w:rsidRDefault="00155CC3" w:rsidP="00500A81">
            <w:pPr>
              <w:spacing w:before="40" w:after="40"/>
              <w:contextualSpacing/>
              <w:jc w:val="center"/>
              <w:rPr>
                <w:b/>
                <w:bCs/>
                <w:sz w:val="18"/>
                <w:szCs w:val="18"/>
              </w:rPr>
            </w:pPr>
            <w:r>
              <w:rPr>
                <w:b/>
                <w:bCs/>
                <w:sz w:val="18"/>
                <w:szCs w:val="18"/>
              </w:rPr>
              <w:t>A</w:t>
            </w:r>
            <w:r w:rsidRPr="002E44BF">
              <w:rPr>
                <w:b/>
                <w:bCs/>
                <w:sz w:val="18"/>
                <w:szCs w:val="18"/>
              </w:rPr>
              <w:t>ctivities</w:t>
            </w:r>
          </w:p>
        </w:tc>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901C4C" w14:textId="77777777" w:rsidR="00155CC3" w:rsidRPr="002E44BF" w:rsidRDefault="00155CC3" w:rsidP="00500A81">
            <w:pPr>
              <w:spacing w:before="40" w:after="40"/>
              <w:contextualSpacing/>
              <w:jc w:val="center"/>
              <w:rPr>
                <w:b/>
                <w:bCs/>
                <w:sz w:val="18"/>
                <w:szCs w:val="18"/>
              </w:rPr>
            </w:pPr>
            <w:r w:rsidRPr="002E44BF">
              <w:rPr>
                <w:b/>
                <w:bCs/>
                <w:sz w:val="18"/>
                <w:szCs w:val="18"/>
              </w:rPr>
              <w:t>Cost (US $)</w:t>
            </w:r>
          </w:p>
        </w:tc>
        <w:tc>
          <w:tcPr>
            <w:tcW w:w="365" w:type="pct"/>
            <w:vMerge/>
            <w:tcBorders>
              <w:left w:val="single" w:sz="4" w:space="0" w:color="auto"/>
              <w:bottom w:val="single" w:sz="4" w:space="0" w:color="auto"/>
              <w:right w:val="single" w:sz="4" w:space="0" w:color="auto"/>
            </w:tcBorders>
            <w:shd w:val="clear" w:color="auto" w:fill="FFFFFF" w:themeFill="background1"/>
          </w:tcPr>
          <w:p w14:paraId="039A476F" w14:textId="77777777" w:rsidR="00155CC3" w:rsidRPr="002E44BF" w:rsidRDefault="00155CC3" w:rsidP="00500A81">
            <w:pPr>
              <w:spacing w:before="40" w:after="40"/>
              <w:contextualSpacing/>
              <w:jc w:val="center"/>
              <w:rPr>
                <w:b/>
                <w:bCs/>
                <w:sz w:val="18"/>
                <w:szCs w:val="18"/>
              </w:rPr>
            </w:pPr>
          </w:p>
        </w:tc>
      </w:tr>
      <w:tr w:rsidR="001606BF" w:rsidRPr="00317E60" w14:paraId="7E93A299" w14:textId="77777777" w:rsidTr="00500A81">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04D874CF" w14:textId="77777777" w:rsidR="00155CC3" w:rsidRPr="002E44BF" w:rsidRDefault="00155CC3" w:rsidP="00500A81">
            <w:pPr>
              <w:spacing w:before="40" w:after="40"/>
              <w:contextualSpacing/>
              <w:jc w:val="left"/>
              <w:rPr>
                <w:sz w:val="18"/>
                <w:szCs w:val="18"/>
              </w:rPr>
            </w:pPr>
            <w:r w:rsidRPr="002E44BF">
              <w:rPr>
                <w:sz w:val="18"/>
                <w:szCs w:val="18"/>
              </w:rPr>
              <w:t>Strengthening of the legal and institutional framework</w:t>
            </w:r>
          </w:p>
        </w:tc>
        <w:tc>
          <w:tcPr>
            <w:tcW w:w="1647" w:type="pct"/>
            <w:tcBorders>
              <w:top w:val="nil"/>
              <w:left w:val="nil"/>
              <w:bottom w:val="single" w:sz="4" w:space="0" w:color="auto"/>
              <w:right w:val="single" w:sz="4" w:space="0" w:color="auto"/>
            </w:tcBorders>
            <w:shd w:val="clear" w:color="auto" w:fill="FFFFFF" w:themeFill="background1"/>
          </w:tcPr>
          <w:p w14:paraId="7F05E6C9" w14:textId="7DD35BE6" w:rsidR="00155CC3" w:rsidRPr="002E44BF" w:rsidRDefault="00155CC3" w:rsidP="00500A81">
            <w:pPr>
              <w:spacing w:before="40" w:after="40"/>
              <w:contextualSpacing/>
              <w:jc w:val="left"/>
              <w:rPr>
                <w:sz w:val="18"/>
                <w:szCs w:val="18"/>
              </w:rPr>
            </w:pPr>
            <w:r w:rsidRPr="002E44BF">
              <w:rPr>
                <w:sz w:val="18"/>
                <w:szCs w:val="18"/>
              </w:rPr>
              <w:t>Training of 800 customs officers in preventing illegal trade in HCFCs (use of gas identifier, sample testing of containers, physical analysis of HCFCs in pre-blended polyols</w:t>
            </w:r>
            <w:r w:rsidR="00D7763F">
              <w:rPr>
                <w:sz w:val="18"/>
                <w:szCs w:val="18"/>
              </w:rPr>
              <w:t>, etc.</w:t>
            </w:r>
            <w:r w:rsidRPr="002E44BF">
              <w:rPr>
                <w:sz w:val="18"/>
                <w:szCs w:val="18"/>
              </w:rPr>
              <w:t>);</w:t>
            </w:r>
          </w:p>
          <w:p w14:paraId="2073B910" w14:textId="77777777" w:rsidR="00155CC3" w:rsidRPr="002E44BF" w:rsidRDefault="00155CC3" w:rsidP="00500A81">
            <w:pPr>
              <w:spacing w:before="40" w:after="40"/>
              <w:contextualSpacing/>
              <w:jc w:val="left"/>
              <w:rPr>
                <w:sz w:val="18"/>
                <w:szCs w:val="18"/>
              </w:rPr>
            </w:pPr>
            <w:r w:rsidRPr="002E44BF">
              <w:rPr>
                <w:sz w:val="18"/>
                <w:szCs w:val="18"/>
              </w:rPr>
              <w:t>Two updated training courses for importers, brokers and customs officers on harmonized systems and reporting tools;</w:t>
            </w:r>
          </w:p>
          <w:p w14:paraId="128F6106" w14:textId="77777777" w:rsidR="00155CC3" w:rsidRPr="002E44BF" w:rsidRDefault="00155CC3" w:rsidP="00500A81">
            <w:pPr>
              <w:spacing w:before="40" w:after="40"/>
              <w:contextualSpacing/>
              <w:jc w:val="left"/>
              <w:rPr>
                <w:sz w:val="18"/>
                <w:szCs w:val="18"/>
              </w:rPr>
            </w:pPr>
            <w:r w:rsidRPr="002E44BF">
              <w:rPr>
                <w:sz w:val="18"/>
                <w:szCs w:val="18"/>
              </w:rPr>
              <w:t>Design of an online customs training course;</w:t>
            </w:r>
          </w:p>
          <w:p w14:paraId="2189DE3A" w14:textId="77777777" w:rsidR="00155CC3" w:rsidRPr="002E44BF" w:rsidRDefault="00155CC3" w:rsidP="00500A81">
            <w:pPr>
              <w:spacing w:before="40" w:after="40"/>
              <w:contextualSpacing/>
              <w:jc w:val="left"/>
              <w:rPr>
                <w:sz w:val="18"/>
                <w:szCs w:val="18"/>
              </w:rPr>
            </w:pPr>
            <w:r w:rsidRPr="002E44BF">
              <w:rPr>
                <w:sz w:val="18"/>
                <w:szCs w:val="18"/>
              </w:rPr>
              <w:t>Design of a model to prevent illegal trade in HCFCs and other controlled substances.</w:t>
            </w:r>
            <w:r w:rsidRPr="002E44BF">
              <w:rPr>
                <w:sz w:val="18"/>
                <w:szCs w:val="18"/>
                <w:vertAlign w:val="superscript"/>
              </w:rPr>
              <w:footnoteReference w:id="31"/>
            </w:r>
          </w:p>
        </w:tc>
        <w:tc>
          <w:tcPr>
            <w:tcW w:w="333" w:type="pct"/>
            <w:tcBorders>
              <w:top w:val="nil"/>
              <w:left w:val="nil"/>
              <w:bottom w:val="single" w:sz="4" w:space="0" w:color="auto"/>
              <w:right w:val="single" w:sz="4" w:space="0" w:color="auto"/>
            </w:tcBorders>
            <w:shd w:val="clear" w:color="auto" w:fill="FFFFFF" w:themeFill="background1"/>
            <w:hideMark/>
          </w:tcPr>
          <w:p w14:paraId="411F0FA4" w14:textId="77777777" w:rsidR="00155CC3" w:rsidRPr="002E44BF" w:rsidRDefault="00155CC3" w:rsidP="00500A81">
            <w:pPr>
              <w:spacing w:before="40" w:after="40"/>
              <w:contextualSpacing/>
              <w:jc w:val="right"/>
              <w:rPr>
                <w:sz w:val="18"/>
                <w:szCs w:val="18"/>
              </w:rPr>
            </w:pPr>
            <w:r w:rsidRPr="002E44BF">
              <w:rPr>
                <w:sz w:val="18"/>
                <w:szCs w:val="18"/>
              </w:rPr>
              <w:t>37,000</w:t>
            </w:r>
          </w:p>
        </w:tc>
        <w:tc>
          <w:tcPr>
            <w:tcW w:w="1804" w:type="pct"/>
            <w:tcBorders>
              <w:top w:val="nil"/>
              <w:left w:val="nil"/>
              <w:bottom w:val="single" w:sz="4" w:space="0" w:color="auto"/>
              <w:right w:val="single" w:sz="4" w:space="0" w:color="auto"/>
            </w:tcBorders>
            <w:shd w:val="clear" w:color="auto" w:fill="FFFFFF" w:themeFill="background1"/>
            <w:hideMark/>
          </w:tcPr>
          <w:p w14:paraId="5FA7E5BC" w14:textId="77777777" w:rsidR="00155CC3" w:rsidRPr="002E44BF" w:rsidRDefault="00155CC3" w:rsidP="00500A81">
            <w:pPr>
              <w:spacing w:before="40" w:after="40"/>
              <w:contextualSpacing/>
              <w:jc w:val="left"/>
              <w:rPr>
                <w:sz w:val="18"/>
                <w:szCs w:val="18"/>
              </w:rPr>
            </w:pPr>
            <w:r w:rsidRPr="002E44BF">
              <w:rPr>
                <w:sz w:val="18"/>
                <w:szCs w:val="18"/>
              </w:rPr>
              <w:t>Automatization and operation of the HFC quota and licensing system, updates to the legislation to include control of HFCs;</w:t>
            </w:r>
          </w:p>
          <w:p w14:paraId="4725515C" w14:textId="77777777" w:rsidR="00155CC3" w:rsidRPr="002E44BF" w:rsidRDefault="00155CC3" w:rsidP="00500A81">
            <w:pPr>
              <w:spacing w:before="40" w:after="40"/>
              <w:contextualSpacing/>
              <w:jc w:val="left"/>
              <w:rPr>
                <w:sz w:val="18"/>
                <w:szCs w:val="18"/>
              </w:rPr>
            </w:pPr>
            <w:r w:rsidRPr="002E44BF">
              <w:rPr>
                <w:sz w:val="18"/>
                <w:szCs w:val="18"/>
              </w:rPr>
              <w:t>Training of 40 customs officers in preventing HFC illegal trade;</w:t>
            </w:r>
          </w:p>
          <w:p w14:paraId="7DAF1E1F" w14:textId="77777777" w:rsidR="00155CC3" w:rsidRPr="002E44BF" w:rsidRDefault="00155CC3" w:rsidP="00500A81">
            <w:pPr>
              <w:spacing w:before="40" w:after="40"/>
              <w:contextualSpacing/>
              <w:jc w:val="left"/>
              <w:rPr>
                <w:sz w:val="18"/>
                <w:szCs w:val="18"/>
              </w:rPr>
            </w:pPr>
            <w:r w:rsidRPr="002E44BF">
              <w:rPr>
                <w:sz w:val="18"/>
                <w:szCs w:val="18"/>
              </w:rPr>
              <w:t>Provision of 4 refrigerant identifiers;</w:t>
            </w:r>
          </w:p>
          <w:p w14:paraId="42237416" w14:textId="77777777" w:rsidR="00155CC3" w:rsidRPr="002E44BF" w:rsidRDefault="00155CC3" w:rsidP="00500A81">
            <w:pPr>
              <w:spacing w:before="40" w:after="40"/>
              <w:ind w:right="-108"/>
              <w:contextualSpacing/>
              <w:jc w:val="left"/>
              <w:rPr>
                <w:sz w:val="18"/>
                <w:szCs w:val="18"/>
              </w:rPr>
            </w:pPr>
            <w:r w:rsidRPr="002E44BF">
              <w:rPr>
                <w:sz w:val="18"/>
                <w:szCs w:val="18"/>
              </w:rPr>
              <w:t xml:space="preserve">Acquisition of standards to help identification of controlled substances; </w:t>
            </w:r>
          </w:p>
          <w:p w14:paraId="65294E53" w14:textId="77777777" w:rsidR="00155CC3" w:rsidRPr="002E44BF" w:rsidRDefault="00155CC3" w:rsidP="00500A81">
            <w:pPr>
              <w:spacing w:before="40" w:after="40"/>
              <w:ind w:right="-108"/>
              <w:contextualSpacing/>
              <w:jc w:val="left"/>
              <w:rPr>
                <w:sz w:val="18"/>
                <w:szCs w:val="18"/>
              </w:rPr>
            </w:pPr>
            <w:r w:rsidRPr="002E44BF">
              <w:rPr>
                <w:sz w:val="18"/>
                <w:szCs w:val="18"/>
              </w:rPr>
              <w:t>Study on risk management and tariff codifications based on the updated harmonized code system;</w:t>
            </w:r>
          </w:p>
          <w:p w14:paraId="7CAEBA4A" w14:textId="41AEBA6E" w:rsidR="00155CC3" w:rsidRPr="002E44BF" w:rsidRDefault="00155CC3" w:rsidP="00500A81">
            <w:pPr>
              <w:spacing w:before="40" w:after="40"/>
              <w:contextualSpacing/>
              <w:jc w:val="left"/>
              <w:rPr>
                <w:sz w:val="18"/>
                <w:szCs w:val="18"/>
              </w:rPr>
            </w:pPr>
            <w:r>
              <w:rPr>
                <w:sz w:val="18"/>
                <w:szCs w:val="18"/>
              </w:rPr>
              <w:t xml:space="preserve">Raising awareness on HFC phase-down </w:t>
            </w:r>
            <w:r w:rsidR="00791767">
              <w:rPr>
                <w:sz w:val="18"/>
                <w:szCs w:val="18"/>
              </w:rPr>
              <w:t>i</w:t>
            </w:r>
            <w:r>
              <w:rPr>
                <w:sz w:val="18"/>
                <w:szCs w:val="18"/>
              </w:rPr>
              <w:t xml:space="preserve">n </w:t>
            </w:r>
            <w:r w:rsidR="00791767">
              <w:rPr>
                <w:sz w:val="18"/>
                <w:szCs w:val="18"/>
              </w:rPr>
              <w:t>G</w:t>
            </w:r>
            <w:r w:rsidRPr="002E44BF">
              <w:rPr>
                <w:sz w:val="18"/>
                <w:szCs w:val="18"/>
              </w:rPr>
              <w:t>overnment institutions</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tcPr>
          <w:p w14:paraId="562D978D" w14:textId="77777777" w:rsidR="00155CC3" w:rsidRPr="00AE161C" w:rsidRDefault="00155CC3" w:rsidP="00500A81">
            <w:pPr>
              <w:spacing w:before="40" w:after="40"/>
              <w:contextualSpacing/>
              <w:jc w:val="right"/>
              <w:rPr>
                <w:sz w:val="18"/>
                <w:szCs w:val="18"/>
              </w:rPr>
            </w:pPr>
            <w:r w:rsidRPr="00AE161C">
              <w:rPr>
                <w:sz w:val="18"/>
                <w:szCs w:val="18"/>
              </w:rPr>
              <w:t>85,000</w:t>
            </w:r>
          </w:p>
        </w:tc>
        <w:tc>
          <w:tcPr>
            <w:tcW w:w="365" w:type="pct"/>
            <w:tcBorders>
              <w:top w:val="nil"/>
              <w:left w:val="nil"/>
              <w:bottom w:val="single" w:sz="4" w:space="0" w:color="auto"/>
              <w:right w:val="single" w:sz="4" w:space="0" w:color="auto"/>
            </w:tcBorders>
            <w:shd w:val="clear" w:color="auto" w:fill="FFFFFF" w:themeFill="background1"/>
          </w:tcPr>
          <w:p w14:paraId="2E1BE101" w14:textId="77777777" w:rsidR="00155CC3" w:rsidRPr="00AE161C" w:rsidRDefault="00155CC3" w:rsidP="00500A81">
            <w:pPr>
              <w:spacing w:before="40" w:after="40"/>
              <w:contextualSpacing/>
              <w:jc w:val="right"/>
              <w:rPr>
                <w:sz w:val="18"/>
                <w:szCs w:val="18"/>
              </w:rPr>
            </w:pPr>
            <w:r w:rsidRPr="00AE161C">
              <w:rPr>
                <w:sz w:val="18"/>
                <w:szCs w:val="18"/>
              </w:rPr>
              <w:t>122,000</w:t>
            </w:r>
          </w:p>
        </w:tc>
      </w:tr>
      <w:tr w:rsidR="001606BF" w:rsidRPr="00317E60" w14:paraId="383CA640" w14:textId="77777777" w:rsidTr="00500A81">
        <w:trPr>
          <w:trHeight w:val="404"/>
        </w:trPr>
        <w:tc>
          <w:tcPr>
            <w:tcW w:w="539" w:type="pct"/>
            <w:tcBorders>
              <w:top w:val="nil"/>
              <w:left w:val="single" w:sz="4" w:space="0" w:color="auto"/>
              <w:bottom w:val="single" w:sz="4" w:space="0" w:color="auto"/>
              <w:right w:val="single" w:sz="4" w:space="0" w:color="auto"/>
            </w:tcBorders>
            <w:shd w:val="clear" w:color="auto" w:fill="FFFFFF" w:themeFill="background1"/>
          </w:tcPr>
          <w:p w14:paraId="00D1D37A" w14:textId="77777777" w:rsidR="00155CC3" w:rsidRPr="002E44BF" w:rsidRDefault="00155CC3" w:rsidP="00500A81">
            <w:pPr>
              <w:spacing w:before="40" w:after="40"/>
              <w:contextualSpacing/>
              <w:jc w:val="left"/>
              <w:rPr>
                <w:sz w:val="18"/>
                <w:szCs w:val="18"/>
              </w:rPr>
            </w:pPr>
            <w:r w:rsidRPr="002E44BF">
              <w:rPr>
                <w:sz w:val="18"/>
                <w:szCs w:val="18"/>
              </w:rPr>
              <w:t>Adoption and implementation of guidelines for alternative refrigerants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0CAAA798" w14:textId="77777777" w:rsidR="00155CC3" w:rsidRPr="002E44BF" w:rsidRDefault="00155CC3" w:rsidP="00500A81">
            <w:pPr>
              <w:spacing w:before="40" w:after="40"/>
              <w:contextualSpacing/>
              <w:jc w:val="left"/>
              <w:rPr>
                <w:sz w:val="18"/>
                <w:szCs w:val="18"/>
              </w:rPr>
            </w:pPr>
            <w:r w:rsidRPr="002E44BF">
              <w:rPr>
                <w:sz w:val="18"/>
                <w:szCs w:val="18"/>
              </w:rPr>
              <w:t>Adoption of a standard for safety measures in the installation and servicing of RAC equipment containing flammable, toxic, or high</w:t>
            </w:r>
            <w:r w:rsidRPr="002E44BF">
              <w:rPr>
                <w:sz w:val="18"/>
                <w:szCs w:val="18"/>
              </w:rPr>
              <w:noBreakHyphen/>
              <w:t>pressure refrigerants;</w:t>
            </w:r>
          </w:p>
          <w:p w14:paraId="09EC3582" w14:textId="77777777" w:rsidR="00155CC3" w:rsidRPr="002E44BF" w:rsidRDefault="00155CC3" w:rsidP="00500A81">
            <w:pPr>
              <w:spacing w:before="40" w:after="40"/>
              <w:contextualSpacing/>
              <w:jc w:val="left"/>
              <w:rPr>
                <w:sz w:val="18"/>
                <w:szCs w:val="18"/>
              </w:rPr>
            </w:pPr>
            <w:r w:rsidRPr="002E44BF">
              <w:rPr>
                <w:sz w:val="18"/>
                <w:szCs w:val="18"/>
              </w:rPr>
              <w:t>Development of guidelines for end users and RAC technicians on methods of risk assessment and mitigation in installation and servicing of RAC equipment with flammable refrigerants.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45CD7F8D" w14:textId="77777777" w:rsidR="00155CC3" w:rsidRPr="002E44BF" w:rsidRDefault="00155CC3" w:rsidP="00500A81">
            <w:pPr>
              <w:spacing w:before="40" w:after="40"/>
              <w:contextualSpacing/>
              <w:jc w:val="right"/>
              <w:rPr>
                <w:sz w:val="18"/>
                <w:szCs w:val="18"/>
              </w:rPr>
            </w:pPr>
            <w:r w:rsidRPr="002E44BF">
              <w:rPr>
                <w:sz w:val="18"/>
                <w:szCs w:val="18"/>
              </w:rPr>
              <w:t>30,000</w:t>
            </w:r>
          </w:p>
        </w:tc>
        <w:tc>
          <w:tcPr>
            <w:tcW w:w="1804" w:type="pct"/>
            <w:tcBorders>
              <w:top w:val="single" w:sz="4" w:space="0" w:color="auto"/>
              <w:left w:val="nil"/>
              <w:bottom w:val="single" w:sz="4" w:space="0" w:color="000000"/>
              <w:right w:val="single" w:sz="4" w:space="0" w:color="auto"/>
            </w:tcBorders>
            <w:shd w:val="clear" w:color="auto" w:fill="D9D9D9" w:themeFill="background1" w:themeFillShade="D9"/>
          </w:tcPr>
          <w:p w14:paraId="77A312B5" w14:textId="77777777" w:rsidR="00155CC3" w:rsidRPr="002E44BF" w:rsidRDefault="00155CC3" w:rsidP="00500A81">
            <w:pPr>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4611A10A" w14:textId="77777777" w:rsidR="00155CC3" w:rsidRPr="00AE161C" w:rsidRDefault="00155CC3" w:rsidP="00500A81">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2D5BDD11" w14:textId="77777777" w:rsidR="00155CC3" w:rsidRPr="00AE161C" w:rsidRDefault="00155CC3" w:rsidP="00500A81">
            <w:pPr>
              <w:spacing w:before="40" w:after="40"/>
              <w:contextualSpacing/>
              <w:jc w:val="right"/>
              <w:rPr>
                <w:sz w:val="18"/>
                <w:szCs w:val="18"/>
              </w:rPr>
            </w:pPr>
            <w:r w:rsidRPr="00AE161C">
              <w:rPr>
                <w:sz w:val="18"/>
                <w:szCs w:val="18"/>
              </w:rPr>
              <w:t>30,000</w:t>
            </w:r>
          </w:p>
        </w:tc>
      </w:tr>
      <w:tr w:rsidR="001606BF" w:rsidRPr="00317E60" w14:paraId="639031C2" w14:textId="77777777" w:rsidTr="00805B1B">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09C2AD42" w14:textId="77777777" w:rsidR="00155CC3" w:rsidRPr="002E44BF" w:rsidRDefault="00155CC3" w:rsidP="00500A81">
            <w:pPr>
              <w:spacing w:before="40" w:after="40"/>
              <w:contextualSpacing/>
              <w:jc w:val="left"/>
              <w:rPr>
                <w:sz w:val="18"/>
                <w:szCs w:val="18"/>
              </w:rPr>
            </w:pPr>
            <w:r w:rsidRPr="002E44BF">
              <w:rPr>
                <w:sz w:val="18"/>
                <w:szCs w:val="18"/>
              </w:rPr>
              <w:t xml:space="preserve">Strengthening of the training programme </w:t>
            </w:r>
            <w:r>
              <w:rPr>
                <w:sz w:val="18"/>
                <w:szCs w:val="18"/>
              </w:rPr>
              <w:t>on good servicing practices for RAC technicians</w:t>
            </w:r>
          </w:p>
        </w:tc>
        <w:tc>
          <w:tcPr>
            <w:tcW w:w="1647" w:type="pct"/>
            <w:tcBorders>
              <w:top w:val="nil"/>
              <w:left w:val="nil"/>
              <w:bottom w:val="single" w:sz="4" w:space="0" w:color="auto"/>
              <w:right w:val="single" w:sz="4" w:space="0" w:color="auto"/>
            </w:tcBorders>
            <w:shd w:val="clear" w:color="auto" w:fill="FFFFFF" w:themeFill="background1"/>
          </w:tcPr>
          <w:p w14:paraId="0C7D85CF" w14:textId="77777777" w:rsidR="00155CC3" w:rsidRPr="002E44BF" w:rsidRDefault="00155CC3" w:rsidP="00500A81">
            <w:pPr>
              <w:keepNext/>
              <w:spacing w:before="40" w:after="40"/>
              <w:contextualSpacing/>
              <w:jc w:val="left"/>
              <w:rPr>
                <w:sz w:val="18"/>
                <w:szCs w:val="18"/>
              </w:rPr>
            </w:pPr>
            <w:r w:rsidRPr="002E44BF">
              <w:rPr>
                <w:sz w:val="18"/>
                <w:szCs w:val="18"/>
              </w:rPr>
              <w:t>Four training courses for at least 80 female RAC technicians;</w:t>
            </w:r>
          </w:p>
          <w:p w14:paraId="46831EF4" w14:textId="77777777" w:rsidR="00155CC3" w:rsidRPr="002E44BF" w:rsidRDefault="00155CC3" w:rsidP="00500A81">
            <w:pPr>
              <w:keepNext/>
              <w:spacing w:before="40" w:after="40"/>
              <w:contextualSpacing/>
              <w:jc w:val="left"/>
              <w:rPr>
                <w:sz w:val="18"/>
                <w:szCs w:val="18"/>
              </w:rPr>
            </w:pPr>
            <w:r w:rsidRPr="002E44BF">
              <w:rPr>
                <w:sz w:val="18"/>
                <w:szCs w:val="18"/>
              </w:rPr>
              <w:t>Development of an online training programme</w:t>
            </w:r>
            <w:r>
              <w:rPr>
                <w:sz w:val="18"/>
                <w:szCs w:val="18"/>
              </w:rPr>
              <w:t>;</w:t>
            </w:r>
          </w:p>
          <w:p w14:paraId="2F475ECB" w14:textId="77777777" w:rsidR="00155CC3" w:rsidRPr="002E44BF" w:rsidRDefault="00155CC3" w:rsidP="00500A81">
            <w:pPr>
              <w:keepNext/>
              <w:spacing w:before="40" w:after="40"/>
              <w:contextualSpacing/>
              <w:jc w:val="left"/>
              <w:rPr>
                <w:sz w:val="18"/>
                <w:szCs w:val="18"/>
              </w:rPr>
            </w:pPr>
            <w:r w:rsidRPr="002E44BF">
              <w:rPr>
                <w:sz w:val="18"/>
                <w:szCs w:val="18"/>
              </w:rPr>
              <w:t>Reissuance of an updated technical manual on best maintenance practices in the RAC sector;</w:t>
            </w:r>
          </w:p>
          <w:p w14:paraId="600C57A7" w14:textId="77777777" w:rsidR="00155CC3" w:rsidRPr="002E44BF" w:rsidRDefault="00155CC3" w:rsidP="00500A81">
            <w:pPr>
              <w:keepNext/>
              <w:spacing w:before="40" w:after="40"/>
              <w:contextualSpacing/>
              <w:jc w:val="left"/>
              <w:rPr>
                <w:sz w:val="18"/>
                <w:szCs w:val="18"/>
              </w:rPr>
            </w:pPr>
            <w:r w:rsidRPr="002E44BF">
              <w:rPr>
                <w:sz w:val="18"/>
                <w:szCs w:val="18"/>
              </w:rPr>
              <w:t xml:space="preserve">Training for 15 </w:t>
            </w:r>
            <w:r>
              <w:rPr>
                <w:sz w:val="18"/>
                <w:szCs w:val="18"/>
              </w:rPr>
              <w:t>trainers</w:t>
            </w:r>
            <w:r w:rsidRPr="002E44BF">
              <w:rPr>
                <w:sz w:val="18"/>
                <w:szCs w:val="18"/>
              </w:rPr>
              <w:t xml:space="preserve"> and 500 technicians on RRR, leak detection, energy efficiency and good servicing practices.</w:t>
            </w:r>
          </w:p>
        </w:tc>
        <w:tc>
          <w:tcPr>
            <w:tcW w:w="333" w:type="pct"/>
            <w:tcBorders>
              <w:top w:val="single" w:sz="4" w:space="0" w:color="auto"/>
              <w:left w:val="nil"/>
              <w:bottom w:val="single" w:sz="4" w:space="0" w:color="auto"/>
              <w:right w:val="single" w:sz="4" w:space="0" w:color="000000"/>
            </w:tcBorders>
            <w:shd w:val="clear" w:color="auto" w:fill="FFFFFF" w:themeFill="background1"/>
          </w:tcPr>
          <w:p w14:paraId="548B8D90" w14:textId="77777777" w:rsidR="00155CC3" w:rsidRPr="002E44BF" w:rsidRDefault="00155CC3" w:rsidP="00500A81">
            <w:pPr>
              <w:spacing w:before="40" w:after="40"/>
              <w:contextualSpacing/>
              <w:jc w:val="right"/>
              <w:rPr>
                <w:sz w:val="18"/>
                <w:szCs w:val="18"/>
              </w:rPr>
            </w:pPr>
            <w:r w:rsidRPr="002E44BF">
              <w:rPr>
                <w:sz w:val="18"/>
                <w:szCs w:val="18"/>
              </w:rPr>
              <w:t>64,500</w:t>
            </w:r>
          </w:p>
        </w:tc>
        <w:tc>
          <w:tcPr>
            <w:tcW w:w="1804" w:type="pct"/>
            <w:tcBorders>
              <w:top w:val="single" w:sz="4" w:space="0" w:color="000000"/>
              <w:left w:val="single" w:sz="4" w:space="0" w:color="000000"/>
              <w:bottom w:val="single" w:sz="2" w:space="0" w:color="auto"/>
              <w:right w:val="single" w:sz="4" w:space="0" w:color="000000"/>
            </w:tcBorders>
            <w:shd w:val="clear" w:color="auto" w:fill="D9D9D9" w:themeFill="background1" w:themeFillShade="D9"/>
          </w:tcPr>
          <w:p w14:paraId="08C2BCBC" w14:textId="77777777" w:rsidR="00155CC3" w:rsidRPr="002E44BF" w:rsidRDefault="00155CC3" w:rsidP="00500A81">
            <w:pPr>
              <w:spacing w:before="40" w:after="40"/>
              <w:contextualSpacing/>
              <w:jc w:val="left"/>
              <w:rPr>
                <w:sz w:val="18"/>
                <w:szCs w:val="18"/>
              </w:rPr>
            </w:pPr>
          </w:p>
        </w:tc>
        <w:tc>
          <w:tcPr>
            <w:tcW w:w="312" w:type="pct"/>
            <w:tcBorders>
              <w:top w:val="single" w:sz="4" w:space="0" w:color="auto"/>
              <w:left w:val="single" w:sz="4" w:space="0" w:color="000000"/>
              <w:bottom w:val="single" w:sz="2" w:space="0" w:color="auto"/>
              <w:right w:val="single" w:sz="4" w:space="0" w:color="auto"/>
            </w:tcBorders>
            <w:shd w:val="clear" w:color="auto" w:fill="D9D9D9" w:themeFill="background1" w:themeFillShade="D9"/>
          </w:tcPr>
          <w:p w14:paraId="31CF2F98" w14:textId="77777777" w:rsidR="00155CC3" w:rsidRPr="00AE161C" w:rsidRDefault="00155CC3" w:rsidP="00500A81">
            <w:pPr>
              <w:spacing w:before="40" w:after="40"/>
              <w:contextualSpacing/>
              <w:jc w:val="right"/>
              <w:rPr>
                <w:sz w:val="18"/>
                <w:szCs w:val="18"/>
              </w:rPr>
            </w:pPr>
          </w:p>
        </w:tc>
        <w:tc>
          <w:tcPr>
            <w:tcW w:w="365" w:type="pct"/>
            <w:tcBorders>
              <w:top w:val="single" w:sz="4" w:space="0" w:color="auto"/>
              <w:left w:val="nil"/>
              <w:bottom w:val="single" w:sz="2" w:space="0" w:color="auto"/>
              <w:right w:val="single" w:sz="4" w:space="0" w:color="auto"/>
            </w:tcBorders>
            <w:shd w:val="clear" w:color="auto" w:fill="FFFFFF" w:themeFill="background1"/>
          </w:tcPr>
          <w:p w14:paraId="7461B601" w14:textId="0F197901" w:rsidR="00155CC3" w:rsidRPr="00AE161C" w:rsidRDefault="00C47234" w:rsidP="00500A81">
            <w:pPr>
              <w:spacing w:before="40" w:after="40"/>
              <w:contextualSpacing/>
              <w:jc w:val="right"/>
              <w:rPr>
                <w:sz w:val="18"/>
                <w:szCs w:val="18"/>
              </w:rPr>
            </w:pPr>
            <w:r w:rsidRPr="00AE161C">
              <w:rPr>
                <w:sz w:val="18"/>
                <w:szCs w:val="18"/>
              </w:rPr>
              <w:t>64,5</w:t>
            </w:r>
            <w:r w:rsidR="00155CC3" w:rsidRPr="00AE161C">
              <w:rPr>
                <w:sz w:val="18"/>
                <w:szCs w:val="18"/>
              </w:rPr>
              <w:t>00</w:t>
            </w:r>
          </w:p>
        </w:tc>
      </w:tr>
      <w:tr w:rsidR="001606BF" w:rsidRPr="00317E60" w14:paraId="47F9AC1A" w14:textId="77777777" w:rsidTr="00805B1B">
        <w:trPr>
          <w:trHeight w:val="147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2DD1C0CF" w14:textId="77777777" w:rsidR="00155CC3" w:rsidRPr="002E44BF" w:rsidRDefault="00155CC3" w:rsidP="00500A81">
            <w:pPr>
              <w:spacing w:before="40" w:after="40"/>
              <w:contextualSpacing/>
              <w:jc w:val="left"/>
              <w:rPr>
                <w:sz w:val="18"/>
                <w:szCs w:val="18"/>
              </w:rPr>
            </w:pPr>
            <w:r>
              <w:rPr>
                <w:sz w:val="18"/>
                <w:szCs w:val="18"/>
              </w:rPr>
              <w:t>N</w:t>
            </w:r>
            <w:r w:rsidRPr="002E44BF">
              <w:rPr>
                <w:sz w:val="18"/>
                <w:szCs w:val="18"/>
              </w:rPr>
              <w:t xml:space="preserve">etwork of technical </w:t>
            </w:r>
            <w:r>
              <w:rPr>
                <w:sz w:val="18"/>
                <w:szCs w:val="18"/>
              </w:rPr>
              <w:t>centres</w:t>
            </w:r>
            <w:r w:rsidRPr="002E44BF">
              <w:rPr>
                <w:sz w:val="18"/>
                <w:szCs w:val="18"/>
              </w:rPr>
              <w:t xml:space="preserve"> to upgrade the training programme for RAC technicians</w:t>
            </w:r>
          </w:p>
        </w:tc>
        <w:tc>
          <w:tcPr>
            <w:tcW w:w="1647" w:type="pct"/>
            <w:tcBorders>
              <w:top w:val="single" w:sz="4" w:space="0" w:color="auto"/>
              <w:left w:val="nil"/>
              <w:bottom w:val="single" w:sz="4" w:space="0" w:color="000000"/>
              <w:right w:val="single" w:sz="4" w:space="0" w:color="auto"/>
            </w:tcBorders>
            <w:shd w:val="clear" w:color="auto" w:fill="FFFFFF" w:themeFill="background1"/>
          </w:tcPr>
          <w:p w14:paraId="62DE9D2A" w14:textId="0E873485" w:rsidR="00155CC3" w:rsidRPr="002E44BF" w:rsidRDefault="00155CC3" w:rsidP="00500A81">
            <w:pPr>
              <w:spacing w:before="40" w:after="40"/>
              <w:contextualSpacing/>
              <w:jc w:val="left"/>
              <w:rPr>
                <w:sz w:val="18"/>
                <w:szCs w:val="18"/>
              </w:rPr>
            </w:pPr>
            <w:r w:rsidRPr="002E44BF">
              <w:rPr>
                <w:sz w:val="18"/>
                <w:szCs w:val="18"/>
              </w:rPr>
              <w:t>Provision of tool kits and basic equipment for the laboratories of</w:t>
            </w:r>
            <w:r w:rsidR="00D7763F">
              <w:rPr>
                <w:sz w:val="18"/>
                <w:szCs w:val="18"/>
              </w:rPr>
              <w:t xml:space="preserve"> </w:t>
            </w:r>
            <w:r w:rsidRPr="002E44BF">
              <w:rPr>
                <w:sz w:val="18"/>
                <w:szCs w:val="18"/>
              </w:rPr>
              <w:t>6 technical institutes, including training on alternative refrigerants, their environmental impact and energy efficiency;</w:t>
            </w:r>
          </w:p>
          <w:p w14:paraId="1140378A" w14:textId="77777777" w:rsidR="00155CC3" w:rsidRPr="002E44BF" w:rsidRDefault="00155CC3" w:rsidP="00500A81">
            <w:pPr>
              <w:spacing w:before="40" w:after="40"/>
              <w:contextualSpacing/>
              <w:jc w:val="left"/>
              <w:rPr>
                <w:sz w:val="18"/>
                <w:szCs w:val="18"/>
              </w:rPr>
            </w:pPr>
            <w:r w:rsidRPr="002E44BF">
              <w:rPr>
                <w:sz w:val="18"/>
                <w:szCs w:val="18"/>
              </w:rPr>
              <w:t>Formal agreements for the inclusion of good practices in the curricula of technical institutes.</w:t>
            </w:r>
          </w:p>
        </w:tc>
        <w:tc>
          <w:tcPr>
            <w:tcW w:w="333" w:type="pct"/>
            <w:tcBorders>
              <w:top w:val="single" w:sz="4" w:space="0" w:color="auto"/>
              <w:left w:val="nil"/>
              <w:bottom w:val="single" w:sz="4" w:space="0" w:color="auto"/>
              <w:right w:val="single" w:sz="2" w:space="0" w:color="auto"/>
            </w:tcBorders>
            <w:shd w:val="clear" w:color="auto" w:fill="FFFFFF" w:themeFill="background1"/>
          </w:tcPr>
          <w:p w14:paraId="679F7675" w14:textId="77777777" w:rsidR="00155CC3" w:rsidRPr="002E44BF" w:rsidRDefault="00155CC3" w:rsidP="00500A81">
            <w:pPr>
              <w:spacing w:before="40" w:after="40"/>
              <w:contextualSpacing/>
              <w:jc w:val="right"/>
              <w:rPr>
                <w:sz w:val="18"/>
                <w:szCs w:val="18"/>
              </w:rPr>
            </w:pPr>
            <w:r w:rsidRPr="002E44BF">
              <w:rPr>
                <w:sz w:val="18"/>
                <w:szCs w:val="18"/>
              </w:rPr>
              <w:t>195,000</w:t>
            </w:r>
          </w:p>
        </w:tc>
        <w:tc>
          <w:tcPr>
            <w:tcW w:w="1804"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9051B9" w14:textId="77777777" w:rsidR="00155CC3" w:rsidRPr="002E44BF" w:rsidRDefault="00155CC3" w:rsidP="00500A81">
            <w:pPr>
              <w:spacing w:before="40" w:after="40"/>
              <w:contextualSpacing/>
              <w:jc w:val="left"/>
              <w:rPr>
                <w:sz w:val="18"/>
                <w:szCs w:val="18"/>
              </w:rPr>
            </w:pPr>
          </w:p>
        </w:tc>
        <w:tc>
          <w:tcPr>
            <w:tcW w:w="31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A9C23A4" w14:textId="77777777" w:rsidR="00155CC3" w:rsidRPr="00AE161C" w:rsidRDefault="00155CC3" w:rsidP="00500A81">
            <w:pPr>
              <w:spacing w:before="40" w:after="40"/>
              <w:contextualSpacing/>
              <w:jc w:val="right"/>
              <w:rPr>
                <w:sz w:val="18"/>
                <w:szCs w:val="18"/>
              </w:rPr>
            </w:pPr>
          </w:p>
        </w:tc>
        <w:tc>
          <w:tcPr>
            <w:tcW w:w="365" w:type="pct"/>
            <w:tcBorders>
              <w:top w:val="single" w:sz="2" w:space="0" w:color="auto"/>
              <w:left w:val="single" w:sz="2" w:space="0" w:color="auto"/>
              <w:bottom w:val="single" w:sz="2" w:space="0" w:color="auto"/>
              <w:right w:val="single" w:sz="2" w:space="0" w:color="auto"/>
            </w:tcBorders>
            <w:shd w:val="clear" w:color="auto" w:fill="FFFFFF" w:themeFill="background1"/>
          </w:tcPr>
          <w:p w14:paraId="731000C0" w14:textId="77777777" w:rsidR="00155CC3" w:rsidRPr="00AE161C" w:rsidRDefault="00155CC3" w:rsidP="00500A81">
            <w:pPr>
              <w:spacing w:before="40" w:after="40"/>
              <w:contextualSpacing/>
              <w:jc w:val="right"/>
              <w:rPr>
                <w:sz w:val="18"/>
                <w:szCs w:val="18"/>
              </w:rPr>
            </w:pPr>
            <w:r w:rsidRPr="00AE161C">
              <w:rPr>
                <w:sz w:val="18"/>
                <w:szCs w:val="18"/>
              </w:rPr>
              <w:t>195,000</w:t>
            </w:r>
          </w:p>
        </w:tc>
      </w:tr>
      <w:tr w:rsidR="001606BF" w:rsidRPr="00317E60" w14:paraId="05579436" w14:textId="77777777" w:rsidTr="00805B1B">
        <w:trPr>
          <w:trHeight w:val="1381"/>
        </w:trPr>
        <w:tc>
          <w:tcPr>
            <w:tcW w:w="539" w:type="pct"/>
            <w:tcBorders>
              <w:top w:val="single" w:sz="4" w:space="0" w:color="auto"/>
              <w:left w:val="single" w:sz="4" w:space="0" w:color="auto"/>
              <w:right w:val="single" w:sz="4" w:space="0" w:color="000000"/>
            </w:tcBorders>
            <w:shd w:val="clear" w:color="auto" w:fill="FFFFFF" w:themeFill="background1"/>
          </w:tcPr>
          <w:p w14:paraId="504C4014" w14:textId="77777777" w:rsidR="00155CC3" w:rsidRPr="002E44BF" w:rsidRDefault="00155CC3" w:rsidP="00500A81">
            <w:pPr>
              <w:spacing w:before="40" w:after="40"/>
              <w:contextualSpacing/>
              <w:jc w:val="left"/>
              <w:rPr>
                <w:sz w:val="18"/>
                <w:szCs w:val="18"/>
              </w:rPr>
            </w:pPr>
            <w:r>
              <w:rPr>
                <w:sz w:val="18"/>
                <w:szCs w:val="18"/>
              </w:rPr>
              <w:lastRenderedPageBreak/>
              <w:t xml:space="preserve">Training on the safe handling of flammable refrigerants </w:t>
            </w:r>
          </w:p>
        </w:tc>
        <w:tc>
          <w:tcPr>
            <w:tcW w:w="1647"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84328EB" w14:textId="77777777" w:rsidR="00155CC3" w:rsidRPr="002E44BF" w:rsidRDefault="00155CC3" w:rsidP="00715F02">
            <w:pPr>
              <w:spacing w:before="40" w:after="40"/>
              <w:ind w:right="-92"/>
              <w:contextualSpacing/>
              <w:jc w:val="left"/>
              <w:rPr>
                <w:sz w:val="18"/>
                <w:szCs w:val="18"/>
              </w:rPr>
            </w:pPr>
            <w:r w:rsidRPr="002E44BF">
              <w:rPr>
                <w:sz w:val="18"/>
                <w:szCs w:val="18"/>
              </w:rPr>
              <w:t>Establishment of a training centre for the safe handling of HCs;</w:t>
            </w:r>
          </w:p>
          <w:p w14:paraId="63857731" w14:textId="77777777" w:rsidR="00155CC3" w:rsidRPr="002E44BF" w:rsidRDefault="00155CC3" w:rsidP="00500A81">
            <w:pPr>
              <w:spacing w:before="40" w:after="40"/>
              <w:contextualSpacing/>
              <w:jc w:val="left"/>
              <w:rPr>
                <w:sz w:val="18"/>
                <w:szCs w:val="18"/>
              </w:rPr>
            </w:pPr>
            <w:r w:rsidRPr="002E44BF">
              <w:rPr>
                <w:sz w:val="18"/>
                <w:szCs w:val="18"/>
              </w:rPr>
              <w:t>Standard training programme on the safe handling of HCs and risk assessment guidelines for RAC servicing with HCs, addressed to 15 instructors and around 900 technicians;</w:t>
            </w:r>
          </w:p>
          <w:p w14:paraId="123A7902" w14:textId="77777777" w:rsidR="00155CC3" w:rsidRPr="002E44BF" w:rsidRDefault="00155CC3" w:rsidP="00500A81">
            <w:pPr>
              <w:spacing w:before="40" w:after="40"/>
              <w:contextualSpacing/>
              <w:jc w:val="left"/>
              <w:rPr>
                <w:sz w:val="18"/>
                <w:szCs w:val="18"/>
              </w:rPr>
            </w:pPr>
            <w:r w:rsidRPr="002E44BF">
              <w:rPr>
                <w:sz w:val="18"/>
                <w:szCs w:val="18"/>
              </w:rPr>
              <w:t xml:space="preserve">Delivery of 80 basic tool kits to technicians </w:t>
            </w:r>
          </w:p>
        </w:tc>
        <w:tc>
          <w:tcPr>
            <w:tcW w:w="333" w:type="pct"/>
            <w:tcBorders>
              <w:top w:val="single" w:sz="4" w:space="0" w:color="auto"/>
              <w:left w:val="single" w:sz="4" w:space="0" w:color="000000"/>
              <w:right w:val="single" w:sz="4" w:space="0" w:color="000000"/>
            </w:tcBorders>
            <w:shd w:val="clear" w:color="auto" w:fill="FFFFFF" w:themeFill="background1"/>
          </w:tcPr>
          <w:p w14:paraId="6840EBE9" w14:textId="77777777" w:rsidR="00155CC3" w:rsidRPr="002E44BF" w:rsidRDefault="00155CC3" w:rsidP="00500A81">
            <w:pPr>
              <w:spacing w:before="40" w:after="40"/>
              <w:contextualSpacing/>
              <w:jc w:val="right"/>
              <w:rPr>
                <w:sz w:val="18"/>
                <w:szCs w:val="18"/>
              </w:rPr>
            </w:pPr>
            <w:r w:rsidRPr="002E44BF">
              <w:rPr>
                <w:sz w:val="18"/>
                <w:szCs w:val="18"/>
              </w:rPr>
              <w:t>287,000</w:t>
            </w:r>
          </w:p>
        </w:tc>
        <w:tc>
          <w:tcPr>
            <w:tcW w:w="1804" w:type="pct"/>
            <w:tcBorders>
              <w:top w:val="single" w:sz="2" w:space="0" w:color="auto"/>
              <w:left w:val="single" w:sz="4" w:space="0" w:color="000000"/>
              <w:right w:val="single" w:sz="4" w:space="0" w:color="000000"/>
            </w:tcBorders>
            <w:shd w:val="clear" w:color="auto" w:fill="FFFFFF" w:themeFill="background1"/>
          </w:tcPr>
          <w:p w14:paraId="1DA72D9A" w14:textId="77777777" w:rsidR="00155CC3" w:rsidRPr="002E44BF" w:rsidRDefault="00155CC3" w:rsidP="00500A81">
            <w:pPr>
              <w:spacing w:before="40" w:after="40"/>
              <w:contextualSpacing/>
              <w:jc w:val="left"/>
              <w:rPr>
                <w:sz w:val="18"/>
                <w:szCs w:val="18"/>
              </w:rPr>
            </w:pPr>
            <w:r w:rsidRPr="002E44BF">
              <w:rPr>
                <w:sz w:val="18"/>
                <w:szCs w:val="18"/>
              </w:rPr>
              <w:t xml:space="preserve">Establishing a collaboration agreement </w:t>
            </w:r>
            <w:r>
              <w:rPr>
                <w:sz w:val="18"/>
                <w:szCs w:val="18"/>
              </w:rPr>
              <w:t>and p</w:t>
            </w:r>
            <w:r w:rsidRPr="0062446F">
              <w:rPr>
                <w:sz w:val="18"/>
                <w:szCs w:val="18"/>
              </w:rPr>
              <w:t xml:space="preserve">rovision of RAC and MAC servicing tools and equipment </w:t>
            </w:r>
            <w:r>
              <w:rPr>
                <w:sz w:val="18"/>
                <w:szCs w:val="18"/>
              </w:rPr>
              <w:t>to</w:t>
            </w:r>
            <w:r w:rsidRPr="002E44BF">
              <w:rPr>
                <w:sz w:val="18"/>
                <w:szCs w:val="18"/>
              </w:rPr>
              <w:t xml:space="preserve"> 3 </w:t>
            </w:r>
            <w:r>
              <w:rPr>
                <w:sz w:val="18"/>
                <w:szCs w:val="18"/>
              </w:rPr>
              <w:t xml:space="preserve">additional </w:t>
            </w:r>
            <w:r w:rsidRPr="002E44BF">
              <w:rPr>
                <w:sz w:val="18"/>
                <w:szCs w:val="18"/>
              </w:rPr>
              <w:t xml:space="preserve">training </w:t>
            </w:r>
            <w:r>
              <w:rPr>
                <w:sz w:val="18"/>
                <w:szCs w:val="18"/>
              </w:rPr>
              <w:t>centres</w:t>
            </w:r>
            <w:r w:rsidRPr="002E44BF">
              <w:rPr>
                <w:sz w:val="18"/>
                <w:szCs w:val="18"/>
              </w:rPr>
              <w:t>;</w:t>
            </w:r>
          </w:p>
          <w:p w14:paraId="318D2C43" w14:textId="21DE7419" w:rsidR="00155CC3" w:rsidRPr="002E44BF" w:rsidRDefault="00155CC3" w:rsidP="00715F02">
            <w:pPr>
              <w:spacing w:before="40" w:after="40"/>
              <w:ind w:right="-93"/>
              <w:contextualSpacing/>
              <w:jc w:val="left"/>
              <w:rPr>
                <w:sz w:val="18"/>
                <w:szCs w:val="18"/>
              </w:rPr>
            </w:pPr>
            <w:r w:rsidRPr="002E44BF">
              <w:rPr>
                <w:sz w:val="18"/>
                <w:szCs w:val="18"/>
              </w:rPr>
              <w:t>Preparation of manual and teaching materials</w:t>
            </w:r>
            <w:r>
              <w:rPr>
                <w:sz w:val="18"/>
                <w:szCs w:val="18"/>
              </w:rPr>
              <w:t xml:space="preserve"> and t</w:t>
            </w:r>
            <w:r w:rsidRPr="002E44BF">
              <w:rPr>
                <w:sz w:val="18"/>
                <w:szCs w:val="18"/>
              </w:rPr>
              <w:t xml:space="preserve">raining of </w:t>
            </w:r>
            <w:r>
              <w:rPr>
                <w:sz w:val="18"/>
                <w:szCs w:val="18"/>
              </w:rPr>
              <w:t xml:space="preserve">an additional </w:t>
            </w:r>
            <w:r w:rsidRPr="002E44BF">
              <w:rPr>
                <w:sz w:val="18"/>
                <w:szCs w:val="18"/>
              </w:rPr>
              <w:t xml:space="preserve">30 trainers and 600 </w:t>
            </w:r>
            <w:r>
              <w:rPr>
                <w:sz w:val="18"/>
                <w:szCs w:val="18"/>
              </w:rPr>
              <w:t xml:space="preserve">additional </w:t>
            </w:r>
            <w:r w:rsidRPr="002E44BF">
              <w:rPr>
                <w:sz w:val="18"/>
                <w:szCs w:val="18"/>
              </w:rPr>
              <w:t xml:space="preserve">RAC technicians on </w:t>
            </w:r>
            <w:r w:rsidR="00715F02">
              <w:rPr>
                <w:sz w:val="18"/>
                <w:szCs w:val="18"/>
              </w:rPr>
              <w:t xml:space="preserve">the </w:t>
            </w:r>
            <w:r w:rsidRPr="002E44BF">
              <w:rPr>
                <w:sz w:val="18"/>
                <w:szCs w:val="18"/>
              </w:rPr>
              <w:t>safe handling of flammable refrigerants</w:t>
            </w:r>
            <w:r>
              <w:rPr>
                <w:sz w:val="18"/>
                <w:szCs w:val="18"/>
              </w:rPr>
              <w:t>;</w:t>
            </w:r>
          </w:p>
          <w:p w14:paraId="0FE7CC7A" w14:textId="77777777" w:rsidR="00155CC3" w:rsidRDefault="00155CC3" w:rsidP="00500A81">
            <w:pPr>
              <w:spacing w:before="40" w:after="40"/>
              <w:contextualSpacing/>
              <w:jc w:val="left"/>
              <w:rPr>
                <w:sz w:val="18"/>
                <w:szCs w:val="18"/>
              </w:rPr>
            </w:pPr>
            <w:r w:rsidRPr="00652097">
              <w:rPr>
                <w:sz w:val="18"/>
                <w:szCs w:val="18"/>
              </w:rPr>
              <w:t>Delivery of 35 toolkits for RAC and MAC servicing technicians</w:t>
            </w:r>
            <w:r>
              <w:rPr>
                <w:sz w:val="18"/>
                <w:szCs w:val="18"/>
              </w:rPr>
              <w:t>;</w:t>
            </w:r>
          </w:p>
          <w:p w14:paraId="4A9C1865" w14:textId="6B31158C" w:rsidR="00155CC3" w:rsidRPr="002E44BF" w:rsidRDefault="00155CC3" w:rsidP="00500A81">
            <w:pPr>
              <w:spacing w:before="40" w:after="40"/>
              <w:contextualSpacing/>
              <w:jc w:val="left"/>
              <w:rPr>
                <w:sz w:val="18"/>
                <w:szCs w:val="18"/>
              </w:rPr>
            </w:pPr>
            <w:r>
              <w:rPr>
                <w:sz w:val="18"/>
                <w:szCs w:val="18"/>
              </w:rPr>
              <w:t>S</w:t>
            </w:r>
            <w:r w:rsidRPr="002E44BF">
              <w:rPr>
                <w:sz w:val="18"/>
                <w:szCs w:val="18"/>
              </w:rPr>
              <w:t>tudy tour to an international training centre</w:t>
            </w:r>
            <w:r>
              <w:rPr>
                <w:sz w:val="18"/>
                <w:szCs w:val="18"/>
              </w:rPr>
              <w:t xml:space="preserve"> </w:t>
            </w:r>
            <w:r w:rsidR="00715F02">
              <w:rPr>
                <w:sz w:val="18"/>
                <w:szCs w:val="18"/>
              </w:rPr>
              <w:t>for</w:t>
            </w:r>
            <w:r>
              <w:rPr>
                <w:sz w:val="18"/>
                <w:szCs w:val="18"/>
              </w:rPr>
              <w:t xml:space="preserve"> </w:t>
            </w:r>
            <w:r w:rsidRPr="002E44BF">
              <w:rPr>
                <w:sz w:val="18"/>
                <w:szCs w:val="18"/>
              </w:rPr>
              <w:t xml:space="preserve">4 </w:t>
            </w:r>
            <w:r w:rsidR="00AE161C">
              <w:rPr>
                <w:sz w:val="18"/>
                <w:szCs w:val="18"/>
              </w:rPr>
              <w:t>instructors</w:t>
            </w:r>
            <w:r w:rsidRPr="002E44BF">
              <w:rPr>
                <w:sz w:val="18"/>
                <w:szCs w:val="18"/>
              </w:rPr>
              <w:t xml:space="preserve"> and </w:t>
            </w:r>
            <w:r>
              <w:rPr>
                <w:sz w:val="18"/>
                <w:szCs w:val="18"/>
              </w:rPr>
              <w:t xml:space="preserve">NOU </w:t>
            </w:r>
            <w:r w:rsidR="00715F02">
              <w:rPr>
                <w:sz w:val="18"/>
                <w:szCs w:val="18"/>
              </w:rPr>
              <w:t>staff</w:t>
            </w:r>
          </w:p>
        </w:tc>
        <w:tc>
          <w:tcPr>
            <w:tcW w:w="312" w:type="pct"/>
            <w:tcBorders>
              <w:top w:val="single" w:sz="2" w:space="0" w:color="auto"/>
              <w:left w:val="single" w:sz="4" w:space="0" w:color="000000"/>
              <w:right w:val="single" w:sz="4" w:space="0" w:color="auto"/>
            </w:tcBorders>
            <w:shd w:val="clear" w:color="auto" w:fill="FFFFFF" w:themeFill="background1"/>
          </w:tcPr>
          <w:p w14:paraId="6160BDBF" w14:textId="1D88FD6D" w:rsidR="00155CC3" w:rsidRPr="00AE161C" w:rsidRDefault="00155CC3" w:rsidP="00500A81">
            <w:pPr>
              <w:spacing w:before="40" w:after="40"/>
              <w:contextualSpacing/>
              <w:jc w:val="right"/>
              <w:rPr>
                <w:sz w:val="18"/>
                <w:szCs w:val="18"/>
              </w:rPr>
            </w:pPr>
            <w:r w:rsidRPr="00AE161C">
              <w:rPr>
                <w:sz w:val="18"/>
                <w:szCs w:val="18"/>
              </w:rPr>
              <w:t>4</w:t>
            </w:r>
            <w:r w:rsidR="004A4AAD" w:rsidRPr="00AE161C">
              <w:rPr>
                <w:sz w:val="18"/>
                <w:szCs w:val="18"/>
              </w:rPr>
              <w:t>43</w:t>
            </w:r>
            <w:r w:rsidRPr="00AE161C">
              <w:rPr>
                <w:sz w:val="18"/>
                <w:szCs w:val="18"/>
              </w:rPr>
              <w:t>,5</w:t>
            </w:r>
            <w:r w:rsidR="00032ECD">
              <w:rPr>
                <w:sz w:val="18"/>
                <w:szCs w:val="18"/>
              </w:rPr>
              <w:t>86</w:t>
            </w:r>
          </w:p>
        </w:tc>
        <w:tc>
          <w:tcPr>
            <w:tcW w:w="365" w:type="pct"/>
            <w:tcBorders>
              <w:top w:val="single" w:sz="2" w:space="0" w:color="auto"/>
              <w:left w:val="nil"/>
              <w:right w:val="single" w:sz="4" w:space="0" w:color="auto"/>
            </w:tcBorders>
            <w:shd w:val="clear" w:color="auto" w:fill="FFFFFF" w:themeFill="background1"/>
          </w:tcPr>
          <w:p w14:paraId="575C272B" w14:textId="19A8DA32" w:rsidR="00155CC3" w:rsidRPr="00AE161C" w:rsidRDefault="006332B2" w:rsidP="00500A81">
            <w:pPr>
              <w:spacing w:before="40" w:after="40"/>
              <w:contextualSpacing/>
              <w:jc w:val="right"/>
              <w:rPr>
                <w:sz w:val="18"/>
                <w:szCs w:val="18"/>
              </w:rPr>
            </w:pPr>
            <w:r w:rsidRPr="00AE161C">
              <w:rPr>
                <w:sz w:val="18"/>
                <w:szCs w:val="18"/>
              </w:rPr>
              <w:t>730,5</w:t>
            </w:r>
            <w:r w:rsidR="00032ECD">
              <w:rPr>
                <w:sz w:val="18"/>
                <w:szCs w:val="18"/>
              </w:rPr>
              <w:t>86</w:t>
            </w:r>
          </w:p>
        </w:tc>
      </w:tr>
      <w:tr w:rsidR="001606BF" w:rsidRPr="00317E60" w14:paraId="0DA5EAAD" w14:textId="77777777" w:rsidTr="00500A81">
        <w:trPr>
          <w:trHeight w:val="776"/>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0BDD8B33" w14:textId="77777777" w:rsidR="00155CC3" w:rsidRPr="002E44BF" w:rsidRDefault="00155CC3" w:rsidP="00500A81">
            <w:pPr>
              <w:widowControl w:val="0"/>
              <w:spacing w:before="40" w:after="40"/>
              <w:contextualSpacing/>
              <w:jc w:val="left"/>
              <w:rPr>
                <w:sz w:val="18"/>
                <w:szCs w:val="18"/>
              </w:rPr>
            </w:pPr>
            <w:r w:rsidRPr="002E44BF">
              <w:rPr>
                <w:sz w:val="18"/>
                <w:szCs w:val="18"/>
              </w:rPr>
              <w:t>Strengthening of the refrigerant RRR network</w:t>
            </w:r>
          </w:p>
        </w:tc>
        <w:tc>
          <w:tcPr>
            <w:tcW w:w="1647" w:type="pct"/>
            <w:tcBorders>
              <w:top w:val="single" w:sz="4" w:space="0" w:color="000000"/>
              <w:left w:val="nil"/>
              <w:bottom w:val="single" w:sz="4" w:space="0" w:color="auto"/>
              <w:right w:val="single" w:sz="4" w:space="0" w:color="auto"/>
            </w:tcBorders>
            <w:shd w:val="clear" w:color="auto" w:fill="FFFFFF" w:themeFill="background1"/>
          </w:tcPr>
          <w:p w14:paraId="4D31E41D" w14:textId="77777777" w:rsidR="00155CC3" w:rsidRPr="002E44BF" w:rsidRDefault="00155CC3" w:rsidP="00500A81">
            <w:pPr>
              <w:keepNext/>
              <w:spacing w:before="40" w:after="40"/>
              <w:contextualSpacing/>
              <w:jc w:val="left"/>
              <w:rPr>
                <w:sz w:val="18"/>
                <w:szCs w:val="18"/>
              </w:rPr>
            </w:pPr>
            <w:r w:rsidRPr="002E44BF">
              <w:rPr>
                <w:sz w:val="18"/>
                <w:szCs w:val="18"/>
              </w:rPr>
              <w:t>Equipment and supplies provided for 2 reclamation centres;</w:t>
            </w:r>
          </w:p>
          <w:p w14:paraId="0E091C68" w14:textId="77777777" w:rsidR="00155CC3" w:rsidRPr="002E44BF" w:rsidRDefault="00155CC3" w:rsidP="00500A81">
            <w:pPr>
              <w:keepNext/>
              <w:spacing w:before="40" w:after="40"/>
              <w:contextualSpacing/>
              <w:jc w:val="left"/>
              <w:rPr>
                <w:sz w:val="18"/>
                <w:szCs w:val="18"/>
              </w:rPr>
            </w:pPr>
            <w:r w:rsidRPr="002E44BF">
              <w:rPr>
                <w:sz w:val="18"/>
                <w:szCs w:val="18"/>
              </w:rPr>
              <w:t>Ten workshops for 200 technicians on good RRR practices;</w:t>
            </w:r>
          </w:p>
          <w:p w14:paraId="0E937C87" w14:textId="77777777" w:rsidR="00155CC3" w:rsidRPr="002E44BF" w:rsidRDefault="00155CC3" w:rsidP="00500A81">
            <w:pPr>
              <w:keepNext/>
              <w:spacing w:before="40" w:after="40"/>
              <w:contextualSpacing/>
              <w:jc w:val="left"/>
              <w:rPr>
                <w:sz w:val="18"/>
                <w:szCs w:val="18"/>
              </w:rPr>
            </w:pPr>
            <w:r w:rsidRPr="002E44BF">
              <w:rPr>
                <w:sz w:val="18"/>
                <w:szCs w:val="18"/>
              </w:rPr>
              <w:t>A study tour to a country in the region with established RRR centres.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4B1D0A1A" w14:textId="77777777" w:rsidR="00155CC3" w:rsidRPr="002E44BF" w:rsidRDefault="00155CC3" w:rsidP="00500A81">
            <w:pPr>
              <w:keepNext/>
              <w:spacing w:before="40" w:after="40"/>
              <w:contextualSpacing/>
              <w:jc w:val="right"/>
              <w:rPr>
                <w:sz w:val="18"/>
                <w:szCs w:val="18"/>
              </w:rPr>
            </w:pPr>
            <w:r w:rsidRPr="002E44BF">
              <w:rPr>
                <w:sz w:val="18"/>
                <w:szCs w:val="18"/>
              </w:rPr>
              <w:t>279,820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34197717" w14:textId="6F192A73" w:rsidR="00155CC3" w:rsidRPr="002E44BF" w:rsidRDefault="00155CC3" w:rsidP="00500A81">
            <w:pPr>
              <w:keepNext/>
              <w:spacing w:before="40" w:after="40"/>
              <w:contextualSpacing/>
              <w:jc w:val="left"/>
              <w:rPr>
                <w:sz w:val="18"/>
                <w:szCs w:val="18"/>
              </w:rPr>
            </w:pPr>
            <w:r w:rsidRPr="002E44BF">
              <w:rPr>
                <w:sz w:val="18"/>
                <w:szCs w:val="18"/>
              </w:rPr>
              <w:t xml:space="preserve">Establishment of </w:t>
            </w:r>
            <w:r>
              <w:rPr>
                <w:sz w:val="18"/>
                <w:szCs w:val="18"/>
              </w:rPr>
              <w:t>one</w:t>
            </w:r>
            <w:r w:rsidRPr="002E44BF">
              <w:rPr>
                <w:sz w:val="18"/>
                <w:szCs w:val="18"/>
              </w:rPr>
              <w:t xml:space="preserve"> additional upgraded reclam</w:t>
            </w:r>
            <w:r w:rsidR="003B06C2">
              <w:rPr>
                <w:sz w:val="18"/>
                <w:szCs w:val="18"/>
              </w:rPr>
              <w:t>ation</w:t>
            </w:r>
            <w:r w:rsidRPr="002E44BF">
              <w:rPr>
                <w:sz w:val="18"/>
                <w:szCs w:val="18"/>
              </w:rPr>
              <w:t xml:space="preserve"> centre in a high-</w:t>
            </w:r>
            <w:r>
              <w:rPr>
                <w:sz w:val="18"/>
                <w:szCs w:val="18"/>
              </w:rPr>
              <w:t xml:space="preserve">refrigerant </w:t>
            </w:r>
            <w:r w:rsidRPr="002E44BF">
              <w:rPr>
                <w:sz w:val="18"/>
                <w:szCs w:val="18"/>
              </w:rPr>
              <w:t>demand location;</w:t>
            </w:r>
          </w:p>
          <w:p w14:paraId="4FFA798F" w14:textId="77777777" w:rsidR="00155CC3" w:rsidRPr="002E44BF" w:rsidRDefault="00155CC3" w:rsidP="00500A81">
            <w:pPr>
              <w:keepNext/>
              <w:spacing w:before="40" w:after="40"/>
              <w:contextualSpacing/>
              <w:jc w:val="left"/>
              <w:rPr>
                <w:sz w:val="18"/>
                <w:szCs w:val="18"/>
              </w:rPr>
            </w:pPr>
            <w:r w:rsidRPr="002E44BF">
              <w:rPr>
                <w:sz w:val="18"/>
                <w:szCs w:val="18"/>
              </w:rPr>
              <w:t>Establishment and operation of one mobile reclaiming machine to provide services to large end users.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5716325F" w14:textId="5295D630" w:rsidR="00155CC3" w:rsidRPr="00AE161C" w:rsidRDefault="00155CC3" w:rsidP="00500A81">
            <w:pPr>
              <w:spacing w:before="40" w:after="40"/>
              <w:contextualSpacing/>
              <w:jc w:val="right"/>
              <w:rPr>
                <w:sz w:val="18"/>
                <w:szCs w:val="18"/>
              </w:rPr>
            </w:pPr>
            <w:r w:rsidRPr="00AE161C">
              <w:rPr>
                <w:sz w:val="18"/>
                <w:szCs w:val="18"/>
              </w:rPr>
              <w:t>120,0</w:t>
            </w:r>
            <w:r w:rsidR="001606BF">
              <w:rPr>
                <w:sz w:val="18"/>
                <w:szCs w:val="18"/>
              </w:rPr>
              <w:t>00</w:t>
            </w:r>
          </w:p>
        </w:tc>
        <w:tc>
          <w:tcPr>
            <w:tcW w:w="365" w:type="pct"/>
            <w:tcBorders>
              <w:top w:val="single" w:sz="4" w:space="0" w:color="auto"/>
              <w:left w:val="nil"/>
              <w:bottom w:val="single" w:sz="4" w:space="0" w:color="auto"/>
              <w:right w:val="single" w:sz="4" w:space="0" w:color="auto"/>
            </w:tcBorders>
            <w:shd w:val="clear" w:color="auto" w:fill="FFFFFF" w:themeFill="background1"/>
          </w:tcPr>
          <w:p w14:paraId="09975509" w14:textId="1B2B6B80" w:rsidR="00155CC3" w:rsidRPr="00AE161C" w:rsidRDefault="00155CC3" w:rsidP="00500A81">
            <w:pPr>
              <w:spacing w:before="40" w:after="40"/>
              <w:contextualSpacing/>
              <w:jc w:val="right"/>
              <w:rPr>
                <w:sz w:val="18"/>
                <w:szCs w:val="18"/>
              </w:rPr>
            </w:pPr>
            <w:r w:rsidRPr="00AE161C">
              <w:rPr>
                <w:sz w:val="18"/>
                <w:szCs w:val="18"/>
              </w:rPr>
              <w:t>399,</w:t>
            </w:r>
            <w:r w:rsidR="00032ECD">
              <w:rPr>
                <w:sz w:val="18"/>
                <w:szCs w:val="18"/>
              </w:rPr>
              <w:t>820</w:t>
            </w:r>
          </w:p>
        </w:tc>
      </w:tr>
      <w:tr w:rsidR="001606BF" w:rsidRPr="00317E60" w14:paraId="6AF1AEE3" w14:textId="77777777" w:rsidTr="00500A81">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3128AF5D" w14:textId="77777777" w:rsidR="00155CC3" w:rsidRPr="002E44BF" w:rsidRDefault="00155CC3" w:rsidP="00500A81">
            <w:pPr>
              <w:spacing w:before="40" w:after="40"/>
              <w:contextualSpacing/>
              <w:jc w:val="left"/>
              <w:rPr>
                <w:sz w:val="18"/>
                <w:szCs w:val="18"/>
              </w:rPr>
            </w:pPr>
            <w:r w:rsidRPr="002E44BF">
              <w:rPr>
                <w:sz w:val="18"/>
                <w:szCs w:val="18"/>
              </w:rPr>
              <w:t>Strengthening of the certification system for RAC technicians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00DC4553" w14:textId="3839DA32" w:rsidR="00155CC3" w:rsidRPr="002E44BF" w:rsidRDefault="00155CC3" w:rsidP="00500A81">
            <w:pPr>
              <w:spacing w:before="40" w:after="40"/>
              <w:contextualSpacing/>
              <w:jc w:val="left"/>
              <w:rPr>
                <w:sz w:val="18"/>
                <w:szCs w:val="18"/>
              </w:rPr>
            </w:pPr>
            <w:r w:rsidRPr="002E44BF">
              <w:rPr>
                <w:sz w:val="18"/>
                <w:szCs w:val="18"/>
              </w:rPr>
              <w:t>Formulation and validation of a labour competenc</w:t>
            </w:r>
            <w:r w:rsidR="00715F02">
              <w:rPr>
                <w:sz w:val="18"/>
                <w:szCs w:val="18"/>
              </w:rPr>
              <w:t>y</w:t>
            </w:r>
            <w:r w:rsidRPr="002E44BF">
              <w:rPr>
                <w:sz w:val="18"/>
                <w:szCs w:val="18"/>
              </w:rPr>
              <w:t xml:space="preserve"> standard for handling flammable refrigerants;</w:t>
            </w:r>
          </w:p>
          <w:p w14:paraId="1D5C4005" w14:textId="77777777" w:rsidR="00155CC3" w:rsidRPr="002E44BF" w:rsidRDefault="00155CC3" w:rsidP="00500A81">
            <w:pPr>
              <w:spacing w:before="40" w:after="40"/>
              <w:contextualSpacing/>
              <w:jc w:val="left"/>
              <w:rPr>
                <w:sz w:val="18"/>
                <w:szCs w:val="18"/>
              </w:rPr>
            </w:pPr>
            <w:r w:rsidRPr="002E44BF">
              <w:rPr>
                <w:sz w:val="18"/>
                <w:szCs w:val="18"/>
              </w:rPr>
              <w:t>Design of a registration and licensing (carnet) system for the identification of technicians;</w:t>
            </w:r>
          </w:p>
          <w:p w14:paraId="7710C280" w14:textId="77777777" w:rsidR="00155CC3" w:rsidRPr="002E44BF" w:rsidRDefault="00155CC3" w:rsidP="00500A81">
            <w:pPr>
              <w:spacing w:before="40" w:after="40"/>
              <w:contextualSpacing/>
              <w:jc w:val="left"/>
              <w:rPr>
                <w:sz w:val="18"/>
                <w:szCs w:val="18"/>
              </w:rPr>
            </w:pPr>
            <w:r w:rsidRPr="002E44BF">
              <w:rPr>
                <w:sz w:val="18"/>
                <w:szCs w:val="18"/>
              </w:rPr>
              <w:t>Certification of at least 1,000 RAC technicians.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5902A72A" w14:textId="77777777" w:rsidR="00155CC3" w:rsidRPr="002E44BF" w:rsidRDefault="00155CC3" w:rsidP="00500A81">
            <w:pPr>
              <w:spacing w:before="40" w:after="40"/>
              <w:contextualSpacing/>
              <w:jc w:val="right"/>
              <w:rPr>
                <w:sz w:val="18"/>
                <w:szCs w:val="18"/>
              </w:rPr>
            </w:pPr>
            <w:r w:rsidRPr="002E44BF">
              <w:rPr>
                <w:sz w:val="18"/>
                <w:szCs w:val="18"/>
              </w:rPr>
              <w:t>48,000</w:t>
            </w:r>
          </w:p>
        </w:tc>
        <w:tc>
          <w:tcPr>
            <w:tcW w:w="1804" w:type="pct"/>
            <w:tcBorders>
              <w:top w:val="single" w:sz="4" w:space="0" w:color="auto"/>
              <w:left w:val="nil"/>
              <w:bottom w:val="single" w:sz="4" w:space="0" w:color="auto"/>
              <w:right w:val="single" w:sz="4" w:space="0" w:color="auto"/>
            </w:tcBorders>
            <w:shd w:val="clear" w:color="auto" w:fill="D9D9D9" w:themeFill="background1" w:themeFillShade="D9"/>
          </w:tcPr>
          <w:p w14:paraId="55D3E5D3" w14:textId="77777777" w:rsidR="00155CC3" w:rsidRPr="002E44BF" w:rsidRDefault="00155CC3" w:rsidP="00500A81">
            <w:pPr>
              <w:widowControl w:val="0"/>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3D24BB40" w14:textId="77777777" w:rsidR="00155CC3" w:rsidRPr="00AE161C" w:rsidRDefault="00155CC3" w:rsidP="00500A81">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453059CC" w14:textId="77777777" w:rsidR="00155CC3" w:rsidRPr="00AE161C" w:rsidRDefault="00155CC3" w:rsidP="00500A81">
            <w:pPr>
              <w:spacing w:before="40" w:after="40"/>
              <w:contextualSpacing/>
              <w:jc w:val="right"/>
              <w:rPr>
                <w:sz w:val="18"/>
                <w:szCs w:val="18"/>
              </w:rPr>
            </w:pPr>
            <w:r w:rsidRPr="00AE161C">
              <w:rPr>
                <w:sz w:val="18"/>
                <w:szCs w:val="18"/>
              </w:rPr>
              <w:t>48,000</w:t>
            </w:r>
          </w:p>
        </w:tc>
      </w:tr>
      <w:tr w:rsidR="001606BF" w:rsidRPr="00317E60" w14:paraId="3D7476C7" w14:textId="77777777" w:rsidTr="00500A81">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54CF3B1E" w14:textId="77777777" w:rsidR="00155CC3" w:rsidRPr="002E44BF" w:rsidRDefault="00155CC3" w:rsidP="00500A81">
            <w:pPr>
              <w:spacing w:before="40" w:after="40"/>
              <w:contextualSpacing/>
              <w:jc w:val="left"/>
              <w:rPr>
                <w:sz w:val="18"/>
                <w:szCs w:val="18"/>
              </w:rPr>
            </w:pPr>
            <w:r>
              <w:rPr>
                <w:sz w:val="18"/>
                <w:szCs w:val="18"/>
              </w:rPr>
              <w:t>Awareness activities</w:t>
            </w:r>
          </w:p>
        </w:tc>
        <w:tc>
          <w:tcPr>
            <w:tcW w:w="1647" w:type="pct"/>
            <w:tcBorders>
              <w:top w:val="nil"/>
              <w:left w:val="nil"/>
              <w:bottom w:val="single" w:sz="4" w:space="0" w:color="auto"/>
              <w:right w:val="single" w:sz="4" w:space="0" w:color="auto"/>
            </w:tcBorders>
            <w:shd w:val="clear" w:color="auto" w:fill="FFFFFF" w:themeFill="background1"/>
          </w:tcPr>
          <w:p w14:paraId="2D1BC318" w14:textId="77777777" w:rsidR="00155CC3" w:rsidRPr="002E44BF" w:rsidRDefault="00155CC3" w:rsidP="00500A81">
            <w:pPr>
              <w:spacing w:before="40" w:after="40"/>
              <w:contextualSpacing/>
              <w:jc w:val="left"/>
              <w:rPr>
                <w:sz w:val="18"/>
                <w:szCs w:val="18"/>
              </w:rPr>
            </w:pPr>
            <w:r w:rsidRPr="002E44BF">
              <w:rPr>
                <w:sz w:val="18"/>
                <w:szCs w:val="18"/>
              </w:rPr>
              <w:t>Awareness-building campaigns for end users, technicians, and the general public.</w:t>
            </w:r>
          </w:p>
        </w:tc>
        <w:tc>
          <w:tcPr>
            <w:tcW w:w="333" w:type="pct"/>
            <w:tcBorders>
              <w:top w:val="nil"/>
              <w:left w:val="nil"/>
              <w:bottom w:val="single" w:sz="4" w:space="0" w:color="auto"/>
              <w:right w:val="single" w:sz="4" w:space="0" w:color="auto"/>
            </w:tcBorders>
            <w:shd w:val="clear" w:color="auto" w:fill="FFFFFF" w:themeFill="background1"/>
          </w:tcPr>
          <w:p w14:paraId="1D18375A" w14:textId="77777777" w:rsidR="00155CC3" w:rsidRPr="002E44BF" w:rsidRDefault="00155CC3" w:rsidP="00500A81">
            <w:pPr>
              <w:spacing w:before="40" w:after="40"/>
              <w:contextualSpacing/>
              <w:jc w:val="right"/>
              <w:rPr>
                <w:sz w:val="18"/>
                <w:szCs w:val="18"/>
              </w:rPr>
            </w:pPr>
            <w:r w:rsidRPr="002E44BF">
              <w:rPr>
                <w:sz w:val="18"/>
                <w:szCs w:val="18"/>
              </w:rPr>
              <w:t>28,000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4510440C" w14:textId="77777777" w:rsidR="00155CC3" w:rsidRPr="002E44BF" w:rsidRDefault="00155CC3" w:rsidP="00500A81">
            <w:pPr>
              <w:spacing w:before="40" w:after="40"/>
              <w:contextualSpacing/>
              <w:jc w:val="left"/>
              <w:rPr>
                <w:sz w:val="18"/>
                <w:szCs w:val="18"/>
              </w:rPr>
            </w:pPr>
            <w:r w:rsidRPr="00E8382C">
              <w:rPr>
                <w:sz w:val="18"/>
                <w:szCs w:val="18"/>
              </w:rPr>
              <w:t>Design and creation of communication products to promote good servicing practices and training on the handling of flammable refrigerants, identification of counterfeit refrigerants, refrigerant recycling, energy efficiency, and other relevant topics</w:t>
            </w:r>
            <w:r w:rsidRPr="002E44BF">
              <w:rPr>
                <w:sz w:val="18"/>
                <w:szCs w:val="18"/>
              </w:rPr>
              <w:t>.</w:t>
            </w:r>
          </w:p>
        </w:tc>
        <w:tc>
          <w:tcPr>
            <w:tcW w:w="312" w:type="pct"/>
            <w:tcBorders>
              <w:left w:val="nil"/>
              <w:bottom w:val="single" w:sz="4" w:space="0" w:color="auto"/>
              <w:right w:val="single" w:sz="4" w:space="0" w:color="auto"/>
            </w:tcBorders>
            <w:shd w:val="clear" w:color="auto" w:fill="FFFFFF" w:themeFill="background1"/>
          </w:tcPr>
          <w:p w14:paraId="1C0F5DB9" w14:textId="77777777" w:rsidR="00155CC3" w:rsidRPr="00AE161C" w:rsidRDefault="00155CC3" w:rsidP="00500A81">
            <w:pPr>
              <w:spacing w:before="40" w:after="40"/>
              <w:contextualSpacing/>
              <w:jc w:val="right"/>
              <w:rPr>
                <w:sz w:val="18"/>
                <w:szCs w:val="18"/>
              </w:rPr>
            </w:pPr>
            <w:r w:rsidRPr="00AE161C">
              <w:rPr>
                <w:sz w:val="18"/>
                <w:szCs w:val="18"/>
              </w:rPr>
              <w:t>15,000</w:t>
            </w:r>
          </w:p>
        </w:tc>
        <w:tc>
          <w:tcPr>
            <w:tcW w:w="365" w:type="pct"/>
            <w:tcBorders>
              <w:left w:val="nil"/>
              <w:bottom w:val="single" w:sz="4" w:space="0" w:color="auto"/>
              <w:right w:val="single" w:sz="4" w:space="0" w:color="auto"/>
            </w:tcBorders>
            <w:shd w:val="clear" w:color="auto" w:fill="FFFFFF" w:themeFill="background1"/>
          </w:tcPr>
          <w:p w14:paraId="148B4220" w14:textId="77777777" w:rsidR="00155CC3" w:rsidRPr="00AE161C" w:rsidRDefault="00155CC3" w:rsidP="00500A81">
            <w:pPr>
              <w:spacing w:before="40" w:after="40"/>
              <w:contextualSpacing/>
              <w:jc w:val="right"/>
              <w:rPr>
                <w:sz w:val="18"/>
                <w:szCs w:val="18"/>
              </w:rPr>
            </w:pPr>
            <w:r w:rsidRPr="00AE161C">
              <w:rPr>
                <w:sz w:val="18"/>
                <w:szCs w:val="18"/>
              </w:rPr>
              <w:t>43,000</w:t>
            </w:r>
          </w:p>
        </w:tc>
      </w:tr>
      <w:tr w:rsidR="001606BF" w:rsidRPr="00317E60" w14:paraId="158C53CF" w14:textId="77777777" w:rsidTr="00500A81">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37FD9021" w14:textId="23A440DD" w:rsidR="00155CC3" w:rsidRPr="002E44BF" w:rsidRDefault="00A404C7" w:rsidP="00420A23">
            <w:pPr>
              <w:spacing w:before="40" w:after="40"/>
              <w:contextualSpacing/>
              <w:jc w:val="left"/>
              <w:rPr>
                <w:sz w:val="18"/>
                <w:szCs w:val="18"/>
              </w:rPr>
            </w:pPr>
            <w:r>
              <w:rPr>
                <w:sz w:val="18"/>
                <w:szCs w:val="18"/>
              </w:rPr>
              <w:t xml:space="preserve">Pilot conversion </w:t>
            </w:r>
            <w:r w:rsidR="00155CC3" w:rsidRPr="002E44BF">
              <w:rPr>
                <w:sz w:val="18"/>
                <w:szCs w:val="18"/>
              </w:rPr>
              <w:t>projects</w:t>
            </w:r>
            <w:r w:rsidR="00715F02">
              <w:rPr>
                <w:sz w:val="18"/>
                <w:szCs w:val="18"/>
              </w:rPr>
              <w:t xml:space="preserve"> </w:t>
            </w:r>
            <w:r>
              <w:rPr>
                <w:sz w:val="18"/>
                <w:szCs w:val="18"/>
              </w:rPr>
              <w:t>at</w:t>
            </w:r>
            <w:r w:rsidRPr="002E44BF">
              <w:rPr>
                <w:sz w:val="18"/>
                <w:szCs w:val="18"/>
              </w:rPr>
              <w:t xml:space="preserve"> large end users</w:t>
            </w:r>
          </w:p>
        </w:tc>
        <w:tc>
          <w:tcPr>
            <w:tcW w:w="1647" w:type="pct"/>
            <w:tcBorders>
              <w:top w:val="nil"/>
              <w:left w:val="nil"/>
              <w:bottom w:val="single" w:sz="4" w:space="0" w:color="auto"/>
              <w:right w:val="single" w:sz="4" w:space="0" w:color="auto"/>
            </w:tcBorders>
            <w:shd w:val="clear" w:color="auto" w:fill="FFFFFF" w:themeFill="background1"/>
          </w:tcPr>
          <w:p w14:paraId="158F01AE" w14:textId="77777777" w:rsidR="00155CC3" w:rsidRPr="002E44BF" w:rsidRDefault="00155CC3" w:rsidP="00500A81">
            <w:pPr>
              <w:spacing w:before="40" w:after="40"/>
              <w:contextualSpacing/>
              <w:jc w:val="left"/>
              <w:rPr>
                <w:sz w:val="18"/>
                <w:szCs w:val="18"/>
              </w:rPr>
            </w:pPr>
            <w:r w:rsidRPr="002E44BF">
              <w:rPr>
                <w:sz w:val="18"/>
                <w:szCs w:val="18"/>
              </w:rPr>
              <w:t>Four pilot conversions/replacements of HCFC</w:t>
            </w:r>
            <w:r w:rsidRPr="002E44BF">
              <w:rPr>
                <w:sz w:val="18"/>
                <w:szCs w:val="18"/>
              </w:rPr>
              <w:noBreakHyphen/>
              <w:t>based RAC systems to systems operating with HC or CO</w:t>
            </w:r>
            <w:r w:rsidRPr="002E44BF">
              <w:rPr>
                <w:sz w:val="18"/>
                <w:szCs w:val="18"/>
                <w:vertAlign w:val="subscript"/>
              </w:rPr>
              <w:t>2</w:t>
            </w:r>
            <w:r w:rsidRPr="002E44BF">
              <w:rPr>
                <w:sz w:val="18"/>
                <w:szCs w:val="18"/>
              </w:rPr>
              <w:t xml:space="preserve"> at large end users in the dairy processing, beef storage, fruit and vegetable storage, flowers, and fisheries sectors;</w:t>
            </w:r>
          </w:p>
          <w:p w14:paraId="2A4032D3" w14:textId="77777777" w:rsidR="00155CC3" w:rsidRPr="002E44BF" w:rsidRDefault="00155CC3" w:rsidP="00500A81">
            <w:pPr>
              <w:spacing w:before="40" w:after="40"/>
              <w:contextualSpacing/>
              <w:jc w:val="left"/>
              <w:rPr>
                <w:sz w:val="18"/>
                <w:szCs w:val="18"/>
              </w:rPr>
            </w:pPr>
            <w:r w:rsidRPr="002E44BF">
              <w:rPr>
                <w:sz w:val="18"/>
                <w:szCs w:val="18"/>
              </w:rPr>
              <w:t>Four training workshops for end users on the technical and environmental benefits of using HC or CO</w:t>
            </w:r>
            <w:r w:rsidRPr="002E44BF">
              <w:rPr>
                <w:sz w:val="18"/>
                <w:szCs w:val="18"/>
                <w:vertAlign w:val="subscript"/>
              </w:rPr>
              <w:t>2</w:t>
            </w:r>
            <w:r w:rsidRPr="002E44BF">
              <w:rPr>
                <w:sz w:val="18"/>
                <w:szCs w:val="18"/>
              </w:rPr>
              <w:t xml:space="preserve"> refrigerants.</w:t>
            </w:r>
          </w:p>
        </w:tc>
        <w:tc>
          <w:tcPr>
            <w:tcW w:w="333" w:type="pct"/>
            <w:tcBorders>
              <w:top w:val="nil"/>
              <w:left w:val="nil"/>
              <w:bottom w:val="single" w:sz="4" w:space="0" w:color="auto"/>
              <w:right w:val="single" w:sz="4" w:space="0" w:color="auto"/>
            </w:tcBorders>
            <w:shd w:val="clear" w:color="auto" w:fill="FFFFFF" w:themeFill="background1"/>
          </w:tcPr>
          <w:p w14:paraId="7BEA8E7B" w14:textId="77777777" w:rsidR="00155CC3" w:rsidRPr="002E44BF" w:rsidRDefault="00155CC3" w:rsidP="00500A81">
            <w:pPr>
              <w:spacing w:before="40" w:after="40"/>
              <w:contextualSpacing/>
              <w:jc w:val="right"/>
              <w:rPr>
                <w:sz w:val="18"/>
                <w:szCs w:val="18"/>
              </w:rPr>
            </w:pPr>
            <w:r w:rsidRPr="002E44BF">
              <w:rPr>
                <w:sz w:val="18"/>
                <w:szCs w:val="18"/>
              </w:rPr>
              <w:t>105,000</w:t>
            </w:r>
          </w:p>
        </w:tc>
        <w:tc>
          <w:tcPr>
            <w:tcW w:w="1804" w:type="pct"/>
            <w:tcBorders>
              <w:top w:val="nil"/>
              <w:left w:val="nil"/>
              <w:bottom w:val="single" w:sz="4" w:space="0" w:color="auto"/>
              <w:right w:val="single" w:sz="4" w:space="0" w:color="auto"/>
            </w:tcBorders>
            <w:shd w:val="clear" w:color="auto" w:fill="D9D9D9" w:themeFill="background1" w:themeFillShade="D9"/>
          </w:tcPr>
          <w:p w14:paraId="70690FF9" w14:textId="77777777" w:rsidR="00155CC3" w:rsidRPr="002E44BF" w:rsidRDefault="00155CC3" w:rsidP="00500A81">
            <w:pPr>
              <w:spacing w:before="40" w:after="40"/>
              <w:contextualSpacing/>
              <w:jc w:val="left"/>
              <w:rPr>
                <w:sz w:val="18"/>
                <w:szCs w:val="18"/>
              </w:rPr>
            </w:pPr>
          </w:p>
        </w:tc>
        <w:tc>
          <w:tcPr>
            <w:tcW w:w="312" w:type="pct"/>
            <w:tcBorders>
              <w:top w:val="nil"/>
              <w:left w:val="nil"/>
              <w:bottom w:val="single" w:sz="4" w:space="0" w:color="auto"/>
              <w:right w:val="single" w:sz="4" w:space="0" w:color="auto"/>
            </w:tcBorders>
            <w:shd w:val="clear" w:color="auto" w:fill="D9D9D9" w:themeFill="background1" w:themeFillShade="D9"/>
          </w:tcPr>
          <w:p w14:paraId="0996B713" w14:textId="77777777" w:rsidR="00155CC3" w:rsidRPr="00AE161C" w:rsidRDefault="00155CC3" w:rsidP="00500A81">
            <w:pPr>
              <w:spacing w:before="40" w:after="40"/>
              <w:contextualSpacing/>
              <w:jc w:val="right"/>
              <w:rPr>
                <w:sz w:val="18"/>
                <w:szCs w:val="18"/>
              </w:rPr>
            </w:pPr>
          </w:p>
        </w:tc>
        <w:tc>
          <w:tcPr>
            <w:tcW w:w="365" w:type="pct"/>
            <w:tcBorders>
              <w:top w:val="nil"/>
              <w:left w:val="nil"/>
              <w:bottom w:val="single" w:sz="4" w:space="0" w:color="auto"/>
              <w:right w:val="single" w:sz="4" w:space="0" w:color="auto"/>
            </w:tcBorders>
            <w:shd w:val="clear" w:color="auto" w:fill="FFFFFF" w:themeFill="background1"/>
          </w:tcPr>
          <w:p w14:paraId="75FA11DD" w14:textId="77777777" w:rsidR="00155CC3" w:rsidRPr="00AE161C" w:rsidRDefault="00155CC3" w:rsidP="00500A81">
            <w:pPr>
              <w:spacing w:before="40" w:after="40"/>
              <w:contextualSpacing/>
              <w:jc w:val="right"/>
              <w:rPr>
                <w:sz w:val="18"/>
                <w:szCs w:val="18"/>
              </w:rPr>
            </w:pPr>
            <w:r w:rsidRPr="00AE161C">
              <w:rPr>
                <w:sz w:val="18"/>
                <w:szCs w:val="18"/>
              </w:rPr>
              <w:t>105,000</w:t>
            </w:r>
          </w:p>
        </w:tc>
      </w:tr>
      <w:tr w:rsidR="001606BF" w:rsidRPr="00317E60" w14:paraId="2F364C4E" w14:textId="77777777" w:rsidTr="00500A81">
        <w:trPr>
          <w:trHeight w:val="70"/>
        </w:trPr>
        <w:tc>
          <w:tcPr>
            <w:tcW w:w="539" w:type="pct"/>
            <w:tcBorders>
              <w:top w:val="nil"/>
              <w:left w:val="single" w:sz="4" w:space="0" w:color="auto"/>
              <w:bottom w:val="single" w:sz="4" w:space="0" w:color="auto"/>
              <w:right w:val="single" w:sz="4" w:space="0" w:color="auto"/>
            </w:tcBorders>
            <w:shd w:val="clear" w:color="auto" w:fill="FFFFFF" w:themeFill="background1"/>
            <w:hideMark/>
          </w:tcPr>
          <w:p w14:paraId="4377DDE0" w14:textId="77777777" w:rsidR="00155CC3" w:rsidRPr="00CA273E" w:rsidRDefault="00155CC3" w:rsidP="00500A81">
            <w:pPr>
              <w:spacing w:before="40" w:after="40"/>
              <w:contextualSpacing/>
              <w:jc w:val="left"/>
              <w:rPr>
                <w:sz w:val="18"/>
                <w:szCs w:val="18"/>
              </w:rPr>
            </w:pPr>
            <w:r w:rsidRPr="00CA273E">
              <w:rPr>
                <w:sz w:val="18"/>
                <w:szCs w:val="18"/>
              </w:rPr>
              <w:t>Project implementation and monitoring</w:t>
            </w:r>
          </w:p>
        </w:tc>
        <w:tc>
          <w:tcPr>
            <w:tcW w:w="1647" w:type="pct"/>
            <w:tcBorders>
              <w:top w:val="nil"/>
              <w:left w:val="nil"/>
              <w:bottom w:val="single" w:sz="4" w:space="0" w:color="auto"/>
              <w:right w:val="single" w:sz="4" w:space="0" w:color="auto"/>
            </w:tcBorders>
            <w:shd w:val="clear" w:color="auto" w:fill="FFFFFF" w:themeFill="background1"/>
            <w:hideMark/>
          </w:tcPr>
          <w:p w14:paraId="6887C49F" w14:textId="77777777" w:rsidR="00155CC3" w:rsidRPr="002E44BF" w:rsidRDefault="00155CC3" w:rsidP="00500A81">
            <w:pPr>
              <w:spacing w:before="40" w:after="40"/>
              <w:contextualSpacing/>
              <w:jc w:val="left"/>
              <w:rPr>
                <w:sz w:val="18"/>
                <w:szCs w:val="18"/>
              </w:rPr>
            </w:pPr>
            <w:r>
              <w:rPr>
                <w:sz w:val="18"/>
                <w:szCs w:val="18"/>
              </w:rPr>
              <w:t>T</w:t>
            </w:r>
            <w:r w:rsidRPr="002E44BF">
              <w:rPr>
                <w:sz w:val="18"/>
                <w:szCs w:val="18"/>
              </w:rPr>
              <w:t xml:space="preserve">he NOU and UNIDO will monitor activities, report on progress, and work with stakeholders to phase out HCFCs. </w:t>
            </w:r>
          </w:p>
        </w:tc>
        <w:tc>
          <w:tcPr>
            <w:tcW w:w="333" w:type="pct"/>
            <w:tcBorders>
              <w:top w:val="nil"/>
              <w:left w:val="nil"/>
              <w:bottom w:val="single" w:sz="4" w:space="0" w:color="auto"/>
              <w:right w:val="single" w:sz="4" w:space="0" w:color="auto"/>
            </w:tcBorders>
            <w:shd w:val="clear" w:color="auto" w:fill="FFFFFF" w:themeFill="background1"/>
            <w:hideMark/>
          </w:tcPr>
          <w:p w14:paraId="3B8EF755" w14:textId="77777777" w:rsidR="00155CC3" w:rsidRPr="002E44BF" w:rsidRDefault="00155CC3" w:rsidP="00500A81">
            <w:pPr>
              <w:spacing w:before="40" w:after="40"/>
              <w:contextualSpacing/>
              <w:jc w:val="right"/>
              <w:rPr>
                <w:sz w:val="18"/>
                <w:szCs w:val="18"/>
              </w:rPr>
            </w:pPr>
            <w:r w:rsidRPr="002E44BF">
              <w:rPr>
                <w:sz w:val="18"/>
                <w:szCs w:val="18"/>
              </w:rPr>
              <w:t>95,680</w:t>
            </w:r>
          </w:p>
        </w:tc>
        <w:tc>
          <w:tcPr>
            <w:tcW w:w="1804" w:type="pct"/>
            <w:tcBorders>
              <w:top w:val="nil"/>
              <w:left w:val="nil"/>
              <w:bottom w:val="single" w:sz="4" w:space="0" w:color="auto"/>
              <w:right w:val="single" w:sz="4" w:space="0" w:color="auto"/>
            </w:tcBorders>
            <w:shd w:val="clear" w:color="auto" w:fill="FFFFFF" w:themeFill="background1"/>
            <w:hideMark/>
          </w:tcPr>
          <w:p w14:paraId="76B33D1C" w14:textId="3F7271E5" w:rsidR="00155CC3" w:rsidRPr="002E44BF" w:rsidRDefault="00155CC3" w:rsidP="00500A81">
            <w:pPr>
              <w:spacing w:before="40" w:after="40"/>
              <w:contextualSpacing/>
              <w:jc w:val="left"/>
              <w:rPr>
                <w:sz w:val="18"/>
                <w:szCs w:val="18"/>
              </w:rPr>
            </w:pPr>
            <w:r>
              <w:rPr>
                <w:sz w:val="18"/>
                <w:szCs w:val="18"/>
              </w:rPr>
              <w:t>The NOU</w:t>
            </w:r>
            <w:r w:rsidR="00C508D3">
              <w:rPr>
                <w:sz w:val="18"/>
                <w:szCs w:val="18"/>
              </w:rPr>
              <w:t>,</w:t>
            </w:r>
            <w:r w:rsidRPr="00FD436E">
              <w:rPr>
                <w:sz w:val="18"/>
                <w:szCs w:val="18"/>
              </w:rPr>
              <w:t xml:space="preserve"> with the assistance of national consultants and experts</w:t>
            </w:r>
            <w:r w:rsidR="00C508D3">
              <w:rPr>
                <w:sz w:val="18"/>
                <w:szCs w:val="18"/>
              </w:rPr>
              <w:t xml:space="preserve">, </w:t>
            </w:r>
            <w:r w:rsidRPr="00FD436E">
              <w:rPr>
                <w:sz w:val="18"/>
                <w:szCs w:val="18"/>
              </w:rPr>
              <w:t>will coordinate the implementation of the KIP</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hideMark/>
          </w:tcPr>
          <w:p w14:paraId="553C5514" w14:textId="764C6E99" w:rsidR="00155CC3" w:rsidRPr="00AE161C" w:rsidRDefault="00C33128" w:rsidP="00500A81">
            <w:pPr>
              <w:spacing w:before="40" w:after="40"/>
              <w:contextualSpacing/>
              <w:jc w:val="right"/>
              <w:rPr>
                <w:sz w:val="18"/>
                <w:szCs w:val="18"/>
              </w:rPr>
            </w:pPr>
            <w:r w:rsidRPr="00AE161C">
              <w:rPr>
                <w:sz w:val="18"/>
                <w:szCs w:val="18"/>
              </w:rPr>
              <w:t>66,358</w:t>
            </w:r>
          </w:p>
        </w:tc>
        <w:tc>
          <w:tcPr>
            <w:tcW w:w="365" w:type="pct"/>
            <w:tcBorders>
              <w:top w:val="nil"/>
              <w:left w:val="nil"/>
              <w:bottom w:val="single" w:sz="4" w:space="0" w:color="auto"/>
              <w:right w:val="single" w:sz="4" w:space="0" w:color="auto"/>
            </w:tcBorders>
            <w:shd w:val="clear" w:color="auto" w:fill="FFFFFF" w:themeFill="background1"/>
          </w:tcPr>
          <w:p w14:paraId="0698CE7D" w14:textId="44E80B73" w:rsidR="00155CC3" w:rsidRPr="00AE161C" w:rsidRDefault="006332B2" w:rsidP="00500A81">
            <w:pPr>
              <w:spacing w:before="40" w:after="40"/>
              <w:contextualSpacing/>
              <w:jc w:val="right"/>
              <w:rPr>
                <w:sz w:val="18"/>
                <w:szCs w:val="18"/>
              </w:rPr>
            </w:pPr>
            <w:r w:rsidRPr="00AE161C">
              <w:rPr>
                <w:sz w:val="18"/>
                <w:szCs w:val="18"/>
              </w:rPr>
              <w:t>162,038</w:t>
            </w:r>
          </w:p>
        </w:tc>
      </w:tr>
      <w:tr w:rsidR="00155CC3" w:rsidRPr="00317E60" w14:paraId="1553EB99" w14:textId="77777777" w:rsidTr="00500A81">
        <w:trPr>
          <w:trHeight w:val="70"/>
        </w:trPr>
        <w:tc>
          <w:tcPr>
            <w:tcW w:w="2186" w:type="pct"/>
            <w:gridSpan w:val="2"/>
            <w:tcBorders>
              <w:top w:val="nil"/>
              <w:left w:val="single" w:sz="4" w:space="0" w:color="auto"/>
              <w:bottom w:val="single" w:sz="4" w:space="0" w:color="auto"/>
              <w:right w:val="single" w:sz="4" w:space="0" w:color="auto"/>
            </w:tcBorders>
            <w:shd w:val="clear" w:color="auto" w:fill="FFFFFF" w:themeFill="background1"/>
          </w:tcPr>
          <w:p w14:paraId="511A1D55" w14:textId="77777777" w:rsidR="00155CC3" w:rsidRPr="002E44BF" w:rsidRDefault="00155CC3" w:rsidP="00500A81">
            <w:pPr>
              <w:spacing w:before="40" w:after="40"/>
              <w:contextualSpacing/>
              <w:rPr>
                <w:b/>
                <w:bCs/>
                <w:sz w:val="18"/>
                <w:szCs w:val="18"/>
              </w:rPr>
            </w:pPr>
            <w:r w:rsidRPr="002E44BF">
              <w:rPr>
                <w:b/>
                <w:bCs/>
                <w:sz w:val="18"/>
                <w:szCs w:val="18"/>
              </w:rPr>
              <w:t>Total for the HPMP</w:t>
            </w:r>
          </w:p>
        </w:tc>
        <w:tc>
          <w:tcPr>
            <w:tcW w:w="333" w:type="pct"/>
            <w:tcBorders>
              <w:top w:val="nil"/>
              <w:left w:val="nil"/>
              <w:bottom w:val="single" w:sz="4" w:space="0" w:color="auto"/>
              <w:right w:val="single" w:sz="4" w:space="0" w:color="auto"/>
            </w:tcBorders>
            <w:shd w:val="clear" w:color="auto" w:fill="FFFFFF" w:themeFill="background1"/>
          </w:tcPr>
          <w:p w14:paraId="71E42D47" w14:textId="77777777" w:rsidR="00155CC3" w:rsidRPr="002E44BF" w:rsidRDefault="00155CC3" w:rsidP="00500A81">
            <w:pPr>
              <w:spacing w:before="40" w:after="40"/>
              <w:contextualSpacing/>
              <w:jc w:val="right"/>
              <w:rPr>
                <w:b/>
                <w:bCs/>
                <w:sz w:val="18"/>
                <w:szCs w:val="18"/>
              </w:rPr>
            </w:pPr>
            <w:r w:rsidRPr="002E44BF">
              <w:rPr>
                <w:b/>
                <w:bCs/>
                <w:sz w:val="18"/>
                <w:szCs w:val="18"/>
              </w:rPr>
              <w:t>1,170,000</w:t>
            </w:r>
          </w:p>
        </w:tc>
        <w:tc>
          <w:tcPr>
            <w:tcW w:w="1804" w:type="pct"/>
            <w:tcBorders>
              <w:top w:val="nil"/>
              <w:left w:val="nil"/>
              <w:bottom w:val="single" w:sz="4" w:space="0" w:color="auto"/>
              <w:right w:val="single" w:sz="4" w:space="0" w:color="auto"/>
            </w:tcBorders>
            <w:shd w:val="clear" w:color="auto" w:fill="FFFFFF" w:themeFill="background1"/>
          </w:tcPr>
          <w:p w14:paraId="59A9F01B" w14:textId="77777777" w:rsidR="00155CC3" w:rsidRPr="002E44BF" w:rsidRDefault="00155CC3" w:rsidP="00500A81">
            <w:pPr>
              <w:spacing w:before="40" w:after="40"/>
              <w:contextualSpacing/>
              <w:rPr>
                <w:b/>
                <w:bCs/>
                <w:sz w:val="18"/>
                <w:szCs w:val="18"/>
              </w:rPr>
            </w:pPr>
            <w:r w:rsidRPr="002E44BF">
              <w:rPr>
                <w:b/>
                <w:bCs/>
                <w:sz w:val="18"/>
                <w:szCs w:val="18"/>
              </w:rPr>
              <w:t>Total for the KIP</w:t>
            </w:r>
          </w:p>
        </w:tc>
        <w:tc>
          <w:tcPr>
            <w:tcW w:w="312" w:type="pct"/>
            <w:tcBorders>
              <w:top w:val="nil"/>
              <w:left w:val="nil"/>
              <w:bottom w:val="single" w:sz="4" w:space="0" w:color="auto"/>
              <w:right w:val="single" w:sz="4" w:space="0" w:color="auto"/>
            </w:tcBorders>
            <w:shd w:val="clear" w:color="auto" w:fill="FFFFFF" w:themeFill="background1"/>
          </w:tcPr>
          <w:p w14:paraId="676D2AA0" w14:textId="62DD3161" w:rsidR="00155CC3" w:rsidRPr="00AE161C" w:rsidRDefault="00155CC3" w:rsidP="00500A81">
            <w:pPr>
              <w:spacing w:before="40" w:after="40"/>
              <w:contextualSpacing/>
              <w:jc w:val="right"/>
              <w:rPr>
                <w:b/>
                <w:bCs/>
                <w:sz w:val="18"/>
                <w:szCs w:val="18"/>
              </w:rPr>
            </w:pPr>
            <w:r w:rsidRPr="00AE161C">
              <w:rPr>
                <w:b/>
                <w:bCs/>
                <w:sz w:val="18"/>
                <w:szCs w:val="18"/>
              </w:rPr>
              <w:t>7</w:t>
            </w:r>
            <w:r w:rsidR="00C33128" w:rsidRPr="00AE161C">
              <w:rPr>
                <w:b/>
                <w:bCs/>
                <w:sz w:val="18"/>
                <w:szCs w:val="18"/>
              </w:rPr>
              <w:t>29</w:t>
            </w:r>
            <w:r w:rsidRPr="00AE161C">
              <w:rPr>
                <w:b/>
                <w:bCs/>
                <w:sz w:val="18"/>
                <w:szCs w:val="18"/>
              </w:rPr>
              <w:t>,</w:t>
            </w:r>
            <w:r w:rsidR="00C33128" w:rsidRPr="00AE161C">
              <w:rPr>
                <w:b/>
                <w:bCs/>
                <w:sz w:val="18"/>
                <w:szCs w:val="18"/>
              </w:rPr>
              <w:t>944</w:t>
            </w:r>
            <w:r w:rsidRPr="00AE161C">
              <w:rPr>
                <w:b/>
                <w:bCs/>
                <w:sz w:val="18"/>
                <w:szCs w:val="18"/>
              </w:rPr>
              <w:t xml:space="preserve"> </w:t>
            </w:r>
          </w:p>
        </w:tc>
        <w:tc>
          <w:tcPr>
            <w:tcW w:w="365" w:type="pct"/>
            <w:tcBorders>
              <w:top w:val="nil"/>
              <w:left w:val="nil"/>
              <w:bottom w:val="single" w:sz="4" w:space="0" w:color="auto"/>
              <w:right w:val="single" w:sz="4" w:space="0" w:color="auto"/>
            </w:tcBorders>
            <w:shd w:val="clear" w:color="auto" w:fill="FFFFFF" w:themeFill="background1"/>
          </w:tcPr>
          <w:p w14:paraId="62092EC3" w14:textId="0FC53EF1" w:rsidR="00155CC3" w:rsidRPr="00AE161C" w:rsidRDefault="00155CC3" w:rsidP="00500A81">
            <w:pPr>
              <w:spacing w:before="40" w:after="40"/>
              <w:contextualSpacing/>
              <w:jc w:val="right"/>
              <w:rPr>
                <w:b/>
                <w:bCs/>
                <w:sz w:val="18"/>
                <w:szCs w:val="18"/>
              </w:rPr>
            </w:pPr>
            <w:r w:rsidRPr="00AE161C">
              <w:rPr>
                <w:b/>
                <w:bCs/>
                <w:sz w:val="18"/>
                <w:szCs w:val="18"/>
              </w:rPr>
              <w:t>1,</w:t>
            </w:r>
            <w:r w:rsidR="00AE161C" w:rsidRPr="00AE161C">
              <w:rPr>
                <w:b/>
                <w:bCs/>
                <w:sz w:val="18"/>
                <w:szCs w:val="18"/>
              </w:rPr>
              <w:t>899,944</w:t>
            </w:r>
          </w:p>
        </w:tc>
      </w:tr>
    </w:tbl>
    <w:p w14:paraId="4BC4548A" w14:textId="77777777" w:rsidR="00155CC3" w:rsidRDefault="00155CC3" w:rsidP="00805B1B">
      <w:pPr>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55CC3" w:rsidRPr="009B0D30" w14:paraId="00B54F7B" w14:textId="77777777" w:rsidTr="00500A81">
        <w:trPr>
          <w:trHeight w:val="603"/>
          <w:jc w:val="center"/>
        </w:trPr>
        <w:tc>
          <w:tcPr>
            <w:tcW w:w="1915" w:type="dxa"/>
          </w:tcPr>
          <w:p w14:paraId="45EC157D" w14:textId="77777777" w:rsidR="00155CC3" w:rsidRPr="009B0D30" w:rsidRDefault="00155CC3" w:rsidP="00500A81">
            <w:pPr>
              <w:jc w:val="left"/>
            </w:pPr>
          </w:p>
        </w:tc>
        <w:tc>
          <w:tcPr>
            <w:tcW w:w="1915" w:type="dxa"/>
          </w:tcPr>
          <w:p w14:paraId="0D0130B5" w14:textId="77777777" w:rsidR="00155CC3" w:rsidRPr="009B0D30" w:rsidRDefault="00155CC3" w:rsidP="00500A81">
            <w:pPr>
              <w:suppressAutoHyphens/>
            </w:pPr>
          </w:p>
        </w:tc>
        <w:tc>
          <w:tcPr>
            <w:tcW w:w="1915" w:type="dxa"/>
            <w:tcBorders>
              <w:bottom w:val="single" w:sz="4" w:space="0" w:color="auto"/>
            </w:tcBorders>
            <w:vAlign w:val="center"/>
          </w:tcPr>
          <w:p w14:paraId="01B6507F" w14:textId="77777777" w:rsidR="00155CC3" w:rsidRDefault="00155CC3" w:rsidP="00500A81">
            <w:pPr>
              <w:suppressAutoHyphens/>
              <w:jc w:val="center"/>
            </w:pPr>
          </w:p>
          <w:p w14:paraId="373118AD" w14:textId="77777777" w:rsidR="00E158CE" w:rsidRDefault="00E158CE" w:rsidP="00500A81">
            <w:pPr>
              <w:suppressAutoHyphens/>
              <w:jc w:val="center"/>
            </w:pPr>
          </w:p>
          <w:p w14:paraId="4A3AC937" w14:textId="77777777" w:rsidR="00155CC3" w:rsidRPr="009B0D30" w:rsidRDefault="00155CC3" w:rsidP="00500A81">
            <w:pPr>
              <w:suppressAutoHyphens/>
              <w:jc w:val="center"/>
            </w:pPr>
          </w:p>
        </w:tc>
        <w:tc>
          <w:tcPr>
            <w:tcW w:w="1915" w:type="dxa"/>
          </w:tcPr>
          <w:p w14:paraId="4C461BD9" w14:textId="77777777" w:rsidR="00155CC3" w:rsidRPr="009B0D30" w:rsidRDefault="00155CC3" w:rsidP="00500A81">
            <w:pPr>
              <w:suppressAutoHyphens/>
            </w:pPr>
          </w:p>
        </w:tc>
        <w:tc>
          <w:tcPr>
            <w:tcW w:w="1916" w:type="dxa"/>
          </w:tcPr>
          <w:p w14:paraId="38A72EA5" w14:textId="77777777" w:rsidR="00155CC3" w:rsidRPr="009B0D30" w:rsidRDefault="00155CC3" w:rsidP="00500A81">
            <w:pPr>
              <w:suppressAutoHyphens/>
            </w:pPr>
          </w:p>
        </w:tc>
      </w:tr>
    </w:tbl>
    <w:p w14:paraId="5B1F1D95" w14:textId="426315C1" w:rsidR="00AC3935" w:rsidRPr="00CC6E10" w:rsidRDefault="00AC3935" w:rsidP="00E158CE">
      <w:pPr>
        <w:jc w:val="center"/>
      </w:pPr>
    </w:p>
    <w:sectPr w:rsidR="00AC3935" w:rsidRPr="00CC6E10" w:rsidSect="00641127">
      <w:headerReference w:type="even" r:id="rId39"/>
      <w:headerReference w:type="default" r:id="rId40"/>
      <w:footerReference w:type="even" r:id="rId41"/>
      <w:footerReference w:type="default" r:id="rId42"/>
      <w:pgSz w:w="15840" w:h="12240" w:orient="landscape" w:code="1"/>
      <w:pgMar w:top="135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E4CDB" w14:textId="77777777" w:rsidR="0033003D" w:rsidRDefault="0033003D" w:rsidP="004A504B">
      <w:r>
        <w:separator/>
      </w:r>
    </w:p>
  </w:endnote>
  <w:endnote w:type="continuationSeparator" w:id="0">
    <w:p w14:paraId="11025085" w14:textId="77777777" w:rsidR="0033003D" w:rsidRDefault="0033003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8472E" w14:textId="77777777" w:rsidR="00F918AF" w:rsidRPr="0033525D" w:rsidRDefault="00F918A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1B4CB" w14:textId="77777777" w:rsidR="00F918AF" w:rsidRPr="0033525D" w:rsidRDefault="00F918A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F9839" w14:textId="77777777" w:rsidR="00F918AF" w:rsidRDefault="00F918A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32F86AB" w14:textId="77777777" w:rsidR="00F918AF" w:rsidRDefault="00F918A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15741" w14:textId="77777777" w:rsidR="0036070A" w:rsidRPr="0033525D" w:rsidRDefault="0036070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DA22" w14:textId="77777777" w:rsidR="0036070A" w:rsidRPr="0033525D" w:rsidRDefault="0036070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D3B76" w14:textId="77777777" w:rsidR="0036070A" w:rsidRDefault="0036070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2EED97" w14:textId="77777777" w:rsidR="0036070A" w:rsidRDefault="0036070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EEB3E" w14:textId="77777777" w:rsidR="00DC6A10" w:rsidRPr="0033525D" w:rsidRDefault="005A68C5">
    <w:pPr>
      <w:jc w:val="center"/>
    </w:pPr>
    <w:r>
      <w:fldChar w:fldCharType="begin"/>
    </w:r>
    <w:r w:rsidR="00FF1B8E">
      <w:instrText xml:space="preserve"> PAGE </w:instrText>
    </w:r>
    <w:r>
      <w:fldChar w:fldCharType="separate"/>
    </w:r>
    <w:r w:rsidR="00F75C5F">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38838" w14:textId="77777777" w:rsidR="00DC6A10" w:rsidRPr="0033525D" w:rsidRDefault="005A68C5">
    <w:pPr>
      <w:jc w:val="center"/>
    </w:pPr>
    <w:r>
      <w:fldChar w:fldCharType="begin"/>
    </w:r>
    <w:r w:rsidR="00FF1B8E">
      <w:instrText xml:space="preserve"> PAGE </w:instrText>
    </w:r>
    <w:r>
      <w:fldChar w:fldCharType="separate"/>
    </w:r>
    <w:r w:rsidR="00F75C5F">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A5A3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8365F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D769" w14:textId="77777777" w:rsidR="00155CC3" w:rsidRPr="0033525D" w:rsidRDefault="00155CC3">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8D91" w14:textId="77777777" w:rsidR="00155CC3" w:rsidRPr="0033525D" w:rsidRDefault="00155CC3">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30B0A115" w14:textId="77777777" w:rsidR="00155CC3" w:rsidRDefault="00155C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CDF2C" w14:textId="77777777" w:rsidR="00E158CE" w:rsidRPr="0033525D" w:rsidRDefault="00E158CE">
    <w:pPr>
      <w:jc w:val="center"/>
    </w:pPr>
    <w:r>
      <w:fldChar w:fldCharType="begin"/>
    </w:r>
    <w:r>
      <w:instrText xml:space="preserve"> PAGE </w:instrText>
    </w:r>
    <w:r>
      <w:fldChar w:fldCharType="separate"/>
    </w:r>
    <w:r>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64812" w14:textId="77777777" w:rsidR="006C66A3" w:rsidRPr="0033525D" w:rsidRDefault="006C66A3">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7DB9B" w14:textId="77777777" w:rsidR="0033003D" w:rsidRDefault="0033003D" w:rsidP="004A504B">
      <w:r>
        <w:separator/>
      </w:r>
    </w:p>
  </w:footnote>
  <w:footnote w:type="continuationSeparator" w:id="0">
    <w:p w14:paraId="4E2EDA82" w14:textId="77777777" w:rsidR="0033003D" w:rsidRDefault="0033003D" w:rsidP="004A504B">
      <w:r>
        <w:continuationSeparator/>
      </w:r>
    </w:p>
  </w:footnote>
  <w:footnote w:id="1">
    <w:p w14:paraId="31A46376" w14:textId="77777777" w:rsidR="0036070A" w:rsidRPr="001E1147" w:rsidRDefault="0036070A" w:rsidP="003E4316">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0AFC9C92" w14:textId="77777777" w:rsidR="00F918AF" w:rsidRPr="008945FE" w:rsidRDefault="00F918AF" w:rsidP="00F918AF">
      <w:pPr>
        <w:pStyle w:val="FootnoteText"/>
      </w:pPr>
      <w:r w:rsidRPr="00FE3307">
        <w:rPr>
          <w:rStyle w:val="FootnoteReference"/>
        </w:rPr>
        <w:footnoteRef/>
      </w:r>
      <w:r w:rsidRPr="00FE3307">
        <w:t xml:space="preserve"> As per the letter of </w:t>
      </w:r>
      <w:r>
        <w:t>29</w:t>
      </w:r>
      <w:r w:rsidRPr="00F362D2">
        <w:t xml:space="preserve"> </w:t>
      </w:r>
      <w:r>
        <w:t>August 2023</w:t>
      </w:r>
      <w:r w:rsidRPr="00FE3307">
        <w:t xml:space="preserve"> from the Ministry of </w:t>
      </w:r>
      <w:r>
        <w:t>Production, Foreign Trade, Investments and Fisheries</w:t>
      </w:r>
      <w:r w:rsidRPr="00FE3307">
        <w:t xml:space="preserve"> of </w:t>
      </w:r>
      <w:r w:rsidRPr="008945FE">
        <w:t>Ecuador to UNIDO.</w:t>
      </w:r>
    </w:p>
  </w:footnote>
  <w:footnote w:id="3">
    <w:p w14:paraId="180F39A0" w14:textId="77777777" w:rsidR="00F918AF" w:rsidRPr="00F463C5" w:rsidRDefault="00F918AF" w:rsidP="00F918AF">
      <w:pPr>
        <w:pStyle w:val="FootnoteText"/>
      </w:pPr>
      <w:r w:rsidRPr="008945FE">
        <w:rPr>
          <w:rStyle w:val="FootnoteReference"/>
        </w:rPr>
        <w:footnoteRef/>
      </w:r>
      <w:r w:rsidRPr="008945FE">
        <w:t xml:space="preserve"> </w:t>
      </w:r>
      <w:r>
        <w:t xml:space="preserve">For the purposes of the HPMP, </w:t>
      </w:r>
      <w:r w:rsidRPr="008945FE">
        <w:t xml:space="preserve">Ecuador </w:t>
      </w:r>
      <w:r>
        <w:t xml:space="preserve">is </w:t>
      </w:r>
      <w:r w:rsidRPr="008945FE">
        <w:t>funded as a</w:t>
      </w:r>
      <w:r>
        <w:t xml:space="preserve"> low-volume-consuming</w:t>
      </w:r>
      <w:r w:rsidRPr="008945FE">
        <w:t xml:space="preserve"> country</w:t>
      </w:r>
      <w:r>
        <w:t>; i</w:t>
      </w:r>
      <w:r w:rsidRPr="008945FE">
        <w:t>n line with decision</w:t>
      </w:r>
      <w:r>
        <w:t> </w:t>
      </w:r>
      <w:r w:rsidRPr="008945FE">
        <w:t xml:space="preserve">89/6, </w:t>
      </w:r>
      <w:r>
        <w:t>these</w:t>
      </w:r>
      <w:r w:rsidRPr="008945FE">
        <w:t xml:space="preserve"> countries can include in their HPMPs additional activities for the introduction</w:t>
      </w:r>
      <w:r>
        <w:t xml:space="preserve"> of</w:t>
      </w:r>
      <w:r w:rsidRPr="00F463C5">
        <w:t xml:space="preserve"> alternatives with low or zero</w:t>
      </w:r>
      <w:r>
        <w:t xml:space="preserve"> global</w:t>
      </w:r>
      <w:r>
        <w:noBreakHyphen/>
        <w:t>warming potential</w:t>
      </w:r>
      <w:r w:rsidRPr="00F463C5">
        <w:t xml:space="preserve"> and for maintaining energy efficiency in the refrigeration servicing sector.</w:t>
      </w:r>
    </w:p>
  </w:footnote>
  <w:footnote w:id="4">
    <w:p w14:paraId="1B226587" w14:textId="77777777" w:rsidR="00F918AF" w:rsidRDefault="00F918AF" w:rsidP="00F918AF">
      <w:pPr>
        <w:pStyle w:val="FootnoteText"/>
      </w:pPr>
      <w:r>
        <w:rPr>
          <w:rStyle w:val="FootnoteReference"/>
        </w:rPr>
        <w:footnoteRef/>
      </w:r>
      <w:r>
        <w:t xml:space="preserve"> HCFC consumption reported under Article 7 for 2020 and 2021 was 13.48 and 10.20 ODP tonnes, respectively, while the verified consumption levels in 2020 and 2021 stood at 13.46 and 10.17 ODP tonnes.</w:t>
      </w:r>
    </w:p>
  </w:footnote>
  <w:footnote w:id="5">
    <w:p w14:paraId="119D9A94" w14:textId="77777777" w:rsidR="00F918AF" w:rsidRDefault="00F918AF" w:rsidP="00F918AF">
      <w:pPr>
        <w:pStyle w:val="FootnoteText"/>
      </w:pPr>
      <w:r>
        <w:rPr>
          <w:rStyle w:val="FootnoteReference"/>
        </w:rPr>
        <w:footnoteRef/>
      </w:r>
      <w:r>
        <w:t xml:space="preserve"> ISO-817:</w:t>
      </w:r>
      <w:r w:rsidRPr="007A764E">
        <w:t>2014</w:t>
      </w:r>
      <w:r>
        <w:t xml:space="preserve"> + AMD.</w:t>
      </w:r>
      <w:r w:rsidRPr="007A764E">
        <w:t>1</w:t>
      </w:r>
      <w:r>
        <w:t>:2017 + AMD.2:2021.</w:t>
      </w:r>
    </w:p>
  </w:footnote>
  <w:footnote w:id="6">
    <w:p w14:paraId="663FCB86" w14:textId="77777777" w:rsidR="00F918AF" w:rsidRDefault="00F918AF" w:rsidP="00F918AF">
      <w:pPr>
        <w:pStyle w:val="FootnoteText"/>
      </w:pPr>
      <w:r>
        <w:rPr>
          <w:rStyle w:val="FootnoteReference"/>
        </w:rPr>
        <w:footnoteRef/>
      </w:r>
      <w:r>
        <w:t xml:space="preserve"> </w:t>
      </w:r>
      <w:r w:rsidRPr="00601130">
        <w:t>ISO</w:t>
      </w:r>
      <w:r>
        <w:t>-</w:t>
      </w:r>
      <w:r w:rsidRPr="00601130">
        <w:t>5149-1:2014 + AMD.1:2015 + AMD.2:2021</w:t>
      </w:r>
      <w:r>
        <w:t>.</w:t>
      </w:r>
    </w:p>
  </w:footnote>
  <w:footnote w:id="7">
    <w:p w14:paraId="386FB084" w14:textId="77777777" w:rsidR="00F918AF" w:rsidRDefault="00F918AF" w:rsidP="00F918AF">
      <w:pPr>
        <w:pStyle w:val="FootnoteText"/>
      </w:pPr>
      <w:r>
        <w:rPr>
          <w:rStyle w:val="FootnoteReference"/>
        </w:rPr>
        <w:footnoteRef/>
      </w:r>
      <w:r>
        <w:t xml:space="preserve"> Including one R-290-based air-conditioning unit, vacuum pumps, leak detectors, manometers, cylinders, thermometers, and scales.</w:t>
      </w:r>
    </w:p>
  </w:footnote>
  <w:footnote w:id="8">
    <w:p w14:paraId="2FD393D1" w14:textId="77777777" w:rsidR="00F918AF" w:rsidRDefault="00F918AF" w:rsidP="00F918AF">
      <w:pPr>
        <w:pStyle w:val="FootnoteText"/>
      </w:pPr>
      <w:r>
        <w:rPr>
          <w:rStyle w:val="FootnoteReference"/>
        </w:rPr>
        <w:footnoteRef/>
      </w:r>
      <w:r>
        <w:t xml:space="preserve"> Including </w:t>
      </w:r>
      <w:r w:rsidRPr="00247DC4">
        <w:rPr>
          <w:i/>
          <w:iCs/>
        </w:rPr>
        <w:t>inter alia</w:t>
      </w:r>
      <w:r>
        <w:t xml:space="preserve"> </w:t>
      </w:r>
      <w:r w:rsidRPr="00247DC4">
        <w:t>manifold gauge</w:t>
      </w:r>
      <w:r>
        <w:t>s</w:t>
      </w:r>
      <w:r w:rsidRPr="00247DC4">
        <w:t>, electronic leak detector</w:t>
      </w:r>
      <w:r>
        <w:t>s</w:t>
      </w:r>
      <w:r w:rsidRPr="00247DC4">
        <w:t xml:space="preserve"> for HC, safety-related tools, brazing unit</w:t>
      </w:r>
      <w:r>
        <w:t>s</w:t>
      </w:r>
      <w:r w:rsidRPr="00247DC4">
        <w:t>, compression fitting tool</w:t>
      </w:r>
      <w:r>
        <w:t>s</w:t>
      </w:r>
      <w:r w:rsidRPr="00247DC4">
        <w:t xml:space="preserve">, personal protection </w:t>
      </w:r>
      <w:r>
        <w:t xml:space="preserve">items </w:t>
      </w:r>
      <w:r w:rsidRPr="00247DC4">
        <w:t>and miscellaneous tubing tools</w:t>
      </w:r>
      <w:r>
        <w:t>.</w:t>
      </w:r>
    </w:p>
  </w:footnote>
  <w:footnote w:id="9">
    <w:p w14:paraId="62DA86ED" w14:textId="6A7496DB" w:rsidR="00F918AF" w:rsidRDefault="00F918AF" w:rsidP="00F918AF">
      <w:pPr>
        <w:pStyle w:val="FootnoteText"/>
      </w:pPr>
      <w:r>
        <w:rPr>
          <w:rStyle w:val="FootnoteReference"/>
        </w:rPr>
        <w:footnoteRef/>
      </w:r>
      <w:r>
        <w:t xml:space="preserve"> To note the Commitment of the Government of Ecuador not to issue any import quota for HCFC-141b contained in pre</w:t>
      </w:r>
      <w:r w:rsidR="000222E3">
        <w:noBreakHyphen/>
      </w:r>
      <w:r>
        <w:t>blended polyols, except for a maximum of 0.86 ODP tonnes (7.78 metric tonnes), for spray foam, for each year between 2021 and 2023.</w:t>
      </w:r>
    </w:p>
  </w:footnote>
  <w:footnote w:id="10">
    <w:p w14:paraId="74770F4E" w14:textId="77777777" w:rsidR="00F918AF" w:rsidRDefault="00F918AF" w:rsidP="00F918AF">
      <w:pPr>
        <w:pStyle w:val="FootnoteText"/>
      </w:pPr>
      <w:r>
        <w:rPr>
          <w:rStyle w:val="FootnoteReference"/>
        </w:rPr>
        <w:footnoteRef/>
      </w:r>
      <w:r>
        <w:t xml:space="preserve"> Capacity of </w:t>
      </w:r>
      <w:r w:rsidRPr="00B0764B">
        <w:t xml:space="preserve">40 </w:t>
      </w:r>
      <w:r>
        <w:t xml:space="preserve">tons of refrigeration, </w:t>
      </w:r>
      <w:r w:rsidRPr="00B0764B">
        <w:t xml:space="preserve">with </w:t>
      </w:r>
      <w:r>
        <w:t>a</w:t>
      </w:r>
      <w:r w:rsidRPr="00B0764B">
        <w:t xml:space="preserve"> semi-hermetic compressor</w:t>
      </w:r>
      <w:r>
        <w:t xml:space="preserve">, </w:t>
      </w:r>
      <w:r w:rsidRPr="00B0764B">
        <w:t>two air-cooled copper and aluminum condensers, and one shell and tube type evaporator</w:t>
      </w:r>
      <w:r>
        <w:t>.</w:t>
      </w:r>
    </w:p>
  </w:footnote>
  <w:footnote w:id="11">
    <w:p w14:paraId="0A886EDA" w14:textId="77777777" w:rsidR="0036070A" w:rsidRPr="00996241" w:rsidRDefault="0036070A" w:rsidP="0036070A">
      <w:pPr>
        <w:pStyle w:val="FootnoteText"/>
      </w:pPr>
      <w:r w:rsidRPr="00FE3307">
        <w:rPr>
          <w:rStyle w:val="FootnoteReference"/>
        </w:rPr>
        <w:footnoteRef/>
      </w:r>
      <w:r w:rsidRPr="00FE3307">
        <w:t xml:space="preserve"> </w:t>
      </w:r>
      <w:r w:rsidRPr="009931F4">
        <w:t xml:space="preserve">As per the letter </w:t>
      </w:r>
      <w:bookmarkStart w:id="8" w:name="_Hlk151469383"/>
      <w:r w:rsidRPr="009931F4">
        <w:t xml:space="preserve">of </w:t>
      </w:r>
      <w:r>
        <w:t>7</w:t>
      </w:r>
      <w:r w:rsidRPr="002F2812">
        <w:t xml:space="preserve"> </w:t>
      </w:r>
      <w:r>
        <w:t>August</w:t>
      </w:r>
      <w:r w:rsidRPr="00996241">
        <w:t xml:space="preserve"> 202</w:t>
      </w:r>
      <w:r>
        <w:t>3</w:t>
      </w:r>
      <w:r w:rsidRPr="00996241">
        <w:t xml:space="preserve"> from the </w:t>
      </w:r>
      <w:r w:rsidRPr="00636F2E">
        <w:t>Ministry of Production, Foreign Trade, Investments and Fisheries of Ecuador to UNIDO</w:t>
      </w:r>
      <w:r w:rsidRPr="00996241">
        <w:t>.</w:t>
      </w:r>
      <w:bookmarkEnd w:id="8"/>
    </w:p>
  </w:footnote>
  <w:footnote w:id="12">
    <w:p w14:paraId="2F115187" w14:textId="77777777" w:rsidR="0036070A" w:rsidRDefault="0036070A" w:rsidP="0036070A">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13">
    <w:p w14:paraId="46716196" w14:textId="77777777" w:rsidR="0036070A" w:rsidRPr="009931F4" w:rsidRDefault="0036070A" w:rsidP="0036070A">
      <w:pPr>
        <w:pStyle w:val="FootnoteText"/>
      </w:pPr>
      <w:r>
        <w:rPr>
          <w:rStyle w:val="FootnoteReference"/>
        </w:rPr>
        <w:footnoteRef/>
      </w:r>
      <w:r>
        <w:t xml:space="preserve"> Decision 65/25</w:t>
      </w:r>
    </w:p>
  </w:footnote>
  <w:footnote w:id="14">
    <w:p w14:paraId="06B9A484" w14:textId="77777777" w:rsidR="0036070A" w:rsidRDefault="0036070A" w:rsidP="0036070A">
      <w:pPr>
        <w:pStyle w:val="FootnoteText"/>
      </w:pPr>
      <w:r>
        <w:rPr>
          <w:rStyle w:val="FootnoteReference"/>
        </w:rPr>
        <w:footnoteRef/>
      </w:r>
      <w:r>
        <w:t xml:space="preserve"> </w:t>
      </w:r>
      <w:r w:rsidRPr="002261F6">
        <w:t>Annex XV of UNEP/</w:t>
      </w:r>
      <w:proofErr w:type="spellStart"/>
      <w:r w:rsidRPr="002261F6">
        <w:t>OzL.Pro</w:t>
      </w:r>
      <w:proofErr w:type="spellEnd"/>
      <w:r w:rsidRPr="002261F6">
        <w:t xml:space="preserve">/ExCom/70/59, </w:t>
      </w:r>
      <w:r>
        <w:t>d</w:t>
      </w:r>
      <w:r w:rsidRPr="002261F6">
        <w:t>ecision 81/47</w:t>
      </w:r>
      <w:r>
        <w:t xml:space="preserve">(c)(ii), </w:t>
      </w:r>
      <w:r w:rsidRPr="002261F6">
        <w:t>and</w:t>
      </w:r>
      <w:r>
        <w:t xml:space="preserve"> </w:t>
      </w:r>
      <w:r w:rsidRPr="002261F6">
        <w:t>d</w:t>
      </w:r>
      <w:r>
        <w:t>ecision 87/21(a)(ii), respectively.</w:t>
      </w:r>
    </w:p>
  </w:footnote>
  <w:footnote w:id="15">
    <w:p w14:paraId="1AE91A72" w14:textId="77777777" w:rsidR="0036070A" w:rsidRPr="009931F4" w:rsidRDefault="0036070A" w:rsidP="0036070A">
      <w:pPr>
        <w:pStyle w:val="FootnoteText"/>
      </w:pPr>
      <w:r>
        <w:rPr>
          <w:rStyle w:val="FootnoteReference"/>
        </w:rPr>
        <w:footnoteRef/>
      </w:r>
      <w:r>
        <w:t xml:space="preserve"> Decision 86/67</w:t>
      </w:r>
    </w:p>
  </w:footnote>
  <w:footnote w:id="16">
    <w:p w14:paraId="7BA84D9E" w14:textId="77777777" w:rsidR="0036070A" w:rsidRPr="009931F4" w:rsidRDefault="0036070A" w:rsidP="0036070A">
      <w:pPr>
        <w:pStyle w:val="FootnoteText"/>
      </w:pPr>
      <w:r w:rsidRPr="00FC3D87">
        <w:rPr>
          <w:rStyle w:val="FootnoteReference"/>
        </w:rPr>
        <w:footnoteRef/>
      </w:r>
      <w:r w:rsidRPr="00C967AA">
        <w:t xml:space="preserve"> </w:t>
      </w:r>
      <w:r>
        <w:t>D</w:t>
      </w:r>
      <w:r w:rsidRPr="00F006F4">
        <w:t>ecision 87/21(a)(ii</w:t>
      </w:r>
      <w:r>
        <w:t>i</w:t>
      </w:r>
      <w:r w:rsidRPr="00F006F4">
        <w:t>)</w:t>
      </w:r>
    </w:p>
  </w:footnote>
  <w:footnote w:id="17">
    <w:p w14:paraId="02B6AE2C" w14:textId="77777777" w:rsidR="0036070A" w:rsidRPr="00EE5A74" w:rsidRDefault="0036070A" w:rsidP="0036070A">
      <w:pPr>
        <w:pStyle w:val="FootnoteText"/>
      </w:pPr>
      <w:r>
        <w:rPr>
          <w:rStyle w:val="FootnoteReference"/>
        </w:rPr>
        <w:footnoteRef/>
      </w:r>
      <w:r>
        <w:t xml:space="preserve"> Decision 74/35(c)</w:t>
      </w:r>
    </w:p>
  </w:footnote>
  <w:footnote w:id="18">
    <w:p w14:paraId="3544868E" w14:textId="383AB7A6" w:rsidR="0036070A" w:rsidRPr="00AB5606" w:rsidRDefault="0036070A" w:rsidP="0036070A">
      <w:pPr>
        <w:pStyle w:val="FootnoteText"/>
      </w:pPr>
      <w:r>
        <w:rPr>
          <w:rStyle w:val="FootnoteReference"/>
        </w:rPr>
        <w:footnoteRef/>
      </w:r>
      <w:r>
        <w:t xml:space="preserve"> D</w:t>
      </w:r>
      <w:r w:rsidRPr="00707ED6">
        <w:t>ecisions 80/42(b)(iv) and 80/51(a)(</w:t>
      </w:r>
      <w:proofErr w:type="spellStart"/>
      <w:r w:rsidRPr="00707ED6">
        <w:t>i</w:t>
      </w:r>
      <w:proofErr w:type="spellEnd"/>
      <w:r w:rsidRPr="00707ED6">
        <w:t>)</w:t>
      </w:r>
      <w:r>
        <w:t xml:space="preserve">; the project was </w:t>
      </w:r>
      <w:r w:rsidRPr="006A3AC4">
        <w:t>to be funded from the additional voluntary contributions of non</w:t>
      </w:r>
      <w:r>
        <w:noBreakHyphen/>
      </w:r>
      <w:r w:rsidRPr="006A3AC4">
        <w:t>Article 5 countries, on the understanding that the approval of project preparation did not denote approval of the project proposal or its level of funding when submitted for consideration by the Executive Committee</w:t>
      </w:r>
      <w:r>
        <w:t>.</w:t>
      </w:r>
    </w:p>
  </w:footnote>
  <w:footnote w:id="19">
    <w:p w14:paraId="20EAD4C0" w14:textId="77777777" w:rsidR="0036070A" w:rsidRPr="00AB5FEE" w:rsidRDefault="0036070A" w:rsidP="0036070A">
      <w:pPr>
        <w:pStyle w:val="FootnoteText"/>
        <w:rPr>
          <w:lang w:val="en-US"/>
        </w:rPr>
      </w:pPr>
      <w:r>
        <w:rPr>
          <w:rStyle w:val="FootnoteReference"/>
        </w:rPr>
        <w:footnoteRef/>
      </w:r>
      <w:r>
        <w:t xml:space="preserve"> D</w:t>
      </w:r>
      <w:r w:rsidRPr="00AB5FEE">
        <w:t>ecisions 81/58 and 82/78</w:t>
      </w:r>
    </w:p>
  </w:footnote>
  <w:footnote w:id="20">
    <w:p w14:paraId="6BF08817" w14:textId="687649FA" w:rsidR="0036070A" w:rsidRPr="00AB5606" w:rsidRDefault="0036070A" w:rsidP="0036070A">
      <w:pPr>
        <w:rPr>
          <w:sz w:val="20"/>
          <w:szCs w:val="20"/>
        </w:rPr>
      </w:pPr>
      <w:r w:rsidRPr="00AB5606">
        <w:rPr>
          <w:rStyle w:val="FootnoteReference"/>
          <w:sz w:val="20"/>
          <w:szCs w:val="20"/>
        </w:rPr>
        <w:footnoteRef/>
      </w:r>
      <w:r w:rsidRPr="00AB5606">
        <w:rPr>
          <w:sz w:val="20"/>
          <w:szCs w:val="20"/>
        </w:rPr>
        <w:t xml:space="preserve"> Decision 80/49(h)</w:t>
      </w:r>
      <w:r>
        <w:rPr>
          <w:sz w:val="20"/>
          <w:szCs w:val="20"/>
        </w:rPr>
        <w:t xml:space="preserve">, </w:t>
      </w:r>
      <w:r w:rsidRPr="00684175">
        <w:rPr>
          <w:sz w:val="20"/>
          <w:szCs w:val="20"/>
        </w:rPr>
        <w:t>to be funded from the additional voluntary contributions of non-Article 5 countries</w:t>
      </w:r>
      <w:r>
        <w:rPr>
          <w:sz w:val="20"/>
          <w:szCs w:val="20"/>
        </w:rPr>
        <w:t>.</w:t>
      </w:r>
    </w:p>
  </w:footnote>
  <w:footnote w:id="21">
    <w:p w14:paraId="05A1B8FE" w14:textId="77777777" w:rsidR="0036070A" w:rsidRPr="00AB5606" w:rsidRDefault="0036070A" w:rsidP="0036070A">
      <w:pPr>
        <w:pStyle w:val="FootnoteText"/>
      </w:pPr>
      <w:r w:rsidRPr="00AB5606">
        <w:rPr>
          <w:rStyle w:val="FootnoteReference"/>
        </w:rPr>
        <w:footnoteRef/>
      </w:r>
      <w:r w:rsidRPr="00AB5606">
        <w:t xml:space="preserve"> </w:t>
      </w:r>
      <w:r>
        <w:t>D</w:t>
      </w:r>
      <w:r w:rsidRPr="00AB5606">
        <w:t>ecision 91/59</w:t>
      </w:r>
      <w:r>
        <w:t xml:space="preserve">, approved </w:t>
      </w:r>
      <w:r w:rsidRPr="00AB5606">
        <w:t>on the understanding that 14,901</w:t>
      </w:r>
      <w:r>
        <w:t> </w:t>
      </w:r>
      <w:r w:rsidRPr="00AB5606">
        <w:t>CO</w:t>
      </w:r>
      <w:r w:rsidRPr="00AB5606">
        <w:rPr>
          <w:vertAlign w:val="subscript"/>
        </w:rPr>
        <w:t>2</w:t>
      </w:r>
      <w:r>
        <w:noBreakHyphen/>
      </w:r>
      <w:r w:rsidRPr="00AB5606">
        <w:t>eq tonnes (10.42 mt) of HFC</w:t>
      </w:r>
      <w:r>
        <w:t>-</w:t>
      </w:r>
      <w:r w:rsidRPr="00AB5606">
        <w:t>134a would be deducted from the starting point for sustained aggregate reductions in HFC consumption once it had been established</w:t>
      </w:r>
      <w:r>
        <w:t>;</w:t>
      </w:r>
      <w:r w:rsidRPr="00AB5606">
        <w:t xml:space="preserve"> that this deduction wo</w:t>
      </w:r>
      <w:r>
        <w:t>u</w:t>
      </w:r>
      <w:r w:rsidRPr="00AB5606">
        <w:t xml:space="preserve">ld be undertaken in accordance with the methodology agreed under the HFC cost guidelines </w:t>
      </w:r>
      <w:r>
        <w:t>c</w:t>
      </w:r>
      <w:r w:rsidRPr="00AB5606">
        <w:t>urrently under discussion; and that the project would be integrated into stage I of the KIP for Ecuador, once the plan had been fully formulated and submitted for consideration by the Executive Committee</w:t>
      </w:r>
      <w:r>
        <w:t>.</w:t>
      </w:r>
    </w:p>
  </w:footnote>
  <w:footnote w:id="22">
    <w:p w14:paraId="2AAA98CF" w14:textId="712B8DEC" w:rsidR="002100CF" w:rsidRDefault="002100CF" w:rsidP="002100CF">
      <w:pPr>
        <w:pStyle w:val="FootnoteText"/>
      </w:pPr>
      <w:r>
        <w:rPr>
          <w:rStyle w:val="FootnoteReference"/>
        </w:rPr>
        <w:footnoteRef/>
      </w:r>
      <w:r>
        <w:t xml:space="preserve"> Including</w:t>
      </w:r>
      <w:r w:rsidR="00953ACD">
        <w:t>,</w:t>
      </w:r>
      <w:r>
        <w:t xml:space="preserve"> </w:t>
      </w:r>
      <w:r w:rsidRPr="0096094A">
        <w:rPr>
          <w:i/>
          <w:iCs/>
        </w:rPr>
        <w:t>inter alia</w:t>
      </w:r>
      <w:r w:rsidR="00953ACD">
        <w:t>: (a)</w:t>
      </w:r>
      <w:r>
        <w:t xml:space="preserve"> </w:t>
      </w:r>
      <w:r w:rsidR="000B4130">
        <w:t>for RAC</w:t>
      </w:r>
      <w:r w:rsidR="00953ACD">
        <w:t xml:space="preserve"> technicians:</w:t>
      </w:r>
      <w:r w:rsidR="000B4130">
        <w:t xml:space="preserve"> </w:t>
      </w:r>
      <w:r>
        <w:t>recovery units, R-290-base</w:t>
      </w:r>
      <w:r w:rsidR="00CE56E6">
        <w:t>d</w:t>
      </w:r>
      <w:r>
        <w:t xml:space="preserve"> AC unit (18,000 BTU), R</w:t>
      </w:r>
      <w:r w:rsidR="00CD7364">
        <w:noBreakHyphen/>
      </w:r>
      <w:r>
        <w:t>600a</w:t>
      </w:r>
      <w:r w:rsidR="00CD7364">
        <w:noBreakHyphen/>
      </w:r>
      <w:r>
        <w:t>based domestic refrigerator, refrigerant identifiers, electronic leak detectors, brazing equipment, vacuum pumps, venting hoses for flammable refrigerants, manifolds, scales</w:t>
      </w:r>
      <w:r w:rsidR="00CD7364">
        <w:t>,</w:t>
      </w:r>
      <w:r>
        <w:t xml:space="preserve"> and</w:t>
      </w:r>
      <w:r w:rsidRPr="00344B01">
        <w:t xml:space="preserve"> </w:t>
      </w:r>
      <w:r>
        <w:t>cylinder</w:t>
      </w:r>
      <w:r w:rsidR="00CD7364">
        <w:t>s</w:t>
      </w:r>
      <w:r>
        <w:t xml:space="preserve">; and </w:t>
      </w:r>
      <w:r w:rsidR="009F0F52">
        <w:t xml:space="preserve">(b) </w:t>
      </w:r>
      <w:r>
        <w:t>for MAC</w:t>
      </w:r>
      <w:r w:rsidR="009F0F52">
        <w:t xml:space="preserve"> technicians:</w:t>
      </w:r>
      <w:r>
        <w:t xml:space="preserve"> recovery and recycling units for HFC-134a and HFO-1234yf and associated consumables kits (oil, hoses, valves, filters, cylinders).</w:t>
      </w:r>
    </w:p>
  </w:footnote>
  <w:footnote w:id="23">
    <w:p w14:paraId="7BEC5FF8" w14:textId="55613976" w:rsidR="002100CF" w:rsidRDefault="002100CF" w:rsidP="002100CF">
      <w:pPr>
        <w:pStyle w:val="FootnoteText"/>
      </w:pPr>
      <w:r>
        <w:rPr>
          <w:rStyle w:val="FootnoteReference"/>
        </w:rPr>
        <w:footnoteRef/>
      </w:r>
      <w:r>
        <w:t xml:space="preserve"> Including</w:t>
      </w:r>
      <w:r w:rsidR="00CB7744">
        <w:t>,</w:t>
      </w:r>
      <w:r>
        <w:t xml:space="preserve"> </w:t>
      </w:r>
      <w:r w:rsidRPr="00605A20">
        <w:rPr>
          <w:i/>
          <w:iCs/>
        </w:rPr>
        <w:t>inter alia</w:t>
      </w:r>
      <w:r w:rsidR="00CB7744" w:rsidRPr="00CB7744">
        <w:t>: (a)</w:t>
      </w:r>
      <w:r w:rsidRPr="00CB7744">
        <w:t xml:space="preserve"> for RAC</w:t>
      </w:r>
      <w:r w:rsidR="00CB7744">
        <w:t xml:space="preserve"> technicians</w:t>
      </w:r>
      <w:r>
        <w:t xml:space="preserve">: vacuum and charging kit for HCs, portable nitrogen blowing equipment, welding kit, leak detector spray, portable air blowers, </w:t>
      </w:r>
      <w:r w:rsidR="00CB7744">
        <w:t xml:space="preserve">and </w:t>
      </w:r>
      <w:r>
        <w:t xml:space="preserve">leak detectors; and </w:t>
      </w:r>
      <w:r w:rsidR="00CB7744">
        <w:t xml:space="preserve">(b) </w:t>
      </w:r>
      <w:r>
        <w:t>for MAC</w:t>
      </w:r>
      <w:r w:rsidR="00CB7744">
        <w:t xml:space="preserve"> technicians</w:t>
      </w:r>
      <w:r>
        <w:t>: recovery and recycling units for HFC-134a and associated consumables kits (</w:t>
      </w:r>
      <w:r w:rsidRPr="008D5B93">
        <w:t xml:space="preserve">oil, hoses, </w:t>
      </w:r>
      <w:r>
        <w:t>valves</w:t>
      </w:r>
      <w:r w:rsidRPr="008D5B93">
        <w:t>, filters, cylinders).</w:t>
      </w:r>
    </w:p>
  </w:footnote>
  <w:footnote w:id="24">
    <w:p w14:paraId="3CE6B089" w14:textId="67F4FC31" w:rsidR="0000248B" w:rsidRDefault="0000248B">
      <w:pPr>
        <w:pStyle w:val="FootnoteText"/>
      </w:pPr>
      <w:r>
        <w:rPr>
          <w:rStyle w:val="FootnoteReference"/>
        </w:rPr>
        <w:footnoteRef/>
      </w:r>
      <w:r>
        <w:t xml:space="preserve"> </w:t>
      </w:r>
      <w:r w:rsidR="0091463B">
        <w:t>Equipped</w:t>
      </w:r>
      <w:r w:rsidR="00D52EB7">
        <w:t xml:space="preserve"> </w:t>
      </w:r>
      <w:r w:rsidR="00D52EB7" w:rsidRPr="00D52EB7">
        <w:rPr>
          <w:i/>
          <w:iCs/>
        </w:rPr>
        <w:t>inter alia</w:t>
      </w:r>
      <w:r w:rsidR="00D52EB7">
        <w:t xml:space="preserve"> </w:t>
      </w:r>
      <w:r w:rsidR="00605A20">
        <w:t xml:space="preserve">with a </w:t>
      </w:r>
      <w:r w:rsidR="00D36E20">
        <w:t xml:space="preserve">refrigerant reclamation unit with </w:t>
      </w:r>
      <w:r w:rsidR="00605A20">
        <w:t xml:space="preserve">an associated </w:t>
      </w:r>
      <w:r w:rsidR="00D36E20">
        <w:t xml:space="preserve">consumables kit and </w:t>
      </w:r>
      <w:r w:rsidR="008E7F80">
        <w:t>cylinders</w:t>
      </w:r>
      <w:r w:rsidR="001F28D1">
        <w:t xml:space="preserve"> of several capacities</w:t>
      </w:r>
      <w:r w:rsidR="00BC050D">
        <w:t xml:space="preserve">, drying system for refrigeration cylinders, vacuum pumps, recovery units, </w:t>
      </w:r>
      <w:r w:rsidR="009018F7">
        <w:t>1,000 l</w:t>
      </w:r>
      <w:r w:rsidR="001F28D1">
        <w:t>b storage tanks</w:t>
      </w:r>
      <w:r w:rsidR="00217CA4">
        <w:t xml:space="preserve">, electronic leak detectors, </w:t>
      </w:r>
      <w:r w:rsidR="00101008">
        <w:t xml:space="preserve">pollution detector kits, </w:t>
      </w:r>
      <w:r w:rsidR="00605A20">
        <w:t xml:space="preserve">and an </w:t>
      </w:r>
      <w:r w:rsidR="00101008">
        <w:t>advanced refrigerant identifier</w:t>
      </w:r>
      <w:r w:rsidR="00D52EB7">
        <w:t>.</w:t>
      </w:r>
    </w:p>
  </w:footnote>
  <w:footnote w:id="25">
    <w:p w14:paraId="5E8C48D0" w14:textId="166861DE" w:rsidR="001955DA" w:rsidRPr="001955DA" w:rsidRDefault="001955DA">
      <w:pPr>
        <w:pStyle w:val="FootnoteText"/>
      </w:pPr>
      <w:r>
        <w:rPr>
          <w:rStyle w:val="FootnoteReference"/>
        </w:rPr>
        <w:footnoteRef/>
      </w:r>
      <w:r>
        <w:t xml:space="preserve"> UNEP/</w:t>
      </w:r>
      <w:proofErr w:type="spellStart"/>
      <w:r>
        <w:t>OzL.Pro</w:t>
      </w:r>
      <w:proofErr w:type="spellEnd"/>
      <w:r>
        <w:t>/ExCom/93/37</w:t>
      </w:r>
    </w:p>
  </w:footnote>
  <w:footnote w:id="26">
    <w:p w14:paraId="20BF4B02" w14:textId="77777777" w:rsidR="0036070A" w:rsidRDefault="0036070A" w:rsidP="0036070A">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t>.</w:t>
      </w:r>
    </w:p>
  </w:footnote>
  <w:footnote w:id="27">
    <w:p w14:paraId="0A7BCE61" w14:textId="392B3721" w:rsidR="00F3289A" w:rsidRDefault="00F3289A">
      <w:pPr>
        <w:pStyle w:val="FootnoteText"/>
      </w:pPr>
      <w:r>
        <w:rPr>
          <w:rStyle w:val="FootnoteReference"/>
        </w:rPr>
        <w:footnoteRef/>
      </w:r>
      <w:r>
        <w:t xml:space="preserve"> </w:t>
      </w:r>
      <w:r w:rsidR="001F6142">
        <w:t>In decision 91/</w:t>
      </w:r>
      <w:r w:rsidR="00CB312A">
        <w:t>59</w:t>
      </w:r>
      <w:r w:rsidR="001F6142" w:rsidRPr="001F6142">
        <w:t>(c)</w:t>
      </w:r>
      <w:r w:rsidR="00CB312A">
        <w:t xml:space="preserve">, the Executive Committee noted the </w:t>
      </w:r>
      <w:r w:rsidR="001F6142" w:rsidRPr="001F6142">
        <w:t xml:space="preserve">commitment of the Government of Ecuador to establish a ban on the import and manufacturing of domestic refrigerators and commercial </w:t>
      </w:r>
      <w:r w:rsidR="00CB312A">
        <w:t>stand-alone</w:t>
      </w:r>
      <w:r w:rsidR="001F6142" w:rsidRPr="001F6142">
        <w:t xml:space="preserve"> refrigeration units using HFC</w:t>
      </w:r>
      <w:r w:rsidR="00753840">
        <w:noBreakHyphen/>
      </w:r>
      <w:r w:rsidR="001F6142" w:rsidRPr="001F6142">
        <w:t xml:space="preserve">134a upon completion of the </w:t>
      </w:r>
      <w:proofErr w:type="spellStart"/>
      <w:r w:rsidR="001F6142" w:rsidRPr="001F6142">
        <w:t>Induglob</w:t>
      </w:r>
      <w:proofErr w:type="spellEnd"/>
      <w:r w:rsidR="001F6142" w:rsidRPr="001F6142">
        <w:t xml:space="preserve"> conversion project</w:t>
      </w:r>
      <w:r w:rsidR="00CB312A">
        <w:t>.</w:t>
      </w:r>
    </w:p>
  </w:footnote>
  <w:footnote w:id="28">
    <w:p w14:paraId="648A1C63" w14:textId="77777777" w:rsidR="0052471B" w:rsidRPr="00876D3B" w:rsidRDefault="0052471B" w:rsidP="0052471B">
      <w:pPr>
        <w:rPr>
          <w:sz w:val="20"/>
          <w:szCs w:val="20"/>
        </w:rPr>
      </w:pPr>
      <w:r w:rsidRPr="00876D3B">
        <w:rPr>
          <w:sz w:val="20"/>
          <w:szCs w:val="20"/>
          <w:vertAlign w:val="superscript"/>
        </w:rPr>
        <w:footnoteRef/>
      </w:r>
      <w:r w:rsidRPr="00876D3B">
        <w:rPr>
          <w:sz w:val="20"/>
          <w:szCs w:val="20"/>
        </w:rPr>
        <w:t xml:space="preserve"> Paper on the starting point for sustained aggregate reductions based on discussions at the 91</w:t>
      </w:r>
      <w:r w:rsidRPr="00876D3B">
        <w:rPr>
          <w:sz w:val="20"/>
          <w:szCs w:val="20"/>
          <w:vertAlign w:val="superscript"/>
        </w:rPr>
        <w:t>st</w:t>
      </w:r>
      <w:r w:rsidRPr="00876D3B">
        <w:rPr>
          <w:sz w:val="20"/>
          <w:szCs w:val="20"/>
        </w:rPr>
        <w:t xml:space="preserve"> meeting in the contact group on the cost guidelines for the phase</w:t>
      </w:r>
      <w:r>
        <w:rPr>
          <w:sz w:val="20"/>
          <w:szCs w:val="20"/>
        </w:rPr>
        <w:t>-</w:t>
      </w:r>
      <w:r w:rsidRPr="00876D3B">
        <w:rPr>
          <w:sz w:val="20"/>
          <w:szCs w:val="20"/>
        </w:rPr>
        <w:t>down of HFCs (decision 91/64(a))</w:t>
      </w:r>
      <w:r>
        <w:rPr>
          <w:sz w:val="20"/>
          <w:szCs w:val="20"/>
        </w:rPr>
        <w:t>.</w:t>
      </w:r>
    </w:p>
  </w:footnote>
  <w:footnote w:id="29">
    <w:p w14:paraId="216FF788" w14:textId="77777777" w:rsidR="0052471B" w:rsidRDefault="0052471B" w:rsidP="0052471B">
      <w:pPr>
        <w:pStyle w:val="FootnoteText"/>
      </w:pPr>
      <w:r>
        <w:rPr>
          <w:rStyle w:val="FootnoteReference"/>
        </w:rPr>
        <w:footnoteRef/>
      </w:r>
      <w:r>
        <w:t xml:space="preserve"> The assistance provided under the Multilateral Fund for the implementation of HPMP stages includes, in addition to the funded reductions, a budget for project coordination and monitoring, amounting to between 5 and 10 per cent of the cost of the stage, based on the size and characteristics of the country.</w:t>
      </w:r>
    </w:p>
  </w:footnote>
  <w:footnote w:id="30">
    <w:p w14:paraId="6A9E773E" w14:textId="6AA75354" w:rsidR="0086079E" w:rsidRPr="00996241" w:rsidRDefault="0086079E" w:rsidP="0086079E">
      <w:pPr>
        <w:pStyle w:val="FootnoteText"/>
      </w:pPr>
      <w:r w:rsidRPr="00FE3307">
        <w:rPr>
          <w:rStyle w:val="FootnoteReference"/>
        </w:rPr>
        <w:footnoteRef/>
      </w:r>
      <w:r w:rsidRPr="00FE3307">
        <w:t xml:space="preserve"> </w:t>
      </w:r>
      <w:r w:rsidR="00FA768C">
        <w:t>O</w:t>
      </w:r>
      <w:r>
        <w:t xml:space="preserve">riginally included in the </w:t>
      </w:r>
      <w:r w:rsidR="00C81863">
        <w:t>proposal for stage I of the Kigali HFC implementation plan for Ecuador</w:t>
      </w:r>
      <w:r w:rsidR="00C81863" w:rsidRPr="002B5432">
        <w:t>, as per the letter of 7 August 2023 from the Ministry of Production, Foreign Trade, Investments and Fisheries of Ecuador to UNIDO</w:t>
      </w:r>
      <w:r w:rsidRPr="002B5432">
        <w:t>.</w:t>
      </w:r>
    </w:p>
  </w:footnote>
  <w:footnote w:id="31">
    <w:p w14:paraId="25DBC762" w14:textId="77777777" w:rsidR="00155CC3" w:rsidRPr="004F41A4" w:rsidRDefault="00155CC3" w:rsidP="00155CC3">
      <w:pPr>
        <w:pStyle w:val="FootnoteText"/>
        <w:rPr>
          <w:lang w:val="en-US"/>
        </w:rPr>
      </w:pPr>
      <w:r>
        <w:rPr>
          <w:rStyle w:val="FootnoteReference"/>
        </w:rPr>
        <w:footnoteRef/>
      </w:r>
      <w:r w:rsidRPr="004F41A4">
        <w:rPr>
          <w:lang w:val="en-US"/>
        </w:rPr>
        <w:t xml:space="preserve"> A statistical model that could identify potential illegal import movements based on an analysis of estimated values of different variables and their </w:t>
      </w:r>
      <w:proofErr w:type="spellStart"/>
      <w:r w:rsidRPr="004F41A4">
        <w:rPr>
          <w:lang w:val="en-US"/>
        </w:rPr>
        <w:t>behaviour</w:t>
      </w:r>
      <w:proofErr w:type="spellEnd"/>
      <w:r w:rsidRPr="004F41A4">
        <w:rPr>
          <w:lang w:val="en-US"/>
        </w:rPr>
        <w:t>. If the characteristics of an import movement do not fit with the designed matrix of variables, the system requests an inspection.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220B" w14:textId="0B9B60CA" w:rsidR="00F918AF" w:rsidRPr="00810AC0" w:rsidRDefault="00810AC0">
    <w:r w:rsidRPr="00810AC0">
      <w:fldChar w:fldCharType="begin"/>
    </w:r>
    <w:r w:rsidRPr="00810AC0">
      <w:instrText xml:space="preserve"> DOCPROPERTY "Document number"  \* MERGEFORMAT </w:instrText>
    </w:r>
    <w:r w:rsidRPr="00810AC0">
      <w:fldChar w:fldCharType="separate"/>
    </w:r>
    <w:r w:rsidRPr="00810AC0">
      <w:rPr>
        <w:lang w:val="en-US"/>
      </w:rPr>
      <w:t>UNEP/</w:t>
    </w:r>
    <w:proofErr w:type="spellStart"/>
    <w:r w:rsidRPr="00810AC0">
      <w:rPr>
        <w:lang w:val="en-US"/>
      </w:rPr>
      <w:t>OzL.Pro</w:t>
    </w:r>
    <w:proofErr w:type="spellEnd"/>
    <w:r w:rsidRPr="00810AC0">
      <w:rPr>
        <w:lang w:val="en-US"/>
      </w:rPr>
      <w:t>/ExCom/93/52</w:t>
    </w:r>
    <w:r w:rsidRPr="00810AC0">
      <w:fldChar w:fldCharType="end"/>
    </w:r>
  </w:p>
  <w:p w14:paraId="258DB978" w14:textId="77777777" w:rsidR="00F918AF" w:rsidRPr="0033525D" w:rsidRDefault="00F918AF"/>
  <w:p w14:paraId="4910F048" w14:textId="77777777" w:rsidR="00F918AF" w:rsidRPr="0033525D" w:rsidRDefault="00F918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552F" w14:textId="32982DFB" w:rsidR="00F918AF" w:rsidRPr="0033525D" w:rsidRDefault="00810AC0">
    <w:pPr>
      <w:jc w:val="right"/>
    </w:pPr>
    <w:r>
      <w:fldChar w:fldCharType="begin"/>
    </w:r>
    <w:r>
      <w:instrText xml:space="preserve"> DOCPROPERTY "Document number"  \* MERGEFORMAT </w:instrText>
    </w:r>
    <w:r>
      <w:fldChar w:fldCharType="separate"/>
    </w:r>
    <w:r>
      <w:t>UNEP/</w:t>
    </w:r>
    <w:proofErr w:type="spellStart"/>
    <w:r>
      <w:t>OzL.Pro</w:t>
    </w:r>
    <w:proofErr w:type="spellEnd"/>
    <w:r>
      <w:t>/ExCom/93/52</w:t>
    </w:r>
    <w:r>
      <w:fldChar w:fldCharType="end"/>
    </w:r>
  </w:p>
  <w:p w14:paraId="621CD100" w14:textId="77777777" w:rsidR="00F918AF" w:rsidRPr="0033525D" w:rsidRDefault="00F918AF" w:rsidP="00AF34A5">
    <w:pPr>
      <w:jc w:val="right"/>
    </w:pPr>
  </w:p>
  <w:p w14:paraId="068AE08B" w14:textId="77777777" w:rsidR="00F918AF" w:rsidRPr="0033525D" w:rsidRDefault="00F918AF"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E6B8F" w14:textId="77777777" w:rsidR="00810AC0" w:rsidRDefault="00810A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10AD" w14:textId="553562D7" w:rsidR="0036070A" w:rsidRDefault="00800762">
    <w:r>
      <w:t>UNEP/</w:t>
    </w:r>
    <w:proofErr w:type="spellStart"/>
    <w:r>
      <w:t>OzL.Pro</w:t>
    </w:r>
    <w:proofErr w:type="spellEnd"/>
    <w:r>
      <w:t>/ExCom/93/</w:t>
    </w:r>
    <w:r w:rsidR="00CC7596">
      <w:t>52</w:t>
    </w:r>
  </w:p>
  <w:p w14:paraId="71A0013B" w14:textId="77777777" w:rsidR="00800762" w:rsidRPr="0033525D" w:rsidRDefault="00800762"/>
  <w:p w14:paraId="1E968DEC" w14:textId="77777777" w:rsidR="0036070A" w:rsidRPr="0033525D" w:rsidRDefault="0036070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267DA" w14:textId="21A46EF7" w:rsidR="0036070A" w:rsidRPr="0033525D" w:rsidRDefault="00800762">
    <w:pPr>
      <w:jc w:val="right"/>
    </w:pPr>
    <w:r>
      <w:t>UNEP/</w:t>
    </w:r>
    <w:proofErr w:type="spellStart"/>
    <w:r>
      <w:t>OzL.Pro</w:t>
    </w:r>
    <w:proofErr w:type="spellEnd"/>
    <w:r>
      <w:t>/ExCom/93/</w:t>
    </w:r>
    <w:r w:rsidR="00764559">
      <w:t>52</w:t>
    </w:r>
  </w:p>
  <w:p w14:paraId="06070551" w14:textId="77777777" w:rsidR="0036070A" w:rsidRPr="0033525D" w:rsidRDefault="0036070A" w:rsidP="00630F36">
    <w:pPr>
      <w:jc w:val="right"/>
    </w:pPr>
  </w:p>
  <w:p w14:paraId="5663B649" w14:textId="77777777" w:rsidR="0036070A" w:rsidRPr="0033525D" w:rsidRDefault="0036070A" w:rsidP="00630F3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4BF81" w14:textId="77777777" w:rsidR="00081294" w:rsidRDefault="000812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D693" w14:textId="76E9A476" w:rsidR="00DC6A10" w:rsidRDefault="00582987">
    <w:r>
      <w:t>UNEP/</w:t>
    </w:r>
    <w:proofErr w:type="spellStart"/>
    <w:r>
      <w:t>OzL.Pro</w:t>
    </w:r>
    <w:proofErr w:type="spellEnd"/>
    <w:r>
      <w:t>/ExCom/93/1</w:t>
    </w:r>
  </w:p>
  <w:p w14:paraId="3A3F00AA" w14:textId="23687D7E" w:rsidR="00582987" w:rsidRPr="0033525D" w:rsidRDefault="00582987">
    <w:r>
      <w:t>Annex II</w:t>
    </w:r>
  </w:p>
  <w:p w14:paraId="6C9DA96E" w14:textId="77777777" w:rsidR="00DC6A10" w:rsidRPr="0033525D" w:rsidRDefault="00DC6A10"/>
  <w:p w14:paraId="7779CDAE"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7AD39" w14:textId="44EFF290" w:rsidR="00DC6A10" w:rsidRDefault="00582987">
    <w:pPr>
      <w:jc w:val="right"/>
    </w:pPr>
    <w:r>
      <w:t>UNEP/</w:t>
    </w:r>
    <w:proofErr w:type="spellStart"/>
    <w:r>
      <w:t>OzL.Pro</w:t>
    </w:r>
    <w:proofErr w:type="spellEnd"/>
    <w:r>
      <w:t>/ExCom/93/</w:t>
    </w:r>
    <w:r w:rsidR="00D82899">
      <w:t>52</w:t>
    </w:r>
  </w:p>
  <w:p w14:paraId="321125B7" w14:textId="3DD244C4" w:rsidR="00582987" w:rsidRPr="0033525D" w:rsidRDefault="00582987">
    <w:pPr>
      <w:jc w:val="right"/>
    </w:pPr>
    <w:r>
      <w:t>Annex I</w:t>
    </w:r>
  </w:p>
  <w:p w14:paraId="05DD4677" w14:textId="77777777" w:rsidR="00DC6A10" w:rsidRPr="0033525D" w:rsidRDefault="00DC6A10" w:rsidP="00410DF1">
    <w:pPr>
      <w:jc w:val="right"/>
    </w:pPr>
  </w:p>
  <w:p w14:paraId="14E5064B" w14:textId="77777777" w:rsidR="00DC6A10" w:rsidRPr="0033525D" w:rsidRDefault="00DC6A10" w:rsidP="00410DF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7500D" w14:textId="77777777" w:rsidR="00F75C5F" w:rsidRDefault="00F75C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BF4F" w14:textId="77777777" w:rsidR="00155CC3" w:rsidRPr="0033525D" w:rsidRDefault="00810AC0">
    <w:r>
      <w:fldChar w:fldCharType="begin"/>
    </w:r>
    <w:r>
      <w:instrText xml:space="preserve"> DOCPROPERTY "Document number"  \* MERGEFORMAT </w:instrText>
    </w:r>
    <w:r>
      <w:fldChar w:fldCharType="separate"/>
    </w:r>
    <w:r w:rsidR="00155CC3">
      <w:t>UNEP/</w:t>
    </w:r>
    <w:proofErr w:type="spellStart"/>
    <w:r w:rsidR="00155CC3">
      <w:t>OzL.Pro</w:t>
    </w:r>
    <w:proofErr w:type="spellEnd"/>
    <w:r w:rsidR="00155CC3">
      <w:t>/ExCom/92/23</w:t>
    </w:r>
    <w:r>
      <w:fldChar w:fldCharType="end"/>
    </w:r>
  </w:p>
  <w:p w14:paraId="7BC42930" w14:textId="77777777" w:rsidR="00155CC3" w:rsidRPr="0033525D" w:rsidRDefault="00155CC3"/>
  <w:p w14:paraId="2F6D216E" w14:textId="77777777" w:rsidR="00155CC3" w:rsidRPr="0033525D" w:rsidRDefault="00155CC3"/>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CD7C4" w14:textId="02959A9C" w:rsidR="00155CC3" w:rsidRDefault="0070496C">
    <w:pPr>
      <w:jc w:val="right"/>
    </w:pPr>
    <w:r>
      <w:t>UNEP/</w:t>
    </w:r>
    <w:proofErr w:type="spellStart"/>
    <w:r>
      <w:t>OzL.Pro</w:t>
    </w:r>
    <w:proofErr w:type="spellEnd"/>
    <w:r>
      <w:t>/ExCom/93/52</w:t>
    </w:r>
  </w:p>
  <w:p w14:paraId="43BBDEFF" w14:textId="6D1A8421" w:rsidR="0070496C" w:rsidRPr="0070496C" w:rsidRDefault="0070496C">
    <w:pPr>
      <w:jc w:val="right"/>
    </w:pPr>
    <w:r>
      <w:t>Annex II</w:t>
    </w:r>
  </w:p>
  <w:p w14:paraId="1F5E53E5" w14:textId="77777777" w:rsidR="00155CC3" w:rsidRPr="0033525D" w:rsidRDefault="00155CC3" w:rsidP="0070496C">
    <w:pPr>
      <w:jc w:val="right"/>
    </w:pPr>
  </w:p>
  <w:p w14:paraId="00C53BEE" w14:textId="77777777" w:rsidR="00155CC3" w:rsidRPr="0033525D" w:rsidRDefault="00155CC3" w:rsidP="0070496C">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6989" w14:textId="77777777" w:rsidR="00155CC3" w:rsidRPr="001B41FF" w:rsidRDefault="00155CC3" w:rsidP="0016050F">
    <w:pPr>
      <w:jc w:val="right"/>
    </w:pPr>
    <w:r>
      <w:t>UNEP/</w:t>
    </w:r>
    <w:proofErr w:type="spellStart"/>
    <w:r>
      <w:t>OzL.Pro</w:t>
    </w:r>
    <w:proofErr w:type="spellEnd"/>
    <w:r>
      <w:t>/ExCom/93/1</w:t>
    </w:r>
  </w:p>
  <w:p w14:paraId="56776723" w14:textId="77777777" w:rsidR="00155CC3" w:rsidRDefault="00155CC3" w:rsidP="001B41FF">
    <w:pPr>
      <w:pStyle w:val="Header"/>
      <w:jc w:val="right"/>
    </w:pPr>
    <w:r>
      <w:t>Annex I</w:t>
    </w:r>
  </w:p>
  <w:p w14:paraId="3DBC96A9" w14:textId="77777777" w:rsidR="00155CC3" w:rsidRDefault="00155CC3" w:rsidP="001B41FF">
    <w:pPr>
      <w:pStyle w:val="Header"/>
      <w:jc w:val="right"/>
    </w:pPr>
  </w:p>
  <w:p w14:paraId="06ECAF49" w14:textId="77777777" w:rsidR="00155CC3" w:rsidRDefault="00155CC3" w:rsidP="001B41FF">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1A7A4" w14:textId="6722D6F6" w:rsidR="004821BD" w:rsidRPr="0033525D" w:rsidRDefault="00E158CE">
    <w:r>
      <w:t>UNEP/</w:t>
    </w:r>
    <w:proofErr w:type="spellStart"/>
    <w:r>
      <w:t>OzL.Pro</w:t>
    </w:r>
    <w:proofErr w:type="spellEnd"/>
    <w:r>
      <w:t>/ExCom/</w:t>
    </w:r>
    <w:r w:rsidR="00D318B0">
      <w:t>93/52</w:t>
    </w:r>
  </w:p>
  <w:p w14:paraId="69E90B14" w14:textId="30521D72" w:rsidR="004821BD" w:rsidRDefault="00D318B0">
    <w:r>
      <w:t>Annex III</w:t>
    </w:r>
  </w:p>
  <w:p w14:paraId="1F215F57" w14:textId="77777777" w:rsidR="00D318B0" w:rsidRPr="0033525D" w:rsidRDefault="00D318B0"/>
  <w:p w14:paraId="2C5AE991" w14:textId="77777777" w:rsidR="004821BD" w:rsidRPr="0033525D" w:rsidRDefault="004821BD"/>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D6F22" w14:textId="77777777" w:rsidR="006C66A3" w:rsidRDefault="006C66A3">
    <w:pPr>
      <w:jc w:val="right"/>
    </w:pPr>
    <w:r>
      <w:t>UNEP/</w:t>
    </w:r>
    <w:proofErr w:type="spellStart"/>
    <w:r>
      <w:t>OzL.Pro</w:t>
    </w:r>
    <w:proofErr w:type="spellEnd"/>
    <w:r>
      <w:t>/ExCom/93/52</w:t>
    </w:r>
  </w:p>
  <w:p w14:paraId="186D3B01" w14:textId="783FFC70" w:rsidR="006C66A3" w:rsidRPr="0033525D" w:rsidRDefault="006C66A3">
    <w:pPr>
      <w:jc w:val="right"/>
    </w:pPr>
    <w:r>
      <w:t>Annex II</w:t>
    </w:r>
    <w:r w:rsidR="00E158CE">
      <w:t>I</w:t>
    </w:r>
  </w:p>
  <w:p w14:paraId="317D4C10" w14:textId="77777777" w:rsidR="006C66A3" w:rsidRPr="0033525D" w:rsidRDefault="006C66A3" w:rsidP="00410DF1">
    <w:pPr>
      <w:jc w:val="right"/>
    </w:pPr>
  </w:p>
  <w:p w14:paraId="2EDBCC38" w14:textId="77777777" w:rsidR="006C66A3" w:rsidRPr="0033525D" w:rsidRDefault="006C66A3" w:rsidP="00410DF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29926"/>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47156"/>
    <w:multiLevelType w:val="multilevel"/>
    <w:tmpl w:val="D904146C"/>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color w:val="1F497D" w:themeColor="tex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1B76CB"/>
    <w:multiLevelType w:val="hybridMultilevel"/>
    <w:tmpl w:val="AA6454A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9B61D9"/>
    <w:multiLevelType w:val="multilevel"/>
    <w:tmpl w:val="D904146C"/>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color w:val="1F497D" w:themeColor="tex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14605284">
    <w:abstractNumId w:val="10"/>
  </w:num>
  <w:num w:numId="2" w16cid:durableId="785275306">
    <w:abstractNumId w:val="10"/>
  </w:num>
  <w:num w:numId="3" w16cid:durableId="522012293">
    <w:abstractNumId w:val="10"/>
  </w:num>
  <w:num w:numId="4" w16cid:durableId="216086544">
    <w:abstractNumId w:val="10"/>
  </w:num>
  <w:num w:numId="5" w16cid:durableId="1712727073">
    <w:abstractNumId w:val="10"/>
  </w:num>
  <w:num w:numId="6" w16cid:durableId="1136987357">
    <w:abstractNumId w:val="9"/>
  </w:num>
  <w:num w:numId="7" w16cid:durableId="948198562">
    <w:abstractNumId w:val="7"/>
  </w:num>
  <w:num w:numId="8" w16cid:durableId="203106398">
    <w:abstractNumId w:val="6"/>
  </w:num>
  <w:num w:numId="9" w16cid:durableId="1385593268">
    <w:abstractNumId w:val="5"/>
  </w:num>
  <w:num w:numId="10" w16cid:durableId="534464619">
    <w:abstractNumId w:val="4"/>
  </w:num>
  <w:num w:numId="11" w16cid:durableId="1192918255">
    <w:abstractNumId w:val="8"/>
  </w:num>
  <w:num w:numId="12" w16cid:durableId="1402828440">
    <w:abstractNumId w:val="3"/>
  </w:num>
  <w:num w:numId="13" w16cid:durableId="2033988242">
    <w:abstractNumId w:val="2"/>
  </w:num>
  <w:num w:numId="14" w16cid:durableId="820196335">
    <w:abstractNumId w:val="1"/>
  </w:num>
  <w:num w:numId="15" w16cid:durableId="1760784549">
    <w:abstractNumId w:val="0"/>
  </w:num>
  <w:num w:numId="16" w16cid:durableId="1608081061">
    <w:abstractNumId w:val="13"/>
  </w:num>
  <w:num w:numId="17" w16cid:durableId="65148139">
    <w:abstractNumId w:val="18"/>
  </w:num>
  <w:num w:numId="18" w16cid:durableId="1659386496">
    <w:abstractNumId w:val="19"/>
  </w:num>
  <w:num w:numId="19" w16cid:durableId="753089499">
    <w:abstractNumId w:val="23"/>
  </w:num>
  <w:num w:numId="20" w16cid:durableId="744838867">
    <w:abstractNumId w:val="14"/>
  </w:num>
  <w:num w:numId="21" w16cid:durableId="2028631221">
    <w:abstractNumId w:val="20"/>
  </w:num>
  <w:num w:numId="22" w16cid:durableId="860582706">
    <w:abstractNumId w:val="17"/>
  </w:num>
  <w:num w:numId="23" w16cid:durableId="1041052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200353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43224145">
    <w:abstractNumId w:val="11"/>
  </w:num>
  <w:num w:numId="26" w16cid:durableId="1987972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1193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9575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2357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4638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1836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09096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3120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09185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5697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2031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99672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2682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8119431">
    <w:abstractNumId w:val="21"/>
  </w:num>
  <w:num w:numId="40" w16cid:durableId="1593929533">
    <w:abstractNumId w:val="12"/>
  </w:num>
  <w:num w:numId="41" w16cid:durableId="1464155610">
    <w:abstractNumId w:val="15"/>
  </w:num>
  <w:num w:numId="42" w16cid:durableId="1827820611">
    <w:abstractNumId w:val="22"/>
  </w:num>
  <w:num w:numId="43" w16cid:durableId="10626317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71940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91509857">
    <w:abstractNumId w:val="16"/>
  </w:num>
  <w:num w:numId="46" w16cid:durableId="123928876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9505192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36070A"/>
    <w:rsid w:val="0000000E"/>
    <w:rsid w:val="00000508"/>
    <w:rsid w:val="00000FED"/>
    <w:rsid w:val="0000248B"/>
    <w:rsid w:val="00003713"/>
    <w:rsid w:val="0000434E"/>
    <w:rsid w:val="00004C19"/>
    <w:rsid w:val="000061C4"/>
    <w:rsid w:val="000063F6"/>
    <w:rsid w:val="00007EFF"/>
    <w:rsid w:val="000104AE"/>
    <w:rsid w:val="00011263"/>
    <w:rsid w:val="000113A6"/>
    <w:rsid w:val="00012085"/>
    <w:rsid w:val="00013DDC"/>
    <w:rsid w:val="00016A06"/>
    <w:rsid w:val="00017BE3"/>
    <w:rsid w:val="00021190"/>
    <w:rsid w:val="000222E3"/>
    <w:rsid w:val="0002274D"/>
    <w:rsid w:val="00027178"/>
    <w:rsid w:val="0003013C"/>
    <w:rsid w:val="00031260"/>
    <w:rsid w:val="000326C2"/>
    <w:rsid w:val="00032DB9"/>
    <w:rsid w:val="00032ECD"/>
    <w:rsid w:val="00034636"/>
    <w:rsid w:val="00034ACD"/>
    <w:rsid w:val="0003681A"/>
    <w:rsid w:val="0003714F"/>
    <w:rsid w:val="00040163"/>
    <w:rsid w:val="00040CD0"/>
    <w:rsid w:val="00040EFC"/>
    <w:rsid w:val="000431E9"/>
    <w:rsid w:val="00045B90"/>
    <w:rsid w:val="00050A98"/>
    <w:rsid w:val="000540BD"/>
    <w:rsid w:val="000554FD"/>
    <w:rsid w:val="000565EB"/>
    <w:rsid w:val="000567BA"/>
    <w:rsid w:val="00057817"/>
    <w:rsid w:val="000611F6"/>
    <w:rsid w:val="00061D80"/>
    <w:rsid w:val="00061FD5"/>
    <w:rsid w:val="0006219F"/>
    <w:rsid w:val="00063BA6"/>
    <w:rsid w:val="00065790"/>
    <w:rsid w:val="00065D34"/>
    <w:rsid w:val="00067DD6"/>
    <w:rsid w:val="000700D4"/>
    <w:rsid w:val="0007165C"/>
    <w:rsid w:val="00072B13"/>
    <w:rsid w:val="00072E31"/>
    <w:rsid w:val="00073E66"/>
    <w:rsid w:val="000747A8"/>
    <w:rsid w:val="00075996"/>
    <w:rsid w:val="00075E49"/>
    <w:rsid w:val="000762AA"/>
    <w:rsid w:val="00077143"/>
    <w:rsid w:val="00080ED0"/>
    <w:rsid w:val="00081294"/>
    <w:rsid w:val="0008277A"/>
    <w:rsid w:val="00085A8E"/>
    <w:rsid w:val="00085B8F"/>
    <w:rsid w:val="00086E30"/>
    <w:rsid w:val="00087AFC"/>
    <w:rsid w:val="000903E7"/>
    <w:rsid w:val="00090481"/>
    <w:rsid w:val="00091A22"/>
    <w:rsid w:val="00093EFA"/>
    <w:rsid w:val="00096430"/>
    <w:rsid w:val="0009696D"/>
    <w:rsid w:val="00096AAE"/>
    <w:rsid w:val="000A157D"/>
    <w:rsid w:val="000A18E9"/>
    <w:rsid w:val="000A257A"/>
    <w:rsid w:val="000A29B6"/>
    <w:rsid w:val="000B157A"/>
    <w:rsid w:val="000B288F"/>
    <w:rsid w:val="000B3744"/>
    <w:rsid w:val="000B4130"/>
    <w:rsid w:val="000B43BB"/>
    <w:rsid w:val="000B4728"/>
    <w:rsid w:val="000B496D"/>
    <w:rsid w:val="000B4A3E"/>
    <w:rsid w:val="000B501D"/>
    <w:rsid w:val="000B6339"/>
    <w:rsid w:val="000C062D"/>
    <w:rsid w:val="000C211A"/>
    <w:rsid w:val="000C2E99"/>
    <w:rsid w:val="000C2EDD"/>
    <w:rsid w:val="000C54A2"/>
    <w:rsid w:val="000C77B1"/>
    <w:rsid w:val="000D11AC"/>
    <w:rsid w:val="000D153B"/>
    <w:rsid w:val="000D61B2"/>
    <w:rsid w:val="000D724D"/>
    <w:rsid w:val="000D7EA3"/>
    <w:rsid w:val="000E06D5"/>
    <w:rsid w:val="000E07BC"/>
    <w:rsid w:val="000E31AD"/>
    <w:rsid w:val="000E31F5"/>
    <w:rsid w:val="000E601D"/>
    <w:rsid w:val="000F1CD4"/>
    <w:rsid w:val="000F3861"/>
    <w:rsid w:val="000F4103"/>
    <w:rsid w:val="000F4712"/>
    <w:rsid w:val="000F4967"/>
    <w:rsid w:val="000F50C0"/>
    <w:rsid w:val="000F5795"/>
    <w:rsid w:val="000F5889"/>
    <w:rsid w:val="000F70A7"/>
    <w:rsid w:val="0010026F"/>
    <w:rsid w:val="00100AD4"/>
    <w:rsid w:val="00100C5B"/>
    <w:rsid w:val="00101008"/>
    <w:rsid w:val="00101548"/>
    <w:rsid w:val="0010163D"/>
    <w:rsid w:val="0010321B"/>
    <w:rsid w:val="001038E2"/>
    <w:rsid w:val="001049B8"/>
    <w:rsid w:val="00106B95"/>
    <w:rsid w:val="001110A5"/>
    <w:rsid w:val="0011126A"/>
    <w:rsid w:val="001117F2"/>
    <w:rsid w:val="0011233C"/>
    <w:rsid w:val="0011392D"/>
    <w:rsid w:val="00113ABA"/>
    <w:rsid w:val="0011412F"/>
    <w:rsid w:val="001141F7"/>
    <w:rsid w:val="00115693"/>
    <w:rsid w:val="00115748"/>
    <w:rsid w:val="001158B6"/>
    <w:rsid w:val="00116CF3"/>
    <w:rsid w:val="00120883"/>
    <w:rsid w:val="00120FC9"/>
    <w:rsid w:val="00120FFC"/>
    <w:rsid w:val="001217EE"/>
    <w:rsid w:val="00122705"/>
    <w:rsid w:val="00123EA2"/>
    <w:rsid w:val="00123EFA"/>
    <w:rsid w:val="001244E0"/>
    <w:rsid w:val="00124EEC"/>
    <w:rsid w:val="00125BDD"/>
    <w:rsid w:val="00130691"/>
    <w:rsid w:val="0013246D"/>
    <w:rsid w:val="00132F60"/>
    <w:rsid w:val="0013333D"/>
    <w:rsid w:val="001339FA"/>
    <w:rsid w:val="00133ED2"/>
    <w:rsid w:val="00135980"/>
    <w:rsid w:val="001417F5"/>
    <w:rsid w:val="00141A21"/>
    <w:rsid w:val="00144AC8"/>
    <w:rsid w:val="0014657E"/>
    <w:rsid w:val="00146F34"/>
    <w:rsid w:val="00147E69"/>
    <w:rsid w:val="00151199"/>
    <w:rsid w:val="00151E33"/>
    <w:rsid w:val="00154357"/>
    <w:rsid w:val="00154915"/>
    <w:rsid w:val="00154D49"/>
    <w:rsid w:val="00155992"/>
    <w:rsid w:val="00155CC3"/>
    <w:rsid w:val="0015643D"/>
    <w:rsid w:val="00156E6F"/>
    <w:rsid w:val="001606BF"/>
    <w:rsid w:val="00160F87"/>
    <w:rsid w:val="00161254"/>
    <w:rsid w:val="00163D15"/>
    <w:rsid w:val="00163F80"/>
    <w:rsid w:val="00164379"/>
    <w:rsid w:val="00164719"/>
    <w:rsid w:val="001648D8"/>
    <w:rsid w:val="00164A4E"/>
    <w:rsid w:val="001662E4"/>
    <w:rsid w:val="00166FC4"/>
    <w:rsid w:val="001677AC"/>
    <w:rsid w:val="001700C3"/>
    <w:rsid w:val="001724D5"/>
    <w:rsid w:val="001745C7"/>
    <w:rsid w:val="0017655B"/>
    <w:rsid w:val="0017658D"/>
    <w:rsid w:val="00176B8B"/>
    <w:rsid w:val="00180107"/>
    <w:rsid w:val="001808A1"/>
    <w:rsid w:val="00180B06"/>
    <w:rsid w:val="00184F99"/>
    <w:rsid w:val="00187111"/>
    <w:rsid w:val="00187DF6"/>
    <w:rsid w:val="00190382"/>
    <w:rsid w:val="00190A61"/>
    <w:rsid w:val="00190A76"/>
    <w:rsid w:val="00190C59"/>
    <w:rsid w:val="00191A79"/>
    <w:rsid w:val="00191E98"/>
    <w:rsid w:val="001931E8"/>
    <w:rsid w:val="001944F8"/>
    <w:rsid w:val="00194EAE"/>
    <w:rsid w:val="001955DA"/>
    <w:rsid w:val="00196D36"/>
    <w:rsid w:val="001977ED"/>
    <w:rsid w:val="001A0DE5"/>
    <w:rsid w:val="001A113A"/>
    <w:rsid w:val="001A314D"/>
    <w:rsid w:val="001A3342"/>
    <w:rsid w:val="001A3535"/>
    <w:rsid w:val="001A3D13"/>
    <w:rsid w:val="001A3E3D"/>
    <w:rsid w:val="001A3E50"/>
    <w:rsid w:val="001A548D"/>
    <w:rsid w:val="001A5738"/>
    <w:rsid w:val="001A6C92"/>
    <w:rsid w:val="001A73FD"/>
    <w:rsid w:val="001A7EA0"/>
    <w:rsid w:val="001A7F69"/>
    <w:rsid w:val="001B0193"/>
    <w:rsid w:val="001B1E40"/>
    <w:rsid w:val="001B3CED"/>
    <w:rsid w:val="001B493E"/>
    <w:rsid w:val="001B53E9"/>
    <w:rsid w:val="001B7F41"/>
    <w:rsid w:val="001C05EF"/>
    <w:rsid w:val="001C1B03"/>
    <w:rsid w:val="001C588D"/>
    <w:rsid w:val="001C764E"/>
    <w:rsid w:val="001C7EFA"/>
    <w:rsid w:val="001D09A9"/>
    <w:rsid w:val="001D316D"/>
    <w:rsid w:val="001D5680"/>
    <w:rsid w:val="001D588C"/>
    <w:rsid w:val="001E1052"/>
    <w:rsid w:val="001E1D24"/>
    <w:rsid w:val="001E2162"/>
    <w:rsid w:val="001E21B1"/>
    <w:rsid w:val="001E2CEB"/>
    <w:rsid w:val="001E2F93"/>
    <w:rsid w:val="001E2FDA"/>
    <w:rsid w:val="001E472B"/>
    <w:rsid w:val="001E556E"/>
    <w:rsid w:val="001E61E5"/>
    <w:rsid w:val="001F103A"/>
    <w:rsid w:val="001F1892"/>
    <w:rsid w:val="001F2159"/>
    <w:rsid w:val="001F28D1"/>
    <w:rsid w:val="001F38B2"/>
    <w:rsid w:val="001F6142"/>
    <w:rsid w:val="001F6FD8"/>
    <w:rsid w:val="001F75D3"/>
    <w:rsid w:val="001F76CE"/>
    <w:rsid w:val="001F794B"/>
    <w:rsid w:val="001F7F0C"/>
    <w:rsid w:val="00200D28"/>
    <w:rsid w:val="00203CA8"/>
    <w:rsid w:val="0020424E"/>
    <w:rsid w:val="002077BF"/>
    <w:rsid w:val="002100CF"/>
    <w:rsid w:val="00211536"/>
    <w:rsid w:val="0021204C"/>
    <w:rsid w:val="00212DB9"/>
    <w:rsid w:val="00216435"/>
    <w:rsid w:val="0021706E"/>
    <w:rsid w:val="00217CA4"/>
    <w:rsid w:val="00220D9A"/>
    <w:rsid w:val="00223F60"/>
    <w:rsid w:val="00227AA3"/>
    <w:rsid w:val="00227F4F"/>
    <w:rsid w:val="0023179E"/>
    <w:rsid w:val="0023367D"/>
    <w:rsid w:val="00233869"/>
    <w:rsid w:val="00233D7F"/>
    <w:rsid w:val="0023419D"/>
    <w:rsid w:val="00234590"/>
    <w:rsid w:val="0023551D"/>
    <w:rsid w:val="00235F2A"/>
    <w:rsid w:val="00237877"/>
    <w:rsid w:val="002379EF"/>
    <w:rsid w:val="0024037F"/>
    <w:rsid w:val="0024191C"/>
    <w:rsid w:val="00242044"/>
    <w:rsid w:val="002422AB"/>
    <w:rsid w:val="00242D2B"/>
    <w:rsid w:val="00242E9B"/>
    <w:rsid w:val="002445D5"/>
    <w:rsid w:val="00246EBC"/>
    <w:rsid w:val="0025066A"/>
    <w:rsid w:val="00251AC8"/>
    <w:rsid w:val="00251CFC"/>
    <w:rsid w:val="00253222"/>
    <w:rsid w:val="00254208"/>
    <w:rsid w:val="00255452"/>
    <w:rsid w:val="00261AA4"/>
    <w:rsid w:val="00262E06"/>
    <w:rsid w:val="002640B4"/>
    <w:rsid w:val="00264F73"/>
    <w:rsid w:val="002662CB"/>
    <w:rsid w:val="00266409"/>
    <w:rsid w:val="00266D2C"/>
    <w:rsid w:val="00267728"/>
    <w:rsid w:val="0027038C"/>
    <w:rsid w:val="00273CC4"/>
    <w:rsid w:val="00274F70"/>
    <w:rsid w:val="00275811"/>
    <w:rsid w:val="00277101"/>
    <w:rsid w:val="002834FD"/>
    <w:rsid w:val="00286308"/>
    <w:rsid w:val="0028751C"/>
    <w:rsid w:val="00287A8C"/>
    <w:rsid w:val="002901ED"/>
    <w:rsid w:val="00290AA7"/>
    <w:rsid w:val="00291880"/>
    <w:rsid w:val="0029371B"/>
    <w:rsid w:val="002946C1"/>
    <w:rsid w:val="002957E4"/>
    <w:rsid w:val="002960DA"/>
    <w:rsid w:val="00296F86"/>
    <w:rsid w:val="002970D7"/>
    <w:rsid w:val="002A0088"/>
    <w:rsid w:val="002A16F7"/>
    <w:rsid w:val="002A3D81"/>
    <w:rsid w:val="002A472E"/>
    <w:rsid w:val="002A48D0"/>
    <w:rsid w:val="002B0C0A"/>
    <w:rsid w:val="002B0DD1"/>
    <w:rsid w:val="002B4F4A"/>
    <w:rsid w:val="002B51A0"/>
    <w:rsid w:val="002B5432"/>
    <w:rsid w:val="002B602A"/>
    <w:rsid w:val="002B64C0"/>
    <w:rsid w:val="002B72E9"/>
    <w:rsid w:val="002B7E5F"/>
    <w:rsid w:val="002C65FA"/>
    <w:rsid w:val="002D0DC8"/>
    <w:rsid w:val="002D560E"/>
    <w:rsid w:val="002E1722"/>
    <w:rsid w:val="002E1D44"/>
    <w:rsid w:val="002E28B2"/>
    <w:rsid w:val="002E36EA"/>
    <w:rsid w:val="002E4F69"/>
    <w:rsid w:val="002E5011"/>
    <w:rsid w:val="002F31E2"/>
    <w:rsid w:val="002F3690"/>
    <w:rsid w:val="002F437D"/>
    <w:rsid w:val="002F6E3D"/>
    <w:rsid w:val="002F7B5E"/>
    <w:rsid w:val="002F7ED0"/>
    <w:rsid w:val="003001AF"/>
    <w:rsid w:val="0030065C"/>
    <w:rsid w:val="00301455"/>
    <w:rsid w:val="00301487"/>
    <w:rsid w:val="00302D3B"/>
    <w:rsid w:val="00311465"/>
    <w:rsid w:val="0031215F"/>
    <w:rsid w:val="0031459B"/>
    <w:rsid w:val="00314803"/>
    <w:rsid w:val="00315655"/>
    <w:rsid w:val="00316B0F"/>
    <w:rsid w:val="00322E64"/>
    <w:rsid w:val="0032352E"/>
    <w:rsid w:val="00324B51"/>
    <w:rsid w:val="00324DAC"/>
    <w:rsid w:val="00325E52"/>
    <w:rsid w:val="0032602F"/>
    <w:rsid w:val="003262E0"/>
    <w:rsid w:val="003266E8"/>
    <w:rsid w:val="00326782"/>
    <w:rsid w:val="0032746D"/>
    <w:rsid w:val="0033003D"/>
    <w:rsid w:val="003306E1"/>
    <w:rsid w:val="0033110D"/>
    <w:rsid w:val="00331594"/>
    <w:rsid w:val="00331ECE"/>
    <w:rsid w:val="003320E4"/>
    <w:rsid w:val="0033405D"/>
    <w:rsid w:val="0033525D"/>
    <w:rsid w:val="0033537F"/>
    <w:rsid w:val="00341244"/>
    <w:rsid w:val="003414F3"/>
    <w:rsid w:val="00342E17"/>
    <w:rsid w:val="00342EBA"/>
    <w:rsid w:val="00344B01"/>
    <w:rsid w:val="003459ED"/>
    <w:rsid w:val="00345E34"/>
    <w:rsid w:val="00353FFF"/>
    <w:rsid w:val="003541F3"/>
    <w:rsid w:val="003546E4"/>
    <w:rsid w:val="00354BE6"/>
    <w:rsid w:val="0035613E"/>
    <w:rsid w:val="00356E29"/>
    <w:rsid w:val="003604A0"/>
    <w:rsid w:val="0036070A"/>
    <w:rsid w:val="003610C1"/>
    <w:rsid w:val="0036112F"/>
    <w:rsid w:val="00362144"/>
    <w:rsid w:val="00363EE9"/>
    <w:rsid w:val="00364FF9"/>
    <w:rsid w:val="003650C9"/>
    <w:rsid w:val="00366C8B"/>
    <w:rsid w:val="003674E7"/>
    <w:rsid w:val="00371C00"/>
    <w:rsid w:val="0037272A"/>
    <w:rsid w:val="003731E9"/>
    <w:rsid w:val="003745F6"/>
    <w:rsid w:val="00376128"/>
    <w:rsid w:val="00376655"/>
    <w:rsid w:val="0037742E"/>
    <w:rsid w:val="00377AFD"/>
    <w:rsid w:val="0038245A"/>
    <w:rsid w:val="0038349D"/>
    <w:rsid w:val="00383EE3"/>
    <w:rsid w:val="003905E1"/>
    <w:rsid w:val="00392869"/>
    <w:rsid w:val="00392ADD"/>
    <w:rsid w:val="0039337A"/>
    <w:rsid w:val="003934C2"/>
    <w:rsid w:val="003951BA"/>
    <w:rsid w:val="0039581B"/>
    <w:rsid w:val="003965AF"/>
    <w:rsid w:val="00396605"/>
    <w:rsid w:val="003A14F5"/>
    <w:rsid w:val="003A17AC"/>
    <w:rsid w:val="003A3189"/>
    <w:rsid w:val="003A4417"/>
    <w:rsid w:val="003A4599"/>
    <w:rsid w:val="003A52BC"/>
    <w:rsid w:val="003A5EF3"/>
    <w:rsid w:val="003A7C59"/>
    <w:rsid w:val="003B06C2"/>
    <w:rsid w:val="003B2F2C"/>
    <w:rsid w:val="003B3973"/>
    <w:rsid w:val="003B3AB8"/>
    <w:rsid w:val="003B45E9"/>
    <w:rsid w:val="003B4CB3"/>
    <w:rsid w:val="003B569D"/>
    <w:rsid w:val="003B5D75"/>
    <w:rsid w:val="003B70DF"/>
    <w:rsid w:val="003C151A"/>
    <w:rsid w:val="003C16FB"/>
    <w:rsid w:val="003C2C72"/>
    <w:rsid w:val="003C3C0E"/>
    <w:rsid w:val="003C5903"/>
    <w:rsid w:val="003C6768"/>
    <w:rsid w:val="003C7204"/>
    <w:rsid w:val="003C79A8"/>
    <w:rsid w:val="003D01B4"/>
    <w:rsid w:val="003D1C49"/>
    <w:rsid w:val="003D1F13"/>
    <w:rsid w:val="003D3965"/>
    <w:rsid w:val="003D4FAC"/>
    <w:rsid w:val="003D6DBF"/>
    <w:rsid w:val="003D6F6F"/>
    <w:rsid w:val="003E364B"/>
    <w:rsid w:val="003E4316"/>
    <w:rsid w:val="003E54B2"/>
    <w:rsid w:val="003E61D0"/>
    <w:rsid w:val="003E6CA5"/>
    <w:rsid w:val="003E7906"/>
    <w:rsid w:val="003E7D43"/>
    <w:rsid w:val="003F0C2F"/>
    <w:rsid w:val="003F3C50"/>
    <w:rsid w:val="003F46F9"/>
    <w:rsid w:val="003F51CF"/>
    <w:rsid w:val="003F6C3D"/>
    <w:rsid w:val="0040042A"/>
    <w:rsid w:val="00401E32"/>
    <w:rsid w:val="00402524"/>
    <w:rsid w:val="00404BB7"/>
    <w:rsid w:val="00406A6A"/>
    <w:rsid w:val="00406B22"/>
    <w:rsid w:val="00410DF1"/>
    <w:rsid w:val="004118CE"/>
    <w:rsid w:val="00413478"/>
    <w:rsid w:val="004162EB"/>
    <w:rsid w:val="004208AC"/>
    <w:rsid w:val="00420A23"/>
    <w:rsid w:val="0042117F"/>
    <w:rsid w:val="00430D30"/>
    <w:rsid w:val="00431271"/>
    <w:rsid w:val="00431EA8"/>
    <w:rsid w:val="00432279"/>
    <w:rsid w:val="004328A7"/>
    <w:rsid w:val="004328FC"/>
    <w:rsid w:val="00432948"/>
    <w:rsid w:val="00433476"/>
    <w:rsid w:val="00434C74"/>
    <w:rsid w:val="004370C8"/>
    <w:rsid w:val="00442AB7"/>
    <w:rsid w:val="00443BE6"/>
    <w:rsid w:val="004458AA"/>
    <w:rsid w:val="004469EF"/>
    <w:rsid w:val="00446FC9"/>
    <w:rsid w:val="00447729"/>
    <w:rsid w:val="00450AA6"/>
    <w:rsid w:val="00450CDF"/>
    <w:rsid w:val="00451203"/>
    <w:rsid w:val="004520BD"/>
    <w:rsid w:val="00453C5E"/>
    <w:rsid w:val="00454941"/>
    <w:rsid w:val="00455180"/>
    <w:rsid w:val="00456965"/>
    <w:rsid w:val="00456EB4"/>
    <w:rsid w:val="00463012"/>
    <w:rsid w:val="00463453"/>
    <w:rsid w:val="00463B1C"/>
    <w:rsid w:val="004645CE"/>
    <w:rsid w:val="004646ED"/>
    <w:rsid w:val="00464E0E"/>
    <w:rsid w:val="004656AF"/>
    <w:rsid w:val="00466776"/>
    <w:rsid w:val="00466EE8"/>
    <w:rsid w:val="004679BC"/>
    <w:rsid w:val="00470584"/>
    <w:rsid w:val="004714DB"/>
    <w:rsid w:val="004718F3"/>
    <w:rsid w:val="00471BDE"/>
    <w:rsid w:val="00472992"/>
    <w:rsid w:val="00474CAA"/>
    <w:rsid w:val="00475040"/>
    <w:rsid w:val="00475F95"/>
    <w:rsid w:val="004771D2"/>
    <w:rsid w:val="0048164D"/>
    <w:rsid w:val="00481772"/>
    <w:rsid w:val="004821BD"/>
    <w:rsid w:val="0048256C"/>
    <w:rsid w:val="00482B26"/>
    <w:rsid w:val="00484ABC"/>
    <w:rsid w:val="0048583A"/>
    <w:rsid w:val="004858DE"/>
    <w:rsid w:val="004867C2"/>
    <w:rsid w:val="0048695A"/>
    <w:rsid w:val="00492467"/>
    <w:rsid w:val="00492AFC"/>
    <w:rsid w:val="00493623"/>
    <w:rsid w:val="00493D40"/>
    <w:rsid w:val="004955ED"/>
    <w:rsid w:val="004958F7"/>
    <w:rsid w:val="00496609"/>
    <w:rsid w:val="004A2AF0"/>
    <w:rsid w:val="004A3516"/>
    <w:rsid w:val="004A45C5"/>
    <w:rsid w:val="004A4AAD"/>
    <w:rsid w:val="004A4E50"/>
    <w:rsid w:val="004A504B"/>
    <w:rsid w:val="004A6424"/>
    <w:rsid w:val="004A6911"/>
    <w:rsid w:val="004A72CB"/>
    <w:rsid w:val="004A7AB7"/>
    <w:rsid w:val="004A7B17"/>
    <w:rsid w:val="004B0795"/>
    <w:rsid w:val="004B176B"/>
    <w:rsid w:val="004B3816"/>
    <w:rsid w:val="004B54E0"/>
    <w:rsid w:val="004B5A04"/>
    <w:rsid w:val="004B7384"/>
    <w:rsid w:val="004B7D85"/>
    <w:rsid w:val="004B7EA3"/>
    <w:rsid w:val="004C0BFC"/>
    <w:rsid w:val="004C4269"/>
    <w:rsid w:val="004C43C8"/>
    <w:rsid w:val="004D2FDF"/>
    <w:rsid w:val="004D3DDC"/>
    <w:rsid w:val="004D5545"/>
    <w:rsid w:val="004D6236"/>
    <w:rsid w:val="004D7280"/>
    <w:rsid w:val="004D791D"/>
    <w:rsid w:val="004D7C74"/>
    <w:rsid w:val="004D7EDC"/>
    <w:rsid w:val="004E05AD"/>
    <w:rsid w:val="004E1322"/>
    <w:rsid w:val="004E2F62"/>
    <w:rsid w:val="004E3EB4"/>
    <w:rsid w:val="004E4C07"/>
    <w:rsid w:val="004E4DBB"/>
    <w:rsid w:val="004E53D9"/>
    <w:rsid w:val="004E65A5"/>
    <w:rsid w:val="004E769A"/>
    <w:rsid w:val="004E7F9C"/>
    <w:rsid w:val="004F1705"/>
    <w:rsid w:val="004F2023"/>
    <w:rsid w:val="004F3493"/>
    <w:rsid w:val="004F3A39"/>
    <w:rsid w:val="004F4695"/>
    <w:rsid w:val="004F6A4B"/>
    <w:rsid w:val="004F72D1"/>
    <w:rsid w:val="004F766F"/>
    <w:rsid w:val="0050129E"/>
    <w:rsid w:val="005106E4"/>
    <w:rsid w:val="00512B09"/>
    <w:rsid w:val="00513FD5"/>
    <w:rsid w:val="005157E6"/>
    <w:rsid w:val="00515D69"/>
    <w:rsid w:val="00516838"/>
    <w:rsid w:val="0051782A"/>
    <w:rsid w:val="00520D7E"/>
    <w:rsid w:val="00521560"/>
    <w:rsid w:val="00521E9E"/>
    <w:rsid w:val="005237EA"/>
    <w:rsid w:val="0052471B"/>
    <w:rsid w:val="00524FB9"/>
    <w:rsid w:val="0052650F"/>
    <w:rsid w:val="005313CE"/>
    <w:rsid w:val="00537BA1"/>
    <w:rsid w:val="00537CA4"/>
    <w:rsid w:val="005416FF"/>
    <w:rsid w:val="00542376"/>
    <w:rsid w:val="00542C71"/>
    <w:rsid w:val="005443C3"/>
    <w:rsid w:val="00545661"/>
    <w:rsid w:val="0054626C"/>
    <w:rsid w:val="00547259"/>
    <w:rsid w:val="0055001C"/>
    <w:rsid w:val="00552356"/>
    <w:rsid w:val="00552A78"/>
    <w:rsid w:val="005557EA"/>
    <w:rsid w:val="00555D75"/>
    <w:rsid w:val="0056078B"/>
    <w:rsid w:val="00560DF0"/>
    <w:rsid w:val="00560FD5"/>
    <w:rsid w:val="00561A99"/>
    <w:rsid w:val="005637FE"/>
    <w:rsid w:val="00565878"/>
    <w:rsid w:val="00565D72"/>
    <w:rsid w:val="005735A5"/>
    <w:rsid w:val="00573A9D"/>
    <w:rsid w:val="00573F5D"/>
    <w:rsid w:val="00573F74"/>
    <w:rsid w:val="0057563E"/>
    <w:rsid w:val="00575A5C"/>
    <w:rsid w:val="0057672C"/>
    <w:rsid w:val="00580C71"/>
    <w:rsid w:val="005814EB"/>
    <w:rsid w:val="00582842"/>
    <w:rsid w:val="00582987"/>
    <w:rsid w:val="005830D3"/>
    <w:rsid w:val="00583333"/>
    <w:rsid w:val="005845C6"/>
    <w:rsid w:val="00585B8A"/>
    <w:rsid w:val="0058774A"/>
    <w:rsid w:val="00590A0D"/>
    <w:rsid w:val="00591C3C"/>
    <w:rsid w:val="00592059"/>
    <w:rsid w:val="00596202"/>
    <w:rsid w:val="00597626"/>
    <w:rsid w:val="00597968"/>
    <w:rsid w:val="005A0170"/>
    <w:rsid w:val="005A1FBC"/>
    <w:rsid w:val="005A3E11"/>
    <w:rsid w:val="005A4196"/>
    <w:rsid w:val="005A4DD2"/>
    <w:rsid w:val="005A5C68"/>
    <w:rsid w:val="005A68C5"/>
    <w:rsid w:val="005A77DD"/>
    <w:rsid w:val="005B01A1"/>
    <w:rsid w:val="005B0C3F"/>
    <w:rsid w:val="005B48FF"/>
    <w:rsid w:val="005B64FC"/>
    <w:rsid w:val="005B77C2"/>
    <w:rsid w:val="005B78E1"/>
    <w:rsid w:val="005B799C"/>
    <w:rsid w:val="005C0088"/>
    <w:rsid w:val="005C0187"/>
    <w:rsid w:val="005C226B"/>
    <w:rsid w:val="005C7627"/>
    <w:rsid w:val="005C7A40"/>
    <w:rsid w:val="005D1158"/>
    <w:rsid w:val="005D1392"/>
    <w:rsid w:val="005D1468"/>
    <w:rsid w:val="005D2886"/>
    <w:rsid w:val="005D35F2"/>
    <w:rsid w:val="005D53F8"/>
    <w:rsid w:val="005D564E"/>
    <w:rsid w:val="005D73D6"/>
    <w:rsid w:val="005E1344"/>
    <w:rsid w:val="005E2A42"/>
    <w:rsid w:val="005E3104"/>
    <w:rsid w:val="005E3281"/>
    <w:rsid w:val="005E36FF"/>
    <w:rsid w:val="005E472C"/>
    <w:rsid w:val="005E5565"/>
    <w:rsid w:val="005E5F49"/>
    <w:rsid w:val="005E756A"/>
    <w:rsid w:val="005F0F52"/>
    <w:rsid w:val="005F1767"/>
    <w:rsid w:val="005F1C20"/>
    <w:rsid w:val="005F7823"/>
    <w:rsid w:val="005F7D74"/>
    <w:rsid w:val="0060024C"/>
    <w:rsid w:val="00600A67"/>
    <w:rsid w:val="006012A7"/>
    <w:rsid w:val="00601943"/>
    <w:rsid w:val="006019D2"/>
    <w:rsid w:val="006026E3"/>
    <w:rsid w:val="00603BE1"/>
    <w:rsid w:val="00604032"/>
    <w:rsid w:val="00605A20"/>
    <w:rsid w:val="00607792"/>
    <w:rsid w:val="00607994"/>
    <w:rsid w:val="00611071"/>
    <w:rsid w:val="006113C0"/>
    <w:rsid w:val="0061262A"/>
    <w:rsid w:val="006131E2"/>
    <w:rsid w:val="006141C1"/>
    <w:rsid w:val="006158D5"/>
    <w:rsid w:val="006160AD"/>
    <w:rsid w:val="00616C38"/>
    <w:rsid w:val="00616EF4"/>
    <w:rsid w:val="0061742B"/>
    <w:rsid w:val="00617B91"/>
    <w:rsid w:val="00620A3B"/>
    <w:rsid w:val="006219E1"/>
    <w:rsid w:val="00621BBF"/>
    <w:rsid w:val="00623A67"/>
    <w:rsid w:val="006254AE"/>
    <w:rsid w:val="00625B8C"/>
    <w:rsid w:val="00625D83"/>
    <w:rsid w:val="00627775"/>
    <w:rsid w:val="006332B2"/>
    <w:rsid w:val="00634F22"/>
    <w:rsid w:val="00636A39"/>
    <w:rsid w:val="00637BD4"/>
    <w:rsid w:val="00640F65"/>
    <w:rsid w:val="00641127"/>
    <w:rsid w:val="00642FBD"/>
    <w:rsid w:val="006431CF"/>
    <w:rsid w:val="00643292"/>
    <w:rsid w:val="00644420"/>
    <w:rsid w:val="006450EF"/>
    <w:rsid w:val="00646545"/>
    <w:rsid w:val="0064754F"/>
    <w:rsid w:val="00647DE0"/>
    <w:rsid w:val="0065031F"/>
    <w:rsid w:val="0065035E"/>
    <w:rsid w:val="0065138F"/>
    <w:rsid w:val="00652168"/>
    <w:rsid w:val="00653F95"/>
    <w:rsid w:val="00654441"/>
    <w:rsid w:val="00655D5B"/>
    <w:rsid w:val="00656175"/>
    <w:rsid w:val="006562CE"/>
    <w:rsid w:val="00660508"/>
    <w:rsid w:val="006623E7"/>
    <w:rsid w:val="00662A70"/>
    <w:rsid w:val="00662B80"/>
    <w:rsid w:val="006637B5"/>
    <w:rsid w:val="0066419F"/>
    <w:rsid w:val="006644F0"/>
    <w:rsid w:val="00666A4D"/>
    <w:rsid w:val="00666EB9"/>
    <w:rsid w:val="00667741"/>
    <w:rsid w:val="00671DEB"/>
    <w:rsid w:val="00671F54"/>
    <w:rsid w:val="00672474"/>
    <w:rsid w:val="006740FD"/>
    <w:rsid w:val="00677CBE"/>
    <w:rsid w:val="006810E2"/>
    <w:rsid w:val="006833A3"/>
    <w:rsid w:val="00684125"/>
    <w:rsid w:val="006852C7"/>
    <w:rsid w:val="00687328"/>
    <w:rsid w:val="00693702"/>
    <w:rsid w:val="006940DE"/>
    <w:rsid w:val="00694930"/>
    <w:rsid w:val="0069692D"/>
    <w:rsid w:val="00697702"/>
    <w:rsid w:val="00697AA3"/>
    <w:rsid w:val="00697D28"/>
    <w:rsid w:val="00697D75"/>
    <w:rsid w:val="006A201F"/>
    <w:rsid w:val="006A30B9"/>
    <w:rsid w:val="006A37D4"/>
    <w:rsid w:val="006A3DC8"/>
    <w:rsid w:val="006A4135"/>
    <w:rsid w:val="006A4FF8"/>
    <w:rsid w:val="006A7948"/>
    <w:rsid w:val="006B0955"/>
    <w:rsid w:val="006B4361"/>
    <w:rsid w:val="006B462B"/>
    <w:rsid w:val="006B5330"/>
    <w:rsid w:val="006B6BEE"/>
    <w:rsid w:val="006C0B17"/>
    <w:rsid w:val="006C127F"/>
    <w:rsid w:val="006C1727"/>
    <w:rsid w:val="006C1F5E"/>
    <w:rsid w:val="006C20EC"/>
    <w:rsid w:val="006C2302"/>
    <w:rsid w:val="006C32FD"/>
    <w:rsid w:val="006C400A"/>
    <w:rsid w:val="006C63ED"/>
    <w:rsid w:val="006C66A3"/>
    <w:rsid w:val="006C737E"/>
    <w:rsid w:val="006D0CF5"/>
    <w:rsid w:val="006D0FCC"/>
    <w:rsid w:val="006D2925"/>
    <w:rsid w:val="006D5A54"/>
    <w:rsid w:val="006D767C"/>
    <w:rsid w:val="006E0D57"/>
    <w:rsid w:val="006E1E5F"/>
    <w:rsid w:val="006E3060"/>
    <w:rsid w:val="006E594F"/>
    <w:rsid w:val="006E5B31"/>
    <w:rsid w:val="006F018E"/>
    <w:rsid w:val="006F144A"/>
    <w:rsid w:val="006F2B57"/>
    <w:rsid w:val="006F2BF3"/>
    <w:rsid w:val="006F40A4"/>
    <w:rsid w:val="006F4ABF"/>
    <w:rsid w:val="006F5527"/>
    <w:rsid w:val="006F5B86"/>
    <w:rsid w:val="006F6061"/>
    <w:rsid w:val="006F7E21"/>
    <w:rsid w:val="00701449"/>
    <w:rsid w:val="00702241"/>
    <w:rsid w:val="00702FBB"/>
    <w:rsid w:val="00703234"/>
    <w:rsid w:val="00703D8D"/>
    <w:rsid w:val="0070496C"/>
    <w:rsid w:val="00705094"/>
    <w:rsid w:val="0070616B"/>
    <w:rsid w:val="00706FDA"/>
    <w:rsid w:val="007108E3"/>
    <w:rsid w:val="00711F9A"/>
    <w:rsid w:val="00713810"/>
    <w:rsid w:val="00715714"/>
    <w:rsid w:val="00715A92"/>
    <w:rsid w:val="00715F02"/>
    <w:rsid w:val="0071659F"/>
    <w:rsid w:val="00717167"/>
    <w:rsid w:val="00721CF8"/>
    <w:rsid w:val="00723932"/>
    <w:rsid w:val="00723CEE"/>
    <w:rsid w:val="0072663A"/>
    <w:rsid w:val="00726D11"/>
    <w:rsid w:val="00726F92"/>
    <w:rsid w:val="0073039E"/>
    <w:rsid w:val="007303A5"/>
    <w:rsid w:val="007306AA"/>
    <w:rsid w:val="0073097F"/>
    <w:rsid w:val="00730B3E"/>
    <w:rsid w:val="007317B1"/>
    <w:rsid w:val="0073240E"/>
    <w:rsid w:val="00732D27"/>
    <w:rsid w:val="00733743"/>
    <w:rsid w:val="0073420B"/>
    <w:rsid w:val="007344DD"/>
    <w:rsid w:val="007357BE"/>
    <w:rsid w:val="007375DD"/>
    <w:rsid w:val="00737641"/>
    <w:rsid w:val="00741BAF"/>
    <w:rsid w:val="007462BC"/>
    <w:rsid w:val="00746E45"/>
    <w:rsid w:val="0074760E"/>
    <w:rsid w:val="00747A73"/>
    <w:rsid w:val="007519D7"/>
    <w:rsid w:val="007523E8"/>
    <w:rsid w:val="00753591"/>
    <w:rsid w:val="00753840"/>
    <w:rsid w:val="00754ABA"/>
    <w:rsid w:val="00760F9F"/>
    <w:rsid w:val="007613D4"/>
    <w:rsid w:val="00761F2D"/>
    <w:rsid w:val="00764559"/>
    <w:rsid w:val="00764FAA"/>
    <w:rsid w:val="007715DA"/>
    <w:rsid w:val="00771DDE"/>
    <w:rsid w:val="0077205A"/>
    <w:rsid w:val="00772373"/>
    <w:rsid w:val="00773095"/>
    <w:rsid w:val="007740D3"/>
    <w:rsid w:val="007745DA"/>
    <w:rsid w:val="00776897"/>
    <w:rsid w:val="00776905"/>
    <w:rsid w:val="0077726F"/>
    <w:rsid w:val="007772CC"/>
    <w:rsid w:val="007835C3"/>
    <w:rsid w:val="0078561A"/>
    <w:rsid w:val="00785DD8"/>
    <w:rsid w:val="007907D4"/>
    <w:rsid w:val="00790CC2"/>
    <w:rsid w:val="00791767"/>
    <w:rsid w:val="0079572B"/>
    <w:rsid w:val="00795D0C"/>
    <w:rsid w:val="00796495"/>
    <w:rsid w:val="00796E0B"/>
    <w:rsid w:val="00797852"/>
    <w:rsid w:val="007A151B"/>
    <w:rsid w:val="007A1546"/>
    <w:rsid w:val="007A228C"/>
    <w:rsid w:val="007A2B4C"/>
    <w:rsid w:val="007A368E"/>
    <w:rsid w:val="007A3E24"/>
    <w:rsid w:val="007A49C1"/>
    <w:rsid w:val="007A529F"/>
    <w:rsid w:val="007A5868"/>
    <w:rsid w:val="007A5B57"/>
    <w:rsid w:val="007A5C23"/>
    <w:rsid w:val="007A6BA4"/>
    <w:rsid w:val="007B022A"/>
    <w:rsid w:val="007B04CE"/>
    <w:rsid w:val="007B1B0F"/>
    <w:rsid w:val="007B29E4"/>
    <w:rsid w:val="007B31E3"/>
    <w:rsid w:val="007B3D87"/>
    <w:rsid w:val="007B598C"/>
    <w:rsid w:val="007B6871"/>
    <w:rsid w:val="007B7A36"/>
    <w:rsid w:val="007C0F7D"/>
    <w:rsid w:val="007C1BE9"/>
    <w:rsid w:val="007C1C13"/>
    <w:rsid w:val="007C244D"/>
    <w:rsid w:val="007C31FC"/>
    <w:rsid w:val="007C3D33"/>
    <w:rsid w:val="007C4332"/>
    <w:rsid w:val="007C4A0D"/>
    <w:rsid w:val="007C508E"/>
    <w:rsid w:val="007C54A8"/>
    <w:rsid w:val="007D2753"/>
    <w:rsid w:val="007D294A"/>
    <w:rsid w:val="007D431D"/>
    <w:rsid w:val="007D47D2"/>
    <w:rsid w:val="007D547E"/>
    <w:rsid w:val="007D6EC0"/>
    <w:rsid w:val="007D7102"/>
    <w:rsid w:val="007D7E1D"/>
    <w:rsid w:val="007E01F2"/>
    <w:rsid w:val="007E025E"/>
    <w:rsid w:val="007E22B7"/>
    <w:rsid w:val="007E391E"/>
    <w:rsid w:val="007E4B91"/>
    <w:rsid w:val="007E5F59"/>
    <w:rsid w:val="007E7066"/>
    <w:rsid w:val="007F1885"/>
    <w:rsid w:val="007F4ED5"/>
    <w:rsid w:val="007F616E"/>
    <w:rsid w:val="007F6369"/>
    <w:rsid w:val="007F6C91"/>
    <w:rsid w:val="00800762"/>
    <w:rsid w:val="00802ADF"/>
    <w:rsid w:val="00803ADF"/>
    <w:rsid w:val="00804006"/>
    <w:rsid w:val="0080428D"/>
    <w:rsid w:val="00805519"/>
    <w:rsid w:val="00805B1B"/>
    <w:rsid w:val="008063BA"/>
    <w:rsid w:val="0080682F"/>
    <w:rsid w:val="008079FC"/>
    <w:rsid w:val="00810AC0"/>
    <w:rsid w:val="00810E3A"/>
    <w:rsid w:val="0081133E"/>
    <w:rsid w:val="00811B04"/>
    <w:rsid w:val="00811B90"/>
    <w:rsid w:val="0081290D"/>
    <w:rsid w:val="00812B1E"/>
    <w:rsid w:val="008136E7"/>
    <w:rsid w:val="00813B1D"/>
    <w:rsid w:val="00815212"/>
    <w:rsid w:val="00815F99"/>
    <w:rsid w:val="00820D2B"/>
    <w:rsid w:val="00821630"/>
    <w:rsid w:val="00821872"/>
    <w:rsid w:val="00823CCE"/>
    <w:rsid w:val="0082407C"/>
    <w:rsid w:val="008276BF"/>
    <w:rsid w:val="00833A4E"/>
    <w:rsid w:val="00833B44"/>
    <w:rsid w:val="0083514C"/>
    <w:rsid w:val="008356D5"/>
    <w:rsid w:val="008366B8"/>
    <w:rsid w:val="0084089F"/>
    <w:rsid w:val="00840922"/>
    <w:rsid w:val="00840B1C"/>
    <w:rsid w:val="00841FF5"/>
    <w:rsid w:val="00841FFD"/>
    <w:rsid w:val="00842C55"/>
    <w:rsid w:val="008436BE"/>
    <w:rsid w:val="00843802"/>
    <w:rsid w:val="00843CFB"/>
    <w:rsid w:val="00845644"/>
    <w:rsid w:val="00846318"/>
    <w:rsid w:val="00846B7C"/>
    <w:rsid w:val="00846C0E"/>
    <w:rsid w:val="0084702A"/>
    <w:rsid w:val="00847C0F"/>
    <w:rsid w:val="008509CE"/>
    <w:rsid w:val="00851C54"/>
    <w:rsid w:val="00852054"/>
    <w:rsid w:val="00853803"/>
    <w:rsid w:val="00853BE5"/>
    <w:rsid w:val="00854D24"/>
    <w:rsid w:val="00857833"/>
    <w:rsid w:val="0086079E"/>
    <w:rsid w:val="00861908"/>
    <w:rsid w:val="00861950"/>
    <w:rsid w:val="00863230"/>
    <w:rsid w:val="00863ED0"/>
    <w:rsid w:val="008717D8"/>
    <w:rsid w:val="0087215C"/>
    <w:rsid w:val="00874204"/>
    <w:rsid w:val="00876B25"/>
    <w:rsid w:val="00876B37"/>
    <w:rsid w:val="008772C3"/>
    <w:rsid w:val="008800B3"/>
    <w:rsid w:val="00881E15"/>
    <w:rsid w:val="008865FE"/>
    <w:rsid w:val="00886E41"/>
    <w:rsid w:val="008875FE"/>
    <w:rsid w:val="00887B00"/>
    <w:rsid w:val="00887F8E"/>
    <w:rsid w:val="00890B17"/>
    <w:rsid w:val="0089163C"/>
    <w:rsid w:val="0089252E"/>
    <w:rsid w:val="00892648"/>
    <w:rsid w:val="0089313F"/>
    <w:rsid w:val="00894650"/>
    <w:rsid w:val="00895806"/>
    <w:rsid w:val="00896234"/>
    <w:rsid w:val="00897E43"/>
    <w:rsid w:val="008A0E23"/>
    <w:rsid w:val="008A27C1"/>
    <w:rsid w:val="008A3936"/>
    <w:rsid w:val="008A5DA8"/>
    <w:rsid w:val="008B0F7D"/>
    <w:rsid w:val="008B1ED2"/>
    <w:rsid w:val="008B2442"/>
    <w:rsid w:val="008B328D"/>
    <w:rsid w:val="008B4237"/>
    <w:rsid w:val="008B47C8"/>
    <w:rsid w:val="008B4F55"/>
    <w:rsid w:val="008B6868"/>
    <w:rsid w:val="008B6953"/>
    <w:rsid w:val="008C1760"/>
    <w:rsid w:val="008C41BD"/>
    <w:rsid w:val="008C4731"/>
    <w:rsid w:val="008C4A9F"/>
    <w:rsid w:val="008C5738"/>
    <w:rsid w:val="008C653E"/>
    <w:rsid w:val="008C68E2"/>
    <w:rsid w:val="008C736A"/>
    <w:rsid w:val="008C7EAD"/>
    <w:rsid w:val="008D0236"/>
    <w:rsid w:val="008D4879"/>
    <w:rsid w:val="008D5B93"/>
    <w:rsid w:val="008D6152"/>
    <w:rsid w:val="008D784D"/>
    <w:rsid w:val="008E131B"/>
    <w:rsid w:val="008E1E56"/>
    <w:rsid w:val="008E3017"/>
    <w:rsid w:val="008E3796"/>
    <w:rsid w:val="008E4404"/>
    <w:rsid w:val="008E45F3"/>
    <w:rsid w:val="008E4B21"/>
    <w:rsid w:val="008E69A2"/>
    <w:rsid w:val="008E7F80"/>
    <w:rsid w:val="008F0367"/>
    <w:rsid w:val="008F0F81"/>
    <w:rsid w:val="00900414"/>
    <w:rsid w:val="00901333"/>
    <w:rsid w:val="009018F7"/>
    <w:rsid w:val="00902917"/>
    <w:rsid w:val="00902E4C"/>
    <w:rsid w:val="009058E3"/>
    <w:rsid w:val="00906047"/>
    <w:rsid w:val="009062F1"/>
    <w:rsid w:val="009063A7"/>
    <w:rsid w:val="00911461"/>
    <w:rsid w:val="009134DA"/>
    <w:rsid w:val="00914447"/>
    <w:rsid w:val="0091463B"/>
    <w:rsid w:val="00920DBB"/>
    <w:rsid w:val="00920E81"/>
    <w:rsid w:val="0092188C"/>
    <w:rsid w:val="00922E74"/>
    <w:rsid w:val="00923540"/>
    <w:rsid w:val="009235ED"/>
    <w:rsid w:val="00923CC2"/>
    <w:rsid w:val="00925138"/>
    <w:rsid w:val="00926767"/>
    <w:rsid w:val="00926FC6"/>
    <w:rsid w:val="009278F3"/>
    <w:rsid w:val="00931D86"/>
    <w:rsid w:val="0093496B"/>
    <w:rsid w:val="00934B39"/>
    <w:rsid w:val="009361D5"/>
    <w:rsid w:val="00936A5C"/>
    <w:rsid w:val="009371A9"/>
    <w:rsid w:val="009371D5"/>
    <w:rsid w:val="009375C8"/>
    <w:rsid w:val="00937916"/>
    <w:rsid w:val="009403E4"/>
    <w:rsid w:val="00941919"/>
    <w:rsid w:val="00943014"/>
    <w:rsid w:val="0094377F"/>
    <w:rsid w:val="00943884"/>
    <w:rsid w:val="00950265"/>
    <w:rsid w:val="00952A41"/>
    <w:rsid w:val="00953ACD"/>
    <w:rsid w:val="00954017"/>
    <w:rsid w:val="00957890"/>
    <w:rsid w:val="0096094A"/>
    <w:rsid w:val="009616F1"/>
    <w:rsid w:val="009617D3"/>
    <w:rsid w:val="009659F4"/>
    <w:rsid w:val="0096769D"/>
    <w:rsid w:val="00970D60"/>
    <w:rsid w:val="009717A1"/>
    <w:rsid w:val="00971B02"/>
    <w:rsid w:val="00972B8D"/>
    <w:rsid w:val="00972DF9"/>
    <w:rsid w:val="0097626E"/>
    <w:rsid w:val="009763F0"/>
    <w:rsid w:val="00976550"/>
    <w:rsid w:val="0097657E"/>
    <w:rsid w:val="00976FB8"/>
    <w:rsid w:val="00977ABD"/>
    <w:rsid w:val="00980387"/>
    <w:rsid w:val="00980F59"/>
    <w:rsid w:val="00981726"/>
    <w:rsid w:val="009828E7"/>
    <w:rsid w:val="00982B3A"/>
    <w:rsid w:val="009838D3"/>
    <w:rsid w:val="0098540E"/>
    <w:rsid w:val="0098608C"/>
    <w:rsid w:val="00987BEF"/>
    <w:rsid w:val="00987CF9"/>
    <w:rsid w:val="00991796"/>
    <w:rsid w:val="0099446F"/>
    <w:rsid w:val="009956E8"/>
    <w:rsid w:val="00996434"/>
    <w:rsid w:val="0099708E"/>
    <w:rsid w:val="00997C2D"/>
    <w:rsid w:val="00997D67"/>
    <w:rsid w:val="009A382A"/>
    <w:rsid w:val="009A486D"/>
    <w:rsid w:val="009A58D2"/>
    <w:rsid w:val="009A7ADC"/>
    <w:rsid w:val="009B0EDB"/>
    <w:rsid w:val="009B12B5"/>
    <w:rsid w:val="009B142C"/>
    <w:rsid w:val="009B1CB9"/>
    <w:rsid w:val="009B6966"/>
    <w:rsid w:val="009B6CCB"/>
    <w:rsid w:val="009C19B7"/>
    <w:rsid w:val="009C1FF3"/>
    <w:rsid w:val="009C24D0"/>
    <w:rsid w:val="009C29B9"/>
    <w:rsid w:val="009C2C06"/>
    <w:rsid w:val="009C38B8"/>
    <w:rsid w:val="009C401F"/>
    <w:rsid w:val="009C654E"/>
    <w:rsid w:val="009D008E"/>
    <w:rsid w:val="009D0E62"/>
    <w:rsid w:val="009D1278"/>
    <w:rsid w:val="009D4712"/>
    <w:rsid w:val="009D64F3"/>
    <w:rsid w:val="009D7C51"/>
    <w:rsid w:val="009E066F"/>
    <w:rsid w:val="009E0FCD"/>
    <w:rsid w:val="009E19DD"/>
    <w:rsid w:val="009E1C79"/>
    <w:rsid w:val="009E2A33"/>
    <w:rsid w:val="009E541C"/>
    <w:rsid w:val="009E5773"/>
    <w:rsid w:val="009E5FAF"/>
    <w:rsid w:val="009E7297"/>
    <w:rsid w:val="009E7BB9"/>
    <w:rsid w:val="009E7BE4"/>
    <w:rsid w:val="009F0F52"/>
    <w:rsid w:val="009F18AA"/>
    <w:rsid w:val="009F358D"/>
    <w:rsid w:val="009F36BF"/>
    <w:rsid w:val="009F3F56"/>
    <w:rsid w:val="009F5093"/>
    <w:rsid w:val="00A02215"/>
    <w:rsid w:val="00A03999"/>
    <w:rsid w:val="00A03C7F"/>
    <w:rsid w:val="00A04928"/>
    <w:rsid w:val="00A04DFD"/>
    <w:rsid w:val="00A10370"/>
    <w:rsid w:val="00A10D6E"/>
    <w:rsid w:val="00A111B6"/>
    <w:rsid w:val="00A12952"/>
    <w:rsid w:val="00A14E07"/>
    <w:rsid w:val="00A1562B"/>
    <w:rsid w:val="00A229FC"/>
    <w:rsid w:val="00A22B1D"/>
    <w:rsid w:val="00A25B4A"/>
    <w:rsid w:val="00A2640B"/>
    <w:rsid w:val="00A26ADF"/>
    <w:rsid w:val="00A26EAA"/>
    <w:rsid w:val="00A322BA"/>
    <w:rsid w:val="00A33F4E"/>
    <w:rsid w:val="00A344B5"/>
    <w:rsid w:val="00A35CD6"/>
    <w:rsid w:val="00A36111"/>
    <w:rsid w:val="00A404C7"/>
    <w:rsid w:val="00A40B50"/>
    <w:rsid w:val="00A41114"/>
    <w:rsid w:val="00A41989"/>
    <w:rsid w:val="00A427EB"/>
    <w:rsid w:val="00A42A99"/>
    <w:rsid w:val="00A4315B"/>
    <w:rsid w:val="00A43919"/>
    <w:rsid w:val="00A4597B"/>
    <w:rsid w:val="00A47530"/>
    <w:rsid w:val="00A47CA1"/>
    <w:rsid w:val="00A47D76"/>
    <w:rsid w:val="00A50718"/>
    <w:rsid w:val="00A5151A"/>
    <w:rsid w:val="00A520B4"/>
    <w:rsid w:val="00A520FF"/>
    <w:rsid w:val="00A524C8"/>
    <w:rsid w:val="00A53514"/>
    <w:rsid w:val="00A545AF"/>
    <w:rsid w:val="00A56473"/>
    <w:rsid w:val="00A56AF0"/>
    <w:rsid w:val="00A60F97"/>
    <w:rsid w:val="00A61C34"/>
    <w:rsid w:val="00A64CBA"/>
    <w:rsid w:val="00A65403"/>
    <w:rsid w:val="00A65554"/>
    <w:rsid w:val="00A658BD"/>
    <w:rsid w:val="00A706C2"/>
    <w:rsid w:val="00A72D4F"/>
    <w:rsid w:val="00A73862"/>
    <w:rsid w:val="00A73E7D"/>
    <w:rsid w:val="00A744BA"/>
    <w:rsid w:val="00A77160"/>
    <w:rsid w:val="00A80DF0"/>
    <w:rsid w:val="00A823F6"/>
    <w:rsid w:val="00A82B9C"/>
    <w:rsid w:val="00A83998"/>
    <w:rsid w:val="00A852F9"/>
    <w:rsid w:val="00A86667"/>
    <w:rsid w:val="00A90409"/>
    <w:rsid w:val="00A916D4"/>
    <w:rsid w:val="00A92351"/>
    <w:rsid w:val="00A924D8"/>
    <w:rsid w:val="00A92663"/>
    <w:rsid w:val="00A949B0"/>
    <w:rsid w:val="00A96884"/>
    <w:rsid w:val="00A9712B"/>
    <w:rsid w:val="00AA0A22"/>
    <w:rsid w:val="00AA0A89"/>
    <w:rsid w:val="00AA20DD"/>
    <w:rsid w:val="00AA28B6"/>
    <w:rsid w:val="00AA428B"/>
    <w:rsid w:val="00AA46E2"/>
    <w:rsid w:val="00AB08EB"/>
    <w:rsid w:val="00AB2379"/>
    <w:rsid w:val="00AB35BB"/>
    <w:rsid w:val="00AB4C2F"/>
    <w:rsid w:val="00AB570B"/>
    <w:rsid w:val="00AB7364"/>
    <w:rsid w:val="00AC01AA"/>
    <w:rsid w:val="00AC1796"/>
    <w:rsid w:val="00AC239B"/>
    <w:rsid w:val="00AC2420"/>
    <w:rsid w:val="00AC3935"/>
    <w:rsid w:val="00AC3AE4"/>
    <w:rsid w:val="00AC3DAA"/>
    <w:rsid w:val="00AC4D56"/>
    <w:rsid w:val="00AC4F72"/>
    <w:rsid w:val="00AC54B8"/>
    <w:rsid w:val="00AC54E3"/>
    <w:rsid w:val="00AC5F65"/>
    <w:rsid w:val="00AC66C4"/>
    <w:rsid w:val="00AC6C60"/>
    <w:rsid w:val="00AC7117"/>
    <w:rsid w:val="00AD025E"/>
    <w:rsid w:val="00AD50AA"/>
    <w:rsid w:val="00AD58B1"/>
    <w:rsid w:val="00AD593A"/>
    <w:rsid w:val="00AE0101"/>
    <w:rsid w:val="00AE0D76"/>
    <w:rsid w:val="00AE161C"/>
    <w:rsid w:val="00AE1CD7"/>
    <w:rsid w:val="00AE37AD"/>
    <w:rsid w:val="00AE45E5"/>
    <w:rsid w:val="00AE58A2"/>
    <w:rsid w:val="00AE62B4"/>
    <w:rsid w:val="00AF1707"/>
    <w:rsid w:val="00AF186A"/>
    <w:rsid w:val="00AF2460"/>
    <w:rsid w:val="00AF3AD8"/>
    <w:rsid w:val="00AF4F72"/>
    <w:rsid w:val="00AF5A5B"/>
    <w:rsid w:val="00AF621B"/>
    <w:rsid w:val="00AF741A"/>
    <w:rsid w:val="00B04161"/>
    <w:rsid w:val="00B04632"/>
    <w:rsid w:val="00B056F9"/>
    <w:rsid w:val="00B10680"/>
    <w:rsid w:val="00B10BA2"/>
    <w:rsid w:val="00B10E00"/>
    <w:rsid w:val="00B10E1F"/>
    <w:rsid w:val="00B11E3D"/>
    <w:rsid w:val="00B12690"/>
    <w:rsid w:val="00B12E02"/>
    <w:rsid w:val="00B13355"/>
    <w:rsid w:val="00B135A0"/>
    <w:rsid w:val="00B145E1"/>
    <w:rsid w:val="00B16ECD"/>
    <w:rsid w:val="00B17E82"/>
    <w:rsid w:val="00B21956"/>
    <w:rsid w:val="00B239D2"/>
    <w:rsid w:val="00B24C2A"/>
    <w:rsid w:val="00B251E9"/>
    <w:rsid w:val="00B259CD"/>
    <w:rsid w:val="00B2732F"/>
    <w:rsid w:val="00B277F3"/>
    <w:rsid w:val="00B326D9"/>
    <w:rsid w:val="00B331A3"/>
    <w:rsid w:val="00B36436"/>
    <w:rsid w:val="00B40A83"/>
    <w:rsid w:val="00B417E0"/>
    <w:rsid w:val="00B41822"/>
    <w:rsid w:val="00B43BEF"/>
    <w:rsid w:val="00B43D39"/>
    <w:rsid w:val="00B466A1"/>
    <w:rsid w:val="00B46872"/>
    <w:rsid w:val="00B50AFE"/>
    <w:rsid w:val="00B55263"/>
    <w:rsid w:val="00B575BA"/>
    <w:rsid w:val="00B61199"/>
    <w:rsid w:val="00B62C0B"/>
    <w:rsid w:val="00B6363C"/>
    <w:rsid w:val="00B63B79"/>
    <w:rsid w:val="00B6479E"/>
    <w:rsid w:val="00B64805"/>
    <w:rsid w:val="00B64A25"/>
    <w:rsid w:val="00B65B7E"/>
    <w:rsid w:val="00B6609F"/>
    <w:rsid w:val="00B67711"/>
    <w:rsid w:val="00B70736"/>
    <w:rsid w:val="00B71674"/>
    <w:rsid w:val="00B73D06"/>
    <w:rsid w:val="00B7414C"/>
    <w:rsid w:val="00B745BF"/>
    <w:rsid w:val="00B74A24"/>
    <w:rsid w:val="00B75334"/>
    <w:rsid w:val="00B75F6C"/>
    <w:rsid w:val="00B75FA0"/>
    <w:rsid w:val="00B7641E"/>
    <w:rsid w:val="00B76429"/>
    <w:rsid w:val="00B81F6D"/>
    <w:rsid w:val="00B821EA"/>
    <w:rsid w:val="00B83AC6"/>
    <w:rsid w:val="00B849C8"/>
    <w:rsid w:val="00B84E8E"/>
    <w:rsid w:val="00B85799"/>
    <w:rsid w:val="00B86702"/>
    <w:rsid w:val="00B868FB"/>
    <w:rsid w:val="00B87FD8"/>
    <w:rsid w:val="00B90525"/>
    <w:rsid w:val="00B94CDA"/>
    <w:rsid w:val="00B956D4"/>
    <w:rsid w:val="00BA0D38"/>
    <w:rsid w:val="00BA192B"/>
    <w:rsid w:val="00BA248B"/>
    <w:rsid w:val="00BA4B92"/>
    <w:rsid w:val="00BA7432"/>
    <w:rsid w:val="00BA7BEF"/>
    <w:rsid w:val="00BA7CF5"/>
    <w:rsid w:val="00BB2CDD"/>
    <w:rsid w:val="00BB7431"/>
    <w:rsid w:val="00BC050D"/>
    <w:rsid w:val="00BC061B"/>
    <w:rsid w:val="00BC1AA0"/>
    <w:rsid w:val="00BC1D6C"/>
    <w:rsid w:val="00BC3D1B"/>
    <w:rsid w:val="00BC5BB6"/>
    <w:rsid w:val="00BC5CEC"/>
    <w:rsid w:val="00BC63B6"/>
    <w:rsid w:val="00BC7EB9"/>
    <w:rsid w:val="00BD2643"/>
    <w:rsid w:val="00BD338D"/>
    <w:rsid w:val="00BD42C2"/>
    <w:rsid w:val="00BD48E9"/>
    <w:rsid w:val="00BD5488"/>
    <w:rsid w:val="00BD64E5"/>
    <w:rsid w:val="00BD6558"/>
    <w:rsid w:val="00BE0145"/>
    <w:rsid w:val="00BE08BF"/>
    <w:rsid w:val="00BE228F"/>
    <w:rsid w:val="00BE2C7A"/>
    <w:rsid w:val="00BE2F24"/>
    <w:rsid w:val="00BE69FE"/>
    <w:rsid w:val="00BE7E47"/>
    <w:rsid w:val="00BE7EA9"/>
    <w:rsid w:val="00BE7FD5"/>
    <w:rsid w:val="00BF3214"/>
    <w:rsid w:val="00BF7B53"/>
    <w:rsid w:val="00C002FA"/>
    <w:rsid w:val="00C00885"/>
    <w:rsid w:val="00C00EA9"/>
    <w:rsid w:val="00C01313"/>
    <w:rsid w:val="00C0149B"/>
    <w:rsid w:val="00C02068"/>
    <w:rsid w:val="00C03115"/>
    <w:rsid w:val="00C06D60"/>
    <w:rsid w:val="00C10DC3"/>
    <w:rsid w:val="00C11469"/>
    <w:rsid w:val="00C12E34"/>
    <w:rsid w:val="00C135DF"/>
    <w:rsid w:val="00C15867"/>
    <w:rsid w:val="00C16F4C"/>
    <w:rsid w:val="00C2043E"/>
    <w:rsid w:val="00C21A97"/>
    <w:rsid w:val="00C2296D"/>
    <w:rsid w:val="00C23155"/>
    <w:rsid w:val="00C248E3"/>
    <w:rsid w:val="00C30E4D"/>
    <w:rsid w:val="00C33128"/>
    <w:rsid w:val="00C379CF"/>
    <w:rsid w:val="00C40C41"/>
    <w:rsid w:val="00C41B5B"/>
    <w:rsid w:val="00C42048"/>
    <w:rsid w:val="00C43158"/>
    <w:rsid w:val="00C43175"/>
    <w:rsid w:val="00C443E3"/>
    <w:rsid w:val="00C454B7"/>
    <w:rsid w:val="00C45885"/>
    <w:rsid w:val="00C4699C"/>
    <w:rsid w:val="00C46BEC"/>
    <w:rsid w:val="00C47234"/>
    <w:rsid w:val="00C4785B"/>
    <w:rsid w:val="00C50195"/>
    <w:rsid w:val="00C50413"/>
    <w:rsid w:val="00C508D3"/>
    <w:rsid w:val="00C50F22"/>
    <w:rsid w:val="00C5131A"/>
    <w:rsid w:val="00C52913"/>
    <w:rsid w:val="00C53509"/>
    <w:rsid w:val="00C54F41"/>
    <w:rsid w:val="00C55C7C"/>
    <w:rsid w:val="00C55E76"/>
    <w:rsid w:val="00C5679C"/>
    <w:rsid w:val="00C57261"/>
    <w:rsid w:val="00C57971"/>
    <w:rsid w:val="00C60C9D"/>
    <w:rsid w:val="00C62468"/>
    <w:rsid w:val="00C633B7"/>
    <w:rsid w:val="00C63A76"/>
    <w:rsid w:val="00C64714"/>
    <w:rsid w:val="00C64BC6"/>
    <w:rsid w:val="00C6591C"/>
    <w:rsid w:val="00C70759"/>
    <w:rsid w:val="00C71F37"/>
    <w:rsid w:val="00C73A6C"/>
    <w:rsid w:val="00C7527B"/>
    <w:rsid w:val="00C75633"/>
    <w:rsid w:val="00C76BA4"/>
    <w:rsid w:val="00C77486"/>
    <w:rsid w:val="00C807D0"/>
    <w:rsid w:val="00C80BC2"/>
    <w:rsid w:val="00C81465"/>
    <w:rsid w:val="00C816F0"/>
    <w:rsid w:val="00C81863"/>
    <w:rsid w:val="00C83A48"/>
    <w:rsid w:val="00C854E4"/>
    <w:rsid w:val="00C85865"/>
    <w:rsid w:val="00C85E85"/>
    <w:rsid w:val="00C907A9"/>
    <w:rsid w:val="00C91F67"/>
    <w:rsid w:val="00C92880"/>
    <w:rsid w:val="00C936B3"/>
    <w:rsid w:val="00C93C6C"/>
    <w:rsid w:val="00C9428F"/>
    <w:rsid w:val="00C969E5"/>
    <w:rsid w:val="00C96C63"/>
    <w:rsid w:val="00CA2EAE"/>
    <w:rsid w:val="00CA2EED"/>
    <w:rsid w:val="00CA3426"/>
    <w:rsid w:val="00CA370A"/>
    <w:rsid w:val="00CA3E29"/>
    <w:rsid w:val="00CA4AC1"/>
    <w:rsid w:val="00CB0316"/>
    <w:rsid w:val="00CB0A55"/>
    <w:rsid w:val="00CB0B11"/>
    <w:rsid w:val="00CB181D"/>
    <w:rsid w:val="00CB312A"/>
    <w:rsid w:val="00CB316A"/>
    <w:rsid w:val="00CB3A56"/>
    <w:rsid w:val="00CB5354"/>
    <w:rsid w:val="00CB5967"/>
    <w:rsid w:val="00CB6531"/>
    <w:rsid w:val="00CB7744"/>
    <w:rsid w:val="00CC0A7B"/>
    <w:rsid w:val="00CC20C1"/>
    <w:rsid w:val="00CC39FA"/>
    <w:rsid w:val="00CC4390"/>
    <w:rsid w:val="00CC6A14"/>
    <w:rsid w:val="00CC6E10"/>
    <w:rsid w:val="00CC70A3"/>
    <w:rsid w:val="00CC7596"/>
    <w:rsid w:val="00CC7E5A"/>
    <w:rsid w:val="00CD0228"/>
    <w:rsid w:val="00CD06C1"/>
    <w:rsid w:val="00CD1573"/>
    <w:rsid w:val="00CD2BE1"/>
    <w:rsid w:val="00CD38E9"/>
    <w:rsid w:val="00CD3A3E"/>
    <w:rsid w:val="00CD4FF4"/>
    <w:rsid w:val="00CD53C3"/>
    <w:rsid w:val="00CD574E"/>
    <w:rsid w:val="00CD5FD0"/>
    <w:rsid w:val="00CD62DB"/>
    <w:rsid w:val="00CD6ED2"/>
    <w:rsid w:val="00CD7112"/>
    <w:rsid w:val="00CD7364"/>
    <w:rsid w:val="00CD783A"/>
    <w:rsid w:val="00CE0110"/>
    <w:rsid w:val="00CE2CB5"/>
    <w:rsid w:val="00CE4C22"/>
    <w:rsid w:val="00CE4F9B"/>
    <w:rsid w:val="00CE53C0"/>
    <w:rsid w:val="00CE56E6"/>
    <w:rsid w:val="00CE683F"/>
    <w:rsid w:val="00CF41EC"/>
    <w:rsid w:val="00CF5D04"/>
    <w:rsid w:val="00CF7F66"/>
    <w:rsid w:val="00D00B14"/>
    <w:rsid w:val="00D020D5"/>
    <w:rsid w:val="00D039B1"/>
    <w:rsid w:val="00D03D0C"/>
    <w:rsid w:val="00D0426C"/>
    <w:rsid w:val="00D04DE4"/>
    <w:rsid w:val="00D05529"/>
    <w:rsid w:val="00D063F1"/>
    <w:rsid w:val="00D066D7"/>
    <w:rsid w:val="00D07340"/>
    <w:rsid w:val="00D1177B"/>
    <w:rsid w:val="00D13225"/>
    <w:rsid w:val="00D14F22"/>
    <w:rsid w:val="00D1608C"/>
    <w:rsid w:val="00D168E1"/>
    <w:rsid w:val="00D23B6A"/>
    <w:rsid w:val="00D24323"/>
    <w:rsid w:val="00D24723"/>
    <w:rsid w:val="00D24AE6"/>
    <w:rsid w:val="00D27D44"/>
    <w:rsid w:val="00D30194"/>
    <w:rsid w:val="00D30EE7"/>
    <w:rsid w:val="00D318B0"/>
    <w:rsid w:val="00D3218D"/>
    <w:rsid w:val="00D3339B"/>
    <w:rsid w:val="00D352E0"/>
    <w:rsid w:val="00D36280"/>
    <w:rsid w:val="00D36E20"/>
    <w:rsid w:val="00D40DF6"/>
    <w:rsid w:val="00D418FE"/>
    <w:rsid w:val="00D41A3E"/>
    <w:rsid w:val="00D41C65"/>
    <w:rsid w:val="00D42237"/>
    <w:rsid w:val="00D42869"/>
    <w:rsid w:val="00D434A0"/>
    <w:rsid w:val="00D43F43"/>
    <w:rsid w:val="00D4455F"/>
    <w:rsid w:val="00D46A40"/>
    <w:rsid w:val="00D46B4D"/>
    <w:rsid w:val="00D4718A"/>
    <w:rsid w:val="00D50D20"/>
    <w:rsid w:val="00D516F1"/>
    <w:rsid w:val="00D52EB7"/>
    <w:rsid w:val="00D531AA"/>
    <w:rsid w:val="00D53F2B"/>
    <w:rsid w:val="00D54C3B"/>
    <w:rsid w:val="00D576EF"/>
    <w:rsid w:val="00D57918"/>
    <w:rsid w:val="00D57FF3"/>
    <w:rsid w:val="00D620FF"/>
    <w:rsid w:val="00D632CC"/>
    <w:rsid w:val="00D638C1"/>
    <w:rsid w:val="00D670E8"/>
    <w:rsid w:val="00D705F4"/>
    <w:rsid w:val="00D70957"/>
    <w:rsid w:val="00D72E4F"/>
    <w:rsid w:val="00D731B5"/>
    <w:rsid w:val="00D73DC6"/>
    <w:rsid w:val="00D74C1A"/>
    <w:rsid w:val="00D74FFB"/>
    <w:rsid w:val="00D75205"/>
    <w:rsid w:val="00D754C1"/>
    <w:rsid w:val="00D7673E"/>
    <w:rsid w:val="00D768E0"/>
    <w:rsid w:val="00D76D7F"/>
    <w:rsid w:val="00D7763F"/>
    <w:rsid w:val="00D77A35"/>
    <w:rsid w:val="00D77E69"/>
    <w:rsid w:val="00D815A5"/>
    <w:rsid w:val="00D817E8"/>
    <w:rsid w:val="00D81B3E"/>
    <w:rsid w:val="00D82899"/>
    <w:rsid w:val="00D83571"/>
    <w:rsid w:val="00D852DB"/>
    <w:rsid w:val="00D85915"/>
    <w:rsid w:val="00D87AD9"/>
    <w:rsid w:val="00D90C70"/>
    <w:rsid w:val="00D90E49"/>
    <w:rsid w:val="00D91207"/>
    <w:rsid w:val="00D913C7"/>
    <w:rsid w:val="00D91D78"/>
    <w:rsid w:val="00D93A90"/>
    <w:rsid w:val="00D95FC6"/>
    <w:rsid w:val="00D9678A"/>
    <w:rsid w:val="00D96AD9"/>
    <w:rsid w:val="00D96C76"/>
    <w:rsid w:val="00DA06FB"/>
    <w:rsid w:val="00DA166F"/>
    <w:rsid w:val="00DA3DB1"/>
    <w:rsid w:val="00DA410E"/>
    <w:rsid w:val="00DA7521"/>
    <w:rsid w:val="00DB0CD2"/>
    <w:rsid w:val="00DB2199"/>
    <w:rsid w:val="00DB3F52"/>
    <w:rsid w:val="00DC04D2"/>
    <w:rsid w:val="00DC0935"/>
    <w:rsid w:val="00DC09FF"/>
    <w:rsid w:val="00DC23AA"/>
    <w:rsid w:val="00DC3296"/>
    <w:rsid w:val="00DC3529"/>
    <w:rsid w:val="00DC51D7"/>
    <w:rsid w:val="00DC56EC"/>
    <w:rsid w:val="00DC6A10"/>
    <w:rsid w:val="00DC73E0"/>
    <w:rsid w:val="00DC748A"/>
    <w:rsid w:val="00DD023C"/>
    <w:rsid w:val="00DD0361"/>
    <w:rsid w:val="00DD2130"/>
    <w:rsid w:val="00DD4A5E"/>
    <w:rsid w:val="00DD534B"/>
    <w:rsid w:val="00DD5688"/>
    <w:rsid w:val="00DD57E4"/>
    <w:rsid w:val="00DD59CB"/>
    <w:rsid w:val="00DD7D3F"/>
    <w:rsid w:val="00DE0F91"/>
    <w:rsid w:val="00DE13F5"/>
    <w:rsid w:val="00DE1D5E"/>
    <w:rsid w:val="00DE311D"/>
    <w:rsid w:val="00DE3D81"/>
    <w:rsid w:val="00DE3F39"/>
    <w:rsid w:val="00DE657E"/>
    <w:rsid w:val="00DE6CDC"/>
    <w:rsid w:val="00DE7C0D"/>
    <w:rsid w:val="00DF043A"/>
    <w:rsid w:val="00DF15DD"/>
    <w:rsid w:val="00DF33ED"/>
    <w:rsid w:val="00DF3AB4"/>
    <w:rsid w:val="00DF4704"/>
    <w:rsid w:val="00DF772C"/>
    <w:rsid w:val="00DF7E39"/>
    <w:rsid w:val="00E006E3"/>
    <w:rsid w:val="00E024AA"/>
    <w:rsid w:val="00E05A2A"/>
    <w:rsid w:val="00E06393"/>
    <w:rsid w:val="00E06673"/>
    <w:rsid w:val="00E1098E"/>
    <w:rsid w:val="00E1114C"/>
    <w:rsid w:val="00E112F7"/>
    <w:rsid w:val="00E11E06"/>
    <w:rsid w:val="00E125FB"/>
    <w:rsid w:val="00E13BDB"/>
    <w:rsid w:val="00E14351"/>
    <w:rsid w:val="00E1501B"/>
    <w:rsid w:val="00E1509E"/>
    <w:rsid w:val="00E158CE"/>
    <w:rsid w:val="00E16D12"/>
    <w:rsid w:val="00E21C7A"/>
    <w:rsid w:val="00E22905"/>
    <w:rsid w:val="00E24C40"/>
    <w:rsid w:val="00E250F1"/>
    <w:rsid w:val="00E25A07"/>
    <w:rsid w:val="00E25BCC"/>
    <w:rsid w:val="00E26C7B"/>
    <w:rsid w:val="00E32D07"/>
    <w:rsid w:val="00E32EBE"/>
    <w:rsid w:val="00E3550D"/>
    <w:rsid w:val="00E35D75"/>
    <w:rsid w:val="00E36821"/>
    <w:rsid w:val="00E4004B"/>
    <w:rsid w:val="00E42E5A"/>
    <w:rsid w:val="00E43E16"/>
    <w:rsid w:val="00E44926"/>
    <w:rsid w:val="00E45F06"/>
    <w:rsid w:val="00E47475"/>
    <w:rsid w:val="00E50035"/>
    <w:rsid w:val="00E51A16"/>
    <w:rsid w:val="00E51B47"/>
    <w:rsid w:val="00E51C44"/>
    <w:rsid w:val="00E53BBF"/>
    <w:rsid w:val="00E53FC4"/>
    <w:rsid w:val="00E564D2"/>
    <w:rsid w:val="00E579F4"/>
    <w:rsid w:val="00E60B8A"/>
    <w:rsid w:val="00E614E0"/>
    <w:rsid w:val="00E61517"/>
    <w:rsid w:val="00E657DA"/>
    <w:rsid w:val="00E665B0"/>
    <w:rsid w:val="00E675C6"/>
    <w:rsid w:val="00E701E4"/>
    <w:rsid w:val="00E719C2"/>
    <w:rsid w:val="00E71FDD"/>
    <w:rsid w:val="00E73F7F"/>
    <w:rsid w:val="00E74BC4"/>
    <w:rsid w:val="00E76B95"/>
    <w:rsid w:val="00E76E5D"/>
    <w:rsid w:val="00E807F1"/>
    <w:rsid w:val="00E80E9F"/>
    <w:rsid w:val="00E80FB1"/>
    <w:rsid w:val="00E81667"/>
    <w:rsid w:val="00E824A4"/>
    <w:rsid w:val="00E83E8C"/>
    <w:rsid w:val="00E84563"/>
    <w:rsid w:val="00E84904"/>
    <w:rsid w:val="00E84B23"/>
    <w:rsid w:val="00E85225"/>
    <w:rsid w:val="00E85453"/>
    <w:rsid w:val="00E857BE"/>
    <w:rsid w:val="00E8589A"/>
    <w:rsid w:val="00E8621D"/>
    <w:rsid w:val="00E87307"/>
    <w:rsid w:val="00E8781F"/>
    <w:rsid w:val="00E92602"/>
    <w:rsid w:val="00E93A8B"/>
    <w:rsid w:val="00E95342"/>
    <w:rsid w:val="00E95AB3"/>
    <w:rsid w:val="00E95AFE"/>
    <w:rsid w:val="00E95E65"/>
    <w:rsid w:val="00E9611A"/>
    <w:rsid w:val="00EA0298"/>
    <w:rsid w:val="00EA20B2"/>
    <w:rsid w:val="00EA2887"/>
    <w:rsid w:val="00EA2CD7"/>
    <w:rsid w:val="00EA3179"/>
    <w:rsid w:val="00EA429F"/>
    <w:rsid w:val="00EA4657"/>
    <w:rsid w:val="00EA4F9E"/>
    <w:rsid w:val="00EA552D"/>
    <w:rsid w:val="00EA554E"/>
    <w:rsid w:val="00EA63E0"/>
    <w:rsid w:val="00EA6D3B"/>
    <w:rsid w:val="00EA7106"/>
    <w:rsid w:val="00EB00AD"/>
    <w:rsid w:val="00EB03E7"/>
    <w:rsid w:val="00EB0C7E"/>
    <w:rsid w:val="00EB136C"/>
    <w:rsid w:val="00EB1BA5"/>
    <w:rsid w:val="00EB22B7"/>
    <w:rsid w:val="00EB337B"/>
    <w:rsid w:val="00EB3A1B"/>
    <w:rsid w:val="00EB480E"/>
    <w:rsid w:val="00EB4912"/>
    <w:rsid w:val="00EB4A52"/>
    <w:rsid w:val="00EB5EC6"/>
    <w:rsid w:val="00EB7FC9"/>
    <w:rsid w:val="00EC09E4"/>
    <w:rsid w:val="00EC0BC6"/>
    <w:rsid w:val="00EC0F81"/>
    <w:rsid w:val="00EC1273"/>
    <w:rsid w:val="00EC2115"/>
    <w:rsid w:val="00EC2CD8"/>
    <w:rsid w:val="00EC324C"/>
    <w:rsid w:val="00EC3F7B"/>
    <w:rsid w:val="00EC40AA"/>
    <w:rsid w:val="00EC499F"/>
    <w:rsid w:val="00EC4E22"/>
    <w:rsid w:val="00EC5148"/>
    <w:rsid w:val="00EC6EE8"/>
    <w:rsid w:val="00EC739C"/>
    <w:rsid w:val="00ED06A4"/>
    <w:rsid w:val="00ED08D0"/>
    <w:rsid w:val="00ED24CC"/>
    <w:rsid w:val="00ED335A"/>
    <w:rsid w:val="00ED437B"/>
    <w:rsid w:val="00ED7137"/>
    <w:rsid w:val="00ED7A88"/>
    <w:rsid w:val="00EE1E89"/>
    <w:rsid w:val="00EE3F59"/>
    <w:rsid w:val="00EE53CA"/>
    <w:rsid w:val="00EE58DE"/>
    <w:rsid w:val="00EF092B"/>
    <w:rsid w:val="00EF156D"/>
    <w:rsid w:val="00EF2CD4"/>
    <w:rsid w:val="00EF5FB8"/>
    <w:rsid w:val="00EF65CE"/>
    <w:rsid w:val="00EF69AD"/>
    <w:rsid w:val="00F00F86"/>
    <w:rsid w:val="00F02052"/>
    <w:rsid w:val="00F0364F"/>
    <w:rsid w:val="00F036EB"/>
    <w:rsid w:val="00F0386F"/>
    <w:rsid w:val="00F040D4"/>
    <w:rsid w:val="00F04534"/>
    <w:rsid w:val="00F04733"/>
    <w:rsid w:val="00F04EEC"/>
    <w:rsid w:val="00F0632D"/>
    <w:rsid w:val="00F07325"/>
    <w:rsid w:val="00F11740"/>
    <w:rsid w:val="00F12198"/>
    <w:rsid w:val="00F1248E"/>
    <w:rsid w:val="00F12B06"/>
    <w:rsid w:val="00F12B40"/>
    <w:rsid w:val="00F13107"/>
    <w:rsid w:val="00F14C15"/>
    <w:rsid w:val="00F16AA2"/>
    <w:rsid w:val="00F17CC7"/>
    <w:rsid w:val="00F20717"/>
    <w:rsid w:val="00F21088"/>
    <w:rsid w:val="00F22F71"/>
    <w:rsid w:val="00F2351E"/>
    <w:rsid w:val="00F247C5"/>
    <w:rsid w:val="00F262CF"/>
    <w:rsid w:val="00F26C0D"/>
    <w:rsid w:val="00F27ACA"/>
    <w:rsid w:val="00F30B28"/>
    <w:rsid w:val="00F30EC0"/>
    <w:rsid w:val="00F32370"/>
    <w:rsid w:val="00F327E7"/>
    <w:rsid w:val="00F3289A"/>
    <w:rsid w:val="00F32A5F"/>
    <w:rsid w:val="00F32F26"/>
    <w:rsid w:val="00F3546B"/>
    <w:rsid w:val="00F35746"/>
    <w:rsid w:val="00F3577F"/>
    <w:rsid w:val="00F36371"/>
    <w:rsid w:val="00F365BC"/>
    <w:rsid w:val="00F36815"/>
    <w:rsid w:val="00F40077"/>
    <w:rsid w:val="00F426A0"/>
    <w:rsid w:val="00F4313D"/>
    <w:rsid w:val="00F447C7"/>
    <w:rsid w:val="00F45280"/>
    <w:rsid w:val="00F46674"/>
    <w:rsid w:val="00F46EF3"/>
    <w:rsid w:val="00F5098B"/>
    <w:rsid w:val="00F52475"/>
    <w:rsid w:val="00F54886"/>
    <w:rsid w:val="00F554A9"/>
    <w:rsid w:val="00F55A7B"/>
    <w:rsid w:val="00F568F6"/>
    <w:rsid w:val="00F56C39"/>
    <w:rsid w:val="00F6066C"/>
    <w:rsid w:val="00F6162B"/>
    <w:rsid w:val="00F6264B"/>
    <w:rsid w:val="00F660EA"/>
    <w:rsid w:val="00F702D1"/>
    <w:rsid w:val="00F716FD"/>
    <w:rsid w:val="00F71752"/>
    <w:rsid w:val="00F71817"/>
    <w:rsid w:val="00F721B6"/>
    <w:rsid w:val="00F7232A"/>
    <w:rsid w:val="00F72909"/>
    <w:rsid w:val="00F72F3C"/>
    <w:rsid w:val="00F74744"/>
    <w:rsid w:val="00F759AC"/>
    <w:rsid w:val="00F75B36"/>
    <w:rsid w:val="00F75C5F"/>
    <w:rsid w:val="00F76322"/>
    <w:rsid w:val="00F7650C"/>
    <w:rsid w:val="00F77F73"/>
    <w:rsid w:val="00F77FAB"/>
    <w:rsid w:val="00F80355"/>
    <w:rsid w:val="00F80AA5"/>
    <w:rsid w:val="00F81423"/>
    <w:rsid w:val="00F822FA"/>
    <w:rsid w:val="00F83FCF"/>
    <w:rsid w:val="00F8485F"/>
    <w:rsid w:val="00F85870"/>
    <w:rsid w:val="00F858BE"/>
    <w:rsid w:val="00F859FD"/>
    <w:rsid w:val="00F85BB4"/>
    <w:rsid w:val="00F90D57"/>
    <w:rsid w:val="00F918AF"/>
    <w:rsid w:val="00F924A5"/>
    <w:rsid w:val="00F927A0"/>
    <w:rsid w:val="00F9314A"/>
    <w:rsid w:val="00F94B54"/>
    <w:rsid w:val="00F94D68"/>
    <w:rsid w:val="00F952D1"/>
    <w:rsid w:val="00F95FFB"/>
    <w:rsid w:val="00FA03F8"/>
    <w:rsid w:val="00FA0475"/>
    <w:rsid w:val="00FA27D2"/>
    <w:rsid w:val="00FA31C1"/>
    <w:rsid w:val="00FA5AAF"/>
    <w:rsid w:val="00FA5BF3"/>
    <w:rsid w:val="00FA70BD"/>
    <w:rsid w:val="00FA743A"/>
    <w:rsid w:val="00FA768C"/>
    <w:rsid w:val="00FA7D5B"/>
    <w:rsid w:val="00FB0A90"/>
    <w:rsid w:val="00FB0BA7"/>
    <w:rsid w:val="00FB0C81"/>
    <w:rsid w:val="00FB127C"/>
    <w:rsid w:val="00FB525B"/>
    <w:rsid w:val="00FB58BA"/>
    <w:rsid w:val="00FB5B0A"/>
    <w:rsid w:val="00FB6615"/>
    <w:rsid w:val="00FB6FF5"/>
    <w:rsid w:val="00FC2200"/>
    <w:rsid w:val="00FC2540"/>
    <w:rsid w:val="00FC360F"/>
    <w:rsid w:val="00FC4FBB"/>
    <w:rsid w:val="00FC6A3A"/>
    <w:rsid w:val="00FC7B98"/>
    <w:rsid w:val="00FD021E"/>
    <w:rsid w:val="00FD15F8"/>
    <w:rsid w:val="00FD4618"/>
    <w:rsid w:val="00FD4EB6"/>
    <w:rsid w:val="00FE0275"/>
    <w:rsid w:val="00FE1233"/>
    <w:rsid w:val="00FE1FCC"/>
    <w:rsid w:val="00FE2904"/>
    <w:rsid w:val="00FE3364"/>
    <w:rsid w:val="00FE3C60"/>
    <w:rsid w:val="00FE4B1D"/>
    <w:rsid w:val="00FF0204"/>
    <w:rsid w:val="00FF02C8"/>
    <w:rsid w:val="00FF0B73"/>
    <w:rsid w:val="00FF1B8E"/>
    <w:rsid w:val="00FF2E74"/>
    <w:rsid w:val="00FF3AED"/>
    <w:rsid w:val="00FF40AE"/>
    <w:rsid w:val="00FF4335"/>
    <w:rsid w:val="00FF58D9"/>
    <w:rsid w:val="00FF7DE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E2245"/>
  <w15:chartTrackingRefBased/>
  <w15:docId w15:val="{FCB9BEF2-726B-4893-9ABE-6B641ED9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70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Titulo 4"/>
    <w:basedOn w:val="Normal"/>
    <w:link w:val="ListParagraphChar"/>
    <w:uiPriority w:val="34"/>
    <w:qFormat/>
    <w:rsid w:val="0036070A"/>
    <w:pPr>
      <w:ind w:left="720"/>
      <w:contextualSpacing/>
    </w:pPr>
    <w:rPr>
      <w:lang w:val="en-GB"/>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36070A"/>
    <w:rPr>
      <w:sz w:val="22"/>
      <w:szCs w:val="22"/>
      <w:lang w:val="en-GB"/>
    </w:rPr>
  </w:style>
  <w:style w:type="paragraph" w:customStyle="1" w:styleId="Default">
    <w:name w:val="Default"/>
    <w:rsid w:val="0036070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6070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070A"/>
    <w:rPr>
      <w:sz w:val="22"/>
      <w:szCs w:val="22"/>
      <w:lang w:val="en-GB"/>
    </w:rPr>
  </w:style>
  <w:style w:type="paragraph" w:styleId="NormalWeb">
    <w:name w:val="Normal (Web)"/>
    <w:basedOn w:val="Normal"/>
    <w:uiPriority w:val="99"/>
    <w:unhideWhenUsed/>
    <w:rsid w:val="0036070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36070A"/>
    <w:rPr>
      <w:sz w:val="20"/>
      <w:szCs w:val="20"/>
      <w:lang w:val="en-GB"/>
    </w:rPr>
  </w:style>
  <w:style w:type="character" w:customStyle="1" w:styleId="EndnoteTextChar">
    <w:name w:val="Endnote Text Char"/>
    <w:basedOn w:val="DefaultParagraphFont"/>
    <w:link w:val="EndnoteText"/>
    <w:uiPriority w:val="99"/>
    <w:semiHidden/>
    <w:rsid w:val="0036070A"/>
    <w:rPr>
      <w:lang w:val="en-GB"/>
    </w:rPr>
  </w:style>
  <w:style w:type="character" w:styleId="EndnoteReference">
    <w:name w:val="endnote reference"/>
    <w:basedOn w:val="DefaultParagraphFont"/>
    <w:uiPriority w:val="99"/>
    <w:semiHidden/>
    <w:unhideWhenUsed/>
    <w:rsid w:val="0036070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6070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6070A"/>
    <w:pPr>
      <w:spacing w:after="160" w:line="240" w:lineRule="exact"/>
    </w:pPr>
    <w:rPr>
      <w:sz w:val="20"/>
      <w:szCs w:val="20"/>
      <w:vertAlign w:val="superscript"/>
      <w:lang w:val="en-US"/>
    </w:rPr>
  </w:style>
  <w:style w:type="character" w:customStyle="1" w:styleId="ui-provider">
    <w:name w:val="ui-provider"/>
    <w:basedOn w:val="DefaultParagraphFont"/>
    <w:rsid w:val="0036070A"/>
  </w:style>
  <w:style w:type="character" w:customStyle="1" w:styleId="FooterChar">
    <w:name w:val="Footer Char"/>
    <w:basedOn w:val="DefaultParagraphFont"/>
    <w:link w:val="Footer"/>
    <w:uiPriority w:val="99"/>
    <w:rsid w:val="0036070A"/>
    <w:rPr>
      <w:sz w:val="22"/>
      <w:szCs w:val="22"/>
      <w:lang w:val="en-CA"/>
    </w:rPr>
  </w:style>
  <w:style w:type="paragraph" w:styleId="NoSpacing">
    <w:name w:val="No Spacing"/>
    <w:link w:val="NoSpacingChar"/>
    <w:uiPriority w:val="1"/>
    <w:qFormat/>
    <w:rsid w:val="0036070A"/>
    <w:rPr>
      <w:rFonts w:asciiTheme="minorHAnsi" w:eastAsiaTheme="minorHAnsi" w:hAnsiTheme="minorHAnsi" w:cstheme="minorBidi"/>
      <w:kern w:val="2"/>
      <w:sz w:val="22"/>
      <w:szCs w:val="22"/>
      <w:lang w:val="es-MX"/>
      <w14:ligatures w14:val="standardContextual"/>
    </w:rPr>
  </w:style>
  <w:style w:type="character" w:customStyle="1" w:styleId="NoSpacingChar">
    <w:name w:val="No Spacing Char"/>
    <w:basedOn w:val="DefaultParagraphFont"/>
    <w:link w:val="NoSpacing"/>
    <w:uiPriority w:val="1"/>
    <w:rsid w:val="0036070A"/>
    <w:rPr>
      <w:rFonts w:asciiTheme="minorHAnsi" w:eastAsiaTheme="minorHAnsi" w:hAnsiTheme="minorHAnsi" w:cstheme="minorBidi"/>
      <w:kern w:val="2"/>
      <w:sz w:val="22"/>
      <w:szCs w:val="22"/>
      <w:lang w:val="es-MX"/>
      <w14:ligatures w14:val="standardContextual"/>
    </w:rPr>
  </w:style>
  <w:style w:type="character" w:customStyle="1" w:styleId="markedcontent">
    <w:name w:val="markedcontent"/>
    <w:basedOn w:val="DefaultParagraphFont"/>
    <w:rsid w:val="00F918AF"/>
  </w:style>
  <w:style w:type="character" w:customStyle="1" w:styleId="highlight">
    <w:name w:val="highlight"/>
    <w:basedOn w:val="DefaultParagraphFont"/>
    <w:rsid w:val="00F91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673256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UNEP/OzL.Pro/ExCom/93/52</Document_x0020_Number>
    <DocumentType xmlns="64e33b30-101d-41de-b951-961aab25ea29">Pre-session</DocumentType>
    <Agreements xmlns="61e3678c-21a7-4dcc-a595-b35f28edc326">HPMP tranche (blanket) - KIP - EE pilot</Agreemen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748CE-0CAB-4016-8F31-2E35D7D5E4D3}"/>
</file>

<file path=customXml/itemProps2.xml><?xml version="1.0" encoding="utf-8"?>
<ds:datastoreItem xmlns:ds="http://schemas.openxmlformats.org/officeDocument/2006/customXml" ds:itemID="{BF407E68-63AA-4811-A1F5-E48326147A99}"/>
</file>

<file path=customXml/itemProps3.xml><?xml version="1.0" encoding="utf-8"?>
<ds:datastoreItem xmlns:ds="http://schemas.openxmlformats.org/officeDocument/2006/customXml" ds:itemID="{5D1AADF5-05F6-4402-87F5-0C48922062A8}"/>
</file>

<file path=customXml/itemProps4.xml><?xml version="1.0" encoding="utf-8"?>
<ds:datastoreItem xmlns:ds="http://schemas.openxmlformats.org/officeDocument/2006/customXml" ds:itemID="{7F78E937-B4DE-E649-84F3-5793333E5922}"/>
</file>

<file path=docProps/app.xml><?xml version="1.0" encoding="utf-8"?>
<Properties xmlns="http://schemas.openxmlformats.org/officeDocument/2006/extended-properties" xmlns:vt="http://schemas.openxmlformats.org/officeDocument/2006/docPropsVTypes">
  <Template>Normal</Template>
  <TotalTime>8</TotalTime>
  <Pages>38</Pages>
  <Words>15313</Words>
  <Characters>86004</Characters>
  <Application>Microsoft Office Word</Application>
  <DocSecurity>0</DocSecurity>
  <Lines>716</Lines>
  <Paragraphs>202</Paragraphs>
  <ScaleCrop>false</ScaleCrop>
  <HeadingPairs>
    <vt:vector size="2" baseType="variant">
      <vt:variant>
        <vt:lpstr>Title</vt:lpstr>
      </vt:variant>
      <vt:variant>
        <vt:i4>1</vt:i4>
      </vt:variant>
    </vt:vector>
  </HeadingPairs>
  <TitlesOfParts>
    <vt:vector size="1" baseType="lpstr">
      <vt:lpstr>Project proposal: Ecuador</vt:lpstr>
    </vt:vector>
  </TitlesOfParts>
  <Company/>
  <LinksUpToDate>false</LinksUpToDate>
  <CharactersWithSpaces>101115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Ecuador</dc:title>
  <dc:subject/>
  <dc:creator>Dominika Suwik</dc:creator>
  <cp:keywords>93rd ExCom</cp:keywords>
  <dc:description/>
  <cp:lastModifiedBy>Kata Koppel</cp:lastModifiedBy>
  <cp:revision>4</cp:revision>
  <cp:lastPrinted>2001-05-26T16:40:00Z</cp:lastPrinted>
  <dcterms:created xsi:type="dcterms:W3CDTF">2023-11-26T22:31:00Z</dcterms:created>
  <dcterms:modified xsi:type="dcterms:W3CDTF">2023-11-28T20:21:00Z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0x010100B78E0B7E71D6234AB0B0F3EEF89CE285</vt:lpwstr>
  </property>
  <property fmtid="{D5CDD505-2E9C-101B-9397-08002B2CF9AE}" pid="3" name="GrammarlyDocumentId">
    <vt:lpwstr>7d7900beaf86e56c153d098ef4f0b28c6e5d78dad8551e28fa8593fcf08a719f</vt:lpwstr>
  </property>
  <property fmtid="{D5CDD505-2E9C-101B-9397-08002B2CF9AE}" pid="4" name="MediaServiceImageTags">
    <vt:lpwstr/>
  </property>
  <property fmtid="{D5CDD505-2E9C-101B-9397-08002B2CF9AE}" pid="5" name="Document number">
    <vt:lpwstr>UNEP/OzL.Pro/ExCom/93/52</vt:lpwstr>
  </property>
  <property fmtid="{D5CDD505-2E9C-101B-9397-08002B2CF9AE}" pid="6" name="lcf76f155ced4ddcb4097134ff3c332f">
    <vt:lpwstr/>
  </property>
</Properties>
</file>