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AE58D9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9C59F7">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9C59F7"/>
          <w:p w14:paraId="48695489" w14:textId="77777777" w:rsidR="00C15867" w:rsidRPr="009B0D30" w:rsidRDefault="00C15867" w:rsidP="009C59F7"/>
          <w:p w14:paraId="0BDCE4B7" w14:textId="46BD5025" w:rsidR="00C15867" w:rsidRPr="009B0D30" w:rsidRDefault="00B60EDA" w:rsidP="009C59F7">
            <w:r>
              <w:fldChar w:fldCharType="begin"/>
            </w:r>
            <w:r>
              <w:instrText xml:space="preserve"> DOCPROPERTY "Document number"  \* MERGEFORMAT </w:instrText>
            </w:r>
            <w:r>
              <w:fldChar w:fldCharType="separate"/>
            </w:r>
            <w:r w:rsidR="00364F89">
              <w:t>UNEP/</w:t>
            </w:r>
            <w:proofErr w:type="spellStart"/>
            <w:r w:rsidR="00364F89">
              <w:t>OzL.Pro</w:t>
            </w:r>
            <w:proofErr w:type="spellEnd"/>
            <w:r w:rsidR="00364F89">
              <w:t>/ExCom/94/49</w:t>
            </w:r>
            <w:r>
              <w:fldChar w:fldCharType="end"/>
            </w:r>
          </w:p>
          <w:p w14:paraId="343EE4E6" w14:textId="2AC08515" w:rsidR="00C15867" w:rsidRPr="009B0D30" w:rsidRDefault="00850D72" w:rsidP="009C59F7">
            <w:r>
              <w:fldChar w:fldCharType="begin"/>
            </w:r>
            <w:r>
              <w:instrText xml:space="preserve"> DOCPROPERTY  "Revision date"  \@ "d MMMM yyyy"\* MERGEFORMAT </w:instrText>
            </w:r>
            <w:r>
              <w:fldChar w:fldCharType="separate"/>
            </w:r>
            <w:r w:rsidR="00364F89">
              <w:t>26 April 2024</w:t>
            </w:r>
            <w:r>
              <w:fldChar w:fldCharType="end"/>
            </w:r>
          </w:p>
          <w:p w14:paraId="6BE009AB" w14:textId="77777777" w:rsidR="00C15867" w:rsidRPr="009B0D30" w:rsidRDefault="00C15867" w:rsidP="009C59F7">
            <w:pPr>
              <w:rPr>
                <w:caps/>
              </w:rPr>
            </w:pPr>
          </w:p>
          <w:p w14:paraId="0CDFD538" w14:textId="77777777" w:rsidR="00C15867" w:rsidRPr="009B0D30" w:rsidRDefault="00C15867" w:rsidP="009C59F7">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1F599CE2" w:rsidR="00066CE8" w:rsidRDefault="0079781A" w:rsidP="00857077">
      <w:pPr>
        <w:jc w:val="left"/>
      </w:pPr>
      <w:r>
        <w:t xml:space="preserve">Item </w:t>
      </w:r>
      <w:r w:rsidR="00B0718B">
        <w:t xml:space="preserve">9(c) </w:t>
      </w:r>
      <w:r w:rsidRPr="00512BEF">
        <w:t>of the provisional agenda</w:t>
      </w:r>
      <w:r w:rsidRPr="00512BEF">
        <w:rPr>
          <w:rStyle w:val="FootnoteReference"/>
        </w:rPr>
        <w:footnoteReference w:id="2"/>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05A659E0" w14:textId="77777777" w:rsidR="00EA598B" w:rsidRPr="0034371D" w:rsidRDefault="00EA598B" w:rsidP="00EA598B"/>
    <w:p w14:paraId="59D2A3E4" w14:textId="32CAEE3D" w:rsidR="00EA598B" w:rsidRPr="0034371D" w:rsidRDefault="00EA598B" w:rsidP="00EA598B">
      <w:pPr>
        <w:jc w:val="center"/>
        <w:rPr>
          <w:b/>
        </w:rPr>
      </w:pPr>
      <w:r w:rsidRPr="0034371D">
        <w:rPr>
          <w:b/>
        </w:rPr>
        <w:t xml:space="preserve">PROJECT PROPOSAL: </w:t>
      </w:r>
      <w:r w:rsidR="005041EA">
        <w:rPr>
          <w:b/>
        </w:rPr>
        <w:t xml:space="preserve">THE REPUBLIC OF </w:t>
      </w:r>
      <w:r w:rsidR="00E91CD5" w:rsidRPr="00E91CD5">
        <w:rPr>
          <w:b/>
        </w:rPr>
        <w:t>MOLDOVA</w:t>
      </w:r>
    </w:p>
    <w:p w14:paraId="00E6408B" w14:textId="77777777" w:rsidR="00EA598B" w:rsidRPr="0034371D" w:rsidRDefault="00EA598B" w:rsidP="00EA598B"/>
    <w:p w14:paraId="1C46B864" w14:textId="77777777" w:rsidR="00EA598B" w:rsidRPr="0034371D" w:rsidRDefault="00EA598B" w:rsidP="00EA598B"/>
    <w:p w14:paraId="601C8807" w14:textId="4D65111A"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01BCBD7A" w14:textId="77777777" w:rsidR="00EA598B" w:rsidRPr="0034371D" w:rsidRDefault="00EA598B" w:rsidP="00EA598B">
      <w:pPr>
        <w:rPr>
          <w:u w:val="single"/>
        </w:rPr>
      </w:pPr>
      <w:r w:rsidRPr="0034371D">
        <w:rPr>
          <w:u w:val="single"/>
        </w:rPr>
        <w:t>Phase-out</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70683">
        <w:tc>
          <w:tcPr>
            <w:tcW w:w="6941" w:type="dxa"/>
          </w:tcPr>
          <w:p w14:paraId="484AE20E" w14:textId="6F1C1AF7" w:rsidR="00EA598B" w:rsidRPr="0034371D" w:rsidRDefault="00EA598B" w:rsidP="00470683">
            <w:pPr>
              <w:pStyle w:val="ListParagraph"/>
              <w:numPr>
                <w:ilvl w:val="0"/>
                <w:numId w:val="22"/>
              </w:numPr>
              <w:ind w:hanging="830"/>
              <w:jc w:val="left"/>
              <w:rPr>
                <w:lang w:val="en-CA"/>
              </w:rPr>
            </w:pPr>
            <w:r w:rsidRPr="0034371D">
              <w:rPr>
                <w:lang w:val="en-CA"/>
              </w:rPr>
              <w:t>HCFC phase-out management plan (</w:t>
            </w:r>
            <w:r w:rsidRPr="00411A25">
              <w:rPr>
                <w:lang w:val="en-CA"/>
              </w:rPr>
              <w:t>stage III</w:t>
            </w:r>
            <w:r w:rsidR="00411A25" w:rsidRPr="00411A25">
              <w:rPr>
                <w:lang w:val="en-CA"/>
              </w:rPr>
              <w:t>,</w:t>
            </w:r>
            <w:r w:rsidRPr="00411A25">
              <w:rPr>
                <w:lang w:val="en-CA"/>
              </w:rPr>
              <w:t xml:space="preserve"> </w:t>
            </w:r>
            <w:r w:rsidR="00411A25" w:rsidRPr="00411A25">
              <w:rPr>
                <w:lang w:val="en-CA"/>
              </w:rPr>
              <w:t>second</w:t>
            </w:r>
            <w:r w:rsidRPr="00411A25">
              <w:rPr>
                <w:lang w:val="en-CA"/>
              </w:rPr>
              <w:t> tranche</w:t>
            </w:r>
            <w:r w:rsidRPr="0034371D">
              <w:rPr>
                <w:lang w:val="en-CA"/>
              </w:rPr>
              <w:t>)</w:t>
            </w:r>
          </w:p>
        </w:tc>
        <w:tc>
          <w:tcPr>
            <w:tcW w:w="2409" w:type="dxa"/>
          </w:tcPr>
          <w:p w14:paraId="7BCF21AD" w14:textId="2191E396" w:rsidR="00EA598B" w:rsidRPr="0034371D" w:rsidRDefault="00411A25" w:rsidP="00470683">
            <w:pPr>
              <w:jc w:val="right"/>
            </w:pPr>
            <w:r>
              <w:t>UNDP</w:t>
            </w:r>
            <w:r w:rsidR="00EA598B" w:rsidRPr="0034371D">
              <w:t xml:space="preserve"> and </w:t>
            </w:r>
            <w:r>
              <w:t>UNEP</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214E7154" w14:textId="77777777" w:rsidR="00EA598B" w:rsidRDefault="00EA598B" w:rsidP="00EA598B">
      <w:pPr>
        <w:jc w:val="center"/>
        <w:rPr>
          <w:b/>
        </w:rPr>
      </w:pPr>
      <w:r w:rsidRPr="0034371D">
        <w:rPr>
          <w:b/>
        </w:rPr>
        <w:lastRenderedPageBreak/>
        <w:t>PROJECT EVALUATION SHEET – MULTI-YEAR PROJECTS</w:t>
      </w:r>
    </w:p>
    <w:p w14:paraId="595E5EDC" w14:textId="77777777" w:rsidR="00EA598B" w:rsidRPr="0034371D" w:rsidRDefault="00EA598B" w:rsidP="00EA598B">
      <w:pPr>
        <w:jc w:val="center"/>
        <w:rPr>
          <w:b/>
        </w:rPr>
      </w:pPr>
    </w:p>
    <w:p w14:paraId="1469F25E" w14:textId="0B64AFF4" w:rsidR="00EA598B" w:rsidRPr="00331D56" w:rsidRDefault="00B17E65" w:rsidP="00EA598B">
      <w:pPr>
        <w:jc w:val="center"/>
        <w:rPr>
          <w:b/>
          <w:bCs/>
        </w:rPr>
      </w:pPr>
      <w:r w:rsidRPr="00331D56">
        <w:rPr>
          <w:b/>
          <w:bCs/>
        </w:rPr>
        <w:t xml:space="preserve">Republic of </w:t>
      </w:r>
      <w:r w:rsidR="00E91CD5" w:rsidRPr="00331D56">
        <w:rPr>
          <w:b/>
          <w:bCs/>
        </w:rPr>
        <w:t>Moldova</w:t>
      </w:r>
      <w:r w:rsidRPr="00331D56">
        <w:rPr>
          <w:b/>
          <w:bCs/>
        </w:rPr>
        <w:t xml:space="preserve"> (the)</w:t>
      </w:r>
    </w:p>
    <w:p w14:paraId="3F83CED3" w14:textId="77777777" w:rsidR="00EA598B" w:rsidRPr="0034371D" w:rsidRDefault="00EA598B" w:rsidP="00EA598B">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41F67F0A" w14:textId="77777777" w:rsidTr="00470683">
        <w:trPr>
          <w:trHeight w:val="240"/>
        </w:trPr>
        <w:tc>
          <w:tcPr>
            <w:tcW w:w="2830" w:type="dxa"/>
            <w:hideMark/>
          </w:tcPr>
          <w:p w14:paraId="3EA243DA"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7211DBCF"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424E33" w14:paraId="050CCCD9" w14:textId="77777777" w:rsidTr="00470683">
        <w:trPr>
          <w:trHeight w:val="240"/>
        </w:trPr>
        <w:tc>
          <w:tcPr>
            <w:tcW w:w="2830" w:type="dxa"/>
            <w:vAlign w:val="center"/>
            <w:hideMark/>
          </w:tcPr>
          <w:p w14:paraId="287474D5" w14:textId="12D5624D" w:rsidR="00EA598B" w:rsidRPr="00424E33" w:rsidRDefault="00EA598B" w:rsidP="00470683">
            <w:pPr>
              <w:jc w:val="center"/>
              <w:rPr>
                <w:sz w:val="20"/>
                <w:szCs w:val="20"/>
                <w:lang w:val="en-US"/>
              </w:rPr>
            </w:pPr>
            <w:r w:rsidRPr="00424E33">
              <w:rPr>
                <w:sz w:val="20"/>
                <w:szCs w:val="20"/>
                <w:lang w:val="en-US"/>
              </w:rPr>
              <w:t>HCFC phase-out plan (stage III)</w:t>
            </w:r>
          </w:p>
        </w:tc>
        <w:tc>
          <w:tcPr>
            <w:tcW w:w="2127" w:type="dxa"/>
            <w:vAlign w:val="center"/>
          </w:tcPr>
          <w:p w14:paraId="16B2CCD3" w14:textId="020CC6DF" w:rsidR="00EA598B" w:rsidRPr="00424E33" w:rsidRDefault="008F1A3E" w:rsidP="00470683">
            <w:pPr>
              <w:jc w:val="center"/>
              <w:rPr>
                <w:sz w:val="20"/>
                <w:szCs w:val="20"/>
                <w:lang w:val="en-US"/>
              </w:rPr>
            </w:pPr>
            <w:r w:rsidRPr="00424E33">
              <w:rPr>
                <w:color w:val="000000" w:themeColor="text1"/>
                <w:sz w:val="20"/>
                <w:szCs w:val="20"/>
              </w:rPr>
              <w:t>UNDP</w:t>
            </w:r>
            <w:r w:rsidR="00EA598B" w:rsidRPr="00424E33">
              <w:rPr>
                <w:color w:val="000000" w:themeColor="text1"/>
                <w:sz w:val="20"/>
                <w:szCs w:val="20"/>
              </w:rPr>
              <w:t xml:space="preserve"> (lead), </w:t>
            </w:r>
            <w:r w:rsidRPr="00424E33">
              <w:rPr>
                <w:color w:val="000000" w:themeColor="text1"/>
                <w:sz w:val="20"/>
                <w:szCs w:val="20"/>
              </w:rPr>
              <w:t>UNEP</w:t>
            </w:r>
          </w:p>
        </w:tc>
        <w:tc>
          <w:tcPr>
            <w:tcW w:w="2409" w:type="dxa"/>
            <w:vAlign w:val="center"/>
          </w:tcPr>
          <w:p w14:paraId="64686C07" w14:textId="185431A7" w:rsidR="00EA598B" w:rsidRPr="00424E33" w:rsidRDefault="00D839D6" w:rsidP="00470683">
            <w:pPr>
              <w:jc w:val="center"/>
              <w:rPr>
                <w:sz w:val="20"/>
                <w:szCs w:val="20"/>
                <w:lang w:val="en-US"/>
              </w:rPr>
            </w:pPr>
            <w:r w:rsidRPr="00424E33">
              <w:rPr>
                <w:sz w:val="20"/>
                <w:szCs w:val="20"/>
                <w:lang w:val="en-US"/>
              </w:rPr>
              <w:t>88</w:t>
            </w:r>
            <w:r w:rsidRPr="00424E33">
              <w:rPr>
                <w:sz w:val="20"/>
                <w:szCs w:val="20"/>
                <w:vertAlign w:val="superscript"/>
                <w:lang w:val="en-US"/>
              </w:rPr>
              <w:t>th</w:t>
            </w:r>
          </w:p>
        </w:tc>
        <w:tc>
          <w:tcPr>
            <w:tcW w:w="2642" w:type="dxa"/>
            <w:vAlign w:val="center"/>
          </w:tcPr>
          <w:p w14:paraId="15053D49" w14:textId="2ADF197E" w:rsidR="00EA598B" w:rsidRPr="00424E33" w:rsidRDefault="00C753BF" w:rsidP="00470683">
            <w:pPr>
              <w:jc w:val="center"/>
              <w:rPr>
                <w:sz w:val="20"/>
                <w:szCs w:val="20"/>
                <w:lang w:val="en-US"/>
              </w:rPr>
            </w:pPr>
            <w:r w:rsidRPr="00424E33">
              <w:rPr>
                <w:sz w:val="20"/>
                <w:szCs w:val="20"/>
                <w:lang w:val="en-US"/>
              </w:rPr>
              <w:t>100</w:t>
            </w:r>
            <w:r w:rsidR="00EA598B" w:rsidRPr="00424E33">
              <w:rPr>
                <w:sz w:val="20"/>
                <w:szCs w:val="20"/>
                <w:lang w:val="en-US"/>
              </w:rPr>
              <w:t>% phase-out by 20</w:t>
            </w:r>
            <w:r w:rsidRPr="00424E33">
              <w:rPr>
                <w:sz w:val="20"/>
                <w:szCs w:val="20"/>
                <w:lang w:val="en-US"/>
              </w:rPr>
              <w:t>30</w:t>
            </w:r>
          </w:p>
        </w:tc>
      </w:tr>
    </w:tbl>
    <w:p w14:paraId="571B6491" w14:textId="77777777" w:rsidR="00EA598B" w:rsidRPr="00424E33"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830019" w14:paraId="74467B43" w14:textId="77777777" w:rsidTr="00470683">
        <w:trPr>
          <w:trHeight w:val="43"/>
        </w:trPr>
        <w:tc>
          <w:tcPr>
            <w:tcW w:w="5200" w:type="dxa"/>
            <w:hideMark/>
          </w:tcPr>
          <w:p w14:paraId="50EDF04E" w14:textId="3A3A0715" w:rsidR="00EA598B" w:rsidRPr="00424E33" w:rsidRDefault="00EA598B" w:rsidP="00470683">
            <w:pPr>
              <w:jc w:val="left"/>
              <w:rPr>
                <w:b/>
                <w:sz w:val="20"/>
                <w:szCs w:val="20"/>
                <w:lang w:val="en-US"/>
              </w:rPr>
            </w:pPr>
            <w:r w:rsidRPr="00424E33">
              <w:rPr>
                <w:b/>
                <w:sz w:val="20"/>
                <w:szCs w:val="20"/>
                <w:lang w:val="en-US"/>
              </w:rPr>
              <w:t>(II) LATEST ARTICLE</w:t>
            </w:r>
            <w:r w:rsidR="00CE0866" w:rsidRPr="00424E33">
              <w:rPr>
                <w:b/>
                <w:sz w:val="20"/>
                <w:szCs w:val="20"/>
                <w:lang w:val="en-US"/>
              </w:rPr>
              <w:t xml:space="preserve"> </w:t>
            </w:r>
            <w:r w:rsidRPr="00424E33">
              <w:rPr>
                <w:b/>
                <w:sz w:val="20"/>
                <w:szCs w:val="20"/>
                <w:lang w:val="en-US"/>
              </w:rPr>
              <w:t xml:space="preserve">7 DATA (Annex C Group </w:t>
            </w:r>
            <w:r w:rsidR="00B74393" w:rsidRPr="00424E33">
              <w:rPr>
                <w:b/>
                <w:sz w:val="20"/>
                <w:szCs w:val="20"/>
                <w:lang w:val="en-US"/>
              </w:rPr>
              <w:t>I</w:t>
            </w:r>
            <w:r w:rsidRPr="00424E33">
              <w:rPr>
                <w:b/>
                <w:sz w:val="20"/>
                <w:szCs w:val="20"/>
                <w:lang w:val="en-US"/>
              </w:rPr>
              <w:t>)</w:t>
            </w:r>
          </w:p>
        </w:tc>
        <w:tc>
          <w:tcPr>
            <w:tcW w:w="2400" w:type="dxa"/>
            <w:hideMark/>
          </w:tcPr>
          <w:p w14:paraId="5328D42D" w14:textId="2C959429" w:rsidR="00EA598B" w:rsidRPr="00424E33" w:rsidRDefault="00EA598B" w:rsidP="00470683">
            <w:pPr>
              <w:jc w:val="center"/>
              <w:rPr>
                <w:sz w:val="20"/>
                <w:szCs w:val="20"/>
                <w:lang w:val="en-US"/>
              </w:rPr>
            </w:pPr>
            <w:r w:rsidRPr="00424E33">
              <w:rPr>
                <w:sz w:val="20"/>
                <w:szCs w:val="20"/>
                <w:lang w:val="en-US"/>
              </w:rPr>
              <w:t>Year: 2022</w:t>
            </w:r>
          </w:p>
        </w:tc>
        <w:tc>
          <w:tcPr>
            <w:tcW w:w="2400" w:type="dxa"/>
            <w:hideMark/>
          </w:tcPr>
          <w:p w14:paraId="60609524" w14:textId="2C66826F" w:rsidR="00EA598B" w:rsidRPr="00830019" w:rsidRDefault="00424E33" w:rsidP="00470683">
            <w:pPr>
              <w:jc w:val="right"/>
              <w:rPr>
                <w:sz w:val="20"/>
                <w:szCs w:val="20"/>
                <w:lang w:val="en-US"/>
              </w:rPr>
            </w:pPr>
            <w:r w:rsidRPr="00424E33">
              <w:rPr>
                <w:color w:val="000000" w:themeColor="text1"/>
                <w:sz w:val="20"/>
                <w:szCs w:val="20"/>
              </w:rPr>
              <w:t>0.26</w:t>
            </w:r>
            <w:r w:rsidR="00EA598B" w:rsidRPr="00424E33">
              <w:rPr>
                <w:sz w:val="20"/>
                <w:szCs w:val="20"/>
                <w:lang w:val="en-US"/>
              </w:rPr>
              <w:t xml:space="preserve"> ODP tonnes</w:t>
            </w:r>
          </w:p>
        </w:tc>
      </w:tr>
    </w:tbl>
    <w:p w14:paraId="4EF3BCD7" w14:textId="77777777" w:rsidR="00EA598B" w:rsidRPr="00830019"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3AD9A647" w14:textId="77777777" w:rsidTr="00470683">
        <w:trPr>
          <w:trHeight w:val="249"/>
        </w:trPr>
        <w:tc>
          <w:tcPr>
            <w:tcW w:w="7933" w:type="dxa"/>
            <w:gridSpan w:val="8"/>
            <w:hideMark/>
          </w:tcPr>
          <w:p w14:paraId="77A0558D" w14:textId="77777777" w:rsidR="00EA598B" w:rsidRPr="00FD613D" w:rsidRDefault="00EA598B" w:rsidP="00470683">
            <w:pPr>
              <w:jc w:val="left"/>
              <w:rPr>
                <w:b/>
                <w:sz w:val="20"/>
                <w:szCs w:val="20"/>
                <w:lang w:val="en-US"/>
              </w:rPr>
            </w:pPr>
            <w:r w:rsidRPr="00FD613D">
              <w:rPr>
                <w:b/>
                <w:sz w:val="20"/>
                <w:szCs w:val="20"/>
                <w:lang w:val="en-US"/>
              </w:rPr>
              <w:t>(III) LATEST COUNTRY PROGRAMME SECTORAL DATA (ODP tonnes)</w:t>
            </w:r>
          </w:p>
        </w:tc>
        <w:tc>
          <w:tcPr>
            <w:tcW w:w="2072" w:type="dxa"/>
            <w:gridSpan w:val="2"/>
            <w:hideMark/>
          </w:tcPr>
          <w:p w14:paraId="5CFEED12" w14:textId="6815DC28" w:rsidR="00EA598B" w:rsidRPr="00830019" w:rsidRDefault="00EA598B" w:rsidP="00470683">
            <w:pPr>
              <w:jc w:val="right"/>
              <w:rPr>
                <w:b/>
                <w:sz w:val="20"/>
                <w:szCs w:val="20"/>
                <w:lang w:val="en-US"/>
              </w:rPr>
            </w:pPr>
            <w:r w:rsidRPr="00FD613D">
              <w:rPr>
                <w:b/>
                <w:sz w:val="20"/>
                <w:szCs w:val="20"/>
                <w:lang w:val="en-US"/>
              </w:rPr>
              <w:t xml:space="preserve">Year: </w:t>
            </w:r>
            <w:r w:rsidR="002043AE" w:rsidRPr="00FD613D">
              <w:rPr>
                <w:b/>
                <w:bCs/>
                <w:sz w:val="20"/>
                <w:szCs w:val="20"/>
                <w:lang w:val="en-US"/>
              </w:rPr>
              <w:t>202</w:t>
            </w:r>
            <w:r w:rsidR="00FD613D">
              <w:rPr>
                <w:b/>
                <w:bCs/>
                <w:sz w:val="20"/>
                <w:szCs w:val="20"/>
                <w:lang w:val="en-US"/>
              </w:rPr>
              <w:t>3</w:t>
            </w:r>
          </w:p>
        </w:tc>
      </w:tr>
      <w:tr w:rsidR="00EA598B" w:rsidRPr="00830019" w14:paraId="6B678D04" w14:textId="77777777" w:rsidTr="00470683">
        <w:trPr>
          <w:trHeight w:val="249"/>
        </w:trPr>
        <w:tc>
          <w:tcPr>
            <w:tcW w:w="1273" w:type="dxa"/>
            <w:vAlign w:val="center"/>
            <w:hideMark/>
          </w:tcPr>
          <w:p w14:paraId="4ACCCA5C"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2D7BF9B9"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082800EE"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01B87252"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1C066EAF"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3DD10093"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160FDF72"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79FBDC4C"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4E3F3F2D"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729BBDEF" w14:textId="77777777" w:rsidTr="00470683">
        <w:trPr>
          <w:trHeight w:val="249"/>
        </w:trPr>
        <w:tc>
          <w:tcPr>
            <w:tcW w:w="3683" w:type="dxa"/>
            <w:gridSpan w:val="4"/>
            <w:hideMark/>
          </w:tcPr>
          <w:p w14:paraId="7E99D354" w14:textId="27B8800C" w:rsidR="00EA598B" w:rsidRPr="00830019" w:rsidRDefault="00EA598B" w:rsidP="00470683">
            <w:pPr>
              <w:jc w:val="center"/>
              <w:rPr>
                <w:sz w:val="20"/>
                <w:szCs w:val="20"/>
                <w:lang w:val="en-US"/>
              </w:rPr>
            </w:pPr>
          </w:p>
        </w:tc>
        <w:tc>
          <w:tcPr>
            <w:tcW w:w="1418" w:type="dxa"/>
            <w:hideMark/>
          </w:tcPr>
          <w:p w14:paraId="6E4D2789"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20F2B3E0"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19EB4AA8" w14:textId="77777777" w:rsidR="00EA598B" w:rsidRPr="00830019" w:rsidRDefault="00EA598B" w:rsidP="00470683">
            <w:pPr>
              <w:jc w:val="center"/>
              <w:rPr>
                <w:sz w:val="20"/>
                <w:szCs w:val="20"/>
                <w:lang w:val="en-US"/>
              </w:rPr>
            </w:pPr>
          </w:p>
        </w:tc>
      </w:tr>
      <w:tr w:rsidR="00EA598B" w:rsidRPr="00830019" w14:paraId="01862814" w14:textId="77777777" w:rsidTr="00470683">
        <w:trPr>
          <w:trHeight w:val="249"/>
        </w:trPr>
        <w:tc>
          <w:tcPr>
            <w:tcW w:w="1273" w:type="dxa"/>
            <w:hideMark/>
          </w:tcPr>
          <w:p w14:paraId="5BD26EC9"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32F103B1" w14:textId="77777777" w:rsidR="00EA598B" w:rsidRPr="00830019" w:rsidRDefault="00EA598B" w:rsidP="00470683">
            <w:pPr>
              <w:jc w:val="right"/>
              <w:rPr>
                <w:sz w:val="20"/>
                <w:szCs w:val="20"/>
                <w:lang w:val="en-US"/>
              </w:rPr>
            </w:pPr>
          </w:p>
        </w:tc>
        <w:tc>
          <w:tcPr>
            <w:tcW w:w="708" w:type="dxa"/>
          </w:tcPr>
          <w:p w14:paraId="63275BA4" w14:textId="77777777" w:rsidR="00EA598B" w:rsidRPr="00830019" w:rsidRDefault="00EA598B" w:rsidP="00470683">
            <w:pPr>
              <w:jc w:val="right"/>
              <w:rPr>
                <w:sz w:val="20"/>
                <w:szCs w:val="20"/>
                <w:lang w:val="en-US"/>
              </w:rPr>
            </w:pPr>
          </w:p>
        </w:tc>
        <w:tc>
          <w:tcPr>
            <w:tcW w:w="851" w:type="dxa"/>
          </w:tcPr>
          <w:p w14:paraId="77F38136" w14:textId="77777777" w:rsidR="00EA598B" w:rsidRPr="00830019" w:rsidRDefault="00EA598B" w:rsidP="00470683">
            <w:pPr>
              <w:jc w:val="right"/>
              <w:rPr>
                <w:sz w:val="20"/>
                <w:szCs w:val="20"/>
                <w:lang w:val="en-US"/>
              </w:rPr>
            </w:pPr>
          </w:p>
        </w:tc>
        <w:tc>
          <w:tcPr>
            <w:tcW w:w="1418" w:type="dxa"/>
          </w:tcPr>
          <w:p w14:paraId="53B0DE44" w14:textId="77777777" w:rsidR="00EA598B" w:rsidRPr="00830019" w:rsidRDefault="00EA598B" w:rsidP="00470683">
            <w:pPr>
              <w:jc w:val="right"/>
              <w:rPr>
                <w:sz w:val="20"/>
                <w:szCs w:val="20"/>
                <w:lang w:val="en-US"/>
              </w:rPr>
            </w:pPr>
          </w:p>
        </w:tc>
        <w:tc>
          <w:tcPr>
            <w:tcW w:w="1131" w:type="dxa"/>
          </w:tcPr>
          <w:p w14:paraId="434BB50A" w14:textId="0B44B409" w:rsidR="00EA598B" w:rsidRPr="00830019" w:rsidRDefault="00FD613D" w:rsidP="00470683">
            <w:pPr>
              <w:jc w:val="right"/>
              <w:rPr>
                <w:sz w:val="20"/>
                <w:szCs w:val="20"/>
                <w:lang w:val="en-US"/>
              </w:rPr>
            </w:pPr>
            <w:r>
              <w:rPr>
                <w:sz w:val="20"/>
                <w:szCs w:val="20"/>
                <w:lang w:val="en-US"/>
              </w:rPr>
              <w:t>0.3</w:t>
            </w:r>
            <w:r w:rsidR="006E7BE9">
              <w:rPr>
                <w:sz w:val="20"/>
                <w:szCs w:val="20"/>
                <w:lang w:val="en-US"/>
              </w:rPr>
              <w:t>9</w:t>
            </w:r>
          </w:p>
        </w:tc>
        <w:tc>
          <w:tcPr>
            <w:tcW w:w="851" w:type="dxa"/>
          </w:tcPr>
          <w:p w14:paraId="4A6D0E68" w14:textId="77777777" w:rsidR="00EA598B" w:rsidRPr="00830019" w:rsidRDefault="00EA598B" w:rsidP="00470683">
            <w:pPr>
              <w:jc w:val="right"/>
              <w:rPr>
                <w:sz w:val="20"/>
                <w:szCs w:val="20"/>
                <w:lang w:val="en-US"/>
              </w:rPr>
            </w:pPr>
          </w:p>
        </w:tc>
        <w:tc>
          <w:tcPr>
            <w:tcW w:w="850" w:type="dxa"/>
          </w:tcPr>
          <w:p w14:paraId="54CE9A73" w14:textId="77777777" w:rsidR="00EA598B" w:rsidRPr="00830019" w:rsidRDefault="00EA598B" w:rsidP="00470683">
            <w:pPr>
              <w:jc w:val="right"/>
              <w:rPr>
                <w:sz w:val="20"/>
                <w:szCs w:val="20"/>
                <w:lang w:val="en-US"/>
              </w:rPr>
            </w:pPr>
          </w:p>
        </w:tc>
        <w:tc>
          <w:tcPr>
            <w:tcW w:w="713" w:type="dxa"/>
          </w:tcPr>
          <w:p w14:paraId="1508127C" w14:textId="77777777" w:rsidR="00EA598B" w:rsidRPr="00830019" w:rsidRDefault="00EA598B" w:rsidP="00470683">
            <w:pPr>
              <w:jc w:val="right"/>
              <w:rPr>
                <w:sz w:val="20"/>
                <w:szCs w:val="20"/>
                <w:lang w:val="en-US"/>
              </w:rPr>
            </w:pPr>
          </w:p>
        </w:tc>
        <w:tc>
          <w:tcPr>
            <w:tcW w:w="1359" w:type="dxa"/>
          </w:tcPr>
          <w:p w14:paraId="71B9D751" w14:textId="432224E4" w:rsidR="00EA598B" w:rsidRPr="00830019" w:rsidRDefault="00FD613D" w:rsidP="00470683">
            <w:pPr>
              <w:jc w:val="right"/>
              <w:rPr>
                <w:sz w:val="20"/>
                <w:szCs w:val="20"/>
                <w:lang w:val="en-US"/>
              </w:rPr>
            </w:pPr>
            <w:r>
              <w:rPr>
                <w:color w:val="000000" w:themeColor="text1"/>
                <w:sz w:val="20"/>
                <w:szCs w:val="20"/>
              </w:rPr>
              <w:t>0.3</w:t>
            </w:r>
            <w:r w:rsidR="006E7BE9">
              <w:rPr>
                <w:color w:val="000000" w:themeColor="text1"/>
                <w:sz w:val="20"/>
                <w:szCs w:val="20"/>
              </w:rPr>
              <w:t>9</w:t>
            </w:r>
          </w:p>
        </w:tc>
      </w:tr>
    </w:tbl>
    <w:p w14:paraId="48D19973" w14:textId="77777777" w:rsidR="00EA598B" w:rsidRPr="00830019" w:rsidRDefault="00EA598B" w:rsidP="00EA59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7C1293F3" w14:textId="77777777" w:rsidTr="00470683">
        <w:trPr>
          <w:trHeight w:val="276"/>
        </w:trPr>
        <w:tc>
          <w:tcPr>
            <w:tcW w:w="0" w:type="auto"/>
            <w:gridSpan w:val="4"/>
            <w:hideMark/>
          </w:tcPr>
          <w:p w14:paraId="2BF89FAE" w14:textId="77777777" w:rsidR="00EA598B" w:rsidRPr="00830019" w:rsidRDefault="00EA598B" w:rsidP="00470683">
            <w:pPr>
              <w:jc w:val="left"/>
              <w:rPr>
                <w:b/>
                <w:sz w:val="20"/>
                <w:szCs w:val="20"/>
                <w:lang w:val="en-US"/>
              </w:rPr>
            </w:pPr>
            <w:r w:rsidRPr="00830019">
              <w:rPr>
                <w:b/>
                <w:sz w:val="20"/>
                <w:szCs w:val="20"/>
                <w:lang w:val="en-US"/>
              </w:rPr>
              <w:t>(IV) CONSUMPTION DATA (ODP tonnes)</w:t>
            </w:r>
          </w:p>
        </w:tc>
      </w:tr>
      <w:tr w:rsidR="00EA598B" w:rsidRPr="00830019" w14:paraId="4D8F3538" w14:textId="77777777" w:rsidTr="00470683">
        <w:trPr>
          <w:trHeight w:val="276"/>
        </w:trPr>
        <w:tc>
          <w:tcPr>
            <w:tcW w:w="2405" w:type="dxa"/>
            <w:hideMark/>
          </w:tcPr>
          <w:p w14:paraId="6FC2C4E4"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1E084329" w14:textId="7766BDD4" w:rsidR="00EA598B" w:rsidRPr="00830019" w:rsidRDefault="00235168" w:rsidP="00470683">
            <w:pPr>
              <w:jc w:val="right"/>
              <w:rPr>
                <w:sz w:val="20"/>
                <w:szCs w:val="20"/>
                <w:lang w:val="en-US"/>
              </w:rPr>
            </w:pPr>
            <w:r>
              <w:rPr>
                <w:color w:val="000000" w:themeColor="text1"/>
                <w:sz w:val="20"/>
                <w:szCs w:val="20"/>
              </w:rPr>
              <w:t>1.00</w:t>
            </w:r>
          </w:p>
        </w:tc>
        <w:tc>
          <w:tcPr>
            <w:tcW w:w="4394" w:type="dxa"/>
            <w:hideMark/>
          </w:tcPr>
          <w:p w14:paraId="3E0537C3"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693912B2" w14:textId="34499F84" w:rsidR="00EA598B" w:rsidRPr="00830019" w:rsidRDefault="00235168" w:rsidP="00470683">
            <w:pPr>
              <w:jc w:val="right"/>
              <w:rPr>
                <w:sz w:val="20"/>
                <w:szCs w:val="20"/>
                <w:lang w:val="en-US"/>
              </w:rPr>
            </w:pPr>
            <w:r>
              <w:rPr>
                <w:color w:val="000000" w:themeColor="text1"/>
                <w:sz w:val="20"/>
                <w:szCs w:val="20"/>
              </w:rPr>
              <w:t>1.00</w:t>
            </w:r>
          </w:p>
        </w:tc>
      </w:tr>
      <w:tr w:rsidR="00EA598B" w:rsidRPr="00830019" w14:paraId="425D6D96" w14:textId="77777777" w:rsidTr="00470683">
        <w:trPr>
          <w:trHeight w:val="276"/>
        </w:trPr>
        <w:tc>
          <w:tcPr>
            <w:tcW w:w="0" w:type="auto"/>
            <w:gridSpan w:val="4"/>
            <w:hideMark/>
          </w:tcPr>
          <w:p w14:paraId="09F9772B"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7245534E" w14:textId="77777777" w:rsidTr="00470683">
        <w:trPr>
          <w:trHeight w:val="276"/>
        </w:trPr>
        <w:tc>
          <w:tcPr>
            <w:tcW w:w="2405" w:type="dxa"/>
            <w:hideMark/>
          </w:tcPr>
          <w:p w14:paraId="1541D97A"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1A40E9D3" w14:textId="5122718E" w:rsidR="00EA598B" w:rsidRPr="00830019" w:rsidRDefault="00235168" w:rsidP="00470683">
            <w:pPr>
              <w:jc w:val="right"/>
              <w:rPr>
                <w:sz w:val="20"/>
                <w:szCs w:val="20"/>
                <w:lang w:val="en-US"/>
              </w:rPr>
            </w:pPr>
            <w:r>
              <w:rPr>
                <w:color w:val="000000" w:themeColor="text1"/>
                <w:sz w:val="20"/>
                <w:szCs w:val="20"/>
              </w:rPr>
              <w:t>0.35</w:t>
            </w:r>
          </w:p>
        </w:tc>
        <w:tc>
          <w:tcPr>
            <w:tcW w:w="4394" w:type="dxa"/>
            <w:hideMark/>
          </w:tcPr>
          <w:p w14:paraId="47570896"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70F14086" w14:textId="14E13622" w:rsidR="00EA598B" w:rsidRPr="00830019" w:rsidRDefault="00235168" w:rsidP="00470683">
            <w:pPr>
              <w:jc w:val="right"/>
              <w:rPr>
                <w:sz w:val="20"/>
                <w:szCs w:val="20"/>
                <w:lang w:val="en-US"/>
              </w:rPr>
            </w:pPr>
            <w:r>
              <w:rPr>
                <w:color w:val="000000" w:themeColor="text1"/>
                <w:sz w:val="20"/>
                <w:szCs w:val="20"/>
              </w:rPr>
              <w:t>0.65</w:t>
            </w:r>
          </w:p>
        </w:tc>
      </w:tr>
    </w:tbl>
    <w:p w14:paraId="6899D6A3" w14:textId="77777777" w:rsidR="00EA598B" w:rsidRPr="00830019" w:rsidRDefault="00EA598B" w:rsidP="00EA598B">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5EB6D5EC" w14:textId="77777777" w:rsidTr="00470683">
        <w:trPr>
          <w:trHeight w:val="264"/>
        </w:trPr>
        <w:tc>
          <w:tcPr>
            <w:tcW w:w="2038" w:type="pct"/>
            <w:gridSpan w:val="2"/>
            <w:hideMark/>
          </w:tcPr>
          <w:p w14:paraId="70CC1C6E"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616B9368" w14:textId="7117BF09"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7702E8E6" w14:textId="617BCA6F"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45ADC3E1" w14:textId="7CA6BED8"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36406030"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0398E026" w14:textId="77777777" w:rsidTr="00470683">
        <w:trPr>
          <w:trHeight w:val="187"/>
        </w:trPr>
        <w:tc>
          <w:tcPr>
            <w:tcW w:w="709" w:type="pct"/>
            <w:vMerge w:val="restart"/>
            <w:vAlign w:val="center"/>
            <w:hideMark/>
          </w:tcPr>
          <w:p w14:paraId="27399953" w14:textId="1F18B72F" w:rsidR="00EA598B" w:rsidRPr="00830019" w:rsidRDefault="009E2F14" w:rsidP="00470683">
            <w:pPr>
              <w:jc w:val="center"/>
              <w:rPr>
                <w:sz w:val="20"/>
                <w:szCs w:val="20"/>
                <w:lang w:val="en-US"/>
              </w:rPr>
            </w:pPr>
            <w:r>
              <w:rPr>
                <w:color w:val="000000" w:themeColor="text1"/>
                <w:sz w:val="20"/>
                <w:szCs w:val="20"/>
              </w:rPr>
              <w:t>UNDP</w:t>
            </w:r>
          </w:p>
        </w:tc>
        <w:tc>
          <w:tcPr>
            <w:tcW w:w="1330" w:type="pct"/>
            <w:hideMark/>
          </w:tcPr>
          <w:p w14:paraId="67BBCFC7" w14:textId="77777777" w:rsidR="00EA598B" w:rsidRPr="00830019" w:rsidRDefault="00EA598B" w:rsidP="00470683">
            <w:pPr>
              <w:jc w:val="left"/>
              <w:rPr>
                <w:sz w:val="20"/>
                <w:szCs w:val="20"/>
                <w:lang w:val="en-US"/>
              </w:rPr>
            </w:pPr>
            <w:r w:rsidRPr="00830019">
              <w:rPr>
                <w:sz w:val="20"/>
                <w:szCs w:val="20"/>
                <w:lang w:val="en-US"/>
              </w:rPr>
              <w:t>ODS phase-out (ODP tonnes)</w:t>
            </w:r>
          </w:p>
        </w:tc>
        <w:tc>
          <w:tcPr>
            <w:tcW w:w="731" w:type="pct"/>
          </w:tcPr>
          <w:p w14:paraId="2B1F0233" w14:textId="5A4F489C" w:rsidR="00EA598B" w:rsidRPr="00830019" w:rsidRDefault="000B70E0" w:rsidP="00470683">
            <w:pPr>
              <w:jc w:val="right"/>
              <w:rPr>
                <w:sz w:val="20"/>
                <w:szCs w:val="20"/>
                <w:lang w:val="en-US"/>
              </w:rPr>
            </w:pPr>
            <w:r>
              <w:rPr>
                <w:sz w:val="20"/>
                <w:szCs w:val="20"/>
                <w:lang w:val="en-US"/>
              </w:rPr>
              <w:t>0.19</w:t>
            </w:r>
          </w:p>
        </w:tc>
        <w:tc>
          <w:tcPr>
            <w:tcW w:w="731" w:type="pct"/>
          </w:tcPr>
          <w:p w14:paraId="5FA4307F" w14:textId="77777777" w:rsidR="00EA598B" w:rsidRPr="00830019" w:rsidRDefault="00EA598B" w:rsidP="00470683">
            <w:pPr>
              <w:jc w:val="right"/>
              <w:rPr>
                <w:sz w:val="20"/>
                <w:szCs w:val="20"/>
                <w:lang w:val="en-US"/>
              </w:rPr>
            </w:pPr>
          </w:p>
        </w:tc>
        <w:tc>
          <w:tcPr>
            <w:tcW w:w="731" w:type="pct"/>
          </w:tcPr>
          <w:p w14:paraId="38E56D66" w14:textId="77777777" w:rsidR="00EA598B" w:rsidRPr="00830019" w:rsidRDefault="00EA598B" w:rsidP="00470683">
            <w:pPr>
              <w:jc w:val="right"/>
              <w:rPr>
                <w:sz w:val="20"/>
                <w:szCs w:val="20"/>
                <w:lang w:val="en-US"/>
              </w:rPr>
            </w:pPr>
          </w:p>
        </w:tc>
        <w:tc>
          <w:tcPr>
            <w:tcW w:w="768" w:type="pct"/>
          </w:tcPr>
          <w:p w14:paraId="54A2C628" w14:textId="18929427" w:rsidR="00EA598B" w:rsidRPr="00830019" w:rsidRDefault="00031D5F" w:rsidP="00470683">
            <w:pPr>
              <w:jc w:val="right"/>
              <w:rPr>
                <w:sz w:val="20"/>
                <w:szCs w:val="20"/>
                <w:lang w:val="en-US"/>
              </w:rPr>
            </w:pPr>
            <w:r>
              <w:rPr>
                <w:sz w:val="20"/>
                <w:szCs w:val="20"/>
              </w:rPr>
              <w:t>0.19</w:t>
            </w:r>
          </w:p>
        </w:tc>
      </w:tr>
      <w:tr w:rsidR="00EA598B" w:rsidRPr="00830019" w14:paraId="0E4021C0" w14:textId="77777777" w:rsidTr="00470683">
        <w:trPr>
          <w:trHeight w:val="55"/>
        </w:trPr>
        <w:tc>
          <w:tcPr>
            <w:tcW w:w="709" w:type="pct"/>
            <w:vMerge/>
            <w:vAlign w:val="center"/>
            <w:hideMark/>
          </w:tcPr>
          <w:p w14:paraId="1ADBCFB3" w14:textId="77777777" w:rsidR="00EA598B" w:rsidRPr="00830019" w:rsidRDefault="00EA598B" w:rsidP="00470683">
            <w:pPr>
              <w:rPr>
                <w:sz w:val="20"/>
                <w:szCs w:val="20"/>
                <w:lang w:val="en-US"/>
              </w:rPr>
            </w:pPr>
          </w:p>
        </w:tc>
        <w:tc>
          <w:tcPr>
            <w:tcW w:w="1330" w:type="pct"/>
            <w:hideMark/>
          </w:tcPr>
          <w:p w14:paraId="7DBBBAD9"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25FC1936" w14:textId="19676EDA" w:rsidR="00EA598B" w:rsidRPr="00830019" w:rsidRDefault="00031D5F" w:rsidP="00470683">
            <w:pPr>
              <w:jc w:val="right"/>
              <w:rPr>
                <w:sz w:val="20"/>
                <w:szCs w:val="20"/>
                <w:lang w:val="en-US"/>
              </w:rPr>
            </w:pPr>
            <w:r>
              <w:rPr>
                <w:sz w:val="20"/>
                <w:szCs w:val="20"/>
                <w:lang w:val="en-US"/>
              </w:rPr>
              <w:t>231,985</w:t>
            </w:r>
            <w:r w:rsidR="002347ED">
              <w:rPr>
                <w:sz w:val="20"/>
                <w:szCs w:val="20"/>
                <w:lang w:val="en-US"/>
              </w:rPr>
              <w:t>*</w:t>
            </w:r>
          </w:p>
        </w:tc>
        <w:tc>
          <w:tcPr>
            <w:tcW w:w="731" w:type="pct"/>
          </w:tcPr>
          <w:p w14:paraId="535FE231" w14:textId="77777777" w:rsidR="00EA598B" w:rsidRPr="00830019" w:rsidRDefault="00EA598B" w:rsidP="00470683">
            <w:pPr>
              <w:jc w:val="right"/>
              <w:rPr>
                <w:sz w:val="20"/>
                <w:szCs w:val="20"/>
                <w:lang w:val="en-US"/>
              </w:rPr>
            </w:pPr>
          </w:p>
        </w:tc>
        <w:tc>
          <w:tcPr>
            <w:tcW w:w="731" w:type="pct"/>
          </w:tcPr>
          <w:p w14:paraId="207546C6" w14:textId="77777777" w:rsidR="00EA598B" w:rsidRPr="00830019" w:rsidRDefault="00EA598B" w:rsidP="00470683">
            <w:pPr>
              <w:jc w:val="right"/>
              <w:rPr>
                <w:sz w:val="20"/>
                <w:szCs w:val="20"/>
                <w:lang w:val="en-US"/>
              </w:rPr>
            </w:pPr>
          </w:p>
        </w:tc>
        <w:tc>
          <w:tcPr>
            <w:tcW w:w="768" w:type="pct"/>
          </w:tcPr>
          <w:p w14:paraId="4E28CCA8" w14:textId="681496F8" w:rsidR="00EA598B" w:rsidRPr="00830019" w:rsidRDefault="00031D5F" w:rsidP="00470683">
            <w:pPr>
              <w:jc w:val="right"/>
              <w:rPr>
                <w:sz w:val="20"/>
                <w:szCs w:val="20"/>
                <w:lang w:val="en-US"/>
              </w:rPr>
            </w:pPr>
            <w:r>
              <w:rPr>
                <w:sz w:val="20"/>
                <w:szCs w:val="20"/>
                <w:lang w:val="en-US"/>
              </w:rPr>
              <w:t>231,985</w:t>
            </w:r>
            <w:r w:rsidR="00C3423E">
              <w:rPr>
                <w:sz w:val="20"/>
                <w:szCs w:val="20"/>
                <w:lang w:val="en-US"/>
              </w:rPr>
              <w:t>*</w:t>
            </w:r>
          </w:p>
        </w:tc>
      </w:tr>
      <w:tr w:rsidR="00EA598B" w:rsidRPr="00830019" w14:paraId="108AB8DB" w14:textId="77777777" w:rsidTr="00470683">
        <w:trPr>
          <w:trHeight w:val="264"/>
        </w:trPr>
        <w:tc>
          <w:tcPr>
            <w:tcW w:w="709" w:type="pct"/>
            <w:vMerge w:val="restart"/>
            <w:vAlign w:val="center"/>
            <w:hideMark/>
          </w:tcPr>
          <w:p w14:paraId="4D5B789F" w14:textId="2C01F6AC" w:rsidR="00EA598B" w:rsidRPr="00830019" w:rsidRDefault="009E2F14" w:rsidP="00470683">
            <w:pPr>
              <w:jc w:val="center"/>
              <w:rPr>
                <w:sz w:val="20"/>
                <w:szCs w:val="20"/>
                <w:lang w:val="en-US"/>
              </w:rPr>
            </w:pPr>
            <w:r>
              <w:rPr>
                <w:color w:val="000000" w:themeColor="text1"/>
                <w:sz w:val="20"/>
                <w:szCs w:val="20"/>
              </w:rPr>
              <w:t>UNEP</w:t>
            </w:r>
          </w:p>
        </w:tc>
        <w:tc>
          <w:tcPr>
            <w:tcW w:w="1330" w:type="pct"/>
            <w:hideMark/>
          </w:tcPr>
          <w:p w14:paraId="492F5C9A" w14:textId="77777777" w:rsidR="00EA598B" w:rsidRPr="00830019" w:rsidRDefault="00EA598B" w:rsidP="00470683">
            <w:pPr>
              <w:jc w:val="left"/>
              <w:rPr>
                <w:sz w:val="20"/>
                <w:szCs w:val="20"/>
                <w:lang w:val="en-US"/>
              </w:rPr>
            </w:pPr>
            <w:r w:rsidRPr="00830019">
              <w:rPr>
                <w:sz w:val="20"/>
                <w:szCs w:val="20"/>
                <w:lang w:val="en-US"/>
              </w:rPr>
              <w:t>ODS phase-out (ODP tonnes)</w:t>
            </w:r>
          </w:p>
        </w:tc>
        <w:tc>
          <w:tcPr>
            <w:tcW w:w="731" w:type="pct"/>
          </w:tcPr>
          <w:p w14:paraId="39006EEA" w14:textId="28FD697E" w:rsidR="00EA598B" w:rsidRPr="00830019" w:rsidRDefault="00F8395D" w:rsidP="00470683">
            <w:pPr>
              <w:jc w:val="right"/>
              <w:rPr>
                <w:sz w:val="20"/>
                <w:szCs w:val="20"/>
                <w:lang w:val="en-US"/>
              </w:rPr>
            </w:pPr>
            <w:r>
              <w:rPr>
                <w:sz w:val="20"/>
                <w:szCs w:val="20"/>
                <w:lang w:val="en-US"/>
              </w:rPr>
              <w:t>0.07</w:t>
            </w:r>
          </w:p>
        </w:tc>
        <w:tc>
          <w:tcPr>
            <w:tcW w:w="731" w:type="pct"/>
          </w:tcPr>
          <w:p w14:paraId="60ABE138" w14:textId="77777777" w:rsidR="00EA598B" w:rsidRPr="00830019" w:rsidRDefault="00EA598B" w:rsidP="00470683">
            <w:pPr>
              <w:jc w:val="right"/>
              <w:rPr>
                <w:sz w:val="20"/>
                <w:szCs w:val="20"/>
                <w:lang w:val="en-US"/>
              </w:rPr>
            </w:pPr>
          </w:p>
        </w:tc>
        <w:tc>
          <w:tcPr>
            <w:tcW w:w="731" w:type="pct"/>
          </w:tcPr>
          <w:p w14:paraId="3CEC15DC" w14:textId="77777777" w:rsidR="00EA598B" w:rsidRPr="00830019" w:rsidRDefault="00EA598B" w:rsidP="00470683">
            <w:pPr>
              <w:jc w:val="right"/>
              <w:rPr>
                <w:sz w:val="20"/>
                <w:szCs w:val="20"/>
                <w:lang w:val="en-US"/>
              </w:rPr>
            </w:pPr>
          </w:p>
        </w:tc>
        <w:tc>
          <w:tcPr>
            <w:tcW w:w="768" w:type="pct"/>
          </w:tcPr>
          <w:p w14:paraId="480F5DB5" w14:textId="6C893DCB" w:rsidR="00EA598B" w:rsidRPr="00830019" w:rsidRDefault="00C3423E" w:rsidP="00470683">
            <w:pPr>
              <w:jc w:val="right"/>
              <w:rPr>
                <w:sz w:val="20"/>
                <w:szCs w:val="20"/>
                <w:lang w:val="en-US"/>
              </w:rPr>
            </w:pPr>
            <w:r>
              <w:rPr>
                <w:sz w:val="20"/>
                <w:szCs w:val="20"/>
              </w:rPr>
              <w:t>0.07</w:t>
            </w:r>
          </w:p>
        </w:tc>
      </w:tr>
      <w:tr w:rsidR="00EA598B" w:rsidRPr="00830019" w14:paraId="14079C05" w14:textId="77777777" w:rsidTr="00470683">
        <w:trPr>
          <w:trHeight w:val="264"/>
        </w:trPr>
        <w:tc>
          <w:tcPr>
            <w:tcW w:w="709" w:type="pct"/>
            <w:vMerge/>
            <w:vAlign w:val="center"/>
            <w:hideMark/>
          </w:tcPr>
          <w:p w14:paraId="34E263B4" w14:textId="77777777" w:rsidR="00EA598B" w:rsidRPr="00830019" w:rsidRDefault="00EA598B" w:rsidP="00470683">
            <w:pPr>
              <w:rPr>
                <w:sz w:val="20"/>
                <w:szCs w:val="20"/>
                <w:lang w:val="en-US"/>
              </w:rPr>
            </w:pPr>
          </w:p>
        </w:tc>
        <w:tc>
          <w:tcPr>
            <w:tcW w:w="1330" w:type="pct"/>
            <w:hideMark/>
          </w:tcPr>
          <w:p w14:paraId="6C17C86E"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67710E35" w14:textId="62A75F05" w:rsidR="00EA598B" w:rsidRPr="00830019" w:rsidRDefault="00C018EA" w:rsidP="00470683">
            <w:pPr>
              <w:jc w:val="right"/>
              <w:rPr>
                <w:sz w:val="20"/>
                <w:szCs w:val="20"/>
                <w:lang w:val="en-US"/>
              </w:rPr>
            </w:pPr>
            <w:r>
              <w:rPr>
                <w:sz w:val="20"/>
                <w:szCs w:val="20"/>
                <w:lang w:val="en-US"/>
              </w:rPr>
              <w:t>55,935</w:t>
            </w:r>
          </w:p>
        </w:tc>
        <w:tc>
          <w:tcPr>
            <w:tcW w:w="731" w:type="pct"/>
          </w:tcPr>
          <w:p w14:paraId="773AF6F8" w14:textId="4366881D" w:rsidR="00EA598B" w:rsidRPr="00830019" w:rsidRDefault="002347ED" w:rsidP="00470683">
            <w:pPr>
              <w:jc w:val="right"/>
              <w:rPr>
                <w:sz w:val="20"/>
                <w:szCs w:val="20"/>
                <w:lang w:val="en-US"/>
              </w:rPr>
            </w:pPr>
            <w:r>
              <w:rPr>
                <w:sz w:val="20"/>
                <w:szCs w:val="20"/>
                <w:lang w:val="en-US"/>
              </w:rPr>
              <w:t>226,000*</w:t>
            </w:r>
          </w:p>
        </w:tc>
        <w:tc>
          <w:tcPr>
            <w:tcW w:w="731" w:type="pct"/>
          </w:tcPr>
          <w:p w14:paraId="2C2181A1" w14:textId="77777777" w:rsidR="00EA598B" w:rsidRPr="00830019" w:rsidRDefault="00EA598B" w:rsidP="00470683">
            <w:pPr>
              <w:jc w:val="right"/>
              <w:rPr>
                <w:sz w:val="20"/>
                <w:szCs w:val="20"/>
                <w:lang w:val="en-US"/>
              </w:rPr>
            </w:pPr>
          </w:p>
        </w:tc>
        <w:tc>
          <w:tcPr>
            <w:tcW w:w="768" w:type="pct"/>
          </w:tcPr>
          <w:p w14:paraId="1C76C8F2" w14:textId="05502FBA" w:rsidR="00EA598B" w:rsidRPr="00830019" w:rsidRDefault="004F36DF" w:rsidP="00470683">
            <w:pPr>
              <w:jc w:val="right"/>
              <w:rPr>
                <w:sz w:val="20"/>
                <w:szCs w:val="20"/>
                <w:lang w:val="en-US"/>
              </w:rPr>
            </w:pPr>
            <w:r>
              <w:rPr>
                <w:sz w:val="20"/>
                <w:szCs w:val="20"/>
                <w:lang w:val="en-US"/>
              </w:rPr>
              <w:t>281,935</w:t>
            </w:r>
            <w:r w:rsidR="00247EAE" w:rsidRPr="00247EAE">
              <w:rPr>
                <w:sz w:val="20"/>
                <w:szCs w:val="20"/>
                <w:lang w:val="en-US"/>
              </w:rPr>
              <w:t>*</w:t>
            </w:r>
          </w:p>
        </w:tc>
      </w:tr>
    </w:tbl>
    <w:p w14:paraId="2DB8E950" w14:textId="00862C32" w:rsidR="00EA598B" w:rsidRDefault="004F36DF" w:rsidP="00285170">
      <w:pPr>
        <w:ind w:right="-563"/>
        <w:rPr>
          <w:sz w:val="18"/>
          <w:szCs w:val="18"/>
        </w:rPr>
      </w:pPr>
      <w:r>
        <w:rPr>
          <w:sz w:val="18"/>
          <w:szCs w:val="18"/>
        </w:rPr>
        <w:t>*</w:t>
      </w:r>
      <w:r w:rsidR="00EA598B">
        <w:rPr>
          <w:sz w:val="18"/>
          <w:szCs w:val="18"/>
        </w:rPr>
        <w:t xml:space="preserve"> </w:t>
      </w:r>
      <w:r w:rsidR="00EA598B" w:rsidRPr="00A43077">
        <w:rPr>
          <w:sz w:val="18"/>
          <w:szCs w:val="18"/>
        </w:rPr>
        <w:t>Including US</w:t>
      </w:r>
      <w:r w:rsidR="00EA598B">
        <w:rPr>
          <w:sz w:val="18"/>
          <w:szCs w:val="18"/>
        </w:rPr>
        <w:t> </w:t>
      </w:r>
      <w:r w:rsidR="00EA598B" w:rsidRPr="00A43077">
        <w:rPr>
          <w:sz w:val="18"/>
          <w:szCs w:val="18"/>
        </w:rPr>
        <w:t>$</w:t>
      </w:r>
      <w:r w:rsidR="005B1624">
        <w:rPr>
          <w:sz w:val="18"/>
          <w:szCs w:val="18"/>
        </w:rPr>
        <w:t>76,300</w:t>
      </w:r>
      <w:r w:rsidR="00EA598B" w:rsidRPr="00A43077">
        <w:rPr>
          <w:sz w:val="18"/>
          <w:szCs w:val="18"/>
        </w:rPr>
        <w:t xml:space="preserve"> for </w:t>
      </w:r>
      <w:r w:rsidR="005B1624">
        <w:rPr>
          <w:sz w:val="18"/>
          <w:szCs w:val="18"/>
        </w:rPr>
        <w:t xml:space="preserve">UNDP </w:t>
      </w:r>
      <w:r w:rsidR="00EA598B" w:rsidRPr="00A43077">
        <w:rPr>
          <w:sz w:val="18"/>
          <w:szCs w:val="18"/>
        </w:rPr>
        <w:t>and US</w:t>
      </w:r>
      <w:r w:rsidR="00EA598B">
        <w:rPr>
          <w:sz w:val="18"/>
          <w:szCs w:val="18"/>
        </w:rPr>
        <w:t> </w:t>
      </w:r>
      <w:r w:rsidR="00EA598B" w:rsidRPr="00A43077">
        <w:rPr>
          <w:sz w:val="18"/>
          <w:szCs w:val="18"/>
        </w:rPr>
        <w:t>$</w:t>
      </w:r>
      <w:r w:rsidR="002347ED">
        <w:rPr>
          <w:sz w:val="18"/>
          <w:szCs w:val="18"/>
        </w:rPr>
        <w:t xml:space="preserve">226,000 </w:t>
      </w:r>
      <w:r w:rsidR="00EA598B" w:rsidRPr="00A43077">
        <w:rPr>
          <w:sz w:val="18"/>
          <w:szCs w:val="18"/>
        </w:rPr>
        <w:t xml:space="preserve">for </w:t>
      </w:r>
      <w:r w:rsidR="002347ED">
        <w:rPr>
          <w:sz w:val="18"/>
          <w:szCs w:val="18"/>
        </w:rPr>
        <w:t>UNEP</w:t>
      </w:r>
      <w:r w:rsidR="00EA598B">
        <w:rPr>
          <w:sz w:val="18"/>
          <w:szCs w:val="18"/>
        </w:rPr>
        <w:t xml:space="preserve"> for </w:t>
      </w:r>
      <w:r w:rsidR="00EA598B" w:rsidRPr="00A43077">
        <w:rPr>
          <w:sz w:val="18"/>
          <w:szCs w:val="18"/>
        </w:rPr>
        <w:t>additional activities to maintain energy efficiency</w:t>
      </w:r>
      <w:r w:rsidR="00EA598B">
        <w:rPr>
          <w:sz w:val="18"/>
          <w:szCs w:val="18"/>
        </w:rPr>
        <w:t xml:space="preserve"> (decision 89/6)</w:t>
      </w:r>
    </w:p>
    <w:p w14:paraId="29D001F2" w14:textId="77777777" w:rsidR="00285170" w:rsidRDefault="00285170" w:rsidP="00285170">
      <w:pPr>
        <w:ind w:right="-563"/>
        <w:rPr>
          <w:sz w:val="18"/>
          <w:szCs w:val="18"/>
        </w:rPr>
      </w:pPr>
    </w:p>
    <w:tbl>
      <w:tblPr>
        <w:tblStyle w:val="TableGrid"/>
        <w:tblW w:w="5306" w:type="pct"/>
        <w:tblInd w:w="-5" w:type="dxa"/>
        <w:tblLayout w:type="fixed"/>
        <w:tblLook w:val="04A0" w:firstRow="1" w:lastRow="0" w:firstColumn="1" w:lastColumn="0" w:noHBand="0" w:noVBand="1"/>
      </w:tblPr>
      <w:tblGrid>
        <w:gridCol w:w="876"/>
        <w:gridCol w:w="831"/>
        <w:gridCol w:w="1419"/>
        <w:gridCol w:w="849"/>
        <w:gridCol w:w="665"/>
        <w:gridCol w:w="756"/>
        <w:gridCol w:w="756"/>
        <w:gridCol w:w="756"/>
        <w:gridCol w:w="756"/>
        <w:gridCol w:w="756"/>
        <w:gridCol w:w="756"/>
        <w:gridCol w:w="746"/>
      </w:tblGrid>
      <w:tr w:rsidR="009947A3" w:rsidRPr="00ED1766" w14:paraId="1A4E3F7F" w14:textId="77777777" w:rsidTr="00331D56">
        <w:trPr>
          <w:trHeight w:val="205"/>
        </w:trPr>
        <w:tc>
          <w:tcPr>
            <w:tcW w:w="1575" w:type="pct"/>
            <w:gridSpan w:val="3"/>
            <w:shd w:val="clear" w:color="auto" w:fill="auto"/>
            <w:tcMar>
              <w:left w:w="58" w:type="dxa"/>
              <w:right w:w="58" w:type="dxa"/>
            </w:tcMar>
          </w:tcPr>
          <w:p w14:paraId="46399B39" w14:textId="77777777" w:rsidR="00285170" w:rsidRPr="00ED1766" w:rsidRDefault="00285170" w:rsidP="00E46835">
            <w:pPr>
              <w:jc w:val="left"/>
              <w:rPr>
                <w:b/>
                <w:sz w:val="20"/>
                <w:szCs w:val="20"/>
              </w:rPr>
            </w:pPr>
            <w:r w:rsidRPr="00ED1766">
              <w:rPr>
                <w:b/>
                <w:sz w:val="20"/>
                <w:szCs w:val="20"/>
              </w:rPr>
              <w:t xml:space="preserve">(VI) PROJECT DATA </w:t>
            </w:r>
          </w:p>
        </w:tc>
        <w:tc>
          <w:tcPr>
            <w:tcW w:w="428" w:type="pct"/>
            <w:shd w:val="clear" w:color="auto" w:fill="auto"/>
            <w:tcMar>
              <w:left w:w="29" w:type="dxa"/>
              <w:right w:w="29" w:type="dxa"/>
            </w:tcMar>
          </w:tcPr>
          <w:p w14:paraId="2B04ADDA" w14:textId="77777777" w:rsidR="00285170" w:rsidRPr="00ED1766" w:rsidRDefault="00285170" w:rsidP="00E46835">
            <w:pPr>
              <w:jc w:val="center"/>
              <w:rPr>
                <w:b/>
                <w:sz w:val="20"/>
                <w:szCs w:val="20"/>
              </w:rPr>
            </w:pPr>
            <w:r w:rsidRPr="00ED1766">
              <w:rPr>
                <w:b/>
                <w:sz w:val="20"/>
                <w:szCs w:val="20"/>
              </w:rPr>
              <w:t>2021</w:t>
            </w:r>
          </w:p>
        </w:tc>
        <w:tc>
          <w:tcPr>
            <w:tcW w:w="335" w:type="pct"/>
            <w:shd w:val="clear" w:color="auto" w:fill="auto"/>
            <w:tcMar>
              <w:left w:w="29" w:type="dxa"/>
              <w:right w:w="29" w:type="dxa"/>
            </w:tcMar>
          </w:tcPr>
          <w:p w14:paraId="6D8E5D5C" w14:textId="77777777" w:rsidR="00285170" w:rsidRPr="00ED1766" w:rsidRDefault="00285170" w:rsidP="00E46835">
            <w:pPr>
              <w:jc w:val="center"/>
              <w:rPr>
                <w:b/>
                <w:sz w:val="20"/>
                <w:szCs w:val="20"/>
              </w:rPr>
            </w:pPr>
            <w:r w:rsidRPr="00ED1766">
              <w:rPr>
                <w:b/>
                <w:sz w:val="20"/>
                <w:szCs w:val="20"/>
              </w:rPr>
              <w:t>2022</w:t>
            </w:r>
          </w:p>
        </w:tc>
        <w:tc>
          <w:tcPr>
            <w:tcW w:w="381" w:type="pct"/>
            <w:shd w:val="clear" w:color="auto" w:fill="auto"/>
            <w:tcMar>
              <w:left w:w="29" w:type="dxa"/>
              <w:right w:w="29" w:type="dxa"/>
            </w:tcMar>
          </w:tcPr>
          <w:p w14:paraId="09A0721C" w14:textId="77777777" w:rsidR="00285170" w:rsidRPr="00ED1766" w:rsidRDefault="00285170" w:rsidP="00E46835">
            <w:pPr>
              <w:jc w:val="center"/>
              <w:rPr>
                <w:b/>
                <w:sz w:val="20"/>
                <w:szCs w:val="20"/>
              </w:rPr>
            </w:pPr>
            <w:r w:rsidRPr="00ED1766">
              <w:rPr>
                <w:b/>
                <w:sz w:val="20"/>
                <w:szCs w:val="20"/>
              </w:rPr>
              <w:t>2023</w:t>
            </w:r>
          </w:p>
        </w:tc>
        <w:tc>
          <w:tcPr>
            <w:tcW w:w="381" w:type="pct"/>
            <w:shd w:val="clear" w:color="auto" w:fill="auto"/>
            <w:tcMar>
              <w:left w:w="29" w:type="dxa"/>
              <w:right w:w="29" w:type="dxa"/>
            </w:tcMar>
          </w:tcPr>
          <w:p w14:paraId="6B464DFF" w14:textId="79E179DA" w:rsidR="00285170" w:rsidRPr="00ED1766" w:rsidRDefault="00285170" w:rsidP="00E46835">
            <w:pPr>
              <w:jc w:val="center"/>
              <w:rPr>
                <w:b/>
                <w:sz w:val="20"/>
                <w:szCs w:val="20"/>
              </w:rPr>
            </w:pPr>
            <w:r w:rsidRPr="00ED1766">
              <w:rPr>
                <w:b/>
                <w:sz w:val="20"/>
                <w:szCs w:val="20"/>
              </w:rPr>
              <w:t>2024</w:t>
            </w:r>
          </w:p>
        </w:tc>
        <w:tc>
          <w:tcPr>
            <w:tcW w:w="381" w:type="pct"/>
            <w:shd w:val="clear" w:color="auto" w:fill="auto"/>
            <w:tcMar>
              <w:left w:w="29" w:type="dxa"/>
              <w:right w:w="29" w:type="dxa"/>
            </w:tcMar>
          </w:tcPr>
          <w:p w14:paraId="032B27D3" w14:textId="77777777" w:rsidR="00285170" w:rsidRPr="00ED1766" w:rsidRDefault="00285170" w:rsidP="00E46835">
            <w:pPr>
              <w:jc w:val="center"/>
              <w:rPr>
                <w:b/>
                <w:sz w:val="20"/>
                <w:szCs w:val="20"/>
              </w:rPr>
            </w:pPr>
            <w:r w:rsidRPr="00ED1766">
              <w:rPr>
                <w:b/>
                <w:sz w:val="20"/>
                <w:szCs w:val="20"/>
              </w:rPr>
              <w:t>2025-2026</w:t>
            </w:r>
          </w:p>
        </w:tc>
        <w:tc>
          <w:tcPr>
            <w:tcW w:w="381" w:type="pct"/>
            <w:shd w:val="clear" w:color="auto" w:fill="auto"/>
            <w:tcMar>
              <w:left w:w="29" w:type="dxa"/>
              <w:right w:w="29" w:type="dxa"/>
            </w:tcMar>
          </w:tcPr>
          <w:p w14:paraId="29A38A9E" w14:textId="77777777" w:rsidR="00285170" w:rsidRPr="00ED1766" w:rsidRDefault="00285170" w:rsidP="00E46835">
            <w:pPr>
              <w:jc w:val="center"/>
              <w:rPr>
                <w:b/>
                <w:sz w:val="20"/>
                <w:szCs w:val="20"/>
              </w:rPr>
            </w:pPr>
            <w:r w:rsidRPr="00ED1766">
              <w:rPr>
                <w:b/>
                <w:sz w:val="20"/>
                <w:szCs w:val="20"/>
              </w:rPr>
              <w:t>2027</w:t>
            </w:r>
          </w:p>
        </w:tc>
        <w:tc>
          <w:tcPr>
            <w:tcW w:w="381" w:type="pct"/>
            <w:shd w:val="clear" w:color="auto" w:fill="auto"/>
            <w:tcMar>
              <w:left w:w="29" w:type="dxa"/>
              <w:right w:w="29" w:type="dxa"/>
            </w:tcMar>
          </w:tcPr>
          <w:p w14:paraId="02099563" w14:textId="77777777" w:rsidR="00285170" w:rsidRPr="00ED1766" w:rsidRDefault="00285170" w:rsidP="00E46835">
            <w:pPr>
              <w:jc w:val="center"/>
              <w:rPr>
                <w:b/>
                <w:sz w:val="20"/>
                <w:szCs w:val="20"/>
              </w:rPr>
            </w:pPr>
            <w:r w:rsidRPr="00ED1766">
              <w:rPr>
                <w:b/>
                <w:sz w:val="20"/>
                <w:szCs w:val="20"/>
              </w:rPr>
              <w:t>2028-2029</w:t>
            </w:r>
          </w:p>
        </w:tc>
        <w:tc>
          <w:tcPr>
            <w:tcW w:w="381" w:type="pct"/>
            <w:shd w:val="clear" w:color="auto" w:fill="auto"/>
            <w:tcMar>
              <w:left w:w="29" w:type="dxa"/>
              <w:right w:w="29" w:type="dxa"/>
            </w:tcMar>
          </w:tcPr>
          <w:p w14:paraId="44B4B41B" w14:textId="77777777" w:rsidR="00285170" w:rsidRPr="00ED1766" w:rsidRDefault="00285170" w:rsidP="00E46835">
            <w:pPr>
              <w:jc w:val="center"/>
              <w:rPr>
                <w:b/>
                <w:sz w:val="20"/>
                <w:szCs w:val="20"/>
              </w:rPr>
            </w:pPr>
            <w:r w:rsidRPr="00ED1766">
              <w:rPr>
                <w:b/>
                <w:sz w:val="20"/>
                <w:szCs w:val="20"/>
              </w:rPr>
              <w:t>2030</w:t>
            </w:r>
          </w:p>
        </w:tc>
        <w:tc>
          <w:tcPr>
            <w:tcW w:w="376" w:type="pct"/>
            <w:shd w:val="clear" w:color="auto" w:fill="auto"/>
            <w:tcMar>
              <w:left w:w="29" w:type="dxa"/>
              <w:right w:w="29" w:type="dxa"/>
            </w:tcMar>
          </w:tcPr>
          <w:p w14:paraId="636E520A" w14:textId="77777777" w:rsidR="00285170" w:rsidRPr="00ED1766" w:rsidRDefault="00285170" w:rsidP="00E46835">
            <w:pPr>
              <w:jc w:val="center"/>
              <w:rPr>
                <w:b/>
                <w:sz w:val="20"/>
                <w:szCs w:val="20"/>
              </w:rPr>
            </w:pPr>
            <w:r w:rsidRPr="00ED1766">
              <w:rPr>
                <w:b/>
                <w:sz w:val="20"/>
                <w:szCs w:val="20"/>
              </w:rPr>
              <w:t>Total</w:t>
            </w:r>
          </w:p>
        </w:tc>
      </w:tr>
      <w:tr w:rsidR="009947A3" w:rsidRPr="00ED1766" w14:paraId="4304AB7F" w14:textId="77777777" w:rsidTr="00331D56">
        <w:trPr>
          <w:trHeight w:val="65"/>
        </w:trPr>
        <w:tc>
          <w:tcPr>
            <w:tcW w:w="1575" w:type="pct"/>
            <w:gridSpan w:val="3"/>
            <w:shd w:val="clear" w:color="auto" w:fill="auto"/>
            <w:tcMar>
              <w:left w:w="58" w:type="dxa"/>
              <w:right w:w="58" w:type="dxa"/>
            </w:tcMar>
          </w:tcPr>
          <w:p w14:paraId="46E6BA43" w14:textId="77777777" w:rsidR="00285170" w:rsidRPr="00ED1766" w:rsidRDefault="00285170" w:rsidP="00E46835">
            <w:pPr>
              <w:tabs>
                <w:tab w:val="left" w:pos="8280"/>
              </w:tabs>
              <w:jc w:val="left"/>
              <w:rPr>
                <w:sz w:val="20"/>
                <w:szCs w:val="20"/>
              </w:rPr>
            </w:pPr>
            <w:r w:rsidRPr="00ED1766">
              <w:rPr>
                <w:sz w:val="20"/>
                <w:szCs w:val="20"/>
              </w:rPr>
              <w:t>Montreal Protocol consumption limits</w:t>
            </w:r>
          </w:p>
        </w:tc>
        <w:tc>
          <w:tcPr>
            <w:tcW w:w="428" w:type="pct"/>
            <w:shd w:val="clear" w:color="auto" w:fill="auto"/>
            <w:tcMar>
              <w:left w:w="29" w:type="dxa"/>
              <w:right w:w="29" w:type="dxa"/>
            </w:tcMar>
          </w:tcPr>
          <w:p w14:paraId="1C846EFD" w14:textId="77777777" w:rsidR="00285170" w:rsidRPr="00ED1766" w:rsidRDefault="00285170" w:rsidP="00E46835">
            <w:pPr>
              <w:tabs>
                <w:tab w:val="left" w:pos="8280"/>
              </w:tabs>
              <w:jc w:val="right"/>
              <w:rPr>
                <w:sz w:val="20"/>
                <w:szCs w:val="20"/>
              </w:rPr>
            </w:pPr>
            <w:r w:rsidRPr="00ED1766">
              <w:rPr>
                <w:sz w:val="20"/>
                <w:szCs w:val="20"/>
              </w:rPr>
              <w:t>0.65</w:t>
            </w:r>
          </w:p>
        </w:tc>
        <w:tc>
          <w:tcPr>
            <w:tcW w:w="335" w:type="pct"/>
            <w:shd w:val="clear" w:color="auto" w:fill="auto"/>
            <w:tcMar>
              <w:left w:w="29" w:type="dxa"/>
              <w:right w:w="29" w:type="dxa"/>
            </w:tcMar>
          </w:tcPr>
          <w:p w14:paraId="1FA2A0CD" w14:textId="77777777" w:rsidR="00285170" w:rsidRPr="00ED1766" w:rsidRDefault="00285170" w:rsidP="00E46835">
            <w:pPr>
              <w:tabs>
                <w:tab w:val="left" w:pos="8280"/>
              </w:tabs>
              <w:jc w:val="right"/>
              <w:rPr>
                <w:sz w:val="20"/>
                <w:szCs w:val="20"/>
              </w:rPr>
            </w:pPr>
            <w:r w:rsidRPr="00ED1766">
              <w:rPr>
                <w:sz w:val="20"/>
                <w:szCs w:val="20"/>
              </w:rPr>
              <w:t>0.65</w:t>
            </w:r>
          </w:p>
        </w:tc>
        <w:tc>
          <w:tcPr>
            <w:tcW w:w="381" w:type="pct"/>
            <w:shd w:val="clear" w:color="auto" w:fill="auto"/>
            <w:tcMar>
              <w:left w:w="29" w:type="dxa"/>
              <w:right w:w="29" w:type="dxa"/>
            </w:tcMar>
          </w:tcPr>
          <w:p w14:paraId="3CFF977D" w14:textId="77777777" w:rsidR="00285170" w:rsidRPr="00ED1766" w:rsidRDefault="00285170" w:rsidP="00E46835">
            <w:pPr>
              <w:tabs>
                <w:tab w:val="left" w:pos="8280"/>
              </w:tabs>
              <w:jc w:val="right"/>
              <w:rPr>
                <w:sz w:val="20"/>
                <w:szCs w:val="20"/>
              </w:rPr>
            </w:pPr>
            <w:r w:rsidRPr="00ED1766">
              <w:rPr>
                <w:sz w:val="20"/>
                <w:szCs w:val="20"/>
              </w:rPr>
              <w:t>0.65</w:t>
            </w:r>
          </w:p>
        </w:tc>
        <w:tc>
          <w:tcPr>
            <w:tcW w:w="381" w:type="pct"/>
            <w:shd w:val="clear" w:color="auto" w:fill="auto"/>
            <w:tcMar>
              <w:left w:w="29" w:type="dxa"/>
              <w:right w:w="29" w:type="dxa"/>
            </w:tcMar>
          </w:tcPr>
          <w:p w14:paraId="34636709" w14:textId="77777777" w:rsidR="00285170" w:rsidRPr="00ED1766" w:rsidRDefault="00285170" w:rsidP="00E46835">
            <w:pPr>
              <w:tabs>
                <w:tab w:val="left" w:pos="8280"/>
              </w:tabs>
              <w:jc w:val="right"/>
              <w:rPr>
                <w:sz w:val="20"/>
                <w:szCs w:val="20"/>
              </w:rPr>
            </w:pPr>
            <w:r w:rsidRPr="00ED1766">
              <w:rPr>
                <w:sz w:val="20"/>
                <w:szCs w:val="20"/>
              </w:rPr>
              <w:t>0.65</w:t>
            </w:r>
          </w:p>
        </w:tc>
        <w:tc>
          <w:tcPr>
            <w:tcW w:w="381" w:type="pct"/>
            <w:shd w:val="clear" w:color="auto" w:fill="auto"/>
            <w:tcMar>
              <w:left w:w="29" w:type="dxa"/>
              <w:right w:w="29" w:type="dxa"/>
            </w:tcMar>
          </w:tcPr>
          <w:p w14:paraId="647488D4" w14:textId="77777777" w:rsidR="00285170" w:rsidRPr="00ED1766" w:rsidRDefault="00285170" w:rsidP="00E46835">
            <w:pPr>
              <w:tabs>
                <w:tab w:val="left" w:pos="8280"/>
              </w:tabs>
              <w:jc w:val="right"/>
              <w:rPr>
                <w:sz w:val="20"/>
                <w:szCs w:val="20"/>
              </w:rPr>
            </w:pPr>
            <w:r w:rsidRPr="00ED1766">
              <w:rPr>
                <w:sz w:val="20"/>
                <w:szCs w:val="20"/>
              </w:rPr>
              <w:t>0.33</w:t>
            </w:r>
          </w:p>
        </w:tc>
        <w:tc>
          <w:tcPr>
            <w:tcW w:w="381" w:type="pct"/>
            <w:shd w:val="clear" w:color="auto" w:fill="auto"/>
            <w:tcMar>
              <w:left w:w="29" w:type="dxa"/>
              <w:right w:w="29" w:type="dxa"/>
            </w:tcMar>
          </w:tcPr>
          <w:p w14:paraId="65B20E92" w14:textId="77777777" w:rsidR="00285170" w:rsidRPr="00ED1766" w:rsidRDefault="00285170" w:rsidP="00E46835">
            <w:pPr>
              <w:tabs>
                <w:tab w:val="left" w:pos="8280"/>
              </w:tabs>
              <w:jc w:val="right"/>
              <w:rPr>
                <w:sz w:val="20"/>
                <w:szCs w:val="20"/>
              </w:rPr>
            </w:pPr>
            <w:r w:rsidRPr="00ED1766">
              <w:rPr>
                <w:sz w:val="20"/>
                <w:szCs w:val="20"/>
              </w:rPr>
              <w:t>0.33</w:t>
            </w:r>
          </w:p>
        </w:tc>
        <w:tc>
          <w:tcPr>
            <w:tcW w:w="381" w:type="pct"/>
            <w:shd w:val="clear" w:color="auto" w:fill="auto"/>
            <w:tcMar>
              <w:left w:w="29" w:type="dxa"/>
              <w:right w:w="29" w:type="dxa"/>
            </w:tcMar>
          </w:tcPr>
          <w:p w14:paraId="7AE5E3E8" w14:textId="77777777" w:rsidR="00285170" w:rsidRPr="00ED1766" w:rsidRDefault="00285170" w:rsidP="00E46835">
            <w:pPr>
              <w:tabs>
                <w:tab w:val="left" w:pos="8280"/>
              </w:tabs>
              <w:jc w:val="right"/>
              <w:rPr>
                <w:sz w:val="20"/>
                <w:szCs w:val="20"/>
              </w:rPr>
            </w:pPr>
            <w:r w:rsidRPr="00ED1766">
              <w:rPr>
                <w:sz w:val="20"/>
                <w:szCs w:val="20"/>
              </w:rPr>
              <w:t>0.33</w:t>
            </w:r>
          </w:p>
        </w:tc>
        <w:tc>
          <w:tcPr>
            <w:tcW w:w="381" w:type="pct"/>
            <w:shd w:val="clear" w:color="auto" w:fill="auto"/>
            <w:tcMar>
              <w:left w:w="29" w:type="dxa"/>
              <w:right w:w="29" w:type="dxa"/>
            </w:tcMar>
          </w:tcPr>
          <w:p w14:paraId="6065388F" w14:textId="77777777" w:rsidR="00285170" w:rsidRPr="00ED1766" w:rsidRDefault="00285170" w:rsidP="00E46835">
            <w:pPr>
              <w:tabs>
                <w:tab w:val="left" w:pos="8280"/>
              </w:tabs>
              <w:jc w:val="right"/>
              <w:rPr>
                <w:sz w:val="20"/>
                <w:szCs w:val="20"/>
              </w:rPr>
            </w:pPr>
            <w:r w:rsidRPr="00ED1766">
              <w:rPr>
                <w:sz w:val="20"/>
                <w:szCs w:val="20"/>
              </w:rPr>
              <w:t>0</w:t>
            </w:r>
          </w:p>
        </w:tc>
        <w:tc>
          <w:tcPr>
            <w:tcW w:w="376" w:type="pct"/>
            <w:shd w:val="clear" w:color="auto" w:fill="auto"/>
            <w:tcMar>
              <w:left w:w="29" w:type="dxa"/>
              <w:right w:w="29" w:type="dxa"/>
            </w:tcMar>
          </w:tcPr>
          <w:p w14:paraId="2637BAC4" w14:textId="77777777" w:rsidR="00285170" w:rsidRPr="00ED1766" w:rsidRDefault="00285170" w:rsidP="00E46835">
            <w:pPr>
              <w:tabs>
                <w:tab w:val="left" w:pos="8280"/>
              </w:tabs>
              <w:jc w:val="right"/>
              <w:rPr>
                <w:sz w:val="20"/>
                <w:szCs w:val="20"/>
              </w:rPr>
            </w:pPr>
            <w:r w:rsidRPr="00ED1766">
              <w:rPr>
                <w:sz w:val="20"/>
                <w:szCs w:val="20"/>
              </w:rPr>
              <w:t>n/a</w:t>
            </w:r>
          </w:p>
        </w:tc>
      </w:tr>
      <w:tr w:rsidR="009947A3" w:rsidRPr="00ED1766" w14:paraId="18256251" w14:textId="77777777" w:rsidTr="00331D56">
        <w:trPr>
          <w:trHeight w:val="65"/>
        </w:trPr>
        <w:tc>
          <w:tcPr>
            <w:tcW w:w="1575" w:type="pct"/>
            <w:gridSpan w:val="3"/>
            <w:shd w:val="clear" w:color="auto" w:fill="auto"/>
            <w:tcMar>
              <w:left w:w="58" w:type="dxa"/>
              <w:right w:w="58" w:type="dxa"/>
            </w:tcMar>
          </w:tcPr>
          <w:p w14:paraId="25340D1E" w14:textId="77777777" w:rsidR="00285170" w:rsidRPr="00ED1766" w:rsidRDefault="00285170" w:rsidP="00E46835">
            <w:pPr>
              <w:tabs>
                <w:tab w:val="left" w:pos="8280"/>
              </w:tabs>
              <w:jc w:val="left"/>
              <w:rPr>
                <w:sz w:val="20"/>
                <w:szCs w:val="20"/>
              </w:rPr>
            </w:pPr>
            <w:r w:rsidRPr="00ED1766">
              <w:rPr>
                <w:sz w:val="20"/>
                <w:szCs w:val="20"/>
              </w:rPr>
              <w:t>Maximum allowable consumption (ODP tonnes)</w:t>
            </w:r>
          </w:p>
        </w:tc>
        <w:tc>
          <w:tcPr>
            <w:tcW w:w="428" w:type="pct"/>
            <w:shd w:val="clear" w:color="auto" w:fill="auto"/>
            <w:tcMar>
              <w:left w:w="29" w:type="dxa"/>
              <w:right w:w="29" w:type="dxa"/>
            </w:tcMar>
          </w:tcPr>
          <w:p w14:paraId="58E7F38A" w14:textId="77777777" w:rsidR="00285170" w:rsidRPr="00ED1766" w:rsidRDefault="00285170" w:rsidP="00E46835">
            <w:pPr>
              <w:tabs>
                <w:tab w:val="left" w:pos="8280"/>
              </w:tabs>
              <w:jc w:val="right"/>
              <w:rPr>
                <w:sz w:val="20"/>
                <w:szCs w:val="20"/>
              </w:rPr>
            </w:pPr>
            <w:r w:rsidRPr="00ED1766">
              <w:rPr>
                <w:sz w:val="20"/>
                <w:szCs w:val="20"/>
              </w:rPr>
              <w:t>0.65</w:t>
            </w:r>
          </w:p>
        </w:tc>
        <w:tc>
          <w:tcPr>
            <w:tcW w:w="335" w:type="pct"/>
            <w:shd w:val="clear" w:color="auto" w:fill="auto"/>
            <w:tcMar>
              <w:left w:w="29" w:type="dxa"/>
              <w:right w:w="29" w:type="dxa"/>
            </w:tcMar>
          </w:tcPr>
          <w:p w14:paraId="5576E573" w14:textId="77777777" w:rsidR="00285170" w:rsidRPr="00ED1766" w:rsidRDefault="00285170" w:rsidP="00E46835">
            <w:pPr>
              <w:tabs>
                <w:tab w:val="left" w:pos="8280"/>
              </w:tabs>
              <w:jc w:val="right"/>
              <w:rPr>
                <w:sz w:val="20"/>
                <w:szCs w:val="20"/>
              </w:rPr>
            </w:pPr>
            <w:r w:rsidRPr="00ED1766">
              <w:rPr>
                <w:sz w:val="20"/>
                <w:szCs w:val="20"/>
              </w:rPr>
              <w:t>0.58</w:t>
            </w:r>
          </w:p>
        </w:tc>
        <w:tc>
          <w:tcPr>
            <w:tcW w:w="381" w:type="pct"/>
            <w:shd w:val="clear" w:color="auto" w:fill="auto"/>
            <w:tcMar>
              <w:left w:w="29" w:type="dxa"/>
              <w:right w:w="29" w:type="dxa"/>
            </w:tcMar>
          </w:tcPr>
          <w:p w14:paraId="4D4D5155" w14:textId="77777777" w:rsidR="00285170" w:rsidRPr="00ED1766" w:rsidRDefault="00285170" w:rsidP="00E46835">
            <w:pPr>
              <w:tabs>
                <w:tab w:val="left" w:pos="8280"/>
              </w:tabs>
              <w:jc w:val="right"/>
              <w:rPr>
                <w:sz w:val="20"/>
                <w:szCs w:val="20"/>
              </w:rPr>
            </w:pPr>
            <w:r w:rsidRPr="00ED1766">
              <w:rPr>
                <w:sz w:val="20"/>
                <w:szCs w:val="20"/>
              </w:rPr>
              <w:t>0.50</w:t>
            </w:r>
          </w:p>
        </w:tc>
        <w:tc>
          <w:tcPr>
            <w:tcW w:w="381" w:type="pct"/>
            <w:shd w:val="clear" w:color="auto" w:fill="auto"/>
            <w:tcMar>
              <w:left w:w="29" w:type="dxa"/>
              <w:right w:w="29" w:type="dxa"/>
            </w:tcMar>
          </w:tcPr>
          <w:p w14:paraId="2A35FA94" w14:textId="77777777" w:rsidR="00285170" w:rsidRPr="00ED1766" w:rsidRDefault="00285170" w:rsidP="00E46835">
            <w:pPr>
              <w:tabs>
                <w:tab w:val="left" w:pos="8280"/>
              </w:tabs>
              <w:jc w:val="right"/>
              <w:rPr>
                <w:sz w:val="20"/>
                <w:szCs w:val="20"/>
              </w:rPr>
            </w:pPr>
            <w:r w:rsidRPr="00ED1766">
              <w:rPr>
                <w:sz w:val="20"/>
                <w:szCs w:val="20"/>
              </w:rPr>
              <w:t>0.43</w:t>
            </w:r>
          </w:p>
        </w:tc>
        <w:tc>
          <w:tcPr>
            <w:tcW w:w="381" w:type="pct"/>
            <w:shd w:val="clear" w:color="auto" w:fill="auto"/>
            <w:tcMar>
              <w:left w:w="29" w:type="dxa"/>
              <w:right w:w="29" w:type="dxa"/>
            </w:tcMar>
          </w:tcPr>
          <w:p w14:paraId="73DACB4A" w14:textId="77777777" w:rsidR="00285170" w:rsidRPr="00ED1766" w:rsidRDefault="00285170" w:rsidP="00E46835">
            <w:pPr>
              <w:tabs>
                <w:tab w:val="left" w:pos="8280"/>
              </w:tabs>
              <w:jc w:val="right"/>
              <w:rPr>
                <w:sz w:val="20"/>
                <w:szCs w:val="20"/>
              </w:rPr>
            </w:pPr>
            <w:r w:rsidRPr="00ED1766">
              <w:rPr>
                <w:sz w:val="20"/>
                <w:szCs w:val="20"/>
              </w:rPr>
              <w:t>0.33</w:t>
            </w:r>
          </w:p>
        </w:tc>
        <w:tc>
          <w:tcPr>
            <w:tcW w:w="381" w:type="pct"/>
            <w:shd w:val="clear" w:color="auto" w:fill="auto"/>
            <w:tcMar>
              <w:left w:w="29" w:type="dxa"/>
              <w:right w:w="29" w:type="dxa"/>
            </w:tcMar>
          </w:tcPr>
          <w:p w14:paraId="2BB5D9AF" w14:textId="77777777" w:rsidR="00285170" w:rsidRPr="00ED1766" w:rsidRDefault="00285170" w:rsidP="00E46835">
            <w:pPr>
              <w:tabs>
                <w:tab w:val="left" w:pos="8280"/>
              </w:tabs>
              <w:jc w:val="right"/>
              <w:rPr>
                <w:sz w:val="20"/>
                <w:szCs w:val="20"/>
              </w:rPr>
            </w:pPr>
            <w:r w:rsidRPr="00ED1766">
              <w:rPr>
                <w:sz w:val="20"/>
                <w:szCs w:val="20"/>
              </w:rPr>
              <w:t>0.33</w:t>
            </w:r>
          </w:p>
        </w:tc>
        <w:tc>
          <w:tcPr>
            <w:tcW w:w="381" w:type="pct"/>
            <w:shd w:val="clear" w:color="auto" w:fill="auto"/>
            <w:tcMar>
              <w:left w:w="29" w:type="dxa"/>
              <w:right w:w="29" w:type="dxa"/>
            </w:tcMar>
          </w:tcPr>
          <w:p w14:paraId="7A6CD587" w14:textId="77777777" w:rsidR="00285170" w:rsidRPr="00ED1766" w:rsidRDefault="00285170" w:rsidP="00E46835">
            <w:pPr>
              <w:tabs>
                <w:tab w:val="left" w:pos="8280"/>
              </w:tabs>
              <w:jc w:val="right"/>
              <w:rPr>
                <w:sz w:val="20"/>
                <w:szCs w:val="20"/>
              </w:rPr>
            </w:pPr>
            <w:r w:rsidRPr="00ED1766">
              <w:rPr>
                <w:sz w:val="20"/>
                <w:szCs w:val="20"/>
              </w:rPr>
              <w:t>0.33</w:t>
            </w:r>
          </w:p>
        </w:tc>
        <w:tc>
          <w:tcPr>
            <w:tcW w:w="381" w:type="pct"/>
            <w:shd w:val="clear" w:color="auto" w:fill="auto"/>
            <w:tcMar>
              <w:left w:w="29" w:type="dxa"/>
              <w:right w:w="29" w:type="dxa"/>
            </w:tcMar>
          </w:tcPr>
          <w:p w14:paraId="3C489CC5" w14:textId="77777777" w:rsidR="00285170" w:rsidRPr="00ED1766" w:rsidRDefault="00285170" w:rsidP="00E46835">
            <w:pPr>
              <w:tabs>
                <w:tab w:val="left" w:pos="8280"/>
              </w:tabs>
              <w:jc w:val="right"/>
              <w:rPr>
                <w:sz w:val="20"/>
                <w:szCs w:val="20"/>
              </w:rPr>
            </w:pPr>
            <w:r w:rsidRPr="00ED1766">
              <w:rPr>
                <w:sz w:val="20"/>
                <w:szCs w:val="20"/>
              </w:rPr>
              <w:t>0</w:t>
            </w:r>
          </w:p>
        </w:tc>
        <w:tc>
          <w:tcPr>
            <w:tcW w:w="376" w:type="pct"/>
            <w:shd w:val="clear" w:color="auto" w:fill="auto"/>
            <w:tcMar>
              <w:left w:w="29" w:type="dxa"/>
              <w:right w:w="29" w:type="dxa"/>
            </w:tcMar>
          </w:tcPr>
          <w:p w14:paraId="48B30DCE" w14:textId="77777777" w:rsidR="00285170" w:rsidRPr="00ED1766" w:rsidRDefault="00285170" w:rsidP="00E46835">
            <w:pPr>
              <w:tabs>
                <w:tab w:val="left" w:pos="8280"/>
              </w:tabs>
              <w:jc w:val="right"/>
              <w:rPr>
                <w:sz w:val="20"/>
                <w:szCs w:val="20"/>
              </w:rPr>
            </w:pPr>
            <w:r w:rsidRPr="00ED1766">
              <w:rPr>
                <w:sz w:val="20"/>
                <w:szCs w:val="20"/>
              </w:rPr>
              <w:t>n/a</w:t>
            </w:r>
          </w:p>
        </w:tc>
      </w:tr>
      <w:tr w:rsidR="00465C12" w:rsidRPr="00ED1766" w14:paraId="42FAE48B" w14:textId="77777777" w:rsidTr="00331D56">
        <w:trPr>
          <w:trHeight w:val="202"/>
        </w:trPr>
        <w:tc>
          <w:tcPr>
            <w:tcW w:w="441" w:type="pct"/>
            <w:vMerge w:val="restart"/>
            <w:shd w:val="clear" w:color="auto" w:fill="auto"/>
            <w:tcMar>
              <w:left w:w="58" w:type="dxa"/>
              <w:right w:w="58" w:type="dxa"/>
            </w:tcMar>
          </w:tcPr>
          <w:p w14:paraId="6D398607" w14:textId="4951C566" w:rsidR="00285170" w:rsidRPr="00ED1766" w:rsidRDefault="002254D3" w:rsidP="00E46835">
            <w:pPr>
              <w:tabs>
                <w:tab w:val="left" w:pos="8280"/>
              </w:tabs>
              <w:jc w:val="left"/>
              <w:rPr>
                <w:sz w:val="20"/>
                <w:szCs w:val="20"/>
              </w:rPr>
            </w:pPr>
            <w:r>
              <w:rPr>
                <w:sz w:val="20"/>
                <w:szCs w:val="20"/>
              </w:rPr>
              <w:t>Funding agreed</w:t>
            </w:r>
            <w:r w:rsidR="00285170" w:rsidRPr="00ED1766">
              <w:rPr>
                <w:sz w:val="20"/>
                <w:szCs w:val="20"/>
              </w:rPr>
              <w:t xml:space="preserve"> in principle (US $)</w:t>
            </w:r>
          </w:p>
        </w:tc>
        <w:tc>
          <w:tcPr>
            <w:tcW w:w="419" w:type="pct"/>
            <w:vMerge w:val="restart"/>
            <w:shd w:val="clear" w:color="auto" w:fill="auto"/>
            <w:tcMar>
              <w:left w:w="58" w:type="dxa"/>
              <w:right w:w="58" w:type="dxa"/>
            </w:tcMar>
          </w:tcPr>
          <w:p w14:paraId="52D7BB1E" w14:textId="77777777" w:rsidR="00285170" w:rsidRPr="00ED1766" w:rsidRDefault="00285170" w:rsidP="00E46835">
            <w:pPr>
              <w:tabs>
                <w:tab w:val="left" w:pos="8280"/>
              </w:tabs>
              <w:jc w:val="center"/>
              <w:rPr>
                <w:sz w:val="20"/>
                <w:szCs w:val="20"/>
              </w:rPr>
            </w:pPr>
            <w:r w:rsidRPr="00ED1766">
              <w:rPr>
                <w:sz w:val="20"/>
                <w:szCs w:val="20"/>
              </w:rPr>
              <w:t>UNDP</w:t>
            </w:r>
          </w:p>
        </w:tc>
        <w:tc>
          <w:tcPr>
            <w:tcW w:w="715" w:type="pct"/>
            <w:shd w:val="clear" w:color="auto" w:fill="auto"/>
            <w:tcMar>
              <w:left w:w="58" w:type="dxa"/>
              <w:right w:w="58" w:type="dxa"/>
            </w:tcMar>
          </w:tcPr>
          <w:p w14:paraId="3932626A" w14:textId="77777777" w:rsidR="00285170" w:rsidRPr="00ED1766" w:rsidRDefault="00285170" w:rsidP="00E46835">
            <w:pPr>
              <w:tabs>
                <w:tab w:val="left" w:pos="8280"/>
              </w:tabs>
              <w:jc w:val="left"/>
              <w:rPr>
                <w:sz w:val="20"/>
                <w:szCs w:val="20"/>
              </w:rPr>
            </w:pPr>
            <w:r w:rsidRPr="00ED1766">
              <w:rPr>
                <w:sz w:val="20"/>
                <w:szCs w:val="20"/>
              </w:rPr>
              <w:t>Project costs</w:t>
            </w:r>
          </w:p>
        </w:tc>
        <w:tc>
          <w:tcPr>
            <w:tcW w:w="428" w:type="pct"/>
            <w:shd w:val="clear" w:color="auto" w:fill="auto"/>
            <w:tcMar>
              <w:left w:w="29" w:type="dxa"/>
              <w:right w:w="29" w:type="dxa"/>
            </w:tcMar>
          </w:tcPr>
          <w:p w14:paraId="5CF6414A" w14:textId="77777777" w:rsidR="00285170" w:rsidRPr="00ED1766" w:rsidRDefault="00285170" w:rsidP="00E46835">
            <w:pPr>
              <w:tabs>
                <w:tab w:val="left" w:pos="8280"/>
              </w:tabs>
              <w:jc w:val="right"/>
              <w:rPr>
                <w:sz w:val="20"/>
                <w:szCs w:val="20"/>
              </w:rPr>
            </w:pPr>
            <w:r w:rsidRPr="00ED1766">
              <w:rPr>
                <w:sz w:val="20"/>
                <w:szCs w:val="20"/>
              </w:rPr>
              <w:t>7</w:t>
            </w:r>
            <w:r>
              <w:rPr>
                <w:sz w:val="20"/>
                <w:szCs w:val="20"/>
              </w:rPr>
              <w:t>5</w:t>
            </w:r>
            <w:r w:rsidRPr="00ED1766">
              <w:rPr>
                <w:sz w:val="20"/>
                <w:szCs w:val="20"/>
              </w:rPr>
              <w:t>,500</w:t>
            </w:r>
          </w:p>
        </w:tc>
        <w:tc>
          <w:tcPr>
            <w:tcW w:w="335" w:type="pct"/>
            <w:shd w:val="clear" w:color="auto" w:fill="auto"/>
            <w:tcMar>
              <w:left w:w="29" w:type="dxa"/>
              <w:right w:w="29" w:type="dxa"/>
            </w:tcMar>
          </w:tcPr>
          <w:p w14:paraId="6E33AA58" w14:textId="77777777" w:rsidR="00285170" w:rsidRPr="00ED1766" w:rsidRDefault="00285170" w:rsidP="00E46835">
            <w:pPr>
              <w:tabs>
                <w:tab w:val="left" w:pos="8280"/>
              </w:tabs>
              <w:jc w:val="right"/>
              <w:rPr>
                <w:sz w:val="20"/>
                <w:szCs w:val="20"/>
              </w:rPr>
            </w:pPr>
            <w:r w:rsidRPr="00ED1766">
              <w:rPr>
                <w:sz w:val="20"/>
                <w:szCs w:val="20"/>
              </w:rPr>
              <w:t>0</w:t>
            </w:r>
          </w:p>
        </w:tc>
        <w:tc>
          <w:tcPr>
            <w:tcW w:w="381" w:type="pct"/>
            <w:shd w:val="clear" w:color="auto" w:fill="auto"/>
            <w:tcMar>
              <w:left w:w="29" w:type="dxa"/>
              <w:right w:w="29" w:type="dxa"/>
            </w:tcMar>
          </w:tcPr>
          <w:p w14:paraId="4F1AD27A" w14:textId="77777777" w:rsidR="00285170" w:rsidRPr="00ED1766" w:rsidRDefault="00285170" w:rsidP="00E46835">
            <w:pPr>
              <w:tabs>
                <w:tab w:val="left" w:pos="8280"/>
              </w:tabs>
              <w:jc w:val="right"/>
              <w:rPr>
                <w:sz w:val="20"/>
                <w:szCs w:val="20"/>
              </w:rPr>
            </w:pPr>
            <w:r w:rsidRPr="00ED1766">
              <w:rPr>
                <w:sz w:val="20"/>
                <w:szCs w:val="20"/>
              </w:rPr>
              <w:t>0</w:t>
            </w:r>
          </w:p>
        </w:tc>
        <w:tc>
          <w:tcPr>
            <w:tcW w:w="381" w:type="pct"/>
            <w:shd w:val="clear" w:color="auto" w:fill="auto"/>
            <w:tcMar>
              <w:left w:w="29" w:type="dxa"/>
              <w:right w:w="29" w:type="dxa"/>
            </w:tcMar>
          </w:tcPr>
          <w:p w14:paraId="53096A5C" w14:textId="77777777" w:rsidR="00285170" w:rsidRPr="00ED1766" w:rsidRDefault="00285170" w:rsidP="00E46835">
            <w:pPr>
              <w:tabs>
                <w:tab w:val="left" w:pos="8280"/>
              </w:tabs>
              <w:jc w:val="right"/>
              <w:rPr>
                <w:sz w:val="20"/>
                <w:szCs w:val="20"/>
              </w:rPr>
            </w:pPr>
            <w:r>
              <w:rPr>
                <w:sz w:val="20"/>
                <w:szCs w:val="20"/>
              </w:rPr>
              <w:t>145,500</w:t>
            </w:r>
          </w:p>
        </w:tc>
        <w:tc>
          <w:tcPr>
            <w:tcW w:w="381" w:type="pct"/>
            <w:shd w:val="clear" w:color="auto" w:fill="auto"/>
            <w:tcMar>
              <w:left w:w="29" w:type="dxa"/>
              <w:right w:w="29" w:type="dxa"/>
            </w:tcMar>
          </w:tcPr>
          <w:p w14:paraId="2B4235AC" w14:textId="77777777" w:rsidR="00285170" w:rsidRPr="00ED1766" w:rsidRDefault="00285170" w:rsidP="00E46835">
            <w:pPr>
              <w:tabs>
                <w:tab w:val="left" w:pos="8280"/>
              </w:tabs>
              <w:jc w:val="right"/>
              <w:rPr>
                <w:sz w:val="20"/>
                <w:szCs w:val="20"/>
              </w:rPr>
            </w:pPr>
            <w:r w:rsidRPr="00ED1766">
              <w:rPr>
                <w:sz w:val="20"/>
                <w:szCs w:val="20"/>
              </w:rPr>
              <w:t>0</w:t>
            </w:r>
          </w:p>
        </w:tc>
        <w:tc>
          <w:tcPr>
            <w:tcW w:w="381" w:type="pct"/>
            <w:shd w:val="clear" w:color="auto" w:fill="auto"/>
            <w:tcMar>
              <w:left w:w="29" w:type="dxa"/>
              <w:right w:w="29" w:type="dxa"/>
            </w:tcMar>
          </w:tcPr>
          <w:p w14:paraId="2611D0B1" w14:textId="77777777" w:rsidR="00285170" w:rsidRPr="00ED1766" w:rsidRDefault="00285170" w:rsidP="00E46835">
            <w:pPr>
              <w:tabs>
                <w:tab w:val="left" w:pos="8280"/>
              </w:tabs>
              <w:jc w:val="right"/>
              <w:rPr>
                <w:sz w:val="20"/>
                <w:szCs w:val="20"/>
              </w:rPr>
            </w:pPr>
            <w:r>
              <w:rPr>
                <w:sz w:val="20"/>
                <w:szCs w:val="20"/>
              </w:rPr>
              <w:t>92,500</w:t>
            </w:r>
          </w:p>
        </w:tc>
        <w:tc>
          <w:tcPr>
            <w:tcW w:w="381" w:type="pct"/>
            <w:shd w:val="clear" w:color="auto" w:fill="auto"/>
            <w:tcMar>
              <w:left w:w="29" w:type="dxa"/>
              <w:right w:w="29" w:type="dxa"/>
            </w:tcMar>
          </w:tcPr>
          <w:p w14:paraId="147FDB8A" w14:textId="77777777" w:rsidR="00285170" w:rsidRPr="00ED1766" w:rsidRDefault="00285170" w:rsidP="00E46835">
            <w:pPr>
              <w:tabs>
                <w:tab w:val="left" w:pos="8280"/>
              </w:tabs>
              <w:jc w:val="right"/>
              <w:rPr>
                <w:sz w:val="20"/>
                <w:szCs w:val="20"/>
              </w:rPr>
            </w:pPr>
            <w:r w:rsidRPr="00ED1766">
              <w:rPr>
                <w:sz w:val="20"/>
                <w:szCs w:val="20"/>
              </w:rPr>
              <w:t>0</w:t>
            </w:r>
          </w:p>
        </w:tc>
        <w:tc>
          <w:tcPr>
            <w:tcW w:w="381" w:type="pct"/>
            <w:shd w:val="clear" w:color="auto" w:fill="auto"/>
            <w:tcMar>
              <w:left w:w="29" w:type="dxa"/>
              <w:right w:w="29" w:type="dxa"/>
            </w:tcMar>
          </w:tcPr>
          <w:p w14:paraId="0815EA51" w14:textId="77777777" w:rsidR="00285170" w:rsidRPr="00ED1766" w:rsidRDefault="00285170" w:rsidP="00E46835">
            <w:pPr>
              <w:tabs>
                <w:tab w:val="left" w:pos="8280"/>
              </w:tabs>
              <w:jc w:val="right"/>
              <w:rPr>
                <w:sz w:val="20"/>
                <w:szCs w:val="20"/>
              </w:rPr>
            </w:pPr>
            <w:r w:rsidRPr="00ED1766">
              <w:rPr>
                <w:sz w:val="20"/>
                <w:szCs w:val="20"/>
              </w:rPr>
              <w:t>28,</w:t>
            </w:r>
            <w:r>
              <w:rPr>
                <w:sz w:val="20"/>
                <w:szCs w:val="20"/>
              </w:rPr>
              <w:t>0</w:t>
            </w:r>
            <w:r w:rsidRPr="00ED1766">
              <w:rPr>
                <w:sz w:val="20"/>
                <w:szCs w:val="20"/>
              </w:rPr>
              <w:t>00</w:t>
            </w:r>
          </w:p>
        </w:tc>
        <w:tc>
          <w:tcPr>
            <w:tcW w:w="376" w:type="pct"/>
            <w:shd w:val="clear" w:color="auto" w:fill="auto"/>
            <w:tcMar>
              <w:left w:w="29" w:type="dxa"/>
              <w:right w:w="29" w:type="dxa"/>
            </w:tcMar>
          </w:tcPr>
          <w:p w14:paraId="4BCAED35" w14:textId="77777777" w:rsidR="00285170" w:rsidRPr="00ED1766" w:rsidRDefault="00285170" w:rsidP="00E46835">
            <w:pPr>
              <w:tabs>
                <w:tab w:val="left" w:pos="8280"/>
              </w:tabs>
              <w:jc w:val="right"/>
              <w:rPr>
                <w:sz w:val="20"/>
                <w:szCs w:val="20"/>
              </w:rPr>
            </w:pPr>
            <w:r w:rsidRPr="00ED1766">
              <w:rPr>
                <w:sz w:val="20"/>
                <w:szCs w:val="20"/>
              </w:rPr>
              <w:t>341,500</w:t>
            </w:r>
          </w:p>
        </w:tc>
      </w:tr>
      <w:tr w:rsidR="00465C12" w:rsidRPr="00ED1766" w14:paraId="15D902ED" w14:textId="77777777" w:rsidTr="00331D56">
        <w:trPr>
          <w:trHeight w:val="261"/>
        </w:trPr>
        <w:tc>
          <w:tcPr>
            <w:tcW w:w="441" w:type="pct"/>
            <w:vMerge/>
            <w:shd w:val="clear" w:color="auto" w:fill="auto"/>
            <w:tcMar>
              <w:left w:w="58" w:type="dxa"/>
              <w:right w:w="58" w:type="dxa"/>
            </w:tcMar>
          </w:tcPr>
          <w:p w14:paraId="2E1E7D9E" w14:textId="77777777" w:rsidR="00285170" w:rsidRPr="00ED1766" w:rsidRDefault="00285170" w:rsidP="00E46835">
            <w:pPr>
              <w:tabs>
                <w:tab w:val="left" w:pos="8280"/>
              </w:tabs>
              <w:jc w:val="left"/>
              <w:rPr>
                <w:sz w:val="20"/>
                <w:szCs w:val="20"/>
              </w:rPr>
            </w:pPr>
          </w:p>
        </w:tc>
        <w:tc>
          <w:tcPr>
            <w:tcW w:w="419" w:type="pct"/>
            <w:vMerge/>
            <w:shd w:val="clear" w:color="auto" w:fill="auto"/>
            <w:tcMar>
              <w:left w:w="58" w:type="dxa"/>
              <w:right w:w="58" w:type="dxa"/>
            </w:tcMar>
          </w:tcPr>
          <w:p w14:paraId="62C5D70F" w14:textId="77777777" w:rsidR="00285170" w:rsidRPr="00ED1766" w:rsidRDefault="00285170" w:rsidP="00E46835">
            <w:pPr>
              <w:tabs>
                <w:tab w:val="left" w:pos="8280"/>
              </w:tabs>
              <w:jc w:val="center"/>
              <w:rPr>
                <w:sz w:val="20"/>
                <w:szCs w:val="20"/>
              </w:rPr>
            </w:pPr>
          </w:p>
        </w:tc>
        <w:tc>
          <w:tcPr>
            <w:tcW w:w="715" w:type="pct"/>
            <w:shd w:val="clear" w:color="auto" w:fill="auto"/>
            <w:tcMar>
              <w:left w:w="58" w:type="dxa"/>
              <w:right w:w="58" w:type="dxa"/>
            </w:tcMar>
          </w:tcPr>
          <w:p w14:paraId="5AD85149" w14:textId="77777777" w:rsidR="00285170" w:rsidRPr="00ED1766" w:rsidRDefault="00285170" w:rsidP="00E46835">
            <w:pPr>
              <w:tabs>
                <w:tab w:val="left" w:pos="8280"/>
              </w:tabs>
              <w:jc w:val="left"/>
              <w:rPr>
                <w:sz w:val="20"/>
                <w:szCs w:val="20"/>
              </w:rPr>
            </w:pPr>
            <w:r w:rsidRPr="00ED1766">
              <w:rPr>
                <w:sz w:val="20"/>
                <w:szCs w:val="20"/>
              </w:rPr>
              <w:t>Support costs</w:t>
            </w:r>
          </w:p>
        </w:tc>
        <w:tc>
          <w:tcPr>
            <w:tcW w:w="428" w:type="pct"/>
            <w:shd w:val="clear" w:color="auto" w:fill="auto"/>
            <w:tcMar>
              <w:left w:w="29" w:type="dxa"/>
              <w:right w:w="29" w:type="dxa"/>
            </w:tcMar>
          </w:tcPr>
          <w:p w14:paraId="37B33A82" w14:textId="77777777" w:rsidR="00285170" w:rsidRPr="00ED1766" w:rsidRDefault="00285170" w:rsidP="00E46835">
            <w:pPr>
              <w:tabs>
                <w:tab w:val="left" w:pos="8280"/>
              </w:tabs>
              <w:jc w:val="right"/>
              <w:rPr>
                <w:sz w:val="20"/>
                <w:szCs w:val="20"/>
              </w:rPr>
            </w:pPr>
            <w:r>
              <w:rPr>
                <w:sz w:val="20"/>
                <w:szCs w:val="20"/>
              </w:rPr>
              <w:t>5,285</w:t>
            </w:r>
          </w:p>
        </w:tc>
        <w:tc>
          <w:tcPr>
            <w:tcW w:w="335" w:type="pct"/>
            <w:shd w:val="clear" w:color="auto" w:fill="auto"/>
            <w:tcMar>
              <w:left w:w="29" w:type="dxa"/>
              <w:right w:w="29" w:type="dxa"/>
            </w:tcMar>
          </w:tcPr>
          <w:p w14:paraId="71D850A9"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129B4F85"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6B4658FC" w14:textId="77777777" w:rsidR="00285170" w:rsidRPr="00ED1766" w:rsidRDefault="00285170" w:rsidP="00E46835">
            <w:pPr>
              <w:tabs>
                <w:tab w:val="left" w:pos="8280"/>
              </w:tabs>
              <w:jc w:val="right"/>
              <w:rPr>
                <w:sz w:val="20"/>
                <w:szCs w:val="20"/>
              </w:rPr>
            </w:pPr>
            <w:r>
              <w:rPr>
                <w:sz w:val="20"/>
                <w:szCs w:val="20"/>
              </w:rPr>
              <w:t>10,185</w:t>
            </w:r>
          </w:p>
        </w:tc>
        <w:tc>
          <w:tcPr>
            <w:tcW w:w="381" w:type="pct"/>
            <w:shd w:val="clear" w:color="auto" w:fill="auto"/>
            <w:tcMar>
              <w:left w:w="29" w:type="dxa"/>
              <w:right w:w="29" w:type="dxa"/>
            </w:tcMar>
          </w:tcPr>
          <w:p w14:paraId="04D0BA2E"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56832949" w14:textId="77777777" w:rsidR="00285170" w:rsidRPr="00ED1766" w:rsidRDefault="00285170" w:rsidP="00E46835">
            <w:pPr>
              <w:tabs>
                <w:tab w:val="left" w:pos="8280"/>
              </w:tabs>
              <w:jc w:val="right"/>
              <w:rPr>
                <w:sz w:val="20"/>
                <w:szCs w:val="20"/>
              </w:rPr>
            </w:pPr>
            <w:r>
              <w:rPr>
                <w:sz w:val="20"/>
                <w:szCs w:val="20"/>
              </w:rPr>
              <w:t>6,475</w:t>
            </w:r>
          </w:p>
        </w:tc>
        <w:tc>
          <w:tcPr>
            <w:tcW w:w="381" w:type="pct"/>
            <w:shd w:val="clear" w:color="auto" w:fill="auto"/>
            <w:tcMar>
              <w:left w:w="29" w:type="dxa"/>
              <w:right w:w="29" w:type="dxa"/>
            </w:tcMar>
          </w:tcPr>
          <w:p w14:paraId="00D3C6AA"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577925DF" w14:textId="77777777" w:rsidR="00285170" w:rsidRPr="00ED1766" w:rsidRDefault="00285170" w:rsidP="00E46835">
            <w:pPr>
              <w:tabs>
                <w:tab w:val="left" w:pos="8280"/>
              </w:tabs>
              <w:jc w:val="right"/>
              <w:rPr>
                <w:sz w:val="20"/>
                <w:szCs w:val="20"/>
              </w:rPr>
            </w:pPr>
            <w:r>
              <w:rPr>
                <w:sz w:val="20"/>
                <w:szCs w:val="20"/>
              </w:rPr>
              <w:t>1,960</w:t>
            </w:r>
          </w:p>
        </w:tc>
        <w:tc>
          <w:tcPr>
            <w:tcW w:w="376" w:type="pct"/>
            <w:shd w:val="clear" w:color="auto" w:fill="auto"/>
            <w:tcMar>
              <w:left w:w="29" w:type="dxa"/>
              <w:right w:w="29" w:type="dxa"/>
            </w:tcMar>
          </w:tcPr>
          <w:p w14:paraId="5DAECC1B" w14:textId="77777777" w:rsidR="00285170" w:rsidRPr="00ED1766" w:rsidRDefault="00285170" w:rsidP="00E46835">
            <w:pPr>
              <w:tabs>
                <w:tab w:val="left" w:pos="8280"/>
              </w:tabs>
              <w:jc w:val="right"/>
              <w:rPr>
                <w:sz w:val="20"/>
                <w:szCs w:val="20"/>
              </w:rPr>
            </w:pPr>
            <w:r>
              <w:rPr>
                <w:sz w:val="20"/>
                <w:szCs w:val="20"/>
              </w:rPr>
              <w:t>23,905</w:t>
            </w:r>
          </w:p>
        </w:tc>
      </w:tr>
      <w:tr w:rsidR="00465C12" w:rsidRPr="00ED1766" w14:paraId="3320FAD2" w14:textId="77777777" w:rsidTr="00331D56">
        <w:trPr>
          <w:trHeight w:val="65"/>
        </w:trPr>
        <w:tc>
          <w:tcPr>
            <w:tcW w:w="441" w:type="pct"/>
            <w:vMerge/>
            <w:shd w:val="clear" w:color="auto" w:fill="auto"/>
            <w:tcMar>
              <w:left w:w="58" w:type="dxa"/>
              <w:right w:w="58" w:type="dxa"/>
            </w:tcMar>
          </w:tcPr>
          <w:p w14:paraId="4151ECC7" w14:textId="77777777" w:rsidR="00285170" w:rsidRPr="00ED1766" w:rsidRDefault="00285170" w:rsidP="00E46835">
            <w:pPr>
              <w:tabs>
                <w:tab w:val="left" w:pos="8280"/>
              </w:tabs>
              <w:jc w:val="left"/>
              <w:rPr>
                <w:sz w:val="20"/>
                <w:szCs w:val="20"/>
              </w:rPr>
            </w:pPr>
          </w:p>
        </w:tc>
        <w:tc>
          <w:tcPr>
            <w:tcW w:w="419" w:type="pct"/>
            <w:vMerge w:val="restart"/>
            <w:shd w:val="clear" w:color="auto" w:fill="auto"/>
            <w:tcMar>
              <w:left w:w="58" w:type="dxa"/>
              <w:right w:w="58" w:type="dxa"/>
            </w:tcMar>
          </w:tcPr>
          <w:p w14:paraId="7EF56E59" w14:textId="77777777" w:rsidR="00285170" w:rsidRPr="00ED1766" w:rsidRDefault="00285170" w:rsidP="00E46835">
            <w:pPr>
              <w:tabs>
                <w:tab w:val="left" w:pos="8280"/>
              </w:tabs>
              <w:jc w:val="center"/>
              <w:rPr>
                <w:sz w:val="20"/>
                <w:szCs w:val="20"/>
              </w:rPr>
            </w:pPr>
            <w:r w:rsidRPr="00ED1766">
              <w:rPr>
                <w:sz w:val="20"/>
                <w:szCs w:val="20"/>
              </w:rPr>
              <w:t>UNEP</w:t>
            </w:r>
          </w:p>
        </w:tc>
        <w:tc>
          <w:tcPr>
            <w:tcW w:w="715" w:type="pct"/>
            <w:shd w:val="clear" w:color="auto" w:fill="auto"/>
            <w:tcMar>
              <w:left w:w="58" w:type="dxa"/>
              <w:right w:w="58" w:type="dxa"/>
            </w:tcMar>
          </w:tcPr>
          <w:p w14:paraId="2897474B" w14:textId="77777777" w:rsidR="00285170" w:rsidRPr="00ED1766" w:rsidRDefault="00285170" w:rsidP="00E46835">
            <w:pPr>
              <w:tabs>
                <w:tab w:val="left" w:pos="8280"/>
              </w:tabs>
              <w:jc w:val="left"/>
              <w:rPr>
                <w:sz w:val="20"/>
                <w:szCs w:val="20"/>
              </w:rPr>
            </w:pPr>
            <w:r w:rsidRPr="00ED1766">
              <w:rPr>
                <w:sz w:val="20"/>
                <w:szCs w:val="20"/>
              </w:rPr>
              <w:t>Project costs</w:t>
            </w:r>
          </w:p>
        </w:tc>
        <w:tc>
          <w:tcPr>
            <w:tcW w:w="428" w:type="pct"/>
            <w:shd w:val="clear" w:color="auto" w:fill="auto"/>
            <w:tcMar>
              <w:left w:w="29" w:type="dxa"/>
              <w:right w:w="29" w:type="dxa"/>
            </w:tcMar>
          </w:tcPr>
          <w:p w14:paraId="4E96BE92" w14:textId="77777777" w:rsidR="00285170" w:rsidRPr="00ED1766" w:rsidRDefault="00285170" w:rsidP="00E46835">
            <w:pPr>
              <w:tabs>
                <w:tab w:val="left" w:pos="8280"/>
              </w:tabs>
              <w:jc w:val="right"/>
              <w:rPr>
                <w:sz w:val="20"/>
                <w:szCs w:val="20"/>
              </w:rPr>
            </w:pPr>
            <w:r>
              <w:rPr>
                <w:sz w:val="20"/>
                <w:szCs w:val="20"/>
              </w:rPr>
              <w:t>51,500</w:t>
            </w:r>
          </w:p>
        </w:tc>
        <w:tc>
          <w:tcPr>
            <w:tcW w:w="335" w:type="pct"/>
            <w:shd w:val="clear" w:color="auto" w:fill="auto"/>
            <w:tcMar>
              <w:left w:w="29" w:type="dxa"/>
              <w:right w:w="29" w:type="dxa"/>
            </w:tcMar>
          </w:tcPr>
          <w:p w14:paraId="0819B4F8"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5D403DF9"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166AF7C2" w14:textId="4D691637" w:rsidR="00285170" w:rsidRPr="00ED1766" w:rsidRDefault="00285170" w:rsidP="002A1BCE">
            <w:pPr>
              <w:tabs>
                <w:tab w:val="left" w:pos="8280"/>
              </w:tabs>
              <w:jc w:val="right"/>
              <w:rPr>
                <w:sz w:val="20"/>
                <w:szCs w:val="20"/>
              </w:rPr>
            </w:pPr>
            <w:r>
              <w:rPr>
                <w:sz w:val="20"/>
                <w:szCs w:val="20"/>
              </w:rPr>
              <w:t>49,500</w:t>
            </w:r>
          </w:p>
        </w:tc>
        <w:tc>
          <w:tcPr>
            <w:tcW w:w="381" w:type="pct"/>
            <w:shd w:val="clear" w:color="auto" w:fill="auto"/>
            <w:tcMar>
              <w:left w:w="29" w:type="dxa"/>
              <w:right w:w="29" w:type="dxa"/>
            </w:tcMar>
          </w:tcPr>
          <w:p w14:paraId="20AF89B9"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0943332F" w14:textId="77777777" w:rsidR="00285170" w:rsidRPr="00ED1766" w:rsidRDefault="00285170" w:rsidP="00E46835">
            <w:pPr>
              <w:tabs>
                <w:tab w:val="left" w:pos="8280"/>
              </w:tabs>
              <w:jc w:val="right"/>
              <w:rPr>
                <w:sz w:val="20"/>
                <w:szCs w:val="20"/>
              </w:rPr>
            </w:pPr>
            <w:r>
              <w:rPr>
                <w:sz w:val="20"/>
                <w:szCs w:val="20"/>
              </w:rPr>
              <w:t>23,000</w:t>
            </w:r>
          </w:p>
        </w:tc>
        <w:tc>
          <w:tcPr>
            <w:tcW w:w="381" w:type="pct"/>
            <w:shd w:val="clear" w:color="auto" w:fill="auto"/>
            <w:tcMar>
              <w:left w:w="29" w:type="dxa"/>
              <w:right w:w="29" w:type="dxa"/>
            </w:tcMar>
          </w:tcPr>
          <w:p w14:paraId="720F55A8"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51560817" w14:textId="77777777" w:rsidR="00285170" w:rsidRPr="00ED1766" w:rsidRDefault="00285170" w:rsidP="00E46835">
            <w:pPr>
              <w:tabs>
                <w:tab w:val="left" w:pos="8280"/>
              </w:tabs>
              <w:jc w:val="right"/>
              <w:rPr>
                <w:sz w:val="20"/>
                <w:szCs w:val="20"/>
              </w:rPr>
            </w:pPr>
            <w:r>
              <w:rPr>
                <w:sz w:val="20"/>
                <w:szCs w:val="20"/>
              </w:rPr>
              <w:t>22,000</w:t>
            </w:r>
          </w:p>
        </w:tc>
        <w:tc>
          <w:tcPr>
            <w:tcW w:w="376" w:type="pct"/>
            <w:shd w:val="clear" w:color="auto" w:fill="auto"/>
            <w:tcMar>
              <w:left w:w="29" w:type="dxa"/>
              <w:right w:w="29" w:type="dxa"/>
            </w:tcMar>
          </w:tcPr>
          <w:p w14:paraId="6C813025" w14:textId="77777777" w:rsidR="00285170" w:rsidRPr="00ED1766" w:rsidRDefault="00285170" w:rsidP="00E46835">
            <w:pPr>
              <w:tabs>
                <w:tab w:val="left" w:pos="8280"/>
              </w:tabs>
              <w:jc w:val="right"/>
              <w:rPr>
                <w:sz w:val="20"/>
                <w:szCs w:val="20"/>
              </w:rPr>
            </w:pPr>
            <w:r>
              <w:rPr>
                <w:sz w:val="20"/>
                <w:szCs w:val="20"/>
              </w:rPr>
              <w:t>146,000</w:t>
            </w:r>
          </w:p>
        </w:tc>
      </w:tr>
      <w:tr w:rsidR="00465C12" w:rsidRPr="00ED1766" w14:paraId="60CA1CEE" w14:textId="77777777" w:rsidTr="00331D56">
        <w:trPr>
          <w:trHeight w:val="75"/>
        </w:trPr>
        <w:tc>
          <w:tcPr>
            <w:tcW w:w="441" w:type="pct"/>
            <w:vMerge/>
            <w:shd w:val="clear" w:color="auto" w:fill="auto"/>
            <w:tcMar>
              <w:left w:w="58" w:type="dxa"/>
              <w:right w:w="58" w:type="dxa"/>
            </w:tcMar>
          </w:tcPr>
          <w:p w14:paraId="13431C0A" w14:textId="77777777" w:rsidR="00285170" w:rsidRPr="00ED1766" w:rsidRDefault="00285170" w:rsidP="00E46835">
            <w:pPr>
              <w:tabs>
                <w:tab w:val="left" w:pos="8280"/>
              </w:tabs>
              <w:jc w:val="center"/>
              <w:rPr>
                <w:sz w:val="20"/>
                <w:szCs w:val="20"/>
              </w:rPr>
            </w:pPr>
          </w:p>
        </w:tc>
        <w:tc>
          <w:tcPr>
            <w:tcW w:w="419" w:type="pct"/>
            <w:vMerge/>
            <w:shd w:val="clear" w:color="auto" w:fill="auto"/>
            <w:tcMar>
              <w:left w:w="58" w:type="dxa"/>
              <w:right w:w="58" w:type="dxa"/>
            </w:tcMar>
          </w:tcPr>
          <w:p w14:paraId="109765A1" w14:textId="77777777" w:rsidR="00285170" w:rsidRPr="00ED1766" w:rsidRDefault="00285170" w:rsidP="00E46835">
            <w:pPr>
              <w:tabs>
                <w:tab w:val="left" w:pos="8280"/>
              </w:tabs>
              <w:jc w:val="center"/>
              <w:rPr>
                <w:sz w:val="20"/>
                <w:szCs w:val="20"/>
              </w:rPr>
            </w:pPr>
          </w:p>
        </w:tc>
        <w:tc>
          <w:tcPr>
            <w:tcW w:w="715" w:type="pct"/>
            <w:shd w:val="clear" w:color="auto" w:fill="auto"/>
            <w:tcMar>
              <w:left w:w="58" w:type="dxa"/>
              <w:right w:w="58" w:type="dxa"/>
            </w:tcMar>
          </w:tcPr>
          <w:p w14:paraId="1B229B98" w14:textId="77777777" w:rsidR="00285170" w:rsidRPr="00ED1766" w:rsidRDefault="00285170" w:rsidP="00E46835">
            <w:pPr>
              <w:tabs>
                <w:tab w:val="left" w:pos="8280"/>
              </w:tabs>
              <w:jc w:val="left"/>
              <w:rPr>
                <w:sz w:val="20"/>
                <w:szCs w:val="20"/>
              </w:rPr>
            </w:pPr>
            <w:r w:rsidRPr="00ED1766">
              <w:rPr>
                <w:sz w:val="20"/>
                <w:szCs w:val="20"/>
              </w:rPr>
              <w:t>Support costs</w:t>
            </w:r>
          </w:p>
        </w:tc>
        <w:tc>
          <w:tcPr>
            <w:tcW w:w="428" w:type="pct"/>
            <w:shd w:val="clear" w:color="auto" w:fill="auto"/>
            <w:tcMar>
              <w:left w:w="29" w:type="dxa"/>
              <w:right w:w="29" w:type="dxa"/>
            </w:tcMar>
          </w:tcPr>
          <w:p w14:paraId="19B7E259" w14:textId="77777777" w:rsidR="00285170" w:rsidRPr="00ED1766" w:rsidRDefault="00285170" w:rsidP="00E46835">
            <w:pPr>
              <w:tabs>
                <w:tab w:val="left" w:pos="8280"/>
              </w:tabs>
              <w:jc w:val="right"/>
              <w:rPr>
                <w:sz w:val="20"/>
                <w:szCs w:val="20"/>
              </w:rPr>
            </w:pPr>
            <w:r>
              <w:rPr>
                <w:sz w:val="20"/>
                <w:szCs w:val="20"/>
              </w:rPr>
              <w:t>6,695</w:t>
            </w:r>
          </w:p>
        </w:tc>
        <w:tc>
          <w:tcPr>
            <w:tcW w:w="335" w:type="pct"/>
            <w:shd w:val="clear" w:color="auto" w:fill="auto"/>
            <w:tcMar>
              <w:left w:w="29" w:type="dxa"/>
              <w:right w:w="29" w:type="dxa"/>
            </w:tcMar>
          </w:tcPr>
          <w:p w14:paraId="3E7338CA"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655669A8"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3F204ECA" w14:textId="77777777" w:rsidR="00285170" w:rsidRPr="00ED1766" w:rsidRDefault="00285170" w:rsidP="00E46835">
            <w:pPr>
              <w:tabs>
                <w:tab w:val="left" w:pos="8280"/>
              </w:tabs>
              <w:jc w:val="right"/>
              <w:rPr>
                <w:sz w:val="20"/>
                <w:szCs w:val="20"/>
              </w:rPr>
            </w:pPr>
            <w:r>
              <w:rPr>
                <w:sz w:val="20"/>
                <w:szCs w:val="20"/>
              </w:rPr>
              <w:t>6,435</w:t>
            </w:r>
          </w:p>
        </w:tc>
        <w:tc>
          <w:tcPr>
            <w:tcW w:w="381" w:type="pct"/>
            <w:shd w:val="clear" w:color="auto" w:fill="auto"/>
            <w:tcMar>
              <w:left w:w="29" w:type="dxa"/>
              <w:right w:w="29" w:type="dxa"/>
            </w:tcMar>
          </w:tcPr>
          <w:p w14:paraId="557B5F6B"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79086302" w14:textId="77777777" w:rsidR="00285170" w:rsidRPr="00ED1766" w:rsidRDefault="00285170" w:rsidP="00E46835">
            <w:pPr>
              <w:tabs>
                <w:tab w:val="left" w:pos="8280"/>
              </w:tabs>
              <w:jc w:val="right"/>
              <w:rPr>
                <w:sz w:val="20"/>
                <w:szCs w:val="20"/>
              </w:rPr>
            </w:pPr>
            <w:r>
              <w:rPr>
                <w:sz w:val="20"/>
                <w:szCs w:val="20"/>
              </w:rPr>
              <w:t>2,990</w:t>
            </w:r>
          </w:p>
        </w:tc>
        <w:tc>
          <w:tcPr>
            <w:tcW w:w="381" w:type="pct"/>
            <w:shd w:val="clear" w:color="auto" w:fill="auto"/>
            <w:tcMar>
              <w:left w:w="29" w:type="dxa"/>
              <w:right w:w="29" w:type="dxa"/>
            </w:tcMar>
          </w:tcPr>
          <w:p w14:paraId="51CB4D72" w14:textId="77777777" w:rsidR="00285170" w:rsidRPr="00ED1766" w:rsidRDefault="00285170" w:rsidP="00E46835">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7F66E2DB" w14:textId="77777777" w:rsidR="00285170" w:rsidRPr="00ED1766" w:rsidRDefault="00285170" w:rsidP="00E46835">
            <w:pPr>
              <w:tabs>
                <w:tab w:val="left" w:pos="8280"/>
              </w:tabs>
              <w:jc w:val="right"/>
              <w:rPr>
                <w:sz w:val="20"/>
                <w:szCs w:val="20"/>
              </w:rPr>
            </w:pPr>
            <w:r>
              <w:rPr>
                <w:sz w:val="20"/>
                <w:szCs w:val="20"/>
              </w:rPr>
              <w:t>2,860</w:t>
            </w:r>
          </w:p>
        </w:tc>
        <w:tc>
          <w:tcPr>
            <w:tcW w:w="376" w:type="pct"/>
            <w:shd w:val="clear" w:color="auto" w:fill="auto"/>
            <w:tcMar>
              <w:left w:w="29" w:type="dxa"/>
              <w:right w:w="29" w:type="dxa"/>
            </w:tcMar>
          </w:tcPr>
          <w:p w14:paraId="2919E099" w14:textId="77777777" w:rsidR="00285170" w:rsidRPr="00ED1766" w:rsidRDefault="00285170" w:rsidP="00E46835">
            <w:pPr>
              <w:tabs>
                <w:tab w:val="left" w:pos="8280"/>
              </w:tabs>
              <w:jc w:val="right"/>
              <w:rPr>
                <w:sz w:val="20"/>
                <w:szCs w:val="20"/>
              </w:rPr>
            </w:pPr>
            <w:r>
              <w:rPr>
                <w:sz w:val="20"/>
                <w:szCs w:val="20"/>
              </w:rPr>
              <w:t>18,980</w:t>
            </w:r>
          </w:p>
        </w:tc>
      </w:tr>
      <w:tr w:rsidR="00331D56" w:rsidRPr="00ED1766" w14:paraId="02420108" w14:textId="77777777" w:rsidTr="00331D56">
        <w:trPr>
          <w:trHeight w:val="75"/>
        </w:trPr>
        <w:tc>
          <w:tcPr>
            <w:tcW w:w="860" w:type="pct"/>
            <w:gridSpan w:val="2"/>
            <w:vMerge w:val="restart"/>
            <w:shd w:val="clear" w:color="auto" w:fill="auto"/>
            <w:tcMar>
              <w:left w:w="58" w:type="dxa"/>
              <w:right w:w="58" w:type="dxa"/>
            </w:tcMar>
          </w:tcPr>
          <w:p w14:paraId="64BDD49C" w14:textId="63C77E89" w:rsidR="00331D56" w:rsidRPr="00ED1766" w:rsidRDefault="00331D56" w:rsidP="00331D56">
            <w:pPr>
              <w:tabs>
                <w:tab w:val="left" w:pos="8280"/>
              </w:tabs>
              <w:jc w:val="left"/>
              <w:rPr>
                <w:sz w:val="20"/>
                <w:szCs w:val="20"/>
              </w:rPr>
            </w:pPr>
            <w:r w:rsidRPr="00830019">
              <w:rPr>
                <w:sz w:val="20"/>
                <w:szCs w:val="20"/>
                <w:lang w:val="en-US"/>
              </w:rPr>
              <w:t>Funds approved by ExCom (US $)</w:t>
            </w:r>
          </w:p>
        </w:tc>
        <w:tc>
          <w:tcPr>
            <w:tcW w:w="715" w:type="pct"/>
            <w:shd w:val="clear" w:color="auto" w:fill="auto"/>
            <w:tcMar>
              <w:left w:w="58" w:type="dxa"/>
              <w:right w:w="58" w:type="dxa"/>
            </w:tcMar>
          </w:tcPr>
          <w:p w14:paraId="61926433" w14:textId="6D16D61C" w:rsidR="00331D56" w:rsidRPr="00465C12" w:rsidRDefault="00331D56" w:rsidP="00331D56">
            <w:pPr>
              <w:tabs>
                <w:tab w:val="left" w:pos="8280"/>
              </w:tabs>
              <w:jc w:val="left"/>
              <w:rPr>
                <w:sz w:val="20"/>
                <w:szCs w:val="20"/>
                <w:lang w:val="en-US"/>
              </w:rPr>
            </w:pPr>
            <w:r w:rsidRPr="00830019">
              <w:rPr>
                <w:sz w:val="20"/>
                <w:szCs w:val="20"/>
                <w:lang w:val="en-US"/>
              </w:rPr>
              <w:t>Project costs</w:t>
            </w:r>
          </w:p>
        </w:tc>
        <w:tc>
          <w:tcPr>
            <w:tcW w:w="428" w:type="pct"/>
            <w:shd w:val="clear" w:color="auto" w:fill="auto"/>
            <w:tcMar>
              <w:left w:w="29" w:type="dxa"/>
              <w:right w:w="29" w:type="dxa"/>
            </w:tcMar>
          </w:tcPr>
          <w:p w14:paraId="481AD836" w14:textId="0EA01401" w:rsidR="00331D56" w:rsidRDefault="00331D56" w:rsidP="00331D56">
            <w:pPr>
              <w:tabs>
                <w:tab w:val="left" w:pos="8280"/>
              </w:tabs>
              <w:jc w:val="right"/>
              <w:rPr>
                <w:sz w:val="20"/>
                <w:szCs w:val="20"/>
              </w:rPr>
            </w:pPr>
            <w:r>
              <w:rPr>
                <w:sz w:val="20"/>
                <w:szCs w:val="20"/>
              </w:rPr>
              <w:t>127,000</w:t>
            </w:r>
          </w:p>
        </w:tc>
        <w:tc>
          <w:tcPr>
            <w:tcW w:w="335" w:type="pct"/>
            <w:shd w:val="clear" w:color="auto" w:fill="auto"/>
            <w:tcMar>
              <w:left w:w="29" w:type="dxa"/>
              <w:right w:w="29" w:type="dxa"/>
            </w:tcMar>
          </w:tcPr>
          <w:p w14:paraId="48E567BC" w14:textId="6F710116" w:rsidR="00331D56" w:rsidRDefault="00331D56" w:rsidP="00331D56">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23C96227" w14:textId="03636718" w:rsidR="00331D56" w:rsidRDefault="00331D56" w:rsidP="00331D56">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7FC73740" w14:textId="3F8174CB" w:rsidR="00331D56" w:rsidRDefault="00331D56" w:rsidP="00331D56">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189F7E39"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39BA20CE"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34895F58"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151B8B03" w14:textId="77777777" w:rsidR="00331D56" w:rsidRDefault="00331D56" w:rsidP="00331D56">
            <w:pPr>
              <w:tabs>
                <w:tab w:val="left" w:pos="8280"/>
              </w:tabs>
              <w:jc w:val="right"/>
              <w:rPr>
                <w:sz w:val="20"/>
                <w:szCs w:val="20"/>
              </w:rPr>
            </w:pPr>
          </w:p>
        </w:tc>
        <w:tc>
          <w:tcPr>
            <w:tcW w:w="376" w:type="pct"/>
            <w:shd w:val="clear" w:color="auto" w:fill="auto"/>
            <w:tcMar>
              <w:left w:w="29" w:type="dxa"/>
              <w:right w:w="29" w:type="dxa"/>
            </w:tcMar>
          </w:tcPr>
          <w:p w14:paraId="5CB0B5F9" w14:textId="6630F1C8" w:rsidR="00331D56" w:rsidRDefault="00331D56" w:rsidP="00331D56">
            <w:pPr>
              <w:tabs>
                <w:tab w:val="left" w:pos="8280"/>
              </w:tabs>
              <w:jc w:val="right"/>
              <w:rPr>
                <w:sz w:val="20"/>
                <w:szCs w:val="20"/>
              </w:rPr>
            </w:pPr>
            <w:r>
              <w:rPr>
                <w:sz w:val="20"/>
                <w:szCs w:val="20"/>
              </w:rPr>
              <w:t>127,000</w:t>
            </w:r>
          </w:p>
        </w:tc>
      </w:tr>
      <w:tr w:rsidR="00331D56" w:rsidRPr="00ED1766" w14:paraId="6C922724" w14:textId="77777777" w:rsidTr="00331D56">
        <w:trPr>
          <w:trHeight w:val="75"/>
        </w:trPr>
        <w:tc>
          <w:tcPr>
            <w:tcW w:w="860" w:type="pct"/>
            <w:gridSpan w:val="2"/>
            <w:vMerge/>
            <w:shd w:val="clear" w:color="auto" w:fill="auto"/>
            <w:tcMar>
              <w:left w:w="58" w:type="dxa"/>
              <w:right w:w="58" w:type="dxa"/>
            </w:tcMar>
          </w:tcPr>
          <w:p w14:paraId="6C6895D5" w14:textId="77777777" w:rsidR="00331D56" w:rsidRPr="00ED1766" w:rsidRDefault="00331D56" w:rsidP="00331D56">
            <w:pPr>
              <w:tabs>
                <w:tab w:val="left" w:pos="8280"/>
              </w:tabs>
              <w:jc w:val="center"/>
              <w:rPr>
                <w:sz w:val="20"/>
                <w:szCs w:val="20"/>
              </w:rPr>
            </w:pPr>
          </w:p>
        </w:tc>
        <w:tc>
          <w:tcPr>
            <w:tcW w:w="715" w:type="pct"/>
            <w:shd w:val="clear" w:color="auto" w:fill="auto"/>
            <w:tcMar>
              <w:left w:w="58" w:type="dxa"/>
              <w:right w:w="58" w:type="dxa"/>
            </w:tcMar>
          </w:tcPr>
          <w:p w14:paraId="03490D2F" w14:textId="353187D2" w:rsidR="00331D56" w:rsidRPr="00ED1766" w:rsidRDefault="00331D56" w:rsidP="00331D56">
            <w:pPr>
              <w:tabs>
                <w:tab w:val="left" w:pos="8280"/>
              </w:tabs>
              <w:jc w:val="left"/>
              <w:rPr>
                <w:sz w:val="20"/>
                <w:szCs w:val="20"/>
              </w:rPr>
            </w:pPr>
            <w:r w:rsidRPr="00830019">
              <w:rPr>
                <w:sz w:val="20"/>
                <w:szCs w:val="20"/>
                <w:lang w:val="en-US"/>
              </w:rPr>
              <w:t>Support costs</w:t>
            </w:r>
          </w:p>
        </w:tc>
        <w:tc>
          <w:tcPr>
            <w:tcW w:w="428" w:type="pct"/>
            <w:shd w:val="clear" w:color="auto" w:fill="auto"/>
            <w:tcMar>
              <w:left w:w="29" w:type="dxa"/>
              <w:right w:w="29" w:type="dxa"/>
            </w:tcMar>
          </w:tcPr>
          <w:p w14:paraId="248B80D8" w14:textId="26463BCD" w:rsidR="00331D56" w:rsidRDefault="00331D56" w:rsidP="00331D56">
            <w:pPr>
              <w:tabs>
                <w:tab w:val="left" w:pos="8280"/>
              </w:tabs>
              <w:jc w:val="right"/>
              <w:rPr>
                <w:sz w:val="20"/>
                <w:szCs w:val="20"/>
              </w:rPr>
            </w:pPr>
            <w:r>
              <w:rPr>
                <w:sz w:val="20"/>
                <w:szCs w:val="20"/>
              </w:rPr>
              <w:t>11,980</w:t>
            </w:r>
          </w:p>
        </w:tc>
        <w:tc>
          <w:tcPr>
            <w:tcW w:w="335" w:type="pct"/>
            <w:shd w:val="clear" w:color="auto" w:fill="auto"/>
            <w:tcMar>
              <w:left w:w="29" w:type="dxa"/>
              <w:right w:w="29" w:type="dxa"/>
            </w:tcMar>
          </w:tcPr>
          <w:p w14:paraId="16DA9DDD" w14:textId="5D438C1F" w:rsidR="00331D56" w:rsidRDefault="00331D56" w:rsidP="00331D56">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5BE6E506" w14:textId="1776B16E" w:rsidR="00331D56" w:rsidRDefault="00331D56" w:rsidP="00331D56">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43ED0ACB" w14:textId="646A738C" w:rsidR="00331D56" w:rsidRDefault="00331D56" w:rsidP="00331D56">
            <w:pPr>
              <w:tabs>
                <w:tab w:val="left" w:pos="8280"/>
              </w:tabs>
              <w:jc w:val="right"/>
              <w:rPr>
                <w:sz w:val="20"/>
                <w:szCs w:val="20"/>
              </w:rPr>
            </w:pPr>
            <w:r>
              <w:rPr>
                <w:sz w:val="20"/>
                <w:szCs w:val="20"/>
              </w:rPr>
              <w:t>0</w:t>
            </w:r>
          </w:p>
        </w:tc>
        <w:tc>
          <w:tcPr>
            <w:tcW w:w="381" w:type="pct"/>
            <w:shd w:val="clear" w:color="auto" w:fill="auto"/>
            <w:tcMar>
              <w:left w:w="29" w:type="dxa"/>
              <w:right w:w="29" w:type="dxa"/>
            </w:tcMar>
          </w:tcPr>
          <w:p w14:paraId="77C3F1FF"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3327C530"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17C49E87"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6D025D95" w14:textId="77777777" w:rsidR="00331D56" w:rsidRDefault="00331D56" w:rsidP="00331D56">
            <w:pPr>
              <w:tabs>
                <w:tab w:val="left" w:pos="8280"/>
              </w:tabs>
              <w:jc w:val="right"/>
              <w:rPr>
                <w:sz w:val="20"/>
                <w:szCs w:val="20"/>
              </w:rPr>
            </w:pPr>
          </w:p>
        </w:tc>
        <w:tc>
          <w:tcPr>
            <w:tcW w:w="376" w:type="pct"/>
            <w:shd w:val="clear" w:color="auto" w:fill="auto"/>
            <w:tcMar>
              <w:left w:w="29" w:type="dxa"/>
              <w:right w:w="29" w:type="dxa"/>
            </w:tcMar>
          </w:tcPr>
          <w:p w14:paraId="0ECD1458" w14:textId="7EB86EED" w:rsidR="00331D56" w:rsidRDefault="00331D56" w:rsidP="00331D56">
            <w:pPr>
              <w:tabs>
                <w:tab w:val="left" w:pos="8280"/>
              </w:tabs>
              <w:jc w:val="right"/>
              <w:rPr>
                <w:sz w:val="20"/>
                <w:szCs w:val="20"/>
              </w:rPr>
            </w:pPr>
            <w:r>
              <w:rPr>
                <w:sz w:val="20"/>
                <w:szCs w:val="20"/>
              </w:rPr>
              <w:t>11,980</w:t>
            </w:r>
          </w:p>
        </w:tc>
      </w:tr>
      <w:tr w:rsidR="00331D56" w:rsidRPr="00ED1766" w14:paraId="74EC04A0" w14:textId="77777777" w:rsidTr="00331D56">
        <w:trPr>
          <w:trHeight w:val="75"/>
        </w:trPr>
        <w:tc>
          <w:tcPr>
            <w:tcW w:w="860" w:type="pct"/>
            <w:gridSpan w:val="2"/>
            <w:vMerge w:val="restart"/>
            <w:shd w:val="clear" w:color="auto" w:fill="auto"/>
            <w:tcMar>
              <w:left w:w="58" w:type="dxa"/>
              <w:right w:w="58" w:type="dxa"/>
            </w:tcMar>
          </w:tcPr>
          <w:p w14:paraId="3A8978DE" w14:textId="79548B14" w:rsidR="00331D56" w:rsidRPr="00ED1766" w:rsidRDefault="00331D56" w:rsidP="00331D56">
            <w:pPr>
              <w:tabs>
                <w:tab w:val="left" w:pos="8280"/>
              </w:tabs>
              <w:jc w:val="left"/>
              <w:rPr>
                <w:sz w:val="20"/>
                <w:szCs w:val="20"/>
              </w:rPr>
            </w:pPr>
            <w:r w:rsidRPr="00822348">
              <w:rPr>
                <w:sz w:val="20"/>
                <w:szCs w:val="20"/>
                <w:lang w:val="en-US"/>
              </w:rPr>
              <w:t xml:space="preserve">Total funds recommended for approval at this meeting </w:t>
            </w:r>
            <w:r w:rsidRPr="00822348">
              <w:rPr>
                <w:sz w:val="19"/>
                <w:szCs w:val="19"/>
                <w:lang w:val="en-US"/>
              </w:rPr>
              <w:t>(US $)</w:t>
            </w:r>
          </w:p>
        </w:tc>
        <w:tc>
          <w:tcPr>
            <w:tcW w:w="715" w:type="pct"/>
            <w:shd w:val="clear" w:color="auto" w:fill="auto"/>
            <w:tcMar>
              <w:left w:w="58" w:type="dxa"/>
              <w:right w:w="58" w:type="dxa"/>
            </w:tcMar>
          </w:tcPr>
          <w:p w14:paraId="01CE54D8" w14:textId="77777777" w:rsidR="00331D56" w:rsidRDefault="00331D56" w:rsidP="00331D56">
            <w:pPr>
              <w:tabs>
                <w:tab w:val="left" w:pos="8280"/>
              </w:tabs>
              <w:jc w:val="left"/>
              <w:rPr>
                <w:sz w:val="20"/>
                <w:szCs w:val="20"/>
                <w:lang w:val="en-US"/>
              </w:rPr>
            </w:pPr>
            <w:r w:rsidRPr="00822348">
              <w:rPr>
                <w:sz w:val="20"/>
                <w:szCs w:val="20"/>
                <w:lang w:val="en-US"/>
              </w:rPr>
              <w:t>Project costs</w:t>
            </w:r>
          </w:p>
          <w:p w14:paraId="46EEBE34" w14:textId="3614FE58" w:rsidR="00331D56" w:rsidRPr="00ED1766" w:rsidRDefault="00331D56" w:rsidP="00331D56">
            <w:pPr>
              <w:tabs>
                <w:tab w:val="left" w:pos="8280"/>
              </w:tabs>
              <w:jc w:val="left"/>
              <w:rPr>
                <w:sz w:val="20"/>
                <w:szCs w:val="20"/>
              </w:rPr>
            </w:pPr>
          </w:p>
        </w:tc>
        <w:tc>
          <w:tcPr>
            <w:tcW w:w="428" w:type="pct"/>
            <w:shd w:val="clear" w:color="auto" w:fill="auto"/>
            <w:tcMar>
              <w:left w:w="29" w:type="dxa"/>
              <w:right w:w="29" w:type="dxa"/>
            </w:tcMar>
          </w:tcPr>
          <w:p w14:paraId="5003BDC3" w14:textId="77777777" w:rsidR="00331D56" w:rsidRDefault="00331D56" w:rsidP="00331D56">
            <w:pPr>
              <w:tabs>
                <w:tab w:val="left" w:pos="8280"/>
              </w:tabs>
              <w:jc w:val="right"/>
              <w:rPr>
                <w:sz w:val="20"/>
                <w:szCs w:val="20"/>
              </w:rPr>
            </w:pPr>
          </w:p>
        </w:tc>
        <w:tc>
          <w:tcPr>
            <w:tcW w:w="335" w:type="pct"/>
            <w:shd w:val="clear" w:color="auto" w:fill="auto"/>
            <w:tcMar>
              <w:left w:w="29" w:type="dxa"/>
              <w:right w:w="29" w:type="dxa"/>
            </w:tcMar>
          </w:tcPr>
          <w:p w14:paraId="3A93B8C2"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5023B8ED"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057A3CC2" w14:textId="4C1A5EB4" w:rsidR="00331D56" w:rsidRDefault="00331D56" w:rsidP="00331D56">
            <w:pPr>
              <w:tabs>
                <w:tab w:val="left" w:pos="8280"/>
              </w:tabs>
              <w:jc w:val="right"/>
              <w:rPr>
                <w:sz w:val="20"/>
                <w:szCs w:val="20"/>
              </w:rPr>
            </w:pPr>
            <w:r>
              <w:rPr>
                <w:sz w:val="20"/>
                <w:szCs w:val="20"/>
              </w:rPr>
              <w:t>195,000</w:t>
            </w:r>
          </w:p>
        </w:tc>
        <w:tc>
          <w:tcPr>
            <w:tcW w:w="381" w:type="pct"/>
            <w:shd w:val="clear" w:color="auto" w:fill="auto"/>
            <w:tcMar>
              <w:left w:w="29" w:type="dxa"/>
              <w:right w:w="29" w:type="dxa"/>
            </w:tcMar>
          </w:tcPr>
          <w:p w14:paraId="3D799E17"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7DB2BA5C"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4CA44BBD"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55FA764A" w14:textId="77777777" w:rsidR="00331D56" w:rsidRDefault="00331D56" w:rsidP="00331D56">
            <w:pPr>
              <w:tabs>
                <w:tab w:val="left" w:pos="8280"/>
              </w:tabs>
              <w:jc w:val="right"/>
              <w:rPr>
                <w:sz w:val="20"/>
                <w:szCs w:val="20"/>
              </w:rPr>
            </w:pPr>
          </w:p>
        </w:tc>
        <w:tc>
          <w:tcPr>
            <w:tcW w:w="376" w:type="pct"/>
            <w:shd w:val="clear" w:color="auto" w:fill="auto"/>
            <w:tcMar>
              <w:left w:w="29" w:type="dxa"/>
              <w:right w:w="29" w:type="dxa"/>
            </w:tcMar>
          </w:tcPr>
          <w:p w14:paraId="0498CC8E" w14:textId="68413099" w:rsidR="00331D56" w:rsidRDefault="00331D56" w:rsidP="00331D56">
            <w:pPr>
              <w:tabs>
                <w:tab w:val="left" w:pos="8280"/>
              </w:tabs>
              <w:jc w:val="right"/>
              <w:rPr>
                <w:sz w:val="20"/>
                <w:szCs w:val="20"/>
              </w:rPr>
            </w:pPr>
            <w:r>
              <w:rPr>
                <w:sz w:val="20"/>
                <w:szCs w:val="20"/>
              </w:rPr>
              <w:t>195,000</w:t>
            </w:r>
          </w:p>
        </w:tc>
      </w:tr>
      <w:tr w:rsidR="00331D56" w:rsidRPr="00ED1766" w14:paraId="09DC6FC5" w14:textId="77777777" w:rsidTr="00331D56">
        <w:trPr>
          <w:trHeight w:val="75"/>
        </w:trPr>
        <w:tc>
          <w:tcPr>
            <w:tcW w:w="860" w:type="pct"/>
            <w:gridSpan w:val="2"/>
            <w:vMerge/>
            <w:shd w:val="clear" w:color="auto" w:fill="auto"/>
            <w:tcMar>
              <w:left w:w="58" w:type="dxa"/>
              <w:right w:w="58" w:type="dxa"/>
            </w:tcMar>
          </w:tcPr>
          <w:p w14:paraId="6D29D3BC" w14:textId="77777777" w:rsidR="00331D56" w:rsidRPr="00ED1766" w:rsidRDefault="00331D56" w:rsidP="00331D56">
            <w:pPr>
              <w:tabs>
                <w:tab w:val="left" w:pos="8280"/>
              </w:tabs>
              <w:jc w:val="center"/>
              <w:rPr>
                <w:sz w:val="20"/>
                <w:szCs w:val="20"/>
              </w:rPr>
            </w:pPr>
          </w:p>
        </w:tc>
        <w:tc>
          <w:tcPr>
            <w:tcW w:w="715" w:type="pct"/>
            <w:shd w:val="clear" w:color="auto" w:fill="auto"/>
            <w:tcMar>
              <w:left w:w="58" w:type="dxa"/>
              <w:right w:w="58" w:type="dxa"/>
            </w:tcMar>
          </w:tcPr>
          <w:p w14:paraId="78ACB261" w14:textId="20EBC518" w:rsidR="00331D56" w:rsidRPr="00ED1766" w:rsidRDefault="00331D56" w:rsidP="00331D56">
            <w:pPr>
              <w:tabs>
                <w:tab w:val="left" w:pos="8280"/>
              </w:tabs>
              <w:jc w:val="left"/>
              <w:rPr>
                <w:sz w:val="20"/>
                <w:szCs w:val="20"/>
              </w:rPr>
            </w:pPr>
            <w:r w:rsidRPr="00822348">
              <w:rPr>
                <w:sz w:val="20"/>
                <w:szCs w:val="20"/>
                <w:lang w:val="en-US"/>
              </w:rPr>
              <w:t>Support costs</w:t>
            </w:r>
          </w:p>
        </w:tc>
        <w:tc>
          <w:tcPr>
            <w:tcW w:w="428" w:type="pct"/>
            <w:shd w:val="clear" w:color="auto" w:fill="auto"/>
            <w:tcMar>
              <w:left w:w="29" w:type="dxa"/>
              <w:right w:w="29" w:type="dxa"/>
            </w:tcMar>
          </w:tcPr>
          <w:p w14:paraId="14442069" w14:textId="77777777" w:rsidR="00331D56" w:rsidRDefault="00331D56" w:rsidP="00331D56">
            <w:pPr>
              <w:tabs>
                <w:tab w:val="left" w:pos="8280"/>
              </w:tabs>
              <w:jc w:val="right"/>
              <w:rPr>
                <w:sz w:val="20"/>
                <w:szCs w:val="20"/>
              </w:rPr>
            </w:pPr>
          </w:p>
        </w:tc>
        <w:tc>
          <w:tcPr>
            <w:tcW w:w="335" w:type="pct"/>
            <w:shd w:val="clear" w:color="auto" w:fill="auto"/>
            <w:tcMar>
              <w:left w:w="29" w:type="dxa"/>
              <w:right w:w="29" w:type="dxa"/>
            </w:tcMar>
          </w:tcPr>
          <w:p w14:paraId="149C28A6"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45D02D3D"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5E645B32" w14:textId="58C93E44" w:rsidR="00331D56" w:rsidRDefault="00331D56" w:rsidP="00331D56">
            <w:pPr>
              <w:tabs>
                <w:tab w:val="left" w:pos="8280"/>
              </w:tabs>
              <w:jc w:val="right"/>
              <w:rPr>
                <w:sz w:val="20"/>
                <w:szCs w:val="20"/>
              </w:rPr>
            </w:pPr>
            <w:r>
              <w:rPr>
                <w:sz w:val="20"/>
                <w:szCs w:val="20"/>
              </w:rPr>
              <w:t>16,620</w:t>
            </w:r>
          </w:p>
        </w:tc>
        <w:tc>
          <w:tcPr>
            <w:tcW w:w="381" w:type="pct"/>
            <w:shd w:val="clear" w:color="auto" w:fill="auto"/>
            <w:tcMar>
              <w:left w:w="29" w:type="dxa"/>
              <w:right w:w="29" w:type="dxa"/>
            </w:tcMar>
          </w:tcPr>
          <w:p w14:paraId="4B0B656E"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0F3F05C1"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7FCC79F4" w14:textId="77777777" w:rsidR="00331D56" w:rsidRDefault="00331D56" w:rsidP="00331D56">
            <w:pPr>
              <w:tabs>
                <w:tab w:val="left" w:pos="8280"/>
              </w:tabs>
              <w:jc w:val="right"/>
              <w:rPr>
                <w:sz w:val="20"/>
                <w:szCs w:val="20"/>
              </w:rPr>
            </w:pPr>
          </w:p>
        </w:tc>
        <w:tc>
          <w:tcPr>
            <w:tcW w:w="381" w:type="pct"/>
            <w:shd w:val="clear" w:color="auto" w:fill="auto"/>
            <w:tcMar>
              <w:left w:w="29" w:type="dxa"/>
              <w:right w:w="29" w:type="dxa"/>
            </w:tcMar>
          </w:tcPr>
          <w:p w14:paraId="626F725C" w14:textId="77777777" w:rsidR="00331D56" w:rsidRDefault="00331D56" w:rsidP="00331D56">
            <w:pPr>
              <w:tabs>
                <w:tab w:val="left" w:pos="8280"/>
              </w:tabs>
              <w:jc w:val="right"/>
              <w:rPr>
                <w:sz w:val="20"/>
                <w:szCs w:val="20"/>
              </w:rPr>
            </w:pPr>
          </w:p>
        </w:tc>
        <w:tc>
          <w:tcPr>
            <w:tcW w:w="376" w:type="pct"/>
            <w:shd w:val="clear" w:color="auto" w:fill="auto"/>
            <w:tcMar>
              <w:left w:w="29" w:type="dxa"/>
              <w:right w:w="29" w:type="dxa"/>
            </w:tcMar>
          </w:tcPr>
          <w:p w14:paraId="688322D7" w14:textId="27F24D87" w:rsidR="00331D56" w:rsidRDefault="00331D56" w:rsidP="00331D56">
            <w:pPr>
              <w:tabs>
                <w:tab w:val="left" w:pos="8280"/>
              </w:tabs>
              <w:jc w:val="right"/>
              <w:rPr>
                <w:sz w:val="20"/>
                <w:szCs w:val="20"/>
              </w:rPr>
            </w:pPr>
            <w:r>
              <w:rPr>
                <w:sz w:val="20"/>
                <w:szCs w:val="20"/>
              </w:rPr>
              <w:t>16,620</w:t>
            </w:r>
          </w:p>
        </w:tc>
      </w:tr>
    </w:tbl>
    <w:p w14:paraId="56B6ED41" w14:textId="77777777" w:rsidR="00EA598B" w:rsidRPr="00830019" w:rsidRDefault="00EA598B" w:rsidP="00EA598B">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830019" w14:paraId="1CD1AB9E" w14:textId="77777777" w:rsidTr="00470683">
        <w:trPr>
          <w:trHeight w:val="42"/>
        </w:trPr>
        <w:tc>
          <w:tcPr>
            <w:tcW w:w="4945" w:type="dxa"/>
            <w:hideMark/>
          </w:tcPr>
          <w:p w14:paraId="42B8BE64" w14:textId="77777777" w:rsidR="00EA598B" w:rsidRPr="00830019" w:rsidRDefault="00EA598B" w:rsidP="00470683">
            <w:pPr>
              <w:spacing w:after="60"/>
              <w:jc w:val="left"/>
              <w:rPr>
                <w:b/>
                <w:sz w:val="20"/>
                <w:szCs w:val="20"/>
                <w:lang w:val="en-US"/>
              </w:rPr>
            </w:pPr>
            <w:r w:rsidRPr="00830019">
              <w:rPr>
                <w:b/>
                <w:sz w:val="20"/>
                <w:szCs w:val="20"/>
                <w:lang w:val="en-US"/>
              </w:rPr>
              <w:t>Secretariat's recommendation:</w:t>
            </w:r>
          </w:p>
        </w:tc>
        <w:tc>
          <w:tcPr>
            <w:tcW w:w="5055" w:type="dxa"/>
            <w:hideMark/>
          </w:tcPr>
          <w:p w14:paraId="446CCBC2" w14:textId="3B576AC7" w:rsidR="00EA598B" w:rsidRPr="00830019" w:rsidRDefault="00EA598B" w:rsidP="00470683">
            <w:pPr>
              <w:spacing w:after="60"/>
              <w:jc w:val="center"/>
              <w:rPr>
                <w:sz w:val="20"/>
                <w:szCs w:val="20"/>
                <w:lang w:val="en-US"/>
              </w:rPr>
            </w:pPr>
            <w:r w:rsidRPr="00927CF4">
              <w:rPr>
                <w:sz w:val="20"/>
                <w:szCs w:val="20"/>
                <w:lang w:val="en-US"/>
              </w:rPr>
              <w:t>Blanket approval</w:t>
            </w:r>
            <w:r w:rsidRPr="00830019">
              <w:rPr>
                <w:sz w:val="20"/>
                <w:szCs w:val="20"/>
                <w:lang w:val="en-US"/>
              </w:rPr>
              <w:t xml:space="preserve"> </w:t>
            </w:r>
          </w:p>
        </w:tc>
      </w:tr>
    </w:tbl>
    <w:p w14:paraId="32B19395" w14:textId="77777777" w:rsidR="00EA598B" w:rsidRPr="0034371D" w:rsidRDefault="00EA598B" w:rsidP="00EA598B">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41111CFE" w14:textId="6EE01AA0" w:rsidR="00EA598B" w:rsidRDefault="00EA598B" w:rsidP="002E1E5A">
      <w:pPr>
        <w:pStyle w:val="Heading1"/>
        <w:tabs>
          <w:tab w:val="num" w:pos="709"/>
        </w:tabs>
      </w:pPr>
      <w:r w:rsidRPr="0034371D">
        <w:t xml:space="preserve">On behalf of the Government of </w:t>
      </w:r>
      <w:r w:rsidR="008D4DA8">
        <w:t xml:space="preserve">the Republic of </w:t>
      </w:r>
      <w:r w:rsidR="00E91CD5" w:rsidRPr="00E91CD5">
        <w:t>Moldova</w:t>
      </w:r>
      <w:r w:rsidRPr="0034371D">
        <w:t xml:space="preserve">, </w:t>
      </w:r>
      <w:r w:rsidR="006E1E84" w:rsidRPr="006E1E84">
        <w:t>UNDP</w:t>
      </w:r>
      <w:r w:rsidRPr="0034371D">
        <w:t xml:space="preserve"> as the lead implementing agency has submitted a request for funding for the </w:t>
      </w:r>
      <w:r w:rsidR="007E0E78">
        <w:t>second</w:t>
      </w:r>
      <w:r>
        <w:t xml:space="preserve"> tranche of </w:t>
      </w:r>
      <w:r w:rsidRPr="007E0E78">
        <w:t>stage III of the</w:t>
      </w:r>
      <w:r w:rsidRPr="0034371D">
        <w:t xml:space="preserve"> HCFC phase-out management plan (HPMP), at a total cost of US $</w:t>
      </w:r>
      <w:r w:rsidR="00BE7C51">
        <w:t>211,620</w:t>
      </w:r>
      <w:r w:rsidRPr="0034371D">
        <w:t>, consisting of US $</w:t>
      </w:r>
      <w:r w:rsidR="00BE7C51">
        <w:t>145,500</w:t>
      </w:r>
      <w:r w:rsidRPr="0034371D">
        <w:t>, plus agency support costs of US $</w:t>
      </w:r>
      <w:r w:rsidR="00BE7C51">
        <w:t>10,185</w:t>
      </w:r>
      <w:r>
        <w:t>,</w:t>
      </w:r>
      <w:r w:rsidRPr="0034371D">
        <w:t xml:space="preserve"> for </w:t>
      </w:r>
      <w:r w:rsidR="00BE7C51">
        <w:t>UNDP</w:t>
      </w:r>
      <w:r w:rsidRPr="0034371D">
        <w:t xml:space="preserve"> and US $</w:t>
      </w:r>
      <w:r w:rsidR="00BE7C51">
        <w:t>49,500</w:t>
      </w:r>
      <w:r w:rsidRPr="0034371D">
        <w:t>, plus agency support costs of US $</w:t>
      </w:r>
      <w:r w:rsidR="00BE7C51">
        <w:t>6</w:t>
      </w:r>
      <w:r w:rsidR="00797F97">
        <w:t>,435</w:t>
      </w:r>
      <w:r>
        <w:t>,</w:t>
      </w:r>
      <w:r w:rsidRPr="0034371D">
        <w:t xml:space="preserve"> </w:t>
      </w:r>
      <w:r w:rsidRPr="00797F97">
        <w:t xml:space="preserve">for </w:t>
      </w:r>
      <w:r w:rsidR="00797F97" w:rsidRPr="00797F97">
        <w:t>UNEP</w:t>
      </w:r>
      <w:r w:rsidRPr="00797F97">
        <w:t>.</w:t>
      </w:r>
      <w:r w:rsidRPr="00797F97">
        <w:rPr>
          <w:rStyle w:val="FootnoteReference"/>
        </w:rPr>
        <w:footnoteReference w:id="3"/>
      </w:r>
      <w:r w:rsidRPr="0034371D">
        <w:t xml:space="preserve"> </w:t>
      </w:r>
      <w:r>
        <w:t xml:space="preserve">The submission includes </w:t>
      </w:r>
      <w:r w:rsidRPr="0034371D">
        <w:t xml:space="preserve">a progress report on the implementation of the </w:t>
      </w:r>
      <w:r w:rsidR="003832C0">
        <w:t>first</w:t>
      </w:r>
      <w:r w:rsidRPr="0034371D">
        <w:t xml:space="preserve"> tranche</w:t>
      </w:r>
      <w:r>
        <w:t>,</w:t>
      </w:r>
      <w:r w:rsidRPr="0034371D">
        <w:t xml:space="preserve"> and the tranche implementation plan for 20</w:t>
      </w:r>
      <w:r>
        <w:t>24</w:t>
      </w:r>
      <w:r w:rsidRPr="0034371D">
        <w:t xml:space="preserve"> to</w:t>
      </w:r>
      <w:r w:rsidR="006E4B01">
        <w:t xml:space="preserve"> </w:t>
      </w:r>
      <w:r w:rsidRPr="0034371D">
        <w:t>20</w:t>
      </w:r>
      <w:r w:rsidR="00501075">
        <w:t>26</w:t>
      </w:r>
      <w:r w:rsidRPr="0034371D">
        <w:t>.</w:t>
      </w:r>
    </w:p>
    <w:p w14:paraId="4892204D" w14:textId="77777777" w:rsidR="00EA598B" w:rsidRPr="0034371D" w:rsidRDefault="00EA598B" w:rsidP="002E1E5A">
      <w:pPr>
        <w:spacing w:after="240"/>
        <w:rPr>
          <w:u w:val="single"/>
        </w:rPr>
      </w:pPr>
      <w:r w:rsidRPr="0034371D">
        <w:rPr>
          <w:u w:val="single"/>
        </w:rPr>
        <w:t>Report on HCFC consumption</w:t>
      </w:r>
    </w:p>
    <w:p w14:paraId="28EE169F" w14:textId="18CF6359" w:rsidR="00EA598B" w:rsidRDefault="00EA598B" w:rsidP="002E1E5A">
      <w:pPr>
        <w:pStyle w:val="Heading1"/>
        <w:tabs>
          <w:tab w:val="num" w:pos="709"/>
        </w:tabs>
      </w:pPr>
      <w:r w:rsidRPr="000B7D20">
        <w:t xml:space="preserve">The Government of </w:t>
      </w:r>
      <w:r w:rsidR="008D4DA8">
        <w:t xml:space="preserve">the Republic of </w:t>
      </w:r>
      <w:r w:rsidR="00E91CD5" w:rsidRPr="00E91CD5">
        <w:t>Moldova</w:t>
      </w:r>
      <w:r w:rsidRPr="000B7D20">
        <w:t xml:space="preserve"> reported under </w:t>
      </w:r>
      <w:r>
        <w:t xml:space="preserve">the </w:t>
      </w:r>
      <w:r w:rsidRPr="000B7D20">
        <w:t xml:space="preserve">country programme (CP) implementation report a consumption of </w:t>
      </w:r>
      <w:r w:rsidR="008D4DA8">
        <w:t>0.</w:t>
      </w:r>
      <w:r w:rsidR="00743D61">
        <w:t>32</w:t>
      </w:r>
      <w:r w:rsidR="008D4DA8">
        <w:t xml:space="preserve"> </w:t>
      </w:r>
      <w:r w:rsidRPr="000B7D20">
        <w:t>ODP tonnes of HCFC</w:t>
      </w:r>
      <w:r>
        <w:t>s</w:t>
      </w:r>
      <w:r w:rsidRPr="000B7D20">
        <w:t xml:space="preserve"> </w:t>
      </w:r>
      <w:r w:rsidRPr="00477422">
        <w:t>in 202</w:t>
      </w:r>
      <w:r w:rsidR="00035D12">
        <w:t>3</w:t>
      </w:r>
      <w:r w:rsidRPr="000B7D20">
        <w:t xml:space="preserve">, which is </w:t>
      </w:r>
      <w:r w:rsidR="00035D12">
        <w:t>68</w:t>
      </w:r>
      <w:r w:rsidRPr="000B7D20">
        <w:t> per</w:t>
      </w:r>
      <w:r>
        <w:t> </w:t>
      </w:r>
      <w:r w:rsidRPr="000B7D20">
        <w:t xml:space="preserve">cent below the </w:t>
      </w:r>
      <w:r w:rsidR="00A64302">
        <w:t xml:space="preserve">country’s </w:t>
      </w:r>
      <w:r w:rsidRPr="000B7D20">
        <w:t>HCFC baseline for compliance. The Article 7 data for 202</w:t>
      </w:r>
      <w:r w:rsidR="00156329">
        <w:t>3</w:t>
      </w:r>
      <w:r w:rsidRPr="000B7D20">
        <w:t xml:space="preserve"> has not been reported yet.</w:t>
      </w:r>
      <w:r w:rsidRPr="0034371D">
        <w:t xml:space="preserve"> The 201</w:t>
      </w:r>
      <w:r w:rsidR="00156329">
        <w:t>9</w:t>
      </w:r>
      <w:r>
        <w:noBreakHyphen/>
      </w:r>
      <w:r w:rsidRPr="0034371D">
        <w:t>20</w:t>
      </w:r>
      <w:r>
        <w:t>2</w:t>
      </w:r>
      <w:r w:rsidR="00156329">
        <w:t>3</w:t>
      </w:r>
      <w:r w:rsidRPr="0034371D">
        <w:t xml:space="preserve"> HCFC consumption is shown in </w:t>
      </w:r>
      <w:r w:rsidR="00351264">
        <w:t>T</w:t>
      </w:r>
      <w:r w:rsidRPr="0034371D">
        <w:t>able 1.</w:t>
      </w:r>
    </w:p>
    <w:p w14:paraId="38BFEDBE" w14:textId="2D229905" w:rsidR="00EA598B" w:rsidRPr="0034371D" w:rsidRDefault="00EA598B" w:rsidP="002E1E5A">
      <w:pPr>
        <w:rPr>
          <w:b/>
        </w:rPr>
      </w:pPr>
      <w:r w:rsidRPr="0034371D">
        <w:rPr>
          <w:b/>
        </w:rPr>
        <w:t xml:space="preserve">Table 1. HCFC consumption in </w:t>
      </w:r>
      <w:r w:rsidR="00AB01A5">
        <w:rPr>
          <w:b/>
        </w:rPr>
        <w:t xml:space="preserve">the Republic of </w:t>
      </w:r>
      <w:r w:rsidR="00E91CD5" w:rsidRPr="00E91CD5">
        <w:rPr>
          <w:b/>
        </w:rPr>
        <w:t>Moldova</w:t>
      </w:r>
      <w:r w:rsidRPr="0034371D">
        <w:rPr>
          <w:b/>
        </w:rPr>
        <w:t xml:space="preserve"> (201</w:t>
      </w:r>
      <w:r w:rsidR="00122D86">
        <w:rPr>
          <w:b/>
        </w:rPr>
        <w:t>9</w:t>
      </w:r>
      <w:r w:rsidRPr="0034371D">
        <w:rPr>
          <w:b/>
        </w:rPr>
        <w:t>-20</w:t>
      </w:r>
      <w:r>
        <w:rPr>
          <w:b/>
        </w:rPr>
        <w:t>2</w:t>
      </w:r>
      <w:r w:rsidR="00766402">
        <w:rPr>
          <w:b/>
        </w:rPr>
        <w:t>2</w:t>
      </w:r>
      <w:r w:rsidRPr="0034371D">
        <w:rPr>
          <w:b/>
        </w:rPr>
        <w:t xml:space="preserve"> Article 7 data)</w:t>
      </w:r>
    </w:p>
    <w:tbl>
      <w:tblPr>
        <w:tblW w:w="5000" w:type="pct"/>
        <w:tblLook w:val="04A0" w:firstRow="1" w:lastRow="0" w:firstColumn="1" w:lastColumn="0" w:noHBand="0" w:noVBand="1"/>
      </w:tblPr>
      <w:tblGrid>
        <w:gridCol w:w="3071"/>
        <w:gridCol w:w="961"/>
        <w:gridCol w:w="961"/>
        <w:gridCol w:w="961"/>
        <w:gridCol w:w="963"/>
        <w:gridCol w:w="1219"/>
        <w:gridCol w:w="1214"/>
      </w:tblGrid>
      <w:tr w:rsidR="00EA598B" w:rsidRPr="0034371D" w14:paraId="6502D973" w14:textId="77777777" w:rsidTr="0047068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0718F" w14:textId="77777777" w:rsidR="00EA598B" w:rsidRPr="0034371D" w:rsidRDefault="00EA598B" w:rsidP="002E1E5A">
            <w:pPr>
              <w:widowControl w:val="0"/>
              <w:rPr>
                <w:b/>
                <w:bCs/>
                <w:color w:val="000000"/>
                <w:sz w:val="20"/>
                <w:szCs w:val="20"/>
              </w:rPr>
            </w:pPr>
            <w:r w:rsidRPr="0034371D">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FE14521" w14:textId="36328D1B" w:rsidR="00EA598B" w:rsidRPr="0034371D" w:rsidRDefault="00EA598B" w:rsidP="006A40A7">
            <w:pPr>
              <w:widowControl w:val="0"/>
              <w:jc w:val="center"/>
              <w:rPr>
                <w:b/>
                <w:bCs/>
                <w:color w:val="000000"/>
                <w:sz w:val="20"/>
                <w:szCs w:val="20"/>
              </w:rPr>
            </w:pPr>
            <w:r w:rsidRPr="0034371D">
              <w:rPr>
                <w:b/>
                <w:bCs/>
                <w:color w:val="000000"/>
                <w:sz w:val="20"/>
                <w:szCs w:val="20"/>
              </w:rPr>
              <w:t>201</w:t>
            </w:r>
            <w:r w:rsidR="00122D86">
              <w:rPr>
                <w:b/>
                <w:bCs/>
                <w:color w:val="000000"/>
                <w:sz w:val="20"/>
                <w:szCs w:val="20"/>
              </w:rPr>
              <w:t>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025D615" w14:textId="616DE605" w:rsidR="00EA598B" w:rsidRPr="0034371D" w:rsidRDefault="00EA598B" w:rsidP="006A40A7">
            <w:pPr>
              <w:widowControl w:val="0"/>
              <w:jc w:val="center"/>
              <w:rPr>
                <w:b/>
                <w:bCs/>
                <w:color w:val="000000"/>
                <w:sz w:val="20"/>
                <w:szCs w:val="20"/>
              </w:rPr>
            </w:pPr>
            <w:r w:rsidRPr="0034371D">
              <w:rPr>
                <w:b/>
                <w:bCs/>
                <w:color w:val="000000"/>
                <w:sz w:val="20"/>
                <w:szCs w:val="20"/>
              </w:rPr>
              <w:t>20</w:t>
            </w:r>
            <w:r w:rsidR="00122D86">
              <w:rPr>
                <w:b/>
                <w:bCs/>
                <w:color w:val="000000"/>
                <w:sz w:val="20"/>
                <w:szCs w:val="20"/>
              </w:rPr>
              <w:t>20</w:t>
            </w:r>
          </w:p>
        </w:tc>
        <w:tc>
          <w:tcPr>
            <w:tcW w:w="514" w:type="pct"/>
            <w:tcBorders>
              <w:top w:val="single" w:sz="4" w:space="0" w:color="auto"/>
              <w:left w:val="nil"/>
              <w:bottom w:val="single" w:sz="4" w:space="0" w:color="auto"/>
              <w:right w:val="single" w:sz="4" w:space="0" w:color="auto"/>
            </w:tcBorders>
          </w:tcPr>
          <w:p w14:paraId="7692CE53" w14:textId="334282E8" w:rsidR="00EA598B" w:rsidRPr="0034371D" w:rsidRDefault="00EA598B" w:rsidP="006A40A7">
            <w:pPr>
              <w:widowControl w:val="0"/>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tcPr>
          <w:p w14:paraId="7902392A" w14:textId="62A53EB6" w:rsidR="00EA598B" w:rsidRPr="0034371D" w:rsidRDefault="00EA598B" w:rsidP="006A40A7">
            <w:pPr>
              <w:widowControl w:val="0"/>
              <w:jc w:val="center"/>
              <w:rPr>
                <w:b/>
                <w:bCs/>
                <w:color w:val="000000"/>
                <w:sz w:val="20"/>
                <w:szCs w:val="20"/>
              </w:rPr>
            </w:pPr>
            <w:r>
              <w:rPr>
                <w:b/>
                <w:bCs/>
                <w:color w:val="000000"/>
                <w:sz w:val="20"/>
                <w:szCs w:val="20"/>
              </w:rPr>
              <w:t>202</w:t>
            </w:r>
            <w:r w:rsidR="00122D86">
              <w:rPr>
                <w:b/>
                <w:bCs/>
                <w:color w:val="000000"/>
                <w:sz w:val="20"/>
                <w:szCs w:val="20"/>
              </w:rPr>
              <w:t>2</w:t>
            </w:r>
          </w:p>
        </w:tc>
        <w:tc>
          <w:tcPr>
            <w:tcW w:w="652" w:type="pct"/>
            <w:tcBorders>
              <w:top w:val="single" w:sz="4" w:space="0" w:color="auto"/>
              <w:left w:val="single" w:sz="4" w:space="0" w:color="auto"/>
              <w:bottom w:val="single" w:sz="4" w:space="0" w:color="auto"/>
              <w:right w:val="single" w:sz="4" w:space="0" w:color="auto"/>
            </w:tcBorders>
          </w:tcPr>
          <w:p w14:paraId="6557F991" w14:textId="226C7378" w:rsidR="00EA598B" w:rsidRPr="0034371D" w:rsidRDefault="00EA598B" w:rsidP="006A40A7">
            <w:pPr>
              <w:widowControl w:val="0"/>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3</w:t>
            </w:r>
            <w:r w:rsidRPr="001E4447">
              <w:rPr>
                <w:b/>
                <w:bCs/>
                <w:color w:val="000000"/>
                <w:sz w:val="20"/>
                <w:szCs w:val="20"/>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0C82" w14:textId="77777777" w:rsidR="00EA598B" w:rsidRPr="0034371D" w:rsidRDefault="00EA598B" w:rsidP="006A40A7">
            <w:pPr>
              <w:widowControl w:val="0"/>
              <w:jc w:val="center"/>
              <w:rPr>
                <w:b/>
                <w:bCs/>
                <w:color w:val="000000"/>
                <w:sz w:val="20"/>
                <w:szCs w:val="20"/>
              </w:rPr>
            </w:pPr>
            <w:r w:rsidRPr="0034371D">
              <w:rPr>
                <w:b/>
                <w:bCs/>
                <w:color w:val="000000"/>
                <w:sz w:val="20"/>
                <w:szCs w:val="20"/>
              </w:rPr>
              <w:t>Baseline</w:t>
            </w:r>
          </w:p>
        </w:tc>
      </w:tr>
      <w:tr w:rsidR="00EA598B" w:rsidRPr="0034371D" w14:paraId="39C2BDFF" w14:textId="77777777" w:rsidTr="0047068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D054B" w14:textId="77777777" w:rsidR="00EA598B" w:rsidRPr="00361D3F" w:rsidRDefault="00EA598B" w:rsidP="002E1E5A">
            <w:pPr>
              <w:widowControl w:val="0"/>
              <w:rPr>
                <w:b/>
                <w:color w:val="000000"/>
                <w:sz w:val="20"/>
                <w:szCs w:val="20"/>
              </w:rPr>
            </w:pPr>
            <w:r w:rsidRPr="00361D3F">
              <w:rPr>
                <w:b/>
                <w:color w:val="000000"/>
                <w:sz w:val="20"/>
                <w:szCs w:val="20"/>
              </w:rPr>
              <w:t>Metric tonnes (mt)</w:t>
            </w:r>
          </w:p>
        </w:tc>
        <w:tc>
          <w:tcPr>
            <w:tcW w:w="514" w:type="pct"/>
            <w:tcBorders>
              <w:top w:val="nil"/>
              <w:left w:val="nil"/>
              <w:bottom w:val="single" w:sz="4" w:space="0" w:color="auto"/>
              <w:right w:val="single" w:sz="4" w:space="0" w:color="auto"/>
            </w:tcBorders>
            <w:shd w:val="clear" w:color="auto" w:fill="auto"/>
            <w:noWrap/>
            <w:vAlign w:val="bottom"/>
          </w:tcPr>
          <w:p w14:paraId="40A0D308" w14:textId="51399B0E" w:rsidR="00EA598B" w:rsidRPr="0034371D" w:rsidRDefault="00220BA2" w:rsidP="006A40A7">
            <w:pPr>
              <w:jc w:val="center"/>
              <w:rPr>
                <w:color w:val="000000"/>
                <w:sz w:val="20"/>
                <w:szCs w:val="20"/>
              </w:rPr>
            </w:pPr>
            <w:r>
              <w:rPr>
                <w:color w:val="000000"/>
                <w:sz w:val="20"/>
                <w:szCs w:val="20"/>
              </w:rPr>
              <w:t>9.6</w:t>
            </w:r>
            <w:r w:rsidR="004628A9">
              <w:rPr>
                <w:color w:val="000000"/>
                <w:sz w:val="20"/>
                <w:szCs w:val="20"/>
              </w:rPr>
              <w:t>2</w:t>
            </w:r>
          </w:p>
        </w:tc>
        <w:tc>
          <w:tcPr>
            <w:tcW w:w="514" w:type="pct"/>
            <w:tcBorders>
              <w:top w:val="nil"/>
              <w:left w:val="nil"/>
              <w:bottom w:val="single" w:sz="4" w:space="0" w:color="auto"/>
              <w:right w:val="single" w:sz="4" w:space="0" w:color="auto"/>
            </w:tcBorders>
            <w:shd w:val="clear" w:color="auto" w:fill="auto"/>
            <w:noWrap/>
          </w:tcPr>
          <w:p w14:paraId="74CCAA00" w14:textId="6E4FD576" w:rsidR="00EA598B" w:rsidRPr="0034371D" w:rsidRDefault="00403E0C" w:rsidP="006A40A7">
            <w:pPr>
              <w:jc w:val="center"/>
              <w:rPr>
                <w:color w:val="000000"/>
                <w:sz w:val="20"/>
                <w:szCs w:val="20"/>
              </w:rPr>
            </w:pPr>
            <w:r>
              <w:rPr>
                <w:color w:val="000000"/>
                <w:sz w:val="20"/>
                <w:szCs w:val="20"/>
              </w:rPr>
              <w:t>10.1</w:t>
            </w:r>
            <w:r w:rsidR="00DD4CA3">
              <w:rPr>
                <w:color w:val="000000"/>
                <w:sz w:val="20"/>
                <w:szCs w:val="20"/>
              </w:rPr>
              <w:t>0</w:t>
            </w:r>
          </w:p>
        </w:tc>
        <w:tc>
          <w:tcPr>
            <w:tcW w:w="514" w:type="pct"/>
            <w:tcBorders>
              <w:top w:val="single" w:sz="4" w:space="0" w:color="auto"/>
              <w:left w:val="nil"/>
              <w:bottom w:val="single" w:sz="4" w:space="0" w:color="auto"/>
              <w:right w:val="single" w:sz="4" w:space="0" w:color="auto"/>
            </w:tcBorders>
          </w:tcPr>
          <w:p w14:paraId="6AA2C8DE" w14:textId="4BB1D231" w:rsidR="00EA598B" w:rsidRPr="0034371D" w:rsidRDefault="00403E0C" w:rsidP="006A40A7">
            <w:pPr>
              <w:widowControl w:val="0"/>
              <w:jc w:val="center"/>
              <w:rPr>
                <w:bCs/>
                <w:color w:val="000000"/>
                <w:sz w:val="20"/>
                <w:szCs w:val="20"/>
              </w:rPr>
            </w:pPr>
            <w:r>
              <w:rPr>
                <w:bCs/>
                <w:color w:val="000000"/>
                <w:sz w:val="20"/>
                <w:szCs w:val="20"/>
              </w:rPr>
              <w:t>9.8</w:t>
            </w:r>
            <w:r w:rsidR="00A9218B">
              <w:rPr>
                <w:bCs/>
                <w:color w:val="000000"/>
                <w:sz w:val="20"/>
                <w:szCs w:val="20"/>
              </w:rPr>
              <w:t>5</w:t>
            </w:r>
          </w:p>
        </w:tc>
        <w:tc>
          <w:tcPr>
            <w:tcW w:w="515" w:type="pct"/>
            <w:tcBorders>
              <w:top w:val="nil"/>
              <w:left w:val="single" w:sz="4" w:space="0" w:color="auto"/>
              <w:bottom w:val="single" w:sz="4" w:space="0" w:color="auto"/>
              <w:right w:val="single" w:sz="4" w:space="0" w:color="auto"/>
            </w:tcBorders>
          </w:tcPr>
          <w:p w14:paraId="0200EB0E" w14:textId="3D896A15" w:rsidR="00EA598B" w:rsidRPr="0034371D" w:rsidRDefault="00544995" w:rsidP="006A40A7">
            <w:pPr>
              <w:widowControl w:val="0"/>
              <w:jc w:val="center"/>
              <w:rPr>
                <w:bCs/>
                <w:color w:val="000000"/>
                <w:sz w:val="20"/>
                <w:szCs w:val="20"/>
              </w:rPr>
            </w:pPr>
            <w:r>
              <w:rPr>
                <w:bCs/>
                <w:color w:val="000000"/>
                <w:sz w:val="20"/>
                <w:szCs w:val="20"/>
              </w:rPr>
              <w:t>4.80</w:t>
            </w:r>
          </w:p>
        </w:tc>
        <w:tc>
          <w:tcPr>
            <w:tcW w:w="652" w:type="pct"/>
            <w:tcBorders>
              <w:top w:val="nil"/>
              <w:left w:val="single" w:sz="4" w:space="0" w:color="auto"/>
              <w:bottom w:val="single" w:sz="4" w:space="0" w:color="auto"/>
              <w:right w:val="single" w:sz="4" w:space="0" w:color="auto"/>
            </w:tcBorders>
          </w:tcPr>
          <w:p w14:paraId="78463BF8" w14:textId="033A2BE3" w:rsidR="00EA598B" w:rsidRPr="003A21F4" w:rsidRDefault="00121F6C" w:rsidP="006A40A7">
            <w:pPr>
              <w:widowControl w:val="0"/>
              <w:jc w:val="center"/>
              <w:rPr>
                <w:rFonts w:eastAsiaTheme="minorHAnsi"/>
                <w:color w:val="000000"/>
                <w:sz w:val="20"/>
                <w:szCs w:val="20"/>
              </w:rPr>
            </w:pPr>
            <w:r w:rsidRPr="003A21F4">
              <w:rPr>
                <w:rFonts w:eastAsiaTheme="minorHAnsi"/>
                <w:color w:val="000000"/>
                <w:sz w:val="20"/>
                <w:szCs w:val="20"/>
              </w:rPr>
              <w:t>5.90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7788AA" w14:textId="6C71D0FA" w:rsidR="00EA598B" w:rsidRPr="0034371D" w:rsidRDefault="00A168DC" w:rsidP="006A40A7">
            <w:pPr>
              <w:widowControl w:val="0"/>
              <w:jc w:val="center"/>
              <w:rPr>
                <w:b/>
                <w:bCs/>
                <w:color w:val="000000"/>
                <w:sz w:val="20"/>
                <w:szCs w:val="20"/>
              </w:rPr>
            </w:pPr>
            <w:r>
              <w:rPr>
                <w:b/>
                <w:bCs/>
                <w:color w:val="000000"/>
                <w:sz w:val="20"/>
                <w:szCs w:val="20"/>
              </w:rPr>
              <w:t>17</w:t>
            </w:r>
            <w:r w:rsidR="002C4208">
              <w:rPr>
                <w:b/>
                <w:bCs/>
                <w:color w:val="000000"/>
                <w:sz w:val="20"/>
                <w:szCs w:val="20"/>
              </w:rPr>
              <w:t>.00</w:t>
            </w:r>
          </w:p>
        </w:tc>
      </w:tr>
      <w:tr w:rsidR="00EA598B" w:rsidRPr="0034371D" w14:paraId="22FFD416" w14:textId="77777777" w:rsidTr="0047068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FAA1D" w14:textId="77777777" w:rsidR="00EA598B" w:rsidRPr="00361D3F" w:rsidRDefault="00EA598B" w:rsidP="002E1E5A">
            <w:pPr>
              <w:widowControl w:val="0"/>
              <w:rPr>
                <w:b/>
                <w:color w:val="000000"/>
                <w:sz w:val="20"/>
                <w:szCs w:val="20"/>
              </w:rPr>
            </w:pPr>
            <w:r w:rsidRPr="00361D3F">
              <w:rPr>
                <w:b/>
                <w:color w:val="000000"/>
                <w:sz w:val="20"/>
                <w:szCs w:val="20"/>
              </w:rPr>
              <w:t>ODP tonnes</w:t>
            </w:r>
          </w:p>
        </w:tc>
        <w:tc>
          <w:tcPr>
            <w:tcW w:w="514" w:type="pct"/>
            <w:tcBorders>
              <w:top w:val="nil"/>
              <w:left w:val="nil"/>
              <w:bottom w:val="single" w:sz="4" w:space="0" w:color="auto"/>
              <w:right w:val="single" w:sz="4" w:space="0" w:color="auto"/>
            </w:tcBorders>
            <w:shd w:val="clear" w:color="auto" w:fill="auto"/>
            <w:noWrap/>
          </w:tcPr>
          <w:p w14:paraId="312E0981" w14:textId="301DAC44" w:rsidR="00EA598B" w:rsidRPr="0034371D" w:rsidRDefault="00BE2285" w:rsidP="006A40A7">
            <w:pPr>
              <w:jc w:val="center"/>
              <w:rPr>
                <w:rFonts w:eastAsiaTheme="minorHAnsi"/>
                <w:color w:val="000000"/>
                <w:sz w:val="20"/>
                <w:szCs w:val="20"/>
              </w:rPr>
            </w:pPr>
            <w:r>
              <w:rPr>
                <w:rFonts w:eastAsiaTheme="minorHAnsi"/>
                <w:color w:val="000000"/>
                <w:sz w:val="20"/>
                <w:szCs w:val="20"/>
              </w:rPr>
              <w:t>0.53</w:t>
            </w:r>
          </w:p>
        </w:tc>
        <w:tc>
          <w:tcPr>
            <w:tcW w:w="514" w:type="pct"/>
            <w:tcBorders>
              <w:top w:val="nil"/>
              <w:left w:val="nil"/>
              <w:bottom w:val="single" w:sz="4" w:space="0" w:color="auto"/>
              <w:right w:val="single" w:sz="4" w:space="0" w:color="auto"/>
            </w:tcBorders>
            <w:shd w:val="clear" w:color="auto" w:fill="auto"/>
            <w:noWrap/>
          </w:tcPr>
          <w:p w14:paraId="4E2F7427" w14:textId="0FD441FF" w:rsidR="00EA598B" w:rsidRPr="0034371D" w:rsidRDefault="00BE2285" w:rsidP="006A40A7">
            <w:pPr>
              <w:jc w:val="center"/>
              <w:rPr>
                <w:color w:val="000000"/>
                <w:sz w:val="20"/>
                <w:szCs w:val="20"/>
              </w:rPr>
            </w:pPr>
            <w:r>
              <w:rPr>
                <w:color w:val="000000"/>
                <w:sz w:val="20"/>
                <w:szCs w:val="20"/>
              </w:rPr>
              <w:t>0.56</w:t>
            </w:r>
          </w:p>
        </w:tc>
        <w:tc>
          <w:tcPr>
            <w:tcW w:w="514" w:type="pct"/>
            <w:tcBorders>
              <w:top w:val="single" w:sz="4" w:space="0" w:color="auto"/>
              <w:left w:val="nil"/>
              <w:bottom w:val="single" w:sz="4" w:space="0" w:color="auto"/>
              <w:right w:val="single" w:sz="4" w:space="0" w:color="auto"/>
            </w:tcBorders>
          </w:tcPr>
          <w:p w14:paraId="0D87D14A" w14:textId="4481DD07" w:rsidR="00EA598B" w:rsidRPr="0034371D" w:rsidRDefault="00BE2285" w:rsidP="006A40A7">
            <w:pPr>
              <w:jc w:val="center"/>
              <w:rPr>
                <w:color w:val="000000"/>
                <w:sz w:val="20"/>
                <w:szCs w:val="20"/>
              </w:rPr>
            </w:pPr>
            <w:r>
              <w:rPr>
                <w:color w:val="000000"/>
                <w:sz w:val="20"/>
                <w:szCs w:val="20"/>
              </w:rPr>
              <w:t>0.54</w:t>
            </w:r>
          </w:p>
        </w:tc>
        <w:tc>
          <w:tcPr>
            <w:tcW w:w="515" w:type="pct"/>
            <w:tcBorders>
              <w:top w:val="nil"/>
              <w:left w:val="single" w:sz="4" w:space="0" w:color="auto"/>
              <w:bottom w:val="single" w:sz="4" w:space="0" w:color="auto"/>
              <w:right w:val="single" w:sz="4" w:space="0" w:color="auto"/>
            </w:tcBorders>
          </w:tcPr>
          <w:p w14:paraId="2E74C48C" w14:textId="7A216FA0" w:rsidR="00EA598B" w:rsidRPr="0034371D" w:rsidRDefault="00BE2285" w:rsidP="006A40A7">
            <w:pPr>
              <w:jc w:val="center"/>
              <w:rPr>
                <w:sz w:val="20"/>
                <w:szCs w:val="20"/>
              </w:rPr>
            </w:pPr>
            <w:r>
              <w:rPr>
                <w:sz w:val="20"/>
                <w:szCs w:val="20"/>
              </w:rPr>
              <w:t>0.26</w:t>
            </w:r>
          </w:p>
        </w:tc>
        <w:tc>
          <w:tcPr>
            <w:tcW w:w="652" w:type="pct"/>
            <w:tcBorders>
              <w:top w:val="nil"/>
              <w:left w:val="single" w:sz="4" w:space="0" w:color="auto"/>
              <w:bottom w:val="single" w:sz="4" w:space="0" w:color="auto"/>
              <w:right w:val="single" w:sz="4" w:space="0" w:color="auto"/>
            </w:tcBorders>
          </w:tcPr>
          <w:p w14:paraId="50A4FF55" w14:textId="2E2A98D2" w:rsidR="00EA598B" w:rsidRPr="0034371D" w:rsidRDefault="00D535A3" w:rsidP="006A40A7">
            <w:pPr>
              <w:jc w:val="center"/>
              <w:rPr>
                <w:rFonts w:eastAsiaTheme="minorHAnsi"/>
                <w:color w:val="000000"/>
                <w:sz w:val="20"/>
                <w:szCs w:val="20"/>
              </w:rPr>
            </w:pPr>
            <w:r w:rsidRPr="0061253D">
              <w:rPr>
                <w:rFonts w:eastAsiaTheme="minorHAnsi"/>
                <w:color w:val="000000"/>
                <w:sz w:val="20"/>
                <w:szCs w:val="20"/>
              </w:rPr>
              <w:t>0.32</w:t>
            </w:r>
          </w:p>
        </w:tc>
        <w:tc>
          <w:tcPr>
            <w:tcW w:w="649" w:type="pct"/>
            <w:tcBorders>
              <w:top w:val="nil"/>
              <w:left w:val="single" w:sz="4" w:space="0" w:color="auto"/>
              <w:bottom w:val="single" w:sz="4" w:space="0" w:color="auto"/>
              <w:right w:val="single" w:sz="4" w:space="0" w:color="auto"/>
            </w:tcBorders>
            <w:shd w:val="clear" w:color="auto" w:fill="auto"/>
            <w:noWrap/>
          </w:tcPr>
          <w:p w14:paraId="64E43CDD" w14:textId="17949971" w:rsidR="00EA598B" w:rsidRPr="00220BA2" w:rsidRDefault="00BE2285" w:rsidP="006A40A7">
            <w:pPr>
              <w:jc w:val="center"/>
              <w:rPr>
                <w:rFonts w:eastAsiaTheme="minorHAnsi"/>
                <w:b/>
                <w:bCs/>
                <w:color w:val="000000"/>
                <w:sz w:val="20"/>
                <w:szCs w:val="20"/>
              </w:rPr>
            </w:pPr>
            <w:r w:rsidRPr="00220BA2">
              <w:rPr>
                <w:rFonts w:eastAsiaTheme="minorHAnsi"/>
                <w:b/>
                <w:bCs/>
                <w:color w:val="000000"/>
                <w:sz w:val="20"/>
                <w:szCs w:val="20"/>
              </w:rPr>
              <w:t>1.00</w:t>
            </w:r>
          </w:p>
        </w:tc>
      </w:tr>
    </w:tbl>
    <w:p w14:paraId="2005321E" w14:textId="695DCC98" w:rsidR="009771D9" w:rsidRPr="00927CF4" w:rsidRDefault="00EA598B" w:rsidP="00AB3326">
      <w:pPr>
        <w:rPr>
          <w:sz w:val="18"/>
          <w:szCs w:val="16"/>
        </w:rPr>
      </w:pPr>
      <w:r w:rsidRPr="00927CF4">
        <w:rPr>
          <w:sz w:val="18"/>
          <w:szCs w:val="16"/>
        </w:rPr>
        <w:t xml:space="preserve">* </w:t>
      </w:r>
      <w:r w:rsidR="00035D12" w:rsidRPr="00927CF4">
        <w:rPr>
          <w:sz w:val="18"/>
          <w:szCs w:val="16"/>
        </w:rPr>
        <w:t>CP data</w:t>
      </w:r>
      <w:r w:rsidR="0034542F" w:rsidRPr="00927CF4">
        <w:rPr>
          <w:sz w:val="18"/>
          <w:szCs w:val="16"/>
        </w:rPr>
        <w:t xml:space="preserve"> on imports of HCFC-22</w:t>
      </w:r>
    </w:p>
    <w:p w14:paraId="36297F95" w14:textId="77777777" w:rsidR="00AB3326" w:rsidRPr="00927CF4" w:rsidRDefault="00AB3326" w:rsidP="00AB3326">
      <w:pPr>
        <w:rPr>
          <w:sz w:val="18"/>
          <w:szCs w:val="16"/>
        </w:rPr>
      </w:pPr>
    </w:p>
    <w:p w14:paraId="4F9525CD" w14:textId="6D565075" w:rsidR="006C1F4B" w:rsidRPr="00927CF4" w:rsidRDefault="006C1F4B" w:rsidP="00AB3326">
      <w:pPr>
        <w:pStyle w:val="Heading1"/>
        <w:tabs>
          <w:tab w:val="num" w:pos="709"/>
        </w:tabs>
      </w:pPr>
      <w:r w:rsidRPr="00927CF4">
        <w:t>There is almost a 50</w:t>
      </w:r>
      <w:r w:rsidR="00766402" w:rsidRPr="00927CF4">
        <w:t xml:space="preserve"> per cent</w:t>
      </w:r>
      <w:r w:rsidRPr="00927CF4">
        <w:t xml:space="preserve"> reduction of </w:t>
      </w:r>
      <w:r w:rsidR="00DF2A59" w:rsidRPr="00927CF4">
        <w:t>HCFC imports</w:t>
      </w:r>
      <w:r w:rsidRPr="00927CF4">
        <w:t xml:space="preserve"> from 9.8</w:t>
      </w:r>
      <w:r w:rsidR="00766402" w:rsidRPr="00927CF4">
        <w:t>5</w:t>
      </w:r>
      <w:r w:rsidRPr="00927CF4">
        <w:t xml:space="preserve"> </w:t>
      </w:r>
      <w:r w:rsidR="0026522C" w:rsidRPr="00927CF4">
        <w:t>mt</w:t>
      </w:r>
      <w:r w:rsidRPr="00927CF4">
        <w:t xml:space="preserve"> (0.54 ODP tonnes) in 2021 as compared to 4.8</w:t>
      </w:r>
      <w:r w:rsidR="004628A9" w:rsidRPr="00927CF4">
        <w:t>0</w:t>
      </w:r>
      <w:r w:rsidRPr="00927CF4">
        <w:t xml:space="preserve"> </w:t>
      </w:r>
      <w:r w:rsidR="0026522C" w:rsidRPr="00927CF4">
        <w:t>mt</w:t>
      </w:r>
      <w:r w:rsidRPr="00927CF4">
        <w:t xml:space="preserve"> (0.2</w:t>
      </w:r>
      <w:r w:rsidR="0026522C" w:rsidRPr="00927CF4">
        <w:t>6</w:t>
      </w:r>
      <w:r w:rsidRPr="00927CF4">
        <w:t xml:space="preserve"> ODP tonnes) in 2022</w:t>
      </w:r>
      <w:r w:rsidR="00DF2A59" w:rsidRPr="00927CF4">
        <w:t xml:space="preserve"> as about 3.60 mt of HCFC-22 has been recovered and reused by the RAC servicing companies. </w:t>
      </w:r>
      <w:r w:rsidRPr="00927CF4">
        <w:t xml:space="preserve">The </w:t>
      </w:r>
      <w:r w:rsidR="00175D94" w:rsidRPr="00927CF4">
        <w:t xml:space="preserve">overall </w:t>
      </w:r>
      <w:r w:rsidRPr="00927CF4">
        <w:t xml:space="preserve">reduction in </w:t>
      </w:r>
      <w:r w:rsidR="00175D94" w:rsidRPr="00927CF4">
        <w:t xml:space="preserve">HCFC </w:t>
      </w:r>
      <w:r w:rsidRPr="00927CF4">
        <w:t xml:space="preserve">consumption is </w:t>
      </w:r>
      <w:r w:rsidR="003A21F4" w:rsidRPr="00927CF4">
        <w:t>resulted from</w:t>
      </w:r>
      <w:r w:rsidR="00E36B63" w:rsidRPr="00927CF4">
        <w:t xml:space="preserve"> </w:t>
      </w:r>
      <w:r w:rsidR="00745624" w:rsidRPr="00927CF4">
        <w:t xml:space="preserve">the </w:t>
      </w:r>
      <w:r w:rsidR="00D468FA" w:rsidRPr="00927CF4">
        <w:t xml:space="preserve">HPMP activities including enforcement of a licensing and quota system, </w:t>
      </w:r>
      <w:r w:rsidR="00745624" w:rsidRPr="00927CF4">
        <w:t xml:space="preserve">training and certification of </w:t>
      </w:r>
      <w:r w:rsidR="00D468FA" w:rsidRPr="00927CF4">
        <w:t xml:space="preserve">refrigeration and air-conditioning (RAC) </w:t>
      </w:r>
      <w:r w:rsidR="00E65CE8" w:rsidRPr="00927CF4">
        <w:t>technicians</w:t>
      </w:r>
      <w:r w:rsidR="00BE2B0C" w:rsidRPr="00927CF4">
        <w:t xml:space="preserve">; and </w:t>
      </w:r>
      <w:r w:rsidR="00D468FA" w:rsidRPr="00927CF4">
        <w:t xml:space="preserve">implementation of a </w:t>
      </w:r>
      <w:r w:rsidR="0026522C" w:rsidRPr="00927CF4">
        <w:t xml:space="preserve">ban on imports of </w:t>
      </w:r>
      <w:r w:rsidR="00D468FA" w:rsidRPr="00927CF4">
        <w:t>HCFC</w:t>
      </w:r>
      <w:r w:rsidR="00D468FA" w:rsidRPr="00927CF4">
        <w:noBreakHyphen/>
        <w:t xml:space="preserve">based </w:t>
      </w:r>
      <w:r w:rsidR="0026522C" w:rsidRPr="00927CF4">
        <w:t>equipment</w:t>
      </w:r>
      <w:r w:rsidR="00BE2B0C" w:rsidRPr="00927CF4">
        <w:t>.</w:t>
      </w:r>
      <w:r w:rsidRPr="00927CF4">
        <w:t xml:space="preserve"> </w:t>
      </w:r>
      <w:r w:rsidR="005E0A8B" w:rsidRPr="00927CF4">
        <w:t xml:space="preserve">The use of HCFC-22 in 2023 is </w:t>
      </w:r>
      <w:r w:rsidR="007B03D8" w:rsidRPr="00927CF4">
        <w:t xml:space="preserve">higher at 7.18 mt (0.39 ODP tonnes) than the imports </w:t>
      </w:r>
      <w:r w:rsidR="005C6B3C" w:rsidRPr="00927CF4">
        <w:t xml:space="preserve">(5.9 mt, 0.32 ODP tonnes) </w:t>
      </w:r>
      <w:r w:rsidR="007B03D8" w:rsidRPr="00927CF4">
        <w:t xml:space="preserve">as </w:t>
      </w:r>
      <w:r w:rsidR="005E0A8B" w:rsidRPr="00927CF4">
        <w:t>reported in the CP data</w:t>
      </w:r>
      <w:r w:rsidR="007B03D8" w:rsidRPr="00927CF4">
        <w:t>,</w:t>
      </w:r>
      <w:r w:rsidR="005E0A8B" w:rsidRPr="00927CF4">
        <w:t xml:space="preserve"> </w:t>
      </w:r>
      <w:r w:rsidR="007B03D8" w:rsidRPr="00927CF4">
        <w:t xml:space="preserve">due to the use </w:t>
      </w:r>
      <w:r w:rsidR="00182158" w:rsidRPr="00927CF4">
        <w:t>from</w:t>
      </w:r>
      <w:r w:rsidR="007B03D8" w:rsidRPr="00927CF4">
        <w:t xml:space="preserve"> </w:t>
      </w:r>
      <w:r w:rsidR="00182158" w:rsidRPr="00927CF4">
        <w:t xml:space="preserve">HCFC-22 imported </w:t>
      </w:r>
      <w:r w:rsidR="007B03D8" w:rsidRPr="00927CF4">
        <w:t xml:space="preserve">and </w:t>
      </w:r>
      <w:r w:rsidR="00182158" w:rsidRPr="00927CF4">
        <w:t>the</w:t>
      </w:r>
      <w:r w:rsidR="007B03D8" w:rsidRPr="00927CF4">
        <w:t xml:space="preserve"> recovered amount from the previous </w:t>
      </w:r>
      <w:r w:rsidR="00F9348D" w:rsidRPr="00927CF4">
        <w:t>year.</w:t>
      </w:r>
    </w:p>
    <w:p w14:paraId="55FDADD4" w14:textId="79628FD7" w:rsidR="00EA598B" w:rsidRPr="0034371D" w:rsidRDefault="00EA598B" w:rsidP="002E1E5A">
      <w:pPr>
        <w:pStyle w:val="Heading1"/>
        <w:numPr>
          <w:ilvl w:val="0"/>
          <w:numId w:val="0"/>
        </w:numPr>
        <w:rPr>
          <w:i/>
        </w:rPr>
      </w:pPr>
      <w:r w:rsidRPr="0034371D">
        <w:rPr>
          <w:i/>
        </w:rPr>
        <w:t>Country programme implementation report</w:t>
      </w:r>
    </w:p>
    <w:p w14:paraId="7B2FAD8B" w14:textId="03152C6F" w:rsidR="00EA598B" w:rsidRPr="00E85A98" w:rsidRDefault="00EA598B" w:rsidP="002E1E5A">
      <w:pPr>
        <w:pStyle w:val="Heading1"/>
        <w:tabs>
          <w:tab w:val="num" w:pos="709"/>
        </w:tabs>
      </w:pPr>
      <w:r w:rsidRPr="00F9348D">
        <w:t xml:space="preserve">The Government of </w:t>
      </w:r>
      <w:r w:rsidR="00677AF4" w:rsidRPr="00F9348D">
        <w:t>the Republic of Moldova</w:t>
      </w:r>
      <w:r w:rsidRPr="00F9348D">
        <w:t xml:space="preserve"> reported HCFC sector consumption data under the 2022 country programme (CP) implementation report that is consistent with the data reported under Article 7 of the Montreal Protocol. </w:t>
      </w:r>
    </w:p>
    <w:p w14:paraId="4F6A1008" w14:textId="636E0BDE" w:rsidR="00EA598B" w:rsidRPr="0034371D" w:rsidRDefault="00EA598B" w:rsidP="00EA598B">
      <w:pPr>
        <w:spacing w:after="240"/>
        <w:rPr>
          <w:u w:val="single"/>
        </w:rPr>
      </w:pPr>
      <w:r w:rsidRPr="0045016B">
        <w:rPr>
          <w:u w:val="single"/>
        </w:rPr>
        <w:t xml:space="preserve">Progress report on the implementation of the </w:t>
      </w:r>
      <w:r w:rsidR="00B61113" w:rsidRPr="0045016B">
        <w:rPr>
          <w:u w:val="single"/>
        </w:rPr>
        <w:t>first</w:t>
      </w:r>
      <w:r w:rsidRPr="0045016B">
        <w:rPr>
          <w:u w:val="single"/>
        </w:rPr>
        <w:t xml:space="preserve"> tranche of stage III of the HCFC phase</w:t>
      </w:r>
      <w:r w:rsidRPr="0045016B">
        <w:rPr>
          <w:u w:val="single"/>
        </w:rPr>
        <w:noBreakHyphen/>
        <w:t>out management plan</w:t>
      </w:r>
    </w:p>
    <w:p w14:paraId="32F5EF2E" w14:textId="77777777" w:rsidR="00EA598B" w:rsidRDefault="00EA598B" w:rsidP="0011088B">
      <w:pPr>
        <w:spacing w:after="240"/>
        <w:rPr>
          <w:i/>
        </w:rPr>
      </w:pPr>
      <w:r w:rsidRPr="0034371D">
        <w:rPr>
          <w:i/>
        </w:rPr>
        <w:t>Legal framework</w:t>
      </w:r>
    </w:p>
    <w:p w14:paraId="59701FE2" w14:textId="69FE5142" w:rsidR="000E6FDA" w:rsidRPr="00DE50DD" w:rsidRDefault="0026522C" w:rsidP="0011088B">
      <w:pPr>
        <w:pStyle w:val="Heading1"/>
        <w:tabs>
          <w:tab w:val="num" w:pos="709"/>
        </w:tabs>
      </w:pPr>
      <w:r>
        <w:rPr>
          <w:bCs/>
        </w:rPr>
        <w:t>In</w:t>
      </w:r>
      <w:r w:rsidR="00537D8A" w:rsidRPr="00437B82">
        <w:rPr>
          <w:bCs/>
        </w:rPr>
        <w:t> </w:t>
      </w:r>
      <w:r w:rsidR="003D1D17" w:rsidRPr="00437B82">
        <w:rPr>
          <w:bCs/>
        </w:rPr>
        <w:t>March 2023</w:t>
      </w:r>
      <w:r w:rsidR="00537D8A" w:rsidRPr="00437B82">
        <w:rPr>
          <w:bCs/>
        </w:rPr>
        <w:t>,</w:t>
      </w:r>
      <w:r w:rsidR="0087168B" w:rsidRPr="00437B82">
        <w:rPr>
          <w:bCs/>
        </w:rPr>
        <w:t xml:space="preserve"> a</w:t>
      </w:r>
      <w:r w:rsidR="00500BCB" w:rsidRPr="00E60DEF">
        <w:t xml:space="preserve"> law</w:t>
      </w:r>
      <w:r w:rsidR="00915161">
        <w:t xml:space="preserve"> (</w:t>
      </w:r>
      <w:r w:rsidR="00915161" w:rsidRPr="00BD20A8">
        <w:t xml:space="preserve">Law </w:t>
      </w:r>
      <w:r w:rsidR="00C50332">
        <w:t>No</w:t>
      </w:r>
      <w:r w:rsidR="00915161" w:rsidRPr="00BD20A8">
        <w:t>.</w:t>
      </w:r>
      <w:r w:rsidR="00915161" w:rsidRPr="00E60DEF">
        <w:t>43/2023</w:t>
      </w:r>
      <w:r w:rsidR="00915161">
        <w:t>)</w:t>
      </w:r>
      <w:r w:rsidR="00500BCB" w:rsidRPr="00E60DEF">
        <w:t xml:space="preserve"> </w:t>
      </w:r>
      <w:r w:rsidR="0087168B">
        <w:t xml:space="preserve">to </w:t>
      </w:r>
      <w:r w:rsidR="00500BCB" w:rsidRPr="00E60DEF">
        <w:t xml:space="preserve">regulate </w:t>
      </w:r>
      <w:r w:rsidR="00A34225" w:rsidRPr="00437B82">
        <w:rPr>
          <w:bCs/>
          <w:lang w:eastAsia="ru-RU"/>
        </w:rPr>
        <w:t>fluorinated greenhouse gases</w:t>
      </w:r>
      <w:r w:rsidR="00A34225" w:rsidRPr="00E60DEF">
        <w:t xml:space="preserve"> </w:t>
      </w:r>
      <w:r w:rsidR="00500BCB" w:rsidRPr="00E60DEF">
        <w:t>at national level</w:t>
      </w:r>
      <w:r w:rsidR="00C968B5">
        <w:t>, including</w:t>
      </w:r>
      <w:r w:rsidR="00500BCB" w:rsidRPr="00E60DEF">
        <w:t xml:space="preserve"> </w:t>
      </w:r>
      <w:r w:rsidR="00C968B5" w:rsidRPr="00437B82">
        <w:rPr>
          <w:bCs/>
        </w:rPr>
        <w:t xml:space="preserve">the </w:t>
      </w:r>
      <w:r w:rsidR="00C968B5" w:rsidRPr="00E60DEF">
        <w:t>isolation, use, recovery, and destruction of F-gases and related auxiliary measures;</w:t>
      </w:r>
      <w:r w:rsidR="00C968B5" w:rsidRPr="006D205E">
        <w:t xml:space="preserve"> </w:t>
      </w:r>
      <w:r w:rsidR="00C968B5" w:rsidRPr="00E60DEF">
        <w:t>placing on the market of specific products and equipment, containing, or operating on F-gases;</w:t>
      </w:r>
      <w:r w:rsidR="00C968B5" w:rsidRPr="003E3CEF">
        <w:rPr>
          <w:lang w:val="en-GB"/>
        </w:rPr>
        <w:t xml:space="preserve"> specific use of F-gases;</w:t>
      </w:r>
      <w:r w:rsidR="00C968B5">
        <w:t xml:space="preserve"> and the </w:t>
      </w:r>
      <w:r w:rsidR="00C968B5" w:rsidRPr="00E60DEF">
        <w:t>application of quantitative limits for placing of HFCs on the market</w:t>
      </w:r>
      <w:r w:rsidR="004F3F26">
        <w:t>,</w:t>
      </w:r>
      <w:r w:rsidR="00C968B5">
        <w:t xml:space="preserve"> </w:t>
      </w:r>
      <w:r w:rsidR="003D1D17" w:rsidRPr="00437B82">
        <w:rPr>
          <w:bCs/>
        </w:rPr>
        <w:t>was adopted</w:t>
      </w:r>
      <w:r w:rsidR="00537D8A" w:rsidRPr="00437B82">
        <w:rPr>
          <w:bCs/>
        </w:rPr>
        <w:t xml:space="preserve">. </w:t>
      </w:r>
      <w:r w:rsidR="007913DC">
        <w:t>T</w:t>
      </w:r>
      <w:r w:rsidR="007532A1" w:rsidRPr="00DE50DD">
        <w:t xml:space="preserve">he legal framework </w:t>
      </w:r>
      <w:r w:rsidR="007913DC">
        <w:t xml:space="preserve">was reviewed and would be adjusted </w:t>
      </w:r>
      <w:r w:rsidR="007532A1" w:rsidRPr="00DE50DD">
        <w:t xml:space="preserve">to the provisions of the new </w:t>
      </w:r>
      <w:r w:rsidR="00DE50DD" w:rsidRPr="00DE50DD">
        <w:t>l</w:t>
      </w:r>
      <w:r w:rsidR="007532A1" w:rsidRPr="00DE50DD">
        <w:t>aw</w:t>
      </w:r>
      <w:r w:rsidR="00DE50DD" w:rsidRPr="00DE50DD">
        <w:t>.</w:t>
      </w:r>
    </w:p>
    <w:p w14:paraId="1647A2DA" w14:textId="4D5348A4" w:rsidR="007048BA" w:rsidRPr="007048BA" w:rsidRDefault="008F27FA" w:rsidP="007048BA">
      <w:pPr>
        <w:pStyle w:val="Heading1"/>
      </w:pPr>
      <w:r w:rsidRPr="001B5730">
        <w:rPr>
          <w:iCs/>
        </w:rPr>
        <w:t>The Republic of Moldova ratified the</w:t>
      </w:r>
      <w:r w:rsidRPr="001B5730">
        <w:t xml:space="preserve"> Kigali Amendment</w:t>
      </w:r>
      <w:r w:rsidRPr="00FD613D">
        <w:t xml:space="preserve"> on </w:t>
      </w:r>
      <w:r w:rsidR="00352444" w:rsidRPr="00FD613D">
        <w:t>22</w:t>
      </w:r>
      <w:r w:rsidR="000F7662" w:rsidRPr="00FD613D">
        <w:rPr>
          <w:vertAlign w:val="superscript"/>
        </w:rPr>
        <w:t xml:space="preserve"> </w:t>
      </w:r>
      <w:r w:rsidR="00352444" w:rsidRPr="00FD613D">
        <w:t>September</w:t>
      </w:r>
      <w:r w:rsidRPr="00FD613D">
        <w:t xml:space="preserve"> 2023</w:t>
      </w:r>
      <w:r w:rsidR="007E0E78" w:rsidRPr="00FD613D">
        <w:t>.</w:t>
      </w:r>
      <w:r w:rsidRPr="00FD613D">
        <w:t xml:space="preserve"> </w:t>
      </w:r>
      <w:r w:rsidR="007913DC">
        <w:t xml:space="preserve">Additional regulatory amendments were made relating to implementation of annual quota system for HFCs that is </w:t>
      </w:r>
      <w:r w:rsidR="007913DC">
        <w:lastRenderedPageBreak/>
        <w:t>operational from January 2024, prevention of leakage of HFCs, training and certification of specialists and management process for monitoring and reporting of HFCs.</w:t>
      </w:r>
    </w:p>
    <w:p w14:paraId="342BE0E4" w14:textId="389EA7DE" w:rsidR="00EA598B" w:rsidRPr="0034371D" w:rsidRDefault="00505459" w:rsidP="0011088B">
      <w:pPr>
        <w:keepNext/>
        <w:spacing w:after="240"/>
        <w:rPr>
          <w:i/>
        </w:rPr>
      </w:pPr>
      <w:r>
        <w:rPr>
          <w:i/>
        </w:rPr>
        <w:t xml:space="preserve">Refrigeration </w:t>
      </w:r>
      <w:r w:rsidR="007913DC">
        <w:rPr>
          <w:i/>
        </w:rPr>
        <w:t>s</w:t>
      </w:r>
      <w:r>
        <w:rPr>
          <w:i/>
        </w:rPr>
        <w:t>ervicing</w:t>
      </w:r>
      <w:r w:rsidR="000103CB">
        <w:rPr>
          <w:i/>
        </w:rPr>
        <w:t xml:space="preserve"> </w:t>
      </w:r>
      <w:r w:rsidR="007913DC">
        <w:rPr>
          <w:i/>
        </w:rPr>
        <w:t>s</w:t>
      </w:r>
      <w:r>
        <w:rPr>
          <w:i/>
        </w:rPr>
        <w:t>ector</w:t>
      </w:r>
    </w:p>
    <w:p w14:paraId="559428AE" w14:textId="3520F6ED" w:rsidR="005A0A7F" w:rsidRPr="00E613BC" w:rsidRDefault="004566FB" w:rsidP="005A0A7F">
      <w:pPr>
        <w:pStyle w:val="Heading1"/>
        <w:tabs>
          <w:tab w:val="num" w:pos="709"/>
        </w:tabs>
        <w:rPr>
          <w:rFonts w:cstheme="minorHAnsi"/>
          <w:color w:val="000000"/>
          <w:lang w:eastAsia="ru-RU"/>
        </w:rPr>
      </w:pPr>
      <w:r>
        <w:rPr>
          <w:lang w:eastAsia="ru-RU"/>
        </w:rPr>
        <w:t>T</w:t>
      </w:r>
      <w:r w:rsidR="005A0A7F" w:rsidRPr="003962FF">
        <w:rPr>
          <w:lang w:eastAsia="ru-RU"/>
        </w:rPr>
        <w:t>he training curriculum for customs officers</w:t>
      </w:r>
      <w:r w:rsidR="005A0A7F" w:rsidRPr="003962FF">
        <w:t xml:space="preserve"> </w:t>
      </w:r>
      <w:r>
        <w:t xml:space="preserve">has been updated to add </w:t>
      </w:r>
      <w:r w:rsidR="005A0A7F" w:rsidRPr="003962FF">
        <w:t xml:space="preserve">new topics on new tariff codes, </w:t>
      </w:r>
      <w:r>
        <w:t xml:space="preserve">low- or zero-GWP </w:t>
      </w:r>
      <w:r w:rsidR="005A0A7F" w:rsidRPr="003962FF">
        <w:t xml:space="preserve">alternatives to HCFCs/HFCs, international and national standards, the Kigali Amendment, the revised ODS regulations, the import procedure for ODS, </w:t>
      </w:r>
      <w:r w:rsidR="005A0A7F">
        <w:t>and</w:t>
      </w:r>
      <w:r w:rsidR="005A0A7F" w:rsidRPr="003962FF">
        <w:t xml:space="preserve"> equipment and products containing or relying on ODS.</w:t>
      </w:r>
      <w:r w:rsidR="005A0A7F">
        <w:rPr>
          <w:lang w:eastAsia="ru-RU"/>
        </w:rPr>
        <w:t xml:space="preserve"> </w:t>
      </w:r>
      <w:r w:rsidR="005A0A7F" w:rsidRPr="00CE7643">
        <w:rPr>
          <w:rFonts w:cstheme="minorHAnsi"/>
          <w:color w:val="000000"/>
          <w:lang w:eastAsia="ru-RU"/>
        </w:rPr>
        <w:t>Three trainings were organized for 66 custom officers (12 women and 54</w:t>
      </w:r>
      <w:r w:rsidR="00921325">
        <w:rPr>
          <w:rFonts w:cstheme="minorHAnsi"/>
          <w:color w:val="000000"/>
          <w:lang w:eastAsia="ru-RU"/>
        </w:rPr>
        <w:t> </w:t>
      </w:r>
      <w:r w:rsidR="005A0A7F" w:rsidRPr="00CE7643">
        <w:rPr>
          <w:rFonts w:cstheme="minorHAnsi"/>
          <w:color w:val="000000"/>
          <w:lang w:eastAsia="ru-RU"/>
        </w:rPr>
        <w:t>men) on the control of the import/export of ODS, equipment containing ODS, import quota of ODS and illegal trade of ODS.</w:t>
      </w:r>
    </w:p>
    <w:p w14:paraId="01595B5C" w14:textId="17C9CDE8" w:rsidR="000518E9" w:rsidRPr="00274BC8" w:rsidRDefault="007913DC" w:rsidP="008B3D7B">
      <w:pPr>
        <w:pStyle w:val="Heading1"/>
        <w:keepNext/>
        <w:tabs>
          <w:tab w:val="num" w:pos="709"/>
        </w:tabs>
        <w:rPr>
          <w:rFonts w:cstheme="minorHAnsi"/>
          <w:color w:val="000000"/>
        </w:rPr>
      </w:pPr>
      <w:r>
        <w:rPr>
          <w:lang w:eastAsia="ru-RU"/>
        </w:rPr>
        <w:t>T</w:t>
      </w:r>
      <w:r w:rsidR="00182B1D" w:rsidRPr="00F20DCA">
        <w:rPr>
          <w:lang w:eastAsia="ru-RU"/>
        </w:rPr>
        <w:t xml:space="preserve">he </w:t>
      </w:r>
      <w:r>
        <w:rPr>
          <w:lang w:eastAsia="ru-RU"/>
        </w:rPr>
        <w:t xml:space="preserve">update of the </w:t>
      </w:r>
      <w:r w:rsidR="00182B1D" w:rsidRPr="00F20DCA">
        <w:rPr>
          <w:lang w:eastAsia="ru-RU"/>
        </w:rPr>
        <w:t xml:space="preserve">training curriculum for RAC </w:t>
      </w:r>
      <w:r w:rsidR="00182B1D" w:rsidRPr="00F20DCA">
        <w:t>technicians</w:t>
      </w:r>
      <w:r>
        <w:t xml:space="preserve"> was</w:t>
      </w:r>
      <w:r w:rsidR="001E5E97">
        <w:rPr>
          <w:lang w:eastAsia="ru-RU"/>
        </w:rPr>
        <w:t xml:space="preserve"> completed and </w:t>
      </w:r>
      <w:r w:rsidR="00A02D35">
        <w:rPr>
          <w:lang w:eastAsia="ru-RU"/>
        </w:rPr>
        <w:t>approved by</w:t>
      </w:r>
      <w:r w:rsidR="00465DE0" w:rsidRPr="00274BC8">
        <w:rPr>
          <w:rFonts w:cstheme="minorHAnsi"/>
        </w:rPr>
        <w:t xml:space="preserve"> the </w:t>
      </w:r>
      <w:r w:rsidR="00465DE0" w:rsidRPr="00274BC8">
        <w:rPr>
          <w:rFonts w:cstheme="minorHAnsi"/>
          <w:lang w:eastAsia="ru-RU"/>
        </w:rPr>
        <w:t>T</w:t>
      </w:r>
      <w:r w:rsidR="004765F3" w:rsidRPr="00274BC8">
        <w:rPr>
          <w:rFonts w:cstheme="minorHAnsi"/>
          <w:lang w:eastAsia="ru-RU"/>
        </w:rPr>
        <w:t>echnical University of Moldova (T</w:t>
      </w:r>
      <w:r w:rsidR="00465DE0" w:rsidRPr="00274BC8">
        <w:rPr>
          <w:rFonts w:cstheme="minorHAnsi"/>
          <w:lang w:eastAsia="ru-RU"/>
        </w:rPr>
        <w:t>UM</w:t>
      </w:r>
      <w:r w:rsidR="004765F3" w:rsidRPr="00274BC8">
        <w:rPr>
          <w:rFonts w:cstheme="minorHAnsi"/>
          <w:lang w:eastAsia="ru-RU"/>
        </w:rPr>
        <w:t>)</w:t>
      </w:r>
      <w:r w:rsidR="00465DE0" w:rsidRPr="00274BC8">
        <w:rPr>
          <w:rFonts w:cstheme="minorHAnsi"/>
          <w:lang w:eastAsia="ru-RU"/>
        </w:rPr>
        <w:t xml:space="preserve"> </w:t>
      </w:r>
      <w:r w:rsidR="00A02D35" w:rsidRPr="00274BC8">
        <w:rPr>
          <w:rFonts w:cstheme="minorHAnsi"/>
          <w:lang w:eastAsia="ru-RU"/>
        </w:rPr>
        <w:t xml:space="preserve">and the </w:t>
      </w:r>
      <w:r w:rsidR="00465DE0" w:rsidRPr="00274BC8">
        <w:rPr>
          <w:rFonts w:cstheme="minorHAnsi"/>
          <w:lang w:eastAsia="ru-RU"/>
        </w:rPr>
        <w:t>Centre of Continuing Education</w:t>
      </w:r>
      <w:r w:rsidR="00182B1D" w:rsidRPr="00F20DCA">
        <w:rPr>
          <w:lang w:eastAsia="ru-RU"/>
        </w:rPr>
        <w:t>.</w:t>
      </w:r>
      <w:r w:rsidR="00564EB3">
        <w:rPr>
          <w:lang w:eastAsia="ru-RU"/>
        </w:rPr>
        <w:t xml:space="preserve"> </w:t>
      </w:r>
      <w:r w:rsidR="00564EB3" w:rsidRPr="00274BC8">
        <w:rPr>
          <w:bCs/>
          <w:iCs/>
          <w:lang w:val="en-US"/>
        </w:rPr>
        <w:t xml:space="preserve">Concurrently, </w:t>
      </w:r>
      <w:r w:rsidR="00182B1D" w:rsidRPr="00274BC8">
        <w:rPr>
          <w:bCs/>
          <w:iCs/>
          <w:lang w:val="en-US"/>
        </w:rPr>
        <w:t xml:space="preserve">support </w:t>
      </w:r>
      <w:r w:rsidR="00014123" w:rsidRPr="00274BC8">
        <w:rPr>
          <w:bCs/>
          <w:iCs/>
          <w:lang w:val="en-US"/>
        </w:rPr>
        <w:t>materials</w:t>
      </w:r>
      <w:r w:rsidR="007A0F80" w:rsidRPr="00274BC8">
        <w:rPr>
          <w:bCs/>
          <w:iCs/>
          <w:lang w:val="en-US"/>
        </w:rPr>
        <w:t xml:space="preserve"> and other related information </w:t>
      </w:r>
      <w:r w:rsidR="00A53B12" w:rsidRPr="00274BC8">
        <w:rPr>
          <w:bCs/>
          <w:iCs/>
          <w:lang w:val="en-US"/>
        </w:rPr>
        <w:t xml:space="preserve">on new refrigerants and their safety standards </w:t>
      </w:r>
      <w:r w:rsidR="00182B1D" w:rsidRPr="00274BC8">
        <w:rPr>
          <w:bCs/>
          <w:iCs/>
          <w:lang w:val="en-US"/>
        </w:rPr>
        <w:t>for refrigeration, air</w:t>
      </w:r>
      <w:r w:rsidRPr="00274BC8">
        <w:rPr>
          <w:bCs/>
          <w:iCs/>
          <w:lang w:val="en-US"/>
        </w:rPr>
        <w:noBreakHyphen/>
      </w:r>
      <w:r w:rsidR="00182B1D" w:rsidRPr="00274BC8">
        <w:rPr>
          <w:bCs/>
          <w:iCs/>
          <w:lang w:val="en-US"/>
        </w:rPr>
        <w:t xml:space="preserve">conditioning and heat pump </w:t>
      </w:r>
      <w:r w:rsidRPr="00274BC8">
        <w:rPr>
          <w:bCs/>
          <w:iCs/>
          <w:lang w:val="en-US"/>
        </w:rPr>
        <w:t>(RACH</w:t>
      </w:r>
      <w:r w:rsidR="00A279DE" w:rsidRPr="00274BC8">
        <w:rPr>
          <w:bCs/>
          <w:iCs/>
          <w:lang w:val="en-US"/>
        </w:rPr>
        <w:t xml:space="preserve">P) </w:t>
      </w:r>
      <w:r w:rsidR="00182B1D" w:rsidRPr="00274BC8">
        <w:rPr>
          <w:bCs/>
          <w:iCs/>
          <w:lang w:val="en-US"/>
        </w:rPr>
        <w:t>professionals have been published.</w:t>
      </w:r>
      <w:r w:rsidR="00274BC8">
        <w:rPr>
          <w:bCs/>
          <w:iCs/>
          <w:lang w:val="en-US"/>
        </w:rPr>
        <w:t xml:space="preserve"> </w:t>
      </w:r>
      <w:r>
        <w:rPr>
          <w:lang w:eastAsia="ru-RU"/>
        </w:rPr>
        <w:t>T</w:t>
      </w:r>
      <w:r w:rsidR="00784E04">
        <w:rPr>
          <w:lang w:eastAsia="ru-RU"/>
        </w:rPr>
        <w:t>hree t</w:t>
      </w:r>
      <w:r w:rsidR="00EE38EF">
        <w:t xml:space="preserve">raining </w:t>
      </w:r>
      <w:r w:rsidR="00EE38EF" w:rsidRPr="00AB3444">
        <w:t>events</w:t>
      </w:r>
      <w:r w:rsidR="00995880">
        <w:t>, covering good service practices and safe servicing of equipment using low</w:t>
      </w:r>
      <w:r>
        <w:noBreakHyphen/>
      </w:r>
      <w:r w:rsidR="00995880">
        <w:t>GWP alternatives,</w:t>
      </w:r>
      <w:r w:rsidR="00EE38EF" w:rsidRPr="00AB3444">
        <w:t xml:space="preserve"> </w:t>
      </w:r>
      <w:r w:rsidR="00EE38EF">
        <w:t xml:space="preserve">were held to train </w:t>
      </w:r>
      <w:r w:rsidR="00F33B03" w:rsidRPr="00AB3444">
        <w:t>57</w:t>
      </w:r>
      <w:r w:rsidR="00A20C40">
        <w:t> </w:t>
      </w:r>
      <w:r w:rsidR="00A279DE">
        <w:t xml:space="preserve"> </w:t>
      </w:r>
      <w:r w:rsidR="00F33B03" w:rsidRPr="00AB3444">
        <w:t>RAC</w:t>
      </w:r>
      <w:r w:rsidR="007A0F80">
        <w:t>HP</w:t>
      </w:r>
      <w:r w:rsidR="00F33B03" w:rsidRPr="00AB3444">
        <w:t xml:space="preserve"> specialists</w:t>
      </w:r>
      <w:r w:rsidR="00995880">
        <w:t>.</w:t>
      </w:r>
      <w:r w:rsidR="007A0F80">
        <w:t xml:space="preserve"> </w:t>
      </w:r>
      <w:r w:rsidR="00F33B03" w:rsidRPr="00AB3444">
        <w:t xml:space="preserve">All participants </w:t>
      </w:r>
      <w:r w:rsidR="00A06131" w:rsidRPr="00510A1A">
        <w:t>(57 men)</w:t>
      </w:r>
      <w:r w:rsidR="00A06131" w:rsidRPr="00274BC8">
        <w:rPr>
          <w:b/>
          <w:bCs/>
        </w:rPr>
        <w:t xml:space="preserve"> </w:t>
      </w:r>
      <w:r w:rsidR="00F33B03" w:rsidRPr="00AB3444">
        <w:t>were evaluated and awarded certificates of professional competence.</w:t>
      </w:r>
      <w:r w:rsidR="00F2044F">
        <w:t xml:space="preserve"> </w:t>
      </w:r>
      <w:r w:rsidR="00223053">
        <w:t>Two training</w:t>
      </w:r>
      <w:r w:rsidR="00A279DE">
        <w:t xml:space="preserve"> workshop</w:t>
      </w:r>
      <w:r w:rsidR="00223053">
        <w:t xml:space="preserve">s for 59 </w:t>
      </w:r>
      <w:r w:rsidR="00B842CF" w:rsidRPr="00274BC8">
        <w:rPr>
          <w:rFonts w:cstheme="minorHAnsi"/>
          <w:color w:val="000000"/>
        </w:rPr>
        <w:t xml:space="preserve">environmental inspectors </w:t>
      </w:r>
      <w:r w:rsidR="00BC70BD" w:rsidRPr="00274BC8">
        <w:rPr>
          <w:rFonts w:cstheme="minorHAnsi"/>
          <w:color w:val="000000"/>
        </w:rPr>
        <w:t>(</w:t>
      </w:r>
      <w:r w:rsidR="00410CDB" w:rsidRPr="00274BC8">
        <w:rPr>
          <w:rFonts w:cstheme="minorHAnsi"/>
          <w:color w:val="000000"/>
        </w:rPr>
        <w:t>24</w:t>
      </w:r>
      <w:r w:rsidR="00BC70BD" w:rsidRPr="00274BC8">
        <w:rPr>
          <w:rFonts w:cstheme="minorHAnsi"/>
          <w:color w:val="000000"/>
        </w:rPr>
        <w:t xml:space="preserve"> women and </w:t>
      </w:r>
      <w:r w:rsidR="00410CDB" w:rsidRPr="00274BC8">
        <w:rPr>
          <w:rFonts w:cstheme="minorHAnsi"/>
          <w:color w:val="000000"/>
        </w:rPr>
        <w:t>35</w:t>
      </w:r>
      <w:r w:rsidR="00BC70BD" w:rsidRPr="00274BC8">
        <w:rPr>
          <w:rFonts w:cstheme="minorHAnsi"/>
          <w:color w:val="000000"/>
        </w:rPr>
        <w:t xml:space="preserve"> men)</w:t>
      </w:r>
      <w:r w:rsidR="00BC70BD" w:rsidRPr="00274BC8">
        <w:rPr>
          <w:rFonts w:cstheme="minorHAnsi"/>
          <w:b/>
          <w:bCs/>
          <w:color w:val="000000"/>
        </w:rPr>
        <w:t xml:space="preserve"> </w:t>
      </w:r>
      <w:r w:rsidR="00B842CF" w:rsidRPr="00274BC8">
        <w:rPr>
          <w:rFonts w:cstheme="minorHAnsi"/>
          <w:color w:val="000000"/>
        </w:rPr>
        <w:t>w</w:t>
      </w:r>
      <w:r w:rsidR="00A279DE" w:rsidRPr="00274BC8">
        <w:rPr>
          <w:rFonts w:cstheme="minorHAnsi"/>
          <w:color w:val="000000"/>
        </w:rPr>
        <w:t>ere</w:t>
      </w:r>
      <w:r w:rsidR="00B842CF" w:rsidRPr="00274BC8">
        <w:rPr>
          <w:rFonts w:cstheme="minorHAnsi"/>
          <w:color w:val="000000"/>
        </w:rPr>
        <w:t xml:space="preserve"> organized to </w:t>
      </w:r>
      <w:r w:rsidR="006D28F5" w:rsidRPr="00274BC8">
        <w:rPr>
          <w:rFonts w:cstheme="minorHAnsi"/>
          <w:color w:val="000000"/>
        </w:rPr>
        <w:t>inform</w:t>
      </w:r>
      <w:r w:rsidR="00B842CF" w:rsidRPr="00274BC8">
        <w:rPr>
          <w:rFonts w:cstheme="minorHAnsi"/>
          <w:color w:val="000000"/>
        </w:rPr>
        <w:t xml:space="preserve"> the objectives of the Montreal Protocol, the </w:t>
      </w:r>
      <w:r w:rsidR="007A0F80" w:rsidRPr="00274BC8">
        <w:rPr>
          <w:rFonts w:cstheme="minorHAnsi"/>
          <w:color w:val="000000"/>
        </w:rPr>
        <w:t>n</w:t>
      </w:r>
      <w:r w:rsidR="00B842CF" w:rsidRPr="00274BC8">
        <w:rPr>
          <w:rFonts w:cstheme="minorHAnsi"/>
          <w:color w:val="000000"/>
        </w:rPr>
        <w:t xml:space="preserve">ational </w:t>
      </w:r>
      <w:r w:rsidR="007A0F80" w:rsidRPr="00274BC8">
        <w:rPr>
          <w:rFonts w:cstheme="minorHAnsi"/>
          <w:color w:val="000000"/>
        </w:rPr>
        <w:t>l</w:t>
      </w:r>
      <w:r w:rsidR="00B842CF" w:rsidRPr="00274BC8">
        <w:rPr>
          <w:rFonts w:cstheme="minorHAnsi"/>
          <w:color w:val="000000"/>
        </w:rPr>
        <w:t xml:space="preserve">egislation on </w:t>
      </w:r>
      <w:r w:rsidR="00B842CF" w:rsidRPr="00274BC8">
        <w:rPr>
          <w:rFonts w:cstheme="minorHAnsi"/>
        </w:rPr>
        <w:t>trade regime and regulation of the use of halogenated hydrocarbons</w:t>
      </w:r>
      <w:r w:rsidR="00E64CC0">
        <w:rPr>
          <w:rFonts w:cstheme="minorHAnsi"/>
        </w:rPr>
        <w:t xml:space="preserve"> (HC)</w:t>
      </w:r>
      <w:r w:rsidR="00A20C40" w:rsidRPr="00274BC8">
        <w:rPr>
          <w:rFonts w:cstheme="minorHAnsi"/>
        </w:rPr>
        <w:t xml:space="preserve">, </w:t>
      </w:r>
      <w:r w:rsidR="003E2389" w:rsidRPr="00274BC8">
        <w:rPr>
          <w:rFonts w:cstheme="minorHAnsi"/>
          <w:color w:val="000000"/>
        </w:rPr>
        <w:t>and the national framework on fluorinated greenhouse gases.</w:t>
      </w:r>
    </w:p>
    <w:p w14:paraId="7F128D99" w14:textId="452E1503" w:rsidR="00274BC8" w:rsidRDefault="00831C7D" w:rsidP="0089644B">
      <w:pPr>
        <w:pStyle w:val="Heading1"/>
        <w:rPr>
          <w:lang w:val="en-US"/>
        </w:rPr>
      </w:pPr>
      <w:r>
        <w:rPr>
          <w:lang w:val="en-US"/>
        </w:rPr>
        <w:t>Thirty-six</w:t>
      </w:r>
      <w:r w:rsidR="00065208" w:rsidRPr="00654D2F">
        <w:rPr>
          <w:lang w:val="en-US"/>
        </w:rPr>
        <w:t xml:space="preserve"> sets of electronic refrigerant leak detectors were procured</w:t>
      </w:r>
      <w:r w:rsidR="00E242AE" w:rsidRPr="00654D2F">
        <w:rPr>
          <w:lang w:val="en-US"/>
        </w:rPr>
        <w:t xml:space="preserve"> and will be</w:t>
      </w:r>
      <w:r w:rsidR="00065208" w:rsidRPr="00654D2F">
        <w:rPr>
          <w:lang w:val="en-US"/>
        </w:rPr>
        <w:t xml:space="preserve"> </w:t>
      </w:r>
      <w:r w:rsidR="007A0F80">
        <w:rPr>
          <w:lang w:val="en-US"/>
        </w:rPr>
        <w:t>provided</w:t>
      </w:r>
      <w:r w:rsidR="00065208" w:rsidRPr="00654D2F">
        <w:rPr>
          <w:lang w:val="en-US"/>
        </w:rPr>
        <w:t xml:space="preserve"> to the Environmental Protection Inspectorate</w:t>
      </w:r>
      <w:r w:rsidR="00D555E0" w:rsidRPr="00654D2F">
        <w:rPr>
          <w:lang w:val="en-US"/>
        </w:rPr>
        <w:t xml:space="preserve"> to </w:t>
      </w:r>
      <w:r w:rsidR="00EE3242" w:rsidRPr="00654D2F">
        <w:rPr>
          <w:lang w:val="en-US"/>
        </w:rPr>
        <w:t>implement</w:t>
      </w:r>
      <w:r w:rsidR="007A0CB7" w:rsidRPr="00654D2F">
        <w:rPr>
          <w:lang w:val="en-US"/>
        </w:rPr>
        <w:t xml:space="preserve"> leak detection measures at installations/equipment containing F-gases</w:t>
      </w:r>
      <w:r w:rsidR="00320C09" w:rsidRPr="00654D2F">
        <w:rPr>
          <w:lang w:val="en-US"/>
        </w:rPr>
        <w:t>.</w:t>
      </w:r>
      <w:r w:rsidR="007A0F80">
        <w:rPr>
          <w:lang w:val="en-US"/>
        </w:rPr>
        <w:t xml:space="preserve">  Further, </w:t>
      </w:r>
      <w:r w:rsidR="00C56F21" w:rsidRPr="00654D2F">
        <w:rPr>
          <w:lang w:val="en-US"/>
        </w:rPr>
        <w:t>training was held for 38</w:t>
      </w:r>
      <w:r w:rsidR="008F60D2" w:rsidRPr="00654D2F">
        <w:rPr>
          <w:lang w:val="en-US"/>
        </w:rPr>
        <w:t> </w:t>
      </w:r>
      <w:r w:rsidR="00C56F21" w:rsidRPr="00654D2F">
        <w:rPr>
          <w:lang w:val="en-US"/>
        </w:rPr>
        <w:t xml:space="preserve">environmental inspectors (12 women and 26 men) </w:t>
      </w:r>
      <w:r w:rsidR="00501FF5" w:rsidRPr="00654D2F">
        <w:rPr>
          <w:lang w:val="en-US"/>
        </w:rPr>
        <w:t xml:space="preserve">on </w:t>
      </w:r>
      <w:r w:rsidR="00D841C4" w:rsidRPr="00654D2F">
        <w:rPr>
          <w:lang w:val="en-US"/>
        </w:rPr>
        <w:t xml:space="preserve">classification, labeling and identification of </w:t>
      </w:r>
      <w:r>
        <w:rPr>
          <w:lang w:val="en-US"/>
        </w:rPr>
        <w:t>ODS</w:t>
      </w:r>
      <w:r w:rsidR="00D841C4" w:rsidRPr="00654D2F">
        <w:rPr>
          <w:lang w:val="en-US"/>
        </w:rPr>
        <w:t>, equipment that uses such substances, leak</w:t>
      </w:r>
      <w:r>
        <w:rPr>
          <w:lang w:val="en-US"/>
        </w:rPr>
        <w:t>age</w:t>
      </w:r>
      <w:r w:rsidR="00D841C4" w:rsidRPr="00654D2F">
        <w:rPr>
          <w:lang w:val="en-US"/>
        </w:rPr>
        <w:t xml:space="preserve"> detection of refrigerant</w:t>
      </w:r>
      <w:r>
        <w:rPr>
          <w:lang w:val="en-US"/>
        </w:rPr>
        <w:t>s</w:t>
      </w:r>
      <w:r w:rsidR="00D841C4" w:rsidRPr="00654D2F">
        <w:rPr>
          <w:lang w:val="en-US"/>
        </w:rPr>
        <w:t>, and the impact of leaks</w:t>
      </w:r>
      <w:r w:rsidR="00C307F3" w:rsidRPr="00654D2F">
        <w:rPr>
          <w:lang w:val="en-US"/>
        </w:rPr>
        <w:t>.</w:t>
      </w:r>
    </w:p>
    <w:p w14:paraId="6B3E2770" w14:textId="51B654E2" w:rsidR="00084B5D" w:rsidRPr="00274BC8" w:rsidRDefault="00274BC8" w:rsidP="008B652C">
      <w:pPr>
        <w:pStyle w:val="Heading1"/>
        <w:tabs>
          <w:tab w:val="num" w:pos="709"/>
        </w:tabs>
        <w:rPr>
          <w:lang w:val="en-US"/>
        </w:rPr>
      </w:pPr>
      <w:r w:rsidRPr="00274BC8">
        <w:rPr>
          <w:lang w:val="en-US"/>
        </w:rPr>
        <w:t>The best practice guidelines have been developed for HCFCs recovery, recycling, reclamation (RRR) system and application of good refrigeration practices and procedures in the RAC servic</w:t>
      </w:r>
      <w:r>
        <w:rPr>
          <w:lang w:val="en-US"/>
        </w:rPr>
        <w:t>ing</w:t>
      </w:r>
      <w:r w:rsidRPr="00274BC8">
        <w:rPr>
          <w:lang w:val="en-US"/>
        </w:rPr>
        <w:t xml:space="preserve"> sector and used as teaching material for the training of technicians in the cooling and air-conditioning sector.</w:t>
      </w:r>
      <w:r w:rsidR="00E36318" w:rsidRPr="00274BC8">
        <w:rPr>
          <w:lang w:val="en-US"/>
        </w:rPr>
        <w:t xml:space="preserve"> RRR equipment </w:t>
      </w:r>
      <w:r w:rsidR="007A0F80" w:rsidRPr="00274BC8">
        <w:rPr>
          <w:lang w:val="en-US"/>
        </w:rPr>
        <w:t>that</w:t>
      </w:r>
      <w:r w:rsidR="00654D2F" w:rsidRPr="00274BC8">
        <w:rPr>
          <w:lang w:val="en-US"/>
        </w:rPr>
        <w:t xml:space="preserve"> </w:t>
      </w:r>
      <w:r w:rsidR="00D841C4" w:rsidRPr="00274BC8">
        <w:rPr>
          <w:lang w:val="en-US"/>
        </w:rPr>
        <w:t>includ</w:t>
      </w:r>
      <w:r w:rsidR="00654D2F" w:rsidRPr="00274BC8">
        <w:rPr>
          <w:lang w:val="en-US"/>
        </w:rPr>
        <w:t>ed</w:t>
      </w:r>
      <w:r w:rsidR="00D841C4" w:rsidRPr="00274BC8">
        <w:rPr>
          <w:lang w:val="en-US"/>
        </w:rPr>
        <w:t xml:space="preserve"> </w:t>
      </w:r>
      <w:r w:rsidR="003B39E5" w:rsidRPr="00274BC8">
        <w:rPr>
          <w:lang w:val="en-US"/>
        </w:rPr>
        <w:t>HCFCs and HFCs charging station with three cylinders; recovery and recycling station (freon recuperator) on oilless compressor with two cylinders; reclaim station (refrigerant recycling unit) with three cylinders each with tools and spare kits</w:t>
      </w:r>
      <w:r w:rsidR="004858D3" w:rsidRPr="00274BC8">
        <w:rPr>
          <w:lang w:val="en-US"/>
        </w:rPr>
        <w:t xml:space="preserve"> </w:t>
      </w:r>
      <w:r w:rsidR="007A0F80" w:rsidRPr="00274BC8">
        <w:rPr>
          <w:lang w:val="en-US"/>
        </w:rPr>
        <w:t>was procured</w:t>
      </w:r>
      <w:r w:rsidR="00A942D7" w:rsidRPr="00274BC8">
        <w:rPr>
          <w:lang w:val="en-US"/>
        </w:rPr>
        <w:t xml:space="preserve"> to be used for practical training of RAC technicians.</w:t>
      </w:r>
    </w:p>
    <w:p w14:paraId="323F2918" w14:textId="6643BBB9" w:rsidR="00F43E5B" w:rsidRDefault="00DA7005" w:rsidP="001A65E1">
      <w:pPr>
        <w:pStyle w:val="Heading1"/>
        <w:rPr>
          <w:lang w:val="en-US"/>
        </w:rPr>
      </w:pPr>
      <w:r>
        <w:rPr>
          <w:lang w:val="en-US"/>
        </w:rPr>
        <w:t>A detailed assessment of the end-user incentive projects is being undertaken and t</w:t>
      </w:r>
      <w:r w:rsidR="00F43E5B" w:rsidRPr="004D69B2">
        <w:rPr>
          <w:lang w:val="en-US"/>
        </w:rPr>
        <w:t xml:space="preserve">he final report </w:t>
      </w:r>
      <w:r>
        <w:rPr>
          <w:lang w:val="en-US"/>
        </w:rPr>
        <w:t>will be available</w:t>
      </w:r>
      <w:r w:rsidR="00F43E5B" w:rsidRPr="004D69B2">
        <w:rPr>
          <w:lang w:val="en-US"/>
        </w:rPr>
        <w:t xml:space="preserve"> in June 2024.</w:t>
      </w:r>
    </w:p>
    <w:p w14:paraId="38E3E304" w14:textId="77777777" w:rsidR="00EA598B" w:rsidRPr="00845156" w:rsidRDefault="00EA598B" w:rsidP="00EA598B">
      <w:pPr>
        <w:spacing w:after="240"/>
        <w:rPr>
          <w:i/>
        </w:rPr>
      </w:pPr>
      <w:r w:rsidRPr="00845156">
        <w:rPr>
          <w:i/>
        </w:rPr>
        <w:t>Project implementation and monitoring</w:t>
      </w:r>
    </w:p>
    <w:p w14:paraId="18B5012E" w14:textId="22163F51" w:rsidR="00003B78" w:rsidRPr="007532E7" w:rsidRDefault="00003B78" w:rsidP="001A24E9">
      <w:pPr>
        <w:pStyle w:val="Heading1"/>
        <w:rPr>
          <w:rFonts w:eastAsia="SimSun"/>
          <w:color w:val="000000"/>
          <w:lang w:eastAsia="zh-CN"/>
        </w:rPr>
      </w:pPr>
      <w:r w:rsidRPr="00954F05">
        <w:rPr>
          <w:lang w:eastAsia="ru-RU"/>
        </w:rPr>
        <w:t xml:space="preserve">UNDP, </w:t>
      </w:r>
      <w:r w:rsidR="001259A1" w:rsidRPr="001259A1">
        <w:rPr>
          <w:lang w:eastAsia="ru-RU"/>
        </w:rPr>
        <w:t>UNEP</w:t>
      </w:r>
      <w:r w:rsidR="00FD32F0">
        <w:rPr>
          <w:lang w:eastAsia="ru-RU"/>
        </w:rPr>
        <w:t xml:space="preserve"> </w:t>
      </w:r>
      <w:r w:rsidRPr="00954F05">
        <w:rPr>
          <w:lang w:eastAsia="ru-RU"/>
        </w:rPr>
        <w:t xml:space="preserve">and the </w:t>
      </w:r>
      <w:r w:rsidRPr="00954F05">
        <w:t xml:space="preserve">national </w:t>
      </w:r>
      <w:r w:rsidR="00DA7005">
        <w:t>Montreal Protocol Unit (</w:t>
      </w:r>
      <w:r w:rsidRPr="00954F05">
        <w:t>MPU</w:t>
      </w:r>
      <w:r w:rsidR="00DA7005">
        <w:t>)</w:t>
      </w:r>
      <w:r w:rsidRPr="00954F05">
        <w:t xml:space="preserve"> </w:t>
      </w:r>
      <w:r w:rsidRPr="00954F05">
        <w:rPr>
          <w:lang w:eastAsia="ru-RU"/>
        </w:rPr>
        <w:t>have performed their regular monitoring activities on the implementation of the approved workplans.</w:t>
      </w:r>
    </w:p>
    <w:p w14:paraId="322FAC56" w14:textId="5508D972" w:rsidR="00EA598B" w:rsidRPr="00DA584A" w:rsidRDefault="00EA598B" w:rsidP="001A24E9">
      <w:pPr>
        <w:spacing w:after="240"/>
      </w:pPr>
      <w:r w:rsidRPr="00DA584A">
        <w:rPr>
          <w:u w:val="single"/>
        </w:rPr>
        <w:t>Level of fund disbursement</w:t>
      </w:r>
      <w:r w:rsidRPr="00DA584A">
        <w:t xml:space="preserve"> </w:t>
      </w:r>
    </w:p>
    <w:p w14:paraId="6BFD48DA" w14:textId="2FE21090" w:rsidR="008761C3" w:rsidRDefault="00EA598B" w:rsidP="001A24E9">
      <w:pPr>
        <w:pStyle w:val="Heading1"/>
        <w:tabs>
          <w:tab w:val="num" w:pos="709"/>
        </w:tabs>
      </w:pPr>
      <w:r w:rsidRPr="00DA584A">
        <w:t xml:space="preserve">As of </w:t>
      </w:r>
      <w:r w:rsidR="00677AF4" w:rsidRPr="00DA584A">
        <w:t>March</w:t>
      </w:r>
      <w:r w:rsidRPr="00DA584A">
        <w:t xml:space="preserve"> 202</w:t>
      </w:r>
      <w:r w:rsidR="0028712C" w:rsidRPr="00DA584A">
        <w:t>4</w:t>
      </w:r>
      <w:r w:rsidRPr="00DA584A">
        <w:t>, of the US $</w:t>
      </w:r>
      <w:r w:rsidR="00EC2E3F" w:rsidRPr="00DA584A">
        <w:t>127,000</w:t>
      </w:r>
      <w:r w:rsidRPr="00DA584A">
        <w:t xml:space="preserve"> approved so far (US $</w:t>
      </w:r>
      <w:r w:rsidR="00291EB3" w:rsidRPr="00DA584A">
        <w:t xml:space="preserve">75,500 </w:t>
      </w:r>
      <w:r w:rsidRPr="00DA584A">
        <w:t xml:space="preserve">for </w:t>
      </w:r>
      <w:r w:rsidR="00291EB3" w:rsidRPr="00DA584A">
        <w:t>UNDP</w:t>
      </w:r>
      <w:r w:rsidRPr="00DA584A">
        <w:t xml:space="preserve"> and US $</w:t>
      </w:r>
      <w:r w:rsidR="00291EB3" w:rsidRPr="00DA584A">
        <w:t xml:space="preserve">51,500 </w:t>
      </w:r>
      <w:r w:rsidRPr="00DA584A">
        <w:t xml:space="preserve">for </w:t>
      </w:r>
      <w:r w:rsidR="005228DE" w:rsidRPr="00DA584A">
        <w:t>UNEP,</w:t>
      </w:r>
      <w:r w:rsidRPr="00DA584A">
        <w:t xml:space="preserve"> </w:t>
      </w:r>
      <w:r w:rsidR="008761C3" w:rsidRPr="00DA584A">
        <w:t>US</w:t>
      </w:r>
      <w:r w:rsidR="008761C3" w:rsidRPr="000C1CCC">
        <w:t xml:space="preserve"> $46,399 (36</w:t>
      </w:r>
      <w:r w:rsidR="00E16500">
        <w:t>.5</w:t>
      </w:r>
      <w:r w:rsidR="008761C3" w:rsidRPr="000C1CCC">
        <w:t xml:space="preserve"> per cent) had been disbursed (US $20,522</w:t>
      </w:r>
      <w:r w:rsidR="00F109D2" w:rsidRPr="00F109D2">
        <w:t xml:space="preserve"> </w:t>
      </w:r>
      <w:r w:rsidR="00F109D2" w:rsidRPr="000C1CCC">
        <w:t>for UNDP</w:t>
      </w:r>
      <w:r w:rsidR="008761C3" w:rsidRPr="000C1CCC">
        <w:t xml:space="preserve"> and US $25,877</w:t>
      </w:r>
      <w:r w:rsidR="00F109D2" w:rsidRPr="00F109D2">
        <w:t xml:space="preserve"> </w:t>
      </w:r>
      <w:r w:rsidR="00F109D2">
        <w:t>for</w:t>
      </w:r>
      <w:r w:rsidR="00F109D2" w:rsidRPr="000C1CCC">
        <w:t xml:space="preserve"> UNEP</w:t>
      </w:r>
      <w:r w:rsidR="00995880">
        <w:t>).</w:t>
      </w:r>
      <w:r w:rsidR="008761C3" w:rsidRPr="000C1CCC">
        <w:t xml:space="preserve"> The balance of US</w:t>
      </w:r>
      <w:r w:rsidR="00C85630">
        <w:t> </w:t>
      </w:r>
      <w:r w:rsidR="008761C3" w:rsidRPr="000C1CCC">
        <w:t>$</w:t>
      </w:r>
      <w:r w:rsidR="008761C3">
        <w:t>80,601</w:t>
      </w:r>
      <w:r w:rsidR="0085118B">
        <w:t xml:space="preserve"> </w:t>
      </w:r>
      <w:r w:rsidR="008761C3" w:rsidRPr="000C1CCC">
        <w:t xml:space="preserve">will be disbursed </w:t>
      </w:r>
      <w:r w:rsidR="008761C3">
        <w:t xml:space="preserve">by UNDP </w:t>
      </w:r>
      <w:r w:rsidR="00FD270C">
        <w:t xml:space="preserve">and UNEP </w:t>
      </w:r>
      <w:r w:rsidR="006D0863">
        <w:t>by</w:t>
      </w:r>
      <w:r w:rsidR="004114F8">
        <w:t xml:space="preserve"> December</w:t>
      </w:r>
      <w:r w:rsidR="008761C3" w:rsidRPr="000C1CCC">
        <w:t xml:space="preserve"> </w:t>
      </w:r>
      <w:r w:rsidR="008761C3" w:rsidRPr="00FD270C">
        <w:t>2024</w:t>
      </w:r>
      <w:r w:rsidR="00701522">
        <w:t>.</w:t>
      </w:r>
    </w:p>
    <w:p w14:paraId="6A5879F4" w14:textId="28110474" w:rsidR="00EA598B" w:rsidRPr="008761C3" w:rsidRDefault="00EA598B" w:rsidP="001A24E9">
      <w:pPr>
        <w:pStyle w:val="Heading1"/>
        <w:keepNext/>
        <w:numPr>
          <w:ilvl w:val="0"/>
          <w:numId w:val="0"/>
        </w:numPr>
        <w:spacing w:before="240"/>
        <w:rPr>
          <w:u w:val="single"/>
        </w:rPr>
      </w:pPr>
      <w:r w:rsidRPr="008761C3">
        <w:rPr>
          <w:u w:val="single"/>
        </w:rPr>
        <w:lastRenderedPageBreak/>
        <w:t xml:space="preserve">Implementation plan for the </w:t>
      </w:r>
      <w:r w:rsidR="00067B5E" w:rsidRPr="008761C3">
        <w:rPr>
          <w:u w:val="single"/>
        </w:rPr>
        <w:t>second</w:t>
      </w:r>
      <w:r w:rsidRPr="008761C3">
        <w:rPr>
          <w:u w:val="single"/>
        </w:rPr>
        <w:t xml:space="preserve"> tranche of stage III</w:t>
      </w:r>
      <w:r w:rsidR="00B34997" w:rsidRPr="008761C3">
        <w:rPr>
          <w:u w:val="single"/>
        </w:rPr>
        <w:t xml:space="preserve"> </w:t>
      </w:r>
      <w:r w:rsidRPr="008761C3">
        <w:rPr>
          <w:u w:val="single"/>
        </w:rPr>
        <w:t>of the HCFC phase</w:t>
      </w:r>
      <w:r w:rsidRPr="008761C3">
        <w:rPr>
          <w:u w:val="single"/>
        </w:rPr>
        <w:noBreakHyphen/>
        <w:t>out management plan</w:t>
      </w:r>
    </w:p>
    <w:p w14:paraId="5F4B6C11" w14:textId="6751ADD7" w:rsidR="00EA598B" w:rsidRPr="0034371D" w:rsidRDefault="00EA598B" w:rsidP="008B652C">
      <w:pPr>
        <w:pStyle w:val="Heading1"/>
        <w:tabs>
          <w:tab w:val="num" w:pos="709"/>
        </w:tabs>
      </w:pPr>
      <w:bookmarkStart w:id="0" w:name="_Hlk126934425"/>
      <w:bookmarkStart w:id="1" w:name="_Hlk126663552"/>
      <w:r w:rsidRPr="0034371D">
        <w:t xml:space="preserve">The following activities will be implemented between </w:t>
      </w:r>
      <w:r w:rsidR="006D0863" w:rsidRPr="00622279">
        <w:t>September</w:t>
      </w:r>
      <w:r w:rsidR="00EF4F83" w:rsidRPr="00622279">
        <w:t xml:space="preserve"> </w:t>
      </w:r>
      <w:r w:rsidRPr="00622279">
        <w:t>2024</w:t>
      </w:r>
      <w:r w:rsidRPr="0034371D">
        <w:t xml:space="preserve"> and </w:t>
      </w:r>
      <w:r w:rsidR="00983D0A">
        <w:t>December</w:t>
      </w:r>
      <w:r w:rsidRPr="005F67F3">
        <w:t xml:space="preserve"> 20</w:t>
      </w:r>
      <w:r w:rsidR="00983D0A">
        <w:t>26</w:t>
      </w:r>
      <w:r w:rsidRPr="0034371D">
        <w:t>:</w:t>
      </w:r>
    </w:p>
    <w:p w14:paraId="4F7AD114" w14:textId="5EE99D37" w:rsidR="00EA598B" w:rsidRPr="001D1FC7" w:rsidRDefault="00B21F32" w:rsidP="00447151">
      <w:pPr>
        <w:pStyle w:val="Heading2"/>
      </w:pPr>
      <w:r w:rsidRPr="00927CF4">
        <w:rPr>
          <w:i/>
          <w:iCs/>
        </w:rPr>
        <w:t>Le</w:t>
      </w:r>
      <w:r w:rsidRPr="00BC649F">
        <w:rPr>
          <w:i/>
          <w:iCs/>
        </w:rPr>
        <w:t>gal framework</w:t>
      </w:r>
      <w:r w:rsidR="00EA598B" w:rsidRPr="00890E8B">
        <w:t>:</w:t>
      </w:r>
      <w:r w:rsidR="00EA598B" w:rsidRPr="002E0658">
        <w:t xml:space="preserve"> </w:t>
      </w:r>
      <w:r w:rsidR="00F936C5">
        <w:t xml:space="preserve">Feasibility study on economic instruments </w:t>
      </w:r>
      <w:r w:rsidR="00747084">
        <w:t>to discourage use of HCFC</w:t>
      </w:r>
      <w:r w:rsidR="00747084">
        <w:noBreakHyphen/>
        <w:t xml:space="preserve">22 in equipment and financing schemes for adopting low-GWP alternatives </w:t>
      </w:r>
      <w:r w:rsidR="00F936C5">
        <w:t>including stakeholder consultation</w:t>
      </w:r>
      <w:r w:rsidR="00447151">
        <w:t xml:space="preserve">, </w:t>
      </w:r>
      <w:r w:rsidR="00747084">
        <w:t xml:space="preserve">a </w:t>
      </w:r>
      <w:r w:rsidR="00447151">
        <w:t>w</w:t>
      </w:r>
      <w:r w:rsidR="00F936C5">
        <w:t xml:space="preserve">eb-based electronic reporting and licensing system including organization of trainings for </w:t>
      </w:r>
      <w:r w:rsidR="00747084">
        <w:t>importers</w:t>
      </w:r>
      <w:r w:rsidR="00F936C5">
        <w:t xml:space="preserve"> and end-users</w:t>
      </w:r>
      <w:r w:rsidR="00447151">
        <w:t xml:space="preserve">, </w:t>
      </w:r>
      <w:r w:rsidR="00D63F5D" w:rsidRPr="00D63F5D">
        <w:t xml:space="preserve">and </w:t>
      </w:r>
      <w:r w:rsidR="00D63F5D" w:rsidRPr="001D1FC7">
        <w:t xml:space="preserve">continue </w:t>
      </w:r>
      <w:r w:rsidR="00747084" w:rsidRPr="001D1FC7">
        <w:t xml:space="preserve">improving </w:t>
      </w:r>
      <w:r w:rsidR="00D63F5D" w:rsidRPr="001D1FC7">
        <w:t>the legislative framework</w:t>
      </w:r>
      <w:r w:rsidR="00747084" w:rsidRPr="001D1FC7">
        <w:t xml:space="preserve"> including i</w:t>
      </w:r>
      <w:r w:rsidR="00D63F5D" w:rsidRPr="001D1FC7">
        <w:t xml:space="preserve">ntroducing new legislation and regulatory measures </w:t>
      </w:r>
      <w:r w:rsidR="00EA598B" w:rsidRPr="001D1FC7">
        <w:t>(</w:t>
      </w:r>
      <w:r w:rsidR="009F3CD6" w:rsidRPr="001D1FC7">
        <w:t>UNEP</w:t>
      </w:r>
      <w:r w:rsidR="00EA598B" w:rsidRPr="001D1FC7">
        <w:t>) (</w:t>
      </w:r>
      <w:r w:rsidR="00E64CC0" w:rsidRPr="001D1FC7">
        <w:t>US $7,500</w:t>
      </w:r>
      <w:proofErr w:type="gramStart"/>
      <w:r w:rsidR="00633D71" w:rsidRPr="001D1FC7">
        <w:t>);</w:t>
      </w:r>
      <w:proofErr w:type="gramEnd"/>
    </w:p>
    <w:p w14:paraId="6847A8F2" w14:textId="2814B9EE" w:rsidR="00747084" w:rsidRPr="001D1FC7" w:rsidRDefault="00747084" w:rsidP="00747084">
      <w:pPr>
        <w:pStyle w:val="Heading2"/>
        <w:widowControl/>
        <w:numPr>
          <w:ilvl w:val="1"/>
          <w:numId w:val="1"/>
        </w:numPr>
      </w:pPr>
      <w:r w:rsidRPr="001D1FC7">
        <w:rPr>
          <w:i/>
        </w:rPr>
        <w:t>Capacity building of customs and enforcement officers</w:t>
      </w:r>
      <w:r w:rsidRPr="001D1FC7">
        <w:t>: Continue update of curricula and training materials for customs and enforcement officers, one training workshop for 20 customs and enforcement officers on controlling and monitoring of HCFCs, and finalisation of the third edition of the “Handbook for Customs and Enforcement Officers” (UNEP) (US $9,500</w:t>
      </w:r>
      <w:proofErr w:type="gramStart"/>
      <w:r w:rsidR="00291048" w:rsidRPr="001D1FC7">
        <w:t>)</w:t>
      </w:r>
      <w:r w:rsidRPr="001D1FC7">
        <w:t>;</w:t>
      </w:r>
      <w:proofErr w:type="gramEnd"/>
      <w:r w:rsidRPr="001D1FC7">
        <w:t xml:space="preserve"> </w:t>
      </w:r>
    </w:p>
    <w:p w14:paraId="4EB7F4FA" w14:textId="0DAC88C7" w:rsidR="00EA598B" w:rsidRPr="007A090E" w:rsidRDefault="0091544D" w:rsidP="00EA598B">
      <w:pPr>
        <w:pStyle w:val="Heading2"/>
        <w:numPr>
          <w:ilvl w:val="1"/>
          <w:numId w:val="1"/>
        </w:numPr>
      </w:pPr>
      <w:r w:rsidRPr="007A090E">
        <w:rPr>
          <w:i/>
          <w:iCs/>
        </w:rPr>
        <w:t>Capacity building of refrigeration technicians and environmental inspectors</w:t>
      </w:r>
      <w:r w:rsidR="00EA598B" w:rsidRPr="007A090E">
        <w:t>:</w:t>
      </w:r>
      <w:r w:rsidR="00224187" w:rsidRPr="007A090E">
        <w:t xml:space="preserve"> Training of one national expert trainer on safe use of </w:t>
      </w:r>
      <w:r w:rsidR="00A50A98">
        <w:t xml:space="preserve">low-GWP </w:t>
      </w:r>
      <w:r w:rsidR="00224187" w:rsidRPr="007A090E">
        <w:t xml:space="preserve">alternative technologies, </w:t>
      </w:r>
      <w:r w:rsidR="00D727B8" w:rsidRPr="007A090E">
        <w:t>continue update of training curricula and printing of training materials for refrigeration technicians and environmental inspectors</w:t>
      </w:r>
      <w:r w:rsidR="00701522">
        <w:t xml:space="preserve"> on new emerging technical developments</w:t>
      </w:r>
      <w:r w:rsidR="00D727B8" w:rsidRPr="007A090E">
        <w:t xml:space="preserve">, </w:t>
      </w:r>
      <w:r w:rsidR="00EB41EB" w:rsidRPr="007A090E">
        <w:t xml:space="preserve">two training workshops and certification of </w:t>
      </w:r>
      <w:r w:rsidR="00F462FC" w:rsidRPr="007A090E">
        <w:t>30</w:t>
      </w:r>
      <w:r w:rsidR="00EB41EB" w:rsidRPr="007A090E">
        <w:t xml:space="preserve"> refrigeration technicians</w:t>
      </w:r>
      <w:r w:rsidR="00701522">
        <w:t xml:space="preserve"> on good service practices and safe use of </w:t>
      </w:r>
      <w:r w:rsidR="00A50A98">
        <w:t xml:space="preserve">low-GWP </w:t>
      </w:r>
      <w:r w:rsidR="00701522">
        <w:t>alternative refrigerants</w:t>
      </w:r>
      <w:r w:rsidR="00EB41EB" w:rsidRPr="007A090E">
        <w:t xml:space="preserve">, </w:t>
      </w:r>
      <w:r w:rsidR="00652766" w:rsidRPr="007A090E">
        <w:t xml:space="preserve">and </w:t>
      </w:r>
      <w:r w:rsidR="009859BA" w:rsidRPr="007A090E">
        <w:rPr>
          <w:bCs/>
          <w:iCs/>
          <w:lang w:val="en-US"/>
        </w:rPr>
        <w:t xml:space="preserve">one training workshop for </w:t>
      </w:r>
      <w:r w:rsidR="00F462FC" w:rsidRPr="007A090E">
        <w:rPr>
          <w:bCs/>
          <w:iCs/>
          <w:lang w:val="en-US"/>
        </w:rPr>
        <w:t>20</w:t>
      </w:r>
      <w:r w:rsidR="00A50A98">
        <w:rPr>
          <w:bCs/>
          <w:iCs/>
          <w:lang w:val="en-US"/>
        </w:rPr>
        <w:t> </w:t>
      </w:r>
      <w:r w:rsidR="009859BA" w:rsidRPr="007A090E">
        <w:rPr>
          <w:bCs/>
          <w:iCs/>
          <w:lang w:val="en-US"/>
        </w:rPr>
        <w:t>environmental inspectors</w:t>
      </w:r>
      <w:r w:rsidR="00701522">
        <w:rPr>
          <w:bCs/>
          <w:iCs/>
          <w:lang w:val="en-US"/>
        </w:rPr>
        <w:t xml:space="preserve"> on equipment inspection, use of controlled substances in sites and leakage controls</w:t>
      </w:r>
      <w:r w:rsidR="00EA598B" w:rsidRPr="007A090E">
        <w:t xml:space="preserve"> (</w:t>
      </w:r>
      <w:r w:rsidR="009859BA" w:rsidRPr="007A090E">
        <w:t>UN</w:t>
      </w:r>
      <w:r w:rsidR="00766AA3" w:rsidRPr="007A090E">
        <w:t>EP</w:t>
      </w:r>
      <w:r w:rsidR="00EA598B" w:rsidRPr="007A090E">
        <w:t>) (</w:t>
      </w:r>
      <w:r w:rsidR="00E64CC0" w:rsidRPr="007A090E">
        <w:t>US $20,500</w:t>
      </w:r>
      <w:r w:rsidR="00633D71" w:rsidRPr="007A090E">
        <w:t>)</w:t>
      </w:r>
      <w:r w:rsidR="00633D71">
        <w:t>;</w:t>
      </w:r>
    </w:p>
    <w:p w14:paraId="0B639CBF" w14:textId="7755921A" w:rsidR="008A6595" w:rsidRPr="00C92A46" w:rsidRDefault="00055C87" w:rsidP="008A6595">
      <w:pPr>
        <w:pStyle w:val="Heading2"/>
      </w:pPr>
      <w:r w:rsidRPr="00055C87">
        <w:rPr>
          <w:i/>
          <w:iCs/>
        </w:rPr>
        <w:t>Recovery, recycling, and reclamation programme</w:t>
      </w:r>
      <w:r w:rsidR="00701522">
        <w:rPr>
          <w:i/>
          <w:iCs/>
        </w:rPr>
        <w:t xml:space="preserve"> and use of alternative refrigerants</w:t>
      </w:r>
      <w:r>
        <w:t>:</w:t>
      </w:r>
      <w:r w:rsidR="003C4412" w:rsidRPr="003C4412">
        <w:t xml:space="preserve"> Application of good refrigeration practices and procedures in the RAC servic</w:t>
      </w:r>
      <w:r w:rsidR="00A50A98">
        <w:t>ing</w:t>
      </w:r>
      <w:r w:rsidR="003C4412" w:rsidRPr="003C4412">
        <w:t xml:space="preserve"> sector including: conducting two training workshops for service technicians/equipment owners/operators/importers (at least 20</w:t>
      </w:r>
      <w:r w:rsidR="000E5BEA">
        <w:t> </w:t>
      </w:r>
      <w:r w:rsidR="003C4412" w:rsidRPr="003C4412">
        <w:t xml:space="preserve">participants each) to introduce the </w:t>
      </w:r>
      <w:r w:rsidR="00701522">
        <w:t>g</w:t>
      </w:r>
      <w:r w:rsidR="003C4412" w:rsidRPr="003C4412">
        <w:t xml:space="preserve">uidelines for the RRR scheme, </w:t>
      </w:r>
      <w:r w:rsidR="00831330" w:rsidRPr="003C4412">
        <w:t xml:space="preserve">the good </w:t>
      </w:r>
      <w:r w:rsidR="00831330" w:rsidRPr="00F32687">
        <w:t xml:space="preserve">practices in refrigerant management and the safe use of flammable </w:t>
      </w:r>
      <w:r w:rsidR="00355383" w:rsidRPr="00F32687">
        <w:t>and</w:t>
      </w:r>
      <w:r w:rsidR="003C4412" w:rsidRPr="00F32687">
        <w:t xml:space="preserve"> low</w:t>
      </w:r>
      <w:r w:rsidR="000E5BEA" w:rsidRPr="00F32687">
        <w:noBreakHyphen/>
      </w:r>
      <w:r w:rsidR="003C4412" w:rsidRPr="00F32687">
        <w:t xml:space="preserve">GWP refrigerants, and </w:t>
      </w:r>
      <w:r w:rsidR="003C4412" w:rsidRPr="00C92A46">
        <w:t xml:space="preserve">to raise awareness on the incentive system on replacement of </w:t>
      </w:r>
      <w:r w:rsidR="00046E18">
        <w:t xml:space="preserve">old </w:t>
      </w:r>
      <w:r w:rsidR="003C4412" w:rsidRPr="00C92A46">
        <w:t>HCFC</w:t>
      </w:r>
      <w:r w:rsidR="00046E18">
        <w:t>-based</w:t>
      </w:r>
      <w:r w:rsidR="003C4412" w:rsidRPr="00C92A46">
        <w:t xml:space="preserve"> and HFC</w:t>
      </w:r>
      <w:r w:rsidR="00046E18">
        <w:t>-based</w:t>
      </w:r>
      <w:r w:rsidR="003C4412" w:rsidRPr="00C92A46">
        <w:t xml:space="preserve"> equipment with low</w:t>
      </w:r>
      <w:r w:rsidR="00046E18">
        <w:t>-</w:t>
      </w:r>
      <w:r w:rsidR="003C4412" w:rsidRPr="00C92A46">
        <w:t xml:space="preserve">GWP technologies; designing and printing of materials on good environmental practices for all relevant refrigerant users in the country; and distribution of kits for handling </w:t>
      </w:r>
      <w:r w:rsidR="00E64CC0">
        <w:t>HC </w:t>
      </w:r>
      <w:r w:rsidR="003C4412" w:rsidRPr="00C92A46">
        <w:t>refrigerants</w:t>
      </w:r>
      <w:r w:rsidRPr="00C92A46">
        <w:t xml:space="preserve"> </w:t>
      </w:r>
      <w:r w:rsidR="00A10095" w:rsidRPr="00C92A46">
        <w:t>(UNDP) (</w:t>
      </w:r>
      <w:r w:rsidR="00E64CC0" w:rsidRPr="00C92A46">
        <w:t>US $5,000</w:t>
      </w:r>
      <w:r w:rsidR="00A10095" w:rsidRPr="00C92A46">
        <w:t>);</w:t>
      </w:r>
    </w:p>
    <w:p w14:paraId="7556CC7F" w14:textId="016C787C" w:rsidR="00A10095" w:rsidRDefault="00FC411C" w:rsidP="00A10095">
      <w:pPr>
        <w:pStyle w:val="Heading2"/>
      </w:pPr>
      <w:r>
        <w:rPr>
          <w:i/>
          <w:iCs/>
        </w:rPr>
        <w:t xml:space="preserve">Equipment </w:t>
      </w:r>
      <w:r w:rsidR="00372535">
        <w:rPr>
          <w:i/>
          <w:iCs/>
        </w:rPr>
        <w:t>for handling hydrocarbon refrigerants</w:t>
      </w:r>
      <w:r w:rsidR="008973C8">
        <w:t xml:space="preserve">: </w:t>
      </w:r>
      <w:r w:rsidR="0097625F" w:rsidRPr="0097625F">
        <w:t xml:space="preserve">Recruitment of </w:t>
      </w:r>
      <w:r w:rsidR="005A03E6">
        <w:t>n</w:t>
      </w:r>
      <w:r w:rsidR="0097625F" w:rsidRPr="0097625F">
        <w:t xml:space="preserve">ational </w:t>
      </w:r>
      <w:r w:rsidR="005A03E6">
        <w:t>c</w:t>
      </w:r>
      <w:r w:rsidR="0097625F" w:rsidRPr="0097625F">
        <w:t xml:space="preserve">onsultant with the purpose of providing technical and consultative expertise in the development of technical specifications for kits for handling </w:t>
      </w:r>
      <w:r w:rsidR="00E64CC0">
        <w:t>HC</w:t>
      </w:r>
      <w:r w:rsidR="0097625F" w:rsidRPr="0097625F">
        <w:t xml:space="preserve"> refrigerants to RAC servicing sector</w:t>
      </w:r>
      <w:r w:rsidR="005A03E6">
        <w:t xml:space="preserve">, and </w:t>
      </w:r>
      <w:r w:rsidR="00592F89">
        <w:t>s</w:t>
      </w:r>
      <w:r w:rsidR="00440FC3" w:rsidRPr="00440FC3">
        <w:t xml:space="preserve">upply 10 kits </w:t>
      </w:r>
      <w:r w:rsidR="00701522">
        <w:t>that includes</w:t>
      </w:r>
      <w:r w:rsidR="00440FC3" w:rsidRPr="00440FC3">
        <w:t xml:space="preserve"> charging station/vacuum pump, hoses kit, leak detector, manometer and precision balance for HC</w:t>
      </w:r>
      <w:r w:rsidR="00E75368">
        <w:t xml:space="preserve"> (UNDP) (</w:t>
      </w:r>
      <w:r w:rsidR="00E64CC0">
        <w:t>US $40,500</w:t>
      </w:r>
      <w:proofErr w:type="gramStart"/>
      <w:r w:rsidR="0014025F">
        <w:t>);</w:t>
      </w:r>
      <w:proofErr w:type="gramEnd"/>
    </w:p>
    <w:p w14:paraId="01DC3ADD" w14:textId="29CE47CF" w:rsidR="0014025F" w:rsidRPr="006A7C65" w:rsidRDefault="00EE0A8B" w:rsidP="00995880">
      <w:pPr>
        <w:pStyle w:val="Heading2"/>
        <w:widowControl/>
      </w:pPr>
      <w:r w:rsidRPr="00D1441A">
        <w:rPr>
          <w:i/>
          <w:iCs/>
        </w:rPr>
        <w:t>Development and implementation of</w:t>
      </w:r>
      <w:r w:rsidR="000B4046">
        <w:rPr>
          <w:i/>
          <w:iCs/>
        </w:rPr>
        <w:t xml:space="preserve"> </w:t>
      </w:r>
      <w:r w:rsidR="00F313F6">
        <w:rPr>
          <w:i/>
          <w:iCs/>
        </w:rPr>
        <w:t xml:space="preserve">an incentive programme and </w:t>
      </w:r>
      <w:r w:rsidR="000B4046">
        <w:rPr>
          <w:i/>
          <w:iCs/>
        </w:rPr>
        <w:t>a</w:t>
      </w:r>
      <w:r w:rsidRPr="00D1441A">
        <w:rPr>
          <w:i/>
          <w:iCs/>
        </w:rPr>
        <w:t xml:space="preserve"> </w:t>
      </w:r>
      <w:r w:rsidR="006D6F68" w:rsidRPr="006D6F68">
        <w:rPr>
          <w:i/>
          <w:iCs/>
        </w:rPr>
        <w:t xml:space="preserve">new technologies demonstration programme on </w:t>
      </w:r>
      <w:r w:rsidR="00701522">
        <w:rPr>
          <w:i/>
          <w:iCs/>
        </w:rPr>
        <w:t>low-GWP</w:t>
      </w:r>
      <w:r w:rsidR="006D6F68" w:rsidRPr="006D6F68">
        <w:rPr>
          <w:i/>
          <w:iCs/>
        </w:rPr>
        <w:t xml:space="preserve"> </w:t>
      </w:r>
      <w:r w:rsidR="00F313F6">
        <w:rPr>
          <w:i/>
          <w:iCs/>
        </w:rPr>
        <w:t>technologies</w:t>
      </w:r>
      <w:r w:rsidR="00786F1B">
        <w:t xml:space="preserve">: </w:t>
      </w:r>
      <w:r w:rsidR="00633D71">
        <w:t>F</w:t>
      </w:r>
      <w:r w:rsidR="00633D71" w:rsidRPr="006018D7">
        <w:t>inal</w:t>
      </w:r>
      <w:r w:rsidR="00633D71">
        <w:t>ize the</w:t>
      </w:r>
      <w:r w:rsidR="006018D7" w:rsidRPr="006018D7">
        <w:t xml:space="preserve"> study</w:t>
      </w:r>
      <w:r w:rsidR="002400DD">
        <w:t xml:space="preserve"> </w:t>
      </w:r>
      <w:r w:rsidR="002400DD" w:rsidRPr="002400DD">
        <w:t xml:space="preserve">to identify interested/eligible companies willing to participate in </w:t>
      </w:r>
      <w:r w:rsidR="00F313F6">
        <w:t>the</w:t>
      </w:r>
      <w:r w:rsidR="002400DD" w:rsidRPr="002400DD">
        <w:t xml:space="preserve"> incentive programme in </w:t>
      </w:r>
      <w:r w:rsidR="00181817">
        <w:t xml:space="preserve">the </w:t>
      </w:r>
      <w:r w:rsidR="002400DD" w:rsidRPr="002400DD">
        <w:t>supermarket</w:t>
      </w:r>
      <w:r w:rsidR="00181817">
        <w:t xml:space="preserve"> </w:t>
      </w:r>
      <w:r w:rsidR="002400DD" w:rsidRPr="002400DD">
        <w:t>and cold store sectors</w:t>
      </w:r>
      <w:r w:rsidR="00AC20BE">
        <w:t>;</w:t>
      </w:r>
      <w:r w:rsidR="002400DD">
        <w:t xml:space="preserve"> </w:t>
      </w:r>
      <w:r w:rsidR="00181817">
        <w:t>p</w:t>
      </w:r>
      <w:r w:rsidR="000D57CE" w:rsidRPr="000D57CE">
        <w:t>rovid</w:t>
      </w:r>
      <w:r w:rsidR="00727D91">
        <w:t>e</w:t>
      </w:r>
      <w:r w:rsidR="000D57CE" w:rsidRPr="000D57CE">
        <w:t xml:space="preserve"> technical </w:t>
      </w:r>
      <w:r w:rsidR="00995880">
        <w:t>assistance</w:t>
      </w:r>
      <w:r w:rsidR="000D57CE" w:rsidRPr="000D57CE">
        <w:t xml:space="preserve"> to develop and implement the new </w:t>
      </w:r>
      <w:r w:rsidR="00D77675">
        <w:t xml:space="preserve">technologies </w:t>
      </w:r>
      <w:r w:rsidR="00995880">
        <w:t>demonstration programme</w:t>
      </w:r>
      <w:r w:rsidR="000D57CE" w:rsidRPr="000D57CE">
        <w:t xml:space="preserve"> (</w:t>
      </w:r>
      <w:r w:rsidR="00701522">
        <w:t xml:space="preserve">e.g., </w:t>
      </w:r>
      <w:r w:rsidR="000D57CE" w:rsidRPr="000D57CE">
        <w:t xml:space="preserve">supporting the </w:t>
      </w:r>
      <w:r w:rsidR="00727D91">
        <w:t xml:space="preserve">preparation of </w:t>
      </w:r>
      <w:r w:rsidR="000D57CE" w:rsidRPr="000D57CE">
        <w:t>technical specifications</w:t>
      </w:r>
      <w:r w:rsidR="00727D91">
        <w:t>,</w:t>
      </w:r>
      <w:r w:rsidR="00633D71">
        <w:t xml:space="preserve"> </w:t>
      </w:r>
      <w:r w:rsidR="000D57CE" w:rsidRPr="000D57CE">
        <w:t>formulati</w:t>
      </w:r>
      <w:r w:rsidR="00727D91">
        <w:t>o</w:t>
      </w:r>
      <w:r w:rsidR="000D57CE" w:rsidRPr="000D57CE">
        <w:t>n</w:t>
      </w:r>
      <w:r w:rsidR="00633D71">
        <w:t xml:space="preserve"> </w:t>
      </w:r>
      <w:r w:rsidR="00727D91">
        <w:t xml:space="preserve">and launch of the </w:t>
      </w:r>
      <w:r w:rsidR="00181817">
        <w:t>r</w:t>
      </w:r>
      <w:r w:rsidR="000D57CE" w:rsidRPr="000D57CE">
        <w:t xml:space="preserve">equest for </w:t>
      </w:r>
      <w:r w:rsidR="00181817">
        <w:t>q</w:t>
      </w:r>
      <w:r w:rsidR="000D57CE" w:rsidRPr="000D57CE">
        <w:t>uotation</w:t>
      </w:r>
      <w:r w:rsidR="00D77675">
        <w:t>,</w:t>
      </w:r>
      <w:r w:rsidR="00701522">
        <w:t xml:space="preserve"> </w:t>
      </w:r>
      <w:r w:rsidR="001A04F6">
        <w:t xml:space="preserve">and </w:t>
      </w:r>
      <w:r w:rsidR="00701522">
        <w:t>evaluati</w:t>
      </w:r>
      <w:r w:rsidR="00D77675">
        <w:t>o</w:t>
      </w:r>
      <w:r w:rsidR="001153F2">
        <w:t>n</w:t>
      </w:r>
      <w:r w:rsidR="00D77675">
        <w:t xml:space="preserve"> of</w:t>
      </w:r>
      <w:r w:rsidR="00701522">
        <w:t xml:space="preserve"> offers</w:t>
      </w:r>
      <w:r w:rsidR="000D57CE" w:rsidRPr="000D57CE">
        <w:t>)</w:t>
      </w:r>
      <w:r w:rsidR="00995880">
        <w:t xml:space="preserve"> and</w:t>
      </w:r>
      <w:r w:rsidR="000D57CE" w:rsidRPr="000D57CE">
        <w:t xml:space="preserve"> assistance to end-users on installation and commissioning</w:t>
      </w:r>
      <w:r w:rsidR="00701522">
        <w:t xml:space="preserve"> of demonstration equipment</w:t>
      </w:r>
      <w:r w:rsidR="000D57CE" w:rsidRPr="000D57CE">
        <w:t xml:space="preserve"> and </w:t>
      </w:r>
      <w:r w:rsidR="00F313F6">
        <w:t xml:space="preserve">to </w:t>
      </w:r>
      <w:r w:rsidR="000D57CE" w:rsidRPr="000D57CE">
        <w:t>the incentive programme for scaling up the low-GWP technologies in supermarket</w:t>
      </w:r>
      <w:r w:rsidR="00995880">
        <w:t>s</w:t>
      </w:r>
      <w:r w:rsidR="000D57CE" w:rsidRPr="000D57CE">
        <w:t xml:space="preserve"> and cold storage</w:t>
      </w:r>
      <w:r w:rsidR="00995880">
        <w:t>s</w:t>
      </w:r>
      <w:r w:rsidR="00AC20BE">
        <w:t>;</w:t>
      </w:r>
      <w:r w:rsidR="00D1441A">
        <w:t xml:space="preserve"> </w:t>
      </w:r>
      <w:r w:rsidR="009F5FB9">
        <w:t>p</w:t>
      </w:r>
      <w:r w:rsidR="00865DBC" w:rsidRPr="00865DBC">
        <w:t>romote the phase-out of HCFCs and scaling up the low</w:t>
      </w:r>
      <w:r w:rsidR="00D77675">
        <w:noBreakHyphen/>
      </w:r>
      <w:r w:rsidR="00865DBC" w:rsidRPr="00865DBC">
        <w:t>GWP technologies (</w:t>
      </w:r>
      <w:r w:rsidR="00E64CC0">
        <w:t>HC</w:t>
      </w:r>
      <w:r w:rsidR="00865DBC" w:rsidRPr="00865DBC">
        <w:t>, CO</w:t>
      </w:r>
      <w:r w:rsidR="00865DBC" w:rsidRPr="00995880">
        <w:rPr>
          <w:vertAlign w:val="subscript"/>
        </w:rPr>
        <w:t>2</w:t>
      </w:r>
      <w:r w:rsidR="00865DBC" w:rsidRPr="00865DBC">
        <w:t xml:space="preserve"> and other low</w:t>
      </w:r>
      <w:r w:rsidR="00393246">
        <w:noBreakHyphen/>
      </w:r>
      <w:r w:rsidR="00865DBC" w:rsidRPr="00865DBC">
        <w:t xml:space="preserve">GWP refrigerants as alternatives to </w:t>
      </w:r>
      <w:r w:rsidR="00865DBC" w:rsidRPr="00865DBC">
        <w:lastRenderedPageBreak/>
        <w:t xml:space="preserve">HCFCs) through public awareness activities </w:t>
      </w:r>
      <w:r w:rsidR="00D77675">
        <w:t xml:space="preserve">including </w:t>
      </w:r>
      <w:r w:rsidR="00701522" w:rsidRPr="006A7C65">
        <w:t>four</w:t>
      </w:r>
      <w:r w:rsidR="00865DBC" w:rsidRPr="006A7C65">
        <w:t xml:space="preserve"> workshops </w:t>
      </w:r>
      <w:r w:rsidR="00701522" w:rsidRPr="006A7C65">
        <w:t xml:space="preserve">with about </w:t>
      </w:r>
      <w:r w:rsidR="00865DBC" w:rsidRPr="006A7C65">
        <w:t>20</w:t>
      </w:r>
      <w:r w:rsidR="00976020">
        <w:noBreakHyphen/>
      </w:r>
      <w:r w:rsidR="00865DBC" w:rsidRPr="006A7C65">
        <w:t>25</w:t>
      </w:r>
      <w:r w:rsidR="008A1C0C">
        <w:t> </w:t>
      </w:r>
      <w:r w:rsidR="00865DBC" w:rsidRPr="006A7C65">
        <w:t>participants each on the incentive programme</w:t>
      </w:r>
      <w:r w:rsidR="00995880">
        <w:t>, which is under development as a tool</w:t>
      </w:r>
      <w:r w:rsidR="004E2CDB">
        <w:t xml:space="preserve"> </w:t>
      </w:r>
      <w:r w:rsidR="00865DBC" w:rsidRPr="006A7C65">
        <w:t>for scaling up the low-GWP technologies in relevant sectors</w:t>
      </w:r>
      <w:r w:rsidR="003478C2">
        <w:t xml:space="preserve"> (e.g., </w:t>
      </w:r>
      <w:r w:rsidR="00865DBC" w:rsidRPr="006A7C65">
        <w:t>end-users, suppliers and importers of equipment, refrigerants technicians and decision makers from respective sectors</w:t>
      </w:r>
      <w:r w:rsidR="003478C2">
        <w:t>)</w:t>
      </w:r>
      <w:r w:rsidR="00C84B99">
        <w:t>,</w:t>
      </w:r>
      <w:r w:rsidR="00865DBC" w:rsidRPr="006A7C65">
        <w:t xml:space="preserve"> and production of technical brochures on alternative refrigerants</w:t>
      </w:r>
      <w:r w:rsidR="006A0594" w:rsidRPr="006A7C65">
        <w:t>;</w:t>
      </w:r>
      <w:r w:rsidR="006C2E38" w:rsidRPr="006A7C65">
        <w:t xml:space="preserve"> and </w:t>
      </w:r>
      <w:r w:rsidR="006A0594" w:rsidRPr="006A7C65">
        <w:t>i</w:t>
      </w:r>
      <w:r w:rsidR="006C2E38" w:rsidRPr="006A7C65">
        <w:t xml:space="preserve">mplement </w:t>
      </w:r>
      <w:r w:rsidR="007E3B90" w:rsidRPr="006A7C65">
        <w:t>the</w:t>
      </w:r>
      <w:r w:rsidR="006C2E38" w:rsidRPr="006A7C65">
        <w:t xml:space="preserve"> new technologies demonstration programme on natural refrigerants</w:t>
      </w:r>
      <w:r w:rsidR="00853820" w:rsidRPr="006A7C65">
        <w:t xml:space="preserve"> (UNDP) (</w:t>
      </w:r>
      <w:r w:rsidR="00A12254" w:rsidRPr="006A7C65">
        <w:t>US $100,000</w:t>
      </w:r>
      <w:r w:rsidR="00085613" w:rsidRPr="006A7C65">
        <w:t>);</w:t>
      </w:r>
    </w:p>
    <w:p w14:paraId="79908303" w14:textId="5D8F89A8" w:rsidR="00A50A98" w:rsidRPr="00D515FB" w:rsidRDefault="00A50A98" w:rsidP="00A50A98">
      <w:pPr>
        <w:pStyle w:val="Heading2"/>
      </w:pPr>
      <w:r w:rsidRPr="00D515FB">
        <w:rPr>
          <w:i/>
          <w:iCs/>
          <w:lang w:val="en-US"/>
        </w:rPr>
        <w:t xml:space="preserve">Strengthening the </w:t>
      </w:r>
      <w:r>
        <w:rPr>
          <w:i/>
          <w:iCs/>
          <w:lang w:val="en-US"/>
        </w:rPr>
        <w:t>p</w:t>
      </w:r>
      <w:r w:rsidRPr="00D515FB">
        <w:rPr>
          <w:i/>
          <w:iCs/>
          <w:lang w:val="en-US"/>
        </w:rPr>
        <w:t xml:space="preserve">ublic </w:t>
      </w:r>
      <w:r>
        <w:rPr>
          <w:i/>
          <w:iCs/>
          <w:lang w:val="en-US"/>
        </w:rPr>
        <w:t>a</w:t>
      </w:r>
      <w:r w:rsidRPr="00D515FB">
        <w:rPr>
          <w:i/>
          <w:iCs/>
          <w:lang w:val="en-US"/>
        </w:rPr>
        <w:t xml:space="preserve">ssociation of the </w:t>
      </w:r>
      <w:r>
        <w:rPr>
          <w:i/>
          <w:iCs/>
          <w:lang w:val="en-US"/>
        </w:rPr>
        <w:t>r</w:t>
      </w:r>
      <w:r w:rsidRPr="00D515FB">
        <w:rPr>
          <w:i/>
          <w:iCs/>
          <w:lang w:val="en-US"/>
        </w:rPr>
        <w:t xml:space="preserve">efrigeration </w:t>
      </w:r>
      <w:r>
        <w:rPr>
          <w:i/>
          <w:iCs/>
          <w:lang w:val="en-US"/>
        </w:rPr>
        <w:t>t</w:t>
      </w:r>
      <w:r w:rsidRPr="00D515FB">
        <w:rPr>
          <w:i/>
          <w:iCs/>
          <w:lang w:val="en-US"/>
        </w:rPr>
        <w:t>echnicians</w:t>
      </w:r>
      <w:r w:rsidRPr="00D515FB">
        <w:rPr>
          <w:iCs/>
        </w:rPr>
        <w:t xml:space="preserve">: Promotion materials to raise technology awareness, and one technology roundtable/exhibition booth on </w:t>
      </w:r>
      <w:r>
        <w:rPr>
          <w:iCs/>
        </w:rPr>
        <w:t>low</w:t>
      </w:r>
      <w:r>
        <w:rPr>
          <w:iCs/>
        </w:rPr>
        <w:noBreakHyphen/>
        <w:t xml:space="preserve">GWP </w:t>
      </w:r>
      <w:r w:rsidRPr="00D515FB">
        <w:rPr>
          <w:iCs/>
        </w:rPr>
        <w:t>alternative</w:t>
      </w:r>
      <w:r>
        <w:rPr>
          <w:iCs/>
        </w:rPr>
        <w:t xml:space="preserve"> technologie</w:t>
      </w:r>
      <w:r w:rsidRPr="00D515FB">
        <w:rPr>
          <w:iCs/>
        </w:rPr>
        <w:t>s (UNEP) (US $6,000</w:t>
      </w:r>
      <w:proofErr w:type="gramStart"/>
      <w:r w:rsidRPr="00D515FB">
        <w:rPr>
          <w:iCs/>
        </w:rPr>
        <w:t>);</w:t>
      </w:r>
      <w:proofErr w:type="gramEnd"/>
    </w:p>
    <w:p w14:paraId="3262414F" w14:textId="77AD94FB" w:rsidR="00A50A98" w:rsidRPr="002E0658" w:rsidRDefault="00A50A98" w:rsidP="00A50A98">
      <w:pPr>
        <w:pStyle w:val="Heading2"/>
        <w:numPr>
          <w:ilvl w:val="1"/>
          <w:numId w:val="1"/>
        </w:numPr>
      </w:pPr>
      <w:r w:rsidRPr="00BC649F">
        <w:rPr>
          <w:i/>
          <w:iCs/>
        </w:rPr>
        <w:t xml:space="preserve">Technical </w:t>
      </w:r>
      <w:r>
        <w:rPr>
          <w:i/>
          <w:iCs/>
        </w:rPr>
        <w:t>c</w:t>
      </w:r>
      <w:r w:rsidRPr="00BC649F">
        <w:rPr>
          <w:i/>
          <w:iCs/>
        </w:rPr>
        <w:t xml:space="preserve">apacity </w:t>
      </w:r>
      <w:r>
        <w:rPr>
          <w:i/>
          <w:iCs/>
        </w:rPr>
        <w:t>d</w:t>
      </w:r>
      <w:r w:rsidRPr="00BC649F">
        <w:rPr>
          <w:i/>
          <w:iCs/>
        </w:rPr>
        <w:t xml:space="preserve">evelopment </w:t>
      </w:r>
      <w:r>
        <w:rPr>
          <w:i/>
          <w:iCs/>
        </w:rPr>
        <w:t>m</w:t>
      </w:r>
      <w:r w:rsidRPr="00BC649F">
        <w:rPr>
          <w:i/>
          <w:iCs/>
        </w:rPr>
        <w:t>easures</w:t>
      </w:r>
      <w:r>
        <w:t>:</w:t>
      </w:r>
      <w:r w:rsidRPr="002E0658">
        <w:t xml:space="preserve"> </w:t>
      </w:r>
      <w:r w:rsidRPr="009E76EF">
        <w:t>Feasibility study</w:t>
      </w:r>
      <w:r>
        <w:t xml:space="preserve"> </w:t>
      </w:r>
      <w:r w:rsidRPr="009E76EF">
        <w:t>on the benefits of improved cooling efficiency and sustainability, including stakeholder consultation</w:t>
      </w:r>
      <w:r>
        <w:t>, and c</w:t>
      </w:r>
      <w:r w:rsidRPr="00F2591B">
        <w:t xml:space="preserve">ooperation with the State Hydrometeorological Service on UV radiation index </w:t>
      </w:r>
      <w:r w:rsidRPr="00DE1CA4">
        <w:t>(</w:t>
      </w:r>
      <w:r>
        <w:t>UNEP</w:t>
      </w:r>
      <w:r w:rsidRPr="00DE1CA4">
        <w:t>)</w:t>
      </w:r>
      <w:r w:rsidRPr="002E0658">
        <w:t xml:space="preserve"> (</w:t>
      </w:r>
      <w:r>
        <w:t>US $3,000);</w:t>
      </w:r>
      <w:r w:rsidR="00C613D9">
        <w:t xml:space="preserve"> and</w:t>
      </w:r>
    </w:p>
    <w:p w14:paraId="1F94B569" w14:textId="4E8F59FF" w:rsidR="00EA598B" w:rsidRPr="002E0658" w:rsidRDefault="00EA598B" w:rsidP="00995880">
      <w:pPr>
        <w:pStyle w:val="Heading2"/>
        <w:widowControl/>
        <w:numPr>
          <w:ilvl w:val="1"/>
          <w:numId w:val="1"/>
        </w:numPr>
      </w:pPr>
      <w:r w:rsidRPr="00715730">
        <w:rPr>
          <w:i/>
          <w:iCs/>
        </w:rPr>
        <w:t>Project monitoring</w:t>
      </w:r>
      <w:r w:rsidR="0020147E">
        <w:t xml:space="preserve">: </w:t>
      </w:r>
      <w:r w:rsidR="0020147E" w:rsidRPr="0020147E">
        <w:t>Continue with project management and reporting</w:t>
      </w:r>
      <w:r>
        <w:t xml:space="preserve"> </w:t>
      </w:r>
      <w:r w:rsidRPr="00DE1CA4">
        <w:t>(</w:t>
      </w:r>
      <w:r w:rsidR="001C4D28">
        <w:t>UNEP</w:t>
      </w:r>
      <w:r w:rsidRPr="00DE1CA4">
        <w:t>)</w:t>
      </w:r>
      <w:r w:rsidRPr="002E0658">
        <w:t xml:space="preserve"> (US</w:t>
      </w:r>
      <w:r>
        <w:t> </w:t>
      </w:r>
      <w:r w:rsidR="001C4D28">
        <w:t>$3,000</w:t>
      </w:r>
      <w:r w:rsidRPr="002E0658">
        <w:t>)</w:t>
      </w:r>
      <w:r w:rsidR="0002417C">
        <w:t>.</w:t>
      </w:r>
    </w:p>
    <w:bookmarkEnd w:id="0"/>
    <w:bookmarkEnd w:id="1"/>
    <w:p w14:paraId="293C7513" w14:textId="77777777" w:rsidR="00EA598B" w:rsidRPr="0034371D" w:rsidRDefault="00EA598B" w:rsidP="00EA598B">
      <w:pPr>
        <w:keepNext/>
        <w:keepLines/>
        <w:spacing w:before="360" w:after="240"/>
        <w:jc w:val="center"/>
        <w:rPr>
          <w:b/>
        </w:rPr>
      </w:pPr>
      <w:r w:rsidRPr="0034371D">
        <w:rPr>
          <w:b/>
        </w:rPr>
        <w:t>SECRETARIAT’S COMMENTS AND RECOMMENDATION</w:t>
      </w:r>
    </w:p>
    <w:p w14:paraId="0F6425E2" w14:textId="77777777" w:rsidR="00EA598B" w:rsidRPr="0034371D" w:rsidRDefault="00EA598B" w:rsidP="00EA598B">
      <w:pPr>
        <w:keepNext/>
        <w:keepLines/>
        <w:rPr>
          <w:b/>
        </w:rPr>
      </w:pPr>
      <w:r w:rsidRPr="0034371D">
        <w:rPr>
          <w:b/>
        </w:rPr>
        <w:t>COMMENTS</w:t>
      </w:r>
    </w:p>
    <w:p w14:paraId="070AA037" w14:textId="77777777" w:rsidR="00E270B2" w:rsidRDefault="00E270B2" w:rsidP="00F74C89">
      <w:pPr>
        <w:keepNext/>
        <w:keepLines/>
        <w:spacing w:before="240" w:after="240"/>
        <w:rPr>
          <w:iCs/>
          <w:u w:val="single"/>
        </w:rPr>
      </w:pPr>
      <w:r w:rsidRPr="00E270B2">
        <w:rPr>
          <w:iCs/>
          <w:u w:val="single"/>
        </w:rPr>
        <w:t>Progress report on the implementation of the first tranche of stage III of the HCFC phase out management plan</w:t>
      </w:r>
    </w:p>
    <w:p w14:paraId="156F8743" w14:textId="04FA07D1" w:rsidR="00F74C89" w:rsidRPr="00E270B2" w:rsidRDefault="00F74C89" w:rsidP="00F74C89">
      <w:pPr>
        <w:keepNext/>
        <w:keepLines/>
        <w:spacing w:before="240" w:after="240"/>
        <w:rPr>
          <w:i/>
        </w:rPr>
      </w:pPr>
      <w:r w:rsidRPr="00E270B2">
        <w:rPr>
          <w:i/>
        </w:rPr>
        <w:t>Legal framework</w:t>
      </w:r>
    </w:p>
    <w:p w14:paraId="4A5D0A36" w14:textId="18476B43" w:rsidR="00EA598B" w:rsidRPr="00DC2175" w:rsidRDefault="00EA598B" w:rsidP="00E774ED">
      <w:pPr>
        <w:pStyle w:val="Heading1"/>
        <w:widowControl w:val="0"/>
        <w:tabs>
          <w:tab w:val="num" w:pos="709"/>
        </w:tabs>
      </w:pPr>
      <w:r w:rsidRPr="0034371D">
        <w:t xml:space="preserve">The Government of </w:t>
      </w:r>
      <w:r w:rsidR="00677AF4">
        <w:t>the Republic of Moldova</w:t>
      </w:r>
      <w:r w:rsidRPr="0034371D">
        <w:t xml:space="preserve"> has already issued </w:t>
      </w:r>
      <w:r w:rsidR="00701522">
        <w:t>HCFC</w:t>
      </w:r>
      <w:r w:rsidR="006E62FE">
        <w:t xml:space="preserve">-22 </w:t>
      </w:r>
      <w:r w:rsidRPr="0034371D">
        <w:t xml:space="preserve">import quotas for </w:t>
      </w:r>
      <w:r w:rsidR="00414A84" w:rsidRPr="00010F10">
        <w:t xml:space="preserve">2024 at </w:t>
      </w:r>
      <w:r w:rsidR="006E62FE" w:rsidRPr="00010F10">
        <w:t xml:space="preserve">6.6 </w:t>
      </w:r>
      <w:r w:rsidR="00A12254">
        <w:t>mt</w:t>
      </w:r>
      <w:r w:rsidR="006E62FE" w:rsidRPr="00010F10">
        <w:t xml:space="preserve"> (</w:t>
      </w:r>
      <w:r w:rsidR="00B37C02" w:rsidRPr="00010F10">
        <w:t>0.36 ODP tonnes</w:t>
      </w:r>
      <w:r w:rsidR="006E62FE" w:rsidRPr="00010F10">
        <w:t>)</w:t>
      </w:r>
      <w:r w:rsidR="00B37C02" w:rsidRPr="00010F10">
        <w:t>,</w:t>
      </w:r>
      <w:r w:rsidRPr="00010F10">
        <w:t xml:space="preserve"> which </w:t>
      </w:r>
      <w:r w:rsidR="00B37C02" w:rsidRPr="00010F10">
        <w:t xml:space="preserve">are </w:t>
      </w:r>
      <w:r w:rsidRPr="00010F10">
        <w:t>lower than</w:t>
      </w:r>
      <w:r w:rsidRPr="00DC2175">
        <w:t xml:space="preserve"> </w:t>
      </w:r>
      <w:r w:rsidR="008A7C1C">
        <w:t xml:space="preserve">both </w:t>
      </w:r>
      <w:r w:rsidRPr="00DC2175">
        <w:t>the Mo</w:t>
      </w:r>
      <w:r>
        <w:t>ntreal Protocol control targets</w:t>
      </w:r>
      <w:r w:rsidR="008A7C1C">
        <w:t xml:space="preserve"> and the maximum allowable consumption for the year</w:t>
      </w:r>
      <w:r w:rsidRPr="00DC2175">
        <w:t>.</w:t>
      </w:r>
    </w:p>
    <w:p w14:paraId="0BA38E66" w14:textId="77777777" w:rsidR="00EA598B" w:rsidRPr="0034371D" w:rsidRDefault="00EA598B" w:rsidP="00EA598B">
      <w:pPr>
        <w:widowControl w:val="0"/>
        <w:spacing w:after="240"/>
        <w:rPr>
          <w:i/>
        </w:rPr>
      </w:pPr>
      <w:r w:rsidRPr="0034371D">
        <w:rPr>
          <w:i/>
        </w:rPr>
        <w:t>Refrigeration servicing sector</w:t>
      </w:r>
    </w:p>
    <w:p w14:paraId="1F615977" w14:textId="782E4E13" w:rsidR="00A760E5" w:rsidRDefault="00A760E5" w:rsidP="00281B84">
      <w:pPr>
        <w:pStyle w:val="Heading1"/>
        <w:tabs>
          <w:tab w:val="num" w:pos="709"/>
        </w:tabs>
      </w:pPr>
      <w:bookmarkStart w:id="2" w:name="_Hlk125544833"/>
      <w:r w:rsidRPr="00010F10">
        <w:t xml:space="preserve">On training of technicians on good service practices and using low-GWP alternatives, UNDP explained </w:t>
      </w:r>
      <w:r w:rsidR="00C21D85" w:rsidRPr="00010F10">
        <w:t xml:space="preserve">that the </w:t>
      </w:r>
      <w:r w:rsidR="000C4247">
        <w:t xml:space="preserve">updated </w:t>
      </w:r>
      <w:r w:rsidR="00C21D85" w:rsidRPr="00010F10">
        <w:t xml:space="preserve">training curriculum </w:t>
      </w:r>
      <w:r w:rsidR="00010F10" w:rsidRPr="00010F10">
        <w:t xml:space="preserve">approved </w:t>
      </w:r>
      <w:r w:rsidR="0001515A" w:rsidRPr="00010F10">
        <w:t>in 2023 included</w:t>
      </w:r>
      <w:r w:rsidR="00207B67" w:rsidRPr="00010F10">
        <w:t xml:space="preserve"> the </w:t>
      </w:r>
      <w:r w:rsidR="0001515A" w:rsidRPr="00010F10">
        <w:t xml:space="preserve">application of good refrigeration practices and alternative procedures </w:t>
      </w:r>
      <w:r w:rsidR="00701522">
        <w:t>for servicing RAC equipment, safe use of refrigerants</w:t>
      </w:r>
      <w:r w:rsidR="0001515A" w:rsidRPr="00010F10">
        <w:t xml:space="preserve"> and energy efficiency standards</w:t>
      </w:r>
      <w:r w:rsidR="00701522">
        <w:t xml:space="preserve"> applicable in the country</w:t>
      </w:r>
      <w:r w:rsidR="00DA206D" w:rsidRPr="00010F10">
        <w:t xml:space="preserve">. </w:t>
      </w:r>
    </w:p>
    <w:p w14:paraId="5D844E51" w14:textId="01D1A3A2" w:rsidR="00D24325" w:rsidRPr="00D24325" w:rsidRDefault="00D24325" w:rsidP="00D24325">
      <w:pPr>
        <w:pStyle w:val="Heading1"/>
        <w:tabs>
          <w:tab w:val="num" w:pos="709"/>
        </w:tabs>
      </w:pPr>
      <w:r>
        <w:t xml:space="preserve">UNDP reported that the report by the consultant on the study to identify the number of interested/eligible companies willing to participate in an incentive programme for the expansion of low refrigerant technologies in supermarkets and cold store sectors will be submitted in June 2024. The interested beneficiaries have been identified and the </w:t>
      </w:r>
      <w:r w:rsidRPr="004D69B2">
        <w:rPr>
          <w:lang w:val="en-US"/>
        </w:rPr>
        <w:t xml:space="preserve">results of the study </w:t>
      </w:r>
      <w:r>
        <w:rPr>
          <w:lang w:val="en-US"/>
        </w:rPr>
        <w:t xml:space="preserve">will be used </w:t>
      </w:r>
      <w:r w:rsidRPr="004D69B2">
        <w:rPr>
          <w:lang w:val="en-US"/>
        </w:rPr>
        <w:t xml:space="preserve">to develop and implement an awareness programme to promote the phase-out of HCFCs and the expansion of low refrigerant charge technologies in the sectors concerned, </w:t>
      </w:r>
      <w:r w:rsidR="00024674">
        <w:rPr>
          <w:lang w:val="en-US"/>
        </w:rPr>
        <w:t xml:space="preserve">and to </w:t>
      </w:r>
      <w:r w:rsidRPr="004D69B2">
        <w:rPr>
          <w:lang w:val="en-US"/>
        </w:rPr>
        <w:t>provid</w:t>
      </w:r>
      <w:r w:rsidR="00A6701B">
        <w:rPr>
          <w:lang w:val="en-US"/>
        </w:rPr>
        <w:t>e</w:t>
      </w:r>
      <w:r w:rsidRPr="004D69B2">
        <w:rPr>
          <w:lang w:val="en-US"/>
        </w:rPr>
        <w:t xml:space="preserve"> technical and advisory expertise in relation to the development and implementation of the demonstration programme of new natural refrigerant technologies</w:t>
      </w:r>
      <w:r>
        <w:rPr>
          <w:lang w:val="en-US"/>
        </w:rPr>
        <w:t xml:space="preserve">. All required information has been provided </w:t>
      </w:r>
      <w:r w:rsidR="003B58B5">
        <w:rPr>
          <w:lang w:val="en-US"/>
        </w:rPr>
        <w:t>in compliance of decision 84/84(b) and (c).</w:t>
      </w:r>
    </w:p>
    <w:p w14:paraId="7FDD5F35" w14:textId="39232D88" w:rsidR="00A760E5" w:rsidRPr="005E1C62" w:rsidRDefault="00A760E5" w:rsidP="00A760E5">
      <w:pPr>
        <w:pStyle w:val="Heading1"/>
        <w:tabs>
          <w:tab w:val="num" w:pos="709"/>
        </w:tabs>
      </w:pPr>
      <w:r w:rsidRPr="005E1C62">
        <w:t xml:space="preserve">UNDP clarified that there is no retrofit of HCFC-based equipment with flammable refrigerants in the country. The Government of Moldova is fully aware of the relevant decisions of the Executive </w:t>
      </w:r>
      <w:r w:rsidRPr="005E1C62">
        <w:lastRenderedPageBreak/>
        <w:t>Committee on retrofitting.</w:t>
      </w:r>
      <w:r w:rsidRPr="0022354D">
        <w:rPr>
          <w:vertAlign w:val="superscript"/>
        </w:rPr>
        <w:footnoteReference w:id="4"/>
      </w:r>
      <w:r w:rsidRPr="005E1C62">
        <w:t xml:space="preserve"> The training programmes and code of good practices cover safe use of flammable refrigerants but do not encourage retrofitting of HCFC-based equipment with flammable alternatives.</w:t>
      </w:r>
    </w:p>
    <w:bookmarkEnd w:id="2"/>
    <w:p w14:paraId="3590EE23" w14:textId="77777777" w:rsidR="00EA598B" w:rsidRPr="00281612" w:rsidRDefault="00EA598B" w:rsidP="00EA598B">
      <w:pPr>
        <w:widowControl w:val="0"/>
        <w:spacing w:after="240"/>
        <w:rPr>
          <w:u w:val="single"/>
        </w:rPr>
      </w:pPr>
      <w:r w:rsidRPr="00281612">
        <w:rPr>
          <w:u w:val="single"/>
        </w:rPr>
        <w:t>Gender policy implementation</w:t>
      </w:r>
    </w:p>
    <w:p w14:paraId="327C890F" w14:textId="36C9F775" w:rsidR="00363FF1" w:rsidRPr="00280E72" w:rsidRDefault="003508AC" w:rsidP="005E0316">
      <w:pPr>
        <w:pStyle w:val="Heading1"/>
        <w:tabs>
          <w:tab w:val="num" w:pos="709"/>
        </w:tabs>
        <w:rPr>
          <w:rFonts w:eastAsia="SimSun"/>
          <w:lang w:eastAsia="zh-CN"/>
        </w:rPr>
      </w:pPr>
      <w:r w:rsidRPr="003508AC">
        <w:rPr>
          <w:rFonts w:eastAsia="SimSun"/>
          <w:lang w:eastAsia="zh-CN"/>
        </w:rPr>
        <w:t>The Government of Moldova and UNEP are fully committed to implementing the operational gender mainstreaming policy of the Multilateral Fund. The Government is taking all steps to promote more women participation in the training programmes</w:t>
      </w:r>
      <w:r w:rsidR="003D11D6">
        <w:rPr>
          <w:rFonts w:eastAsia="SimSun"/>
          <w:lang w:eastAsia="zh-CN"/>
        </w:rPr>
        <w:t>. D</w:t>
      </w:r>
      <w:r w:rsidR="00363FF1" w:rsidRPr="001E3C00">
        <w:rPr>
          <w:rFonts w:eastAsia="SimSun"/>
          <w:lang w:eastAsia="zh-CN"/>
        </w:rPr>
        <w:t xml:space="preserve">uring the preparation of the tranche request and implementation plans, due attention has been given to identifying entry points to promote gender equality and women’s empowerment activities to be implemented as part of the HPMP. </w:t>
      </w:r>
      <w:r w:rsidR="00363FF1" w:rsidRPr="00280E72">
        <w:rPr>
          <w:rFonts w:eastAsia="SimSun"/>
          <w:lang w:eastAsia="zh-CN"/>
        </w:rPr>
        <w:t xml:space="preserve">The project requires the collection of sex-disaggregated data and qualitative information to analyze and track gender issues, </w:t>
      </w:r>
      <w:r w:rsidR="00E42691">
        <w:rPr>
          <w:rFonts w:eastAsia="SimSun"/>
          <w:lang w:eastAsia="zh-CN"/>
        </w:rPr>
        <w:t>tracking and continuous implementation of</w:t>
      </w:r>
      <w:r w:rsidR="00363FF1" w:rsidRPr="00280E72">
        <w:rPr>
          <w:rFonts w:eastAsia="SimSun"/>
          <w:lang w:eastAsia="zh-CN"/>
        </w:rPr>
        <w:t xml:space="preserve"> efforts undertaken to recruit women and encourage women to apply, </w:t>
      </w:r>
      <w:r w:rsidR="00E42691">
        <w:rPr>
          <w:rFonts w:eastAsia="SimSun"/>
          <w:lang w:eastAsia="zh-CN"/>
        </w:rPr>
        <w:t>and data collection on number of women participating in different activities</w:t>
      </w:r>
      <w:r w:rsidR="00363FF1" w:rsidRPr="00280E72">
        <w:rPr>
          <w:rFonts w:eastAsia="SimSun"/>
          <w:lang w:eastAsia="zh-CN"/>
        </w:rPr>
        <w:t xml:space="preserve">. </w:t>
      </w:r>
    </w:p>
    <w:p w14:paraId="1DD88263" w14:textId="77777777" w:rsidR="00EA598B" w:rsidRPr="00244DC0" w:rsidRDefault="00EA598B" w:rsidP="003C152E">
      <w:pPr>
        <w:pStyle w:val="NormalWeb"/>
        <w:keepNext/>
        <w:keepLines/>
        <w:rPr>
          <w:sz w:val="22"/>
          <w:szCs w:val="22"/>
          <w:u w:val="single"/>
        </w:rPr>
      </w:pPr>
      <w:r w:rsidRPr="00244DC0">
        <w:rPr>
          <w:sz w:val="22"/>
          <w:szCs w:val="22"/>
          <w:u w:val="single"/>
        </w:rPr>
        <w:t>Sustainability of the HCFC phase-out and assessment of risks</w:t>
      </w:r>
    </w:p>
    <w:p w14:paraId="69C0DB0D" w14:textId="5589AB0B" w:rsidR="00946B66" w:rsidRPr="00B606A8" w:rsidRDefault="00946B66" w:rsidP="00A919AC">
      <w:pPr>
        <w:pStyle w:val="Heading1"/>
        <w:tabs>
          <w:tab w:val="num" w:pos="709"/>
        </w:tabs>
      </w:pPr>
      <w:r w:rsidRPr="00B606A8">
        <w:t>The Government of Moldova continues to control and monitor implementation of national regulations relating to HCFC licensing and quotas</w:t>
      </w:r>
      <w:r w:rsidR="0042607D">
        <w:t>,</w:t>
      </w:r>
      <w:r w:rsidRPr="00B606A8">
        <w:t xml:space="preserve"> through their ongoing training of customs and enforcement officers, the consumption of HCFCs is controlled and is below the targets</w:t>
      </w:r>
      <w:r w:rsidR="008A7C1C">
        <w:t xml:space="preserve"> set in the Agreement for stage III of the HPMP</w:t>
      </w:r>
      <w:r w:rsidRPr="00B606A8">
        <w:t>. The Government w</w:t>
      </w:r>
      <w:r w:rsidR="00BD5A5A">
        <w:t>ill</w:t>
      </w:r>
      <w:r w:rsidRPr="00B606A8">
        <w:t xml:space="preserve"> also implement training for technicians on good service practices including recovery and reuse of refrigerants and safe adoption of alternatives. The Government is also implementing </w:t>
      </w:r>
      <w:r w:rsidR="002B27F2">
        <w:t xml:space="preserve">a </w:t>
      </w:r>
      <w:r w:rsidRPr="00B606A8">
        <w:t xml:space="preserve">certification programme </w:t>
      </w:r>
      <w:r w:rsidR="00B606A8" w:rsidRPr="00B606A8">
        <w:t>o</w:t>
      </w:r>
      <w:r w:rsidRPr="00B606A8">
        <w:t>f</w:t>
      </w:r>
      <w:r w:rsidR="00B606A8" w:rsidRPr="00B606A8">
        <w:t xml:space="preserve"> specialist</w:t>
      </w:r>
      <w:r w:rsidR="002B27F2">
        <w:t>s</w:t>
      </w:r>
      <w:r w:rsidR="00B606A8" w:rsidRPr="00B606A8">
        <w:t xml:space="preserve"> in the field of refrigeration technology containing HCFCs and fluorinated </w:t>
      </w:r>
      <w:r w:rsidR="00B606A8" w:rsidRPr="00233F1C">
        <w:t xml:space="preserve">gases with greenhouse effect, as approved through </w:t>
      </w:r>
      <w:r w:rsidR="006820D0" w:rsidRPr="00233F1C">
        <w:t xml:space="preserve">the Regulation, Government Decree </w:t>
      </w:r>
      <w:r w:rsidR="00B606A8" w:rsidRPr="00233F1C">
        <w:t>GD</w:t>
      </w:r>
      <w:r w:rsidR="008A7C1C" w:rsidRPr="00233F1C">
        <w:t> </w:t>
      </w:r>
      <w:r w:rsidR="00B606A8" w:rsidRPr="00233F1C">
        <w:t>No.</w:t>
      </w:r>
      <w:r w:rsidR="008A7C1C" w:rsidRPr="00233F1C">
        <w:t> </w:t>
      </w:r>
      <w:r w:rsidR="00B606A8" w:rsidRPr="00233F1C">
        <w:t>483</w:t>
      </w:r>
      <w:r w:rsidRPr="00233F1C">
        <w:t>. Further, the Government will continue to implement awareness activities to maximise the adoption of low-GWP alternative</w:t>
      </w:r>
      <w:r w:rsidRPr="00B606A8">
        <w:t xml:space="preserve">-based RAC equipment and through the proposed project for demonstration of low-GWP alternatives as well as publicizing results of feasibility study on the benefits of improved cooling efficiency and sustainability, including stakeholder consultation, uptake of low-GWP alternatives is expected to increase. A combination of the above activities, together with other activities </w:t>
      </w:r>
      <w:r w:rsidR="008A7C1C">
        <w:t>being planned for stage I of the</w:t>
      </w:r>
      <w:r w:rsidRPr="00B606A8">
        <w:t xml:space="preserve"> KIP, is expected to contribute to further reduction of HCFC consumption and accelerate adoption of sustainable low-GWP alternatives.</w:t>
      </w:r>
    </w:p>
    <w:p w14:paraId="4F781734" w14:textId="26A06CA6" w:rsidR="00EA598B" w:rsidRPr="00946B66" w:rsidRDefault="00EA598B" w:rsidP="00A919AC">
      <w:pPr>
        <w:pStyle w:val="Heading1"/>
        <w:keepNext/>
        <w:widowControl w:val="0"/>
        <w:numPr>
          <w:ilvl w:val="0"/>
          <w:numId w:val="0"/>
        </w:numPr>
        <w:spacing w:before="240"/>
        <w:rPr>
          <w:u w:val="single"/>
        </w:rPr>
      </w:pPr>
      <w:r w:rsidRPr="00946B66">
        <w:rPr>
          <w:u w:val="single"/>
        </w:rPr>
        <w:t>Conclusion</w:t>
      </w:r>
    </w:p>
    <w:p w14:paraId="56977F31" w14:textId="15CF60AE" w:rsidR="00C15252" w:rsidRPr="00C15252" w:rsidRDefault="000013EC" w:rsidP="00C15252">
      <w:pPr>
        <w:pStyle w:val="Heading1"/>
        <w:tabs>
          <w:tab w:val="num" w:pos="709"/>
        </w:tabs>
      </w:pPr>
      <w:r w:rsidRPr="00935640">
        <w:t xml:space="preserve">The Government of Moldova has reduced its consumption of HCFCs to </w:t>
      </w:r>
      <w:r w:rsidR="00AC6717" w:rsidRPr="00935640">
        <w:t>0.32</w:t>
      </w:r>
      <w:r w:rsidRPr="00935640">
        <w:t xml:space="preserve"> ODP tonnes in 2023 which is </w:t>
      </w:r>
      <w:r w:rsidR="00035D12" w:rsidRPr="00935640">
        <w:t>68</w:t>
      </w:r>
      <w:r w:rsidRPr="00935640">
        <w:t xml:space="preserve"> per cent below the HCFC baseline for compliance and </w:t>
      </w:r>
      <w:r w:rsidR="00875782" w:rsidRPr="00935640">
        <w:t>3</w:t>
      </w:r>
      <w:r w:rsidR="00E42691">
        <w:t>6</w:t>
      </w:r>
      <w:r w:rsidRPr="00935640">
        <w:t xml:space="preserve"> per cent below the consumption target for that year. The Government is implementing the licensing and quota system for HCFCs and is working closely with customs and enforcement authorities on strengthening implementation of </w:t>
      </w:r>
      <w:r w:rsidR="00BA16EF">
        <w:t xml:space="preserve">the </w:t>
      </w:r>
      <w:r w:rsidRPr="00935640">
        <w:t xml:space="preserve">system; the activities relating to training and capacity building of service technicians including certification system and customs and enforcement officers are progressing. Awareness and outreach activities relating to HPMP implementation including promoting adoption of recovery and reuse of HCFCs and adoption of low-GWP refrigerant technologies in the country is ongoing; the results of the project for demonstration of low-GWP alternatives as well as publicizing results of feasibility study on the benefits of improved cooling efficiency and sustainability are expected to catalyse adoption of low-GWP refrigerant technologies. Of the total funds approved under the first tranche, </w:t>
      </w:r>
      <w:r w:rsidR="0074205E" w:rsidRPr="00935640">
        <w:t>36.5</w:t>
      </w:r>
      <w:r w:rsidRPr="00935640">
        <w:t xml:space="preserve"> percentage was disbursed</w:t>
      </w:r>
      <w:r w:rsidR="00935640" w:rsidRPr="00935640">
        <w:t xml:space="preserve"> with the remaining approved funds to be fully disbursed by December 2024</w:t>
      </w:r>
      <w:r w:rsidRPr="00935640">
        <w:t xml:space="preserve">. In </w:t>
      </w:r>
      <w:r w:rsidR="004F3F26">
        <w:t xml:space="preserve">the second </w:t>
      </w:r>
      <w:r w:rsidRPr="00935640">
        <w:t>tranche, the Government w</w:t>
      </w:r>
      <w:r w:rsidR="005808F9">
        <w:t>ill</w:t>
      </w:r>
      <w:r w:rsidRPr="00935640">
        <w:t xml:space="preserve"> continue to implement training activities for service technicians, strengthen RAC</w:t>
      </w:r>
      <w:r w:rsidR="00BA16EF">
        <w:t> </w:t>
      </w:r>
      <w:r w:rsidRPr="00935640">
        <w:t xml:space="preserve">association as well as its involvement in HPMP activities, </w:t>
      </w:r>
      <w:r w:rsidRPr="00031D21">
        <w:t xml:space="preserve">implement refrigerant recovery and reuse programme, </w:t>
      </w:r>
      <w:r w:rsidR="001A2343">
        <w:t xml:space="preserve">awareness and outreach on the incentive programme that is under development as a tool for future implementation, </w:t>
      </w:r>
      <w:r w:rsidRPr="00031D21">
        <w:t>customs and enforcement officers training for controlling and monitoring HCFC</w:t>
      </w:r>
      <w:r w:rsidR="00BA16EF">
        <w:t> </w:t>
      </w:r>
      <w:r w:rsidRPr="00031D21">
        <w:t>imports and exports and awareness and outreach activities for promoting adoption of low-GWP alternative technologies</w:t>
      </w:r>
      <w:r w:rsidRPr="00935640">
        <w:t xml:space="preserve">. The Government is planning to submit </w:t>
      </w:r>
      <w:r w:rsidR="00C15252">
        <w:t xml:space="preserve">its </w:t>
      </w:r>
      <w:r w:rsidR="00C15252">
        <w:lastRenderedPageBreak/>
        <w:t xml:space="preserve">stage I of </w:t>
      </w:r>
      <w:r w:rsidRPr="00935640">
        <w:t>KIP to the</w:t>
      </w:r>
      <w:r w:rsidR="00533C8F" w:rsidRPr="00935640">
        <w:t xml:space="preserve"> first meeting in 2025</w:t>
      </w:r>
      <w:r w:rsidR="00C15252">
        <w:t xml:space="preserve">, which </w:t>
      </w:r>
      <w:r w:rsidR="00C15252" w:rsidRPr="00B606A8">
        <w:t xml:space="preserve">together with </w:t>
      </w:r>
      <w:r w:rsidR="00C15252">
        <w:t xml:space="preserve">the HPMP </w:t>
      </w:r>
      <w:r w:rsidR="00C15252" w:rsidRPr="00B606A8">
        <w:t xml:space="preserve">activities, </w:t>
      </w:r>
      <w:r w:rsidR="00C15252">
        <w:t>w</w:t>
      </w:r>
      <w:r w:rsidR="00517B65">
        <w:t>ill</w:t>
      </w:r>
      <w:r w:rsidR="00C15252">
        <w:t xml:space="preserve"> help </w:t>
      </w:r>
      <w:r w:rsidR="00C15252" w:rsidRPr="00B606A8">
        <w:t>accelerate adoption of sustainable low-GWP alternatives</w:t>
      </w:r>
      <w:r w:rsidR="00C15252">
        <w:t>.</w:t>
      </w:r>
    </w:p>
    <w:p w14:paraId="3C7B959E" w14:textId="77777777" w:rsidR="00EA598B" w:rsidRDefault="00EA598B" w:rsidP="00EA598B">
      <w:pPr>
        <w:spacing w:before="360" w:after="240"/>
        <w:rPr>
          <w:b/>
        </w:rPr>
      </w:pPr>
      <w:r w:rsidRPr="0034371D">
        <w:rPr>
          <w:b/>
        </w:rPr>
        <w:t>RECOMMENDATION</w:t>
      </w:r>
    </w:p>
    <w:p w14:paraId="21847177" w14:textId="3A30C4F2" w:rsidR="00EA598B" w:rsidRPr="00D71BC3" w:rsidRDefault="00EA598B" w:rsidP="002944FC">
      <w:pPr>
        <w:pStyle w:val="Heading1"/>
      </w:pPr>
      <w:bookmarkStart w:id="3" w:name="_Hlk122622077"/>
      <w:r w:rsidRPr="0034371D">
        <w:t>The Fund Secretariat recommends</w:t>
      </w:r>
      <w:r>
        <w:t xml:space="preserve"> t</w:t>
      </w:r>
      <w:r w:rsidRPr="0034371D">
        <w:t xml:space="preserve">hat </w:t>
      </w:r>
      <w:r w:rsidRPr="002944FC">
        <w:t xml:space="preserve">the Executive Committee note the progress report on the implementation of the </w:t>
      </w:r>
      <w:r w:rsidR="00BA16EF">
        <w:t>first</w:t>
      </w:r>
      <w:r w:rsidR="00DF0F98" w:rsidRPr="002944FC">
        <w:t xml:space="preserve"> </w:t>
      </w:r>
      <w:r w:rsidRPr="002944FC">
        <w:t xml:space="preserve">tranche of stage III of the HCFC phase-out management plan (HPMP) for </w:t>
      </w:r>
      <w:r w:rsidR="00677AF4" w:rsidRPr="002944FC">
        <w:t>the Republic of Moldova</w:t>
      </w:r>
      <w:r w:rsidRPr="002944FC">
        <w:t xml:space="preserve">, and further recommends blanket approval of the </w:t>
      </w:r>
      <w:r w:rsidR="00DF0F98" w:rsidRPr="002944FC">
        <w:t>second</w:t>
      </w:r>
      <w:r w:rsidRPr="002944FC">
        <w:t xml:space="preserve"> tranche of stage III of</w:t>
      </w:r>
      <w:r w:rsidRPr="0034371D">
        <w:t xml:space="preserve"> the HPMP and the corresponding 20</w:t>
      </w:r>
      <w:r>
        <w:t>24</w:t>
      </w:r>
      <w:r>
        <w:noBreakHyphen/>
      </w:r>
      <w:r w:rsidRPr="007D5158">
        <w:t>20</w:t>
      </w:r>
      <w:r w:rsidR="00DF0F98">
        <w:t>26</w:t>
      </w:r>
      <w:r w:rsidRPr="0034371D">
        <w:t xml:space="preserve"> tranche implementation plan</w:t>
      </w:r>
      <w:r w:rsidRPr="005357EE">
        <w:t xml:space="preserve"> </w:t>
      </w:r>
      <w:r w:rsidRPr="0034371D">
        <w:t xml:space="preserve">for </w:t>
      </w:r>
      <w:r w:rsidR="00677AF4">
        <w:t>the Republic of Moldova</w:t>
      </w:r>
      <w:r w:rsidRPr="0034371D">
        <w:t xml:space="preserve"> at the funding level</w:t>
      </w:r>
      <w:r w:rsidR="00B63FB9">
        <w:t>s</w:t>
      </w:r>
      <w:r>
        <w:t xml:space="preserve"> shown in the table below</w:t>
      </w:r>
      <w:r w:rsidR="00B63FB9">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641E977D" w14:textId="77777777" w:rsidTr="00470683">
        <w:trPr>
          <w:tblHeader/>
        </w:trPr>
        <w:tc>
          <w:tcPr>
            <w:tcW w:w="293" w:type="pct"/>
          </w:tcPr>
          <w:p w14:paraId="7101AD28" w14:textId="77777777" w:rsidR="00EA598B" w:rsidRPr="0034371D" w:rsidRDefault="00EA598B" w:rsidP="00470683">
            <w:pPr>
              <w:jc w:val="center"/>
              <w:rPr>
                <w:b/>
                <w:bCs/>
                <w:sz w:val="20"/>
                <w:szCs w:val="20"/>
              </w:rPr>
            </w:pPr>
          </w:p>
        </w:tc>
        <w:tc>
          <w:tcPr>
            <w:tcW w:w="2337" w:type="pct"/>
          </w:tcPr>
          <w:p w14:paraId="685CC9F2" w14:textId="77777777" w:rsidR="00EA598B" w:rsidRPr="0034371D" w:rsidRDefault="00EA598B" w:rsidP="00470683">
            <w:pPr>
              <w:jc w:val="center"/>
              <w:rPr>
                <w:b/>
                <w:bCs/>
                <w:sz w:val="20"/>
                <w:szCs w:val="20"/>
              </w:rPr>
            </w:pPr>
            <w:r w:rsidRPr="0034371D">
              <w:rPr>
                <w:b/>
                <w:bCs/>
                <w:sz w:val="20"/>
                <w:szCs w:val="20"/>
              </w:rPr>
              <w:t>Project title</w:t>
            </w:r>
          </w:p>
        </w:tc>
        <w:tc>
          <w:tcPr>
            <w:tcW w:w="790" w:type="pct"/>
            <w:tcMar>
              <w:left w:w="29" w:type="dxa"/>
              <w:right w:w="29" w:type="dxa"/>
            </w:tcMar>
          </w:tcPr>
          <w:p w14:paraId="4ABC30D7" w14:textId="77777777" w:rsidR="00EA598B" w:rsidRPr="0034371D" w:rsidRDefault="00EA598B" w:rsidP="00470683">
            <w:pPr>
              <w:jc w:val="center"/>
              <w:rPr>
                <w:b/>
                <w:bCs/>
                <w:sz w:val="20"/>
                <w:szCs w:val="20"/>
              </w:rPr>
            </w:pPr>
            <w:r w:rsidRPr="0034371D">
              <w:rPr>
                <w:b/>
                <w:bCs/>
                <w:sz w:val="20"/>
                <w:szCs w:val="20"/>
              </w:rPr>
              <w:t>Project funding (US $)</w:t>
            </w:r>
          </w:p>
        </w:tc>
        <w:tc>
          <w:tcPr>
            <w:tcW w:w="747" w:type="pct"/>
            <w:tcMar>
              <w:left w:w="29" w:type="dxa"/>
              <w:right w:w="29" w:type="dxa"/>
            </w:tcMar>
          </w:tcPr>
          <w:p w14:paraId="30AA7F79" w14:textId="77777777" w:rsidR="00EA598B" w:rsidRPr="0034371D" w:rsidRDefault="00EA598B" w:rsidP="00470683">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17E916DB" w14:textId="77777777" w:rsidR="00EA598B" w:rsidRPr="0034371D" w:rsidRDefault="00EA598B" w:rsidP="00470683">
            <w:pPr>
              <w:jc w:val="center"/>
              <w:rPr>
                <w:b/>
                <w:bCs/>
                <w:sz w:val="20"/>
                <w:szCs w:val="20"/>
              </w:rPr>
            </w:pPr>
            <w:r w:rsidRPr="0034371D">
              <w:rPr>
                <w:b/>
                <w:bCs/>
                <w:sz w:val="20"/>
                <w:szCs w:val="20"/>
              </w:rPr>
              <w:t>Implementing agency</w:t>
            </w:r>
          </w:p>
        </w:tc>
      </w:tr>
      <w:tr w:rsidR="00EA598B" w:rsidRPr="0034371D" w14:paraId="418586BD" w14:textId="77777777" w:rsidTr="00470683">
        <w:tc>
          <w:tcPr>
            <w:tcW w:w="293" w:type="pct"/>
          </w:tcPr>
          <w:p w14:paraId="04A67EA4" w14:textId="77777777" w:rsidR="00EA598B" w:rsidRPr="0034371D" w:rsidRDefault="00EA598B" w:rsidP="00470683">
            <w:pPr>
              <w:rPr>
                <w:sz w:val="20"/>
                <w:szCs w:val="20"/>
              </w:rPr>
            </w:pPr>
            <w:r w:rsidRPr="0034371D">
              <w:rPr>
                <w:sz w:val="20"/>
                <w:szCs w:val="20"/>
              </w:rPr>
              <w:t>(a)</w:t>
            </w:r>
          </w:p>
        </w:tc>
        <w:tc>
          <w:tcPr>
            <w:tcW w:w="2337" w:type="pct"/>
          </w:tcPr>
          <w:p w14:paraId="02550018" w14:textId="770AF6A9" w:rsidR="00EA598B" w:rsidRPr="00447F3B" w:rsidRDefault="00EA598B" w:rsidP="00470683">
            <w:pPr>
              <w:jc w:val="left"/>
              <w:rPr>
                <w:sz w:val="20"/>
                <w:szCs w:val="20"/>
              </w:rPr>
            </w:pPr>
            <w:r w:rsidRPr="00447F3B">
              <w:rPr>
                <w:sz w:val="20"/>
                <w:szCs w:val="20"/>
              </w:rPr>
              <w:t xml:space="preserve">HCFC phase-out management plan (stage III, </w:t>
            </w:r>
            <w:r w:rsidR="00DF0F98" w:rsidRPr="00447F3B">
              <w:rPr>
                <w:sz w:val="20"/>
                <w:szCs w:val="20"/>
              </w:rPr>
              <w:t>second</w:t>
            </w:r>
            <w:r w:rsidRPr="00447F3B">
              <w:rPr>
                <w:sz w:val="20"/>
                <w:szCs w:val="20"/>
              </w:rPr>
              <w:t> tranche)</w:t>
            </w:r>
          </w:p>
        </w:tc>
        <w:tc>
          <w:tcPr>
            <w:tcW w:w="790" w:type="pct"/>
          </w:tcPr>
          <w:p w14:paraId="11F15A22" w14:textId="17F9DA8B" w:rsidR="00EA598B" w:rsidRPr="00447F3B" w:rsidRDefault="00262FDF" w:rsidP="00470683">
            <w:pPr>
              <w:jc w:val="right"/>
              <w:rPr>
                <w:sz w:val="20"/>
                <w:szCs w:val="20"/>
              </w:rPr>
            </w:pPr>
            <w:r w:rsidRPr="00447F3B">
              <w:rPr>
                <w:sz w:val="20"/>
                <w:szCs w:val="20"/>
              </w:rPr>
              <w:t>145,500</w:t>
            </w:r>
          </w:p>
        </w:tc>
        <w:tc>
          <w:tcPr>
            <w:tcW w:w="747" w:type="pct"/>
          </w:tcPr>
          <w:p w14:paraId="731B93C8" w14:textId="1D3DF53A" w:rsidR="00EA598B" w:rsidRPr="00447F3B" w:rsidRDefault="00262FDF" w:rsidP="00470683">
            <w:pPr>
              <w:jc w:val="right"/>
              <w:rPr>
                <w:sz w:val="20"/>
                <w:szCs w:val="20"/>
              </w:rPr>
            </w:pPr>
            <w:r w:rsidRPr="00447F3B">
              <w:rPr>
                <w:sz w:val="20"/>
                <w:szCs w:val="20"/>
              </w:rPr>
              <w:t>10,185</w:t>
            </w:r>
          </w:p>
        </w:tc>
        <w:tc>
          <w:tcPr>
            <w:tcW w:w="833" w:type="pct"/>
            <w:tcBorders>
              <w:top w:val="single" w:sz="4" w:space="0" w:color="auto"/>
            </w:tcBorders>
          </w:tcPr>
          <w:p w14:paraId="040150CD" w14:textId="0CDFB4C2" w:rsidR="00EA598B" w:rsidRPr="00447F3B" w:rsidRDefault="009B39BC" w:rsidP="00470683">
            <w:pPr>
              <w:jc w:val="center"/>
              <w:rPr>
                <w:sz w:val="20"/>
                <w:szCs w:val="20"/>
              </w:rPr>
            </w:pPr>
            <w:r w:rsidRPr="00447F3B">
              <w:rPr>
                <w:sz w:val="20"/>
                <w:szCs w:val="20"/>
              </w:rPr>
              <w:t>UNDP</w:t>
            </w:r>
          </w:p>
        </w:tc>
      </w:tr>
      <w:tr w:rsidR="00EA598B" w:rsidRPr="0034371D" w14:paraId="4B7CA938" w14:textId="77777777" w:rsidTr="00470683">
        <w:tc>
          <w:tcPr>
            <w:tcW w:w="293" w:type="pct"/>
          </w:tcPr>
          <w:p w14:paraId="3A8ED854" w14:textId="77777777" w:rsidR="00EA598B" w:rsidRPr="0034371D" w:rsidRDefault="00EA598B" w:rsidP="00470683">
            <w:pPr>
              <w:rPr>
                <w:sz w:val="20"/>
                <w:szCs w:val="20"/>
              </w:rPr>
            </w:pPr>
            <w:r w:rsidRPr="0034371D">
              <w:rPr>
                <w:sz w:val="20"/>
                <w:szCs w:val="20"/>
              </w:rPr>
              <w:t>(b)</w:t>
            </w:r>
          </w:p>
        </w:tc>
        <w:tc>
          <w:tcPr>
            <w:tcW w:w="2337" w:type="pct"/>
          </w:tcPr>
          <w:p w14:paraId="150DD5ED" w14:textId="366DDFF2" w:rsidR="00EA598B" w:rsidRPr="00447F3B" w:rsidRDefault="00EA598B" w:rsidP="00470683">
            <w:pPr>
              <w:jc w:val="left"/>
              <w:rPr>
                <w:sz w:val="20"/>
                <w:szCs w:val="20"/>
              </w:rPr>
            </w:pPr>
            <w:r w:rsidRPr="00447F3B">
              <w:rPr>
                <w:sz w:val="20"/>
                <w:szCs w:val="20"/>
              </w:rPr>
              <w:t xml:space="preserve">HCFC phase-out management plan (stage III, </w:t>
            </w:r>
            <w:r w:rsidR="00DF0F98" w:rsidRPr="00447F3B">
              <w:rPr>
                <w:sz w:val="20"/>
                <w:szCs w:val="20"/>
              </w:rPr>
              <w:t>second</w:t>
            </w:r>
            <w:r w:rsidRPr="00447F3B">
              <w:rPr>
                <w:sz w:val="20"/>
                <w:szCs w:val="20"/>
              </w:rPr>
              <w:t> tranche)</w:t>
            </w:r>
          </w:p>
        </w:tc>
        <w:tc>
          <w:tcPr>
            <w:tcW w:w="790" w:type="pct"/>
          </w:tcPr>
          <w:p w14:paraId="4ED49C8B" w14:textId="61AB66D5" w:rsidR="00EA598B" w:rsidRPr="00447F3B" w:rsidRDefault="00447F3B" w:rsidP="00470683">
            <w:pPr>
              <w:jc w:val="right"/>
              <w:rPr>
                <w:sz w:val="20"/>
                <w:szCs w:val="20"/>
              </w:rPr>
            </w:pPr>
            <w:r w:rsidRPr="00447F3B">
              <w:rPr>
                <w:sz w:val="20"/>
                <w:szCs w:val="20"/>
              </w:rPr>
              <w:t>49,500</w:t>
            </w:r>
          </w:p>
        </w:tc>
        <w:tc>
          <w:tcPr>
            <w:tcW w:w="747" w:type="pct"/>
          </w:tcPr>
          <w:p w14:paraId="4D866A38" w14:textId="005E93A4" w:rsidR="00EA598B" w:rsidRPr="00447F3B" w:rsidRDefault="00447F3B" w:rsidP="00470683">
            <w:pPr>
              <w:jc w:val="right"/>
            </w:pPr>
            <w:r w:rsidRPr="00447F3B">
              <w:rPr>
                <w:sz w:val="20"/>
                <w:szCs w:val="20"/>
              </w:rPr>
              <w:t>6,435</w:t>
            </w:r>
          </w:p>
        </w:tc>
        <w:tc>
          <w:tcPr>
            <w:tcW w:w="833" w:type="pct"/>
          </w:tcPr>
          <w:p w14:paraId="38A5CB7F" w14:textId="70C46DDF" w:rsidR="00EA598B" w:rsidRPr="0034371D" w:rsidRDefault="009B39BC" w:rsidP="00470683">
            <w:pPr>
              <w:jc w:val="center"/>
              <w:rPr>
                <w:sz w:val="20"/>
                <w:szCs w:val="20"/>
              </w:rPr>
            </w:pPr>
            <w:r>
              <w:rPr>
                <w:sz w:val="20"/>
                <w:szCs w:val="20"/>
              </w:rPr>
              <w:t>UNEP</w:t>
            </w:r>
          </w:p>
        </w:tc>
      </w:tr>
    </w:tbl>
    <w:p w14:paraId="08749A45" w14:textId="77777777" w:rsidR="00EA598B" w:rsidRPr="002C3AD2" w:rsidRDefault="00EA598B" w:rsidP="00EA598B"/>
    <w:bookmarkEnd w:id="3"/>
    <w:p w14:paraId="1A8A8F72" w14:textId="00DF5A6C" w:rsidR="00EA598B" w:rsidRPr="001042DE" w:rsidRDefault="00EA598B" w:rsidP="002944FC">
      <w:pPr>
        <w:pStyle w:val="Heading2"/>
        <w:keepNext/>
        <w:keepLines/>
        <w:widowControl/>
        <w:numPr>
          <w:ilvl w:val="0"/>
          <w:numId w:val="0"/>
        </w:numPr>
        <w:rPr>
          <w:strike/>
        </w:rPr>
      </w:pPr>
    </w:p>
    <w:p w14:paraId="50ADD31E" w14:textId="77777777" w:rsidR="00EA598B" w:rsidRPr="001042DE" w:rsidRDefault="00EA598B" w:rsidP="00EA598B">
      <w:pPr>
        <w:rPr>
          <w:strike/>
        </w:rPr>
      </w:pPr>
    </w:p>
    <w:p w14:paraId="37890369" w14:textId="77777777" w:rsidR="00EA598B" w:rsidRPr="001042DE" w:rsidRDefault="00EA598B" w:rsidP="00EA598B">
      <w:pPr>
        <w:rPr>
          <w:strik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1042DE" w14:paraId="70275945" w14:textId="77777777" w:rsidTr="00470683">
        <w:tc>
          <w:tcPr>
            <w:tcW w:w="1871" w:type="dxa"/>
          </w:tcPr>
          <w:p w14:paraId="1E54A0FF" w14:textId="77777777" w:rsidR="00EA598B" w:rsidRPr="001042DE" w:rsidRDefault="00EA598B" w:rsidP="00470683">
            <w:pPr>
              <w:rPr>
                <w:strike/>
              </w:rPr>
            </w:pPr>
          </w:p>
        </w:tc>
        <w:tc>
          <w:tcPr>
            <w:tcW w:w="1872" w:type="dxa"/>
          </w:tcPr>
          <w:p w14:paraId="2FB125EA" w14:textId="77777777" w:rsidR="00EA598B" w:rsidRPr="001042DE" w:rsidRDefault="00EA598B" w:rsidP="00470683">
            <w:pPr>
              <w:rPr>
                <w:strike/>
              </w:rPr>
            </w:pPr>
          </w:p>
        </w:tc>
        <w:tc>
          <w:tcPr>
            <w:tcW w:w="1872" w:type="dxa"/>
            <w:tcBorders>
              <w:bottom w:val="single" w:sz="4" w:space="0" w:color="auto"/>
            </w:tcBorders>
          </w:tcPr>
          <w:p w14:paraId="3A083C3A" w14:textId="77777777" w:rsidR="00EA598B" w:rsidRPr="001042DE" w:rsidRDefault="00EA598B" w:rsidP="00470683">
            <w:pPr>
              <w:rPr>
                <w:strike/>
              </w:rPr>
            </w:pPr>
          </w:p>
        </w:tc>
        <w:tc>
          <w:tcPr>
            <w:tcW w:w="1872" w:type="dxa"/>
          </w:tcPr>
          <w:p w14:paraId="68FB5C14" w14:textId="77777777" w:rsidR="00EA598B" w:rsidRPr="001042DE" w:rsidRDefault="00EA598B" w:rsidP="00470683">
            <w:pPr>
              <w:rPr>
                <w:strike/>
              </w:rPr>
            </w:pPr>
          </w:p>
        </w:tc>
        <w:tc>
          <w:tcPr>
            <w:tcW w:w="1873" w:type="dxa"/>
          </w:tcPr>
          <w:p w14:paraId="0E085165" w14:textId="77777777" w:rsidR="00EA598B" w:rsidRPr="001042DE" w:rsidRDefault="00EA598B" w:rsidP="00470683">
            <w:pPr>
              <w:rPr>
                <w:strike/>
              </w:rPr>
            </w:pPr>
          </w:p>
        </w:tc>
      </w:tr>
    </w:tbl>
    <w:p w14:paraId="30989425" w14:textId="77777777" w:rsidR="00EA598B" w:rsidRPr="001042DE" w:rsidRDefault="00EA598B" w:rsidP="00EA598B">
      <w:pPr>
        <w:jc w:val="left"/>
        <w:rPr>
          <w:strike/>
        </w:rPr>
      </w:pPr>
    </w:p>
    <w:sectPr w:rsidR="00EA598B" w:rsidRPr="001042DE" w:rsidSect="00FB702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C3FE6" w14:textId="77777777" w:rsidR="00FB7029" w:rsidRDefault="00FB7029" w:rsidP="004A504B">
      <w:r>
        <w:separator/>
      </w:r>
    </w:p>
  </w:endnote>
  <w:endnote w:type="continuationSeparator" w:id="0">
    <w:p w14:paraId="1B338041" w14:textId="77777777" w:rsidR="00FB7029" w:rsidRDefault="00FB7029" w:rsidP="004A504B">
      <w:r>
        <w:continuationSeparator/>
      </w:r>
    </w:p>
  </w:endnote>
  <w:endnote w:type="continuationNotice" w:id="1">
    <w:p w14:paraId="4C50B447" w14:textId="77777777" w:rsidR="007E15F2" w:rsidRDefault="007E15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B982BD" w14:textId="77777777" w:rsidR="00FB7029" w:rsidRDefault="00FB7029" w:rsidP="004A504B">
      <w:r>
        <w:separator/>
      </w:r>
    </w:p>
  </w:footnote>
  <w:footnote w:type="continuationSeparator" w:id="0">
    <w:p w14:paraId="01778B97" w14:textId="77777777" w:rsidR="00FB7029" w:rsidRDefault="00FB7029" w:rsidP="004A504B">
      <w:r>
        <w:continuationSeparator/>
      </w:r>
    </w:p>
  </w:footnote>
  <w:footnote w:type="continuationNotice" w:id="1">
    <w:p w14:paraId="09F6445E" w14:textId="77777777" w:rsidR="007E15F2" w:rsidRDefault="007E15F2"/>
  </w:footnote>
  <w:footnote w:id="2">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60CF6F20" w14:textId="16E5D898" w:rsidR="00EA598B" w:rsidRPr="00231DD2" w:rsidRDefault="00EA598B" w:rsidP="00EA598B">
      <w:pPr>
        <w:pStyle w:val="FootnoteText"/>
        <w:rPr>
          <w:highlight w:val="cyan"/>
        </w:rPr>
      </w:pPr>
      <w:r w:rsidRPr="00FE3307">
        <w:rPr>
          <w:rStyle w:val="FootnoteReference"/>
        </w:rPr>
        <w:footnoteRef/>
      </w:r>
      <w:r w:rsidRPr="00FE3307">
        <w:t xml:space="preserve"> As per the letter </w:t>
      </w:r>
      <w:r w:rsidRPr="009D1DCC">
        <w:t xml:space="preserve">of </w:t>
      </w:r>
      <w:r w:rsidR="00231DD2" w:rsidRPr="009D1DCC">
        <w:t>6 March</w:t>
      </w:r>
      <w:r w:rsidRPr="009D1DCC">
        <w:t xml:space="preserve"> 202</w:t>
      </w:r>
      <w:r w:rsidR="00512EF6" w:rsidRPr="009D1DCC">
        <w:t>4</w:t>
      </w:r>
      <w:r w:rsidRPr="00FE3307">
        <w:t xml:space="preserve"> from the Ministry of</w:t>
      </w:r>
      <w:r w:rsidR="009D1DCC">
        <w:t xml:space="preserve"> Environment</w:t>
      </w:r>
      <w:r w:rsidRPr="00FE3307">
        <w:t xml:space="preserve"> of </w:t>
      </w:r>
      <w:r w:rsidR="009D1DCC">
        <w:t>the Republic of Moldova</w:t>
      </w:r>
      <w:r w:rsidRPr="00F362D2">
        <w:t xml:space="preserve"> to </w:t>
      </w:r>
      <w:r w:rsidR="009D1DCC">
        <w:t>UNDP</w:t>
      </w:r>
      <w:r w:rsidRPr="00FE3307">
        <w:t>.</w:t>
      </w:r>
    </w:p>
  </w:footnote>
  <w:footnote w:id="4">
    <w:p w14:paraId="6A9A71AE" w14:textId="77777777" w:rsidR="00A760E5" w:rsidRDefault="00A760E5" w:rsidP="00A760E5">
      <w:pPr>
        <w:pStyle w:val="FootnoteText"/>
        <w:rPr>
          <w:rFonts w:asciiTheme="majorBidi" w:hAnsiTheme="majorBidi" w:cstheme="majorBidi"/>
          <w:lang w:val="en-US"/>
        </w:rPr>
      </w:pPr>
      <w:r>
        <w:rPr>
          <w:rStyle w:val="FootnoteReference"/>
          <w:rFonts w:asciiTheme="majorBidi" w:hAnsiTheme="majorBidi" w:cstheme="majorBidi"/>
        </w:rPr>
        <w:footnoteRef/>
      </w:r>
      <w:r>
        <w:rPr>
          <w:rFonts w:asciiTheme="majorBidi" w:hAnsiTheme="majorBidi" w:cstheme="majorBidi"/>
        </w:rPr>
        <w:t xml:space="preserve"> Decisions 72/17 and 73/34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2B77960D" w:rsidR="00DC6A10" w:rsidRPr="0033525D" w:rsidRDefault="000F232C">
    <w:r>
      <w:fldChar w:fldCharType="begin"/>
    </w:r>
    <w:r>
      <w:instrText xml:space="preserve"> DOCPROPERTY "Document number"  \* MERGEFORMAT </w:instrText>
    </w:r>
    <w:r>
      <w:fldChar w:fldCharType="separate"/>
    </w:r>
    <w:r w:rsidR="00B20309">
      <w:t>UNEP/</w:t>
    </w:r>
    <w:proofErr w:type="spellStart"/>
    <w:r w:rsidR="00B20309">
      <w:t>OzL.Pro</w:t>
    </w:r>
    <w:proofErr w:type="spellEnd"/>
    <w:r w:rsidR="00B20309">
      <w:t>/ExCom/94/49</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74C0FB40" w:rsidR="00DC6A10" w:rsidRPr="0033525D" w:rsidRDefault="000F232C">
    <w:pPr>
      <w:jc w:val="right"/>
    </w:pPr>
    <w:r>
      <w:fldChar w:fldCharType="begin"/>
    </w:r>
    <w:r>
      <w:instrText xml:space="preserve"> DOCPROPERTY "Document number"  \* MERGEFORMAT </w:instrText>
    </w:r>
    <w:r>
      <w:fldChar w:fldCharType="separate"/>
    </w:r>
    <w:r w:rsidR="00B20309">
      <w:t>UNEP/</w:t>
    </w:r>
    <w:proofErr w:type="spellStart"/>
    <w:r w:rsidR="00B20309">
      <w:t>OzL.Pro</w:t>
    </w:r>
    <w:proofErr w:type="spellEnd"/>
    <w:r w:rsidR="00B20309">
      <w:t>/ExCom/94/49</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B6559E"/>
    <w:lvl w:ilvl="0">
      <w:start w:val="1"/>
      <w:numFmt w:val="decimal"/>
      <w:pStyle w:val="Heading1"/>
      <w:lvlText w:val="%1."/>
      <w:lvlJc w:val="left"/>
      <w:pPr>
        <w:tabs>
          <w:tab w:val="num" w:pos="0"/>
        </w:tabs>
        <w:ind w:left="0" w:firstLine="0"/>
      </w:pPr>
      <w:rPr>
        <w:b w:val="0"/>
        <w:bCs w:val="0"/>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667427"/>
    <w:multiLevelType w:val="hybridMultilevel"/>
    <w:tmpl w:val="9CAE38A8"/>
    <w:lvl w:ilvl="0" w:tplc="517EB148">
      <w:start w:val="1"/>
      <w:numFmt w:val="lowerLetter"/>
      <w:lvlText w:val="%1)"/>
      <w:lvlJc w:val="left"/>
      <w:pPr>
        <w:ind w:left="1440" w:hanging="360"/>
      </w:pPr>
      <w:rPr>
        <w:rFonts w:cs="Times New Roman"/>
      </w:rPr>
    </w:lvl>
    <w:lvl w:ilvl="1" w:tplc="BA4EE02E" w:tentative="1">
      <w:start w:val="1"/>
      <w:numFmt w:val="lowerLetter"/>
      <w:lvlText w:val="%2."/>
      <w:lvlJc w:val="left"/>
      <w:pPr>
        <w:ind w:left="2160" w:hanging="360"/>
      </w:pPr>
      <w:rPr>
        <w:rFonts w:cs="Times New Roman"/>
      </w:rPr>
    </w:lvl>
    <w:lvl w:ilvl="2" w:tplc="D7BE3F8A" w:tentative="1">
      <w:start w:val="1"/>
      <w:numFmt w:val="lowerRoman"/>
      <w:lvlText w:val="%3."/>
      <w:lvlJc w:val="right"/>
      <w:pPr>
        <w:ind w:left="2880" w:hanging="180"/>
      </w:pPr>
      <w:rPr>
        <w:rFonts w:cs="Times New Roman"/>
      </w:rPr>
    </w:lvl>
    <w:lvl w:ilvl="3" w:tplc="E49A6860" w:tentative="1">
      <w:start w:val="1"/>
      <w:numFmt w:val="decimal"/>
      <w:lvlText w:val="%4."/>
      <w:lvlJc w:val="left"/>
      <w:pPr>
        <w:ind w:left="3600" w:hanging="360"/>
      </w:pPr>
      <w:rPr>
        <w:rFonts w:cs="Times New Roman"/>
      </w:rPr>
    </w:lvl>
    <w:lvl w:ilvl="4" w:tplc="8188B886" w:tentative="1">
      <w:start w:val="1"/>
      <w:numFmt w:val="lowerLetter"/>
      <w:lvlText w:val="%5."/>
      <w:lvlJc w:val="left"/>
      <w:pPr>
        <w:ind w:left="4320" w:hanging="360"/>
      </w:pPr>
      <w:rPr>
        <w:rFonts w:cs="Times New Roman"/>
      </w:rPr>
    </w:lvl>
    <w:lvl w:ilvl="5" w:tplc="64C69502" w:tentative="1">
      <w:start w:val="1"/>
      <w:numFmt w:val="lowerRoman"/>
      <w:lvlText w:val="%6."/>
      <w:lvlJc w:val="right"/>
      <w:pPr>
        <w:ind w:left="5040" w:hanging="180"/>
      </w:pPr>
      <w:rPr>
        <w:rFonts w:cs="Times New Roman"/>
      </w:rPr>
    </w:lvl>
    <w:lvl w:ilvl="6" w:tplc="DCE288B2" w:tentative="1">
      <w:start w:val="1"/>
      <w:numFmt w:val="decimal"/>
      <w:lvlText w:val="%7."/>
      <w:lvlJc w:val="left"/>
      <w:pPr>
        <w:ind w:left="5760" w:hanging="360"/>
      </w:pPr>
      <w:rPr>
        <w:rFonts w:cs="Times New Roman"/>
      </w:rPr>
    </w:lvl>
    <w:lvl w:ilvl="7" w:tplc="9F0AC3CA" w:tentative="1">
      <w:start w:val="1"/>
      <w:numFmt w:val="lowerLetter"/>
      <w:lvlText w:val="%8."/>
      <w:lvlJc w:val="left"/>
      <w:pPr>
        <w:ind w:left="6480" w:hanging="360"/>
      </w:pPr>
      <w:rPr>
        <w:rFonts w:cs="Times New Roman"/>
      </w:rPr>
    </w:lvl>
    <w:lvl w:ilvl="8" w:tplc="CE38AF24" w:tentative="1">
      <w:start w:val="1"/>
      <w:numFmt w:val="lowerRoman"/>
      <w:lvlText w:val="%9."/>
      <w:lvlJc w:val="right"/>
      <w:pPr>
        <w:ind w:left="7200" w:hanging="18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F332EBA"/>
    <w:multiLevelType w:val="hybridMultilevel"/>
    <w:tmpl w:val="7180B3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7"/>
  </w:num>
  <w:num w:numId="19" w16cid:durableId="1488010068">
    <w:abstractNumId w:val="19"/>
  </w:num>
  <w:num w:numId="20" w16cid:durableId="444007775">
    <w:abstractNumId w:val="12"/>
  </w:num>
  <w:num w:numId="21" w16cid:durableId="1397825505">
    <w:abstractNumId w:val="14"/>
  </w:num>
  <w:num w:numId="22" w16cid:durableId="1051735893">
    <w:abstractNumId w:val="18"/>
  </w:num>
  <w:num w:numId="23" w16cid:durableId="1791509857">
    <w:abstractNumId w:val="13"/>
  </w:num>
  <w:num w:numId="24" w16cid:durableId="91554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8556596">
    <w:abstractNumId w:val="16"/>
  </w:num>
  <w:num w:numId="26" w16cid:durableId="12354325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6691562">
    <w:abstractNumId w:val="10"/>
  </w:num>
  <w:num w:numId="28" w16cid:durableId="3197760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336"/>
    <w:rsid w:val="00000FED"/>
    <w:rsid w:val="000013EC"/>
    <w:rsid w:val="00003B78"/>
    <w:rsid w:val="0000434E"/>
    <w:rsid w:val="00006504"/>
    <w:rsid w:val="00007963"/>
    <w:rsid w:val="000103CB"/>
    <w:rsid w:val="00010F10"/>
    <w:rsid w:val="00014123"/>
    <w:rsid w:val="0001515A"/>
    <w:rsid w:val="0001571C"/>
    <w:rsid w:val="000211A9"/>
    <w:rsid w:val="00021238"/>
    <w:rsid w:val="00022071"/>
    <w:rsid w:val="0002417C"/>
    <w:rsid w:val="00024674"/>
    <w:rsid w:val="00024ED0"/>
    <w:rsid w:val="00031260"/>
    <w:rsid w:val="00031D21"/>
    <w:rsid w:val="00031D5F"/>
    <w:rsid w:val="00035D12"/>
    <w:rsid w:val="0003681A"/>
    <w:rsid w:val="0003706C"/>
    <w:rsid w:val="000372B7"/>
    <w:rsid w:val="0004551A"/>
    <w:rsid w:val="00046E18"/>
    <w:rsid w:val="00050F6E"/>
    <w:rsid w:val="000518E9"/>
    <w:rsid w:val="0005375D"/>
    <w:rsid w:val="000549D5"/>
    <w:rsid w:val="00055C87"/>
    <w:rsid w:val="00056887"/>
    <w:rsid w:val="00061959"/>
    <w:rsid w:val="00061EC2"/>
    <w:rsid w:val="00065208"/>
    <w:rsid w:val="00066CE8"/>
    <w:rsid w:val="00067B5E"/>
    <w:rsid w:val="00072A6B"/>
    <w:rsid w:val="000749F5"/>
    <w:rsid w:val="00076843"/>
    <w:rsid w:val="00076880"/>
    <w:rsid w:val="00080ED0"/>
    <w:rsid w:val="00084B5D"/>
    <w:rsid w:val="00085613"/>
    <w:rsid w:val="00085B8F"/>
    <w:rsid w:val="00090481"/>
    <w:rsid w:val="0009733F"/>
    <w:rsid w:val="000A3826"/>
    <w:rsid w:val="000A6C26"/>
    <w:rsid w:val="000B36C8"/>
    <w:rsid w:val="000B4046"/>
    <w:rsid w:val="000B439A"/>
    <w:rsid w:val="000B64C2"/>
    <w:rsid w:val="000B70E0"/>
    <w:rsid w:val="000C00CF"/>
    <w:rsid w:val="000C4247"/>
    <w:rsid w:val="000C4C65"/>
    <w:rsid w:val="000C599D"/>
    <w:rsid w:val="000C6873"/>
    <w:rsid w:val="000C6D61"/>
    <w:rsid w:val="000D52A4"/>
    <w:rsid w:val="000D57CE"/>
    <w:rsid w:val="000E07BC"/>
    <w:rsid w:val="000E2E21"/>
    <w:rsid w:val="000E3684"/>
    <w:rsid w:val="000E5BEA"/>
    <w:rsid w:val="000E6060"/>
    <w:rsid w:val="000E6FDA"/>
    <w:rsid w:val="000F1CD4"/>
    <w:rsid w:val="000F20D8"/>
    <w:rsid w:val="000F232C"/>
    <w:rsid w:val="000F4103"/>
    <w:rsid w:val="000F70A7"/>
    <w:rsid w:val="000F7662"/>
    <w:rsid w:val="001042DE"/>
    <w:rsid w:val="001058A8"/>
    <w:rsid w:val="00105C37"/>
    <w:rsid w:val="0010782E"/>
    <w:rsid w:val="0011088B"/>
    <w:rsid w:val="00113CCA"/>
    <w:rsid w:val="001153F2"/>
    <w:rsid w:val="00117978"/>
    <w:rsid w:val="0012176B"/>
    <w:rsid w:val="00121F6C"/>
    <w:rsid w:val="00122143"/>
    <w:rsid w:val="00122D86"/>
    <w:rsid w:val="00122F25"/>
    <w:rsid w:val="00123956"/>
    <w:rsid w:val="00125705"/>
    <w:rsid w:val="001259A1"/>
    <w:rsid w:val="00126F89"/>
    <w:rsid w:val="00131168"/>
    <w:rsid w:val="00131E37"/>
    <w:rsid w:val="00134F56"/>
    <w:rsid w:val="00135980"/>
    <w:rsid w:val="001361B9"/>
    <w:rsid w:val="0013786F"/>
    <w:rsid w:val="00137E0C"/>
    <w:rsid w:val="0014025F"/>
    <w:rsid w:val="00154573"/>
    <w:rsid w:val="00156329"/>
    <w:rsid w:val="00164719"/>
    <w:rsid w:val="0016648A"/>
    <w:rsid w:val="00166FC4"/>
    <w:rsid w:val="001677AC"/>
    <w:rsid w:val="00175D94"/>
    <w:rsid w:val="0017772F"/>
    <w:rsid w:val="00177DC1"/>
    <w:rsid w:val="001804EA"/>
    <w:rsid w:val="00181817"/>
    <w:rsid w:val="00181917"/>
    <w:rsid w:val="00182158"/>
    <w:rsid w:val="0018228B"/>
    <w:rsid w:val="00182B1D"/>
    <w:rsid w:val="00185E9D"/>
    <w:rsid w:val="00186741"/>
    <w:rsid w:val="0019062E"/>
    <w:rsid w:val="00190A61"/>
    <w:rsid w:val="001955DB"/>
    <w:rsid w:val="00197179"/>
    <w:rsid w:val="001A04F6"/>
    <w:rsid w:val="001A1BAD"/>
    <w:rsid w:val="001A2215"/>
    <w:rsid w:val="001A2343"/>
    <w:rsid w:val="001A24E9"/>
    <w:rsid w:val="001A32D1"/>
    <w:rsid w:val="001A3342"/>
    <w:rsid w:val="001A3E3D"/>
    <w:rsid w:val="001A65E1"/>
    <w:rsid w:val="001A7049"/>
    <w:rsid w:val="001B1E40"/>
    <w:rsid w:val="001B5335"/>
    <w:rsid w:val="001B5730"/>
    <w:rsid w:val="001B5EA7"/>
    <w:rsid w:val="001C4D28"/>
    <w:rsid w:val="001C62AE"/>
    <w:rsid w:val="001C764E"/>
    <w:rsid w:val="001D1FC7"/>
    <w:rsid w:val="001D2C16"/>
    <w:rsid w:val="001D58EC"/>
    <w:rsid w:val="001E1052"/>
    <w:rsid w:val="001E21B1"/>
    <w:rsid w:val="001E2F93"/>
    <w:rsid w:val="001E4447"/>
    <w:rsid w:val="001E4554"/>
    <w:rsid w:val="001E5E97"/>
    <w:rsid w:val="001E61E5"/>
    <w:rsid w:val="001E66E2"/>
    <w:rsid w:val="001F0766"/>
    <w:rsid w:val="001F0DD6"/>
    <w:rsid w:val="001F144A"/>
    <w:rsid w:val="001F2159"/>
    <w:rsid w:val="001F327C"/>
    <w:rsid w:val="001F3652"/>
    <w:rsid w:val="001F53FD"/>
    <w:rsid w:val="001F5723"/>
    <w:rsid w:val="001F60A9"/>
    <w:rsid w:val="0020147E"/>
    <w:rsid w:val="00201B6C"/>
    <w:rsid w:val="002043AE"/>
    <w:rsid w:val="00207B67"/>
    <w:rsid w:val="00210B8B"/>
    <w:rsid w:val="00212B71"/>
    <w:rsid w:val="00213787"/>
    <w:rsid w:val="00214863"/>
    <w:rsid w:val="002156B4"/>
    <w:rsid w:val="002159D3"/>
    <w:rsid w:val="00220BA2"/>
    <w:rsid w:val="00221455"/>
    <w:rsid w:val="00223053"/>
    <w:rsid w:val="0022354D"/>
    <w:rsid w:val="00223C4C"/>
    <w:rsid w:val="00224187"/>
    <w:rsid w:val="00224830"/>
    <w:rsid w:val="00224FCD"/>
    <w:rsid w:val="002254D3"/>
    <w:rsid w:val="002264EF"/>
    <w:rsid w:val="00230A76"/>
    <w:rsid w:val="002314FC"/>
    <w:rsid w:val="00231DD2"/>
    <w:rsid w:val="00233CB8"/>
    <w:rsid w:val="00233F1C"/>
    <w:rsid w:val="002347ED"/>
    <w:rsid w:val="00235168"/>
    <w:rsid w:val="002400DD"/>
    <w:rsid w:val="00247EAE"/>
    <w:rsid w:val="00253222"/>
    <w:rsid w:val="00254150"/>
    <w:rsid w:val="00255D9F"/>
    <w:rsid w:val="00261C13"/>
    <w:rsid w:val="00262847"/>
    <w:rsid w:val="00262FDF"/>
    <w:rsid w:val="002630A1"/>
    <w:rsid w:val="0026522C"/>
    <w:rsid w:val="0026555F"/>
    <w:rsid w:val="00272CF2"/>
    <w:rsid w:val="00273DA7"/>
    <w:rsid w:val="00274921"/>
    <w:rsid w:val="00274BC8"/>
    <w:rsid w:val="002804EB"/>
    <w:rsid w:val="00280E72"/>
    <w:rsid w:val="00281B84"/>
    <w:rsid w:val="00281BB2"/>
    <w:rsid w:val="002828B9"/>
    <w:rsid w:val="00285170"/>
    <w:rsid w:val="002865E6"/>
    <w:rsid w:val="0028712C"/>
    <w:rsid w:val="00290C23"/>
    <w:rsid w:val="00291048"/>
    <w:rsid w:val="00291EB3"/>
    <w:rsid w:val="002932F4"/>
    <w:rsid w:val="002944FC"/>
    <w:rsid w:val="002A03C3"/>
    <w:rsid w:val="002A1BCE"/>
    <w:rsid w:val="002A6782"/>
    <w:rsid w:val="002A6BC8"/>
    <w:rsid w:val="002B254E"/>
    <w:rsid w:val="002B27F2"/>
    <w:rsid w:val="002B4854"/>
    <w:rsid w:val="002B4CE8"/>
    <w:rsid w:val="002B64A2"/>
    <w:rsid w:val="002B6AF5"/>
    <w:rsid w:val="002B72E9"/>
    <w:rsid w:val="002C3387"/>
    <w:rsid w:val="002C4208"/>
    <w:rsid w:val="002C4DF8"/>
    <w:rsid w:val="002C7998"/>
    <w:rsid w:val="002D0826"/>
    <w:rsid w:val="002D18E7"/>
    <w:rsid w:val="002D19E7"/>
    <w:rsid w:val="002D2EFD"/>
    <w:rsid w:val="002D460A"/>
    <w:rsid w:val="002D510D"/>
    <w:rsid w:val="002D6868"/>
    <w:rsid w:val="002E06EA"/>
    <w:rsid w:val="002E0F3B"/>
    <w:rsid w:val="002E1E5A"/>
    <w:rsid w:val="002E3E2F"/>
    <w:rsid w:val="002E4890"/>
    <w:rsid w:val="002E6F36"/>
    <w:rsid w:val="002F1653"/>
    <w:rsid w:val="002F1E53"/>
    <w:rsid w:val="002F2CAA"/>
    <w:rsid w:val="002F2F2F"/>
    <w:rsid w:val="0030052C"/>
    <w:rsid w:val="00302DDB"/>
    <w:rsid w:val="00304607"/>
    <w:rsid w:val="0030589B"/>
    <w:rsid w:val="00313776"/>
    <w:rsid w:val="003175D4"/>
    <w:rsid w:val="00317D99"/>
    <w:rsid w:val="0032014D"/>
    <w:rsid w:val="00320325"/>
    <w:rsid w:val="00320C09"/>
    <w:rsid w:val="0032191D"/>
    <w:rsid w:val="00323280"/>
    <w:rsid w:val="003306E1"/>
    <w:rsid w:val="00331D56"/>
    <w:rsid w:val="003320E4"/>
    <w:rsid w:val="003332BE"/>
    <w:rsid w:val="00333C4B"/>
    <w:rsid w:val="0033525D"/>
    <w:rsid w:val="003414F3"/>
    <w:rsid w:val="0034542F"/>
    <w:rsid w:val="003478C2"/>
    <w:rsid w:val="003508AC"/>
    <w:rsid w:val="00351264"/>
    <w:rsid w:val="003514E0"/>
    <w:rsid w:val="00352444"/>
    <w:rsid w:val="003524D4"/>
    <w:rsid w:val="00353736"/>
    <w:rsid w:val="00355383"/>
    <w:rsid w:val="0035613E"/>
    <w:rsid w:val="00356BEA"/>
    <w:rsid w:val="00363EE9"/>
    <w:rsid w:val="00363FF1"/>
    <w:rsid w:val="00364F89"/>
    <w:rsid w:val="00366518"/>
    <w:rsid w:val="003668CE"/>
    <w:rsid w:val="003675AC"/>
    <w:rsid w:val="00367A21"/>
    <w:rsid w:val="00372535"/>
    <w:rsid w:val="00376128"/>
    <w:rsid w:val="0037742E"/>
    <w:rsid w:val="00377D56"/>
    <w:rsid w:val="0038245A"/>
    <w:rsid w:val="003829D2"/>
    <w:rsid w:val="003832C0"/>
    <w:rsid w:val="00383BAB"/>
    <w:rsid w:val="003840E6"/>
    <w:rsid w:val="00385794"/>
    <w:rsid w:val="00385CFC"/>
    <w:rsid w:val="00393246"/>
    <w:rsid w:val="0039337A"/>
    <w:rsid w:val="00393C5E"/>
    <w:rsid w:val="00393CE5"/>
    <w:rsid w:val="003A178F"/>
    <w:rsid w:val="003A21F4"/>
    <w:rsid w:val="003A3189"/>
    <w:rsid w:val="003A3CA7"/>
    <w:rsid w:val="003A524E"/>
    <w:rsid w:val="003A6F9D"/>
    <w:rsid w:val="003B33BD"/>
    <w:rsid w:val="003B39E5"/>
    <w:rsid w:val="003B3BC3"/>
    <w:rsid w:val="003B455B"/>
    <w:rsid w:val="003B569D"/>
    <w:rsid w:val="003B58B5"/>
    <w:rsid w:val="003C152E"/>
    <w:rsid w:val="003C32E4"/>
    <w:rsid w:val="003C3C0E"/>
    <w:rsid w:val="003C4412"/>
    <w:rsid w:val="003C7B2E"/>
    <w:rsid w:val="003D11D6"/>
    <w:rsid w:val="003D1D17"/>
    <w:rsid w:val="003D1E95"/>
    <w:rsid w:val="003D32BE"/>
    <w:rsid w:val="003D42A6"/>
    <w:rsid w:val="003D4F21"/>
    <w:rsid w:val="003D4FAC"/>
    <w:rsid w:val="003E1885"/>
    <w:rsid w:val="003E2389"/>
    <w:rsid w:val="003E3CEF"/>
    <w:rsid w:val="003E6284"/>
    <w:rsid w:val="003E756C"/>
    <w:rsid w:val="003E7906"/>
    <w:rsid w:val="003F000F"/>
    <w:rsid w:val="003F3C50"/>
    <w:rsid w:val="00403E0C"/>
    <w:rsid w:val="00406202"/>
    <w:rsid w:val="00406A6A"/>
    <w:rsid w:val="00406B22"/>
    <w:rsid w:val="00407147"/>
    <w:rsid w:val="004078FA"/>
    <w:rsid w:val="00410193"/>
    <w:rsid w:val="00410CDB"/>
    <w:rsid w:val="004114F8"/>
    <w:rsid w:val="00411A25"/>
    <w:rsid w:val="00414A84"/>
    <w:rsid w:val="00415873"/>
    <w:rsid w:val="004171FD"/>
    <w:rsid w:val="00424E33"/>
    <w:rsid w:val="00425D53"/>
    <w:rsid w:val="0042607D"/>
    <w:rsid w:val="00431E08"/>
    <w:rsid w:val="004328A7"/>
    <w:rsid w:val="00434C74"/>
    <w:rsid w:val="00436B85"/>
    <w:rsid w:val="00437B82"/>
    <w:rsid w:val="00440FC3"/>
    <w:rsid w:val="00442ED7"/>
    <w:rsid w:val="00443E39"/>
    <w:rsid w:val="00447151"/>
    <w:rsid w:val="00447A1B"/>
    <w:rsid w:val="00447F3B"/>
    <w:rsid w:val="0045016B"/>
    <w:rsid w:val="00451DE2"/>
    <w:rsid w:val="004566FB"/>
    <w:rsid w:val="00456EB4"/>
    <w:rsid w:val="00457827"/>
    <w:rsid w:val="00460873"/>
    <w:rsid w:val="0046231F"/>
    <w:rsid w:val="004628A9"/>
    <w:rsid w:val="00465C12"/>
    <w:rsid w:val="00465DE0"/>
    <w:rsid w:val="0047050A"/>
    <w:rsid w:val="004718F3"/>
    <w:rsid w:val="00475040"/>
    <w:rsid w:val="00475854"/>
    <w:rsid w:val="004765F3"/>
    <w:rsid w:val="0047701F"/>
    <w:rsid w:val="00477422"/>
    <w:rsid w:val="00480690"/>
    <w:rsid w:val="00482867"/>
    <w:rsid w:val="004858D3"/>
    <w:rsid w:val="004902B8"/>
    <w:rsid w:val="00490C06"/>
    <w:rsid w:val="004926A5"/>
    <w:rsid w:val="004929E9"/>
    <w:rsid w:val="00493D40"/>
    <w:rsid w:val="00493EE3"/>
    <w:rsid w:val="004967B6"/>
    <w:rsid w:val="0049712F"/>
    <w:rsid w:val="004A229A"/>
    <w:rsid w:val="004A504B"/>
    <w:rsid w:val="004A67A5"/>
    <w:rsid w:val="004A6911"/>
    <w:rsid w:val="004B3652"/>
    <w:rsid w:val="004B3708"/>
    <w:rsid w:val="004B383D"/>
    <w:rsid w:val="004B54E0"/>
    <w:rsid w:val="004B7384"/>
    <w:rsid w:val="004B77EF"/>
    <w:rsid w:val="004C2CFA"/>
    <w:rsid w:val="004C4269"/>
    <w:rsid w:val="004D49D1"/>
    <w:rsid w:val="004D50A6"/>
    <w:rsid w:val="004D6236"/>
    <w:rsid w:val="004D6808"/>
    <w:rsid w:val="004D7D49"/>
    <w:rsid w:val="004D7F90"/>
    <w:rsid w:val="004E0E05"/>
    <w:rsid w:val="004E2CDB"/>
    <w:rsid w:val="004E4DBB"/>
    <w:rsid w:val="004E4E41"/>
    <w:rsid w:val="004E5A31"/>
    <w:rsid w:val="004E73DB"/>
    <w:rsid w:val="004E7E9B"/>
    <w:rsid w:val="004E7F9C"/>
    <w:rsid w:val="004F20C5"/>
    <w:rsid w:val="004F29BC"/>
    <w:rsid w:val="004F3493"/>
    <w:rsid w:val="004F36DF"/>
    <w:rsid w:val="004F3F26"/>
    <w:rsid w:val="004F502A"/>
    <w:rsid w:val="004F5143"/>
    <w:rsid w:val="004F680C"/>
    <w:rsid w:val="00500BCB"/>
    <w:rsid w:val="00501075"/>
    <w:rsid w:val="00501FF5"/>
    <w:rsid w:val="005041EA"/>
    <w:rsid w:val="00504CF4"/>
    <w:rsid w:val="005053DE"/>
    <w:rsid w:val="00505459"/>
    <w:rsid w:val="00510A1A"/>
    <w:rsid w:val="005112F5"/>
    <w:rsid w:val="00512B09"/>
    <w:rsid w:val="00512EF6"/>
    <w:rsid w:val="0051412A"/>
    <w:rsid w:val="00515EAA"/>
    <w:rsid w:val="00517B65"/>
    <w:rsid w:val="005220ED"/>
    <w:rsid w:val="005228DE"/>
    <w:rsid w:val="00522DD9"/>
    <w:rsid w:val="005230A3"/>
    <w:rsid w:val="00526E90"/>
    <w:rsid w:val="00533796"/>
    <w:rsid w:val="00533C8F"/>
    <w:rsid w:val="00537343"/>
    <w:rsid w:val="00537D8A"/>
    <w:rsid w:val="005443DC"/>
    <w:rsid w:val="00544995"/>
    <w:rsid w:val="00544BFB"/>
    <w:rsid w:val="00550D90"/>
    <w:rsid w:val="005516F3"/>
    <w:rsid w:val="00551E7C"/>
    <w:rsid w:val="00555D75"/>
    <w:rsid w:val="00560DF0"/>
    <w:rsid w:val="00564EB3"/>
    <w:rsid w:val="0056759C"/>
    <w:rsid w:val="00575E2D"/>
    <w:rsid w:val="005808F9"/>
    <w:rsid w:val="00581ECC"/>
    <w:rsid w:val="00587A17"/>
    <w:rsid w:val="00592F89"/>
    <w:rsid w:val="00593CB2"/>
    <w:rsid w:val="0059513E"/>
    <w:rsid w:val="005A03E6"/>
    <w:rsid w:val="005A0A7F"/>
    <w:rsid w:val="005A6AA4"/>
    <w:rsid w:val="005A6D9F"/>
    <w:rsid w:val="005B1624"/>
    <w:rsid w:val="005B48FF"/>
    <w:rsid w:val="005C0916"/>
    <w:rsid w:val="005C1E32"/>
    <w:rsid w:val="005C2F35"/>
    <w:rsid w:val="005C57BD"/>
    <w:rsid w:val="005C670D"/>
    <w:rsid w:val="005C6B3C"/>
    <w:rsid w:val="005D0287"/>
    <w:rsid w:val="005D363F"/>
    <w:rsid w:val="005D7F90"/>
    <w:rsid w:val="005E0316"/>
    <w:rsid w:val="005E0A8B"/>
    <w:rsid w:val="005E340C"/>
    <w:rsid w:val="005E6E99"/>
    <w:rsid w:val="006018D7"/>
    <w:rsid w:val="00604C15"/>
    <w:rsid w:val="00604DA6"/>
    <w:rsid w:val="00611DBE"/>
    <w:rsid w:val="0061253D"/>
    <w:rsid w:val="0061315D"/>
    <w:rsid w:val="006158D5"/>
    <w:rsid w:val="00617C72"/>
    <w:rsid w:val="0062018D"/>
    <w:rsid w:val="00622279"/>
    <w:rsid w:val="00625D83"/>
    <w:rsid w:val="006308CB"/>
    <w:rsid w:val="006323A1"/>
    <w:rsid w:val="00633D71"/>
    <w:rsid w:val="00636707"/>
    <w:rsid w:val="00643064"/>
    <w:rsid w:val="006514C3"/>
    <w:rsid w:val="00651984"/>
    <w:rsid w:val="00652766"/>
    <w:rsid w:val="0065304C"/>
    <w:rsid w:val="006536B0"/>
    <w:rsid w:val="00654D2F"/>
    <w:rsid w:val="006623E7"/>
    <w:rsid w:val="00662B80"/>
    <w:rsid w:val="00664335"/>
    <w:rsid w:val="006668AE"/>
    <w:rsid w:val="00666DA4"/>
    <w:rsid w:val="006674EC"/>
    <w:rsid w:val="0066768F"/>
    <w:rsid w:val="006702B6"/>
    <w:rsid w:val="00670F6C"/>
    <w:rsid w:val="006715D5"/>
    <w:rsid w:val="00674043"/>
    <w:rsid w:val="00676E58"/>
    <w:rsid w:val="00677AF4"/>
    <w:rsid w:val="0068079F"/>
    <w:rsid w:val="006820D0"/>
    <w:rsid w:val="00685082"/>
    <w:rsid w:val="006852C7"/>
    <w:rsid w:val="006852CE"/>
    <w:rsid w:val="00691775"/>
    <w:rsid w:val="00691BBF"/>
    <w:rsid w:val="00692D14"/>
    <w:rsid w:val="006A0594"/>
    <w:rsid w:val="006A40A7"/>
    <w:rsid w:val="006A7A3B"/>
    <w:rsid w:val="006A7C65"/>
    <w:rsid w:val="006B534E"/>
    <w:rsid w:val="006B65C7"/>
    <w:rsid w:val="006C1727"/>
    <w:rsid w:val="006C1F4B"/>
    <w:rsid w:val="006C2E38"/>
    <w:rsid w:val="006C32FD"/>
    <w:rsid w:val="006C39CE"/>
    <w:rsid w:val="006C4D03"/>
    <w:rsid w:val="006C5C13"/>
    <w:rsid w:val="006D0863"/>
    <w:rsid w:val="006D0FCC"/>
    <w:rsid w:val="006D1BEF"/>
    <w:rsid w:val="006D205E"/>
    <w:rsid w:val="006D21F5"/>
    <w:rsid w:val="006D28F5"/>
    <w:rsid w:val="006D3089"/>
    <w:rsid w:val="006D3896"/>
    <w:rsid w:val="006D657C"/>
    <w:rsid w:val="006D6F68"/>
    <w:rsid w:val="006E126D"/>
    <w:rsid w:val="006E1E84"/>
    <w:rsid w:val="006E1FC3"/>
    <w:rsid w:val="006E2F79"/>
    <w:rsid w:val="006E4B01"/>
    <w:rsid w:val="006E4FB2"/>
    <w:rsid w:val="006E62FE"/>
    <w:rsid w:val="006E7BE9"/>
    <w:rsid w:val="006F02BA"/>
    <w:rsid w:val="006F5F54"/>
    <w:rsid w:val="006F7EED"/>
    <w:rsid w:val="006F7F12"/>
    <w:rsid w:val="00701522"/>
    <w:rsid w:val="007048BA"/>
    <w:rsid w:val="00704CE9"/>
    <w:rsid w:val="00705476"/>
    <w:rsid w:val="0070616B"/>
    <w:rsid w:val="00706295"/>
    <w:rsid w:val="00706FDA"/>
    <w:rsid w:val="00711F9A"/>
    <w:rsid w:val="00713810"/>
    <w:rsid w:val="00714245"/>
    <w:rsid w:val="00715730"/>
    <w:rsid w:val="007171E6"/>
    <w:rsid w:val="00717F94"/>
    <w:rsid w:val="0072157B"/>
    <w:rsid w:val="007262B6"/>
    <w:rsid w:val="00726F16"/>
    <w:rsid w:val="00727D91"/>
    <w:rsid w:val="007303A5"/>
    <w:rsid w:val="00730B3E"/>
    <w:rsid w:val="007317FF"/>
    <w:rsid w:val="00732C1A"/>
    <w:rsid w:val="0073420B"/>
    <w:rsid w:val="007343E6"/>
    <w:rsid w:val="00736367"/>
    <w:rsid w:val="007417C7"/>
    <w:rsid w:val="0074205E"/>
    <w:rsid w:val="00743D61"/>
    <w:rsid w:val="00744A65"/>
    <w:rsid w:val="00745624"/>
    <w:rsid w:val="00747084"/>
    <w:rsid w:val="0074760E"/>
    <w:rsid w:val="00751C7A"/>
    <w:rsid w:val="0075278A"/>
    <w:rsid w:val="007532A1"/>
    <w:rsid w:val="007532E7"/>
    <w:rsid w:val="00754ABA"/>
    <w:rsid w:val="00756AD8"/>
    <w:rsid w:val="007601B8"/>
    <w:rsid w:val="0076266F"/>
    <w:rsid w:val="00766402"/>
    <w:rsid w:val="00766AA3"/>
    <w:rsid w:val="00767D97"/>
    <w:rsid w:val="00771039"/>
    <w:rsid w:val="00771663"/>
    <w:rsid w:val="007769C2"/>
    <w:rsid w:val="00782B0D"/>
    <w:rsid w:val="007833E5"/>
    <w:rsid w:val="007847E2"/>
    <w:rsid w:val="00784E04"/>
    <w:rsid w:val="00786F1B"/>
    <w:rsid w:val="007913DC"/>
    <w:rsid w:val="0079253A"/>
    <w:rsid w:val="0079781A"/>
    <w:rsid w:val="00797F97"/>
    <w:rsid w:val="007A090E"/>
    <w:rsid w:val="007A0CB7"/>
    <w:rsid w:val="007A0F80"/>
    <w:rsid w:val="007A1546"/>
    <w:rsid w:val="007A228C"/>
    <w:rsid w:val="007A30E5"/>
    <w:rsid w:val="007A368E"/>
    <w:rsid w:val="007A37E2"/>
    <w:rsid w:val="007A525C"/>
    <w:rsid w:val="007A5579"/>
    <w:rsid w:val="007A5868"/>
    <w:rsid w:val="007B03D8"/>
    <w:rsid w:val="007B04CE"/>
    <w:rsid w:val="007B1C75"/>
    <w:rsid w:val="007B401A"/>
    <w:rsid w:val="007B6871"/>
    <w:rsid w:val="007B7A2F"/>
    <w:rsid w:val="007C0557"/>
    <w:rsid w:val="007C32EE"/>
    <w:rsid w:val="007C39D3"/>
    <w:rsid w:val="007C3D33"/>
    <w:rsid w:val="007C6802"/>
    <w:rsid w:val="007D294A"/>
    <w:rsid w:val="007D47D2"/>
    <w:rsid w:val="007D5F48"/>
    <w:rsid w:val="007D6EC0"/>
    <w:rsid w:val="007D7AB7"/>
    <w:rsid w:val="007D7E1D"/>
    <w:rsid w:val="007E0E78"/>
    <w:rsid w:val="007E102A"/>
    <w:rsid w:val="007E15F2"/>
    <w:rsid w:val="007E3B90"/>
    <w:rsid w:val="007E503C"/>
    <w:rsid w:val="007E59EC"/>
    <w:rsid w:val="007F2D61"/>
    <w:rsid w:val="007F451E"/>
    <w:rsid w:val="007F67B0"/>
    <w:rsid w:val="007F73EE"/>
    <w:rsid w:val="0080271B"/>
    <w:rsid w:val="00802879"/>
    <w:rsid w:val="00802BE5"/>
    <w:rsid w:val="0080345C"/>
    <w:rsid w:val="008047A4"/>
    <w:rsid w:val="0082522F"/>
    <w:rsid w:val="00827612"/>
    <w:rsid w:val="00831330"/>
    <w:rsid w:val="00831979"/>
    <w:rsid w:val="00831C7D"/>
    <w:rsid w:val="0083438B"/>
    <w:rsid w:val="00843F82"/>
    <w:rsid w:val="00844805"/>
    <w:rsid w:val="008457AE"/>
    <w:rsid w:val="00850D72"/>
    <w:rsid w:val="0085118B"/>
    <w:rsid w:val="00851352"/>
    <w:rsid w:val="00853820"/>
    <w:rsid w:val="008565E3"/>
    <w:rsid w:val="00857077"/>
    <w:rsid w:val="00861A0B"/>
    <w:rsid w:val="00863230"/>
    <w:rsid w:val="00863C32"/>
    <w:rsid w:val="00863E48"/>
    <w:rsid w:val="00865BD0"/>
    <w:rsid w:val="00865DBC"/>
    <w:rsid w:val="008667FD"/>
    <w:rsid w:val="0087168B"/>
    <w:rsid w:val="008717D8"/>
    <w:rsid w:val="0087215C"/>
    <w:rsid w:val="00875782"/>
    <w:rsid w:val="00875D25"/>
    <w:rsid w:val="008761C3"/>
    <w:rsid w:val="008769D0"/>
    <w:rsid w:val="0087740B"/>
    <w:rsid w:val="00880E35"/>
    <w:rsid w:val="00881EDE"/>
    <w:rsid w:val="00882251"/>
    <w:rsid w:val="00885FA3"/>
    <w:rsid w:val="0088756E"/>
    <w:rsid w:val="008875FE"/>
    <w:rsid w:val="008879EA"/>
    <w:rsid w:val="00887F8E"/>
    <w:rsid w:val="00890C4C"/>
    <w:rsid w:val="00890E8B"/>
    <w:rsid w:val="00896234"/>
    <w:rsid w:val="0089644B"/>
    <w:rsid w:val="008973C8"/>
    <w:rsid w:val="00897E43"/>
    <w:rsid w:val="008A0CA7"/>
    <w:rsid w:val="008A1C0C"/>
    <w:rsid w:val="008A6595"/>
    <w:rsid w:val="008A7C1C"/>
    <w:rsid w:val="008B3D7B"/>
    <w:rsid w:val="008B56A9"/>
    <w:rsid w:val="008B652C"/>
    <w:rsid w:val="008B7019"/>
    <w:rsid w:val="008C222B"/>
    <w:rsid w:val="008C5738"/>
    <w:rsid w:val="008C7EAD"/>
    <w:rsid w:val="008D0CFE"/>
    <w:rsid w:val="008D25EC"/>
    <w:rsid w:val="008D2B0F"/>
    <w:rsid w:val="008D411D"/>
    <w:rsid w:val="008D4DA8"/>
    <w:rsid w:val="008D56D1"/>
    <w:rsid w:val="008D6152"/>
    <w:rsid w:val="008D7047"/>
    <w:rsid w:val="008E018E"/>
    <w:rsid w:val="008E2FAF"/>
    <w:rsid w:val="008E3E5A"/>
    <w:rsid w:val="008E5DB3"/>
    <w:rsid w:val="008E5FC4"/>
    <w:rsid w:val="008E7BA9"/>
    <w:rsid w:val="008F0F81"/>
    <w:rsid w:val="008F1A3E"/>
    <w:rsid w:val="008F27BF"/>
    <w:rsid w:val="008F27FA"/>
    <w:rsid w:val="008F2E64"/>
    <w:rsid w:val="008F3C7C"/>
    <w:rsid w:val="008F5FCD"/>
    <w:rsid w:val="008F60D2"/>
    <w:rsid w:val="00903037"/>
    <w:rsid w:val="009072B2"/>
    <w:rsid w:val="00911065"/>
    <w:rsid w:val="009142EC"/>
    <w:rsid w:val="009145E4"/>
    <w:rsid w:val="00914B68"/>
    <w:rsid w:val="00915161"/>
    <w:rsid w:val="0091544D"/>
    <w:rsid w:val="009154C3"/>
    <w:rsid w:val="00921325"/>
    <w:rsid w:val="00923540"/>
    <w:rsid w:val="00925DDA"/>
    <w:rsid w:val="00926767"/>
    <w:rsid w:val="00927CF4"/>
    <w:rsid w:val="00927DE8"/>
    <w:rsid w:val="00935640"/>
    <w:rsid w:val="009361D5"/>
    <w:rsid w:val="00941B96"/>
    <w:rsid w:val="009428A4"/>
    <w:rsid w:val="00942A0A"/>
    <w:rsid w:val="00946B66"/>
    <w:rsid w:val="009541E1"/>
    <w:rsid w:val="009551CA"/>
    <w:rsid w:val="00964426"/>
    <w:rsid w:val="009659F4"/>
    <w:rsid w:val="0096608B"/>
    <w:rsid w:val="00966366"/>
    <w:rsid w:val="00966E40"/>
    <w:rsid w:val="009676EA"/>
    <w:rsid w:val="00967723"/>
    <w:rsid w:val="00970D60"/>
    <w:rsid w:val="00975C5C"/>
    <w:rsid w:val="00976020"/>
    <w:rsid w:val="0097625F"/>
    <w:rsid w:val="009771D9"/>
    <w:rsid w:val="00982E6E"/>
    <w:rsid w:val="00983D0A"/>
    <w:rsid w:val="009859BA"/>
    <w:rsid w:val="0098759B"/>
    <w:rsid w:val="00990E4A"/>
    <w:rsid w:val="0099390E"/>
    <w:rsid w:val="009947A3"/>
    <w:rsid w:val="00994846"/>
    <w:rsid w:val="00995880"/>
    <w:rsid w:val="009960E5"/>
    <w:rsid w:val="009976F6"/>
    <w:rsid w:val="009A3360"/>
    <w:rsid w:val="009A3705"/>
    <w:rsid w:val="009A419D"/>
    <w:rsid w:val="009A7ADC"/>
    <w:rsid w:val="009B0D30"/>
    <w:rsid w:val="009B33D5"/>
    <w:rsid w:val="009B39BC"/>
    <w:rsid w:val="009C06A1"/>
    <w:rsid w:val="009C1457"/>
    <w:rsid w:val="009C19B7"/>
    <w:rsid w:val="009C35F0"/>
    <w:rsid w:val="009C5ABB"/>
    <w:rsid w:val="009D1DCC"/>
    <w:rsid w:val="009D3DA1"/>
    <w:rsid w:val="009D77C5"/>
    <w:rsid w:val="009D7C51"/>
    <w:rsid w:val="009E196C"/>
    <w:rsid w:val="009E2F14"/>
    <w:rsid w:val="009E66E4"/>
    <w:rsid w:val="009E679C"/>
    <w:rsid w:val="009E6A0A"/>
    <w:rsid w:val="009E76EF"/>
    <w:rsid w:val="009F36BF"/>
    <w:rsid w:val="009F3B41"/>
    <w:rsid w:val="009F3CD6"/>
    <w:rsid w:val="009F4E10"/>
    <w:rsid w:val="009F5C32"/>
    <w:rsid w:val="009F5FB9"/>
    <w:rsid w:val="00A02D35"/>
    <w:rsid w:val="00A03DB6"/>
    <w:rsid w:val="00A049C7"/>
    <w:rsid w:val="00A06131"/>
    <w:rsid w:val="00A10095"/>
    <w:rsid w:val="00A111B6"/>
    <w:rsid w:val="00A12254"/>
    <w:rsid w:val="00A14EA9"/>
    <w:rsid w:val="00A16410"/>
    <w:rsid w:val="00A168DC"/>
    <w:rsid w:val="00A20C40"/>
    <w:rsid w:val="00A2668B"/>
    <w:rsid w:val="00A26D27"/>
    <w:rsid w:val="00A279DE"/>
    <w:rsid w:val="00A319AC"/>
    <w:rsid w:val="00A34225"/>
    <w:rsid w:val="00A376EE"/>
    <w:rsid w:val="00A42724"/>
    <w:rsid w:val="00A42A99"/>
    <w:rsid w:val="00A43253"/>
    <w:rsid w:val="00A50A98"/>
    <w:rsid w:val="00A513A2"/>
    <w:rsid w:val="00A5151A"/>
    <w:rsid w:val="00A53B12"/>
    <w:rsid w:val="00A566D8"/>
    <w:rsid w:val="00A56A70"/>
    <w:rsid w:val="00A57E0A"/>
    <w:rsid w:val="00A63752"/>
    <w:rsid w:val="00A63BFB"/>
    <w:rsid w:val="00A64302"/>
    <w:rsid w:val="00A66571"/>
    <w:rsid w:val="00A66876"/>
    <w:rsid w:val="00A6701B"/>
    <w:rsid w:val="00A70E90"/>
    <w:rsid w:val="00A73B16"/>
    <w:rsid w:val="00A759C5"/>
    <w:rsid w:val="00A760E5"/>
    <w:rsid w:val="00A77919"/>
    <w:rsid w:val="00A823F6"/>
    <w:rsid w:val="00A8719E"/>
    <w:rsid w:val="00A919AC"/>
    <w:rsid w:val="00A9218B"/>
    <w:rsid w:val="00A9239D"/>
    <w:rsid w:val="00A92985"/>
    <w:rsid w:val="00A942D7"/>
    <w:rsid w:val="00AA0A89"/>
    <w:rsid w:val="00AA5368"/>
    <w:rsid w:val="00AA6429"/>
    <w:rsid w:val="00AB01A5"/>
    <w:rsid w:val="00AB20D1"/>
    <w:rsid w:val="00AB3326"/>
    <w:rsid w:val="00AB508C"/>
    <w:rsid w:val="00AC01AA"/>
    <w:rsid w:val="00AC20BE"/>
    <w:rsid w:val="00AC2D7A"/>
    <w:rsid w:val="00AC4F72"/>
    <w:rsid w:val="00AC5041"/>
    <w:rsid w:val="00AC6717"/>
    <w:rsid w:val="00AC7526"/>
    <w:rsid w:val="00AD2FD1"/>
    <w:rsid w:val="00AD6EFF"/>
    <w:rsid w:val="00AD729A"/>
    <w:rsid w:val="00AD7B34"/>
    <w:rsid w:val="00AE392B"/>
    <w:rsid w:val="00AE482E"/>
    <w:rsid w:val="00AF0EDC"/>
    <w:rsid w:val="00AF172A"/>
    <w:rsid w:val="00AF741A"/>
    <w:rsid w:val="00B01ADB"/>
    <w:rsid w:val="00B04161"/>
    <w:rsid w:val="00B056F9"/>
    <w:rsid w:val="00B06361"/>
    <w:rsid w:val="00B0718B"/>
    <w:rsid w:val="00B11E3D"/>
    <w:rsid w:val="00B130DF"/>
    <w:rsid w:val="00B14D2C"/>
    <w:rsid w:val="00B168F1"/>
    <w:rsid w:val="00B17E65"/>
    <w:rsid w:val="00B17E82"/>
    <w:rsid w:val="00B20309"/>
    <w:rsid w:val="00B21AB3"/>
    <w:rsid w:val="00B21E75"/>
    <w:rsid w:val="00B21F32"/>
    <w:rsid w:val="00B237A3"/>
    <w:rsid w:val="00B25CA3"/>
    <w:rsid w:val="00B34997"/>
    <w:rsid w:val="00B37C02"/>
    <w:rsid w:val="00B42B2F"/>
    <w:rsid w:val="00B432CF"/>
    <w:rsid w:val="00B4575A"/>
    <w:rsid w:val="00B501A1"/>
    <w:rsid w:val="00B56A3F"/>
    <w:rsid w:val="00B575BA"/>
    <w:rsid w:val="00B606A8"/>
    <w:rsid w:val="00B60EDA"/>
    <w:rsid w:val="00B61113"/>
    <w:rsid w:val="00B6388B"/>
    <w:rsid w:val="00B63FB9"/>
    <w:rsid w:val="00B6426C"/>
    <w:rsid w:val="00B71608"/>
    <w:rsid w:val="00B72506"/>
    <w:rsid w:val="00B74393"/>
    <w:rsid w:val="00B76429"/>
    <w:rsid w:val="00B842CF"/>
    <w:rsid w:val="00B86471"/>
    <w:rsid w:val="00B87458"/>
    <w:rsid w:val="00B87F90"/>
    <w:rsid w:val="00B91511"/>
    <w:rsid w:val="00B918A4"/>
    <w:rsid w:val="00B956D4"/>
    <w:rsid w:val="00B9719B"/>
    <w:rsid w:val="00B97446"/>
    <w:rsid w:val="00BA16EF"/>
    <w:rsid w:val="00BA1CA6"/>
    <w:rsid w:val="00BA20A3"/>
    <w:rsid w:val="00BA7432"/>
    <w:rsid w:val="00BB2764"/>
    <w:rsid w:val="00BC06A2"/>
    <w:rsid w:val="00BC1AA0"/>
    <w:rsid w:val="00BC2495"/>
    <w:rsid w:val="00BC2542"/>
    <w:rsid w:val="00BC2863"/>
    <w:rsid w:val="00BC314A"/>
    <w:rsid w:val="00BC3933"/>
    <w:rsid w:val="00BC6328"/>
    <w:rsid w:val="00BC649F"/>
    <w:rsid w:val="00BC70BD"/>
    <w:rsid w:val="00BC7EB9"/>
    <w:rsid w:val="00BC7F85"/>
    <w:rsid w:val="00BD2643"/>
    <w:rsid w:val="00BD56B1"/>
    <w:rsid w:val="00BD5A5A"/>
    <w:rsid w:val="00BD6558"/>
    <w:rsid w:val="00BD723E"/>
    <w:rsid w:val="00BE2285"/>
    <w:rsid w:val="00BE2B0C"/>
    <w:rsid w:val="00BE500B"/>
    <w:rsid w:val="00BE7C51"/>
    <w:rsid w:val="00BF2AD7"/>
    <w:rsid w:val="00BF2F76"/>
    <w:rsid w:val="00BF3022"/>
    <w:rsid w:val="00BF3214"/>
    <w:rsid w:val="00BF5573"/>
    <w:rsid w:val="00BF7727"/>
    <w:rsid w:val="00C01722"/>
    <w:rsid w:val="00C018EA"/>
    <w:rsid w:val="00C01F1D"/>
    <w:rsid w:val="00C02EF9"/>
    <w:rsid w:val="00C05F74"/>
    <w:rsid w:val="00C0746C"/>
    <w:rsid w:val="00C10919"/>
    <w:rsid w:val="00C1099C"/>
    <w:rsid w:val="00C15252"/>
    <w:rsid w:val="00C15867"/>
    <w:rsid w:val="00C15D8F"/>
    <w:rsid w:val="00C21D85"/>
    <w:rsid w:val="00C22398"/>
    <w:rsid w:val="00C2296D"/>
    <w:rsid w:val="00C23155"/>
    <w:rsid w:val="00C2577C"/>
    <w:rsid w:val="00C30794"/>
    <w:rsid w:val="00C307F3"/>
    <w:rsid w:val="00C3423E"/>
    <w:rsid w:val="00C34E84"/>
    <w:rsid w:val="00C35896"/>
    <w:rsid w:val="00C40C41"/>
    <w:rsid w:val="00C45885"/>
    <w:rsid w:val="00C50332"/>
    <w:rsid w:val="00C50F22"/>
    <w:rsid w:val="00C54CE8"/>
    <w:rsid w:val="00C56F21"/>
    <w:rsid w:val="00C57971"/>
    <w:rsid w:val="00C57E77"/>
    <w:rsid w:val="00C604A8"/>
    <w:rsid w:val="00C613D9"/>
    <w:rsid w:val="00C64A37"/>
    <w:rsid w:val="00C65BD7"/>
    <w:rsid w:val="00C67F85"/>
    <w:rsid w:val="00C753BF"/>
    <w:rsid w:val="00C76BA4"/>
    <w:rsid w:val="00C77F28"/>
    <w:rsid w:val="00C82622"/>
    <w:rsid w:val="00C83A48"/>
    <w:rsid w:val="00C84B99"/>
    <w:rsid w:val="00C85630"/>
    <w:rsid w:val="00C85865"/>
    <w:rsid w:val="00C85E85"/>
    <w:rsid w:val="00C92A46"/>
    <w:rsid w:val="00C92E46"/>
    <w:rsid w:val="00C93FF3"/>
    <w:rsid w:val="00C968B5"/>
    <w:rsid w:val="00CA2EAE"/>
    <w:rsid w:val="00CA3FE7"/>
    <w:rsid w:val="00CA4AC1"/>
    <w:rsid w:val="00CA59FB"/>
    <w:rsid w:val="00CB0316"/>
    <w:rsid w:val="00CB0B11"/>
    <w:rsid w:val="00CB0DA2"/>
    <w:rsid w:val="00CB1DBA"/>
    <w:rsid w:val="00CB1F29"/>
    <w:rsid w:val="00CB426A"/>
    <w:rsid w:val="00CB5354"/>
    <w:rsid w:val="00CB62C2"/>
    <w:rsid w:val="00CB7D40"/>
    <w:rsid w:val="00CC3C9E"/>
    <w:rsid w:val="00CC6A14"/>
    <w:rsid w:val="00CC70A3"/>
    <w:rsid w:val="00CD4442"/>
    <w:rsid w:val="00CD4867"/>
    <w:rsid w:val="00CD53C3"/>
    <w:rsid w:val="00CD574E"/>
    <w:rsid w:val="00CE0866"/>
    <w:rsid w:val="00CE17A7"/>
    <w:rsid w:val="00CE1F3A"/>
    <w:rsid w:val="00CE20A9"/>
    <w:rsid w:val="00CE4C22"/>
    <w:rsid w:val="00CE7643"/>
    <w:rsid w:val="00CE76E5"/>
    <w:rsid w:val="00CE7E77"/>
    <w:rsid w:val="00CF12B4"/>
    <w:rsid w:val="00CF337D"/>
    <w:rsid w:val="00CF41EC"/>
    <w:rsid w:val="00CF436D"/>
    <w:rsid w:val="00CF5D04"/>
    <w:rsid w:val="00D02F43"/>
    <w:rsid w:val="00D03535"/>
    <w:rsid w:val="00D04DE4"/>
    <w:rsid w:val="00D06168"/>
    <w:rsid w:val="00D063F1"/>
    <w:rsid w:val="00D132E1"/>
    <w:rsid w:val="00D13BD1"/>
    <w:rsid w:val="00D1441A"/>
    <w:rsid w:val="00D14F22"/>
    <w:rsid w:val="00D22AC3"/>
    <w:rsid w:val="00D23BC7"/>
    <w:rsid w:val="00D24325"/>
    <w:rsid w:val="00D25768"/>
    <w:rsid w:val="00D25D68"/>
    <w:rsid w:val="00D37391"/>
    <w:rsid w:val="00D442CA"/>
    <w:rsid w:val="00D468FA"/>
    <w:rsid w:val="00D4741C"/>
    <w:rsid w:val="00D515FB"/>
    <w:rsid w:val="00D52DF9"/>
    <w:rsid w:val="00D535A3"/>
    <w:rsid w:val="00D555E0"/>
    <w:rsid w:val="00D573D8"/>
    <w:rsid w:val="00D57918"/>
    <w:rsid w:val="00D619D7"/>
    <w:rsid w:val="00D63E8E"/>
    <w:rsid w:val="00D63F5D"/>
    <w:rsid w:val="00D67FD5"/>
    <w:rsid w:val="00D702EA"/>
    <w:rsid w:val="00D70930"/>
    <w:rsid w:val="00D7215F"/>
    <w:rsid w:val="00D727B8"/>
    <w:rsid w:val="00D73DC6"/>
    <w:rsid w:val="00D74C1A"/>
    <w:rsid w:val="00D75456"/>
    <w:rsid w:val="00D754C1"/>
    <w:rsid w:val="00D77393"/>
    <w:rsid w:val="00D77675"/>
    <w:rsid w:val="00D77A35"/>
    <w:rsid w:val="00D805D6"/>
    <w:rsid w:val="00D814A3"/>
    <w:rsid w:val="00D81B3E"/>
    <w:rsid w:val="00D82050"/>
    <w:rsid w:val="00D8329D"/>
    <w:rsid w:val="00D839D6"/>
    <w:rsid w:val="00D841C4"/>
    <w:rsid w:val="00D861B3"/>
    <w:rsid w:val="00D870C0"/>
    <w:rsid w:val="00D87BBD"/>
    <w:rsid w:val="00D90C70"/>
    <w:rsid w:val="00D90E49"/>
    <w:rsid w:val="00D93507"/>
    <w:rsid w:val="00D96ADE"/>
    <w:rsid w:val="00D96C8E"/>
    <w:rsid w:val="00DA0CE2"/>
    <w:rsid w:val="00DA206D"/>
    <w:rsid w:val="00DA2387"/>
    <w:rsid w:val="00DA584A"/>
    <w:rsid w:val="00DA6365"/>
    <w:rsid w:val="00DA7005"/>
    <w:rsid w:val="00DB0CF8"/>
    <w:rsid w:val="00DB3683"/>
    <w:rsid w:val="00DB4A51"/>
    <w:rsid w:val="00DB5613"/>
    <w:rsid w:val="00DB5E24"/>
    <w:rsid w:val="00DB7AEB"/>
    <w:rsid w:val="00DC09D0"/>
    <w:rsid w:val="00DC232F"/>
    <w:rsid w:val="00DC6A10"/>
    <w:rsid w:val="00DC762F"/>
    <w:rsid w:val="00DD1634"/>
    <w:rsid w:val="00DD320C"/>
    <w:rsid w:val="00DD4CA3"/>
    <w:rsid w:val="00DD5765"/>
    <w:rsid w:val="00DE20F5"/>
    <w:rsid w:val="00DE50DD"/>
    <w:rsid w:val="00DE657E"/>
    <w:rsid w:val="00DE6FCD"/>
    <w:rsid w:val="00DF0F98"/>
    <w:rsid w:val="00DF2744"/>
    <w:rsid w:val="00DF2A59"/>
    <w:rsid w:val="00DF4704"/>
    <w:rsid w:val="00DF5FAB"/>
    <w:rsid w:val="00E024AA"/>
    <w:rsid w:val="00E02729"/>
    <w:rsid w:val="00E14630"/>
    <w:rsid w:val="00E15C77"/>
    <w:rsid w:val="00E16500"/>
    <w:rsid w:val="00E2091A"/>
    <w:rsid w:val="00E21B86"/>
    <w:rsid w:val="00E242AE"/>
    <w:rsid w:val="00E2483B"/>
    <w:rsid w:val="00E250F1"/>
    <w:rsid w:val="00E270B2"/>
    <w:rsid w:val="00E331FF"/>
    <w:rsid w:val="00E3550D"/>
    <w:rsid w:val="00E36318"/>
    <w:rsid w:val="00E36B63"/>
    <w:rsid w:val="00E42691"/>
    <w:rsid w:val="00E44459"/>
    <w:rsid w:val="00E44627"/>
    <w:rsid w:val="00E44823"/>
    <w:rsid w:val="00E52838"/>
    <w:rsid w:val="00E613BC"/>
    <w:rsid w:val="00E614E0"/>
    <w:rsid w:val="00E64CC0"/>
    <w:rsid w:val="00E6592A"/>
    <w:rsid w:val="00E65CE8"/>
    <w:rsid w:val="00E72FDC"/>
    <w:rsid w:val="00E73F7F"/>
    <w:rsid w:val="00E75368"/>
    <w:rsid w:val="00E753E8"/>
    <w:rsid w:val="00E76FF0"/>
    <w:rsid w:val="00E774ED"/>
    <w:rsid w:val="00E823DE"/>
    <w:rsid w:val="00E84D87"/>
    <w:rsid w:val="00E850E3"/>
    <w:rsid w:val="00E85409"/>
    <w:rsid w:val="00E85A98"/>
    <w:rsid w:val="00E90DF8"/>
    <w:rsid w:val="00E91CD5"/>
    <w:rsid w:val="00EA17F9"/>
    <w:rsid w:val="00EA429F"/>
    <w:rsid w:val="00EA4F9E"/>
    <w:rsid w:val="00EA598B"/>
    <w:rsid w:val="00EA63CA"/>
    <w:rsid w:val="00EA6D3B"/>
    <w:rsid w:val="00EA7516"/>
    <w:rsid w:val="00EB00AD"/>
    <w:rsid w:val="00EB136C"/>
    <w:rsid w:val="00EB2FB0"/>
    <w:rsid w:val="00EB41EB"/>
    <w:rsid w:val="00EB480E"/>
    <w:rsid w:val="00EB5EC6"/>
    <w:rsid w:val="00EB67A8"/>
    <w:rsid w:val="00EB7FC9"/>
    <w:rsid w:val="00EC2BFD"/>
    <w:rsid w:val="00EC2E3F"/>
    <w:rsid w:val="00EC4D39"/>
    <w:rsid w:val="00EC5183"/>
    <w:rsid w:val="00ED102A"/>
    <w:rsid w:val="00ED27E8"/>
    <w:rsid w:val="00ED39AE"/>
    <w:rsid w:val="00ED7137"/>
    <w:rsid w:val="00EE0A8B"/>
    <w:rsid w:val="00EE2FA2"/>
    <w:rsid w:val="00EE3242"/>
    <w:rsid w:val="00EE38EF"/>
    <w:rsid w:val="00EE7984"/>
    <w:rsid w:val="00EF06EA"/>
    <w:rsid w:val="00EF1F14"/>
    <w:rsid w:val="00EF20F9"/>
    <w:rsid w:val="00EF31CD"/>
    <w:rsid w:val="00EF4F83"/>
    <w:rsid w:val="00F02AE3"/>
    <w:rsid w:val="00F07546"/>
    <w:rsid w:val="00F07604"/>
    <w:rsid w:val="00F10177"/>
    <w:rsid w:val="00F109D2"/>
    <w:rsid w:val="00F10CA4"/>
    <w:rsid w:val="00F17C68"/>
    <w:rsid w:val="00F2044F"/>
    <w:rsid w:val="00F21088"/>
    <w:rsid w:val="00F22C5B"/>
    <w:rsid w:val="00F2357E"/>
    <w:rsid w:val="00F24C24"/>
    <w:rsid w:val="00F2591B"/>
    <w:rsid w:val="00F313F6"/>
    <w:rsid w:val="00F32687"/>
    <w:rsid w:val="00F326BF"/>
    <w:rsid w:val="00F327E7"/>
    <w:rsid w:val="00F33B03"/>
    <w:rsid w:val="00F35746"/>
    <w:rsid w:val="00F41C0A"/>
    <w:rsid w:val="00F43E5B"/>
    <w:rsid w:val="00F447C7"/>
    <w:rsid w:val="00F459B4"/>
    <w:rsid w:val="00F462FC"/>
    <w:rsid w:val="00F46BE1"/>
    <w:rsid w:val="00F5211B"/>
    <w:rsid w:val="00F554A9"/>
    <w:rsid w:val="00F629C5"/>
    <w:rsid w:val="00F67667"/>
    <w:rsid w:val="00F716FD"/>
    <w:rsid w:val="00F72FB2"/>
    <w:rsid w:val="00F74C89"/>
    <w:rsid w:val="00F80355"/>
    <w:rsid w:val="00F8395D"/>
    <w:rsid w:val="00F87C43"/>
    <w:rsid w:val="00F9348D"/>
    <w:rsid w:val="00F936C5"/>
    <w:rsid w:val="00F960DE"/>
    <w:rsid w:val="00F97649"/>
    <w:rsid w:val="00FA2EB1"/>
    <w:rsid w:val="00FA50F5"/>
    <w:rsid w:val="00FA5722"/>
    <w:rsid w:val="00FB0C81"/>
    <w:rsid w:val="00FB13A4"/>
    <w:rsid w:val="00FB2C66"/>
    <w:rsid w:val="00FB46D3"/>
    <w:rsid w:val="00FB4CD2"/>
    <w:rsid w:val="00FB7029"/>
    <w:rsid w:val="00FC2200"/>
    <w:rsid w:val="00FC22E1"/>
    <w:rsid w:val="00FC2540"/>
    <w:rsid w:val="00FC411C"/>
    <w:rsid w:val="00FC509F"/>
    <w:rsid w:val="00FD0B13"/>
    <w:rsid w:val="00FD270C"/>
    <w:rsid w:val="00FD32F0"/>
    <w:rsid w:val="00FD613D"/>
    <w:rsid w:val="00FE1FCE"/>
    <w:rsid w:val="00FE6365"/>
    <w:rsid w:val="00FF0204"/>
    <w:rsid w:val="00FF0342"/>
    <w:rsid w:val="00FF3AED"/>
    <w:rsid w:val="00FF6B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ßnote,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e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A16410"/>
    <w:rPr>
      <w:sz w:val="22"/>
      <w:szCs w:val="22"/>
      <w:lang w:val="en-GB"/>
    </w:rPr>
  </w:style>
  <w:style w:type="character" w:customStyle="1" w:styleId="0Heading0Char">
    <w:name w:val="0 Heading 0 Char"/>
    <w:link w:val="0Heading0"/>
    <w:uiPriority w:val="99"/>
    <w:rsid w:val="00363FF1"/>
    <w:rPr>
      <w:sz w:val="22"/>
      <w:szCs w:val="22"/>
      <w:lang w:val="en-GB"/>
    </w:rPr>
  </w:style>
  <w:style w:type="character" w:styleId="Hyperlink">
    <w:name w:val="Hyperlink"/>
    <w:basedOn w:val="DefaultParagraphFont"/>
    <w:uiPriority w:val="99"/>
    <w:unhideWhenUsed/>
    <w:rsid w:val="002E0F3B"/>
    <w:rPr>
      <w:color w:val="0000FF" w:themeColor="hyperlink"/>
      <w:u w:val="single"/>
    </w:rPr>
  </w:style>
  <w:style w:type="character" w:styleId="UnresolvedMention">
    <w:name w:val="Unresolved Mention"/>
    <w:basedOn w:val="DefaultParagraphFont"/>
    <w:uiPriority w:val="99"/>
    <w:semiHidden/>
    <w:unhideWhenUsed/>
    <w:rsid w:val="002E0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12244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Yiu Chiu William Kwan [GMAIL]</DisplayName>
        <AccountId>189</AccountId>
        <AccountType/>
      </UserInfo>
      <UserInfo>
        <DisplayName>Liona Davies</DisplayName>
        <AccountId>169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purl.org/dc/dcmitype/"/>
    <ds:schemaRef ds:uri="http://schemas.microsoft.com/office/2006/documentManagement/types"/>
    <ds:schemaRef ds:uri="http://purl.org/dc/terms/"/>
    <ds:schemaRef ds:uri="eb6c2e4c-3f1c-4103-a37b-37c984dbe58f"/>
    <ds:schemaRef ds:uri="http://schemas.microsoft.com/office/2006/metadata/properties"/>
    <ds:schemaRef ds:uri="http://schemas.microsoft.com/office/infopath/2007/PartnerControls"/>
    <ds:schemaRef ds:uri="http://schemas.openxmlformats.org/package/2006/metadata/core-properties"/>
    <ds:schemaRef ds:uri="b93c647f-d63b-431a-95c8-8e00048cff23"/>
    <ds:schemaRef ds:uri="http://www.w3.org/XML/1998/namespac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4</TotalTime>
  <Pages>8</Pages>
  <Words>3004</Words>
  <Characters>17568</Characters>
  <Application>Microsoft Office Word</Application>
  <DocSecurity>0</DocSecurity>
  <Lines>976</Lines>
  <Paragraphs>555</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20017</CharactersWithSpaces>
  <SharedDoc>false</SharedDoc>
  <HLinks>
    <vt:vector size="6" baseType="variant">
      <vt:variant>
        <vt:i4>6750227</vt:i4>
      </vt:variant>
      <vt:variant>
        <vt:i4>0</vt:i4>
      </vt:variant>
      <vt:variant>
        <vt:i4>0</vt:i4>
      </vt:variant>
      <vt:variant>
        <vt:i4>5</vt:i4>
      </vt:variant>
      <vt:variant>
        <vt:lpwstr>https://www.legis.md/cautare/getResults?doc_id=140042&amp;lang=ro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creator>Dominika Anna Suwik</dc:creator>
  <cp:keywords>94th ExCom</cp:keywords>
  <cp:lastModifiedBy>Kata Koppel</cp:lastModifiedBy>
  <cp:revision>4</cp:revision>
  <cp:lastPrinted>2024-04-26T21:35:00Z</cp:lastPrinted>
  <dcterms:created xsi:type="dcterms:W3CDTF">2024-04-26T21:11:00Z</dcterms:created>
  <dcterms:modified xsi:type="dcterms:W3CDTF">2024-04-26T21:35:00Z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UNEP/OzL.Pro/ExCom/94/49</vt:lpwstr>
  </property>
  <property fmtid="{D5CDD505-2E9C-101B-9397-08002B2CF9AE}" pid="3" name="Revision date">
    <vt:lpwstr>4/26/2024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