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EB0928">
      <w:pPr>
        <w:pStyle w:val="Title"/>
      </w:pPr>
      <w:r>
        <w:rPr>
          <w:noProof/>
          <w:lang w:val="en-US"/>
        </w:rPr>
        <w:drawing>
          <wp:anchor distT="0" distB="0" distL="114300" distR="114300" simplePos="0" relativeHeight="251658240" behindDoc="1" locked="0" layoutInCell="1" allowOverlap="1" wp14:anchorId="3D8739E7" wp14:editId="07C52E09">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264ACF">
        <w:t xml:space="preserve">   </w:t>
      </w:r>
      <w:fldSimple w:instr=" DOCPROPERTY &quot;Document number&quot;  \* MERGEFORMAT ">
        <w:r w:rsidR="003F058C">
          <w:t>UNEP/OzL.Pro/ExCom/84/13/Rev.1</w:t>
        </w:r>
      </w:fldSimple>
      <w:r w:rsidR="003919B9">
        <w:br/>
        <w:t xml:space="preserve">   </w:t>
      </w:r>
      <w:r w:rsidR="003919B9">
        <w:fldChar w:fldCharType="begin"/>
      </w:r>
      <w:r w:rsidR="003919B9">
        <w:instrText xml:space="preserve"> DOCPROPERTY "Revision date" \@ "d MMMM YYYY"  \* MERGEFORMAT </w:instrText>
      </w:r>
      <w:r w:rsidR="003919B9">
        <w:fldChar w:fldCharType="separate"/>
      </w:r>
      <w:r w:rsidR="006F13F8">
        <w:t>19 December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F90B06" w:rsidRDefault="00F90B06" w:rsidP="00F90B06">
      <w:pPr>
        <w:spacing w:after="240" w:line="360" w:lineRule="auto"/>
        <w:jc w:val="center"/>
        <w:rPr>
          <w:caps/>
          <w:lang w:val="en-US"/>
        </w:rPr>
      </w:pPr>
    </w:p>
    <w:p w:rsidR="00F90B06" w:rsidRPr="00923843" w:rsidRDefault="00F90B06" w:rsidP="0033282B">
      <w:pPr>
        <w:spacing w:after="240"/>
        <w:jc w:val="center"/>
        <w:rPr>
          <w:b/>
          <w:caps/>
          <w:lang w:val="en-US"/>
        </w:rPr>
      </w:pPr>
      <w:r w:rsidRPr="00923843">
        <w:rPr>
          <w:b/>
          <w:caps/>
          <w:lang w:val="en-US"/>
        </w:rPr>
        <w:t>TermS of reference for the DESK STUDY OF THE evaluation of regional networks OF national ozone officers</w:t>
      </w:r>
    </w:p>
    <w:p w:rsidR="00F90B06" w:rsidRPr="00923843" w:rsidRDefault="00F90B06" w:rsidP="0033282B">
      <w:pPr>
        <w:spacing w:after="240"/>
        <w:jc w:val="left"/>
        <w:rPr>
          <w:b/>
        </w:rPr>
      </w:pPr>
      <w:r w:rsidRPr="00923843">
        <w:rPr>
          <w:b/>
        </w:rPr>
        <w:t>Background</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At its 82</w:t>
      </w:r>
      <w:r w:rsidRPr="00923843">
        <w:rPr>
          <w:sz w:val="22"/>
          <w:szCs w:val="22"/>
          <w:vertAlign w:val="superscript"/>
        </w:rPr>
        <w:t>nd</w:t>
      </w:r>
      <w:r w:rsidRPr="00923843">
        <w:rPr>
          <w:sz w:val="22"/>
          <w:szCs w:val="22"/>
        </w:rPr>
        <w:t xml:space="preserve"> meeting, the Executive Committee requested the Senior Monitoring and Evaluation Officer (SMEO) to prepare </w:t>
      </w:r>
      <w:r w:rsidR="00923843" w:rsidRPr="00923843">
        <w:rPr>
          <w:sz w:val="22"/>
          <w:szCs w:val="22"/>
        </w:rPr>
        <w:t xml:space="preserve">the </w:t>
      </w:r>
      <w:r w:rsidRPr="00923843">
        <w:rPr>
          <w:sz w:val="22"/>
          <w:szCs w:val="22"/>
        </w:rPr>
        <w:t>terms of reference for the desk study of the evaluation of regional networks of national ozone officers (NOO) to be presented at the 84</w:t>
      </w:r>
      <w:r w:rsidRPr="00923843">
        <w:rPr>
          <w:sz w:val="22"/>
          <w:szCs w:val="22"/>
          <w:vertAlign w:val="superscript"/>
        </w:rPr>
        <w:t>th</w:t>
      </w:r>
      <w:r w:rsidRPr="00923843">
        <w:rPr>
          <w:sz w:val="22"/>
          <w:szCs w:val="22"/>
        </w:rPr>
        <w:t xml:space="preserve"> meeting (decision 82/10).</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The networks are capacity building mechanisms that promote the exchange of information, experience</w:t>
      </w:r>
      <w:r w:rsidR="00923843" w:rsidRPr="00923843">
        <w:rPr>
          <w:sz w:val="22"/>
          <w:szCs w:val="22"/>
        </w:rPr>
        <w:t>,</w:t>
      </w:r>
      <w:r w:rsidRPr="00923843">
        <w:rPr>
          <w:sz w:val="22"/>
          <w:szCs w:val="22"/>
        </w:rPr>
        <w:t xml:space="preserve"> and </w:t>
      </w:r>
      <w:r w:rsidR="00923843" w:rsidRPr="00923843">
        <w:rPr>
          <w:sz w:val="22"/>
          <w:szCs w:val="22"/>
        </w:rPr>
        <w:t xml:space="preserve">the </w:t>
      </w:r>
      <w:r w:rsidRPr="00923843">
        <w:rPr>
          <w:sz w:val="22"/>
          <w:szCs w:val="22"/>
        </w:rPr>
        <w:t xml:space="preserve">know-how required to meet the Montreal Protocol </w:t>
      </w:r>
      <w:r w:rsidR="00923843">
        <w:rPr>
          <w:sz w:val="22"/>
          <w:szCs w:val="22"/>
        </w:rPr>
        <w:t xml:space="preserve">(MP) </w:t>
      </w:r>
      <w:r w:rsidRPr="00923843">
        <w:rPr>
          <w:sz w:val="22"/>
          <w:szCs w:val="22"/>
        </w:rPr>
        <w:t>commitments, report data, set and enforce policies, adopt technologies</w:t>
      </w:r>
      <w:r w:rsidR="00923843" w:rsidRPr="00923843">
        <w:rPr>
          <w:sz w:val="22"/>
          <w:szCs w:val="22"/>
        </w:rPr>
        <w:t>,</w:t>
      </w:r>
      <w:r w:rsidRPr="00923843">
        <w:rPr>
          <w:sz w:val="22"/>
          <w:szCs w:val="22"/>
        </w:rPr>
        <w:t xml:space="preserve"> and effectively manage the national ozone units (NOUs). </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The objective of the networks is to provide NOOs with regular updates and guidance on the </w:t>
      </w:r>
      <w:r w:rsidR="00923843">
        <w:rPr>
          <w:sz w:val="22"/>
          <w:szCs w:val="22"/>
        </w:rPr>
        <w:t>MP</w:t>
      </w:r>
      <w:r w:rsidRPr="00923843">
        <w:rPr>
          <w:sz w:val="22"/>
          <w:szCs w:val="22"/>
        </w:rPr>
        <w:t xml:space="preserve"> compliance requirements and in the imp</w:t>
      </w:r>
      <w:r w:rsidR="00923843" w:rsidRPr="00923843">
        <w:rPr>
          <w:sz w:val="22"/>
          <w:szCs w:val="22"/>
        </w:rPr>
        <w:t>lementation of phase</w:t>
      </w:r>
      <w:r w:rsidR="00923843" w:rsidRPr="00923843">
        <w:rPr>
          <w:sz w:val="22"/>
          <w:szCs w:val="22"/>
        </w:rPr>
        <w:noBreakHyphen/>
      </w:r>
      <w:r w:rsidRPr="00923843">
        <w:rPr>
          <w:sz w:val="22"/>
          <w:szCs w:val="22"/>
        </w:rPr>
        <w:t xml:space="preserve">out activities that lead towards meeting and sustaining compliance with the </w:t>
      </w:r>
      <w:r w:rsidR="00923843">
        <w:rPr>
          <w:sz w:val="22"/>
          <w:szCs w:val="22"/>
        </w:rPr>
        <w:t>MP</w:t>
      </w:r>
      <w:r w:rsidRPr="00923843">
        <w:rPr>
          <w:sz w:val="22"/>
          <w:szCs w:val="22"/>
        </w:rPr>
        <w:t>.</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The networks play the role of a forum for continuous communication between NOOs, </w:t>
      </w:r>
      <w:r w:rsidR="00574EEC">
        <w:rPr>
          <w:sz w:val="22"/>
          <w:szCs w:val="22"/>
        </w:rPr>
        <w:t>non</w:t>
      </w:r>
      <w:r w:rsidR="00574EEC">
        <w:rPr>
          <w:sz w:val="22"/>
          <w:szCs w:val="22"/>
        </w:rPr>
        <w:noBreakHyphen/>
        <w:t>Article 5 countries, the</w:t>
      </w:r>
      <w:r w:rsidR="00AF0421">
        <w:rPr>
          <w:sz w:val="22"/>
          <w:szCs w:val="22"/>
        </w:rPr>
        <w:t xml:space="preserve"> Fund and</w:t>
      </w:r>
      <w:r w:rsidR="00574EEC">
        <w:rPr>
          <w:sz w:val="22"/>
          <w:szCs w:val="22"/>
        </w:rPr>
        <w:t xml:space="preserve"> Ozone Secretariat</w:t>
      </w:r>
      <w:r w:rsidR="00AF0421">
        <w:rPr>
          <w:sz w:val="22"/>
          <w:szCs w:val="22"/>
        </w:rPr>
        <w:t>s</w:t>
      </w:r>
      <w:r w:rsidR="00574EEC">
        <w:rPr>
          <w:sz w:val="22"/>
          <w:szCs w:val="22"/>
        </w:rPr>
        <w:t>, and the bilateral and implementing agencies</w:t>
      </w:r>
      <w:r w:rsidRPr="00923843">
        <w:rPr>
          <w:sz w:val="22"/>
          <w:szCs w:val="22"/>
        </w:rPr>
        <w:t xml:space="preserve">. Annual meetings are conducted and </w:t>
      </w:r>
      <w:r w:rsidR="00574EEC">
        <w:rPr>
          <w:sz w:val="22"/>
          <w:szCs w:val="22"/>
        </w:rPr>
        <w:t>thematic</w:t>
      </w:r>
      <w:r w:rsidRPr="00923843">
        <w:rPr>
          <w:sz w:val="22"/>
          <w:szCs w:val="22"/>
        </w:rPr>
        <w:t xml:space="preserve"> workshops are organized regularly, to discuss </w:t>
      </w:r>
      <w:r w:rsidRPr="00923843">
        <w:rPr>
          <w:i/>
          <w:sz w:val="22"/>
          <w:szCs w:val="22"/>
        </w:rPr>
        <w:t>inter alia</w:t>
      </w:r>
      <w:r w:rsidRPr="00923843">
        <w:rPr>
          <w:sz w:val="22"/>
          <w:szCs w:val="22"/>
        </w:rPr>
        <w:t xml:space="preserve">, technical, scientific and policy-related information. This allows the NOOs to share knowledge, develop cooperation and strengthen their expertise and capacity. </w:t>
      </w:r>
    </w:p>
    <w:p w:rsidR="00574EEC"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The first network wa</w:t>
      </w:r>
      <w:r w:rsidR="00574EEC">
        <w:rPr>
          <w:sz w:val="22"/>
          <w:szCs w:val="22"/>
        </w:rPr>
        <w:t>s created in 1993 for the South</w:t>
      </w:r>
      <w:r w:rsidR="00574EEC">
        <w:rPr>
          <w:sz w:val="22"/>
          <w:szCs w:val="22"/>
        </w:rPr>
        <w:noBreakHyphen/>
        <w:t>E</w:t>
      </w:r>
      <w:r w:rsidRPr="00923843">
        <w:rPr>
          <w:sz w:val="22"/>
          <w:szCs w:val="22"/>
        </w:rPr>
        <w:t xml:space="preserve">ast Asia region with support from the Swedish International Development Cooperation Agency (SIDA). Between 1994 and 2008 </w:t>
      </w:r>
      <w:r w:rsidR="007E0E50" w:rsidRPr="00923843">
        <w:rPr>
          <w:sz w:val="22"/>
          <w:szCs w:val="22"/>
        </w:rPr>
        <w:t xml:space="preserve">eight </w:t>
      </w:r>
      <w:r w:rsidRPr="00923843">
        <w:rPr>
          <w:sz w:val="22"/>
          <w:szCs w:val="22"/>
        </w:rPr>
        <w:t>other networks were created.</w:t>
      </w:r>
      <w:r w:rsidRPr="00923843">
        <w:rPr>
          <w:sz w:val="22"/>
          <w:szCs w:val="22"/>
          <w:vertAlign w:val="superscript"/>
        </w:rPr>
        <w:footnoteReference w:id="2"/>
      </w:r>
      <w:r w:rsidR="003B21DE" w:rsidRPr="00923843">
        <w:rPr>
          <w:sz w:val="22"/>
          <w:szCs w:val="22"/>
        </w:rPr>
        <w:t xml:space="preserve"> Today</w:t>
      </w:r>
      <w:r w:rsidR="00574EEC">
        <w:rPr>
          <w:sz w:val="22"/>
          <w:szCs w:val="22"/>
        </w:rPr>
        <w:t>,</w:t>
      </w:r>
      <w:r w:rsidR="003B21DE" w:rsidRPr="00923843">
        <w:rPr>
          <w:sz w:val="22"/>
          <w:szCs w:val="22"/>
        </w:rPr>
        <w:t xml:space="preserve"> there are </w:t>
      </w:r>
      <w:r w:rsidR="00B91711" w:rsidRPr="00923843">
        <w:rPr>
          <w:sz w:val="22"/>
          <w:szCs w:val="22"/>
        </w:rPr>
        <w:t>nine</w:t>
      </w:r>
      <w:r w:rsidR="007E0E50" w:rsidRPr="00923843">
        <w:rPr>
          <w:sz w:val="22"/>
          <w:szCs w:val="22"/>
        </w:rPr>
        <w:t xml:space="preserve"> regional</w:t>
      </w:r>
      <w:r w:rsidR="003B21DE" w:rsidRPr="00923843">
        <w:rPr>
          <w:sz w:val="22"/>
          <w:szCs w:val="22"/>
        </w:rPr>
        <w:t xml:space="preserve"> networks operating in </w:t>
      </w:r>
      <w:r w:rsidR="00B91711" w:rsidRPr="00923843">
        <w:rPr>
          <w:sz w:val="22"/>
          <w:szCs w:val="22"/>
        </w:rPr>
        <w:t>five</w:t>
      </w:r>
      <w:r w:rsidR="003B21DE" w:rsidRPr="00923843">
        <w:rPr>
          <w:sz w:val="22"/>
          <w:szCs w:val="22"/>
        </w:rPr>
        <w:t xml:space="preserve"> regions, with </w:t>
      </w:r>
      <w:r w:rsidR="00B91711" w:rsidRPr="00923843">
        <w:rPr>
          <w:sz w:val="22"/>
          <w:szCs w:val="22"/>
        </w:rPr>
        <w:t>147</w:t>
      </w:r>
      <w:r w:rsidR="003B21DE" w:rsidRPr="00923843">
        <w:rPr>
          <w:sz w:val="22"/>
          <w:szCs w:val="22"/>
        </w:rPr>
        <w:t xml:space="preserve"> Article 5 countries participating.</w:t>
      </w:r>
      <w:r w:rsidR="00923843" w:rsidRPr="00923843">
        <w:rPr>
          <w:sz w:val="22"/>
          <w:szCs w:val="22"/>
        </w:rPr>
        <w:t xml:space="preserve"> </w:t>
      </w:r>
    </w:p>
    <w:p w:rsidR="00F90B06" w:rsidRPr="00574EEC" w:rsidRDefault="00923843" w:rsidP="00186B35">
      <w:pPr>
        <w:pStyle w:val="ListParagraph"/>
        <w:numPr>
          <w:ilvl w:val="0"/>
          <w:numId w:val="12"/>
        </w:numPr>
        <w:spacing w:after="240"/>
        <w:ind w:left="0" w:firstLine="0"/>
        <w:contextualSpacing w:val="0"/>
        <w:jc w:val="both"/>
        <w:rPr>
          <w:sz w:val="22"/>
          <w:szCs w:val="22"/>
        </w:rPr>
      </w:pPr>
      <w:r w:rsidRPr="00A111F4">
        <w:rPr>
          <w:sz w:val="22"/>
          <w:szCs w:val="22"/>
        </w:rPr>
        <w:lastRenderedPageBreak/>
        <w:t>T</w:t>
      </w:r>
      <w:r w:rsidR="00F90B06" w:rsidRPr="00A111F4">
        <w:rPr>
          <w:sz w:val="22"/>
          <w:szCs w:val="22"/>
        </w:rPr>
        <w:t>he networks have been evaluated twice in the past: in 1994, an evaluation was conducted on the UNEP/SIDA project that created the first regional network in South-East Asia.</w:t>
      </w:r>
      <w:r w:rsidR="007A0EF9" w:rsidRPr="00A111F4">
        <w:rPr>
          <w:sz w:val="22"/>
          <w:szCs w:val="22"/>
        </w:rPr>
        <w:t xml:space="preserve"> </w:t>
      </w:r>
      <w:r w:rsidR="00650F91" w:rsidRPr="00A111F4">
        <w:rPr>
          <w:sz w:val="22"/>
          <w:szCs w:val="22"/>
        </w:rPr>
        <w:t>T</w:t>
      </w:r>
      <w:r w:rsidR="00F125CE" w:rsidRPr="00A111F4">
        <w:rPr>
          <w:sz w:val="22"/>
          <w:szCs w:val="22"/>
        </w:rPr>
        <w:t xml:space="preserve">he objective of the evaluation was </w:t>
      </w:r>
      <w:r w:rsidR="007A0EF9" w:rsidRPr="00A111F4">
        <w:rPr>
          <w:sz w:val="22"/>
          <w:szCs w:val="22"/>
        </w:rPr>
        <w:t>to provide UNEP and SIDA with “assistance in decisions regarding the future funding and format of the project in South East Asia and lessons for the application and development of similar network projects in other regions</w:t>
      </w:r>
      <w:r w:rsidRPr="00A111F4">
        <w:rPr>
          <w:sz w:val="22"/>
          <w:szCs w:val="22"/>
        </w:rPr>
        <w:t>.</w:t>
      </w:r>
      <w:r w:rsidR="007A0EF9" w:rsidRPr="00A111F4">
        <w:rPr>
          <w:sz w:val="22"/>
          <w:szCs w:val="22"/>
        </w:rPr>
        <w:t>”</w:t>
      </w:r>
      <w:r w:rsidR="00FA2D53" w:rsidRPr="00A111F4">
        <w:rPr>
          <w:rStyle w:val="FootnoteReference"/>
          <w:sz w:val="22"/>
          <w:szCs w:val="22"/>
        </w:rPr>
        <w:footnoteReference w:id="3"/>
      </w:r>
      <w:r w:rsidR="00574EEC" w:rsidRPr="00A111F4">
        <w:rPr>
          <w:sz w:val="22"/>
          <w:szCs w:val="22"/>
        </w:rPr>
        <w:t xml:space="preserve"> </w:t>
      </w:r>
      <w:r w:rsidR="00F90B06" w:rsidRPr="00A111F4">
        <w:rPr>
          <w:sz w:val="22"/>
          <w:szCs w:val="22"/>
        </w:rPr>
        <w:t xml:space="preserve">The evaluation concluded that </w:t>
      </w:r>
      <w:r w:rsidR="005F1DA3" w:rsidRPr="00A111F4">
        <w:rPr>
          <w:sz w:val="22"/>
          <w:szCs w:val="22"/>
        </w:rPr>
        <w:t>the network</w:t>
      </w:r>
      <w:r w:rsidR="00FC523B" w:rsidRPr="00A111F4">
        <w:rPr>
          <w:sz w:val="22"/>
          <w:szCs w:val="22"/>
        </w:rPr>
        <w:t xml:space="preserve"> played</w:t>
      </w:r>
      <w:r w:rsidR="00F90B06" w:rsidRPr="00A111F4">
        <w:rPr>
          <w:sz w:val="22"/>
          <w:szCs w:val="22"/>
        </w:rPr>
        <w:t xml:space="preserve"> an important role in raising awareness about the </w:t>
      </w:r>
      <w:r w:rsidRPr="00A111F4">
        <w:rPr>
          <w:sz w:val="22"/>
          <w:szCs w:val="22"/>
        </w:rPr>
        <w:t>MP</w:t>
      </w:r>
      <w:r w:rsidR="000840B0" w:rsidRPr="00A111F4">
        <w:rPr>
          <w:sz w:val="22"/>
          <w:szCs w:val="22"/>
        </w:rPr>
        <w:t xml:space="preserve"> and its role among a</w:t>
      </w:r>
      <w:r w:rsidR="00F90B06" w:rsidRPr="00A111F4">
        <w:rPr>
          <w:sz w:val="22"/>
          <w:szCs w:val="22"/>
        </w:rPr>
        <w:t xml:space="preserve"> key group of government officials</w:t>
      </w:r>
      <w:r w:rsidR="00F90B06" w:rsidRPr="00574EEC">
        <w:rPr>
          <w:sz w:val="22"/>
          <w:szCs w:val="22"/>
        </w:rPr>
        <w:t>; helped define phase-out prio</w:t>
      </w:r>
      <w:r w:rsidR="0092617A" w:rsidRPr="00574EEC">
        <w:rPr>
          <w:sz w:val="22"/>
          <w:szCs w:val="22"/>
        </w:rPr>
        <w:t>rities; facilitated technology</w:t>
      </w:r>
      <w:r w:rsidR="00F90B06" w:rsidRPr="00574EEC">
        <w:rPr>
          <w:sz w:val="22"/>
          <w:szCs w:val="22"/>
        </w:rPr>
        <w:t xml:space="preserve"> transfer; and engendered a spirit of cooperation in the region. A question was raised regarding the network’s funding capacity to become self-sufficient. The evaluation recommended replicating the network concept in other regions. </w:t>
      </w:r>
    </w:p>
    <w:p w:rsidR="00F90B06" w:rsidRPr="00A111F4" w:rsidRDefault="00F90B06" w:rsidP="00186B35">
      <w:pPr>
        <w:pStyle w:val="ListParagraph"/>
        <w:numPr>
          <w:ilvl w:val="0"/>
          <w:numId w:val="12"/>
        </w:numPr>
        <w:spacing w:after="240"/>
        <w:ind w:left="0" w:firstLine="0"/>
        <w:contextualSpacing w:val="0"/>
        <w:jc w:val="both"/>
        <w:rPr>
          <w:sz w:val="22"/>
          <w:szCs w:val="22"/>
        </w:rPr>
      </w:pPr>
      <w:r w:rsidRPr="00A111F4">
        <w:rPr>
          <w:sz w:val="22"/>
          <w:szCs w:val="22"/>
        </w:rPr>
        <w:t xml:space="preserve">The final report of </w:t>
      </w:r>
      <w:r w:rsidR="00FC523B" w:rsidRPr="00A111F4">
        <w:rPr>
          <w:sz w:val="22"/>
          <w:szCs w:val="22"/>
        </w:rPr>
        <w:t xml:space="preserve">the </w:t>
      </w:r>
      <w:r w:rsidRPr="00A111F4">
        <w:rPr>
          <w:sz w:val="22"/>
          <w:szCs w:val="22"/>
        </w:rPr>
        <w:t>second evaluation of the regional networks was presented at the 33</w:t>
      </w:r>
      <w:r w:rsidRPr="00A111F4">
        <w:rPr>
          <w:sz w:val="22"/>
          <w:szCs w:val="22"/>
          <w:vertAlign w:val="superscript"/>
        </w:rPr>
        <w:t>rd</w:t>
      </w:r>
      <w:r w:rsidR="000840B0" w:rsidRPr="00A111F4">
        <w:rPr>
          <w:sz w:val="22"/>
          <w:szCs w:val="22"/>
        </w:rPr>
        <w:t> </w:t>
      </w:r>
      <w:r w:rsidRPr="00A111F4">
        <w:rPr>
          <w:sz w:val="22"/>
          <w:szCs w:val="22"/>
        </w:rPr>
        <w:t>meeting</w:t>
      </w:r>
      <w:r w:rsidR="000840B0" w:rsidRPr="00A111F4">
        <w:rPr>
          <w:sz w:val="22"/>
          <w:szCs w:val="22"/>
        </w:rPr>
        <w:t xml:space="preserve"> (March 2001),</w:t>
      </w:r>
      <w:r w:rsidR="00E5432A" w:rsidRPr="00A111F4">
        <w:rPr>
          <w:rStyle w:val="FootnoteReference"/>
          <w:sz w:val="22"/>
          <w:szCs w:val="22"/>
        </w:rPr>
        <w:footnoteReference w:id="4"/>
      </w:r>
      <w:r w:rsidRPr="00A111F4">
        <w:rPr>
          <w:sz w:val="22"/>
          <w:szCs w:val="22"/>
        </w:rPr>
        <w:t xml:space="preserve"> assessed the </w:t>
      </w:r>
      <w:r w:rsidR="00AF0421" w:rsidRPr="00A111F4">
        <w:rPr>
          <w:sz w:val="22"/>
          <w:szCs w:val="22"/>
        </w:rPr>
        <w:t xml:space="preserve">functioning </w:t>
      </w:r>
      <w:r w:rsidRPr="00A111F4">
        <w:rPr>
          <w:sz w:val="22"/>
          <w:szCs w:val="22"/>
        </w:rPr>
        <w:t>and organization of the eight networks and made recommendations for improvement. The</w:t>
      </w:r>
      <w:r w:rsidRPr="00923843">
        <w:rPr>
          <w:sz w:val="22"/>
          <w:szCs w:val="22"/>
        </w:rPr>
        <w:t xml:space="preserve"> findings showed that the networks provided the NOOs with opportunities to learn about the decisions of the Executive Committee and of the Meeting of the Parties; to exchange experiences; and to increase their level of knowledge related to the latest developments of technological alternatives. </w:t>
      </w:r>
      <w:r w:rsidRPr="00A111F4">
        <w:rPr>
          <w:sz w:val="22"/>
          <w:szCs w:val="22"/>
        </w:rPr>
        <w:t xml:space="preserve">The network meetings provided a forum to develop personal contacts and learn about success and failures in order to avoid pitfalls. On the other hand, the meeting agendas were often overloaded, the time allocated </w:t>
      </w:r>
      <w:r w:rsidR="00AF0421" w:rsidRPr="00A111F4">
        <w:rPr>
          <w:sz w:val="22"/>
          <w:szCs w:val="22"/>
        </w:rPr>
        <w:t>for</w:t>
      </w:r>
      <w:r w:rsidRPr="00A111F4">
        <w:rPr>
          <w:sz w:val="22"/>
          <w:szCs w:val="22"/>
        </w:rPr>
        <w:t xml:space="preserve"> presentations was not always adequate and the meeting attendance was irregular.</w:t>
      </w:r>
    </w:p>
    <w:p w:rsidR="002E25DB" w:rsidRPr="00435F31" w:rsidRDefault="00F90B06" w:rsidP="0033282B">
      <w:pPr>
        <w:pStyle w:val="ListParagraph"/>
        <w:spacing w:after="240"/>
        <w:ind w:left="0"/>
        <w:contextualSpacing w:val="0"/>
        <w:rPr>
          <w:b/>
          <w:sz w:val="22"/>
          <w:szCs w:val="22"/>
        </w:rPr>
      </w:pPr>
      <w:r w:rsidRPr="00A111F4">
        <w:rPr>
          <w:b/>
          <w:sz w:val="22"/>
          <w:szCs w:val="22"/>
        </w:rPr>
        <w:t>Objectives of the desk study</w:t>
      </w:r>
    </w:p>
    <w:p w:rsidR="00F90B06" w:rsidRPr="00923843" w:rsidRDefault="000840B0" w:rsidP="00186B35">
      <w:pPr>
        <w:pStyle w:val="ListParagraph"/>
        <w:numPr>
          <w:ilvl w:val="0"/>
          <w:numId w:val="12"/>
        </w:numPr>
        <w:spacing w:after="240"/>
        <w:ind w:left="0" w:firstLine="0"/>
        <w:contextualSpacing w:val="0"/>
        <w:jc w:val="both"/>
        <w:rPr>
          <w:sz w:val="22"/>
          <w:szCs w:val="22"/>
        </w:rPr>
      </w:pPr>
      <w:r w:rsidRPr="00A111F4">
        <w:rPr>
          <w:sz w:val="22"/>
          <w:szCs w:val="22"/>
        </w:rPr>
        <w:t>Noting that the previous evaluation of regional networks was conducted in 2001, t</w:t>
      </w:r>
      <w:r w:rsidR="00F90B06" w:rsidRPr="00A111F4">
        <w:rPr>
          <w:sz w:val="22"/>
          <w:szCs w:val="22"/>
        </w:rPr>
        <w:t>he desk study will assess how the role of</w:t>
      </w:r>
      <w:r w:rsidR="003850B9">
        <w:rPr>
          <w:sz w:val="22"/>
          <w:szCs w:val="22"/>
        </w:rPr>
        <w:t xml:space="preserve"> the different</w:t>
      </w:r>
      <w:r w:rsidR="00F90B06" w:rsidRPr="00A111F4">
        <w:rPr>
          <w:sz w:val="22"/>
          <w:szCs w:val="22"/>
        </w:rPr>
        <w:t xml:space="preserve"> networks has evolved in the implementation of the </w:t>
      </w:r>
      <w:r w:rsidR="00923843" w:rsidRPr="00A111F4">
        <w:rPr>
          <w:sz w:val="22"/>
          <w:szCs w:val="22"/>
        </w:rPr>
        <w:t>MP</w:t>
      </w:r>
      <w:r w:rsidR="00F90B06" w:rsidRPr="00A111F4">
        <w:rPr>
          <w:sz w:val="22"/>
          <w:szCs w:val="22"/>
        </w:rPr>
        <w:t xml:space="preserve"> and will </w:t>
      </w:r>
      <w:r w:rsidR="00AF0421" w:rsidRPr="00A111F4">
        <w:rPr>
          <w:sz w:val="22"/>
          <w:szCs w:val="22"/>
        </w:rPr>
        <w:t>assess</w:t>
      </w:r>
      <w:r w:rsidR="00F90B06" w:rsidRPr="00A111F4">
        <w:rPr>
          <w:sz w:val="22"/>
          <w:szCs w:val="22"/>
        </w:rPr>
        <w:t xml:space="preserve"> whether the recommendations made by the previous evaluation were accomplished. I</w:t>
      </w:r>
      <w:r w:rsidR="00F90B06" w:rsidRPr="00923843">
        <w:rPr>
          <w:sz w:val="22"/>
          <w:szCs w:val="22"/>
        </w:rPr>
        <w:t xml:space="preserve">t will analyze the </w:t>
      </w:r>
      <w:r>
        <w:rPr>
          <w:sz w:val="22"/>
          <w:szCs w:val="22"/>
        </w:rPr>
        <w:t>relevance</w:t>
      </w:r>
      <w:r w:rsidR="00F90B06" w:rsidRPr="00923843">
        <w:rPr>
          <w:sz w:val="22"/>
          <w:szCs w:val="22"/>
        </w:rPr>
        <w:t xml:space="preserve"> of the regional networks</w:t>
      </w:r>
      <w:r w:rsidR="00105096" w:rsidRPr="00923843">
        <w:rPr>
          <w:sz w:val="22"/>
          <w:szCs w:val="22"/>
        </w:rPr>
        <w:t xml:space="preserve"> in the implementation of the MP requirements at country and regional level, by taking into account the organization, participation, choice of subject of discussion and influence over decision making processes </w:t>
      </w:r>
      <w:r w:rsidR="00F90B06" w:rsidRPr="00923843">
        <w:rPr>
          <w:sz w:val="22"/>
          <w:szCs w:val="22"/>
        </w:rPr>
        <w:t xml:space="preserve">as well as the changes needed to adapt the networks to the new challenges of the </w:t>
      </w:r>
      <w:r w:rsidR="00923843">
        <w:rPr>
          <w:sz w:val="22"/>
          <w:szCs w:val="22"/>
        </w:rPr>
        <w:t>MP</w:t>
      </w:r>
      <w:r w:rsidR="00142520" w:rsidRPr="00923843">
        <w:rPr>
          <w:sz w:val="22"/>
          <w:szCs w:val="22"/>
        </w:rPr>
        <w:t>.</w:t>
      </w:r>
      <w:r w:rsidR="00F90B06" w:rsidRPr="00923843">
        <w:rPr>
          <w:sz w:val="22"/>
          <w:szCs w:val="22"/>
        </w:rPr>
        <w:t xml:space="preserve"> </w:t>
      </w:r>
    </w:p>
    <w:p w:rsidR="00F90B06"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The desk study will try to answer the following evaluation questions:</w:t>
      </w:r>
    </w:p>
    <w:p w:rsidR="00923843" w:rsidRDefault="00F90B06" w:rsidP="0033282B">
      <w:pPr>
        <w:spacing w:after="240"/>
        <w:rPr>
          <w:color w:val="000000"/>
          <w:u w:val="single"/>
          <w:lang w:eastAsia="en-CA"/>
        </w:rPr>
      </w:pPr>
      <w:r w:rsidRPr="00923843">
        <w:rPr>
          <w:u w:val="single"/>
        </w:rPr>
        <w:t>Planning and organization</w:t>
      </w:r>
      <w:r w:rsidR="00EE7E1D" w:rsidRPr="00923843">
        <w:rPr>
          <w:color w:val="000000"/>
          <w:u w:val="single"/>
          <w:lang w:eastAsia="en-CA"/>
        </w:rPr>
        <w:t xml:space="preserve"> </w:t>
      </w:r>
    </w:p>
    <w:p w:rsidR="00F90B06" w:rsidRDefault="00EE7E1D" w:rsidP="00186B35">
      <w:pPr>
        <w:pStyle w:val="ListParagraph"/>
        <w:numPr>
          <w:ilvl w:val="0"/>
          <w:numId w:val="12"/>
        </w:numPr>
        <w:spacing w:after="240"/>
        <w:ind w:left="0" w:firstLine="0"/>
        <w:contextualSpacing w:val="0"/>
        <w:jc w:val="both"/>
        <w:rPr>
          <w:color w:val="000000"/>
          <w:sz w:val="22"/>
          <w:szCs w:val="22"/>
          <w:lang w:eastAsia="en-CA"/>
        </w:rPr>
      </w:pPr>
      <w:r w:rsidRPr="00923843">
        <w:rPr>
          <w:sz w:val="22"/>
          <w:szCs w:val="22"/>
        </w:rPr>
        <w:t>What</w:t>
      </w:r>
      <w:r w:rsidRPr="00923843">
        <w:rPr>
          <w:color w:val="000000"/>
          <w:sz w:val="22"/>
          <w:szCs w:val="22"/>
          <w:lang w:eastAsia="en-CA"/>
        </w:rPr>
        <w:t xml:space="preserve"> are the lessons and good practices </w:t>
      </w:r>
      <w:r w:rsidR="003D687E" w:rsidRPr="00923843">
        <w:rPr>
          <w:color w:val="000000"/>
          <w:sz w:val="22"/>
          <w:szCs w:val="22"/>
          <w:lang w:eastAsia="en-CA"/>
        </w:rPr>
        <w:t xml:space="preserve">from </w:t>
      </w:r>
      <w:r w:rsidR="003D687E" w:rsidRPr="003D687E">
        <w:rPr>
          <w:color w:val="000000"/>
          <w:sz w:val="22"/>
          <w:szCs w:val="22"/>
          <w:lang w:eastAsia="en-CA"/>
        </w:rPr>
        <w:t xml:space="preserve">the regional networks, the regional meetings and the </w:t>
      </w:r>
      <w:r w:rsidR="00435F31" w:rsidRPr="003D687E">
        <w:rPr>
          <w:color w:val="000000"/>
          <w:sz w:val="22"/>
          <w:szCs w:val="22"/>
          <w:lang w:eastAsia="en-CA"/>
        </w:rPr>
        <w:t>capacity building and information sharing</w:t>
      </w:r>
      <w:r w:rsidR="00435F31">
        <w:rPr>
          <w:color w:val="000000"/>
          <w:sz w:val="22"/>
          <w:szCs w:val="22"/>
          <w:lang w:eastAsia="en-CA"/>
        </w:rPr>
        <w:t xml:space="preserve"> in these networks</w:t>
      </w:r>
      <w:r w:rsidRPr="00923843">
        <w:rPr>
          <w:color w:val="000000"/>
          <w:sz w:val="22"/>
          <w:szCs w:val="22"/>
          <w:lang w:eastAsia="en-CA"/>
        </w:rPr>
        <w:t xml:space="preserve"> and how could they be used to improve their functioning?</w:t>
      </w:r>
    </w:p>
    <w:p w:rsidR="007A7FCB" w:rsidRPr="007A7FCB" w:rsidRDefault="003D687E" w:rsidP="00186B35">
      <w:pPr>
        <w:pStyle w:val="ListParagraph"/>
        <w:numPr>
          <w:ilvl w:val="0"/>
          <w:numId w:val="12"/>
        </w:numPr>
        <w:spacing w:after="240"/>
        <w:ind w:left="0" w:firstLine="0"/>
        <w:contextualSpacing w:val="0"/>
        <w:jc w:val="both"/>
        <w:rPr>
          <w:color w:val="000000"/>
          <w:sz w:val="22"/>
          <w:szCs w:val="22"/>
          <w:lang w:eastAsia="en-CA"/>
        </w:rPr>
      </w:pPr>
      <w:r w:rsidRPr="007A7FCB">
        <w:rPr>
          <w:color w:val="000000"/>
          <w:sz w:val="22"/>
          <w:szCs w:val="22"/>
          <w:shd w:val="clear" w:color="auto" w:fill="FFFFFF"/>
        </w:rPr>
        <w:t>How is the countries</w:t>
      </w:r>
      <w:r>
        <w:rPr>
          <w:color w:val="000000"/>
          <w:sz w:val="22"/>
          <w:szCs w:val="22"/>
          <w:shd w:val="clear" w:color="auto" w:fill="FFFFFF"/>
        </w:rPr>
        <w:t>’</w:t>
      </w:r>
      <w:r w:rsidRPr="007A7FCB">
        <w:rPr>
          <w:color w:val="000000"/>
          <w:sz w:val="22"/>
          <w:szCs w:val="22"/>
          <w:shd w:val="clear" w:color="auto" w:fill="FFFFFF"/>
        </w:rPr>
        <w:t xml:space="preserve"> ownership of the networks</w:t>
      </w:r>
      <w:r w:rsidR="0010481C">
        <w:rPr>
          <w:color w:val="000000"/>
          <w:sz w:val="22"/>
          <w:szCs w:val="22"/>
          <w:shd w:val="clear" w:color="auto" w:fill="FFFFFF"/>
        </w:rPr>
        <w:t xml:space="preserve"> </w:t>
      </w:r>
      <w:r w:rsidRPr="007A7FCB">
        <w:rPr>
          <w:color w:val="000000"/>
          <w:sz w:val="22"/>
          <w:szCs w:val="22"/>
          <w:shd w:val="clear" w:color="auto" w:fill="FFFFFF"/>
        </w:rPr>
        <w:t xml:space="preserve">and how </w:t>
      </w:r>
      <w:r>
        <w:rPr>
          <w:color w:val="000000"/>
          <w:sz w:val="22"/>
          <w:szCs w:val="22"/>
          <w:shd w:val="clear" w:color="auto" w:fill="FFFFFF"/>
        </w:rPr>
        <w:t xml:space="preserve">could this </w:t>
      </w:r>
      <w:r w:rsidRPr="007A7FCB">
        <w:rPr>
          <w:color w:val="000000"/>
          <w:sz w:val="22"/>
          <w:szCs w:val="22"/>
          <w:shd w:val="clear" w:color="auto" w:fill="FFFFFF"/>
        </w:rPr>
        <w:t>ownership be enhanced?</w:t>
      </w:r>
      <w:r>
        <w:rPr>
          <w:color w:val="000000"/>
          <w:sz w:val="22"/>
          <w:szCs w:val="22"/>
          <w:shd w:val="clear" w:color="auto" w:fill="FFFFFF"/>
        </w:rPr>
        <w:t xml:space="preserve"> </w:t>
      </w:r>
      <w:r>
        <w:rPr>
          <w:sz w:val="22"/>
          <w:szCs w:val="22"/>
        </w:rPr>
        <w:t>What were the objectives and identified needs for the participating countries of the regional networks</w:t>
      </w:r>
      <w:r w:rsidR="00C72FE2">
        <w:rPr>
          <w:sz w:val="22"/>
          <w:szCs w:val="22"/>
        </w:rPr>
        <w:t>? I</w:t>
      </w:r>
      <w:r>
        <w:rPr>
          <w:sz w:val="22"/>
          <w:szCs w:val="22"/>
        </w:rPr>
        <w:t>s there a mechanism to ensure that their needs are met?</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Were there changes in the organization of the </w:t>
      </w:r>
      <w:r w:rsidR="00A111F4">
        <w:rPr>
          <w:sz w:val="22"/>
          <w:szCs w:val="22"/>
        </w:rPr>
        <w:t>r</w:t>
      </w:r>
      <w:r w:rsidR="00435F31">
        <w:rPr>
          <w:sz w:val="22"/>
          <w:szCs w:val="22"/>
        </w:rPr>
        <w:t xml:space="preserve">egional networks </w:t>
      </w:r>
      <w:r w:rsidRPr="00923843">
        <w:rPr>
          <w:sz w:val="22"/>
          <w:szCs w:val="22"/>
        </w:rPr>
        <w:t xml:space="preserve">over time? </w:t>
      </w:r>
      <w:r w:rsidR="00131F1F">
        <w:rPr>
          <w:sz w:val="22"/>
          <w:szCs w:val="22"/>
        </w:rPr>
        <w:t xml:space="preserve">What were the pros and cons? </w:t>
      </w:r>
      <w:r w:rsidRPr="00923843">
        <w:rPr>
          <w:sz w:val="22"/>
          <w:szCs w:val="22"/>
        </w:rPr>
        <w:t>What types of changes were made and what were their objectives? Were these objectives attained?</w:t>
      </w:r>
    </w:p>
    <w:p w:rsidR="00142520" w:rsidRPr="00923843" w:rsidRDefault="00435F31" w:rsidP="00186B35">
      <w:pPr>
        <w:pStyle w:val="ListParagraph"/>
        <w:numPr>
          <w:ilvl w:val="0"/>
          <w:numId w:val="12"/>
        </w:numPr>
        <w:spacing w:after="240"/>
        <w:ind w:left="0" w:firstLine="0"/>
        <w:contextualSpacing w:val="0"/>
        <w:jc w:val="both"/>
        <w:rPr>
          <w:sz w:val="22"/>
          <w:szCs w:val="22"/>
        </w:rPr>
      </w:pPr>
      <w:r>
        <w:rPr>
          <w:sz w:val="22"/>
          <w:szCs w:val="22"/>
        </w:rPr>
        <w:t xml:space="preserve">How was the participation of the individual NOOs in the </w:t>
      </w:r>
      <w:r w:rsidR="00A111F4">
        <w:rPr>
          <w:sz w:val="22"/>
          <w:szCs w:val="22"/>
        </w:rPr>
        <w:t>r</w:t>
      </w:r>
      <w:r>
        <w:rPr>
          <w:sz w:val="22"/>
          <w:szCs w:val="22"/>
        </w:rPr>
        <w:t xml:space="preserve">egional </w:t>
      </w:r>
      <w:r w:rsidR="00A111F4">
        <w:rPr>
          <w:sz w:val="22"/>
          <w:szCs w:val="22"/>
        </w:rPr>
        <w:t>n</w:t>
      </w:r>
      <w:r>
        <w:rPr>
          <w:sz w:val="22"/>
          <w:szCs w:val="22"/>
        </w:rPr>
        <w:t>etworks (</w:t>
      </w:r>
      <w:r w:rsidR="00A111F4">
        <w:rPr>
          <w:sz w:val="22"/>
          <w:szCs w:val="22"/>
        </w:rPr>
        <w:t>e.g., regular</w:t>
      </w:r>
      <w:r w:rsidR="00A111F4" w:rsidRPr="00923843">
        <w:rPr>
          <w:sz w:val="22"/>
          <w:szCs w:val="22"/>
        </w:rPr>
        <w:t xml:space="preserve"> </w:t>
      </w:r>
      <w:r w:rsidR="003D2A09">
        <w:rPr>
          <w:sz w:val="22"/>
          <w:szCs w:val="22"/>
        </w:rPr>
        <w:t>attendance</w:t>
      </w:r>
      <w:r w:rsidR="00FC58DB" w:rsidRPr="00923843">
        <w:rPr>
          <w:sz w:val="22"/>
          <w:szCs w:val="22"/>
        </w:rPr>
        <w:t xml:space="preserve"> </w:t>
      </w:r>
      <w:r w:rsidR="003D2A09">
        <w:rPr>
          <w:sz w:val="22"/>
          <w:szCs w:val="22"/>
        </w:rPr>
        <w:t xml:space="preserve">of NOOs </w:t>
      </w:r>
      <w:r w:rsidR="00FC58DB" w:rsidRPr="00923843">
        <w:rPr>
          <w:sz w:val="22"/>
          <w:szCs w:val="22"/>
        </w:rPr>
        <w:t>to the meetings</w:t>
      </w:r>
      <w:r>
        <w:rPr>
          <w:sz w:val="22"/>
          <w:szCs w:val="22"/>
        </w:rPr>
        <w:t>, active in online training, capacity building and information sharing)</w:t>
      </w:r>
      <w:r w:rsidR="00FC58DB" w:rsidRPr="00923843">
        <w:rPr>
          <w:sz w:val="22"/>
          <w:szCs w:val="22"/>
        </w:rPr>
        <w:t xml:space="preserve">? Has </w:t>
      </w:r>
      <w:r w:rsidR="003D2A09">
        <w:rPr>
          <w:sz w:val="22"/>
          <w:szCs w:val="22"/>
        </w:rPr>
        <w:t>the turn out</w:t>
      </w:r>
      <w:r w:rsidR="00FC58DB" w:rsidRPr="00923843">
        <w:rPr>
          <w:sz w:val="22"/>
          <w:szCs w:val="22"/>
        </w:rPr>
        <w:t xml:space="preserve"> improved </w:t>
      </w:r>
      <w:r w:rsidR="002D2C5B" w:rsidRPr="00923843">
        <w:rPr>
          <w:sz w:val="22"/>
          <w:szCs w:val="22"/>
        </w:rPr>
        <w:t>over</w:t>
      </w:r>
      <w:r w:rsidR="00FC58DB" w:rsidRPr="00923843">
        <w:rPr>
          <w:sz w:val="22"/>
          <w:szCs w:val="22"/>
        </w:rPr>
        <w:t xml:space="preserve"> time? </w:t>
      </w:r>
      <w:r>
        <w:rPr>
          <w:sz w:val="22"/>
          <w:szCs w:val="22"/>
        </w:rPr>
        <w:t xml:space="preserve">How was the </w:t>
      </w:r>
      <w:r w:rsidR="002D2C5B" w:rsidRPr="00923843">
        <w:rPr>
          <w:sz w:val="22"/>
          <w:szCs w:val="22"/>
        </w:rPr>
        <w:t>turnover in the participation of the NOO</w:t>
      </w:r>
      <w:r w:rsidR="00E5432A">
        <w:rPr>
          <w:sz w:val="22"/>
          <w:szCs w:val="22"/>
        </w:rPr>
        <w:t>s</w:t>
      </w:r>
      <w:r w:rsidR="002D2C5B" w:rsidRPr="00923843">
        <w:rPr>
          <w:sz w:val="22"/>
          <w:szCs w:val="22"/>
        </w:rPr>
        <w:t xml:space="preserve"> </w:t>
      </w:r>
      <w:r>
        <w:rPr>
          <w:sz w:val="22"/>
          <w:szCs w:val="22"/>
        </w:rPr>
        <w:t xml:space="preserve">in the </w:t>
      </w:r>
      <w:r w:rsidR="00A111F4">
        <w:rPr>
          <w:sz w:val="22"/>
          <w:szCs w:val="22"/>
        </w:rPr>
        <w:t>n</w:t>
      </w:r>
      <w:r>
        <w:rPr>
          <w:sz w:val="22"/>
          <w:szCs w:val="22"/>
        </w:rPr>
        <w:t>etworks</w:t>
      </w:r>
      <w:r w:rsidR="002D2C5B" w:rsidRPr="00923843">
        <w:rPr>
          <w:sz w:val="22"/>
          <w:szCs w:val="22"/>
        </w:rPr>
        <w:t>? How was</w:t>
      </w:r>
      <w:r w:rsidR="003D2A09">
        <w:rPr>
          <w:sz w:val="22"/>
          <w:szCs w:val="22"/>
        </w:rPr>
        <w:t xml:space="preserve"> the knowledge and know</w:t>
      </w:r>
      <w:r w:rsidR="003D2A09">
        <w:rPr>
          <w:sz w:val="22"/>
          <w:szCs w:val="22"/>
        </w:rPr>
        <w:noBreakHyphen/>
        <w:t>how of the meetings maintained and transmitted (i.e., how was</w:t>
      </w:r>
      <w:r w:rsidR="002D2C5B" w:rsidRPr="00923843">
        <w:rPr>
          <w:sz w:val="22"/>
          <w:szCs w:val="22"/>
        </w:rPr>
        <w:t xml:space="preserve"> the institutional memory of the meetings built</w:t>
      </w:r>
      <w:r w:rsidR="003D2A09">
        <w:rPr>
          <w:sz w:val="22"/>
          <w:szCs w:val="22"/>
        </w:rPr>
        <w:t>)</w:t>
      </w:r>
      <w:r w:rsidR="002D2C5B" w:rsidRPr="00923843">
        <w:rPr>
          <w:sz w:val="22"/>
          <w:szCs w:val="22"/>
        </w:rPr>
        <w:t>?</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lastRenderedPageBreak/>
        <w:t>Are the meeting objectives and topics previously discussed with the NOO</w:t>
      </w:r>
      <w:r w:rsidR="00E5432A">
        <w:rPr>
          <w:sz w:val="22"/>
          <w:szCs w:val="22"/>
        </w:rPr>
        <w:t>s</w:t>
      </w:r>
      <w:r w:rsidRPr="00923843">
        <w:rPr>
          <w:sz w:val="22"/>
          <w:szCs w:val="22"/>
        </w:rPr>
        <w:t xml:space="preserve"> and agreed upon before a meetin</w:t>
      </w:r>
      <w:r w:rsidR="00435F31">
        <w:rPr>
          <w:sz w:val="22"/>
          <w:szCs w:val="22"/>
        </w:rPr>
        <w:t>g</w:t>
      </w:r>
      <w:r w:rsidRPr="00923843">
        <w:rPr>
          <w:sz w:val="22"/>
          <w:szCs w:val="22"/>
        </w:rPr>
        <w:t xml:space="preserve">? </w:t>
      </w:r>
      <w:r w:rsidR="00A52971">
        <w:rPr>
          <w:sz w:val="22"/>
          <w:szCs w:val="22"/>
        </w:rPr>
        <w:t xml:space="preserve">What are the differences between the networks approaches? </w:t>
      </w:r>
      <w:r w:rsidRPr="00923843">
        <w:rPr>
          <w:sz w:val="22"/>
          <w:szCs w:val="22"/>
        </w:rPr>
        <w:t xml:space="preserve">What is the selection process for the </w:t>
      </w:r>
      <w:r w:rsidR="003D2A09">
        <w:rPr>
          <w:sz w:val="22"/>
          <w:szCs w:val="22"/>
        </w:rPr>
        <w:t>topics for discussions</w:t>
      </w:r>
      <w:r w:rsidRPr="00923843">
        <w:rPr>
          <w:sz w:val="22"/>
          <w:szCs w:val="22"/>
        </w:rPr>
        <w:t xml:space="preserve"> to be held (e.g., are they suggested during the previous meeting; are the NOOs contacted beforehand)? Is the time frame for the </w:t>
      </w:r>
      <w:r w:rsidR="003D2A09">
        <w:rPr>
          <w:sz w:val="22"/>
          <w:szCs w:val="22"/>
        </w:rPr>
        <w:t>presentation of topics</w:t>
      </w:r>
      <w:r w:rsidRPr="00923843">
        <w:rPr>
          <w:sz w:val="22"/>
          <w:szCs w:val="22"/>
        </w:rPr>
        <w:t xml:space="preserve"> adequate?</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How are the participants prepared before a meeting? Is the documentation prov</w:t>
      </w:r>
      <w:r w:rsidR="0074681B">
        <w:rPr>
          <w:sz w:val="22"/>
          <w:szCs w:val="22"/>
        </w:rPr>
        <w:t>ided in advanced to the NOOs (</w:t>
      </w:r>
      <w:r w:rsidRPr="00923843">
        <w:rPr>
          <w:sz w:val="22"/>
          <w:szCs w:val="22"/>
        </w:rPr>
        <w:t>e.</w:t>
      </w:r>
      <w:r w:rsidR="0074681B">
        <w:rPr>
          <w:sz w:val="22"/>
          <w:szCs w:val="22"/>
        </w:rPr>
        <w:t>g.</w:t>
      </w:r>
      <w:r w:rsidRPr="00923843">
        <w:rPr>
          <w:sz w:val="22"/>
          <w:szCs w:val="22"/>
        </w:rPr>
        <w:t>, available on the OzonAction website)? Is there an online forum (e.g., email chain, social media page, website) w</w:t>
      </w:r>
      <w:r w:rsidR="0074681B">
        <w:rPr>
          <w:sz w:val="22"/>
          <w:szCs w:val="22"/>
        </w:rPr>
        <w:t>h</w:t>
      </w:r>
      <w:r w:rsidRPr="00923843">
        <w:rPr>
          <w:sz w:val="22"/>
          <w:szCs w:val="22"/>
        </w:rPr>
        <w:t>ere discussions can be held between the regional meetings on issues concerning the organization and suggestions for specific topics?</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Are there facilitators identified to chair or to facilitate the discussions?</w:t>
      </w:r>
      <w:r w:rsidR="003B21DE" w:rsidRPr="00923843">
        <w:rPr>
          <w:sz w:val="22"/>
          <w:szCs w:val="22"/>
        </w:rPr>
        <w:t xml:space="preserve"> How are they chosen? </w:t>
      </w:r>
    </w:p>
    <w:p w:rsidR="0010509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How is the impact of </w:t>
      </w:r>
      <w:r w:rsidR="003D2A09">
        <w:rPr>
          <w:sz w:val="22"/>
          <w:szCs w:val="22"/>
        </w:rPr>
        <w:t>networks</w:t>
      </w:r>
      <w:r w:rsidRPr="00923843">
        <w:rPr>
          <w:sz w:val="22"/>
          <w:szCs w:val="22"/>
        </w:rPr>
        <w:t xml:space="preserve"> assessed? Is there a follow-up of the results achieved by the </w:t>
      </w:r>
      <w:r w:rsidR="003D2A09">
        <w:rPr>
          <w:sz w:val="22"/>
          <w:szCs w:val="22"/>
        </w:rPr>
        <w:t xml:space="preserve">discussions </w:t>
      </w:r>
      <w:r w:rsidR="00AF0421">
        <w:rPr>
          <w:sz w:val="22"/>
          <w:szCs w:val="22"/>
        </w:rPr>
        <w:t xml:space="preserve">held </w:t>
      </w:r>
      <w:r w:rsidR="003D2A09">
        <w:rPr>
          <w:sz w:val="22"/>
          <w:szCs w:val="22"/>
        </w:rPr>
        <w:t>during the</w:t>
      </w:r>
      <w:r w:rsidRPr="00923843">
        <w:rPr>
          <w:sz w:val="22"/>
          <w:szCs w:val="22"/>
        </w:rPr>
        <w:t xml:space="preserve"> meetings? Are the results </w:t>
      </w:r>
      <w:r w:rsidR="003D2A09">
        <w:rPr>
          <w:sz w:val="22"/>
          <w:szCs w:val="22"/>
        </w:rPr>
        <w:t xml:space="preserve">of these discussions </w:t>
      </w:r>
      <w:r w:rsidR="00B6578E">
        <w:rPr>
          <w:sz w:val="22"/>
          <w:szCs w:val="22"/>
        </w:rPr>
        <w:t>presented</w:t>
      </w:r>
      <w:r w:rsidRPr="00923843">
        <w:rPr>
          <w:sz w:val="22"/>
          <w:szCs w:val="22"/>
        </w:rPr>
        <w:t xml:space="preserve"> at the following meeting and their successes and failures analyzed?</w:t>
      </w:r>
      <w:r w:rsidR="00105096" w:rsidRPr="00923843">
        <w:rPr>
          <w:sz w:val="22"/>
          <w:szCs w:val="22"/>
        </w:rPr>
        <w:t xml:space="preserve"> </w:t>
      </w:r>
    </w:p>
    <w:p w:rsidR="00F90B06" w:rsidRPr="00A8669B" w:rsidRDefault="00F90B06" w:rsidP="00186B35">
      <w:pPr>
        <w:pStyle w:val="ListParagraph"/>
        <w:numPr>
          <w:ilvl w:val="0"/>
          <w:numId w:val="12"/>
        </w:numPr>
        <w:spacing w:after="240"/>
        <w:ind w:left="0" w:firstLine="0"/>
        <w:contextualSpacing w:val="0"/>
        <w:jc w:val="both"/>
        <w:rPr>
          <w:sz w:val="22"/>
          <w:szCs w:val="22"/>
          <w:lang w:val="en-CA"/>
        </w:rPr>
      </w:pPr>
      <w:r w:rsidRPr="00923843">
        <w:rPr>
          <w:sz w:val="22"/>
          <w:szCs w:val="22"/>
        </w:rPr>
        <w:t xml:space="preserve">Are the network meetings held back-to-back with other related meetings on the </w:t>
      </w:r>
      <w:r w:rsidR="003B21DE" w:rsidRPr="00923843">
        <w:rPr>
          <w:sz w:val="22"/>
          <w:szCs w:val="22"/>
        </w:rPr>
        <w:t xml:space="preserve">environment </w:t>
      </w:r>
      <w:r w:rsidR="0074681B">
        <w:rPr>
          <w:sz w:val="22"/>
          <w:szCs w:val="22"/>
        </w:rPr>
        <w:t xml:space="preserve">(e.g., </w:t>
      </w:r>
      <w:r w:rsidRPr="00923843">
        <w:rPr>
          <w:sz w:val="22"/>
          <w:szCs w:val="22"/>
        </w:rPr>
        <w:t>meetings of the Ministers of Environment) in order to raise political awareness concerning ozone issues in the region an</w:t>
      </w:r>
      <w:r w:rsidRPr="00923843">
        <w:rPr>
          <w:sz w:val="22"/>
          <w:szCs w:val="22"/>
          <w:lang w:val="en-CA"/>
        </w:rPr>
        <w:t>d to promote policy discussions on regional approaches?</w:t>
      </w:r>
    </w:p>
    <w:p w:rsidR="00B2685B" w:rsidRPr="00923843" w:rsidRDefault="00B2685B" w:rsidP="00186B35">
      <w:pPr>
        <w:pStyle w:val="ListParagraph"/>
        <w:numPr>
          <w:ilvl w:val="0"/>
          <w:numId w:val="12"/>
        </w:numPr>
        <w:spacing w:after="240"/>
        <w:ind w:left="0" w:firstLine="0"/>
        <w:contextualSpacing w:val="0"/>
        <w:jc w:val="both"/>
        <w:rPr>
          <w:sz w:val="22"/>
          <w:szCs w:val="22"/>
        </w:rPr>
      </w:pPr>
      <w:r>
        <w:rPr>
          <w:sz w:val="22"/>
          <w:szCs w:val="22"/>
          <w:lang w:val="en-CA"/>
        </w:rPr>
        <w:t xml:space="preserve">What are the experiences and lessons learned from </w:t>
      </w:r>
      <w:r w:rsidR="00A8669B">
        <w:rPr>
          <w:sz w:val="22"/>
          <w:szCs w:val="22"/>
          <w:lang w:val="en-CA"/>
        </w:rPr>
        <w:t>2018 and 2019 o</w:t>
      </w:r>
      <w:r w:rsidR="00755844">
        <w:rPr>
          <w:sz w:val="22"/>
          <w:szCs w:val="22"/>
          <w:lang w:val="en-CA"/>
        </w:rPr>
        <w:t xml:space="preserve">zone </w:t>
      </w:r>
      <w:r w:rsidR="00A8669B">
        <w:rPr>
          <w:sz w:val="22"/>
          <w:szCs w:val="22"/>
          <w:lang w:val="en-CA"/>
        </w:rPr>
        <w:t>n</w:t>
      </w:r>
      <w:r w:rsidR="00755844">
        <w:rPr>
          <w:sz w:val="22"/>
          <w:szCs w:val="22"/>
          <w:lang w:val="en-CA"/>
        </w:rPr>
        <w:t xml:space="preserve">etworks meetings </w:t>
      </w:r>
      <w:r>
        <w:rPr>
          <w:sz w:val="22"/>
          <w:szCs w:val="22"/>
          <w:lang w:val="en-CA"/>
        </w:rPr>
        <w:t xml:space="preserve">where regional networks </w:t>
      </w:r>
      <w:r w:rsidR="0010481C">
        <w:rPr>
          <w:sz w:val="22"/>
          <w:szCs w:val="22"/>
          <w:lang w:val="en-CA"/>
        </w:rPr>
        <w:t>participated?</w:t>
      </w:r>
      <w:r>
        <w:rPr>
          <w:sz w:val="22"/>
          <w:szCs w:val="22"/>
          <w:lang w:val="en-CA"/>
        </w:rPr>
        <w:t xml:space="preserve"> </w:t>
      </w:r>
    </w:p>
    <w:p w:rsidR="00F90B06" w:rsidRPr="00923843" w:rsidRDefault="00F90B06" w:rsidP="0033282B">
      <w:pPr>
        <w:keepNext/>
        <w:keepLines/>
        <w:spacing w:after="240"/>
        <w:jc w:val="left"/>
        <w:rPr>
          <w:u w:val="single"/>
        </w:rPr>
      </w:pPr>
      <w:r w:rsidRPr="00923843">
        <w:rPr>
          <w:u w:val="single"/>
        </w:rPr>
        <w:t>Capacity building</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What capacity building activities are carried out to enhance the performance of the NOUs? Are new NOOs tutored by experienced NOOs? </w:t>
      </w:r>
      <w:r w:rsidR="00F02FCA">
        <w:rPr>
          <w:sz w:val="22"/>
          <w:szCs w:val="22"/>
        </w:rPr>
        <w:t>How do</w:t>
      </w:r>
      <w:r w:rsidRPr="00923843">
        <w:rPr>
          <w:sz w:val="22"/>
          <w:szCs w:val="22"/>
        </w:rPr>
        <w:t xml:space="preserve"> Regional Network Coordinators </w:t>
      </w:r>
      <w:r w:rsidR="00F02FCA">
        <w:rPr>
          <w:sz w:val="22"/>
          <w:szCs w:val="22"/>
        </w:rPr>
        <w:t>keep track of the new developments in the different</w:t>
      </w:r>
      <w:r w:rsidRPr="00923843">
        <w:rPr>
          <w:sz w:val="22"/>
          <w:szCs w:val="22"/>
        </w:rPr>
        <w:t xml:space="preserve"> NOUs</w:t>
      </w:r>
      <w:r w:rsidR="00A8669B">
        <w:rPr>
          <w:sz w:val="22"/>
          <w:szCs w:val="22"/>
        </w:rPr>
        <w:t xml:space="preserve"> and</w:t>
      </w:r>
      <w:r w:rsidRPr="00923843">
        <w:rPr>
          <w:sz w:val="22"/>
          <w:szCs w:val="22"/>
        </w:rPr>
        <w:t xml:space="preserve"> is </w:t>
      </w:r>
      <w:r w:rsidR="00A8669B">
        <w:rPr>
          <w:sz w:val="22"/>
          <w:szCs w:val="22"/>
        </w:rPr>
        <w:t>it</w:t>
      </w:r>
      <w:r w:rsidRPr="00923843">
        <w:rPr>
          <w:sz w:val="22"/>
          <w:szCs w:val="22"/>
        </w:rPr>
        <w:t xml:space="preserve"> a frequent endeavor?</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Do regional networks provide support in terms of training and exchange of expertise and know</w:t>
      </w:r>
      <w:r w:rsidRPr="00923843">
        <w:rPr>
          <w:sz w:val="22"/>
          <w:szCs w:val="22"/>
        </w:rPr>
        <w:noBreakHyphen/>
        <w:t>how in areas such as</w:t>
      </w:r>
      <w:r w:rsidR="00B6578E">
        <w:rPr>
          <w:sz w:val="22"/>
          <w:szCs w:val="22"/>
        </w:rPr>
        <w:t xml:space="preserve">, </w:t>
      </w:r>
      <w:r w:rsidR="00B6578E" w:rsidRPr="00B6578E">
        <w:rPr>
          <w:i/>
          <w:sz w:val="22"/>
          <w:szCs w:val="22"/>
        </w:rPr>
        <w:t>inter alia</w:t>
      </w:r>
      <w:r w:rsidRPr="00923843">
        <w:rPr>
          <w:sz w:val="22"/>
          <w:szCs w:val="22"/>
        </w:rPr>
        <w:t xml:space="preserve">: legislation, import/export licensing systems, fiscal incentives, working with the informal sector and small enterprises, </w:t>
      </w:r>
      <w:r w:rsidR="008D52FA">
        <w:rPr>
          <w:sz w:val="22"/>
          <w:szCs w:val="22"/>
        </w:rPr>
        <w:t xml:space="preserve">technological development, control of illegal trade, </w:t>
      </w:r>
      <w:r w:rsidRPr="00923843">
        <w:rPr>
          <w:sz w:val="22"/>
          <w:szCs w:val="22"/>
        </w:rPr>
        <w:t>recovery and recycling projects</w:t>
      </w:r>
      <w:r w:rsidR="005C3EF2">
        <w:rPr>
          <w:sz w:val="22"/>
          <w:szCs w:val="22"/>
        </w:rPr>
        <w:t xml:space="preserve"> and </w:t>
      </w:r>
      <w:r w:rsidR="005C3EF2" w:rsidRPr="005C3EF2">
        <w:rPr>
          <w:color w:val="000000"/>
          <w:sz w:val="22"/>
          <w:szCs w:val="22"/>
          <w:shd w:val="clear" w:color="auto" w:fill="FFFFFF"/>
        </w:rPr>
        <w:t>project co-funding modalities</w:t>
      </w:r>
      <w:r w:rsidRPr="00923843">
        <w:rPr>
          <w:sz w:val="22"/>
          <w:szCs w:val="22"/>
        </w:rPr>
        <w:t>?</w:t>
      </w:r>
      <w:r w:rsidR="00F02FCA">
        <w:rPr>
          <w:sz w:val="22"/>
          <w:szCs w:val="22"/>
        </w:rPr>
        <w:t xml:space="preserve"> How is this information shared and what are the results</w:t>
      </w:r>
      <w:r w:rsidR="00A8669B">
        <w:rPr>
          <w:sz w:val="22"/>
          <w:szCs w:val="22"/>
        </w:rPr>
        <w:t>?</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Are resource persons such as, </w:t>
      </w:r>
      <w:r w:rsidRPr="00923843">
        <w:rPr>
          <w:i/>
          <w:sz w:val="22"/>
          <w:szCs w:val="22"/>
        </w:rPr>
        <w:t>inter alia</w:t>
      </w:r>
      <w:r w:rsidRPr="00923843">
        <w:rPr>
          <w:sz w:val="22"/>
          <w:szCs w:val="22"/>
        </w:rPr>
        <w:t>, Customs officers, legal advisers and representative of industry association, invited to the meetings?</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Are there contacts and information exchanges between the different networks organized? Are experienced NOOs invited in other regional meetings to impart their knowledge? Were monitoring and reporting by the NOUs on consumption</w:t>
      </w:r>
      <w:r w:rsidR="008D52FA">
        <w:rPr>
          <w:sz w:val="22"/>
          <w:szCs w:val="22"/>
        </w:rPr>
        <w:t xml:space="preserve"> and production of controlled substances</w:t>
      </w:r>
      <w:r w:rsidRPr="00923843">
        <w:rPr>
          <w:sz w:val="22"/>
          <w:szCs w:val="22"/>
        </w:rPr>
        <w:t xml:space="preserve"> to the Ozone Secretariat and to the Fund </w:t>
      </w:r>
      <w:r w:rsidR="00AF0421">
        <w:rPr>
          <w:sz w:val="22"/>
          <w:szCs w:val="22"/>
        </w:rPr>
        <w:t xml:space="preserve">Secretariat </w:t>
      </w:r>
      <w:r w:rsidRPr="00923843">
        <w:rPr>
          <w:sz w:val="22"/>
          <w:szCs w:val="22"/>
        </w:rPr>
        <w:t>addressed during the meetings</w:t>
      </w:r>
      <w:r w:rsidR="005C3EF2" w:rsidRPr="005C3EF2">
        <w:rPr>
          <w:sz w:val="22"/>
          <w:szCs w:val="22"/>
        </w:rPr>
        <w:t>,</w:t>
      </w:r>
      <w:r w:rsidR="005C3EF2" w:rsidRPr="005C3EF2">
        <w:rPr>
          <w:color w:val="000000"/>
          <w:sz w:val="22"/>
          <w:szCs w:val="22"/>
          <w:shd w:val="clear" w:color="auto" w:fill="FFFFFF"/>
        </w:rPr>
        <w:t xml:space="preserve"> and were best practices, challenges, opportunities and shortfalls in monitoring and verification discussed at the regional level</w:t>
      </w:r>
      <w:r w:rsidRPr="00923843">
        <w:rPr>
          <w:sz w:val="22"/>
          <w:szCs w:val="22"/>
        </w:rPr>
        <w:t>? Was there any sign of improvement afterwards?</w:t>
      </w:r>
    </w:p>
    <w:p w:rsidR="0074681B" w:rsidRDefault="004F3C35" w:rsidP="00186B35">
      <w:pPr>
        <w:pStyle w:val="ListParagraph"/>
        <w:numPr>
          <w:ilvl w:val="0"/>
          <w:numId w:val="12"/>
        </w:numPr>
        <w:spacing w:after="240"/>
        <w:ind w:left="0" w:firstLine="0"/>
        <w:contextualSpacing w:val="0"/>
        <w:jc w:val="both"/>
        <w:rPr>
          <w:sz w:val="22"/>
          <w:szCs w:val="22"/>
        </w:rPr>
      </w:pPr>
      <w:r w:rsidRPr="00923843">
        <w:rPr>
          <w:sz w:val="22"/>
          <w:szCs w:val="22"/>
        </w:rPr>
        <w:t>Were the particip</w:t>
      </w:r>
      <w:r w:rsidR="0074681B">
        <w:rPr>
          <w:sz w:val="22"/>
          <w:szCs w:val="22"/>
        </w:rPr>
        <w:t>ants able to influence decision-</w:t>
      </w:r>
      <w:r w:rsidRPr="00923843">
        <w:rPr>
          <w:sz w:val="22"/>
          <w:szCs w:val="22"/>
        </w:rPr>
        <w:t>making processes at the country level or at regional level? Were these decisions formulated during the meetings?</w:t>
      </w:r>
      <w:r w:rsidR="005C3EF2" w:rsidRPr="005C3EF2">
        <w:rPr>
          <w:rFonts w:ascii="Calibri" w:hAnsi="Calibri" w:cs="Calibri"/>
          <w:color w:val="000000"/>
          <w:sz w:val="20"/>
          <w:shd w:val="clear" w:color="auto" w:fill="FFFFFF"/>
        </w:rPr>
        <w:t xml:space="preserve"> </w:t>
      </w:r>
      <w:r w:rsidR="00EA594D">
        <w:rPr>
          <w:color w:val="000000"/>
          <w:sz w:val="22"/>
          <w:szCs w:val="22"/>
          <w:shd w:val="clear" w:color="auto" w:fill="FFFFFF"/>
        </w:rPr>
        <w:t>Were</w:t>
      </w:r>
      <w:r w:rsidR="005C3EF2" w:rsidRPr="005C3EF2">
        <w:rPr>
          <w:color w:val="000000"/>
          <w:sz w:val="22"/>
          <w:szCs w:val="22"/>
          <w:shd w:val="clear" w:color="auto" w:fill="FFFFFF"/>
        </w:rPr>
        <w:t xml:space="preserve"> th</w:t>
      </w:r>
      <w:r w:rsidR="00F055FA">
        <w:rPr>
          <w:color w:val="000000"/>
          <w:sz w:val="22"/>
          <w:szCs w:val="22"/>
          <w:shd w:val="clear" w:color="auto" w:fill="FFFFFF"/>
        </w:rPr>
        <w:t>e</w:t>
      </w:r>
      <w:r w:rsidR="005C3EF2" w:rsidRPr="005C3EF2">
        <w:rPr>
          <w:color w:val="000000"/>
          <w:sz w:val="22"/>
          <w:szCs w:val="22"/>
          <w:shd w:val="clear" w:color="auto" w:fill="FFFFFF"/>
        </w:rPr>
        <w:t>s</w:t>
      </w:r>
      <w:r w:rsidR="00F055FA">
        <w:rPr>
          <w:color w:val="000000"/>
          <w:sz w:val="22"/>
          <w:szCs w:val="22"/>
          <w:shd w:val="clear" w:color="auto" w:fill="FFFFFF"/>
        </w:rPr>
        <w:t>e</w:t>
      </w:r>
      <w:r w:rsidR="005C3EF2" w:rsidRPr="005C3EF2">
        <w:rPr>
          <w:color w:val="000000"/>
          <w:sz w:val="22"/>
          <w:szCs w:val="22"/>
          <w:shd w:val="clear" w:color="auto" w:fill="FFFFFF"/>
        </w:rPr>
        <w:t xml:space="preserve"> decisions relevant</w:t>
      </w:r>
      <w:r w:rsidR="00EA594D">
        <w:rPr>
          <w:color w:val="000000"/>
          <w:sz w:val="22"/>
          <w:szCs w:val="22"/>
          <w:shd w:val="clear" w:color="auto" w:fill="FFFFFF"/>
        </w:rPr>
        <w:t xml:space="preserve"> </w:t>
      </w:r>
      <w:r w:rsidR="00986C5B">
        <w:rPr>
          <w:color w:val="000000"/>
          <w:sz w:val="22"/>
          <w:szCs w:val="22"/>
          <w:shd w:val="clear" w:color="auto" w:fill="FFFFFF"/>
        </w:rPr>
        <w:t xml:space="preserve">to </w:t>
      </w:r>
      <w:r w:rsidR="005C3EF2" w:rsidRPr="005C3EF2">
        <w:rPr>
          <w:color w:val="000000"/>
          <w:sz w:val="22"/>
          <w:szCs w:val="22"/>
          <w:shd w:val="clear" w:color="auto" w:fill="FFFFFF"/>
        </w:rPr>
        <w:t>address issues of relevance at regional scale</w:t>
      </w:r>
      <w:r w:rsidR="00986C5B">
        <w:rPr>
          <w:color w:val="000000"/>
          <w:sz w:val="22"/>
          <w:szCs w:val="22"/>
          <w:shd w:val="clear" w:color="auto" w:fill="FFFFFF"/>
        </w:rPr>
        <w:t>,</w:t>
      </w:r>
      <w:r w:rsidR="005C3EF2" w:rsidRPr="005C3EF2">
        <w:rPr>
          <w:color w:val="000000"/>
          <w:sz w:val="22"/>
          <w:szCs w:val="22"/>
          <w:shd w:val="clear" w:color="auto" w:fill="FFFFFF"/>
        </w:rPr>
        <w:t xml:space="preserve"> such as standards for safety and energy efficiency, policies for bulk procurement or other measures that can help harmonize the market pricing of alternatives, the possibility to discuss and design regional projects or initiatives</w:t>
      </w:r>
      <w:r w:rsidR="0010481C">
        <w:rPr>
          <w:color w:val="000000"/>
          <w:sz w:val="22"/>
          <w:szCs w:val="22"/>
          <w:shd w:val="clear" w:color="auto" w:fill="FFFFFF"/>
        </w:rPr>
        <w:t>,</w:t>
      </w:r>
      <w:r w:rsidR="005C3EF2" w:rsidRPr="005C3EF2">
        <w:rPr>
          <w:color w:val="000000"/>
          <w:sz w:val="22"/>
          <w:szCs w:val="22"/>
          <w:shd w:val="clear" w:color="auto" w:fill="FFFFFF"/>
        </w:rPr>
        <w:t xml:space="preserve"> </w:t>
      </w:r>
      <w:r w:rsidR="0010481C">
        <w:rPr>
          <w:color w:val="000000"/>
          <w:sz w:val="22"/>
          <w:szCs w:val="22"/>
          <w:shd w:val="clear" w:color="auto" w:fill="FFFFFF"/>
        </w:rPr>
        <w:t>and</w:t>
      </w:r>
      <w:r w:rsidR="005C3EF2" w:rsidRPr="005C3EF2">
        <w:rPr>
          <w:color w:val="000000"/>
          <w:sz w:val="22"/>
          <w:szCs w:val="22"/>
          <w:shd w:val="clear" w:color="auto" w:fill="FFFFFF"/>
        </w:rPr>
        <w:t xml:space="preserve"> North-South and South-South cooperation, and how this support to decision-making can be improved within regional networks</w:t>
      </w:r>
      <w:r w:rsidR="00F055FA">
        <w:rPr>
          <w:color w:val="000000"/>
          <w:sz w:val="22"/>
          <w:szCs w:val="22"/>
          <w:shd w:val="clear" w:color="auto" w:fill="FFFFFF"/>
        </w:rPr>
        <w:t>?</w:t>
      </w:r>
    </w:p>
    <w:p w:rsidR="00F90B06" w:rsidRPr="0074681B" w:rsidRDefault="00232150" w:rsidP="00186B35">
      <w:pPr>
        <w:pStyle w:val="ListParagraph"/>
        <w:numPr>
          <w:ilvl w:val="0"/>
          <w:numId w:val="12"/>
        </w:numPr>
        <w:spacing w:after="240"/>
        <w:ind w:left="0" w:firstLine="0"/>
        <w:contextualSpacing w:val="0"/>
        <w:jc w:val="both"/>
        <w:rPr>
          <w:sz w:val="22"/>
          <w:szCs w:val="22"/>
        </w:rPr>
      </w:pPr>
      <w:r w:rsidRPr="0074681B">
        <w:rPr>
          <w:sz w:val="22"/>
          <w:szCs w:val="22"/>
        </w:rPr>
        <w:lastRenderedPageBreak/>
        <w:t xml:space="preserve">What activities demonstrate that </w:t>
      </w:r>
      <w:r w:rsidR="00F90B06" w:rsidRPr="0074681B">
        <w:rPr>
          <w:sz w:val="22"/>
          <w:szCs w:val="22"/>
        </w:rPr>
        <w:t xml:space="preserve">regional network meetings </w:t>
      </w:r>
      <w:r w:rsidRPr="0074681B">
        <w:rPr>
          <w:sz w:val="22"/>
          <w:szCs w:val="22"/>
        </w:rPr>
        <w:t xml:space="preserve">are </w:t>
      </w:r>
      <w:r w:rsidR="00F90B06" w:rsidRPr="0074681B">
        <w:rPr>
          <w:sz w:val="22"/>
          <w:szCs w:val="22"/>
        </w:rPr>
        <w:t>effective platforms to transmit decisions emanating from the Executive Committee and the Meeting</w:t>
      </w:r>
      <w:r w:rsidR="00F90B06" w:rsidRPr="0074681B">
        <w:rPr>
          <w:color w:val="000000"/>
          <w:sz w:val="22"/>
          <w:szCs w:val="22"/>
        </w:rPr>
        <w:t xml:space="preserve"> of the Parties? </w:t>
      </w:r>
      <w:r w:rsidR="00F90B06" w:rsidRPr="0074681B">
        <w:rPr>
          <w:color w:val="000000"/>
          <w:sz w:val="22"/>
          <w:szCs w:val="22"/>
          <w:lang w:eastAsia="en-CA"/>
        </w:rPr>
        <w:t>How</w:t>
      </w:r>
      <w:r w:rsidR="00F90B06" w:rsidRPr="0074681B">
        <w:rPr>
          <w:color w:val="000000"/>
          <w:sz w:val="22"/>
          <w:szCs w:val="22"/>
        </w:rPr>
        <w:t xml:space="preserve"> can </w:t>
      </w:r>
      <w:r w:rsidR="00F90B06" w:rsidRPr="0074681B">
        <w:rPr>
          <w:color w:val="000000"/>
          <w:sz w:val="22"/>
          <w:szCs w:val="22"/>
          <w:lang w:eastAsia="en-CA"/>
        </w:rPr>
        <w:t xml:space="preserve">this </w:t>
      </w:r>
      <w:r w:rsidR="00F90B06" w:rsidRPr="0074681B">
        <w:rPr>
          <w:color w:val="000000"/>
          <w:sz w:val="22"/>
          <w:szCs w:val="22"/>
        </w:rPr>
        <w:t>be improved?</w:t>
      </w:r>
      <w:r w:rsidR="00F02FCA">
        <w:rPr>
          <w:color w:val="000000"/>
          <w:sz w:val="22"/>
          <w:szCs w:val="22"/>
        </w:rPr>
        <w:t xml:space="preserve"> How did the </w:t>
      </w:r>
      <w:r w:rsidR="00A8669B">
        <w:rPr>
          <w:color w:val="000000"/>
          <w:sz w:val="22"/>
          <w:szCs w:val="22"/>
        </w:rPr>
        <w:t>r</w:t>
      </w:r>
      <w:r w:rsidR="00F02FCA">
        <w:rPr>
          <w:color w:val="000000"/>
          <w:sz w:val="22"/>
          <w:szCs w:val="22"/>
        </w:rPr>
        <w:t xml:space="preserve">egional </w:t>
      </w:r>
      <w:r w:rsidR="00A8669B">
        <w:rPr>
          <w:color w:val="000000"/>
          <w:sz w:val="22"/>
          <w:szCs w:val="22"/>
        </w:rPr>
        <w:t>m</w:t>
      </w:r>
      <w:r w:rsidR="00F02FCA">
        <w:rPr>
          <w:color w:val="000000"/>
          <w:sz w:val="22"/>
          <w:szCs w:val="22"/>
        </w:rPr>
        <w:t>eetings address the new challenges for the implementation of new Amendments (</w:t>
      </w:r>
      <w:r w:rsidR="00A8669B">
        <w:rPr>
          <w:color w:val="000000"/>
          <w:sz w:val="22"/>
          <w:szCs w:val="22"/>
        </w:rPr>
        <w:t xml:space="preserve">i.e., </w:t>
      </w:r>
      <w:r w:rsidR="00F02FCA">
        <w:rPr>
          <w:color w:val="000000"/>
          <w:sz w:val="22"/>
          <w:szCs w:val="22"/>
        </w:rPr>
        <w:t>Beijing and Kigali) in their work programme?</w:t>
      </w:r>
    </w:p>
    <w:p w:rsidR="00F90B06" w:rsidRPr="00923843" w:rsidRDefault="00F90B06" w:rsidP="0033282B">
      <w:pPr>
        <w:spacing w:after="240"/>
        <w:rPr>
          <w:color w:val="000000"/>
          <w:u w:val="single"/>
          <w:lang w:eastAsia="en-CA"/>
        </w:rPr>
      </w:pPr>
      <w:r w:rsidRPr="00923843">
        <w:rPr>
          <w:color w:val="000000"/>
          <w:u w:val="single"/>
          <w:lang w:eastAsia="en-CA"/>
        </w:rPr>
        <w:t>Coordination with bilateral and implementing agencies (IAs)</w:t>
      </w:r>
    </w:p>
    <w:p w:rsidR="00F90B06" w:rsidRPr="0074681B"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How</w:t>
      </w:r>
      <w:r w:rsidRPr="0074681B">
        <w:rPr>
          <w:sz w:val="22"/>
          <w:szCs w:val="22"/>
        </w:rPr>
        <w:t xml:space="preserve"> do the regional networks contribute to the activities of the bilateral and IAs, the Fund Secretariat and the Ozone Secretariat? Do network meetings help to address the coordination and communication issues between the bilateral and IAs and the NOUs? </w:t>
      </w:r>
    </w:p>
    <w:p w:rsidR="002D2C5B" w:rsidRPr="0074681B" w:rsidRDefault="002D2C5B" w:rsidP="00186B35">
      <w:pPr>
        <w:pStyle w:val="ListParagraph"/>
        <w:numPr>
          <w:ilvl w:val="0"/>
          <w:numId w:val="12"/>
        </w:numPr>
        <w:spacing w:after="240"/>
        <w:ind w:left="0" w:firstLine="0"/>
        <w:contextualSpacing w:val="0"/>
        <w:jc w:val="both"/>
        <w:rPr>
          <w:sz w:val="22"/>
          <w:szCs w:val="22"/>
        </w:rPr>
      </w:pPr>
      <w:r w:rsidRPr="00923843">
        <w:rPr>
          <w:sz w:val="22"/>
          <w:szCs w:val="22"/>
        </w:rPr>
        <w:t>How important is the bilateral and IAs</w:t>
      </w:r>
      <w:r w:rsidR="004436CB">
        <w:rPr>
          <w:sz w:val="22"/>
          <w:szCs w:val="22"/>
        </w:rPr>
        <w:t>’</w:t>
      </w:r>
      <w:r w:rsidR="006F13F8">
        <w:rPr>
          <w:sz w:val="22"/>
          <w:szCs w:val="22"/>
        </w:rPr>
        <w:t xml:space="preserve"> and Ozone and Multilateral Fund S</w:t>
      </w:r>
      <w:bookmarkStart w:id="0" w:name="_GoBack"/>
      <w:bookmarkEnd w:id="0"/>
      <w:r w:rsidR="006F13F8">
        <w:rPr>
          <w:sz w:val="22"/>
          <w:szCs w:val="22"/>
        </w:rPr>
        <w:t>ecretariats</w:t>
      </w:r>
      <w:r w:rsidRPr="00923843">
        <w:rPr>
          <w:sz w:val="22"/>
          <w:szCs w:val="22"/>
        </w:rPr>
        <w:t xml:space="preserve"> participation in the meetings?</w:t>
      </w:r>
      <w:r w:rsidR="004F3C35" w:rsidRPr="00923843">
        <w:rPr>
          <w:sz w:val="22"/>
          <w:szCs w:val="22"/>
        </w:rPr>
        <w:t xml:space="preserve"> </w:t>
      </w:r>
      <w:r w:rsidR="004F3C35" w:rsidRPr="0074681B">
        <w:rPr>
          <w:sz w:val="22"/>
          <w:szCs w:val="22"/>
        </w:rPr>
        <w:t xml:space="preserve">What was their role in discussions, cross-fertilization of ideas about issues and </w:t>
      </w:r>
      <w:r w:rsidR="008D52FA" w:rsidRPr="0074681B">
        <w:rPr>
          <w:sz w:val="22"/>
          <w:szCs w:val="22"/>
        </w:rPr>
        <w:t>projects?</w:t>
      </w:r>
      <w:r w:rsidR="004F3C35" w:rsidRPr="0074681B">
        <w:rPr>
          <w:sz w:val="22"/>
          <w:szCs w:val="22"/>
        </w:rPr>
        <w:t xml:space="preserve"> </w:t>
      </w:r>
      <w:r w:rsidR="004F3C35" w:rsidRPr="00923843">
        <w:rPr>
          <w:sz w:val="22"/>
          <w:szCs w:val="22"/>
        </w:rPr>
        <w:t>What is the role of UNEP in fostering cooperation among participants and the IAs?</w:t>
      </w:r>
      <w:r w:rsidR="008D52FA">
        <w:rPr>
          <w:sz w:val="22"/>
          <w:szCs w:val="22"/>
        </w:rPr>
        <w:t xml:space="preserve"> Are non</w:t>
      </w:r>
      <w:r w:rsidR="008D52FA">
        <w:rPr>
          <w:sz w:val="22"/>
          <w:szCs w:val="22"/>
        </w:rPr>
        <w:noBreakHyphen/>
        <w:t>Article 5 countries invited to participate in the meetings (other than as bilateral agencies)?</w:t>
      </w:r>
    </w:p>
    <w:p w:rsidR="004F3C35" w:rsidRPr="00923843" w:rsidRDefault="004F3C35"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How do meetings contribute to strengthen regional cooperation among countries (e.g., addressing common problems)? Are there joint activities organized as a consequence of the discussions held during the meetings? </w:t>
      </w:r>
    </w:p>
    <w:p w:rsidR="00F90B06" w:rsidRPr="00923843" w:rsidRDefault="00F90B06" w:rsidP="0033282B">
      <w:pPr>
        <w:keepNext/>
        <w:keepLines/>
        <w:spacing w:after="240"/>
        <w:rPr>
          <w:color w:val="000000"/>
          <w:u w:val="single"/>
          <w:lang w:eastAsia="en-CA"/>
        </w:rPr>
      </w:pPr>
      <w:r w:rsidRPr="00923843">
        <w:rPr>
          <w:color w:val="000000"/>
          <w:u w:val="single"/>
          <w:lang w:eastAsia="en-CA"/>
        </w:rPr>
        <w:t>New challenges</w:t>
      </w:r>
      <w:r w:rsidR="00232150" w:rsidRPr="00923843">
        <w:rPr>
          <w:color w:val="000000"/>
          <w:u w:val="single"/>
          <w:lang w:eastAsia="en-CA"/>
        </w:rPr>
        <w:t xml:space="preserve"> </w:t>
      </w:r>
    </w:p>
    <w:p w:rsidR="004F3C35" w:rsidRPr="004436CB" w:rsidRDefault="00F90B06" w:rsidP="00186B35">
      <w:pPr>
        <w:pStyle w:val="ListParagraph"/>
        <w:numPr>
          <w:ilvl w:val="0"/>
          <w:numId w:val="12"/>
        </w:numPr>
        <w:spacing w:after="240"/>
        <w:ind w:left="0" w:firstLine="0"/>
        <w:contextualSpacing w:val="0"/>
        <w:jc w:val="both"/>
        <w:rPr>
          <w:sz w:val="22"/>
          <w:szCs w:val="22"/>
        </w:rPr>
      </w:pPr>
      <w:r w:rsidRPr="004436CB">
        <w:rPr>
          <w:sz w:val="22"/>
          <w:szCs w:val="22"/>
        </w:rPr>
        <w:t>How will the roles of the regional networks change in the light of the new orientation brought about by the Kigali Amendment? What types of modifications are needed to strengthen the networks and to support their activities?</w:t>
      </w:r>
      <w:r w:rsidR="00EE7E1D" w:rsidRPr="004436CB">
        <w:rPr>
          <w:sz w:val="22"/>
          <w:szCs w:val="22"/>
        </w:rPr>
        <w:t xml:space="preserve"> What are the lessons and good practices from the regional meetings and how could they be used to improve their functioning? </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What role do the networks play in the sustainability of the achievements of the </w:t>
      </w:r>
      <w:r w:rsidR="00923843">
        <w:rPr>
          <w:sz w:val="22"/>
          <w:szCs w:val="22"/>
        </w:rPr>
        <w:t>MP</w:t>
      </w:r>
      <w:r w:rsidRPr="00923843">
        <w:rPr>
          <w:sz w:val="22"/>
          <w:szCs w:val="22"/>
        </w:rPr>
        <w:t>?</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What role do the networks play in incorporating gender issues in the </w:t>
      </w:r>
      <w:r w:rsidR="00923843">
        <w:rPr>
          <w:sz w:val="22"/>
          <w:szCs w:val="22"/>
        </w:rPr>
        <w:t>MP</w:t>
      </w:r>
      <w:r w:rsidRPr="00923843">
        <w:rPr>
          <w:sz w:val="22"/>
          <w:szCs w:val="22"/>
        </w:rPr>
        <w:t>?</w:t>
      </w:r>
    </w:p>
    <w:p w:rsidR="00F90B06" w:rsidRPr="00923843" w:rsidRDefault="00F90B06" w:rsidP="0033282B">
      <w:pPr>
        <w:keepNext/>
        <w:keepLines/>
        <w:spacing w:after="240"/>
        <w:jc w:val="left"/>
        <w:rPr>
          <w:b/>
        </w:rPr>
      </w:pPr>
      <w:r w:rsidRPr="00923843">
        <w:rPr>
          <w:b/>
        </w:rPr>
        <w:t>Methodology</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A consultant will be recrui</w:t>
      </w:r>
      <w:r w:rsidR="003C17CD">
        <w:rPr>
          <w:sz w:val="22"/>
          <w:szCs w:val="22"/>
        </w:rPr>
        <w:t>ted to prepare the desk study. Sh</w:t>
      </w:r>
      <w:r w:rsidRPr="00923843">
        <w:rPr>
          <w:sz w:val="22"/>
          <w:szCs w:val="22"/>
        </w:rPr>
        <w:t xml:space="preserve">e or he will analyze existing documentation related to, </w:t>
      </w:r>
      <w:r w:rsidRPr="0002251D">
        <w:rPr>
          <w:i/>
          <w:sz w:val="22"/>
          <w:szCs w:val="22"/>
        </w:rPr>
        <w:t>inter alia</w:t>
      </w:r>
      <w:r w:rsidRPr="00923843">
        <w:rPr>
          <w:sz w:val="22"/>
          <w:szCs w:val="22"/>
        </w:rPr>
        <w:t xml:space="preserve">: regional networks, reports of the network meetings, and Executive Committee documents. A questionnaire could be prepared and sent to </w:t>
      </w:r>
      <w:r w:rsidR="0002251D">
        <w:rPr>
          <w:sz w:val="22"/>
          <w:szCs w:val="22"/>
        </w:rPr>
        <w:t xml:space="preserve">Regional </w:t>
      </w:r>
      <w:r w:rsidR="003C17CD">
        <w:rPr>
          <w:sz w:val="22"/>
          <w:szCs w:val="22"/>
        </w:rPr>
        <w:t>Network</w:t>
      </w:r>
      <w:r w:rsidR="0002251D">
        <w:rPr>
          <w:sz w:val="22"/>
          <w:szCs w:val="22"/>
        </w:rPr>
        <w:t xml:space="preserve"> C</w:t>
      </w:r>
      <w:r w:rsidRPr="00923843">
        <w:rPr>
          <w:sz w:val="22"/>
          <w:szCs w:val="22"/>
        </w:rPr>
        <w:t xml:space="preserve">oordinators and to the NOOs. Discussion will be held with staff from UNEP, the Secretariat and other relevant stakeholders. </w:t>
      </w:r>
    </w:p>
    <w:p w:rsidR="00F90B06" w:rsidRPr="00923843"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The draft report will be shared with the Secretariat, bilateral and IAs and NOUs for comments. If needed, a second part including participation at the regional meetings will be suggested, based on the findings of the desk study. </w:t>
      </w:r>
    </w:p>
    <w:p w:rsidR="00F90B06" w:rsidRPr="00923843" w:rsidRDefault="00F90B06" w:rsidP="0033282B">
      <w:pPr>
        <w:pStyle w:val="ListParagraph"/>
        <w:keepNext/>
        <w:keepLines/>
        <w:spacing w:after="240"/>
        <w:ind w:left="0"/>
        <w:contextualSpacing w:val="0"/>
        <w:jc w:val="both"/>
        <w:rPr>
          <w:b/>
          <w:sz w:val="22"/>
          <w:szCs w:val="22"/>
        </w:rPr>
      </w:pPr>
      <w:r w:rsidRPr="00923843">
        <w:rPr>
          <w:b/>
          <w:sz w:val="22"/>
          <w:szCs w:val="22"/>
        </w:rPr>
        <w:t>Recommendation</w:t>
      </w:r>
    </w:p>
    <w:p w:rsidR="00F90B06" w:rsidRDefault="00F90B06" w:rsidP="00186B35">
      <w:pPr>
        <w:pStyle w:val="ListParagraph"/>
        <w:numPr>
          <w:ilvl w:val="0"/>
          <w:numId w:val="12"/>
        </w:numPr>
        <w:spacing w:after="240"/>
        <w:ind w:left="0" w:firstLine="0"/>
        <w:contextualSpacing w:val="0"/>
        <w:jc w:val="both"/>
        <w:rPr>
          <w:sz w:val="22"/>
          <w:szCs w:val="22"/>
        </w:rPr>
      </w:pPr>
      <w:r w:rsidRPr="00923843">
        <w:rPr>
          <w:sz w:val="22"/>
          <w:szCs w:val="22"/>
        </w:rPr>
        <w:t xml:space="preserve">The Executive Committee may wish to approve the terms of reference for the desk study </w:t>
      </w:r>
      <w:r w:rsidR="0002251D">
        <w:rPr>
          <w:sz w:val="22"/>
          <w:szCs w:val="22"/>
        </w:rPr>
        <w:t>of</w:t>
      </w:r>
      <w:r w:rsidRPr="00923843">
        <w:rPr>
          <w:sz w:val="22"/>
          <w:szCs w:val="22"/>
        </w:rPr>
        <w:t xml:space="preserve"> the evaluation of the regional networks of national ozone </w:t>
      </w:r>
      <w:r w:rsidR="00AF0421">
        <w:rPr>
          <w:sz w:val="22"/>
          <w:szCs w:val="22"/>
        </w:rPr>
        <w:t>officers, contained in document </w:t>
      </w:r>
      <w:r w:rsidRPr="00923843">
        <w:rPr>
          <w:sz w:val="22"/>
          <w:szCs w:val="22"/>
        </w:rPr>
        <w:t>UNEP/OzL.Pro/ExCom/84/13</w:t>
      </w:r>
      <w:r w:rsidR="00AC19E4">
        <w:rPr>
          <w:sz w:val="22"/>
          <w:szCs w:val="22"/>
        </w:rPr>
        <w:t>/Rev.1</w:t>
      </w:r>
      <w:r w:rsidRPr="00923843">
        <w:rPr>
          <w:sz w:val="22"/>
          <w:szCs w:val="22"/>
        </w:rPr>
        <w:t>.</w:t>
      </w:r>
    </w:p>
    <w:p w:rsidR="003F058C" w:rsidRDefault="003F058C" w:rsidP="003F058C">
      <w:pPr>
        <w:pStyle w:val="ListParagraph"/>
        <w:spacing w:after="240"/>
        <w:ind w:left="0"/>
        <w:contextualSpacing w:val="0"/>
        <w:jc w:val="both"/>
        <w:rPr>
          <w:sz w:val="22"/>
          <w:szCs w:val="2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F90B06" w:rsidRPr="006879BF" w:rsidTr="003F058C">
        <w:tc>
          <w:tcPr>
            <w:tcW w:w="1786" w:type="dxa"/>
          </w:tcPr>
          <w:p w:rsidR="00F90B06" w:rsidRPr="006879BF" w:rsidRDefault="00F90B06" w:rsidP="005D1149">
            <w:pPr>
              <w:spacing w:line="360" w:lineRule="auto"/>
              <w:jc w:val="left"/>
              <w:rPr>
                <w:sz w:val="24"/>
                <w:szCs w:val="24"/>
              </w:rPr>
            </w:pPr>
          </w:p>
        </w:tc>
        <w:tc>
          <w:tcPr>
            <w:tcW w:w="1893" w:type="dxa"/>
          </w:tcPr>
          <w:p w:rsidR="00F90B06" w:rsidRPr="006879BF" w:rsidRDefault="00F90B06" w:rsidP="005D1149">
            <w:pPr>
              <w:spacing w:line="360" w:lineRule="auto"/>
              <w:jc w:val="left"/>
              <w:rPr>
                <w:sz w:val="24"/>
                <w:szCs w:val="24"/>
              </w:rPr>
            </w:pPr>
          </w:p>
        </w:tc>
        <w:tc>
          <w:tcPr>
            <w:tcW w:w="1893" w:type="dxa"/>
            <w:tcBorders>
              <w:bottom w:val="single" w:sz="4" w:space="0" w:color="auto"/>
            </w:tcBorders>
          </w:tcPr>
          <w:p w:rsidR="00F90B06" w:rsidRPr="006879BF" w:rsidRDefault="00F90B06" w:rsidP="005D1149">
            <w:pPr>
              <w:spacing w:line="360" w:lineRule="auto"/>
              <w:jc w:val="left"/>
              <w:rPr>
                <w:sz w:val="24"/>
                <w:szCs w:val="24"/>
              </w:rPr>
            </w:pPr>
          </w:p>
        </w:tc>
        <w:tc>
          <w:tcPr>
            <w:tcW w:w="1893" w:type="dxa"/>
          </w:tcPr>
          <w:p w:rsidR="00F90B06" w:rsidRPr="006879BF" w:rsidRDefault="00F90B06" w:rsidP="005D1149">
            <w:pPr>
              <w:spacing w:line="360" w:lineRule="auto"/>
              <w:jc w:val="left"/>
              <w:rPr>
                <w:sz w:val="24"/>
                <w:szCs w:val="24"/>
              </w:rPr>
            </w:pPr>
          </w:p>
        </w:tc>
        <w:tc>
          <w:tcPr>
            <w:tcW w:w="1787" w:type="dxa"/>
          </w:tcPr>
          <w:p w:rsidR="00F90B06" w:rsidRPr="006879BF" w:rsidRDefault="00F90B06" w:rsidP="005D1149">
            <w:pPr>
              <w:spacing w:line="360" w:lineRule="auto"/>
              <w:jc w:val="left"/>
              <w:rPr>
                <w:sz w:val="24"/>
                <w:szCs w:val="24"/>
              </w:rPr>
            </w:pPr>
          </w:p>
        </w:tc>
      </w:tr>
    </w:tbl>
    <w:p w:rsidR="00F90B06" w:rsidRPr="001C3C80" w:rsidRDefault="00F90B06" w:rsidP="00F82727">
      <w:pPr>
        <w:jc w:val="left"/>
      </w:pPr>
    </w:p>
    <w:sectPr w:rsidR="00F90B06" w:rsidRPr="001C3C80" w:rsidSect="006A5C1F">
      <w:headerReference w:type="even" r:id="rId13"/>
      <w:headerReference w:type="default" r:id="rId14"/>
      <w:footerReference w:type="even" r:id="rId15"/>
      <w:footerReference w:type="default" r:id="rId16"/>
      <w:head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21B" w:rsidRDefault="009F621B" w:rsidP="004A504B">
      <w:r>
        <w:separator/>
      </w:r>
    </w:p>
  </w:endnote>
  <w:endnote w:type="continuationSeparator" w:id="0">
    <w:p w:rsidR="009F621B" w:rsidRDefault="009F621B" w:rsidP="004A504B">
      <w:r>
        <w:continuationSeparator/>
      </w:r>
    </w:p>
  </w:endnote>
  <w:endnote w:type="continuationNotice" w:id="1">
    <w:p w:rsidR="009F621B" w:rsidRDefault="009F6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5DB" w:rsidRDefault="002E25DB" w:rsidP="0028569D">
    <w:pPr>
      <w:pStyle w:val="Footer"/>
      <w:jc w:val="center"/>
    </w:pPr>
    <w:r>
      <w:rPr>
        <w:rStyle w:val="PageNumber"/>
      </w:rPr>
      <w:fldChar w:fldCharType="begin"/>
    </w:r>
    <w:r>
      <w:rPr>
        <w:rStyle w:val="PageNumber"/>
      </w:rPr>
      <w:instrText xml:space="preserve"> PAGE </w:instrText>
    </w:r>
    <w:r>
      <w:rPr>
        <w:rStyle w:val="PageNumber"/>
      </w:rPr>
      <w:fldChar w:fldCharType="separate"/>
    </w:r>
    <w:r w:rsidR="006F13F8">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5DB" w:rsidRDefault="002E25DB" w:rsidP="0028569D">
    <w:pPr>
      <w:pStyle w:val="Footer"/>
      <w:jc w:val="center"/>
    </w:pPr>
    <w:r>
      <w:rPr>
        <w:rStyle w:val="PageNumber"/>
      </w:rPr>
      <w:fldChar w:fldCharType="begin"/>
    </w:r>
    <w:r>
      <w:rPr>
        <w:rStyle w:val="PageNumber"/>
      </w:rPr>
      <w:instrText xml:space="preserve"> PAGE </w:instrText>
    </w:r>
    <w:r>
      <w:rPr>
        <w:rStyle w:val="PageNumber"/>
      </w:rPr>
      <w:fldChar w:fldCharType="separate"/>
    </w:r>
    <w:r w:rsidR="006F13F8">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21B" w:rsidRDefault="009F621B" w:rsidP="004A504B">
      <w:r>
        <w:separator/>
      </w:r>
    </w:p>
  </w:footnote>
  <w:footnote w:type="continuationSeparator" w:id="0">
    <w:p w:rsidR="009F621B" w:rsidRDefault="009F621B" w:rsidP="004A504B">
      <w:r>
        <w:continuationSeparator/>
      </w:r>
    </w:p>
  </w:footnote>
  <w:footnote w:type="continuationNotice" w:id="1">
    <w:p w:rsidR="009F621B" w:rsidRDefault="009F621B"/>
  </w:footnote>
  <w:footnote w:id="2">
    <w:p w:rsidR="002E25DB" w:rsidRPr="00981292" w:rsidRDefault="002E25DB" w:rsidP="00F90B06">
      <w:pPr>
        <w:pStyle w:val="FootnoteText"/>
        <w:rPr>
          <w:sz w:val="18"/>
          <w:lang w:val="en-CA"/>
        </w:rPr>
      </w:pPr>
      <w:r w:rsidRPr="00981292">
        <w:rPr>
          <w:rStyle w:val="FootnoteReference"/>
          <w:sz w:val="18"/>
        </w:rPr>
        <w:footnoteRef/>
      </w:r>
      <w:r w:rsidRPr="00981292">
        <w:rPr>
          <w:sz w:val="18"/>
        </w:rPr>
        <w:t xml:space="preserve"> </w:t>
      </w:r>
      <w:r w:rsidRPr="00981292">
        <w:rPr>
          <w:szCs w:val="22"/>
        </w:rPr>
        <w:t>Anglophone Africa (1994); Francophone Africa (1994); Mexico and Central America (1994); South America (1994); the Caribbean (1994); West Asia (1996) South Asia (1997); Europe and Central Asia (2003); and Pacific Island Countries (2008</w:t>
      </w:r>
      <w:r>
        <w:rPr>
          <w:szCs w:val="22"/>
        </w:rPr>
        <w:t>).</w:t>
      </w:r>
    </w:p>
  </w:footnote>
  <w:footnote w:id="3">
    <w:p w:rsidR="002E25DB" w:rsidRPr="001C163D" w:rsidRDefault="002E25DB">
      <w:pPr>
        <w:pStyle w:val="FootnoteText"/>
        <w:rPr>
          <w:lang w:val="en-US"/>
        </w:rPr>
      </w:pPr>
      <w:r w:rsidRPr="00D55259">
        <w:rPr>
          <w:rStyle w:val="FootnoteReference"/>
        </w:rPr>
        <w:footnoteRef/>
      </w:r>
      <w:r>
        <w:t xml:space="preserve"> UNEP/OzL.Pro/ExCom/30/8</w:t>
      </w:r>
    </w:p>
  </w:footnote>
  <w:footnote w:id="4">
    <w:p w:rsidR="002E25DB" w:rsidRPr="00E5432A" w:rsidRDefault="002E25DB">
      <w:pPr>
        <w:pStyle w:val="FootnoteText"/>
        <w:rPr>
          <w:lang w:val="en-US"/>
        </w:rPr>
      </w:pPr>
      <w:r>
        <w:rPr>
          <w:rStyle w:val="FootnoteReference"/>
        </w:rPr>
        <w:footnoteRef/>
      </w:r>
      <w:r>
        <w:t xml:space="preserve"> </w:t>
      </w:r>
      <w:r w:rsidRPr="00D55259">
        <w:t>UNEP/OzL.Pro/ExCom/33/7</w:t>
      </w:r>
      <w:r>
        <w:t xml:space="preserve"> and Corr.1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5DB" w:rsidRDefault="002E25DB" w:rsidP="00186B35">
    <w:pPr>
      <w:pStyle w:val="Header"/>
    </w:pPr>
    <w:r w:rsidRPr="00345E62">
      <w:rPr>
        <w:lang w:val="en-CA"/>
      </w:rPr>
      <w:fldChar w:fldCharType="begin"/>
    </w:r>
    <w:r w:rsidRPr="00345E62">
      <w:rPr>
        <w:lang w:val="en-CA"/>
      </w:rPr>
      <w:instrText xml:space="preserve"> DOCPROPERTY "Document number"  \* MERGEFORMAT </w:instrText>
    </w:r>
    <w:r w:rsidRPr="00345E62">
      <w:rPr>
        <w:lang w:val="en-CA"/>
      </w:rPr>
      <w:fldChar w:fldCharType="separate"/>
    </w:r>
    <w:r w:rsidR="003F058C">
      <w:rPr>
        <w:lang w:val="en-CA"/>
      </w:rPr>
      <w:t>UNEP/OzL.Pro/ExCom/84/13/Rev.1</w:t>
    </w:r>
    <w:r w:rsidRPr="00345E62">
      <w:rPr>
        <w:lang w:val="en-CA"/>
      </w:rPr>
      <w:fldChar w:fldCharType="end"/>
    </w:r>
  </w:p>
  <w:p w:rsidR="002E25DB" w:rsidRDefault="002E25DB">
    <w:pPr>
      <w:pStyle w:val="Header"/>
    </w:pPr>
  </w:p>
  <w:p w:rsidR="003F058C" w:rsidRDefault="003F05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5DB" w:rsidRDefault="002E25DB" w:rsidP="00186B35">
    <w:pPr>
      <w:pStyle w:val="Header"/>
      <w:jc w:val="right"/>
    </w:pPr>
    <w:r w:rsidRPr="00345E62">
      <w:rPr>
        <w:lang w:val="en-CA"/>
      </w:rPr>
      <w:fldChar w:fldCharType="begin"/>
    </w:r>
    <w:r w:rsidRPr="00345E62">
      <w:rPr>
        <w:lang w:val="en-CA"/>
      </w:rPr>
      <w:instrText xml:space="preserve"> DOCPROPERTY "Document number"  \* MERGEFORMAT </w:instrText>
    </w:r>
    <w:r w:rsidRPr="00345E62">
      <w:rPr>
        <w:lang w:val="en-CA"/>
      </w:rPr>
      <w:fldChar w:fldCharType="separate"/>
    </w:r>
    <w:r w:rsidR="003F058C">
      <w:rPr>
        <w:lang w:val="en-CA"/>
      </w:rPr>
      <w:t>UNEP/OzL.Pro/ExCom/84/13/Rev.1</w:t>
    </w:r>
    <w:r w:rsidRPr="00345E62">
      <w:rPr>
        <w:lang w:val="en-CA"/>
      </w:rPr>
      <w:fldChar w:fldCharType="end"/>
    </w:r>
  </w:p>
  <w:p w:rsidR="002E25DB" w:rsidRDefault="002E25DB" w:rsidP="0028569D">
    <w:pPr>
      <w:pStyle w:val="Header"/>
      <w:jc w:val="right"/>
    </w:pPr>
  </w:p>
  <w:p w:rsidR="002E25DB" w:rsidRDefault="002E25DB" w:rsidP="0028569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5DB" w:rsidRDefault="002E25DB" w:rsidP="006A5C1F">
    <w:pPr>
      <w:pStyle w:val="Header"/>
      <w:jc w:val="right"/>
    </w:pPr>
  </w:p>
  <w:p w:rsidR="002E25DB" w:rsidRDefault="002E25DB">
    <w:pPr>
      <w:pStyle w:val="Header"/>
    </w:pPr>
  </w:p>
  <w:p w:rsidR="002E25DB" w:rsidRDefault="002E2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DD44131A"/>
    <w:lvl w:ilvl="0">
      <w:start w:val="1"/>
      <w:numFmt w:val="decimal"/>
      <w:pStyle w:val="Heading1"/>
      <w:lvlText w:val="%1."/>
      <w:lvlJc w:val="left"/>
      <w:pPr>
        <w:tabs>
          <w:tab w:val="num" w:pos="0"/>
        </w:tabs>
        <w:ind w:left="0" w:firstLine="0"/>
      </w:pPr>
      <w:rPr>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C0B7447"/>
    <w:multiLevelType w:val="hybridMultilevel"/>
    <w:tmpl w:val="82FE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8"/>
  </w:num>
  <w:num w:numId="9">
    <w:abstractNumId w:val="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B1BF0"/>
    <w:rsid w:val="00000FED"/>
    <w:rsid w:val="0000434E"/>
    <w:rsid w:val="0000685A"/>
    <w:rsid w:val="000110F7"/>
    <w:rsid w:val="000119D3"/>
    <w:rsid w:val="00013938"/>
    <w:rsid w:val="00013D15"/>
    <w:rsid w:val="00014AA9"/>
    <w:rsid w:val="00017C3F"/>
    <w:rsid w:val="000211A9"/>
    <w:rsid w:val="0002251D"/>
    <w:rsid w:val="00022BF9"/>
    <w:rsid w:val="00027178"/>
    <w:rsid w:val="00031260"/>
    <w:rsid w:val="000333BA"/>
    <w:rsid w:val="0003681A"/>
    <w:rsid w:val="00037F68"/>
    <w:rsid w:val="00040755"/>
    <w:rsid w:val="0004387D"/>
    <w:rsid w:val="00050EC6"/>
    <w:rsid w:val="00052C5C"/>
    <w:rsid w:val="00056BC9"/>
    <w:rsid w:val="00061EC2"/>
    <w:rsid w:val="00065D34"/>
    <w:rsid w:val="0007110A"/>
    <w:rsid w:val="00073A3C"/>
    <w:rsid w:val="0007482D"/>
    <w:rsid w:val="0007577E"/>
    <w:rsid w:val="00080ED0"/>
    <w:rsid w:val="000824D8"/>
    <w:rsid w:val="000840B0"/>
    <w:rsid w:val="00085B8F"/>
    <w:rsid w:val="000863EE"/>
    <w:rsid w:val="00086B5E"/>
    <w:rsid w:val="00086DBC"/>
    <w:rsid w:val="00090481"/>
    <w:rsid w:val="00092009"/>
    <w:rsid w:val="00095C11"/>
    <w:rsid w:val="00097B70"/>
    <w:rsid w:val="000A6C26"/>
    <w:rsid w:val="000A7EF4"/>
    <w:rsid w:val="000B1050"/>
    <w:rsid w:val="000B61C3"/>
    <w:rsid w:val="000C74BD"/>
    <w:rsid w:val="000D27CB"/>
    <w:rsid w:val="000D52A4"/>
    <w:rsid w:val="000E07BC"/>
    <w:rsid w:val="000E432D"/>
    <w:rsid w:val="000E59CB"/>
    <w:rsid w:val="000F1CD4"/>
    <w:rsid w:val="000F4103"/>
    <w:rsid w:val="000F70A7"/>
    <w:rsid w:val="001001B9"/>
    <w:rsid w:val="001042D1"/>
    <w:rsid w:val="0010481C"/>
    <w:rsid w:val="001049B8"/>
    <w:rsid w:val="00105096"/>
    <w:rsid w:val="00110741"/>
    <w:rsid w:val="0011167A"/>
    <w:rsid w:val="00112BDE"/>
    <w:rsid w:val="00113CCA"/>
    <w:rsid w:val="00115466"/>
    <w:rsid w:val="00120221"/>
    <w:rsid w:val="00122F25"/>
    <w:rsid w:val="00123DE0"/>
    <w:rsid w:val="00123EA2"/>
    <w:rsid w:val="00131F1F"/>
    <w:rsid w:val="00135076"/>
    <w:rsid w:val="00135980"/>
    <w:rsid w:val="001371B2"/>
    <w:rsid w:val="00142520"/>
    <w:rsid w:val="00160066"/>
    <w:rsid w:val="001607B4"/>
    <w:rsid w:val="00162D2E"/>
    <w:rsid w:val="00164719"/>
    <w:rsid w:val="00166FC4"/>
    <w:rsid w:val="001677AC"/>
    <w:rsid w:val="001755B0"/>
    <w:rsid w:val="001804EA"/>
    <w:rsid w:val="00180666"/>
    <w:rsid w:val="0018204C"/>
    <w:rsid w:val="00184C8E"/>
    <w:rsid w:val="00186B35"/>
    <w:rsid w:val="00190A61"/>
    <w:rsid w:val="00197E80"/>
    <w:rsid w:val="001A113A"/>
    <w:rsid w:val="001A3342"/>
    <w:rsid w:val="001A3E3D"/>
    <w:rsid w:val="001A7049"/>
    <w:rsid w:val="001B1C90"/>
    <w:rsid w:val="001B1D88"/>
    <w:rsid w:val="001B1E40"/>
    <w:rsid w:val="001B4443"/>
    <w:rsid w:val="001B5B14"/>
    <w:rsid w:val="001B6487"/>
    <w:rsid w:val="001B7B4E"/>
    <w:rsid w:val="001B7D29"/>
    <w:rsid w:val="001C12E7"/>
    <w:rsid w:val="001C163D"/>
    <w:rsid w:val="001C3C80"/>
    <w:rsid w:val="001C5A7D"/>
    <w:rsid w:val="001C764E"/>
    <w:rsid w:val="001C7D77"/>
    <w:rsid w:val="001D05D7"/>
    <w:rsid w:val="001D3AFA"/>
    <w:rsid w:val="001E0AE1"/>
    <w:rsid w:val="001E1052"/>
    <w:rsid w:val="001E21B1"/>
    <w:rsid w:val="001E2CEB"/>
    <w:rsid w:val="001E2F93"/>
    <w:rsid w:val="001E49DC"/>
    <w:rsid w:val="001E61E5"/>
    <w:rsid w:val="001E7CB7"/>
    <w:rsid w:val="001E7E41"/>
    <w:rsid w:val="001F2159"/>
    <w:rsid w:val="001F4542"/>
    <w:rsid w:val="001F4EAD"/>
    <w:rsid w:val="001F78EF"/>
    <w:rsid w:val="0020152F"/>
    <w:rsid w:val="00201538"/>
    <w:rsid w:val="00204AE5"/>
    <w:rsid w:val="00205A29"/>
    <w:rsid w:val="00213B82"/>
    <w:rsid w:val="00214863"/>
    <w:rsid w:val="002156B4"/>
    <w:rsid w:val="00224A33"/>
    <w:rsid w:val="00224ACF"/>
    <w:rsid w:val="00225A38"/>
    <w:rsid w:val="002266C3"/>
    <w:rsid w:val="002304DE"/>
    <w:rsid w:val="00232150"/>
    <w:rsid w:val="00234B7B"/>
    <w:rsid w:val="00235205"/>
    <w:rsid w:val="00235CDF"/>
    <w:rsid w:val="00237904"/>
    <w:rsid w:val="0024026A"/>
    <w:rsid w:val="002527A3"/>
    <w:rsid w:val="00253222"/>
    <w:rsid w:val="0025514B"/>
    <w:rsid w:val="0025687B"/>
    <w:rsid w:val="002609CA"/>
    <w:rsid w:val="00262847"/>
    <w:rsid w:val="00264ACF"/>
    <w:rsid w:val="00265707"/>
    <w:rsid w:val="00275A81"/>
    <w:rsid w:val="0028154D"/>
    <w:rsid w:val="00281BB2"/>
    <w:rsid w:val="002831BA"/>
    <w:rsid w:val="0028569D"/>
    <w:rsid w:val="00287421"/>
    <w:rsid w:val="00291880"/>
    <w:rsid w:val="002965B2"/>
    <w:rsid w:val="002A0247"/>
    <w:rsid w:val="002A4709"/>
    <w:rsid w:val="002B08D9"/>
    <w:rsid w:val="002B547B"/>
    <w:rsid w:val="002B72E9"/>
    <w:rsid w:val="002C0491"/>
    <w:rsid w:val="002C7998"/>
    <w:rsid w:val="002D07D1"/>
    <w:rsid w:val="002D2C5B"/>
    <w:rsid w:val="002E25DB"/>
    <w:rsid w:val="002E3F92"/>
    <w:rsid w:val="002E40B7"/>
    <w:rsid w:val="002F0DCD"/>
    <w:rsid w:val="002F1E53"/>
    <w:rsid w:val="002F263D"/>
    <w:rsid w:val="002F2CAA"/>
    <w:rsid w:val="0030052C"/>
    <w:rsid w:val="0030065C"/>
    <w:rsid w:val="00300F68"/>
    <w:rsid w:val="003058AD"/>
    <w:rsid w:val="00307816"/>
    <w:rsid w:val="00311465"/>
    <w:rsid w:val="003115B0"/>
    <w:rsid w:val="00312EAD"/>
    <w:rsid w:val="00322469"/>
    <w:rsid w:val="00322F96"/>
    <w:rsid w:val="00325AE8"/>
    <w:rsid w:val="003306E1"/>
    <w:rsid w:val="003320E4"/>
    <w:rsid w:val="0033282B"/>
    <w:rsid w:val="0033525D"/>
    <w:rsid w:val="00340860"/>
    <w:rsid w:val="003414F3"/>
    <w:rsid w:val="00344157"/>
    <w:rsid w:val="003449B7"/>
    <w:rsid w:val="00346674"/>
    <w:rsid w:val="003512CB"/>
    <w:rsid w:val="00351903"/>
    <w:rsid w:val="00355347"/>
    <w:rsid w:val="00355E54"/>
    <w:rsid w:val="0035613E"/>
    <w:rsid w:val="00363EE9"/>
    <w:rsid w:val="00364013"/>
    <w:rsid w:val="0036427C"/>
    <w:rsid w:val="00366505"/>
    <w:rsid w:val="003706A8"/>
    <w:rsid w:val="00372D0E"/>
    <w:rsid w:val="003736B3"/>
    <w:rsid w:val="003756E3"/>
    <w:rsid w:val="00376128"/>
    <w:rsid w:val="003762BE"/>
    <w:rsid w:val="0037742E"/>
    <w:rsid w:val="00377D56"/>
    <w:rsid w:val="0038245A"/>
    <w:rsid w:val="00383E3C"/>
    <w:rsid w:val="003840E6"/>
    <w:rsid w:val="003850B9"/>
    <w:rsid w:val="0038547C"/>
    <w:rsid w:val="00385613"/>
    <w:rsid w:val="00385CFC"/>
    <w:rsid w:val="003919B9"/>
    <w:rsid w:val="0039337A"/>
    <w:rsid w:val="0039555E"/>
    <w:rsid w:val="003A2D12"/>
    <w:rsid w:val="003A3189"/>
    <w:rsid w:val="003A32AF"/>
    <w:rsid w:val="003A3CA7"/>
    <w:rsid w:val="003B148C"/>
    <w:rsid w:val="003B21DE"/>
    <w:rsid w:val="003B27D5"/>
    <w:rsid w:val="003B33BD"/>
    <w:rsid w:val="003B3973"/>
    <w:rsid w:val="003B3AB8"/>
    <w:rsid w:val="003B43A0"/>
    <w:rsid w:val="003B4998"/>
    <w:rsid w:val="003B569D"/>
    <w:rsid w:val="003B5BC6"/>
    <w:rsid w:val="003C0C29"/>
    <w:rsid w:val="003C17CD"/>
    <w:rsid w:val="003C3C0E"/>
    <w:rsid w:val="003C4542"/>
    <w:rsid w:val="003D2A09"/>
    <w:rsid w:val="003D4FAC"/>
    <w:rsid w:val="003D5C44"/>
    <w:rsid w:val="003D687E"/>
    <w:rsid w:val="003D695D"/>
    <w:rsid w:val="003D6FEB"/>
    <w:rsid w:val="003E254A"/>
    <w:rsid w:val="003E4612"/>
    <w:rsid w:val="003E7906"/>
    <w:rsid w:val="003F058C"/>
    <w:rsid w:val="003F268D"/>
    <w:rsid w:val="003F3C50"/>
    <w:rsid w:val="003F4504"/>
    <w:rsid w:val="003F5FBE"/>
    <w:rsid w:val="003F7C60"/>
    <w:rsid w:val="0040097D"/>
    <w:rsid w:val="00400D67"/>
    <w:rsid w:val="00401D81"/>
    <w:rsid w:val="00405CBA"/>
    <w:rsid w:val="004062C2"/>
    <w:rsid w:val="00406A6A"/>
    <w:rsid w:val="00406B22"/>
    <w:rsid w:val="00407AF5"/>
    <w:rsid w:val="004174B4"/>
    <w:rsid w:val="00421688"/>
    <w:rsid w:val="00424E20"/>
    <w:rsid w:val="004253DC"/>
    <w:rsid w:val="004301A8"/>
    <w:rsid w:val="00431C4C"/>
    <w:rsid w:val="004328A7"/>
    <w:rsid w:val="00433F7A"/>
    <w:rsid w:val="00434C74"/>
    <w:rsid w:val="00435F31"/>
    <w:rsid w:val="00440FE1"/>
    <w:rsid w:val="004436CB"/>
    <w:rsid w:val="004503E2"/>
    <w:rsid w:val="00453F7F"/>
    <w:rsid w:val="00456EB4"/>
    <w:rsid w:val="004615F4"/>
    <w:rsid w:val="00466661"/>
    <w:rsid w:val="004718F3"/>
    <w:rsid w:val="004720F5"/>
    <w:rsid w:val="004731B8"/>
    <w:rsid w:val="004731C3"/>
    <w:rsid w:val="00475040"/>
    <w:rsid w:val="00476A59"/>
    <w:rsid w:val="004778D9"/>
    <w:rsid w:val="0048144F"/>
    <w:rsid w:val="0049025E"/>
    <w:rsid w:val="00490381"/>
    <w:rsid w:val="0049136E"/>
    <w:rsid w:val="00493D40"/>
    <w:rsid w:val="004965C6"/>
    <w:rsid w:val="004967B6"/>
    <w:rsid w:val="004A504B"/>
    <w:rsid w:val="004A6911"/>
    <w:rsid w:val="004B54E0"/>
    <w:rsid w:val="004B7384"/>
    <w:rsid w:val="004C11CB"/>
    <w:rsid w:val="004C29C1"/>
    <w:rsid w:val="004C4269"/>
    <w:rsid w:val="004C6498"/>
    <w:rsid w:val="004D1D5C"/>
    <w:rsid w:val="004D56B4"/>
    <w:rsid w:val="004D6236"/>
    <w:rsid w:val="004D7F90"/>
    <w:rsid w:val="004E4DBB"/>
    <w:rsid w:val="004E4E41"/>
    <w:rsid w:val="004E7F9C"/>
    <w:rsid w:val="004F18A7"/>
    <w:rsid w:val="004F3493"/>
    <w:rsid w:val="004F3C35"/>
    <w:rsid w:val="004F5143"/>
    <w:rsid w:val="00507275"/>
    <w:rsid w:val="00512B09"/>
    <w:rsid w:val="00513FD5"/>
    <w:rsid w:val="005148C6"/>
    <w:rsid w:val="00514B7E"/>
    <w:rsid w:val="00515B2F"/>
    <w:rsid w:val="00533796"/>
    <w:rsid w:val="005366DA"/>
    <w:rsid w:val="00537246"/>
    <w:rsid w:val="00541857"/>
    <w:rsid w:val="0054235D"/>
    <w:rsid w:val="005469E1"/>
    <w:rsid w:val="005549F8"/>
    <w:rsid w:val="00554AED"/>
    <w:rsid w:val="00555D75"/>
    <w:rsid w:val="00560C5E"/>
    <w:rsid w:val="00560DF0"/>
    <w:rsid w:val="0056759C"/>
    <w:rsid w:val="00571039"/>
    <w:rsid w:val="00573112"/>
    <w:rsid w:val="00574EEC"/>
    <w:rsid w:val="0057533E"/>
    <w:rsid w:val="005764B1"/>
    <w:rsid w:val="00582206"/>
    <w:rsid w:val="00583039"/>
    <w:rsid w:val="00585F23"/>
    <w:rsid w:val="00594C61"/>
    <w:rsid w:val="0059513E"/>
    <w:rsid w:val="005A1848"/>
    <w:rsid w:val="005A2052"/>
    <w:rsid w:val="005A2D3E"/>
    <w:rsid w:val="005A4390"/>
    <w:rsid w:val="005A68C5"/>
    <w:rsid w:val="005A7B1C"/>
    <w:rsid w:val="005B48FF"/>
    <w:rsid w:val="005C12A9"/>
    <w:rsid w:val="005C1D05"/>
    <w:rsid w:val="005C2184"/>
    <w:rsid w:val="005C3EF2"/>
    <w:rsid w:val="005D1149"/>
    <w:rsid w:val="005D35AC"/>
    <w:rsid w:val="005D3F42"/>
    <w:rsid w:val="005D47D0"/>
    <w:rsid w:val="005E2990"/>
    <w:rsid w:val="005E312F"/>
    <w:rsid w:val="005E374C"/>
    <w:rsid w:val="005F1DA3"/>
    <w:rsid w:val="005F77B2"/>
    <w:rsid w:val="00604C15"/>
    <w:rsid w:val="0061189B"/>
    <w:rsid w:val="00612F2F"/>
    <w:rsid w:val="00613646"/>
    <w:rsid w:val="00613D17"/>
    <w:rsid w:val="006141C1"/>
    <w:rsid w:val="00614A06"/>
    <w:rsid w:val="00614BE0"/>
    <w:rsid w:val="006158D5"/>
    <w:rsid w:val="00625D83"/>
    <w:rsid w:val="00634A61"/>
    <w:rsid w:val="00635C3A"/>
    <w:rsid w:val="006376C7"/>
    <w:rsid w:val="00637E37"/>
    <w:rsid w:val="00644D5C"/>
    <w:rsid w:val="00650F91"/>
    <w:rsid w:val="00660EBE"/>
    <w:rsid w:val="00662172"/>
    <w:rsid w:val="006623E7"/>
    <w:rsid w:val="00662B80"/>
    <w:rsid w:val="006630CC"/>
    <w:rsid w:val="00670F6C"/>
    <w:rsid w:val="006721FA"/>
    <w:rsid w:val="006740CC"/>
    <w:rsid w:val="00675681"/>
    <w:rsid w:val="00675795"/>
    <w:rsid w:val="00677A1A"/>
    <w:rsid w:val="00677B07"/>
    <w:rsid w:val="00682330"/>
    <w:rsid w:val="006852C7"/>
    <w:rsid w:val="006852CE"/>
    <w:rsid w:val="006879BF"/>
    <w:rsid w:val="00694330"/>
    <w:rsid w:val="006959E8"/>
    <w:rsid w:val="00696AB4"/>
    <w:rsid w:val="006A49EA"/>
    <w:rsid w:val="006A5C1F"/>
    <w:rsid w:val="006A7948"/>
    <w:rsid w:val="006B2660"/>
    <w:rsid w:val="006C1727"/>
    <w:rsid w:val="006C31B1"/>
    <w:rsid w:val="006C32FD"/>
    <w:rsid w:val="006C39CE"/>
    <w:rsid w:val="006C5D49"/>
    <w:rsid w:val="006D0FCC"/>
    <w:rsid w:val="006D1D2D"/>
    <w:rsid w:val="006D342D"/>
    <w:rsid w:val="006D54FC"/>
    <w:rsid w:val="006D751F"/>
    <w:rsid w:val="006E0B70"/>
    <w:rsid w:val="006E0D57"/>
    <w:rsid w:val="006E1FC3"/>
    <w:rsid w:val="006E580A"/>
    <w:rsid w:val="006F0233"/>
    <w:rsid w:val="006F13F8"/>
    <w:rsid w:val="006F2DDB"/>
    <w:rsid w:val="006F38F4"/>
    <w:rsid w:val="006F3E64"/>
    <w:rsid w:val="006F495B"/>
    <w:rsid w:val="006F6453"/>
    <w:rsid w:val="006F6D04"/>
    <w:rsid w:val="007050D0"/>
    <w:rsid w:val="0070616B"/>
    <w:rsid w:val="00706964"/>
    <w:rsid w:val="00706FDA"/>
    <w:rsid w:val="00711F9A"/>
    <w:rsid w:val="007122B3"/>
    <w:rsid w:val="00712C06"/>
    <w:rsid w:val="00713810"/>
    <w:rsid w:val="00716C46"/>
    <w:rsid w:val="00721388"/>
    <w:rsid w:val="00725FD9"/>
    <w:rsid w:val="007303A5"/>
    <w:rsid w:val="00730B3E"/>
    <w:rsid w:val="0073420B"/>
    <w:rsid w:val="00734DBE"/>
    <w:rsid w:val="00736193"/>
    <w:rsid w:val="007369C4"/>
    <w:rsid w:val="007407FA"/>
    <w:rsid w:val="0074681B"/>
    <w:rsid w:val="00747131"/>
    <w:rsid w:val="0074760E"/>
    <w:rsid w:val="00752F83"/>
    <w:rsid w:val="0075344B"/>
    <w:rsid w:val="00753EE4"/>
    <w:rsid w:val="0075403C"/>
    <w:rsid w:val="00754ABA"/>
    <w:rsid w:val="00755844"/>
    <w:rsid w:val="00760F9F"/>
    <w:rsid w:val="007619B6"/>
    <w:rsid w:val="00771806"/>
    <w:rsid w:val="00772046"/>
    <w:rsid w:val="00790AB6"/>
    <w:rsid w:val="00795834"/>
    <w:rsid w:val="0079789B"/>
    <w:rsid w:val="007A0A3F"/>
    <w:rsid w:val="007A0EF9"/>
    <w:rsid w:val="007A1546"/>
    <w:rsid w:val="007A228C"/>
    <w:rsid w:val="007A368E"/>
    <w:rsid w:val="007A4C1C"/>
    <w:rsid w:val="007A5868"/>
    <w:rsid w:val="007A7FCB"/>
    <w:rsid w:val="007B04CE"/>
    <w:rsid w:val="007B1BF0"/>
    <w:rsid w:val="007B4920"/>
    <w:rsid w:val="007B6871"/>
    <w:rsid w:val="007B7A2F"/>
    <w:rsid w:val="007C227C"/>
    <w:rsid w:val="007C3D33"/>
    <w:rsid w:val="007C45F8"/>
    <w:rsid w:val="007D137E"/>
    <w:rsid w:val="007D1CCC"/>
    <w:rsid w:val="007D294A"/>
    <w:rsid w:val="007D47D2"/>
    <w:rsid w:val="007D4958"/>
    <w:rsid w:val="007D6EC0"/>
    <w:rsid w:val="007D7E1D"/>
    <w:rsid w:val="007E0958"/>
    <w:rsid w:val="007E0CD6"/>
    <w:rsid w:val="007E0E50"/>
    <w:rsid w:val="007E2408"/>
    <w:rsid w:val="007E3256"/>
    <w:rsid w:val="007F23DC"/>
    <w:rsid w:val="00805A5D"/>
    <w:rsid w:val="00811AFB"/>
    <w:rsid w:val="00812E15"/>
    <w:rsid w:val="00813B1D"/>
    <w:rsid w:val="00815E16"/>
    <w:rsid w:val="008241D7"/>
    <w:rsid w:val="0082433E"/>
    <w:rsid w:val="008260CB"/>
    <w:rsid w:val="0082709C"/>
    <w:rsid w:val="00831979"/>
    <w:rsid w:val="00844A1F"/>
    <w:rsid w:val="00851352"/>
    <w:rsid w:val="0085139C"/>
    <w:rsid w:val="008570AF"/>
    <w:rsid w:val="00863230"/>
    <w:rsid w:val="00863338"/>
    <w:rsid w:val="008635ED"/>
    <w:rsid w:val="00867889"/>
    <w:rsid w:val="00867AC8"/>
    <w:rsid w:val="008717D8"/>
    <w:rsid w:val="0087215C"/>
    <w:rsid w:val="00880E35"/>
    <w:rsid w:val="00884782"/>
    <w:rsid w:val="00886900"/>
    <w:rsid w:val="008875FE"/>
    <w:rsid w:val="00887F8E"/>
    <w:rsid w:val="00893DA0"/>
    <w:rsid w:val="00894B70"/>
    <w:rsid w:val="00896234"/>
    <w:rsid w:val="00897C1F"/>
    <w:rsid w:val="00897E43"/>
    <w:rsid w:val="008A3807"/>
    <w:rsid w:val="008A7357"/>
    <w:rsid w:val="008B25F2"/>
    <w:rsid w:val="008C4731"/>
    <w:rsid w:val="008C5738"/>
    <w:rsid w:val="008C680F"/>
    <w:rsid w:val="008C736A"/>
    <w:rsid w:val="008C7EAD"/>
    <w:rsid w:val="008D0CFE"/>
    <w:rsid w:val="008D3375"/>
    <w:rsid w:val="008D4ED3"/>
    <w:rsid w:val="008D52FA"/>
    <w:rsid w:val="008D54C2"/>
    <w:rsid w:val="008D6152"/>
    <w:rsid w:val="008D7E3A"/>
    <w:rsid w:val="008E10FB"/>
    <w:rsid w:val="008F0F81"/>
    <w:rsid w:val="008F19DD"/>
    <w:rsid w:val="008F27BF"/>
    <w:rsid w:val="008F7D95"/>
    <w:rsid w:val="00901815"/>
    <w:rsid w:val="009054C2"/>
    <w:rsid w:val="00907095"/>
    <w:rsid w:val="00910F27"/>
    <w:rsid w:val="009142EC"/>
    <w:rsid w:val="009154C3"/>
    <w:rsid w:val="00915810"/>
    <w:rsid w:val="00917D22"/>
    <w:rsid w:val="00922A58"/>
    <w:rsid w:val="00923540"/>
    <w:rsid w:val="00923843"/>
    <w:rsid w:val="0092427E"/>
    <w:rsid w:val="009251AF"/>
    <w:rsid w:val="0092617A"/>
    <w:rsid w:val="00926767"/>
    <w:rsid w:val="009320E6"/>
    <w:rsid w:val="00932DA3"/>
    <w:rsid w:val="00934098"/>
    <w:rsid w:val="009361D5"/>
    <w:rsid w:val="00936739"/>
    <w:rsid w:val="00942410"/>
    <w:rsid w:val="009428A4"/>
    <w:rsid w:val="00943014"/>
    <w:rsid w:val="00950D22"/>
    <w:rsid w:val="0095141C"/>
    <w:rsid w:val="00954ED7"/>
    <w:rsid w:val="009659F4"/>
    <w:rsid w:val="009660AA"/>
    <w:rsid w:val="009709B0"/>
    <w:rsid w:val="00970D60"/>
    <w:rsid w:val="00971EDE"/>
    <w:rsid w:val="00977F4E"/>
    <w:rsid w:val="00981292"/>
    <w:rsid w:val="00984DD6"/>
    <w:rsid w:val="00986C5B"/>
    <w:rsid w:val="009918F4"/>
    <w:rsid w:val="009941BC"/>
    <w:rsid w:val="009960E5"/>
    <w:rsid w:val="009A7ADC"/>
    <w:rsid w:val="009B457B"/>
    <w:rsid w:val="009B75CF"/>
    <w:rsid w:val="009B7DAC"/>
    <w:rsid w:val="009C19B7"/>
    <w:rsid w:val="009C7CA0"/>
    <w:rsid w:val="009D25A1"/>
    <w:rsid w:val="009D7C51"/>
    <w:rsid w:val="009E1171"/>
    <w:rsid w:val="009E196C"/>
    <w:rsid w:val="009E2EA3"/>
    <w:rsid w:val="009F2262"/>
    <w:rsid w:val="009F36BF"/>
    <w:rsid w:val="009F621B"/>
    <w:rsid w:val="00A012CE"/>
    <w:rsid w:val="00A01A7D"/>
    <w:rsid w:val="00A04242"/>
    <w:rsid w:val="00A072D3"/>
    <w:rsid w:val="00A111B6"/>
    <w:rsid w:val="00A111F4"/>
    <w:rsid w:val="00A128EF"/>
    <w:rsid w:val="00A179F7"/>
    <w:rsid w:val="00A2011D"/>
    <w:rsid w:val="00A21B8E"/>
    <w:rsid w:val="00A23AB6"/>
    <w:rsid w:val="00A23FA2"/>
    <w:rsid w:val="00A243B1"/>
    <w:rsid w:val="00A2547B"/>
    <w:rsid w:val="00A26D27"/>
    <w:rsid w:val="00A31AA8"/>
    <w:rsid w:val="00A36247"/>
    <w:rsid w:val="00A376EE"/>
    <w:rsid w:val="00A42A99"/>
    <w:rsid w:val="00A42E25"/>
    <w:rsid w:val="00A439F3"/>
    <w:rsid w:val="00A5110F"/>
    <w:rsid w:val="00A51319"/>
    <w:rsid w:val="00A5151A"/>
    <w:rsid w:val="00A52971"/>
    <w:rsid w:val="00A56465"/>
    <w:rsid w:val="00A57E0A"/>
    <w:rsid w:val="00A61CC5"/>
    <w:rsid w:val="00A734C5"/>
    <w:rsid w:val="00A823F6"/>
    <w:rsid w:val="00A8669B"/>
    <w:rsid w:val="00A924D8"/>
    <w:rsid w:val="00A937AE"/>
    <w:rsid w:val="00A93BBA"/>
    <w:rsid w:val="00A96BE1"/>
    <w:rsid w:val="00AA0A89"/>
    <w:rsid w:val="00AA18F3"/>
    <w:rsid w:val="00AA32F2"/>
    <w:rsid w:val="00AA6429"/>
    <w:rsid w:val="00AA6FBE"/>
    <w:rsid w:val="00AB1383"/>
    <w:rsid w:val="00AB295B"/>
    <w:rsid w:val="00AB7364"/>
    <w:rsid w:val="00AC01AA"/>
    <w:rsid w:val="00AC19E4"/>
    <w:rsid w:val="00AC1B39"/>
    <w:rsid w:val="00AC31D0"/>
    <w:rsid w:val="00AC4F72"/>
    <w:rsid w:val="00AD51D9"/>
    <w:rsid w:val="00AD57D7"/>
    <w:rsid w:val="00AE06D7"/>
    <w:rsid w:val="00AE334E"/>
    <w:rsid w:val="00AE40F0"/>
    <w:rsid w:val="00AE77AA"/>
    <w:rsid w:val="00AF0421"/>
    <w:rsid w:val="00AF741A"/>
    <w:rsid w:val="00B01ADB"/>
    <w:rsid w:val="00B030F0"/>
    <w:rsid w:val="00B03CBF"/>
    <w:rsid w:val="00B04161"/>
    <w:rsid w:val="00B0567E"/>
    <w:rsid w:val="00B056F9"/>
    <w:rsid w:val="00B10BA2"/>
    <w:rsid w:val="00B114E3"/>
    <w:rsid w:val="00B118C3"/>
    <w:rsid w:val="00B11E3D"/>
    <w:rsid w:val="00B17E82"/>
    <w:rsid w:val="00B230B1"/>
    <w:rsid w:val="00B2685B"/>
    <w:rsid w:val="00B376E8"/>
    <w:rsid w:val="00B42961"/>
    <w:rsid w:val="00B4384E"/>
    <w:rsid w:val="00B4575A"/>
    <w:rsid w:val="00B51510"/>
    <w:rsid w:val="00B575BA"/>
    <w:rsid w:val="00B57ADF"/>
    <w:rsid w:val="00B6231F"/>
    <w:rsid w:val="00B6578E"/>
    <w:rsid w:val="00B66A48"/>
    <w:rsid w:val="00B7052D"/>
    <w:rsid w:val="00B742D5"/>
    <w:rsid w:val="00B7442C"/>
    <w:rsid w:val="00B76429"/>
    <w:rsid w:val="00B81E5A"/>
    <w:rsid w:val="00B82F0D"/>
    <w:rsid w:val="00B85095"/>
    <w:rsid w:val="00B91711"/>
    <w:rsid w:val="00B956D4"/>
    <w:rsid w:val="00B96223"/>
    <w:rsid w:val="00B97446"/>
    <w:rsid w:val="00BA6EB6"/>
    <w:rsid w:val="00BA7432"/>
    <w:rsid w:val="00BB3308"/>
    <w:rsid w:val="00BB4F20"/>
    <w:rsid w:val="00BB5770"/>
    <w:rsid w:val="00BC1AA0"/>
    <w:rsid w:val="00BC2495"/>
    <w:rsid w:val="00BC2553"/>
    <w:rsid w:val="00BC2DDC"/>
    <w:rsid w:val="00BC5286"/>
    <w:rsid w:val="00BC5C3C"/>
    <w:rsid w:val="00BC7EB9"/>
    <w:rsid w:val="00BD0BEC"/>
    <w:rsid w:val="00BD2643"/>
    <w:rsid w:val="00BD56B1"/>
    <w:rsid w:val="00BD6558"/>
    <w:rsid w:val="00BD75DB"/>
    <w:rsid w:val="00BE0D75"/>
    <w:rsid w:val="00BE5D04"/>
    <w:rsid w:val="00BF3022"/>
    <w:rsid w:val="00BF3214"/>
    <w:rsid w:val="00BF329A"/>
    <w:rsid w:val="00BF351F"/>
    <w:rsid w:val="00BF5573"/>
    <w:rsid w:val="00BF6FC5"/>
    <w:rsid w:val="00C0111E"/>
    <w:rsid w:val="00C104A8"/>
    <w:rsid w:val="00C15867"/>
    <w:rsid w:val="00C1654A"/>
    <w:rsid w:val="00C2296D"/>
    <w:rsid w:val="00C23155"/>
    <w:rsid w:val="00C2758F"/>
    <w:rsid w:val="00C35DE2"/>
    <w:rsid w:val="00C40C41"/>
    <w:rsid w:val="00C43175"/>
    <w:rsid w:val="00C45885"/>
    <w:rsid w:val="00C47B54"/>
    <w:rsid w:val="00C50F22"/>
    <w:rsid w:val="00C5112F"/>
    <w:rsid w:val="00C54314"/>
    <w:rsid w:val="00C545F4"/>
    <w:rsid w:val="00C54F8F"/>
    <w:rsid w:val="00C55303"/>
    <w:rsid w:val="00C57971"/>
    <w:rsid w:val="00C625EA"/>
    <w:rsid w:val="00C65565"/>
    <w:rsid w:val="00C65BD7"/>
    <w:rsid w:val="00C66009"/>
    <w:rsid w:val="00C71623"/>
    <w:rsid w:val="00C72FE2"/>
    <w:rsid w:val="00C76BA4"/>
    <w:rsid w:val="00C83A48"/>
    <w:rsid w:val="00C85865"/>
    <w:rsid w:val="00C85E85"/>
    <w:rsid w:val="00C960F3"/>
    <w:rsid w:val="00CA2EAE"/>
    <w:rsid w:val="00CA361A"/>
    <w:rsid w:val="00CA4AC1"/>
    <w:rsid w:val="00CA4B39"/>
    <w:rsid w:val="00CA5985"/>
    <w:rsid w:val="00CB0316"/>
    <w:rsid w:val="00CB0408"/>
    <w:rsid w:val="00CB0B11"/>
    <w:rsid w:val="00CB5354"/>
    <w:rsid w:val="00CC299E"/>
    <w:rsid w:val="00CC2CFA"/>
    <w:rsid w:val="00CC6236"/>
    <w:rsid w:val="00CC6A14"/>
    <w:rsid w:val="00CC70A3"/>
    <w:rsid w:val="00CD42B6"/>
    <w:rsid w:val="00CD4442"/>
    <w:rsid w:val="00CD4BE9"/>
    <w:rsid w:val="00CD53C3"/>
    <w:rsid w:val="00CD574E"/>
    <w:rsid w:val="00CE05DE"/>
    <w:rsid w:val="00CE4C22"/>
    <w:rsid w:val="00CF41EC"/>
    <w:rsid w:val="00CF4D9F"/>
    <w:rsid w:val="00CF5D04"/>
    <w:rsid w:val="00D01E08"/>
    <w:rsid w:val="00D04DE4"/>
    <w:rsid w:val="00D0546C"/>
    <w:rsid w:val="00D063F1"/>
    <w:rsid w:val="00D13CD0"/>
    <w:rsid w:val="00D14F22"/>
    <w:rsid w:val="00D1645D"/>
    <w:rsid w:val="00D16E0F"/>
    <w:rsid w:val="00D22563"/>
    <w:rsid w:val="00D24723"/>
    <w:rsid w:val="00D377FC"/>
    <w:rsid w:val="00D418F2"/>
    <w:rsid w:val="00D41D28"/>
    <w:rsid w:val="00D463AD"/>
    <w:rsid w:val="00D4718A"/>
    <w:rsid w:val="00D4741C"/>
    <w:rsid w:val="00D47ED4"/>
    <w:rsid w:val="00D51B89"/>
    <w:rsid w:val="00D53C46"/>
    <w:rsid w:val="00D55105"/>
    <w:rsid w:val="00D57918"/>
    <w:rsid w:val="00D62899"/>
    <w:rsid w:val="00D66817"/>
    <w:rsid w:val="00D66982"/>
    <w:rsid w:val="00D676FB"/>
    <w:rsid w:val="00D734F2"/>
    <w:rsid w:val="00D73DC6"/>
    <w:rsid w:val="00D74100"/>
    <w:rsid w:val="00D74C1A"/>
    <w:rsid w:val="00D753A2"/>
    <w:rsid w:val="00D754C1"/>
    <w:rsid w:val="00D77316"/>
    <w:rsid w:val="00D77393"/>
    <w:rsid w:val="00D77A35"/>
    <w:rsid w:val="00D80209"/>
    <w:rsid w:val="00D808FC"/>
    <w:rsid w:val="00D81B3E"/>
    <w:rsid w:val="00D869DD"/>
    <w:rsid w:val="00D8738D"/>
    <w:rsid w:val="00D87D43"/>
    <w:rsid w:val="00D90382"/>
    <w:rsid w:val="00D90C70"/>
    <w:rsid w:val="00D90E49"/>
    <w:rsid w:val="00D92147"/>
    <w:rsid w:val="00D96793"/>
    <w:rsid w:val="00D96ADE"/>
    <w:rsid w:val="00DA0CE2"/>
    <w:rsid w:val="00DA2A65"/>
    <w:rsid w:val="00DA4AC1"/>
    <w:rsid w:val="00DA5C41"/>
    <w:rsid w:val="00DA663D"/>
    <w:rsid w:val="00DB0309"/>
    <w:rsid w:val="00DB47BD"/>
    <w:rsid w:val="00DB7AF3"/>
    <w:rsid w:val="00DC1601"/>
    <w:rsid w:val="00DC246D"/>
    <w:rsid w:val="00DC2F3A"/>
    <w:rsid w:val="00DC6A10"/>
    <w:rsid w:val="00DC7B8E"/>
    <w:rsid w:val="00DD49D1"/>
    <w:rsid w:val="00DD4B9C"/>
    <w:rsid w:val="00DD575F"/>
    <w:rsid w:val="00DE3F39"/>
    <w:rsid w:val="00DE657E"/>
    <w:rsid w:val="00DF4704"/>
    <w:rsid w:val="00DF4B2D"/>
    <w:rsid w:val="00E024AA"/>
    <w:rsid w:val="00E02571"/>
    <w:rsid w:val="00E03001"/>
    <w:rsid w:val="00E03802"/>
    <w:rsid w:val="00E10CCF"/>
    <w:rsid w:val="00E16D12"/>
    <w:rsid w:val="00E23255"/>
    <w:rsid w:val="00E250F1"/>
    <w:rsid w:val="00E354DA"/>
    <w:rsid w:val="00E3550D"/>
    <w:rsid w:val="00E35D79"/>
    <w:rsid w:val="00E37E5A"/>
    <w:rsid w:val="00E41335"/>
    <w:rsid w:val="00E454FF"/>
    <w:rsid w:val="00E45A18"/>
    <w:rsid w:val="00E5432A"/>
    <w:rsid w:val="00E614E0"/>
    <w:rsid w:val="00E67467"/>
    <w:rsid w:val="00E73F7F"/>
    <w:rsid w:val="00E74CFC"/>
    <w:rsid w:val="00E85409"/>
    <w:rsid w:val="00E92875"/>
    <w:rsid w:val="00EA09EF"/>
    <w:rsid w:val="00EA2887"/>
    <w:rsid w:val="00EA2D32"/>
    <w:rsid w:val="00EA320A"/>
    <w:rsid w:val="00EA429F"/>
    <w:rsid w:val="00EA4F9E"/>
    <w:rsid w:val="00EA594D"/>
    <w:rsid w:val="00EA63CA"/>
    <w:rsid w:val="00EA6D3B"/>
    <w:rsid w:val="00EB00AD"/>
    <w:rsid w:val="00EB0928"/>
    <w:rsid w:val="00EB136C"/>
    <w:rsid w:val="00EB298A"/>
    <w:rsid w:val="00EB3147"/>
    <w:rsid w:val="00EB480E"/>
    <w:rsid w:val="00EB49D6"/>
    <w:rsid w:val="00EB5EC6"/>
    <w:rsid w:val="00EB76FC"/>
    <w:rsid w:val="00EB789F"/>
    <w:rsid w:val="00EB7FC9"/>
    <w:rsid w:val="00EC256F"/>
    <w:rsid w:val="00EC4277"/>
    <w:rsid w:val="00EC730D"/>
    <w:rsid w:val="00ED140E"/>
    <w:rsid w:val="00ED27E8"/>
    <w:rsid w:val="00ED29EA"/>
    <w:rsid w:val="00ED4D20"/>
    <w:rsid w:val="00ED67F5"/>
    <w:rsid w:val="00ED7137"/>
    <w:rsid w:val="00EE0DE4"/>
    <w:rsid w:val="00EE4C85"/>
    <w:rsid w:val="00EE66BA"/>
    <w:rsid w:val="00EE7E1D"/>
    <w:rsid w:val="00EF5405"/>
    <w:rsid w:val="00EF78C0"/>
    <w:rsid w:val="00EF7B26"/>
    <w:rsid w:val="00F02D8B"/>
    <w:rsid w:val="00F02FCA"/>
    <w:rsid w:val="00F037BD"/>
    <w:rsid w:val="00F04211"/>
    <w:rsid w:val="00F04EEC"/>
    <w:rsid w:val="00F055FA"/>
    <w:rsid w:val="00F06E68"/>
    <w:rsid w:val="00F07A58"/>
    <w:rsid w:val="00F117E3"/>
    <w:rsid w:val="00F125CE"/>
    <w:rsid w:val="00F12DFD"/>
    <w:rsid w:val="00F13646"/>
    <w:rsid w:val="00F21088"/>
    <w:rsid w:val="00F24317"/>
    <w:rsid w:val="00F24E16"/>
    <w:rsid w:val="00F268BE"/>
    <w:rsid w:val="00F26E2B"/>
    <w:rsid w:val="00F273FE"/>
    <w:rsid w:val="00F327AA"/>
    <w:rsid w:val="00F327E7"/>
    <w:rsid w:val="00F356DD"/>
    <w:rsid w:val="00F35746"/>
    <w:rsid w:val="00F36371"/>
    <w:rsid w:val="00F36F1E"/>
    <w:rsid w:val="00F37BF9"/>
    <w:rsid w:val="00F447C7"/>
    <w:rsid w:val="00F4573D"/>
    <w:rsid w:val="00F5211B"/>
    <w:rsid w:val="00F526E4"/>
    <w:rsid w:val="00F554A9"/>
    <w:rsid w:val="00F55A09"/>
    <w:rsid w:val="00F57E24"/>
    <w:rsid w:val="00F62155"/>
    <w:rsid w:val="00F647AE"/>
    <w:rsid w:val="00F64B05"/>
    <w:rsid w:val="00F716FD"/>
    <w:rsid w:val="00F721B6"/>
    <w:rsid w:val="00F80355"/>
    <w:rsid w:val="00F82727"/>
    <w:rsid w:val="00F87C43"/>
    <w:rsid w:val="00F90B06"/>
    <w:rsid w:val="00F960D3"/>
    <w:rsid w:val="00FA0F4D"/>
    <w:rsid w:val="00FA2162"/>
    <w:rsid w:val="00FA2D53"/>
    <w:rsid w:val="00FA31C1"/>
    <w:rsid w:val="00FA58BE"/>
    <w:rsid w:val="00FB0C81"/>
    <w:rsid w:val="00FB17D3"/>
    <w:rsid w:val="00FB1EDC"/>
    <w:rsid w:val="00FB511B"/>
    <w:rsid w:val="00FC10C1"/>
    <w:rsid w:val="00FC2200"/>
    <w:rsid w:val="00FC2540"/>
    <w:rsid w:val="00FC4F96"/>
    <w:rsid w:val="00FC4FCA"/>
    <w:rsid w:val="00FC523B"/>
    <w:rsid w:val="00FC58DB"/>
    <w:rsid w:val="00FD07AF"/>
    <w:rsid w:val="00FE2CE5"/>
    <w:rsid w:val="00FE39BF"/>
    <w:rsid w:val="00FE7422"/>
    <w:rsid w:val="00FF0204"/>
    <w:rsid w:val="00FF1B8E"/>
    <w:rsid w:val="00FF31B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6D2C5"/>
  <w15:docId w15:val="{C2258B2C-8C42-4CC4-9AC1-B25FDB30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5D1149"/>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5D1149"/>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B1BF0"/>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7B1BF0"/>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7B1BF0"/>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7B1BF0"/>
    <w:rPr>
      <w:vertAlign w:val="superscript"/>
    </w:rPr>
  </w:style>
  <w:style w:type="paragraph" w:customStyle="1" w:styleId="lisa">
    <w:name w:val="lisa"/>
    <w:basedOn w:val="Normal"/>
    <w:rsid w:val="00932DA3"/>
    <w:pPr>
      <w:widowControl w:val="0"/>
      <w:numPr>
        <w:ilvl w:val="1"/>
        <w:numId w:val="10"/>
      </w:numPr>
      <w:spacing w:after="240"/>
      <w:outlineLvl w:val="1"/>
    </w:pPr>
    <w:rPr>
      <w:b/>
      <w:szCs w:val="24"/>
    </w:rPr>
  </w:style>
  <w:style w:type="character" w:styleId="Hyperlink">
    <w:name w:val="Hyperlink"/>
    <w:basedOn w:val="DefaultParagraphFont"/>
    <w:uiPriority w:val="99"/>
    <w:unhideWhenUsed/>
    <w:rsid w:val="005D1149"/>
    <w:rPr>
      <w:color w:val="0000FF"/>
      <w:u w:val="single"/>
    </w:rPr>
  </w:style>
  <w:style w:type="paragraph" w:customStyle="1" w:styleId="IIntroduction">
    <w:name w:val="I. Introduction"/>
    <w:basedOn w:val="Normal"/>
    <w:rsid w:val="00932DA3"/>
    <w:pPr>
      <w:numPr>
        <w:numId w:val="11"/>
      </w:numPr>
      <w:spacing w:before="240" w:after="240"/>
    </w:pPr>
    <w:rPr>
      <w:b/>
      <w:sz w:val="24"/>
      <w:szCs w:val="20"/>
    </w:rPr>
  </w:style>
  <w:style w:type="character" w:customStyle="1" w:styleId="FooterChar">
    <w:name w:val="Footer Char"/>
    <w:basedOn w:val="DefaultParagraphFont"/>
    <w:link w:val="Footer"/>
    <w:uiPriority w:val="99"/>
    <w:rsid w:val="006A5C1F"/>
    <w:rPr>
      <w:sz w:val="22"/>
      <w:szCs w:val="22"/>
      <w:lang w:val="en-GB"/>
    </w:rPr>
  </w:style>
  <w:style w:type="paragraph" w:styleId="ListParagraph">
    <w:name w:val="List Paragraph"/>
    <w:aliases w:val="List of Tables"/>
    <w:basedOn w:val="Normal"/>
    <w:uiPriority w:val="34"/>
    <w:qFormat/>
    <w:rsid w:val="00F90B06"/>
    <w:pPr>
      <w:ind w:left="720"/>
      <w:contextualSpacing/>
      <w:jc w:val="left"/>
    </w:pPr>
    <w:rPr>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90B06"/>
    <w:pPr>
      <w:spacing w:after="160" w:line="240" w:lineRule="exact"/>
    </w:pPr>
    <w:rPr>
      <w:sz w:val="20"/>
      <w:szCs w:val="20"/>
      <w:vertAlign w:val="superscript"/>
      <w:lang w:val="en-US"/>
    </w:rPr>
  </w:style>
  <w:style w:type="character" w:styleId="PageNumber">
    <w:name w:val="page number"/>
    <w:basedOn w:val="DefaultParagraphFont"/>
    <w:uiPriority w:val="99"/>
    <w:semiHidden/>
    <w:unhideWhenUsed/>
    <w:rsid w:val="0028569D"/>
  </w:style>
  <w:style w:type="character" w:customStyle="1" w:styleId="apple-converted-space">
    <w:name w:val="apple-converted-space"/>
    <w:basedOn w:val="DefaultParagraphFont"/>
    <w:rsid w:val="005D1149"/>
  </w:style>
  <w:style w:type="paragraph" w:styleId="Revision">
    <w:name w:val="Revision"/>
    <w:hidden/>
    <w:uiPriority w:val="99"/>
    <w:semiHidden/>
    <w:rsid w:val="005D1149"/>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86B35"/>
    <w:rPr>
      <w:sz w:val="22"/>
      <w:szCs w:val="22"/>
      <w:lang w:val="en-GB"/>
    </w:rPr>
  </w:style>
  <w:style w:type="paragraph" w:customStyle="1" w:styleId="Footer1">
    <w:name w:val="Footer1"/>
    <w:basedOn w:val="Normal"/>
    <w:rsid w:val="00186B35"/>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186B35"/>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186B35"/>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63845">
      <w:bodyDiv w:val="1"/>
      <w:marLeft w:val="0"/>
      <w:marRight w:val="0"/>
      <w:marTop w:val="0"/>
      <w:marBottom w:val="0"/>
      <w:divBdr>
        <w:top w:val="none" w:sz="0" w:space="0" w:color="auto"/>
        <w:left w:val="none" w:sz="0" w:space="0" w:color="auto"/>
        <w:bottom w:val="none" w:sz="0" w:space="0" w:color="auto"/>
        <w:right w:val="none" w:sz="0" w:space="0" w:color="auto"/>
      </w:divBdr>
    </w:div>
    <w:div w:id="205486374">
      <w:bodyDiv w:val="1"/>
      <w:marLeft w:val="0"/>
      <w:marRight w:val="0"/>
      <w:marTop w:val="0"/>
      <w:marBottom w:val="0"/>
      <w:divBdr>
        <w:top w:val="none" w:sz="0" w:space="0" w:color="auto"/>
        <w:left w:val="none" w:sz="0" w:space="0" w:color="auto"/>
        <w:bottom w:val="none" w:sz="0" w:space="0" w:color="auto"/>
        <w:right w:val="none" w:sz="0" w:space="0" w:color="auto"/>
      </w:divBdr>
    </w:div>
    <w:div w:id="269162758">
      <w:bodyDiv w:val="1"/>
      <w:marLeft w:val="0"/>
      <w:marRight w:val="0"/>
      <w:marTop w:val="0"/>
      <w:marBottom w:val="0"/>
      <w:divBdr>
        <w:top w:val="none" w:sz="0" w:space="0" w:color="auto"/>
        <w:left w:val="none" w:sz="0" w:space="0" w:color="auto"/>
        <w:bottom w:val="none" w:sz="0" w:space="0" w:color="auto"/>
        <w:right w:val="none" w:sz="0" w:space="0" w:color="auto"/>
      </w:divBdr>
    </w:div>
    <w:div w:id="318965882">
      <w:bodyDiv w:val="1"/>
      <w:marLeft w:val="0"/>
      <w:marRight w:val="0"/>
      <w:marTop w:val="0"/>
      <w:marBottom w:val="0"/>
      <w:divBdr>
        <w:top w:val="none" w:sz="0" w:space="0" w:color="auto"/>
        <w:left w:val="none" w:sz="0" w:space="0" w:color="auto"/>
        <w:bottom w:val="none" w:sz="0" w:space="0" w:color="auto"/>
        <w:right w:val="none" w:sz="0" w:space="0" w:color="auto"/>
      </w:divBdr>
    </w:div>
    <w:div w:id="410584857">
      <w:bodyDiv w:val="1"/>
      <w:marLeft w:val="0"/>
      <w:marRight w:val="0"/>
      <w:marTop w:val="0"/>
      <w:marBottom w:val="0"/>
      <w:divBdr>
        <w:top w:val="none" w:sz="0" w:space="0" w:color="auto"/>
        <w:left w:val="none" w:sz="0" w:space="0" w:color="auto"/>
        <w:bottom w:val="none" w:sz="0" w:space="0" w:color="auto"/>
        <w:right w:val="none" w:sz="0" w:space="0" w:color="auto"/>
      </w:divBdr>
    </w:div>
    <w:div w:id="510872313">
      <w:bodyDiv w:val="1"/>
      <w:marLeft w:val="0"/>
      <w:marRight w:val="0"/>
      <w:marTop w:val="0"/>
      <w:marBottom w:val="0"/>
      <w:divBdr>
        <w:top w:val="none" w:sz="0" w:space="0" w:color="auto"/>
        <w:left w:val="none" w:sz="0" w:space="0" w:color="auto"/>
        <w:bottom w:val="none" w:sz="0" w:space="0" w:color="auto"/>
        <w:right w:val="none" w:sz="0" w:space="0" w:color="auto"/>
      </w:divBdr>
    </w:div>
    <w:div w:id="677778752">
      <w:bodyDiv w:val="1"/>
      <w:marLeft w:val="0"/>
      <w:marRight w:val="0"/>
      <w:marTop w:val="0"/>
      <w:marBottom w:val="0"/>
      <w:divBdr>
        <w:top w:val="none" w:sz="0" w:space="0" w:color="auto"/>
        <w:left w:val="none" w:sz="0" w:space="0" w:color="auto"/>
        <w:bottom w:val="none" w:sz="0" w:space="0" w:color="auto"/>
        <w:right w:val="none" w:sz="0" w:space="0" w:color="auto"/>
      </w:divBdr>
    </w:div>
    <w:div w:id="785663928">
      <w:bodyDiv w:val="1"/>
      <w:marLeft w:val="0"/>
      <w:marRight w:val="0"/>
      <w:marTop w:val="0"/>
      <w:marBottom w:val="0"/>
      <w:divBdr>
        <w:top w:val="none" w:sz="0" w:space="0" w:color="auto"/>
        <w:left w:val="none" w:sz="0" w:space="0" w:color="auto"/>
        <w:bottom w:val="none" w:sz="0" w:space="0" w:color="auto"/>
        <w:right w:val="none" w:sz="0" w:space="0" w:color="auto"/>
      </w:divBdr>
    </w:div>
    <w:div w:id="849216174">
      <w:bodyDiv w:val="1"/>
      <w:marLeft w:val="0"/>
      <w:marRight w:val="0"/>
      <w:marTop w:val="0"/>
      <w:marBottom w:val="0"/>
      <w:divBdr>
        <w:top w:val="none" w:sz="0" w:space="0" w:color="auto"/>
        <w:left w:val="none" w:sz="0" w:space="0" w:color="auto"/>
        <w:bottom w:val="none" w:sz="0" w:space="0" w:color="auto"/>
        <w:right w:val="none" w:sz="0" w:space="0" w:color="auto"/>
      </w:divBdr>
    </w:div>
    <w:div w:id="891579680">
      <w:bodyDiv w:val="1"/>
      <w:marLeft w:val="0"/>
      <w:marRight w:val="0"/>
      <w:marTop w:val="0"/>
      <w:marBottom w:val="0"/>
      <w:divBdr>
        <w:top w:val="none" w:sz="0" w:space="0" w:color="auto"/>
        <w:left w:val="none" w:sz="0" w:space="0" w:color="auto"/>
        <w:bottom w:val="none" w:sz="0" w:space="0" w:color="auto"/>
        <w:right w:val="none" w:sz="0" w:space="0" w:color="auto"/>
      </w:divBdr>
    </w:div>
    <w:div w:id="920139959">
      <w:bodyDiv w:val="1"/>
      <w:marLeft w:val="0"/>
      <w:marRight w:val="0"/>
      <w:marTop w:val="0"/>
      <w:marBottom w:val="0"/>
      <w:divBdr>
        <w:top w:val="none" w:sz="0" w:space="0" w:color="auto"/>
        <w:left w:val="none" w:sz="0" w:space="0" w:color="auto"/>
        <w:bottom w:val="none" w:sz="0" w:space="0" w:color="auto"/>
        <w:right w:val="none" w:sz="0" w:space="0" w:color="auto"/>
      </w:divBdr>
    </w:div>
    <w:div w:id="965307215">
      <w:bodyDiv w:val="1"/>
      <w:marLeft w:val="0"/>
      <w:marRight w:val="0"/>
      <w:marTop w:val="0"/>
      <w:marBottom w:val="0"/>
      <w:divBdr>
        <w:top w:val="none" w:sz="0" w:space="0" w:color="auto"/>
        <w:left w:val="none" w:sz="0" w:space="0" w:color="auto"/>
        <w:bottom w:val="none" w:sz="0" w:space="0" w:color="auto"/>
        <w:right w:val="none" w:sz="0" w:space="0" w:color="auto"/>
      </w:divBdr>
    </w:div>
    <w:div w:id="974873305">
      <w:bodyDiv w:val="1"/>
      <w:marLeft w:val="0"/>
      <w:marRight w:val="0"/>
      <w:marTop w:val="0"/>
      <w:marBottom w:val="0"/>
      <w:divBdr>
        <w:top w:val="none" w:sz="0" w:space="0" w:color="auto"/>
        <w:left w:val="none" w:sz="0" w:space="0" w:color="auto"/>
        <w:bottom w:val="none" w:sz="0" w:space="0" w:color="auto"/>
        <w:right w:val="none" w:sz="0" w:space="0" w:color="auto"/>
      </w:divBdr>
    </w:div>
    <w:div w:id="1120759010">
      <w:bodyDiv w:val="1"/>
      <w:marLeft w:val="0"/>
      <w:marRight w:val="0"/>
      <w:marTop w:val="0"/>
      <w:marBottom w:val="0"/>
      <w:divBdr>
        <w:top w:val="none" w:sz="0" w:space="0" w:color="auto"/>
        <w:left w:val="none" w:sz="0" w:space="0" w:color="auto"/>
        <w:bottom w:val="none" w:sz="0" w:space="0" w:color="auto"/>
        <w:right w:val="none" w:sz="0" w:space="0" w:color="auto"/>
      </w:divBdr>
    </w:div>
    <w:div w:id="1139759634">
      <w:bodyDiv w:val="1"/>
      <w:marLeft w:val="0"/>
      <w:marRight w:val="0"/>
      <w:marTop w:val="0"/>
      <w:marBottom w:val="0"/>
      <w:divBdr>
        <w:top w:val="none" w:sz="0" w:space="0" w:color="auto"/>
        <w:left w:val="none" w:sz="0" w:space="0" w:color="auto"/>
        <w:bottom w:val="none" w:sz="0" w:space="0" w:color="auto"/>
        <w:right w:val="none" w:sz="0" w:space="0" w:color="auto"/>
      </w:divBdr>
    </w:div>
    <w:div w:id="1141843116">
      <w:bodyDiv w:val="1"/>
      <w:marLeft w:val="0"/>
      <w:marRight w:val="0"/>
      <w:marTop w:val="0"/>
      <w:marBottom w:val="0"/>
      <w:divBdr>
        <w:top w:val="none" w:sz="0" w:space="0" w:color="auto"/>
        <w:left w:val="none" w:sz="0" w:space="0" w:color="auto"/>
        <w:bottom w:val="none" w:sz="0" w:space="0" w:color="auto"/>
        <w:right w:val="none" w:sz="0" w:space="0" w:color="auto"/>
      </w:divBdr>
    </w:div>
    <w:div w:id="1213925809">
      <w:bodyDiv w:val="1"/>
      <w:marLeft w:val="0"/>
      <w:marRight w:val="0"/>
      <w:marTop w:val="0"/>
      <w:marBottom w:val="0"/>
      <w:divBdr>
        <w:top w:val="none" w:sz="0" w:space="0" w:color="auto"/>
        <w:left w:val="none" w:sz="0" w:space="0" w:color="auto"/>
        <w:bottom w:val="none" w:sz="0" w:space="0" w:color="auto"/>
        <w:right w:val="none" w:sz="0" w:space="0" w:color="auto"/>
      </w:divBdr>
    </w:div>
    <w:div w:id="1221791193">
      <w:bodyDiv w:val="1"/>
      <w:marLeft w:val="0"/>
      <w:marRight w:val="0"/>
      <w:marTop w:val="0"/>
      <w:marBottom w:val="0"/>
      <w:divBdr>
        <w:top w:val="none" w:sz="0" w:space="0" w:color="auto"/>
        <w:left w:val="none" w:sz="0" w:space="0" w:color="auto"/>
        <w:bottom w:val="none" w:sz="0" w:space="0" w:color="auto"/>
        <w:right w:val="none" w:sz="0" w:space="0" w:color="auto"/>
      </w:divBdr>
    </w:div>
    <w:div w:id="1251542069">
      <w:bodyDiv w:val="1"/>
      <w:marLeft w:val="0"/>
      <w:marRight w:val="0"/>
      <w:marTop w:val="0"/>
      <w:marBottom w:val="0"/>
      <w:divBdr>
        <w:top w:val="none" w:sz="0" w:space="0" w:color="auto"/>
        <w:left w:val="none" w:sz="0" w:space="0" w:color="auto"/>
        <w:bottom w:val="none" w:sz="0" w:space="0" w:color="auto"/>
        <w:right w:val="none" w:sz="0" w:space="0" w:color="auto"/>
      </w:divBdr>
    </w:div>
    <w:div w:id="1302034943">
      <w:bodyDiv w:val="1"/>
      <w:marLeft w:val="0"/>
      <w:marRight w:val="0"/>
      <w:marTop w:val="0"/>
      <w:marBottom w:val="0"/>
      <w:divBdr>
        <w:top w:val="none" w:sz="0" w:space="0" w:color="auto"/>
        <w:left w:val="none" w:sz="0" w:space="0" w:color="auto"/>
        <w:bottom w:val="none" w:sz="0" w:space="0" w:color="auto"/>
        <w:right w:val="none" w:sz="0" w:space="0" w:color="auto"/>
      </w:divBdr>
    </w:div>
    <w:div w:id="1309095634">
      <w:bodyDiv w:val="1"/>
      <w:marLeft w:val="0"/>
      <w:marRight w:val="0"/>
      <w:marTop w:val="0"/>
      <w:marBottom w:val="0"/>
      <w:divBdr>
        <w:top w:val="none" w:sz="0" w:space="0" w:color="auto"/>
        <w:left w:val="none" w:sz="0" w:space="0" w:color="auto"/>
        <w:bottom w:val="none" w:sz="0" w:space="0" w:color="auto"/>
        <w:right w:val="none" w:sz="0" w:space="0" w:color="auto"/>
      </w:divBdr>
    </w:div>
    <w:div w:id="1343321089">
      <w:bodyDiv w:val="1"/>
      <w:marLeft w:val="0"/>
      <w:marRight w:val="0"/>
      <w:marTop w:val="0"/>
      <w:marBottom w:val="0"/>
      <w:divBdr>
        <w:top w:val="none" w:sz="0" w:space="0" w:color="auto"/>
        <w:left w:val="none" w:sz="0" w:space="0" w:color="auto"/>
        <w:bottom w:val="none" w:sz="0" w:space="0" w:color="auto"/>
        <w:right w:val="none" w:sz="0" w:space="0" w:color="auto"/>
      </w:divBdr>
    </w:div>
    <w:div w:id="1380933130">
      <w:bodyDiv w:val="1"/>
      <w:marLeft w:val="0"/>
      <w:marRight w:val="0"/>
      <w:marTop w:val="0"/>
      <w:marBottom w:val="0"/>
      <w:divBdr>
        <w:top w:val="none" w:sz="0" w:space="0" w:color="auto"/>
        <w:left w:val="none" w:sz="0" w:space="0" w:color="auto"/>
        <w:bottom w:val="none" w:sz="0" w:space="0" w:color="auto"/>
        <w:right w:val="none" w:sz="0" w:space="0" w:color="auto"/>
      </w:divBdr>
    </w:div>
    <w:div w:id="1446075746">
      <w:bodyDiv w:val="1"/>
      <w:marLeft w:val="0"/>
      <w:marRight w:val="0"/>
      <w:marTop w:val="0"/>
      <w:marBottom w:val="0"/>
      <w:divBdr>
        <w:top w:val="none" w:sz="0" w:space="0" w:color="auto"/>
        <w:left w:val="none" w:sz="0" w:space="0" w:color="auto"/>
        <w:bottom w:val="none" w:sz="0" w:space="0" w:color="auto"/>
        <w:right w:val="none" w:sz="0" w:space="0" w:color="auto"/>
      </w:divBdr>
    </w:div>
    <w:div w:id="1516577712">
      <w:bodyDiv w:val="1"/>
      <w:marLeft w:val="0"/>
      <w:marRight w:val="0"/>
      <w:marTop w:val="0"/>
      <w:marBottom w:val="0"/>
      <w:divBdr>
        <w:top w:val="none" w:sz="0" w:space="0" w:color="auto"/>
        <w:left w:val="none" w:sz="0" w:space="0" w:color="auto"/>
        <w:bottom w:val="none" w:sz="0" w:space="0" w:color="auto"/>
        <w:right w:val="none" w:sz="0" w:space="0" w:color="auto"/>
      </w:divBdr>
    </w:div>
    <w:div w:id="1529174237">
      <w:bodyDiv w:val="1"/>
      <w:marLeft w:val="0"/>
      <w:marRight w:val="0"/>
      <w:marTop w:val="0"/>
      <w:marBottom w:val="0"/>
      <w:divBdr>
        <w:top w:val="none" w:sz="0" w:space="0" w:color="auto"/>
        <w:left w:val="none" w:sz="0" w:space="0" w:color="auto"/>
        <w:bottom w:val="none" w:sz="0" w:space="0" w:color="auto"/>
        <w:right w:val="none" w:sz="0" w:space="0" w:color="auto"/>
      </w:divBdr>
    </w:div>
    <w:div w:id="1565990907">
      <w:bodyDiv w:val="1"/>
      <w:marLeft w:val="0"/>
      <w:marRight w:val="0"/>
      <w:marTop w:val="0"/>
      <w:marBottom w:val="0"/>
      <w:divBdr>
        <w:top w:val="none" w:sz="0" w:space="0" w:color="auto"/>
        <w:left w:val="none" w:sz="0" w:space="0" w:color="auto"/>
        <w:bottom w:val="none" w:sz="0" w:space="0" w:color="auto"/>
        <w:right w:val="none" w:sz="0" w:space="0" w:color="auto"/>
      </w:divBdr>
    </w:div>
    <w:div w:id="1582446341">
      <w:bodyDiv w:val="1"/>
      <w:marLeft w:val="0"/>
      <w:marRight w:val="0"/>
      <w:marTop w:val="0"/>
      <w:marBottom w:val="0"/>
      <w:divBdr>
        <w:top w:val="none" w:sz="0" w:space="0" w:color="auto"/>
        <w:left w:val="none" w:sz="0" w:space="0" w:color="auto"/>
        <w:bottom w:val="none" w:sz="0" w:space="0" w:color="auto"/>
        <w:right w:val="none" w:sz="0" w:space="0" w:color="auto"/>
      </w:divBdr>
    </w:div>
    <w:div w:id="1585535091">
      <w:bodyDiv w:val="1"/>
      <w:marLeft w:val="0"/>
      <w:marRight w:val="0"/>
      <w:marTop w:val="0"/>
      <w:marBottom w:val="0"/>
      <w:divBdr>
        <w:top w:val="none" w:sz="0" w:space="0" w:color="auto"/>
        <w:left w:val="none" w:sz="0" w:space="0" w:color="auto"/>
        <w:bottom w:val="none" w:sz="0" w:space="0" w:color="auto"/>
        <w:right w:val="none" w:sz="0" w:space="0" w:color="auto"/>
      </w:divBdr>
    </w:div>
    <w:div w:id="1696422981">
      <w:bodyDiv w:val="1"/>
      <w:marLeft w:val="0"/>
      <w:marRight w:val="0"/>
      <w:marTop w:val="0"/>
      <w:marBottom w:val="0"/>
      <w:divBdr>
        <w:top w:val="none" w:sz="0" w:space="0" w:color="auto"/>
        <w:left w:val="none" w:sz="0" w:space="0" w:color="auto"/>
        <w:bottom w:val="none" w:sz="0" w:space="0" w:color="auto"/>
        <w:right w:val="none" w:sz="0" w:space="0" w:color="auto"/>
      </w:divBdr>
    </w:div>
    <w:div w:id="1834880498">
      <w:bodyDiv w:val="1"/>
      <w:marLeft w:val="0"/>
      <w:marRight w:val="0"/>
      <w:marTop w:val="0"/>
      <w:marBottom w:val="0"/>
      <w:divBdr>
        <w:top w:val="none" w:sz="0" w:space="0" w:color="auto"/>
        <w:left w:val="none" w:sz="0" w:space="0" w:color="auto"/>
        <w:bottom w:val="none" w:sz="0" w:space="0" w:color="auto"/>
        <w:right w:val="none" w:sz="0" w:space="0" w:color="auto"/>
      </w:divBdr>
    </w:div>
    <w:div w:id="1851136817">
      <w:bodyDiv w:val="1"/>
      <w:marLeft w:val="0"/>
      <w:marRight w:val="0"/>
      <w:marTop w:val="0"/>
      <w:marBottom w:val="0"/>
      <w:divBdr>
        <w:top w:val="none" w:sz="0" w:space="0" w:color="auto"/>
        <w:left w:val="none" w:sz="0" w:space="0" w:color="auto"/>
        <w:bottom w:val="none" w:sz="0" w:space="0" w:color="auto"/>
        <w:right w:val="none" w:sz="0" w:space="0" w:color="auto"/>
      </w:divBdr>
    </w:div>
    <w:div w:id="18537604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654882">
      <w:bodyDiv w:val="1"/>
      <w:marLeft w:val="0"/>
      <w:marRight w:val="0"/>
      <w:marTop w:val="0"/>
      <w:marBottom w:val="0"/>
      <w:divBdr>
        <w:top w:val="none" w:sz="0" w:space="0" w:color="auto"/>
        <w:left w:val="none" w:sz="0" w:space="0" w:color="auto"/>
        <w:bottom w:val="none" w:sz="0" w:space="0" w:color="auto"/>
        <w:right w:val="none" w:sz="0" w:space="0" w:color="auto"/>
      </w:divBdr>
    </w:div>
    <w:div w:id="1920871634">
      <w:bodyDiv w:val="1"/>
      <w:marLeft w:val="0"/>
      <w:marRight w:val="0"/>
      <w:marTop w:val="0"/>
      <w:marBottom w:val="0"/>
      <w:divBdr>
        <w:top w:val="none" w:sz="0" w:space="0" w:color="auto"/>
        <w:left w:val="none" w:sz="0" w:space="0" w:color="auto"/>
        <w:bottom w:val="none" w:sz="0" w:space="0" w:color="auto"/>
        <w:right w:val="none" w:sz="0" w:space="0" w:color="auto"/>
      </w:divBdr>
    </w:div>
    <w:div w:id="1970549175">
      <w:bodyDiv w:val="1"/>
      <w:marLeft w:val="0"/>
      <w:marRight w:val="0"/>
      <w:marTop w:val="0"/>
      <w:marBottom w:val="0"/>
      <w:divBdr>
        <w:top w:val="none" w:sz="0" w:space="0" w:color="auto"/>
        <w:left w:val="none" w:sz="0" w:space="0" w:color="auto"/>
        <w:bottom w:val="none" w:sz="0" w:space="0" w:color="auto"/>
        <w:right w:val="none" w:sz="0" w:space="0" w:color="auto"/>
      </w:divBdr>
    </w:div>
    <w:div w:id="2019891002">
      <w:bodyDiv w:val="1"/>
      <w:marLeft w:val="0"/>
      <w:marRight w:val="0"/>
      <w:marTop w:val="0"/>
      <w:marBottom w:val="0"/>
      <w:divBdr>
        <w:top w:val="none" w:sz="0" w:space="0" w:color="auto"/>
        <w:left w:val="none" w:sz="0" w:space="0" w:color="auto"/>
        <w:bottom w:val="none" w:sz="0" w:space="0" w:color="auto"/>
        <w:right w:val="none" w:sz="0" w:space="0" w:color="auto"/>
      </w:divBdr>
    </w:div>
    <w:div w:id="2029065025">
      <w:bodyDiv w:val="1"/>
      <w:marLeft w:val="0"/>
      <w:marRight w:val="0"/>
      <w:marTop w:val="0"/>
      <w:marBottom w:val="0"/>
      <w:divBdr>
        <w:top w:val="none" w:sz="0" w:space="0" w:color="auto"/>
        <w:left w:val="none" w:sz="0" w:space="0" w:color="auto"/>
        <w:bottom w:val="none" w:sz="0" w:space="0" w:color="auto"/>
        <w:right w:val="none" w:sz="0" w:space="0" w:color="auto"/>
      </w:divBdr>
    </w:div>
    <w:div w:id="2039889513">
      <w:bodyDiv w:val="1"/>
      <w:marLeft w:val="0"/>
      <w:marRight w:val="0"/>
      <w:marTop w:val="0"/>
      <w:marBottom w:val="0"/>
      <w:divBdr>
        <w:top w:val="none" w:sz="0" w:space="0" w:color="auto"/>
        <w:left w:val="none" w:sz="0" w:space="0" w:color="auto"/>
        <w:bottom w:val="none" w:sz="0" w:space="0" w:color="auto"/>
        <w:right w:val="none" w:sz="0" w:space="0" w:color="auto"/>
      </w:divBdr>
    </w:div>
    <w:div w:id="2072337958">
      <w:bodyDiv w:val="1"/>
      <w:marLeft w:val="0"/>
      <w:marRight w:val="0"/>
      <w:marTop w:val="0"/>
      <w:marBottom w:val="0"/>
      <w:divBdr>
        <w:top w:val="none" w:sz="0" w:space="0" w:color="auto"/>
        <w:left w:val="none" w:sz="0" w:space="0" w:color="auto"/>
        <w:bottom w:val="none" w:sz="0" w:space="0" w:color="auto"/>
        <w:right w:val="none" w:sz="0" w:space="0" w:color="auto"/>
      </w:divBdr>
    </w:div>
    <w:div w:id="2097434932">
      <w:bodyDiv w:val="1"/>
      <w:marLeft w:val="0"/>
      <w:marRight w:val="0"/>
      <w:marTop w:val="0"/>
      <w:marBottom w:val="0"/>
      <w:divBdr>
        <w:top w:val="none" w:sz="0" w:space="0" w:color="auto"/>
        <w:left w:val="none" w:sz="0" w:space="0" w:color="auto"/>
        <w:bottom w:val="none" w:sz="0" w:space="0" w:color="auto"/>
        <w:right w:val="none" w:sz="0" w:space="0" w:color="auto"/>
      </w:divBdr>
    </w:div>
    <w:div w:id="21313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UNEP/OzL.Pro/ExCom/84/13/Rev.1</Document_x0020_Number>
    <DocumentType xmlns="64e33b30-101d-41de-b951-961aab25ea29">In-session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0332F-110A-4FE4-BF83-28728541683C}"/>
</file>

<file path=customXml/itemProps2.xml><?xml version="1.0" encoding="utf-8"?>
<ds:datastoreItem xmlns:ds="http://schemas.openxmlformats.org/officeDocument/2006/customXml" ds:itemID="{EA2E5FA7-5569-4257-B496-95167B4649B3}"/>
</file>

<file path=customXml/itemProps3.xml><?xml version="1.0" encoding="utf-8"?>
<ds:datastoreItem xmlns:ds="http://schemas.openxmlformats.org/officeDocument/2006/customXml" ds:itemID="{BEF0A9B8-F6C9-424D-B165-E189B32AF127}"/>
</file>

<file path=customXml/itemProps4.xml><?xml version="1.0" encoding="utf-8"?>
<ds:datastoreItem xmlns:ds="http://schemas.openxmlformats.org/officeDocument/2006/customXml" ds:itemID="{B50705CA-D5B9-4C3F-85B7-63B83D2FB8DA}"/>
</file>

<file path=customXml/itemProps5.xml><?xml version="1.0" encoding="utf-8"?>
<ds:datastoreItem xmlns:ds="http://schemas.openxmlformats.org/officeDocument/2006/customXml" ds:itemID="{514B26E2-E95C-44A1-AF49-26E8F25D5D5A}"/>
</file>

<file path=docProps/app.xml><?xml version="1.0" encoding="utf-8"?>
<Properties xmlns="http://schemas.openxmlformats.org/officeDocument/2006/extended-properties" xmlns:vt="http://schemas.openxmlformats.org/officeDocument/2006/docPropsVTypes">
  <Template>Eec84G</Template>
  <TotalTime>1</TotalTime>
  <Pages>4</Pages>
  <Words>1730</Words>
  <Characters>9866</Characters>
  <Application>Microsoft Office Word</Application>
  <DocSecurity>0</DocSecurity>
  <Lines>82</Lines>
  <Paragraphs>23</Paragraphs>
  <ScaleCrop>false</ScaleCrop>
  <HeadingPairs>
    <vt:vector size="6" baseType="variant">
      <vt:variant>
        <vt:lpstr>Title</vt:lpstr>
      </vt:variant>
      <vt:variant>
        <vt:i4>1</vt:i4>
      </vt:variant>
      <vt:variant>
        <vt:lpstr>Rubrik</vt:lpstr>
      </vt:variant>
      <vt:variant>
        <vt:i4>1</vt:i4>
      </vt:variant>
      <vt:variant>
        <vt:lpstr>Titel</vt:lpstr>
      </vt:variant>
      <vt:variant>
        <vt:i4>1</vt:i4>
      </vt:variant>
    </vt:vector>
  </HeadingPairs>
  <TitlesOfParts>
    <vt:vector size="3" baseType="lpstr">
      <vt:lpstr>Terms of reference for the desk study of the evaluation of the regional networks of national ozone officers</vt:lpstr>
      <vt:lpstr>Terms of reference for the desk study of the evaluation of the regional networks of national ozone officers</vt:lpstr>
      <vt:lpstr>Terms of reference for the desk study of the evaluation of the regional networks of national ozone officers</vt:lpstr>
    </vt:vector>
  </TitlesOfParts>
  <Manager/>
  <Company>UNMFS</Company>
  <LinksUpToDate>false</LinksUpToDate>
  <CharactersWithSpaces>11573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the desk study of the evaluation of the regional networks of national ozone officers - Revision</dc:title>
  <dc:subject/>
  <dc:creator>Joel Pare-Julien</dc:creator>
  <cp:keywords/>
  <dc:description/>
  <cp:lastModifiedBy>visitor</cp:lastModifiedBy>
  <cp:revision>4</cp:revision>
  <cp:lastPrinted>2019-11-26T15:48:00Z</cp:lastPrinted>
  <dcterms:created xsi:type="dcterms:W3CDTF">2019-12-18T23:58:00Z</dcterms:created>
  <dcterms:modified xsi:type="dcterms:W3CDTF">2019-12-19T15:32:00Z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UNEP/OzL.Pro/ExCom/84/13/Rev.1</vt:lpwstr>
  </property>
  <property fmtid="{D5CDD505-2E9C-101B-9397-08002B2CF9AE}" pid="3" name="Revision date">
    <vt:lpwstr>12/19/2019</vt:lpwstr>
  </property>
  <property fmtid="{D5CDD505-2E9C-101B-9397-08002B2CF9AE}" pid="4" name="ContentTypeId">
    <vt:lpwstr>0x010100D1FC51483EAF9547AF5405F34A68D8CF</vt:lpwstr>
  </property>
  <property fmtid="{D5CDD505-2E9C-101B-9397-08002B2CF9AE}" pid="7" name="Document type">
    <vt:lpwstr>In-session</vt:lpwstr>
  </property>
  <property fmtid="{D5CDD505-2E9C-101B-9397-08002B2CF9AE}" pid="10" name="Sort number">
    <vt:lpwstr>45</vt:lpwstr>
  </property>
</Properties>
</file>