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6032CA" w14:paraId="3249C950" w14:textId="77777777" w:rsidTr="00E02DF4">
        <w:trPr>
          <w:trHeight w:val="720"/>
        </w:trPr>
        <w:tc>
          <w:tcPr>
            <w:tcW w:w="5490" w:type="dxa"/>
            <w:gridSpan w:val="2"/>
            <w:tcBorders>
              <w:bottom w:val="single" w:sz="18" w:space="0" w:color="auto"/>
            </w:tcBorders>
          </w:tcPr>
          <w:p w14:paraId="3300338B" w14:textId="77777777" w:rsidR="00C15867" w:rsidRPr="006032CA"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032CA">
              <w:rPr>
                <w:rFonts w:ascii="Univers" w:hAnsi="Univers"/>
                <w:b/>
                <w:sz w:val="28"/>
                <w:szCs w:val="28"/>
                <w:lang w:val="en-CA"/>
              </w:rPr>
              <w:t>UNITED</w:t>
            </w:r>
            <w:r w:rsidRPr="006032CA">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6032CA" w:rsidRDefault="00C15867" w:rsidP="00E02DF4">
            <w:pPr>
              <w:jc w:val="right"/>
              <w:rPr>
                <w:sz w:val="52"/>
                <w:szCs w:val="52"/>
                <w:lang w:val="en-CA"/>
              </w:rPr>
            </w:pPr>
            <w:r w:rsidRPr="006032CA">
              <w:rPr>
                <w:rFonts w:ascii="Univers Bold" w:hAnsi="Univers Bold"/>
                <w:b/>
                <w:sz w:val="72"/>
                <w:lang w:val="en-CA"/>
              </w:rPr>
              <w:t>EP</w:t>
            </w:r>
          </w:p>
        </w:tc>
      </w:tr>
      <w:tr w:rsidR="00C15867" w:rsidRPr="006032CA"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6032CA" w:rsidRDefault="00E52838" w:rsidP="00E02DF4">
            <w:pPr>
              <w:spacing w:before="120"/>
              <w:rPr>
                <w:lang w:val="en-CA"/>
              </w:rPr>
            </w:pPr>
            <w:r w:rsidRPr="006032CA">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6032CA"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032CA">
              <w:rPr>
                <w:rFonts w:ascii="Univers" w:hAnsi="Univers"/>
                <w:b/>
                <w:sz w:val="32"/>
                <w:lang w:val="en-CA"/>
              </w:rPr>
              <w:t>United Nations</w:t>
            </w:r>
          </w:p>
          <w:p w14:paraId="7E1D428E" w14:textId="77777777" w:rsidR="00C15867" w:rsidRPr="006032CA"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032CA">
              <w:rPr>
                <w:rFonts w:ascii="Univers" w:hAnsi="Univers"/>
                <w:b/>
                <w:sz w:val="32"/>
                <w:lang w:val="en-CA"/>
              </w:rPr>
              <w:t>Environment</w:t>
            </w:r>
          </w:p>
          <w:p w14:paraId="438F49A8" w14:textId="77777777" w:rsidR="00C15867" w:rsidRPr="006032CA"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032CA">
              <w:rPr>
                <w:rFonts w:ascii="Univers" w:hAnsi="Univers"/>
                <w:b/>
                <w:sz w:val="32"/>
                <w:lang w:val="en-CA"/>
              </w:rPr>
              <w:t>Programme</w:t>
            </w:r>
          </w:p>
          <w:p w14:paraId="6B098679" w14:textId="77777777" w:rsidR="00C15867" w:rsidRPr="006032CA"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6032CA" w:rsidRDefault="00C15867" w:rsidP="00E02DF4">
            <w:pPr>
              <w:rPr>
                <w:lang w:val="en-CA"/>
              </w:rPr>
            </w:pPr>
            <w:r w:rsidRPr="006032CA">
              <w:rPr>
                <w:lang w:val="en-CA"/>
              </w:rPr>
              <w:t>Distr.</w:t>
            </w:r>
          </w:p>
          <w:p w14:paraId="1F2A39FD" w14:textId="77777777" w:rsidR="00923540" w:rsidRPr="006032CA" w:rsidRDefault="00923540" w:rsidP="00923540">
            <w:pPr>
              <w:rPr>
                <w:lang w:val="en-CA"/>
              </w:rPr>
            </w:pPr>
            <w:r w:rsidRPr="006032CA">
              <w:rPr>
                <w:lang w:val="en-CA"/>
              </w:rPr>
              <w:t>GENERAL</w:t>
            </w:r>
          </w:p>
          <w:p w14:paraId="31FF6019" w14:textId="77777777" w:rsidR="00C15867" w:rsidRPr="006032CA" w:rsidRDefault="00C15867" w:rsidP="00E02DF4">
            <w:pPr>
              <w:rPr>
                <w:lang w:val="en-CA"/>
              </w:rPr>
            </w:pPr>
          </w:p>
          <w:p w14:paraId="2D1679F9" w14:textId="77777777" w:rsidR="00C15867" w:rsidRPr="006032CA" w:rsidRDefault="00C15867" w:rsidP="00E02DF4">
            <w:pPr>
              <w:rPr>
                <w:lang w:val="en-CA"/>
              </w:rPr>
            </w:pPr>
          </w:p>
          <w:p w14:paraId="52520598" w14:textId="7F771B1D" w:rsidR="00C15867" w:rsidRPr="006032CA" w:rsidRDefault="00075E40" w:rsidP="00E02DF4">
            <w:pPr>
              <w:rPr>
                <w:lang w:val="en-CA"/>
              </w:rPr>
            </w:pPr>
            <w:r w:rsidRPr="006032CA">
              <w:rPr>
                <w:lang w:val="en-CA"/>
              </w:rPr>
              <w:fldChar w:fldCharType="begin"/>
            </w:r>
            <w:r w:rsidRPr="006032CA">
              <w:rPr>
                <w:lang w:val="en-CA"/>
              </w:rPr>
              <w:instrText xml:space="preserve"> DOCPROPERTY "Document number"  \* MERGEFORMAT </w:instrText>
            </w:r>
            <w:r w:rsidRPr="006032CA">
              <w:rPr>
                <w:lang w:val="en-CA"/>
              </w:rPr>
              <w:fldChar w:fldCharType="separate"/>
            </w:r>
            <w:r w:rsidR="00CB70F1" w:rsidRPr="006032CA">
              <w:rPr>
                <w:lang w:val="en-CA"/>
              </w:rPr>
              <w:t>UNEP/</w:t>
            </w:r>
            <w:proofErr w:type="spellStart"/>
            <w:r w:rsidR="00CB70F1" w:rsidRPr="006032CA">
              <w:rPr>
                <w:lang w:val="en-CA"/>
              </w:rPr>
              <w:t>OzL.Pro</w:t>
            </w:r>
            <w:proofErr w:type="spellEnd"/>
            <w:r w:rsidR="00CB70F1" w:rsidRPr="006032CA">
              <w:rPr>
                <w:lang w:val="en-CA"/>
              </w:rPr>
              <w:t>/ExCom/87/22</w:t>
            </w:r>
            <w:r w:rsidRPr="006032CA">
              <w:rPr>
                <w:lang w:val="en-CA"/>
              </w:rPr>
              <w:fldChar w:fldCharType="end"/>
            </w:r>
          </w:p>
          <w:p w14:paraId="2FAD84A4" w14:textId="32FC6B04" w:rsidR="00C15867" w:rsidRPr="006032CA" w:rsidRDefault="00BC2495" w:rsidP="00E02DF4">
            <w:pPr>
              <w:rPr>
                <w:lang w:val="en-CA"/>
              </w:rPr>
            </w:pPr>
            <w:r w:rsidRPr="006032CA">
              <w:rPr>
                <w:lang w:val="en-CA"/>
              </w:rPr>
              <w:fldChar w:fldCharType="begin"/>
            </w:r>
            <w:r w:rsidR="00851352" w:rsidRPr="006032CA">
              <w:rPr>
                <w:lang w:val="en-CA"/>
              </w:rPr>
              <w:instrText xml:space="preserve"> DOCPROPERTY "Revision date" \@ "d MMMM YYYY"  \* MERGEFORMAT </w:instrText>
            </w:r>
            <w:r w:rsidRPr="006032CA">
              <w:rPr>
                <w:lang w:val="en-CA"/>
              </w:rPr>
              <w:fldChar w:fldCharType="separate"/>
            </w:r>
            <w:r w:rsidR="00C362F8">
              <w:rPr>
                <w:lang w:val="en-CA"/>
              </w:rPr>
              <w:t>15 June 2021</w:t>
            </w:r>
            <w:r w:rsidRPr="006032CA">
              <w:rPr>
                <w:lang w:val="en-CA"/>
              </w:rPr>
              <w:fldChar w:fldCharType="end"/>
            </w:r>
          </w:p>
          <w:p w14:paraId="2EC65B0D" w14:textId="77777777" w:rsidR="00C15867" w:rsidRPr="006032CA" w:rsidRDefault="00C15867" w:rsidP="00E02DF4">
            <w:pPr>
              <w:rPr>
                <w:caps/>
                <w:lang w:val="en-CA"/>
              </w:rPr>
            </w:pPr>
          </w:p>
          <w:p w14:paraId="0A9FC28A" w14:textId="2A32C4F6" w:rsidR="00C15867" w:rsidRPr="006032CA" w:rsidRDefault="00C15867" w:rsidP="00E02DF4">
            <w:pPr>
              <w:rPr>
                <w:lang w:val="en-CA"/>
              </w:rPr>
            </w:pPr>
            <w:r w:rsidRPr="006032CA">
              <w:rPr>
                <w:lang w:val="en-CA"/>
              </w:rPr>
              <w:t>ORIGINAL: ENGLISH</w:t>
            </w:r>
          </w:p>
        </w:tc>
      </w:tr>
    </w:tbl>
    <w:p w14:paraId="73031974" w14:textId="35A45CFE" w:rsidR="00704CE9" w:rsidRPr="006032CA" w:rsidRDefault="00C15867" w:rsidP="00704CE9">
      <w:pPr>
        <w:jc w:val="left"/>
        <w:rPr>
          <w:lang w:val="en-CA"/>
        </w:rPr>
      </w:pPr>
      <w:r w:rsidRPr="006032CA">
        <w:rPr>
          <w:lang w:val="en-CA"/>
        </w:rPr>
        <w:t>EXECUTIVE COMMITTEE OF</w:t>
      </w:r>
      <w:r w:rsidRPr="006032CA">
        <w:rPr>
          <w:lang w:val="en-CA"/>
        </w:rPr>
        <w:br/>
        <w:t xml:space="preserve">  THE MULTILATERAL FUND FOR THE</w:t>
      </w:r>
      <w:r w:rsidRPr="006032CA">
        <w:rPr>
          <w:lang w:val="en-CA"/>
        </w:rPr>
        <w:br/>
        <w:t xml:space="preserve">  IMPLEMENTATION OF THE MONTREAL PROTOCOL</w:t>
      </w:r>
      <w:r w:rsidRPr="006032CA">
        <w:rPr>
          <w:lang w:val="en-CA"/>
        </w:rPr>
        <w:br/>
      </w:r>
      <w:r w:rsidR="00704CE9" w:rsidRPr="006032CA">
        <w:rPr>
          <w:lang w:val="en-CA"/>
        </w:rPr>
        <w:t>Eighty-s</w:t>
      </w:r>
      <w:r w:rsidR="007F346A" w:rsidRPr="006032CA">
        <w:rPr>
          <w:lang w:val="en-CA"/>
        </w:rPr>
        <w:t>event</w:t>
      </w:r>
      <w:r w:rsidR="00704CE9" w:rsidRPr="006032CA">
        <w:rPr>
          <w:lang w:val="en-CA"/>
        </w:rPr>
        <w:t>h Meeting</w:t>
      </w:r>
    </w:p>
    <w:p w14:paraId="58F461B0" w14:textId="7FD361BE" w:rsidR="00704CE9" w:rsidRPr="006032CA" w:rsidRDefault="007F346A" w:rsidP="00704CE9">
      <w:pPr>
        <w:jc w:val="left"/>
        <w:rPr>
          <w:lang w:val="en-CA"/>
        </w:rPr>
      </w:pPr>
      <w:r w:rsidRPr="006032CA">
        <w:rPr>
          <w:lang w:val="en-CA"/>
        </w:rPr>
        <w:t>Montreal, 28 June-2 July 2021</w:t>
      </w:r>
      <w:r w:rsidR="009823B5" w:rsidRPr="006032CA">
        <w:rPr>
          <w:rStyle w:val="FootnoteReference"/>
          <w:lang w:val="en-CA"/>
        </w:rPr>
        <w:footnoteReference w:id="1"/>
      </w:r>
    </w:p>
    <w:p w14:paraId="6F126E4E" w14:textId="77777777" w:rsidR="00C15867" w:rsidRPr="006032CA" w:rsidRDefault="00C15867" w:rsidP="00857077">
      <w:pPr>
        <w:jc w:val="left"/>
        <w:rPr>
          <w:lang w:val="en-CA"/>
        </w:rPr>
      </w:pPr>
    </w:p>
    <w:p w14:paraId="534E3F35" w14:textId="27DFF93A" w:rsidR="00D33E38" w:rsidRDefault="00D33E38" w:rsidP="004E7F9C">
      <w:pPr>
        <w:pStyle w:val="Title1"/>
        <w:rPr>
          <w:lang w:val="en-CA"/>
        </w:rPr>
      </w:pPr>
    </w:p>
    <w:p w14:paraId="5668E396" w14:textId="77777777" w:rsidR="00D33E38" w:rsidRPr="006032CA" w:rsidRDefault="00D33E38" w:rsidP="004E7F9C">
      <w:pPr>
        <w:pStyle w:val="Title1"/>
        <w:rPr>
          <w:lang w:val="en-CA"/>
        </w:rPr>
      </w:pPr>
    </w:p>
    <w:p w14:paraId="2A0832E8" w14:textId="679C326E" w:rsidR="00C679D6" w:rsidRPr="006032CA" w:rsidRDefault="00C679D6" w:rsidP="00C679D6">
      <w:pPr>
        <w:jc w:val="center"/>
        <w:rPr>
          <w:b/>
          <w:lang w:val="en-CA"/>
        </w:rPr>
      </w:pPr>
      <w:r w:rsidRPr="006032CA">
        <w:rPr>
          <w:b/>
          <w:lang w:val="en-CA"/>
        </w:rPr>
        <w:t>PROJECT PROPOSAL</w:t>
      </w:r>
      <w:r w:rsidR="00C354CC" w:rsidRPr="006032CA">
        <w:rPr>
          <w:b/>
          <w:lang w:val="en-CA"/>
        </w:rPr>
        <w:t>S</w:t>
      </w:r>
      <w:r w:rsidRPr="006032CA">
        <w:rPr>
          <w:b/>
          <w:lang w:val="en-CA"/>
        </w:rPr>
        <w:t xml:space="preserve">: </w:t>
      </w:r>
      <w:r w:rsidR="00430853" w:rsidRPr="006032CA">
        <w:rPr>
          <w:b/>
          <w:lang w:val="en-CA"/>
        </w:rPr>
        <w:t>BOSNIA AND HERZEGOVINA</w:t>
      </w:r>
    </w:p>
    <w:p w14:paraId="1795B95D" w14:textId="77777777" w:rsidR="00C679D6" w:rsidRPr="006032CA" w:rsidRDefault="00C679D6" w:rsidP="00C679D6">
      <w:pPr>
        <w:rPr>
          <w:lang w:val="en-CA"/>
        </w:rPr>
      </w:pPr>
    </w:p>
    <w:p w14:paraId="65F4D869" w14:textId="77777777" w:rsidR="00C679D6" w:rsidRPr="006032CA" w:rsidRDefault="00C679D6" w:rsidP="00C679D6">
      <w:pPr>
        <w:rPr>
          <w:lang w:val="en-CA"/>
        </w:rPr>
      </w:pPr>
    </w:p>
    <w:p w14:paraId="7D1F13C0" w14:textId="6E478EB5" w:rsidR="00C679D6" w:rsidRPr="006032CA" w:rsidRDefault="00C679D6" w:rsidP="00C679D6">
      <w:pPr>
        <w:ind w:firstLine="720"/>
        <w:rPr>
          <w:lang w:val="en-CA"/>
        </w:rPr>
      </w:pPr>
      <w:r w:rsidRPr="006032CA">
        <w:rPr>
          <w:lang w:val="en-CA"/>
        </w:rPr>
        <w:t xml:space="preserve">This document consists of the comments and recommendation </w:t>
      </w:r>
      <w:r w:rsidR="00EB00E9" w:rsidRPr="006032CA">
        <w:rPr>
          <w:lang w:val="en-CA"/>
        </w:rPr>
        <w:t>o</w:t>
      </w:r>
      <w:r w:rsidRPr="006032CA">
        <w:rPr>
          <w:lang w:val="en-CA"/>
        </w:rPr>
        <w:t>f the Secretariat on</w:t>
      </w:r>
      <w:r w:rsidR="00E02938" w:rsidRPr="006032CA">
        <w:rPr>
          <w:lang w:val="en-CA"/>
        </w:rPr>
        <w:t xml:space="preserve"> the following project proposal</w:t>
      </w:r>
      <w:r w:rsidR="00C354CC" w:rsidRPr="006032CA">
        <w:rPr>
          <w:lang w:val="en-CA"/>
        </w:rPr>
        <w:t>s</w:t>
      </w:r>
      <w:r w:rsidRPr="006032CA">
        <w:rPr>
          <w:lang w:val="en-CA"/>
        </w:rPr>
        <w:t xml:space="preserve">: </w:t>
      </w:r>
    </w:p>
    <w:p w14:paraId="2C45A443" w14:textId="77777777" w:rsidR="00C679D6" w:rsidRPr="006032CA" w:rsidRDefault="00C679D6" w:rsidP="00C679D6">
      <w:pPr>
        <w:rPr>
          <w:lang w:val="en-CA"/>
        </w:rPr>
      </w:pPr>
    </w:p>
    <w:p w14:paraId="06BB6D65" w14:textId="3A1D2F2A" w:rsidR="00C679D6" w:rsidRPr="006032CA" w:rsidRDefault="00C679D6" w:rsidP="00C679D6">
      <w:pPr>
        <w:rPr>
          <w:u w:val="single"/>
          <w:lang w:val="en-CA"/>
        </w:rPr>
      </w:pPr>
      <w:r w:rsidRPr="006032CA">
        <w:rPr>
          <w:u w:val="single"/>
          <w:lang w:val="en-CA"/>
        </w:rPr>
        <w:t>Phase-out</w:t>
      </w:r>
    </w:p>
    <w:p w14:paraId="0CA73B66" w14:textId="77777777" w:rsidR="005A44D4" w:rsidRPr="006032CA" w:rsidRDefault="005A44D4" w:rsidP="00C679D6">
      <w:pPr>
        <w:rPr>
          <w:u w:val="single"/>
          <w:lang w:val="en-CA"/>
        </w:rPr>
      </w:pPr>
    </w:p>
    <w:p w14:paraId="4C0EA8FE" w14:textId="0EC1F4B6" w:rsidR="005A44D4" w:rsidRPr="006032CA" w:rsidRDefault="005A44D4" w:rsidP="005A44D4">
      <w:pPr>
        <w:rPr>
          <w:b/>
          <w:lang w:val="en-CA"/>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85DEB" w:rsidRPr="006032CA" w14:paraId="2CC580AD" w14:textId="77777777" w:rsidTr="00C354CC">
        <w:tc>
          <w:tcPr>
            <w:tcW w:w="6941" w:type="dxa"/>
            <w:shd w:val="clear" w:color="auto" w:fill="auto"/>
          </w:tcPr>
          <w:p w14:paraId="6975F375" w14:textId="26C82E8A" w:rsidR="00585DEB" w:rsidRPr="006032CA" w:rsidRDefault="00585DEB" w:rsidP="003E4871">
            <w:pPr>
              <w:pStyle w:val="ListParagraph"/>
              <w:numPr>
                <w:ilvl w:val="0"/>
                <w:numId w:val="7"/>
              </w:numPr>
              <w:ind w:hanging="830"/>
              <w:rPr>
                <w:lang w:val="en-CA"/>
              </w:rPr>
            </w:pPr>
            <w:r w:rsidRPr="006032CA">
              <w:rPr>
                <w:lang w:val="en-CA"/>
              </w:rPr>
              <w:t>HCFC phase-out management plan (stage I, fifth tranche)</w:t>
            </w:r>
          </w:p>
        </w:tc>
        <w:tc>
          <w:tcPr>
            <w:tcW w:w="2409" w:type="dxa"/>
            <w:shd w:val="clear" w:color="auto" w:fill="auto"/>
          </w:tcPr>
          <w:p w14:paraId="09392C63" w14:textId="53EAA244" w:rsidR="00585DEB" w:rsidRPr="006032CA" w:rsidRDefault="00585DEB" w:rsidP="00585DEB">
            <w:pPr>
              <w:jc w:val="right"/>
              <w:rPr>
                <w:lang w:val="en-CA"/>
              </w:rPr>
            </w:pPr>
            <w:r w:rsidRPr="006032CA">
              <w:rPr>
                <w:lang w:val="en-CA"/>
              </w:rPr>
              <w:t>UNIDO</w:t>
            </w:r>
          </w:p>
        </w:tc>
      </w:tr>
    </w:tbl>
    <w:p w14:paraId="5F606101" w14:textId="32FDA503" w:rsidR="00C679D6" w:rsidRPr="006032CA" w:rsidRDefault="00C679D6"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6032CA" w14:paraId="3F02C91E" w14:textId="77777777" w:rsidTr="00AB1695">
        <w:tc>
          <w:tcPr>
            <w:tcW w:w="6941" w:type="dxa"/>
            <w:shd w:val="clear" w:color="auto" w:fill="auto"/>
          </w:tcPr>
          <w:p w14:paraId="0F764EBD" w14:textId="77777777" w:rsidR="00C679D6" w:rsidRPr="006032CA" w:rsidRDefault="00C679D6" w:rsidP="003E4871">
            <w:pPr>
              <w:pStyle w:val="ListParagraph"/>
              <w:numPr>
                <w:ilvl w:val="0"/>
                <w:numId w:val="7"/>
              </w:numPr>
              <w:ind w:hanging="830"/>
              <w:rPr>
                <w:lang w:val="en-CA"/>
              </w:rPr>
            </w:pPr>
            <w:r w:rsidRPr="006032CA">
              <w:rPr>
                <w:lang w:val="en-CA"/>
              </w:rPr>
              <w:t>HCFC phase-out management plan (stage II, first tranche)</w:t>
            </w:r>
          </w:p>
        </w:tc>
        <w:tc>
          <w:tcPr>
            <w:tcW w:w="2409" w:type="dxa"/>
            <w:shd w:val="clear" w:color="auto" w:fill="auto"/>
          </w:tcPr>
          <w:p w14:paraId="48B7674D" w14:textId="4498618E" w:rsidR="00C679D6" w:rsidRPr="006032CA" w:rsidRDefault="00AB1695" w:rsidP="00E02DF4">
            <w:pPr>
              <w:jc w:val="right"/>
              <w:rPr>
                <w:lang w:val="en-CA"/>
              </w:rPr>
            </w:pPr>
            <w:r w:rsidRPr="006032CA">
              <w:rPr>
                <w:lang w:val="en-CA"/>
              </w:rPr>
              <w:t>UNIDO</w:t>
            </w:r>
          </w:p>
        </w:tc>
      </w:tr>
    </w:tbl>
    <w:p w14:paraId="68EA5D10" w14:textId="77777777" w:rsidR="00C679D6" w:rsidRPr="006032CA" w:rsidRDefault="00C679D6" w:rsidP="00C679D6">
      <w:pPr>
        <w:rPr>
          <w:lang w:val="en-CA"/>
        </w:rPr>
      </w:pPr>
    </w:p>
    <w:p w14:paraId="02010E80" w14:textId="77777777" w:rsidR="00C679D6" w:rsidRPr="006032CA" w:rsidRDefault="00C679D6" w:rsidP="00C679D6">
      <w:pPr>
        <w:rPr>
          <w:lang w:val="en-CA"/>
        </w:rPr>
      </w:pPr>
    </w:p>
    <w:p w14:paraId="7D95F640" w14:textId="77777777" w:rsidR="00C679D6" w:rsidRPr="006032CA" w:rsidRDefault="00C679D6" w:rsidP="00C679D6">
      <w:pPr>
        <w:rPr>
          <w:lang w:val="en-CA"/>
        </w:rPr>
      </w:pPr>
    </w:p>
    <w:p w14:paraId="7D14E677" w14:textId="77777777" w:rsidR="008C5738" w:rsidRPr="006032CA" w:rsidRDefault="008C5738" w:rsidP="00C679D6">
      <w:pPr>
        <w:rPr>
          <w:lang w:val="en-CA"/>
        </w:rPr>
      </w:pPr>
    </w:p>
    <w:p w14:paraId="25DA65AF" w14:textId="77777777" w:rsidR="00D42A14" w:rsidRPr="006032CA" w:rsidRDefault="004E7F9C">
      <w:pPr>
        <w:jc w:val="left"/>
        <w:rPr>
          <w:b/>
          <w:lang w:val="en-CA"/>
        </w:rPr>
      </w:pPr>
      <w:r w:rsidRPr="006032CA">
        <w:rPr>
          <w:b/>
          <w:lang w:val="en-CA"/>
        </w:rPr>
        <w:br w:type="page"/>
      </w:r>
    </w:p>
    <w:p w14:paraId="0D4C169F" w14:textId="77777777" w:rsidR="002C0141" w:rsidRPr="006032CA" w:rsidRDefault="002C0141" w:rsidP="002C0141">
      <w:pPr>
        <w:jc w:val="center"/>
        <w:rPr>
          <w:b/>
          <w:lang w:val="en-CA"/>
        </w:rPr>
      </w:pPr>
      <w:r w:rsidRPr="006032CA">
        <w:rPr>
          <w:b/>
          <w:lang w:val="en-CA"/>
        </w:rPr>
        <w:lastRenderedPageBreak/>
        <w:t>PROJECT EVALUATION SHEET – MULTI-YEAR PROJECTS</w:t>
      </w:r>
    </w:p>
    <w:p w14:paraId="3B0C9905" w14:textId="77777777" w:rsidR="002C0141" w:rsidRPr="006032CA" w:rsidRDefault="002C0141" w:rsidP="002C0141">
      <w:pPr>
        <w:jc w:val="center"/>
        <w:rPr>
          <w:b/>
          <w:lang w:val="en-CA"/>
        </w:rPr>
      </w:pPr>
    </w:p>
    <w:p w14:paraId="432765E7" w14:textId="210DD0E4" w:rsidR="002C0141" w:rsidRPr="006032CA" w:rsidRDefault="002C0141" w:rsidP="006032CA">
      <w:pPr>
        <w:spacing w:after="240"/>
        <w:jc w:val="center"/>
        <w:rPr>
          <w:sz w:val="19"/>
          <w:szCs w:val="19"/>
          <w:lang w:val="en-CA"/>
        </w:rPr>
      </w:pPr>
      <w:r w:rsidRPr="006032CA">
        <w:rPr>
          <w:b/>
          <w:lang w:val="en-CA"/>
        </w:rPr>
        <w:t>Bosnia and Herzegovina</w:t>
      </w:r>
    </w:p>
    <w:tbl>
      <w:tblPr>
        <w:tblStyle w:val="TableGrid"/>
        <w:tblW w:w="5778" w:type="pct"/>
        <w:tblInd w:w="-768" w:type="dxa"/>
        <w:tblLook w:val="04A0" w:firstRow="1" w:lastRow="0" w:firstColumn="1" w:lastColumn="0" w:noHBand="0" w:noVBand="1"/>
      </w:tblPr>
      <w:tblGrid>
        <w:gridCol w:w="3271"/>
        <w:gridCol w:w="2129"/>
        <w:gridCol w:w="2377"/>
        <w:gridCol w:w="3028"/>
      </w:tblGrid>
      <w:tr w:rsidR="002C0141" w:rsidRPr="006032CA" w14:paraId="6160197A" w14:textId="77777777" w:rsidTr="00E94C4A">
        <w:trPr>
          <w:trHeight w:val="240"/>
        </w:trPr>
        <w:tc>
          <w:tcPr>
            <w:tcW w:w="1514" w:type="pct"/>
            <w:hideMark/>
          </w:tcPr>
          <w:p w14:paraId="597D3365" w14:textId="77777777" w:rsidR="002C0141" w:rsidRPr="006032CA" w:rsidRDefault="002C0141">
            <w:pPr>
              <w:spacing w:after="80"/>
              <w:rPr>
                <w:b/>
                <w:sz w:val="18"/>
                <w:szCs w:val="18"/>
                <w:lang w:val="en-CA"/>
              </w:rPr>
            </w:pPr>
            <w:r w:rsidRPr="006032CA">
              <w:rPr>
                <w:b/>
                <w:sz w:val="18"/>
                <w:szCs w:val="18"/>
                <w:lang w:val="en-CA"/>
              </w:rPr>
              <w:t>(I) PROJECT TITLE</w:t>
            </w:r>
          </w:p>
        </w:tc>
        <w:tc>
          <w:tcPr>
            <w:tcW w:w="985" w:type="pct"/>
            <w:hideMark/>
          </w:tcPr>
          <w:p w14:paraId="332999C9" w14:textId="77777777" w:rsidR="002C0141" w:rsidRPr="006032CA" w:rsidRDefault="002C0141">
            <w:pPr>
              <w:spacing w:after="80"/>
              <w:jc w:val="center"/>
              <w:rPr>
                <w:b/>
                <w:sz w:val="18"/>
                <w:szCs w:val="18"/>
                <w:lang w:val="en-CA"/>
              </w:rPr>
            </w:pPr>
            <w:r w:rsidRPr="006032CA">
              <w:rPr>
                <w:b/>
                <w:sz w:val="18"/>
                <w:szCs w:val="18"/>
                <w:lang w:val="en-CA"/>
              </w:rPr>
              <w:t>AGENCY</w:t>
            </w:r>
          </w:p>
        </w:tc>
        <w:tc>
          <w:tcPr>
            <w:tcW w:w="1100" w:type="pct"/>
            <w:hideMark/>
          </w:tcPr>
          <w:p w14:paraId="5DFD83AB" w14:textId="77777777" w:rsidR="002C0141" w:rsidRPr="006032CA" w:rsidRDefault="002C0141">
            <w:pPr>
              <w:spacing w:after="80"/>
              <w:jc w:val="center"/>
              <w:rPr>
                <w:b/>
                <w:sz w:val="18"/>
                <w:szCs w:val="18"/>
                <w:lang w:val="en-CA"/>
              </w:rPr>
            </w:pPr>
            <w:r w:rsidRPr="006032CA">
              <w:rPr>
                <w:b/>
                <w:sz w:val="18"/>
                <w:szCs w:val="18"/>
                <w:lang w:val="en-CA"/>
              </w:rPr>
              <w:t>MEETING APPROVED</w:t>
            </w:r>
          </w:p>
        </w:tc>
        <w:tc>
          <w:tcPr>
            <w:tcW w:w="1402" w:type="pct"/>
            <w:hideMark/>
          </w:tcPr>
          <w:p w14:paraId="61B1142E" w14:textId="77777777" w:rsidR="002C0141" w:rsidRPr="006032CA" w:rsidRDefault="002C0141">
            <w:pPr>
              <w:spacing w:after="80"/>
              <w:jc w:val="center"/>
              <w:rPr>
                <w:b/>
                <w:sz w:val="18"/>
                <w:szCs w:val="18"/>
                <w:lang w:val="en-CA"/>
              </w:rPr>
            </w:pPr>
            <w:r w:rsidRPr="006032CA">
              <w:rPr>
                <w:b/>
                <w:sz w:val="18"/>
                <w:szCs w:val="18"/>
                <w:lang w:val="en-CA"/>
              </w:rPr>
              <w:t>CONTROL MEASURE</w:t>
            </w:r>
          </w:p>
        </w:tc>
      </w:tr>
      <w:tr w:rsidR="002C0141" w:rsidRPr="006032CA" w14:paraId="182FD6EA" w14:textId="77777777" w:rsidTr="00E94C4A">
        <w:trPr>
          <w:trHeight w:val="240"/>
        </w:trPr>
        <w:tc>
          <w:tcPr>
            <w:tcW w:w="1514" w:type="pct"/>
            <w:hideMark/>
          </w:tcPr>
          <w:p w14:paraId="3EBE4552" w14:textId="77777777" w:rsidR="002C0141" w:rsidRPr="006032CA" w:rsidRDefault="002C0141">
            <w:pPr>
              <w:spacing w:after="80"/>
              <w:jc w:val="center"/>
              <w:rPr>
                <w:sz w:val="18"/>
                <w:szCs w:val="18"/>
                <w:lang w:val="en-CA"/>
              </w:rPr>
            </w:pPr>
            <w:r w:rsidRPr="006032CA">
              <w:rPr>
                <w:sz w:val="18"/>
                <w:szCs w:val="18"/>
                <w:lang w:val="en-CA"/>
              </w:rPr>
              <w:t>HCFC phase out plan (stage I)</w:t>
            </w:r>
          </w:p>
        </w:tc>
        <w:tc>
          <w:tcPr>
            <w:tcW w:w="985" w:type="pct"/>
            <w:hideMark/>
          </w:tcPr>
          <w:p w14:paraId="24763920" w14:textId="77777777" w:rsidR="002C0141" w:rsidRPr="006032CA" w:rsidRDefault="002C0141">
            <w:pPr>
              <w:spacing w:after="80"/>
              <w:jc w:val="center"/>
              <w:rPr>
                <w:sz w:val="18"/>
                <w:szCs w:val="18"/>
                <w:lang w:val="en-CA"/>
              </w:rPr>
            </w:pPr>
            <w:r w:rsidRPr="006032CA">
              <w:rPr>
                <w:sz w:val="18"/>
                <w:szCs w:val="18"/>
                <w:lang w:val="en-CA"/>
              </w:rPr>
              <w:t>UNIDO (lead)</w:t>
            </w:r>
          </w:p>
        </w:tc>
        <w:tc>
          <w:tcPr>
            <w:tcW w:w="1100" w:type="pct"/>
            <w:hideMark/>
          </w:tcPr>
          <w:p w14:paraId="667A4E66" w14:textId="77777777" w:rsidR="002C0141" w:rsidRPr="006032CA" w:rsidRDefault="002C0141">
            <w:pPr>
              <w:spacing w:after="80"/>
              <w:jc w:val="center"/>
              <w:rPr>
                <w:sz w:val="18"/>
                <w:szCs w:val="18"/>
                <w:lang w:val="en-CA"/>
              </w:rPr>
            </w:pPr>
            <w:r w:rsidRPr="006032CA">
              <w:rPr>
                <w:sz w:val="18"/>
                <w:szCs w:val="18"/>
                <w:lang w:val="en-CA"/>
              </w:rPr>
              <w:t>66</w:t>
            </w:r>
            <w:r w:rsidRPr="006032CA">
              <w:rPr>
                <w:sz w:val="18"/>
                <w:szCs w:val="18"/>
                <w:vertAlign w:val="superscript"/>
                <w:lang w:val="en-CA"/>
              </w:rPr>
              <w:t>th</w:t>
            </w:r>
          </w:p>
        </w:tc>
        <w:tc>
          <w:tcPr>
            <w:tcW w:w="1402" w:type="pct"/>
            <w:hideMark/>
          </w:tcPr>
          <w:p w14:paraId="7D1E8DB8" w14:textId="77777777" w:rsidR="002C0141" w:rsidRPr="006032CA" w:rsidRDefault="002C0141">
            <w:pPr>
              <w:spacing w:after="80"/>
              <w:jc w:val="center"/>
              <w:rPr>
                <w:sz w:val="18"/>
                <w:szCs w:val="18"/>
                <w:lang w:val="en-CA"/>
              </w:rPr>
            </w:pPr>
            <w:r w:rsidRPr="006032CA">
              <w:rPr>
                <w:sz w:val="18"/>
                <w:szCs w:val="18"/>
                <w:lang w:val="en-CA"/>
              </w:rPr>
              <w:t>35% by 2020</w:t>
            </w:r>
          </w:p>
        </w:tc>
      </w:tr>
    </w:tbl>
    <w:p w14:paraId="7E548747" w14:textId="77777777" w:rsidR="002C0141" w:rsidRPr="006032CA" w:rsidRDefault="002C0141" w:rsidP="002C0141">
      <w:pPr>
        <w:jc w:val="center"/>
        <w:rPr>
          <w:sz w:val="18"/>
          <w:szCs w:val="18"/>
          <w:lang w:val="en-CA"/>
        </w:rPr>
      </w:pPr>
    </w:p>
    <w:tbl>
      <w:tblPr>
        <w:tblStyle w:val="TableGrid"/>
        <w:tblW w:w="5778" w:type="pct"/>
        <w:tblInd w:w="-768" w:type="dxa"/>
        <w:tblLook w:val="04A0" w:firstRow="1" w:lastRow="0" w:firstColumn="1" w:lastColumn="0" w:noHBand="0" w:noVBand="1"/>
      </w:tblPr>
      <w:tblGrid>
        <w:gridCol w:w="5632"/>
        <w:gridCol w:w="2243"/>
        <w:gridCol w:w="2930"/>
      </w:tblGrid>
      <w:tr w:rsidR="002C0141" w:rsidRPr="006032CA" w14:paraId="76156554" w14:textId="77777777" w:rsidTr="00E94C4A">
        <w:trPr>
          <w:trHeight w:val="240"/>
        </w:trPr>
        <w:tc>
          <w:tcPr>
            <w:tcW w:w="2606" w:type="pct"/>
            <w:hideMark/>
          </w:tcPr>
          <w:p w14:paraId="0BD69872" w14:textId="77777777" w:rsidR="002C0141" w:rsidRPr="006032CA" w:rsidRDefault="002C0141">
            <w:pPr>
              <w:spacing w:after="60"/>
              <w:rPr>
                <w:b/>
                <w:sz w:val="18"/>
                <w:szCs w:val="18"/>
                <w:lang w:val="en-CA"/>
              </w:rPr>
            </w:pPr>
            <w:r w:rsidRPr="006032CA">
              <w:rPr>
                <w:b/>
                <w:sz w:val="18"/>
                <w:szCs w:val="18"/>
                <w:lang w:val="en-CA"/>
              </w:rPr>
              <w:t>(II) LATEST ARTICLE 7 DATA (Annex C Group l)</w:t>
            </w:r>
          </w:p>
        </w:tc>
        <w:tc>
          <w:tcPr>
            <w:tcW w:w="1038" w:type="pct"/>
            <w:hideMark/>
          </w:tcPr>
          <w:p w14:paraId="42A30563" w14:textId="0BA28B41" w:rsidR="002C0141" w:rsidRPr="006032CA" w:rsidRDefault="002C0141">
            <w:pPr>
              <w:spacing w:after="60"/>
              <w:jc w:val="center"/>
              <w:rPr>
                <w:sz w:val="18"/>
                <w:szCs w:val="18"/>
                <w:lang w:val="en-CA"/>
              </w:rPr>
            </w:pPr>
            <w:r w:rsidRPr="006032CA">
              <w:rPr>
                <w:sz w:val="18"/>
                <w:szCs w:val="18"/>
                <w:lang w:val="en-CA"/>
              </w:rPr>
              <w:t>Year: 2019</w:t>
            </w:r>
          </w:p>
        </w:tc>
        <w:tc>
          <w:tcPr>
            <w:tcW w:w="1356" w:type="pct"/>
            <w:hideMark/>
          </w:tcPr>
          <w:p w14:paraId="031274BF" w14:textId="7D59B330" w:rsidR="002C0141" w:rsidRPr="006032CA" w:rsidRDefault="002C0141">
            <w:pPr>
              <w:spacing w:after="60"/>
              <w:jc w:val="right"/>
              <w:rPr>
                <w:sz w:val="18"/>
                <w:szCs w:val="18"/>
                <w:lang w:val="en-CA"/>
              </w:rPr>
            </w:pPr>
            <w:r w:rsidRPr="006032CA">
              <w:rPr>
                <w:sz w:val="18"/>
                <w:szCs w:val="18"/>
                <w:lang w:val="en-CA"/>
              </w:rPr>
              <w:t>1.5</w:t>
            </w:r>
            <w:r w:rsidR="008B76BD" w:rsidRPr="006032CA">
              <w:rPr>
                <w:sz w:val="18"/>
                <w:szCs w:val="18"/>
                <w:lang w:val="en-CA"/>
              </w:rPr>
              <w:t>4</w:t>
            </w:r>
            <w:r w:rsidRPr="006032CA">
              <w:rPr>
                <w:sz w:val="18"/>
                <w:szCs w:val="18"/>
                <w:lang w:val="en-CA"/>
              </w:rPr>
              <w:t xml:space="preserve"> (ODP tonnes)</w:t>
            </w:r>
          </w:p>
        </w:tc>
      </w:tr>
    </w:tbl>
    <w:p w14:paraId="2DDD2C39" w14:textId="77777777" w:rsidR="002C0141" w:rsidRPr="006032CA" w:rsidRDefault="002C0141" w:rsidP="002C0141">
      <w:pPr>
        <w:spacing w:after="60"/>
        <w:jc w:val="center"/>
        <w:rPr>
          <w:sz w:val="18"/>
          <w:szCs w:val="18"/>
          <w:lang w:val="en-CA"/>
        </w:rPr>
      </w:pPr>
    </w:p>
    <w:tbl>
      <w:tblPr>
        <w:tblStyle w:val="TableGrid"/>
        <w:tblW w:w="5778" w:type="pct"/>
        <w:tblInd w:w="-768" w:type="dxa"/>
        <w:tblLook w:val="04A0" w:firstRow="1" w:lastRow="0" w:firstColumn="1" w:lastColumn="0" w:noHBand="0" w:noVBand="1"/>
      </w:tblPr>
      <w:tblGrid>
        <w:gridCol w:w="2038"/>
        <w:gridCol w:w="916"/>
        <w:gridCol w:w="653"/>
        <w:gridCol w:w="789"/>
        <w:gridCol w:w="1310"/>
        <w:gridCol w:w="1050"/>
        <w:gridCol w:w="784"/>
        <w:gridCol w:w="769"/>
        <w:gridCol w:w="519"/>
        <w:gridCol w:w="1977"/>
      </w:tblGrid>
      <w:tr w:rsidR="002C0141" w:rsidRPr="006032CA" w14:paraId="4A7FCE1A" w14:textId="77777777" w:rsidTr="00E94C4A">
        <w:trPr>
          <w:trHeight w:val="240"/>
        </w:trPr>
        <w:tc>
          <w:tcPr>
            <w:tcW w:w="3845" w:type="pct"/>
            <w:gridSpan w:val="8"/>
            <w:hideMark/>
          </w:tcPr>
          <w:p w14:paraId="18F6560F" w14:textId="77777777" w:rsidR="002C0141" w:rsidRPr="006032CA" w:rsidRDefault="002C0141">
            <w:pPr>
              <w:spacing w:after="60"/>
              <w:rPr>
                <w:b/>
                <w:sz w:val="18"/>
                <w:szCs w:val="18"/>
                <w:lang w:val="en-CA"/>
              </w:rPr>
            </w:pPr>
            <w:r w:rsidRPr="006032CA">
              <w:rPr>
                <w:b/>
                <w:sz w:val="18"/>
                <w:szCs w:val="18"/>
                <w:lang w:val="en-CA"/>
              </w:rPr>
              <w:t>(III) LATEST COUNTRY PROGRAMME SECTORAL DATA (ODP tonnes)</w:t>
            </w:r>
          </w:p>
        </w:tc>
        <w:tc>
          <w:tcPr>
            <w:tcW w:w="1155" w:type="pct"/>
            <w:gridSpan w:val="2"/>
            <w:hideMark/>
          </w:tcPr>
          <w:p w14:paraId="3D503EA3" w14:textId="0CEBD638" w:rsidR="002C0141" w:rsidRPr="006032CA" w:rsidRDefault="002C0141">
            <w:pPr>
              <w:spacing w:after="60"/>
              <w:jc w:val="right"/>
              <w:rPr>
                <w:b/>
                <w:sz w:val="18"/>
                <w:szCs w:val="18"/>
                <w:highlight w:val="cyan"/>
                <w:lang w:val="en-CA"/>
              </w:rPr>
            </w:pPr>
            <w:r w:rsidRPr="006032CA">
              <w:rPr>
                <w:b/>
                <w:sz w:val="18"/>
                <w:szCs w:val="18"/>
                <w:lang w:val="en-CA"/>
              </w:rPr>
              <w:t xml:space="preserve">Year: </w:t>
            </w:r>
            <w:r w:rsidR="008A6FF7" w:rsidRPr="006032CA">
              <w:rPr>
                <w:b/>
                <w:sz w:val="18"/>
                <w:szCs w:val="18"/>
                <w:lang w:val="en-CA"/>
              </w:rPr>
              <w:t>2020</w:t>
            </w:r>
          </w:p>
        </w:tc>
      </w:tr>
      <w:tr w:rsidR="002C0141" w:rsidRPr="006032CA" w14:paraId="606150F4" w14:textId="77777777" w:rsidTr="00E94C4A">
        <w:trPr>
          <w:trHeight w:val="240"/>
        </w:trPr>
        <w:tc>
          <w:tcPr>
            <w:tcW w:w="943" w:type="pct"/>
            <w:hideMark/>
          </w:tcPr>
          <w:p w14:paraId="2412A1F3" w14:textId="77777777" w:rsidR="002C0141" w:rsidRPr="006032CA" w:rsidRDefault="002C0141">
            <w:pPr>
              <w:spacing w:after="60"/>
              <w:jc w:val="center"/>
              <w:rPr>
                <w:sz w:val="18"/>
                <w:szCs w:val="18"/>
                <w:lang w:val="en-CA"/>
              </w:rPr>
            </w:pPr>
            <w:r w:rsidRPr="006032CA">
              <w:rPr>
                <w:sz w:val="18"/>
                <w:szCs w:val="18"/>
                <w:lang w:val="en-CA"/>
              </w:rPr>
              <w:t>Chemical</w:t>
            </w:r>
          </w:p>
        </w:tc>
        <w:tc>
          <w:tcPr>
            <w:tcW w:w="424" w:type="pct"/>
            <w:hideMark/>
          </w:tcPr>
          <w:p w14:paraId="79DBAD55" w14:textId="77777777" w:rsidR="002C0141" w:rsidRPr="006032CA" w:rsidRDefault="002C0141">
            <w:pPr>
              <w:spacing w:after="60"/>
              <w:jc w:val="center"/>
              <w:rPr>
                <w:sz w:val="18"/>
                <w:szCs w:val="18"/>
                <w:lang w:val="en-CA"/>
              </w:rPr>
            </w:pPr>
            <w:r w:rsidRPr="006032CA">
              <w:rPr>
                <w:sz w:val="18"/>
                <w:szCs w:val="18"/>
                <w:lang w:val="en-CA"/>
              </w:rPr>
              <w:t>Aerosol</w:t>
            </w:r>
          </w:p>
        </w:tc>
        <w:tc>
          <w:tcPr>
            <w:tcW w:w="302" w:type="pct"/>
            <w:hideMark/>
          </w:tcPr>
          <w:p w14:paraId="7B958FB6" w14:textId="77777777" w:rsidR="002C0141" w:rsidRPr="006032CA" w:rsidRDefault="002C0141">
            <w:pPr>
              <w:spacing w:after="60"/>
              <w:jc w:val="center"/>
              <w:rPr>
                <w:sz w:val="18"/>
                <w:szCs w:val="18"/>
                <w:lang w:val="en-CA"/>
              </w:rPr>
            </w:pPr>
            <w:r w:rsidRPr="006032CA">
              <w:rPr>
                <w:sz w:val="18"/>
                <w:szCs w:val="18"/>
                <w:lang w:val="en-CA"/>
              </w:rPr>
              <w:t>Foam</w:t>
            </w:r>
          </w:p>
        </w:tc>
        <w:tc>
          <w:tcPr>
            <w:tcW w:w="365" w:type="pct"/>
            <w:hideMark/>
          </w:tcPr>
          <w:p w14:paraId="33B72072" w14:textId="77777777" w:rsidR="002C0141" w:rsidRPr="006032CA" w:rsidRDefault="002C0141">
            <w:pPr>
              <w:spacing w:after="60"/>
              <w:jc w:val="center"/>
              <w:rPr>
                <w:sz w:val="18"/>
                <w:szCs w:val="18"/>
                <w:lang w:val="en-CA"/>
              </w:rPr>
            </w:pPr>
            <w:r w:rsidRPr="006032CA">
              <w:rPr>
                <w:sz w:val="18"/>
                <w:szCs w:val="18"/>
                <w:lang w:val="en-CA"/>
              </w:rPr>
              <w:t>Fire fighting</w:t>
            </w:r>
          </w:p>
        </w:tc>
        <w:tc>
          <w:tcPr>
            <w:tcW w:w="1092" w:type="pct"/>
            <w:gridSpan w:val="2"/>
            <w:hideMark/>
          </w:tcPr>
          <w:p w14:paraId="13647B7A" w14:textId="77777777" w:rsidR="002C0141" w:rsidRPr="006032CA" w:rsidRDefault="002C0141">
            <w:pPr>
              <w:spacing w:after="60"/>
              <w:jc w:val="center"/>
              <w:rPr>
                <w:sz w:val="18"/>
                <w:szCs w:val="18"/>
                <w:lang w:val="en-CA"/>
              </w:rPr>
            </w:pPr>
            <w:r w:rsidRPr="006032CA">
              <w:rPr>
                <w:sz w:val="18"/>
                <w:szCs w:val="18"/>
                <w:lang w:val="en-CA"/>
              </w:rPr>
              <w:t>Refrigeration</w:t>
            </w:r>
          </w:p>
        </w:tc>
        <w:tc>
          <w:tcPr>
            <w:tcW w:w="363" w:type="pct"/>
            <w:hideMark/>
          </w:tcPr>
          <w:p w14:paraId="10E1A46E" w14:textId="77777777" w:rsidR="002C0141" w:rsidRPr="006032CA" w:rsidRDefault="002C0141">
            <w:pPr>
              <w:spacing w:after="60"/>
              <w:jc w:val="center"/>
              <w:rPr>
                <w:sz w:val="18"/>
                <w:szCs w:val="18"/>
                <w:lang w:val="en-CA"/>
              </w:rPr>
            </w:pPr>
            <w:r w:rsidRPr="006032CA">
              <w:rPr>
                <w:sz w:val="18"/>
                <w:szCs w:val="18"/>
                <w:lang w:val="en-CA"/>
              </w:rPr>
              <w:t>Solvent</w:t>
            </w:r>
          </w:p>
        </w:tc>
        <w:tc>
          <w:tcPr>
            <w:tcW w:w="356" w:type="pct"/>
            <w:hideMark/>
          </w:tcPr>
          <w:p w14:paraId="3B6DD0C6" w14:textId="77777777" w:rsidR="002C0141" w:rsidRPr="006032CA" w:rsidRDefault="002C0141">
            <w:pPr>
              <w:spacing w:after="60"/>
              <w:jc w:val="center"/>
              <w:rPr>
                <w:sz w:val="18"/>
                <w:szCs w:val="18"/>
                <w:lang w:val="en-CA"/>
              </w:rPr>
            </w:pPr>
            <w:r w:rsidRPr="006032CA">
              <w:rPr>
                <w:sz w:val="18"/>
                <w:szCs w:val="18"/>
                <w:lang w:val="en-CA"/>
              </w:rPr>
              <w:t>Process agent</w:t>
            </w:r>
          </w:p>
        </w:tc>
        <w:tc>
          <w:tcPr>
            <w:tcW w:w="240" w:type="pct"/>
            <w:hideMark/>
          </w:tcPr>
          <w:p w14:paraId="7EEF1A56" w14:textId="77777777" w:rsidR="002C0141" w:rsidRPr="006032CA" w:rsidRDefault="002C0141">
            <w:pPr>
              <w:spacing w:after="60"/>
              <w:jc w:val="center"/>
              <w:rPr>
                <w:sz w:val="18"/>
                <w:szCs w:val="18"/>
                <w:lang w:val="en-CA"/>
              </w:rPr>
            </w:pPr>
            <w:r w:rsidRPr="006032CA">
              <w:rPr>
                <w:sz w:val="18"/>
                <w:szCs w:val="18"/>
                <w:lang w:val="en-CA"/>
              </w:rPr>
              <w:t>Lab use</w:t>
            </w:r>
          </w:p>
        </w:tc>
        <w:tc>
          <w:tcPr>
            <w:tcW w:w="915" w:type="pct"/>
            <w:hideMark/>
          </w:tcPr>
          <w:p w14:paraId="35D2505A" w14:textId="77777777" w:rsidR="002C0141" w:rsidRPr="006032CA" w:rsidRDefault="002C0141">
            <w:pPr>
              <w:spacing w:after="60"/>
              <w:jc w:val="center"/>
              <w:rPr>
                <w:sz w:val="18"/>
                <w:szCs w:val="18"/>
                <w:lang w:val="en-CA"/>
              </w:rPr>
            </w:pPr>
            <w:r w:rsidRPr="006032CA">
              <w:rPr>
                <w:sz w:val="18"/>
                <w:szCs w:val="18"/>
                <w:lang w:val="en-CA"/>
              </w:rPr>
              <w:t>Total sector consumption</w:t>
            </w:r>
          </w:p>
        </w:tc>
      </w:tr>
      <w:tr w:rsidR="002C0141" w:rsidRPr="006032CA" w14:paraId="25E738C9" w14:textId="77777777" w:rsidTr="00E94C4A">
        <w:trPr>
          <w:trHeight w:val="240"/>
        </w:trPr>
        <w:tc>
          <w:tcPr>
            <w:tcW w:w="2034" w:type="pct"/>
            <w:gridSpan w:val="4"/>
            <w:hideMark/>
          </w:tcPr>
          <w:p w14:paraId="106B8CB1" w14:textId="77777777" w:rsidR="002C0141" w:rsidRPr="006032CA" w:rsidRDefault="002C0141">
            <w:pPr>
              <w:spacing w:after="60"/>
              <w:jc w:val="center"/>
              <w:rPr>
                <w:sz w:val="18"/>
                <w:szCs w:val="18"/>
                <w:lang w:val="en-CA"/>
              </w:rPr>
            </w:pPr>
            <w:r w:rsidRPr="006032CA">
              <w:rPr>
                <w:sz w:val="18"/>
                <w:szCs w:val="18"/>
                <w:lang w:val="en-CA"/>
              </w:rPr>
              <w:t xml:space="preserve"> </w:t>
            </w:r>
          </w:p>
        </w:tc>
        <w:tc>
          <w:tcPr>
            <w:tcW w:w="606" w:type="pct"/>
            <w:hideMark/>
          </w:tcPr>
          <w:p w14:paraId="090112EF" w14:textId="77777777" w:rsidR="002C0141" w:rsidRPr="006032CA" w:rsidRDefault="002C0141">
            <w:pPr>
              <w:spacing w:after="60"/>
              <w:jc w:val="center"/>
              <w:rPr>
                <w:sz w:val="18"/>
                <w:szCs w:val="18"/>
                <w:lang w:val="en-CA"/>
              </w:rPr>
            </w:pPr>
            <w:r w:rsidRPr="006032CA">
              <w:rPr>
                <w:sz w:val="18"/>
                <w:szCs w:val="18"/>
                <w:lang w:val="en-CA"/>
              </w:rPr>
              <w:t>Manufacturing</w:t>
            </w:r>
          </w:p>
        </w:tc>
        <w:tc>
          <w:tcPr>
            <w:tcW w:w="486" w:type="pct"/>
            <w:hideMark/>
          </w:tcPr>
          <w:p w14:paraId="094009E2" w14:textId="77777777" w:rsidR="002C0141" w:rsidRPr="006032CA" w:rsidRDefault="002C0141">
            <w:pPr>
              <w:spacing w:after="60"/>
              <w:jc w:val="center"/>
              <w:rPr>
                <w:sz w:val="18"/>
                <w:szCs w:val="18"/>
                <w:lang w:val="en-CA"/>
              </w:rPr>
            </w:pPr>
            <w:r w:rsidRPr="006032CA">
              <w:rPr>
                <w:sz w:val="18"/>
                <w:szCs w:val="18"/>
                <w:lang w:val="en-CA"/>
              </w:rPr>
              <w:t>Servicing</w:t>
            </w:r>
          </w:p>
        </w:tc>
        <w:tc>
          <w:tcPr>
            <w:tcW w:w="1874" w:type="pct"/>
            <w:gridSpan w:val="4"/>
          </w:tcPr>
          <w:p w14:paraId="78C7D946" w14:textId="77777777" w:rsidR="002C0141" w:rsidRPr="006032CA" w:rsidRDefault="002C0141">
            <w:pPr>
              <w:spacing w:after="60"/>
              <w:jc w:val="center"/>
              <w:rPr>
                <w:sz w:val="18"/>
                <w:szCs w:val="18"/>
                <w:lang w:val="en-CA"/>
              </w:rPr>
            </w:pPr>
          </w:p>
        </w:tc>
      </w:tr>
      <w:tr w:rsidR="002C0141" w:rsidRPr="006032CA" w14:paraId="58538678" w14:textId="77777777" w:rsidTr="00E94C4A">
        <w:trPr>
          <w:trHeight w:val="240"/>
        </w:trPr>
        <w:tc>
          <w:tcPr>
            <w:tcW w:w="943" w:type="pct"/>
            <w:hideMark/>
          </w:tcPr>
          <w:p w14:paraId="327A2F4B" w14:textId="77777777" w:rsidR="002C0141" w:rsidRPr="006032CA" w:rsidRDefault="002C0141" w:rsidP="002C0141">
            <w:pPr>
              <w:spacing w:after="60"/>
              <w:rPr>
                <w:sz w:val="18"/>
                <w:szCs w:val="18"/>
                <w:lang w:val="en-CA"/>
              </w:rPr>
            </w:pPr>
            <w:r w:rsidRPr="006032CA">
              <w:rPr>
                <w:sz w:val="18"/>
                <w:szCs w:val="18"/>
                <w:lang w:val="en-CA"/>
              </w:rPr>
              <w:t>HCFC-22</w:t>
            </w:r>
          </w:p>
        </w:tc>
        <w:tc>
          <w:tcPr>
            <w:tcW w:w="424" w:type="pct"/>
          </w:tcPr>
          <w:p w14:paraId="14751389" w14:textId="77777777" w:rsidR="002C0141" w:rsidRPr="006032CA" w:rsidRDefault="002C0141" w:rsidP="002C0141">
            <w:pPr>
              <w:spacing w:after="60"/>
              <w:jc w:val="right"/>
              <w:rPr>
                <w:sz w:val="18"/>
                <w:szCs w:val="18"/>
                <w:lang w:val="en-CA"/>
              </w:rPr>
            </w:pPr>
          </w:p>
        </w:tc>
        <w:tc>
          <w:tcPr>
            <w:tcW w:w="302" w:type="pct"/>
          </w:tcPr>
          <w:p w14:paraId="6A7B2697" w14:textId="77777777" w:rsidR="002C0141" w:rsidRPr="006032CA" w:rsidRDefault="002C0141" w:rsidP="002C0141">
            <w:pPr>
              <w:spacing w:after="60"/>
              <w:jc w:val="right"/>
              <w:rPr>
                <w:sz w:val="18"/>
                <w:szCs w:val="18"/>
                <w:lang w:val="en-CA"/>
              </w:rPr>
            </w:pPr>
          </w:p>
        </w:tc>
        <w:tc>
          <w:tcPr>
            <w:tcW w:w="365" w:type="pct"/>
          </w:tcPr>
          <w:p w14:paraId="11845510" w14:textId="77777777" w:rsidR="002C0141" w:rsidRPr="006032CA" w:rsidRDefault="002C0141" w:rsidP="002C0141">
            <w:pPr>
              <w:spacing w:after="60"/>
              <w:jc w:val="right"/>
              <w:rPr>
                <w:sz w:val="18"/>
                <w:szCs w:val="18"/>
                <w:lang w:val="en-CA"/>
              </w:rPr>
            </w:pPr>
          </w:p>
        </w:tc>
        <w:tc>
          <w:tcPr>
            <w:tcW w:w="606" w:type="pct"/>
          </w:tcPr>
          <w:p w14:paraId="1CBFF100" w14:textId="77777777" w:rsidR="002C0141" w:rsidRPr="006032CA" w:rsidRDefault="002C0141" w:rsidP="002C0141">
            <w:pPr>
              <w:spacing w:after="60"/>
              <w:jc w:val="right"/>
              <w:rPr>
                <w:sz w:val="18"/>
                <w:szCs w:val="18"/>
                <w:lang w:val="en-CA"/>
              </w:rPr>
            </w:pPr>
          </w:p>
        </w:tc>
        <w:tc>
          <w:tcPr>
            <w:tcW w:w="486" w:type="pct"/>
            <w:hideMark/>
          </w:tcPr>
          <w:p w14:paraId="0A8D4A98" w14:textId="328FA7AC" w:rsidR="002C0141" w:rsidRPr="006032CA" w:rsidRDefault="002C0141" w:rsidP="002C0141">
            <w:pPr>
              <w:spacing w:after="60"/>
              <w:jc w:val="right"/>
              <w:rPr>
                <w:sz w:val="18"/>
                <w:szCs w:val="18"/>
                <w:lang w:val="en-CA"/>
              </w:rPr>
            </w:pPr>
            <w:r w:rsidRPr="006032CA">
              <w:rPr>
                <w:sz w:val="18"/>
                <w:szCs w:val="18"/>
                <w:lang w:val="en-CA"/>
              </w:rPr>
              <w:t>1</w:t>
            </w:r>
            <w:r w:rsidR="008A6FF7" w:rsidRPr="006032CA">
              <w:rPr>
                <w:sz w:val="18"/>
                <w:szCs w:val="18"/>
                <w:lang w:val="en-CA"/>
              </w:rPr>
              <w:t>.32</w:t>
            </w:r>
          </w:p>
        </w:tc>
        <w:tc>
          <w:tcPr>
            <w:tcW w:w="363" w:type="pct"/>
          </w:tcPr>
          <w:p w14:paraId="69736888" w14:textId="77777777" w:rsidR="002C0141" w:rsidRPr="006032CA" w:rsidRDefault="002C0141" w:rsidP="002C0141">
            <w:pPr>
              <w:spacing w:after="60"/>
              <w:jc w:val="right"/>
              <w:rPr>
                <w:sz w:val="18"/>
                <w:szCs w:val="18"/>
                <w:lang w:val="en-CA"/>
              </w:rPr>
            </w:pPr>
          </w:p>
        </w:tc>
        <w:tc>
          <w:tcPr>
            <w:tcW w:w="356" w:type="pct"/>
          </w:tcPr>
          <w:p w14:paraId="0B7E15E8" w14:textId="77777777" w:rsidR="002C0141" w:rsidRPr="006032CA" w:rsidRDefault="002C0141" w:rsidP="002C0141">
            <w:pPr>
              <w:spacing w:after="60"/>
              <w:jc w:val="right"/>
              <w:rPr>
                <w:sz w:val="18"/>
                <w:szCs w:val="18"/>
                <w:lang w:val="en-CA"/>
              </w:rPr>
            </w:pPr>
          </w:p>
        </w:tc>
        <w:tc>
          <w:tcPr>
            <w:tcW w:w="240" w:type="pct"/>
          </w:tcPr>
          <w:p w14:paraId="7F1B195A" w14:textId="77777777" w:rsidR="002C0141" w:rsidRPr="006032CA" w:rsidRDefault="002C0141" w:rsidP="002C0141">
            <w:pPr>
              <w:spacing w:after="60"/>
              <w:jc w:val="right"/>
              <w:rPr>
                <w:sz w:val="18"/>
                <w:szCs w:val="18"/>
                <w:lang w:val="en-CA"/>
              </w:rPr>
            </w:pPr>
          </w:p>
        </w:tc>
        <w:tc>
          <w:tcPr>
            <w:tcW w:w="915" w:type="pct"/>
            <w:hideMark/>
          </w:tcPr>
          <w:p w14:paraId="4DA89B1D" w14:textId="265F23BF" w:rsidR="002C0141" w:rsidRPr="006032CA" w:rsidRDefault="002C0141" w:rsidP="002C0141">
            <w:pPr>
              <w:spacing w:after="60"/>
              <w:jc w:val="right"/>
              <w:rPr>
                <w:sz w:val="18"/>
                <w:szCs w:val="18"/>
                <w:lang w:val="en-CA"/>
              </w:rPr>
            </w:pPr>
            <w:r w:rsidRPr="006032CA">
              <w:rPr>
                <w:sz w:val="18"/>
                <w:szCs w:val="18"/>
                <w:lang w:val="en-CA"/>
              </w:rPr>
              <w:t>1.</w:t>
            </w:r>
            <w:r w:rsidR="008A6FF7" w:rsidRPr="006032CA">
              <w:rPr>
                <w:sz w:val="18"/>
                <w:szCs w:val="18"/>
                <w:lang w:val="en-CA"/>
              </w:rPr>
              <w:t>32</w:t>
            </w:r>
          </w:p>
        </w:tc>
      </w:tr>
      <w:tr w:rsidR="002C0141" w:rsidRPr="006032CA" w14:paraId="0BFA4419" w14:textId="77777777" w:rsidTr="00E94C4A">
        <w:trPr>
          <w:trHeight w:val="240"/>
        </w:trPr>
        <w:tc>
          <w:tcPr>
            <w:tcW w:w="943" w:type="pct"/>
            <w:hideMark/>
          </w:tcPr>
          <w:p w14:paraId="175A88C1" w14:textId="77777777" w:rsidR="002C0141" w:rsidRPr="006032CA" w:rsidRDefault="002C0141" w:rsidP="002C0141">
            <w:pPr>
              <w:spacing w:after="60"/>
              <w:rPr>
                <w:sz w:val="18"/>
                <w:szCs w:val="18"/>
                <w:lang w:val="en-CA"/>
              </w:rPr>
            </w:pPr>
            <w:r w:rsidRPr="006032CA">
              <w:rPr>
                <w:sz w:val="18"/>
                <w:szCs w:val="18"/>
                <w:lang w:val="en-CA"/>
              </w:rPr>
              <w:t>HCFC-142b</w:t>
            </w:r>
          </w:p>
        </w:tc>
        <w:tc>
          <w:tcPr>
            <w:tcW w:w="424" w:type="pct"/>
          </w:tcPr>
          <w:p w14:paraId="073D21D1" w14:textId="77777777" w:rsidR="002C0141" w:rsidRPr="006032CA" w:rsidRDefault="002C0141" w:rsidP="002C0141">
            <w:pPr>
              <w:spacing w:after="60"/>
              <w:jc w:val="right"/>
              <w:rPr>
                <w:sz w:val="18"/>
                <w:szCs w:val="18"/>
                <w:lang w:val="en-CA"/>
              </w:rPr>
            </w:pPr>
          </w:p>
        </w:tc>
        <w:tc>
          <w:tcPr>
            <w:tcW w:w="302" w:type="pct"/>
          </w:tcPr>
          <w:p w14:paraId="4F471043" w14:textId="77777777" w:rsidR="002C0141" w:rsidRPr="006032CA" w:rsidRDefault="002C0141" w:rsidP="002C0141">
            <w:pPr>
              <w:spacing w:after="60"/>
              <w:jc w:val="right"/>
              <w:rPr>
                <w:sz w:val="18"/>
                <w:szCs w:val="18"/>
                <w:lang w:val="en-CA"/>
              </w:rPr>
            </w:pPr>
          </w:p>
        </w:tc>
        <w:tc>
          <w:tcPr>
            <w:tcW w:w="365" w:type="pct"/>
          </w:tcPr>
          <w:p w14:paraId="7447C329" w14:textId="77777777" w:rsidR="002C0141" w:rsidRPr="006032CA" w:rsidRDefault="002C0141" w:rsidP="002C0141">
            <w:pPr>
              <w:spacing w:after="60"/>
              <w:jc w:val="right"/>
              <w:rPr>
                <w:sz w:val="18"/>
                <w:szCs w:val="18"/>
                <w:lang w:val="en-CA"/>
              </w:rPr>
            </w:pPr>
          </w:p>
        </w:tc>
        <w:tc>
          <w:tcPr>
            <w:tcW w:w="606" w:type="pct"/>
          </w:tcPr>
          <w:p w14:paraId="00170086" w14:textId="77777777" w:rsidR="002C0141" w:rsidRPr="006032CA" w:rsidRDefault="002C0141" w:rsidP="002C0141">
            <w:pPr>
              <w:spacing w:after="60"/>
              <w:jc w:val="right"/>
              <w:rPr>
                <w:sz w:val="18"/>
                <w:szCs w:val="18"/>
                <w:lang w:val="en-CA"/>
              </w:rPr>
            </w:pPr>
          </w:p>
        </w:tc>
        <w:tc>
          <w:tcPr>
            <w:tcW w:w="486" w:type="pct"/>
            <w:hideMark/>
          </w:tcPr>
          <w:p w14:paraId="0D7BB547" w14:textId="0B2AC108" w:rsidR="002C0141" w:rsidRPr="006032CA" w:rsidRDefault="002C0141" w:rsidP="002C0141">
            <w:pPr>
              <w:spacing w:after="60"/>
              <w:jc w:val="right"/>
              <w:rPr>
                <w:sz w:val="18"/>
                <w:szCs w:val="18"/>
                <w:lang w:val="en-CA"/>
              </w:rPr>
            </w:pPr>
            <w:r w:rsidRPr="006032CA">
              <w:rPr>
                <w:sz w:val="18"/>
                <w:szCs w:val="18"/>
                <w:lang w:val="en-CA"/>
              </w:rPr>
              <w:t>0.0</w:t>
            </w:r>
            <w:r w:rsidR="008A6FF7" w:rsidRPr="006032CA">
              <w:rPr>
                <w:sz w:val="18"/>
                <w:szCs w:val="18"/>
                <w:lang w:val="en-CA"/>
              </w:rPr>
              <w:t>4</w:t>
            </w:r>
          </w:p>
        </w:tc>
        <w:tc>
          <w:tcPr>
            <w:tcW w:w="363" w:type="pct"/>
          </w:tcPr>
          <w:p w14:paraId="5DE618CB" w14:textId="77777777" w:rsidR="002C0141" w:rsidRPr="006032CA" w:rsidRDefault="002C0141" w:rsidP="002C0141">
            <w:pPr>
              <w:spacing w:after="60"/>
              <w:jc w:val="right"/>
              <w:rPr>
                <w:sz w:val="18"/>
                <w:szCs w:val="18"/>
                <w:lang w:val="en-CA"/>
              </w:rPr>
            </w:pPr>
          </w:p>
        </w:tc>
        <w:tc>
          <w:tcPr>
            <w:tcW w:w="356" w:type="pct"/>
          </w:tcPr>
          <w:p w14:paraId="5F520D7D" w14:textId="77777777" w:rsidR="002C0141" w:rsidRPr="006032CA" w:rsidRDefault="002C0141" w:rsidP="002C0141">
            <w:pPr>
              <w:spacing w:after="60"/>
              <w:jc w:val="right"/>
              <w:rPr>
                <w:sz w:val="18"/>
                <w:szCs w:val="18"/>
                <w:lang w:val="en-CA"/>
              </w:rPr>
            </w:pPr>
          </w:p>
        </w:tc>
        <w:tc>
          <w:tcPr>
            <w:tcW w:w="240" w:type="pct"/>
          </w:tcPr>
          <w:p w14:paraId="69DC51B2" w14:textId="77777777" w:rsidR="002C0141" w:rsidRPr="006032CA" w:rsidRDefault="002C0141" w:rsidP="002C0141">
            <w:pPr>
              <w:spacing w:after="60"/>
              <w:jc w:val="right"/>
              <w:rPr>
                <w:sz w:val="18"/>
                <w:szCs w:val="18"/>
                <w:lang w:val="en-CA"/>
              </w:rPr>
            </w:pPr>
          </w:p>
        </w:tc>
        <w:tc>
          <w:tcPr>
            <w:tcW w:w="915" w:type="pct"/>
            <w:hideMark/>
          </w:tcPr>
          <w:p w14:paraId="4436F8F9" w14:textId="51D689BB" w:rsidR="002C0141" w:rsidRPr="006032CA" w:rsidRDefault="002C0141" w:rsidP="002C0141">
            <w:pPr>
              <w:spacing w:after="60"/>
              <w:jc w:val="right"/>
              <w:rPr>
                <w:sz w:val="18"/>
                <w:szCs w:val="18"/>
                <w:lang w:val="en-CA"/>
              </w:rPr>
            </w:pPr>
            <w:r w:rsidRPr="006032CA">
              <w:rPr>
                <w:sz w:val="18"/>
                <w:szCs w:val="18"/>
                <w:lang w:val="en-CA"/>
              </w:rPr>
              <w:t>0.0</w:t>
            </w:r>
            <w:r w:rsidR="008A6FF7" w:rsidRPr="006032CA">
              <w:rPr>
                <w:sz w:val="18"/>
                <w:szCs w:val="18"/>
                <w:lang w:val="en-CA"/>
              </w:rPr>
              <w:t>4</w:t>
            </w:r>
          </w:p>
        </w:tc>
      </w:tr>
    </w:tbl>
    <w:p w14:paraId="1B132C2E" w14:textId="77777777" w:rsidR="002C0141" w:rsidRPr="006032CA" w:rsidRDefault="002C0141" w:rsidP="002C0141">
      <w:pPr>
        <w:spacing w:after="60"/>
        <w:jc w:val="center"/>
        <w:rPr>
          <w:sz w:val="18"/>
          <w:szCs w:val="18"/>
          <w:lang w:val="en-CA"/>
        </w:rPr>
      </w:pPr>
    </w:p>
    <w:tbl>
      <w:tblPr>
        <w:tblStyle w:val="TableGrid"/>
        <w:tblW w:w="5778" w:type="pct"/>
        <w:tblInd w:w="-768" w:type="dxa"/>
        <w:tblLook w:val="04A0" w:firstRow="1" w:lastRow="0" w:firstColumn="1" w:lastColumn="0" w:noHBand="0" w:noVBand="1"/>
      </w:tblPr>
      <w:tblGrid>
        <w:gridCol w:w="3280"/>
        <w:gridCol w:w="754"/>
        <w:gridCol w:w="5336"/>
        <w:gridCol w:w="1435"/>
      </w:tblGrid>
      <w:tr w:rsidR="002C0141" w:rsidRPr="006032CA" w14:paraId="19A76BF4" w14:textId="77777777" w:rsidTr="00E94C4A">
        <w:trPr>
          <w:trHeight w:val="240"/>
        </w:trPr>
        <w:tc>
          <w:tcPr>
            <w:tcW w:w="5000" w:type="pct"/>
            <w:gridSpan w:val="4"/>
            <w:hideMark/>
          </w:tcPr>
          <w:p w14:paraId="4992A3EC" w14:textId="77777777" w:rsidR="002C0141" w:rsidRPr="006032CA" w:rsidRDefault="002C0141">
            <w:pPr>
              <w:spacing w:after="60"/>
              <w:rPr>
                <w:b/>
                <w:sz w:val="18"/>
                <w:szCs w:val="18"/>
                <w:lang w:val="en-CA"/>
              </w:rPr>
            </w:pPr>
            <w:r w:rsidRPr="006032CA">
              <w:rPr>
                <w:b/>
                <w:sz w:val="18"/>
                <w:szCs w:val="18"/>
                <w:lang w:val="en-CA"/>
              </w:rPr>
              <w:t>(IV) CONSUMPTION DATA (ODP tonnes)</w:t>
            </w:r>
          </w:p>
        </w:tc>
      </w:tr>
      <w:tr w:rsidR="002C0141" w:rsidRPr="006032CA" w14:paraId="2780215F" w14:textId="77777777" w:rsidTr="00E94C4A">
        <w:trPr>
          <w:trHeight w:val="240"/>
        </w:trPr>
        <w:tc>
          <w:tcPr>
            <w:tcW w:w="1518" w:type="pct"/>
            <w:hideMark/>
          </w:tcPr>
          <w:p w14:paraId="46E5339A" w14:textId="77777777" w:rsidR="002C0141" w:rsidRPr="006032CA" w:rsidRDefault="002C0141">
            <w:pPr>
              <w:spacing w:after="60"/>
              <w:jc w:val="center"/>
              <w:rPr>
                <w:sz w:val="18"/>
                <w:szCs w:val="18"/>
                <w:lang w:val="en-CA"/>
              </w:rPr>
            </w:pPr>
            <w:r w:rsidRPr="006032CA">
              <w:rPr>
                <w:sz w:val="18"/>
                <w:szCs w:val="18"/>
                <w:lang w:val="en-CA"/>
              </w:rPr>
              <w:t>2009 - 2010 baseline:</w:t>
            </w:r>
          </w:p>
        </w:tc>
        <w:tc>
          <w:tcPr>
            <w:tcW w:w="349" w:type="pct"/>
            <w:hideMark/>
          </w:tcPr>
          <w:p w14:paraId="61F96B1E" w14:textId="0AE3081C" w:rsidR="002C0141" w:rsidRPr="006032CA" w:rsidRDefault="002C0141">
            <w:pPr>
              <w:spacing w:after="60"/>
              <w:jc w:val="right"/>
              <w:rPr>
                <w:sz w:val="18"/>
                <w:szCs w:val="18"/>
                <w:lang w:val="en-CA"/>
              </w:rPr>
            </w:pPr>
            <w:r w:rsidRPr="006032CA">
              <w:rPr>
                <w:sz w:val="18"/>
                <w:szCs w:val="18"/>
                <w:lang w:val="en-CA"/>
              </w:rPr>
              <w:t>4.7</w:t>
            </w:r>
            <w:r w:rsidR="00863BA5" w:rsidRPr="006032CA">
              <w:rPr>
                <w:sz w:val="18"/>
                <w:szCs w:val="18"/>
                <w:lang w:val="en-CA"/>
              </w:rPr>
              <w:t>0</w:t>
            </w:r>
          </w:p>
        </w:tc>
        <w:tc>
          <w:tcPr>
            <w:tcW w:w="2469" w:type="pct"/>
            <w:hideMark/>
          </w:tcPr>
          <w:p w14:paraId="388F4560" w14:textId="77777777" w:rsidR="002C0141" w:rsidRPr="006032CA" w:rsidRDefault="002C0141">
            <w:pPr>
              <w:spacing w:after="60"/>
              <w:jc w:val="center"/>
              <w:rPr>
                <w:sz w:val="18"/>
                <w:szCs w:val="18"/>
                <w:lang w:val="en-CA"/>
              </w:rPr>
            </w:pPr>
            <w:r w:rsidRPr="006032CA">
              <w:rPr>
                <w:sz w:val="18"/>
                <w:szCs w:val="18"/>
                <w:lang w:val="en-CA"/>
              </w:rPr>
              <w:t>Starting point for sustained aggregate reductions:</w:t>
            </w:r>
          </w:p>
        </w:tc>
        <w:tc>
          <w:tcPr>
            <w:tcW w:w="664" w:type="pct"/>
            <w:hideMark/>
          </w:tcPr>
          <w:p w14:paraId="6B6547CB" w14:textId="77777777" w:rsidR="002C0141" w:rsidRPr="006032CA" w:rsidRDefault="002C0141">
            <w:pPr>
              <w:spacing w:after="60"/>
              <w:jc w:val="right"/>
              <w:rPr>
                <w:sz w:val="18"/>
                <w:szCs w:val="18"/>
                <w:lang w:val="en-CA"/>
              </w:rPr>
            </w:pPr>
            <w:r w:rsidRPr="006032CA">
              <w:rPr>
                <w:sz w:val="18"/>
                <w:szCs w:val="18"/>
                <w:lang w:val="en-CA"/>
              </w:rPr>
              <w:t>8.17</w:t>
            </w:r>
          </w:p>
        </w:tc>
      </w:tr>
      <w:tr w:rsidR="002C0141" w:rsidRPr="006032CA" w14:paraId="3129D807" w14:textId="77777777" w:rsidTr="00E94C4A">
        <w:trPr>
          <w:trHeight w:val="240"/>
        </w:trPr>
        <w:tc>
          <w:tcPr>
            <w:tcW w:w="5000" w:type="pct"/>
            <w:gridSpan w:val="4"/>
            <w:hideMark/>
          </w:tcPr>
          <w:p w14:paraId="798CFF44" w14:textId="77777777" w:rsidR="002C0141" w:rsidRPr="006032CA" w:rsidRDefault="002C0141">
            <w:pPr>
              <w:spacing w:after="60"/>
              <w:jc w:val="center"/>
              <w:rPr>
                <w:b/>
                <w:sz w:val="18"/>
                <w:szCs w:val="18"/>
                <w:lang w:val="en-CA"/>
              </w:rPr>
            </w:pPr>
            <w:r w:rsidRPr="006032CA">
              <w:rPr>
                <w:b/>
                <w:sz w:val="18"/>
                <w:szCs w:val="18"/>
                <w:lang w:val="en-CA"/>
              </w:rPr>
              <w:t>CONSUMPTION ELIGIBLE FOR FUNDING (ODP tonnes)</w:t>
            </w:r>
          </w:p>
        </w:tc>
      </w:tr>
      <w:tr w:rsidR="002C0141" w:rsidRPr="006032CA" w14:paraId="239D9161" w14:textId="77777777" w:rsidTr="00E94C4A">
        <w:trPr>
          <w:trHeight w:val="240"/>
        </w:trPr>
        <w:tc>
          <w:tcPr>
            <w:tcW w:w="1518" w:type="pct"/>
            <w:hideMark/>
          </w:tcPr>
          <w:p w14:paraId="2D5155FE" w14:textId="77777777" w:rsidR="002C0141" w:rsidRPr="006032CA" w:rsidRDefault="002C0141">
            <w:pPr>
              <w:spacing w:after="60"/>
              <w:jc w:val="center"/>
              <w:rPr>
                <w:sz w:val="18"/>
                <w:szCs w:val="18"/>
                <w:lang w:val="en-CA"/>
              </w:rPr>
            </w:pPr>
            <w:r w:rsidRPr="006032CA">
              <w:rPr>
                <w:sz w:val="18"/>
                <w:szCs w:val="18"/>
                <w:lang w:val="en-CA"/>
              </w:rPr>
              <w:t>Already approved:</w:t>
            </w:r>
          </w:p>
        </w:tc>
        <w:tc>
          <w:tcPr>
            <w:tcW w:w="349" w:type="pct"/>
            <w:hideMark/>
          </w:tcPr>
          <w:p w14:paraId="245CB5C3" w14:textId="77777777" w:rsidR="002C0141" w:rsidRPr="006032CA" w:rsidRDefault="002C0141">
            <w:pPr>
              <w:spacing w:after="60"/>
              <w:jc w:val="right"/>
              <w:rPr>
                <w:sz w:val="18"/>
                <w:szCs w:val="18"/>
                <w:lang w:val="en-CA"/>
              </w:rPr>
            </w:pPr>
            <w:r w:rsidRPr="006032CA">
              <w:rPr>
                <w:sz w:val="18"/>
                <w:szCs w:val="18"/>
                <w:lang w:val="en-CA"/>
              </w:rPr>
              <w:t>6.58</w:t>
            </w:r>
          </w:p>
        </w:tc>
        <w:tc>
          <w:tcPr>
            <w:tcW w:w="2469" w:type="pct"/>
            <w:hideMark/>
          </w:tcPr>
          <w:p w14:paraId="13B5AE11" w14:textId="77777777" w:rsidR="002C0141" w:rsidRPr="006032CA" w:rsidRDefault="002C0141">
            <w:pPr>
              <w:spacing w:after="60"/>
              <w:jc w:val="center"/>
              <w:rPr>
                <w:sz w:val="18"/>
                <w:szCs w:val="18"/>
                <w:lang w:val="en-CA"/>
              </w:rPr>
            </w:pPr>
            <w:r w:rsidRPr="006032CA">
              <w:rPr>
                <w:sz w:val="18"/>
                <w:szCs w:val="18"/>
                <w:lang w:val="en-CA"/>
              </w:rPr>
              <w:t>Remaining:</w:t>
            </w:r>
          </w:p>
        </w:tc>
        <w:tc>
          <w:tcPr>
            <w:tcW w:w="664" w:type="pct"/>
            <w:hideMark/>
          </w:tcPr>
          <w:p w14:paraId="3BE38CCE" w14:textId="77777777" w:rsidR="002C0141" w:rsidRPr="006032CA" w:rsidRDefault="002C0141">
            <w:pPr>
              <w:spacing w:after="60"/>
              <w:jc w:val="right"/>
              <w:rPr>
                <w:sz w:val="18"/>
                <w:szCs w:val="18"/>
                <w:lang w:val="en-CA"/>
              </w:rPr>
            </w:pPr>
            <w:r w:rsidRPr="006032CA">
              <w:rPr>
                <w:sz w:val="18"/>
                <w:szCs w:val="18"/>
                <w:lang w:val="en-CA"/>
              </w:rPr>
              <w:t>1.59</w:t>
            </w:r>
          </w:p>
        </w:tc>
      </w:tr>
    </w:tbl>
    <w:p w14:paraId="6EDF0835" w14:textId="77777777" w:rsidR="002C0141" w:rsidRPr="006032CA" w:rsidRDefault="002C0141" w:rsidP="002C0141">
      <w:pPr>
        <w:jc w:val="center"/>
        <w:rPr>
          <w:sz w:val="18"/>
          <w:szCs w:val="18"/>
          <w:lang w:val="en-CA"/>
        </w:rPr>
      </w:pPr>
    </w:p>
    <w:tbl>
      <w:tblPr>
        <w:tblStyle w:val="TableGrid"/>
        <w:tblW w:w="5775" w:type="pct"/>
        <w:tblInd w:w="-768" w:type="dxa"/>
        <w:tblLook w:val="04A0" w:firstRow="1" w:lastRow="0" w:firstColumn="1" w:lastColumn="0" w:noHBand="0" w:noVBand="1"/>
      </w:tblPr>
      <w:tblGrid>
        <w:gridCol w:w="1901"/>
        <w:gridCol w:w="4816"/>
        <w:gridCol w:w="2127"/>
        <w:gridCol w:w="1955"/>
      </w:tblGrid>
      <w:tr w:rsidR="002A762A" w:rsidRPr="006032CA" w14:paraId="157A318E" w14:textId="77777777" w:rsidTr="00D955D9">
        <w:trPr>
          <w:trHeight w:val="240"/>
        </w:trPr>
        <w:tc>
          <w:tcPr>
            <w:tcW w:w="3110" w:type="pct"/>
            <w:gridSpan w:val="2"/>
            <w:hideMark/>
          </w:tcPr>
          <w:p w14:paraId="7D4ACE83" w14:textId="77777777" w:rsidR="002A762A" w:rsidRPr="006032CA" w:rsidRDefault="002A762A">
            <w:pPr>
              <w:spacing w:after="60"/>
              <w:rPr>
                <w:b/>
                <w:sz w:val="18"/>
                <w:szCs w:val="18"/>
                <w:lang w:val="en-CA"/>
              </w:rPr>
            </w:pPr>
            <w:r w:rsidRPr="006032CA">
              <w:rPr>
                <w:b/>
                <w:sz w:val="18"/>
                <w:szCs w:val="18"/>
                <w:lang w:val="en-CA"/>
              </w:rPr>
              <w:t>(V) BUSINESS PLAN</w:t>
            </w:r>
          </w:p>
        </w:tc>
        <w:tc>
          <w:tcPr>
            <w:tcW w:w="985" w:type="pct"/>
            <w:hideMark/>
          </w:tcPr>
          <w:p w14:paraId="06B96F0C" w14:textId="61CDD88E" w:rsidR="002A762A" w:rsidRPr="006032CA" w:rsidRDefault="002A762A">
            <w:pPr>
              <w:spacing w:after="60"/>
              <w:jc w:val="center"/>
              <w:rPr>
                <w:b/>
                <w:sz w:val="18"/>
                <w:szCs w:val="18"/>
                <w:lang w:val="en-CA"/>
              </w:rPr>
            </w:pPr>
            <w:r w:rsidRPr="006032CA">
              <w:rPr>
                <w:b/>
                <w:sz w:val="18"/>
                <w:szCs w:val="18"/>
                <w:lang w:val="en-CA"/>
              </w:rPr>
              <w:t>202</w:t>
            </w:r>
            <w:r w:rsidR="008B6F6F" w:rsidRPr="006032CA">
              <w:rPr>
                <w:b/>
                <w:sz w:val="18"/>
                <w:szCs w:val="18"/>
                <w:lang w:val="en-CA"/>
              </w:rPr>
              <w:t>1</w:t>
            </w:r>
          </w:p>
        </w:tc>
        <w:tc>
          <w:tcPr>
            <w:tcW w:w="905" w:type="pct"/>
            <w:hideMark/>
          </w:tcPr>
          <w:p w14:paraId="12E5D071" w14:textId="77777777" w:rsidR="002A762A" w:rsidRPr="006032CA" w:rsidRDefault="002A762A">
            <w:pPr>
              <w:spacing w:after="60"/>
              <w:jc w:val="center"/>
              <w:rPr>
                <w:b/>
                <w:sz w:val="18"/>
                <w:szCs w:val="18"/>
                <w:lang w:val="en-CA"/>
              </w:rPr>
            </w:pPr>
            <w:r w:rsidRPr="006032CA">
              <w:rPr>
                <w:b/>
                <w:sz w:val="18"/>
                <w:szCs w:val="18"/>
                <w:lang w:val="en-CA"/>
              </w:rPr>
              <w:t>Total</w:t>
            </w:r>
          </w:p>
        </w:tc>
      </w:tr>
      <w:tr w:rsidR="002A762A" w:rsidRPr="006032CA" w14:paraId="6542337A" w14:textId="77777777" w:rsidTr="00D955D9">
        <w:trPr>
          <w:trHeight w:val="240"/>
        </w:trPr>
        <w:tc>
          <w:tcPr>
            <w:tcW w:w="880" w:type="pct"/>
            <w:vMerge w:val="restart"/>
            <w:hideMark/>
          </w:tcPr>
          <w:p w14:paraId="0BCBD866" w14:textId="77777777" w:rsidR="002A762A" w:rsidRPr="006032CA" w:rsidRDefault="002A762A" w:rsidP="002A762A">
            <w:pPr>
              <w:spacing w:after="60"/>
              <w:jc w:val="center"/>
              <w:rPr>
                <w:sz w:val="18"/>
                <w:szCs w:val="18"/>
                <w:lang w:val="en-CA"/>
              </w:rPr>
            </w:pPr>
            <w:r w:rsidRPr="006032CA">
              <w:rPr>
                <w:sz w:val="18"/>
                <w:szCs w:val="18"/>
                <w:lang w:val="en-CA"/>
              </w:rPr>
              <w:t>UNIDO</w:t>
            </w:r>
          </w:p>
        </w:tc>
        <w:tc>
          <w:tcPr>
            <w:tcW w:w="2230" w:type="pct"/>
            <w:hideMark/>
          </w:tcPr>
          <w:p w14:paraId="2639834B" w14:textId="77777777" w:rsidR="002A762A" w:rsidRPr="006032CA" w:rsidRDefault="002A762A" w:rsidP="002A762A">
            <w:pPr>
              <w:spacing w:after="60"/>
              <w:rPr>
                <w:sz w:val="18"/>
                <w:szCs w:val="18"/>
                <w:lang w:val="en-CA"/>
              </w:rPr>
            </w:pPr>
            <w:r w:rsidRPr="006032CA">
              <w:rPr>
                <w:sz w:val="18"/>
                <w:szCs w:val="18"/>
                <w:lang w:val="en-CA"/>
              </w:rPr>
              <w:t>ODS phase-out (ODP tonnes)</w:t>
            </w:r>
          </w:p>
        </w:tc>
        <w:tc>
          <w:tcPr>
            <w:tcW w:w="985" w:type="pct"/>
            <w:hideMark/>
          </w:tcPr>
          <w:p w14:paraId="6E287A33" w14:textId="77777777" w:rsidR="002A762A" w:rsidRPr="006032CA" w:rsidRDefault="002A762A" w:rsidP="002A762A">
            <w:pPr>
              <w:spacing w:after="60"/>
              <w:jc w:val="right"/>
              <w:rPr>
                <w:sz w:val="18"/>
                <w:szCs w:val="18"/>
                <w:lang w:val="en-CA"/>
              </w:rPr>
            </w:pPr>
            <w:r w:rsidRPr="006032CA">
              <w:rPr>
                <w:sz w:val="18"/>
                <w:szCs w:val="18"/>
                <w:lang w:val="en-CA"/>
              </w:rPr>
              <w:t>0.21</w:t>
            </w:r>
          </w:p>
        </w:tc>
        <w:tc>
          <w:tcPr>
            <w:tcW w:w="905" w:type="pct"/>
            <w:hideMark/>
          </w:tcPr>
          <w:p w14:paraId="21E4E56C" w14:textId="2B445C13" w:rsidR="002A762A" w:rsidRPr="006032CA" w:rsidRDefault="002A762A" w:rsidP="002A762A">
            <w:pPr>
              <w:spacing w:after="60"/>
              <w:jc w:val="right"/>
              <w:rPr>
                <w:sz w:val="18"/>
                <w:szCs w:val="18"/>
                <w:lang w:val="en-CA"/>
              </w:rPr>
            </w:pPr>
            <w:r w:rsidRPr="006032CA">
              <w:rPr>
                <w:sz w:val="18"/>
                <w:szCs w:val="18"/>
                <w:lang w:val="en-CA"/>
              </w:rPr>
              <w:t>0.21</w:t>
            </w:r>
          </w:p>
        </w:tc>
      </w:tr>
      <w:tr w:rsidR="002A762A" w:rsidRPr="006032CA" w14:paraId="5F675CBB" w14:textId="77777777" w:rsidTr="00D955D9">
        <w:trPr>
          <w:trHeight w:val="240"/>
        </w:trPr>
        <w:tc>
          <w:tcPr>
            <w:tcW w:w="0" w:type="auto"/>
            <w:vMerge/>
            <w:vAlign w:val="center"/>
            <w:hideMark/>
          </w:tcPr>
          <w:p w14:paraId="37BDC7F5" w14:textId="77777777" w:rsidR="002A762A" w:rsidRPr="006032CA" w:rsidRDefault="002A762A" w:rsidP="002A762A">
            <w:pPr>
              <w:rPr>
                <w:sz w:val="18"/>
                <w:szCs w:val="18"/>
                <w:lang w:val="en-CA"/>
              </w:rPr>
            </w:pPr>
          </w:p>
        </w:tc>
        <w:tc>
          <w:tcPr>
            <w:tcW w:w="2230" w:type="pct"/>
            <w:hideMark/>
          </w:tcPr>
          <w:p w14:paraId="06ACC66B" w14:textId="7BDCA13B" w:rsidR="002A762A" w:rsidRPr="006032CA" w:rsidRDefault="002A762A" w:rsidP="002A762A">
            <w:pPr>
              <w:spacing w:after="60"/>
              <w:rPr>
                <w:sz w:val="18"/>
                <w:szCs w:val="18"/>
                <w:lang w:val="en-CA"/>
              </w:rPr>
            </w:pPr>
            <w:r w:rsidRPr="006032CA">
              <w:rPr>
                <w:sz w:val="18"/>
                <w:szCs w:val="18"/>
                <w:lang w:val="en-CA"/>
              </w:rPr>
              <w:t>Funding (</w:t>
            </w:r>
            <w:r w:rsidR="00D33E38">
              <w:rPr>
                <w:sz w:val="18"/>
                <w:szCs w:val="18"/>
                <w:lang w:val="en-CA"/>
              </w:rPr>
              <w:t>US $</w:t>
            </w:r>
            <w:r w:rsidRPr="006032CA">
              <w:rPr>
                <w:sz w:val="18"/>
                <w:szCs w:val="18"/>
                <w:lang w:val="en-CA"/>
              </w:rPr>
              <w:t>)</w:t>
            </w:r>
          </w:p>
        </w:tc>
        <w:tc>
          <w:tcPr>
            <w:tcW w:w="985" w:type="pct"/>
            <w:hideMark/>
          </w:tcPr>
          <w:p w14:paraId="2714ACD4" w14:textId="77777777" w:rsidR="002A762A" w:rsidRPr="006032CA" w:rsidRDefault="002A762A" w:rsidP="002A762A">
            <w:pPr>
              <w:spacing w:after="60"/>
              <w:jc w:val="right"/>
              <w:rPr>
                <w:sz w:val="18"/>
                <w:szCs w:val="18"/>
                <w:lang w:val="en-CA"/>
              </w:rPr>
            </w:pPr>
            <w:r w:rsidRPr="006032CA">
              <w:rPr>
                <w:sz w:val="18"/>
                <w:szCs w:val="18"/>
                <w:lang w:val="en-CA"/>
              </w:rPr>
              <w:t>32,100</w:t>
            </w:r>
          </w:p>
        </w:tc>
        <w:tc>
          <w:tcPr>
            <w:tcW w:w="905" w:type="pct"/>
            <w:hideMark/>
          </w:tcPr>
          <w:p w14:paraId="5F371682" w14:textId="55CD9421" w:rsidR="002A762A" w:rsidRPr="006032CA" w:rsidRDefault="002A762A" w:rsidP="002A762A">
            <w:pPr>
              <w:spacing w:after="60"/>
              <w:jc w:val="right"/>
              <w:rPr>
                <w:sz w:val="18"/>
                <w:szCs w:val="18"/>
                <w:lang w:val="en-CA"/>
              </w:rPr>
            </w:pPr>
            <w:r w:rsidRPr="006032CA">
              <w:rPr>
                <w:sz w:val="18"/>
                <w:szCs w:val="18"/>
                <w:lang w:val="en-CA"/>
              </w:rPr>
              <w:t>32,100</w:t>
            </w:r>
          </w:p>
        </w:tc>
      </w:tr>
    </w:tbl>
    <w:p w14:paraId="1B5D542B" w14:textId="77777777" w:rsidR="002C0141" w:rsidRPr="006032CA" w:rsidRDefault="002C0141" w:rsidP="002C0141">
      <w:pPr>
        <w:spacing w:after="60"/>
        <w:jc w:val="center"/>
        <w:rPr>
          <w:sz w:val="18"/>
          <w:szCs w:val="18"/>
          <w:lang w:val="en-CA"/>
        </w:rPr>
      </w:pPr>
    </w:p>
    <w:tbl>
      <w:tblPr>
        <w:tblStyle w:val="TableGrid"/>
        <w:tblW w:w="5757" w:type="pct"/>
        <w:tblInd w:w="-747" w:type="dxa"/>
        <w:tblLayout w:type="fixed"/>
        <w:tblLook w:val="04A0" w:firstRow="1" w:lastRow="0" w:firstColumn="1" w:lastColumn="0" w:noHBand="0" w:noVBand="1"/>
      </w:tblPr>
      <w:tblGrid>
        <w:gridCol w:w="783"/>
        <w:gridCol w:w="798"/>
        <w:gridCol w:w="799"/>
        <w:gridCol w:w="784"/>
        <w:gridCol w:w="698"/>
        <w:gridCol w:w="870"/>
        <w:gridCol w:w="689"/>
        <w:gridCol w:w="797"/>
        <w:gridCol w:w="674"/>
        <w:gridCol w:w="713"/>
        <w:gridCol w:w="650"/>
        <w:gridCol w:w="760"/>
        <w:gridCol w:w="855"/>
        <w:gridCol w:w="896"/>
      </w:tblGrid>
      <w:tr w:rsidR="00AF7D7F" w:rsidRPr="006032CA" w14:paraId="48774425" w14:textId="77777777" w:rsidTr="004921CD">
        <w:tc>
          <w:tcPr>
            <w:tcW w:w="1105" w:type="pct"/>
            <w:gridSpan w:val="3"/>
            <w:hideMark/>
          </w:tcPr>
          <w:p w14:paraId="6672AE1D" w14:textId="77777777" w:rsidR="008C4566" w:rsidRPr="006032CA" w:rsidRDefault="008C4566">
            <w:pPr>
              <w:spacing w:after="60"/>
              <w:rPr>
                <w:b/>
                <w:sz w:val="18"/>
                <w:szCs w:val="18"/>
                <w:lang w:val="en-CA"/>
              </w:rPr>
            </w:pPr>
            <w:r w:rsidRPr="006032CA">
              <w:rPr>
                <w:b/>
                <w:sz w:val="18"/>
                <w:szCs w:val="18"/>
                <w:lang w:val="en-CA"/>
              </w:rPr>
              <w:t>(VI) PROJECT DATA</w:t>
            </w:r>
          </w:p>
        </w:tc>
        <w:tc>
          <w:tcPr>
            <w:tcW w:w="364" w:type="pct"/>
            <w:hideMark/>
          </w:tcPr>
          <w:p w14:paraId="588E8D16" w14:textId="77777777" w:rsidR="008C4566" w:rsidRPr="006032CA" w:rsidRDefault="008C4566">
            <w:pPr>
              <w:spacing w:after="60"/>
              <w:jc w:val="center"/>
              <w:rPr>
                <w:b/>
                <w:sz w:val="18"/>
                <w:szCs w:val="18"/>
                <w:lang w:val="en-CA"/>
              </w:rPr>
            </w:pPr>
            <w:r w:rsidRPr="006032CA">
              <w:rPr>
                <w:b/>
                <w:sz w:val="18"/>
                <w:szCs w:val="18"/>
                <w:lang w:val="en-CA"/>
              </w:rPr>
              <w:t>2012</w:t>
            </w:r>
          </w:p>
        </w:tc>
        <w:tc>
          <w:tcPr>
            <w:tcW w:w="324" w:type="pct"/>
            <w:hideMark/>
          </w:tcPr>
          <w:p w14:paraId="6FC77D2D" w14:textId="6D5996AD" w:rsidR="008C4566" w:rsidRPr="006032CA" w:rsidRDefault="008C4566">
            <w:pPr>
              <w:spacing w:after="60"/>
              <w:jc w:val="center"/>
              <w:rPr>
                <w:b/>
                <w:sz w:val="18"/>
                <w:szCs w:val="18"/>
                <w:lang w:val="en-CA"/>
              </w:rPr>
            </w:pPr>
            <w:r w:rsidRPr="006032CA">
              <w:rPr>
                <w:b/>
                <w:sz w:val="18"/>
                <w:szCs w:val="18"/>
                <w:lang w:val="en-CA"/>
              </w:rPr>
              <w:t>2013</w:t>
            </w:r>
          </w:p>
        </w:tc>
        <w:tc>
          <w:tcPr>
            <w:tcW w:w="404" w:type="pct"/>
            <w:hideMark/>
          </w:tcPr>
          <w:p w14:paraId="531A0EAC" w14:textId="77777777" w:rsidR="008C4566" w:rsidRPr="006032CA" w:rsidRDefault="008C4566">
            <w:pPr>
              <w:spacing w:after="60"/>
              <w:jc w:val="center"/>
              <w:rPr>
                <w:b/>
                <w:sz w:val="18"/>
                <w:szCs w:val="18"/>
                <w:lang w:val="en-CA"/>
              </w:rPr>
            </w:pPr>
            <w:r w:rsidRPr="006032CA">
              <w:rPr>
                <w:b/>
                <w:sz w:val="18"/>
                <w:szCs w:val="18"/>
                <w:lang w:val="en-CA"/>
              </w:rPr>
              <w:t>2014</w:t>
            </w:r>
          </w:p>
        </w:tc>
        <w:tc>
          <w:tcPr>
            <w:tcW w:w="320" w:type="pct"/>
            <w:hideMark/>
          </w:tcPr>
          <w:p w14:paraId="29B1C8E8" w14:textId="77777777" w:rsidR="008C4566" w:rsidRPr="006032CA" w:rsidRDefault="008C4566">
            <w:pPr>
              <w:spacing w:after="60"/>
              <w:jc w:val="center"/>
              <w:rPr>
                <w:b/>
                <w:sz w:val="18"/>
                <w:szCs w:val="18"/>
                <w:lang w:val="en-CA"/>
              </w:rPr>
            </w:pPr>
            <w:r w:rsidRPr="006032CA">
              <w:rPr>
                <w:b/>
                <w:sz w:val="18"/>
                <w:szCs w:val="18"/>
                <w:lang w:val="en-CA"/>
              </w:rPr>
              <w:t>2015</w:t>
            </w:r>
          </w:p>
        </w:tc>
        <w:tc>
          <w:tcPr>
            <w:tcW w:w="370" w:type="pct"/>
            <w:hideMark/>
          </w:tcPr>
          <w:p w14:paraId="24753FC1" w14:textId="77777777" w:rsidR="008C4566" w:rsidRPr="006032CA" w:rsidRDefault="008C4566">
            <w:pPr>
              <w:spacing w:after="60"/>
              <w:jc w:val="center"/>
              <w:rPr>
                <w:b/>
                <w:sz w:val="18"/>
                <w:szCs w:val="18"/>
                <w:lang w:val="en-CA"/>
              </w:rPr>
            </w:pPr>
            <w:r w:rsidRPr="006032CA">
              <w:rPr>
                <w:b/>
                <w:sz w:val="18"/>
                <w:szCs w:val="18"/>
                <w:lang w:val="en-CA"/>
              </w:rPr>
              <w:t>2016</w:t>
            </w:r>
          </w:p>
        </w:tc>
        <w:tc>
          <w:tcPr>
            <w:tcW w:w="313" w:type="pct"/>
            <w:hideMark/>
          </w:tcPr>
          <w:p w14:paraId="411B8FED" w14:textId="77777777" w:rsidR="008C4566" w:rsidRPr="006032CA" w:rsidRDefault="008C4566">
            <w:pPr>
              <w:spacing w:after="60"/>
              <w:jc w:val="center"/>
              <w:rPr>
                <w:b/>
                <w:sz w:val="18"/>
                <w:szCs w:val="18"/>
                <w:lang w:val="en-CA"/>
              </w:rPr>
            </w:pPr>
            <w:r w:rsidRPr="006032CA">
              <w:rPr>
                <w:b/>
                <w:sz w:val="18"/>
                <w:szCs w:val="18"/>
                <w:lang w:val="en-CA"/>
              </w:rPr>
              <w:t>2017</w:t>
            </w:r>
          </w:p>
        </w:tc>
        <w:tc>
          <w:tcPr>
            <w:tcW w:w="331" w:type="pct"/>
            <w:hideMark/>
          </w:tcPr>
          <w:p w14:paraId="596D5582" w14:textId="77777777" w:rsidR="008C4566" w:rsidRPr="006032CA" w:rsidRDefault="008C4566">
            <w:pPr>
              <w:spacing w:after="60"/>
              <w:jc w:val="center"/>
              <w:rPr>
                <w:b/>
                <w:sz w:val="18"/>
                <w:szCs w:val="18"/>
                <w:lang w:val="en-CA"/>
              </w:rPr>
            </w:pPr>
            <w:r w:rsidRPr="006032CA">
              <w:rPr>
                <w:b/>
                <w:sz w:val="18"/>
                <w:szCs w:val="18"/>
                <w:lang w:val="en-CA"/>
              </w:rPr>
              <w:t>2018</w:t>
            </w:r>
          </w:p>
        </w:tc>
        <w:tc>
          <w:tcPr>
            <w:tcW w:w="302" w:type="pct"/>
            <w:hideMark/>
          </w:tcPr>
          <w:p w14:paraId="527630F8" w14:textId="77777777" w:rsidR="008C4566" w:rsidRPr="006032CA" w:rsidRDefault="008C4566">
            <w:pPr>
              <w:spacing w:after="60"/>
              <w:jc w:val="center"/>
              <w:rPr>
                <w:b/>
                <w:sz w:val="18"/>
                <w:szCs w:val="18"/>
                <w:lang w:val="en-CA"/>
              </w:rPr>
            </w:pPr>
            <w:r w:rsidRPr="006032CA">
              <w:rPr>
                <w:b/>
                <w:sz w:val="18"/>
                <w:szCs w:val="18"/>
                <w:lang w:val="en-CA"/>
              </w:rPr>
              <w:t>2019</w:t>
            </w:r>
          </w:p>
        </w:tc>
        <w:tc>
          <w:tcPr>
            <w:tcW w:w="353" w:type="pct"/>
            <w:hideMark/>
          </w:tcPr>
          <w:p w14:paraId="1B4184A5" w14:textId="20E5F4D6" w:rsidR="008C4566" w:rsidRPr="006032CA" w:rsidRDefault="008C4566">
            <w:pPr>
              <w:spacing w:after="60"/>
              <w:jc w:val="center"/>
              <w:rPr>
                <w:b/>
                <w:sz w:val="18"/>
                <w:szCs w:val="18"/>
                <w:lang w:val="en-CA"/>
              </w:rPr>
            </w:pPr>
            <w:r w:rsidRPr="006032CA">
              <w:rPr>
                <w:b/>
                <w:sz w:val="18"/>
                <w:szCs w:val="18"/>
                <w:lang w:val="en-CA"/>
              </w:rPr>
              <w:t>2020</w:t>
            </w:r>
            <w:r w:rsidR="00D628D0" w:rsidRPr="006032CA">
              <w:rPr>
                <w:b/>
                <w:sz w:val="18"/>
                <w:szCs w:val="18"/>
                <w:lang w:val="en-CA"/>
              </w:rPr>
              <w:t>*</w:t>
            </w:r>
            <w:r w:rsidR="00AF7D7F" w:rsidRPr="006032CA">
              <w:rPr>
                <w:b/>
                <w:sz w:val="18"/>
                <w:szCs w:val="18"/>
                <w:lang w:val="en-CA"/>
              </w:rPr>
              <w:t>*</w:t>
            </w:r>
          </w:p>
        </w:tc>
        <w:tc>
          <w:tcPr>
            <w:tcW w:w="397" w:type="pct"/>
          </w:tcPr>
          <w:p w14:paraId="73AB8924" w14:textId="44C90635" w:rsidR="008C4566" w:rsidRPr="006032CA" w:rsidRDefault="008C4566">
            <w:pPr>
              <w:spacing w:after="60"/>
              <w:jc w:val="center"/>
              <w:rPr>
                <w:b/>
                <w:sz w:val="18"/>
                <w:szCs w:val="18"/>
                <w:lang w:val="en-CA"/>
              </w:rPr>
            </w:pPr>
            <w:r w:rsidRPr="006032CA">
              <w:rPr>
                <w:b/>
                <w:sz w:val="18"/>
                <w:szCs w:val="18"/>
                <w:lang w:val="en-CA"/>
              </w:rPr>
              <w:t>2021</w:t>
            </w:r>
          </w:p>
        </w:tc>
        <w:tc>
          <w:tcPr>
            <w:tcW w:w="416" w:type="pct"/>
            <w:hideMark/>
          </w:tcPr>
          <w:p w14:paraId="3B8A6CA8" w14:textId="497DA18D" w:rsidR="008C4566" w:rsidRPr="006032CA" w:rsidRDefault="008C4566">
            <w:pPr>
              <w:spacing w:after="60"/>
              <w:jc w:val="center"/>
              <w:rPr>
                <w:b/>
                <w:sz w:val="18"/>
                <w:szCs w:val="18"/>
                <w:lang w:val="en-CA"/>
              </w:rPr>
            </w:pPr>
            <w:r w:rsidRPr="006032CA">
              <w:rPr>
                <w:b/>
                <w:sz w:val="18"/>
                <w:szCs w:val="18"/>
                <w:lang w:val="en-CA"/>
              </w:rPr>
              <w:t>Total</w:t>
            </w:r>
          </w:p>
        </w:tc>
      </w:tr>
      <w:tr w:rsidR="00AF7D7F" w:rsidRPr="006032CA" w14:paraId="04D3E5A1" w14:textId="77777777" w:rsidTr="004921CD">
        <w:tc>
          <w:tcPr>
            <w:tcW w:w="1105" w:type="pct"/>
            <w:gridSpan w:val="3"/>
            <w:hideMark/>
          </w:tcPr>
          <w:p w14:paraId="227E147D" w14:textId="77777777" w:rsidR="008C4566" w:rsidRPr="006032CA" w:rsidRDefault="008C4566" w:rsidP="008C4566">
            <w:pPr>
              <w:spacing w:after="60"/>
              <w:jc w:val="left"/>
              <w:rPr>
                <w:sz w:val="18"/>
                <w:szCs w:val="18"/>
                <w:lang w:val="en-CA"/>
              </w:rPr>
            </w:pPr>
            <w:r w:rsidRPr="006032CA">
              <w:rPr>
                <w:sz w:val="18"/>
                <w:szCs w:val="18"/>
                <w:lang w:val="en-CA"/>
              </w:rPr>
              <w:t>Montreal Protocol consumption limits</w:t>
            </w:r>
          </w:p>
        </w:tc>
        <w:tc>
          <w:tcPr>
            <w:tcW w:w="364" w:type="pct"/>
            <w:tcMar>
              <w:left w:w="85" w:type="dxa"/>
              <w:right w:w="85" w:type="dxa"/>
            </w:tcMar>
            <w:hideMark/>
          </w:tcPr>
          <w:p w14:paraId="59E4B91B" w14:textId="77777777" w:rsidR="008C4566" w:rsidRPr="006032CA" w:rsidRDefault="008C4566" w:rsidP="008C4566">
            <w:pPr>
              <w:spacing w:after="60"/>
              <w:jc w:val="center"/>
              <w:rPr>
                <w:sz w:val="18"/>
                <w:szCs w:val="18"/>
                <w:lang w:val="en-CA"/>
              </w:rPr>
            </w:pPr>
            <w:r w:rsidRPr="006032CA">
              <w:rPr>
                <w:sz w:val="18"/>
                <w:szCs w:val="18"/>
                <w:lang w:val="en-CA"/>
              </w:rPr>
              <w:t>n/a</w:t>
            </w:r>
          </w:p>
        </w:tc>
        <w:tc>
          <w:tcPr>
            <w:tcW w:w="324" w:type="pct"/>
            <w:tcMar>
              <w:left w:w="85" w:type="dxa"/>
              <w:right w:w="85" w:type="dxa"/>
            </w:tcMar>
            <w:hideMark/>
          </w:tcPr>
          <w:p w14:paraId="369E1567" w14:textId="77777777" w:rsidR="008C4566" w:rsidRPr="006032CA" w:rsidRDefault="008C4566" w:rsidP="008C4566">
            <w:pPr>
              <w:spacing w:after="60"/>
              <w:jc w:val="right"/>
              <w:rPr>
                <w:sz w:val="18"/>
                <w:szCs w:val="18"/>
                <w:lang w:val="en-CA"/>
              </w:rPr>
            </w:pPr>
            <w:r w:rsidRPr="006032CA">
              <w:rPr>
                <w:sz w:val="18"/>
                <w:szCs w:val="18"/>
                <w:lang w:val="en-CA"/>
              </w:rPr>
              <w:t>4.7</w:t>
            </w:r>
          </w:p>
        </w:tc>
        <w:tc>
          <w:tcPr>
            <w:tcW w:w="404" w:type="pct"/>
            <w:tcMar>
              <w:left w:w="85" w:type="dxa"/>
              <w:right w:w="85" w:type="dxa"/>
            </w:tcMar>
            <w:hideMark/>
          </w:tcPr>
          <w:p w14:paraId="69A7ED07" w14:textId="77777777" w:rsidR="008C4566" w:rsidRPr="006032CA" w:rsidRDefault="008C4566" w:rsidP="008C4566">
            <w:pPr>
              <w:spacing w:after="60"/>
              <w:jc w:val="right"/>
              <w:rPr>
                <w:sz w:val="18"/>
                <w:szCs w:val="18"/>
                <w:lang w:val="en-CA"/>
              </w:rPr>
            </w:pPr>
            <w:r w:rsidRPr="006032CA">
              <w:rPr>
                <w:sz w:val="18"/>
                <w:szCs w:val="18"/>
                <w:lang w:val="en-CA"/>
              </w:rPr>
              <w:t>4.7</w:t>
            </w:r>
          </w:p>
        </w:tc>
        <w:tc>
          <w:tcPr>
            <w:tcW w:w="320" w:type="pct"/>
            <w:tcMar>
              <w:left w:w="85" w:type="dxa"/>
              <w:right w:w="85" w:type="dxa"/>
            </w:tcMar>
            <w:hideMark/>
          </w:tcPr>
          <w:p w14:paraId="6A3D12DC" w14:textId="77777777" w:rsidR="008C4566" w:rsidRPr="006032CA" w:rsidRDefault="008C4566" w:rsidP="008C4566">
            <w:pPr>
              <w:spacing w:after="60"/>
              <w:jc w:val="right"/>
              <w:rPr>
                <w:sz w:val="18"/>
                <w:szCs w:val="18"/>
                <w:lang w:val="en-CA"/>
              </w:rPr>
            </w:pPr>
            <w:r w:rsidRPr="006032CA">
              <w:rPr>
                <w:sz w:val="18"/>
                <w:szCs w:val="18"/>
                <w:lang w:val="en-CA"/>
              </w:rPr>
              <w:t>4.23</w:t>
            </w:r>
          </w:p>
        </w:tc>
        <w:tc>
          <w:tcPr>
            <w:tcW w:w="370" w:type="pct"/>
            <w:tcMar>
              <w:left w:w="85" w:type="dxa"/>
              <w:right w:w="85" w:type="dxa"/>
            </w:tcMar>
            <w:hideMark/>
          </w:tcPr>
          <w:p w14:paraId="440982A6" w14:textId="77777777" w:rsidR="008C4566" w:rsidRPr="006032CA" w:rsidRDefault="008C4566" w:rsidP="008C4566">
            <w:pPr>
              <w:spacing w:after="60"/>
              <w:jc w:val="right"/>
              <w:rPr>
                <w:sz w:val="18"/>
                <w:szCs w:val="18"/>
                <w:lang w:val="en-CA"/>
              </w:rPr>
            </w:pPr>
            <w:r w:rsidRPr="006032CA">
              <w:rPr>
                <w:sz w:val="18"/>
                <w:szCs w:val="18"/>
                <w:lang w:val="en-CA"/>
              </w:rPr>
              <w:t>4.23</w:t>
            </w:r>
          </w:p>
        </w:tc>
        <w:tc>
          <w:tcPr>
            <w:tcW w:w="313" w:type="pct"/>
            <w:tcMar>
              <w:left w:w="85" w:type="dxa"/>
              <w:right w:w="85" w:type="dxa"/>
            </w:tcMar>
            <w:hideMark/>
          </w:tcPr>
          <w:p w14:paraId="3BE5F664" w14:textId="77777777" w:rsidR="008C4566" w:rsidRPr="006032CA" w:rsidRDefault="008C4566" w:rsidP="008C4566">
            <w:pPr>
              <w:spacing w:after="60"/>
              <w:jc w:val="right"/>
              <w:rPr>
                <w:sz w:val="18"/>
                <w:szCs w:val="18"/>
                <w:lang w:val="en-CA"/>
              </w:rPr>
            </w:pPr>
            <w:r w:rsidRPr="006032CA">
              <w:rPr>
                <w:sz w:val="18"/>
                <w:szCs w:val="18"/>
                <w:lang w:val="en-CA"/>
              </w:rPr>
              <w:t>4.23</w:t>
            </w:r>
          </w:p>
        </w:tc>
        <w:tc>
          <w:tcPr>
            <w:tcW w:w="331" w:type="pct"/>
            <w:tcMar>
              <w:left w:w="85" w:type="dxa"/>
              <w:right w:w="85" w:type="dxa"/>
            </w:tcMar>
            <w:hideMark/>
          </w:tcPr>
          <w:p w14:paraId="002A3D3D" w14:textId="77777777" w:rsidR="008C4566" w:rsidRPr="006032CA" w:rsidRDefault="008C4566" w:rsidP="008C4566">
            <w:pPr>
              <w:spacing w:after="60"/>
              <w:jc w:val="right"/>
              <w:rPr>
                <w:sz w:val="18"/>
                <w:szCs w:val="18"/>
                <w:lang w:val="en-CA"/>
              </w:rPr>
            </w:pPr>
            <w:r w:rsidRPr="006032CA">
              <w:rPr>
                <w:sz w:val="18"/>
                <w:szCs w:val="18"/>
                <w:lang w:val="en-CA"/>
              </w:rPr>
              <w:t>4.23</w:t>
            </w:r>
          </w:p>
        </w:tc>
        <w:tc>
          <w:tcPr>
            <w:tcW w:w="302" w:type="pct"/>
            <w:tcMar>
              <w:left w:w="85" w:type="dxa"/>
              <w:right w:w="85" w:type="dxa"/>
            </w:tcMar>
            <w:hideMark/>
          </w:tcPr>
          <w:p w14:paraId="6F7BF7A4" w14:textId="77777777" w:rsidR="008C4566" w:rsidRPr="006032CA" w:rsidRDefault="008C4566" w:rsidP="008C4566">
            <w:pPr>
              <w:spacing w:after="60"/>
              <w:jc w:val="right"/>
              <w:rPr>
                <w:sz w:val="18"/>
                <w:szCs w:val="18"/>
                <w:lang w:val="en-CA"/>
              </w:rPr>
            </w:pPr>
            <w:r w:rsidRPr="006032CA">
              <w:rPr>
                <w:sz w:val="18"/>
                <w:szCs w:val="18"/>
                <w:lang w:val="en-CA"/>
              </w:rPr>
              <w:t>4.23</w:t>
            </w:r>
          </w:p>
        </w:tc>
        <w:tc>
          <w:tcPr>
            <w:tcW w:w="353" w:type="pct"/>
            <w:tcMar>
              <w:left w:w="85" w:type="dxa"/>
              <w:right w:w="85" w:type="dxa"/>
            </w:tcMar>
            <w:hideMark/>
          </w:tcPr>
          <w:p w14:paraId="01D84E69" w14:textId="77777777" w:rsidR="008C4566" w:rsidRPr="006032CA" w:rsidRDefault="008C4566" w:rsidP="008C4566">
            <w:pPr>
              <w:spacing w:after="60"/>
              <w:jc w:val="right"/>
              <w:rPr>
                <w:sz w:val="18"/>
                <w:szCs w:val="18"/>
                <w:lang w:val="en-CA"/>
              </w:rPr>
            </w:pPr>
            <w:r w:rsidRPr="006032CA">
              <w:rPr>
                <w:sz w:val="18"/>
                <w:szCs w:val="18"/>
                <w:lang w:val="en-CA"/>
              </w:rPr>
              <w:t>3.06</w:t>
            </w:r>
          </w:p>
        </w:tc>
        <w:tc>
          <w:tcPr>
            <w:tcW w:w="397" w:type="pct"/>
            <w:tcMar>
              <w:left w:w="85" w:type="dxa"/>
              <w:right w:w="85" w:type="dxa"/>
            </w:tcMar>
          </w:tcPr>
          <w:p w14:paraId="59BFF0A8" w14:textId="100877D7" w:rsidR="008C4566" w:rsidRPr="006032CA" w:rsidRDefault="008C4566" w:rsidP="008C4566">
            <w:pPr>
              <w:spacing w:after="60"/>
              <w:jc w:val="right"/>
              <w:rPr>
                <w:sz w:val="18"/>
                <w:szCs w:val="18"/>
                <w:lang w:val="en-CA"/>
              </w:rPr>
            </w:pPr>
            <w:r w:rsidRPr="006032CA">
              <w:rPr>
                <w:sz w:val="18"/>
                <w:szCs w:val="18"/>
                <w:lang w:val="en-CA"/>
              </w:rPr>
              <w:t>3.06</w:t>
            </w:r>
          </w:p>
        </w:tc>
        <w:tc>
          <w:tcPr>
            <w:tcW w:w="416" w:type="pct"/>
            <w:tcMar>
              <w:left w:w="85" w:type="dxa"/>
              <w:right w:w="85" w:type="dxa"/>
            </w:tcMar>
            <w:hideMark/>
          </w:tcPr>
          <w:p w14:paraId="6244CF5C" w14:textId="16B93200" w:rsidR="008C4566" w:rsidRPr="006032CA" w:rsidRDefault="008C4566" w:rsidP="008C4566">
            <w:pPr>
              <w:spacing w:after="60"/>
              <w:jc w:val="right"/>
              <w:rPr>
                <w:sz w:val="18"/>
                <w:szCs w:val="18"/>
                <w:lang w:val="en-CA"/>
              </w:rPr>
            </w:pPr>
            <w:r w:rsidRPr="006032CA">
              <w:rPr>
                <w:sz w:val="18"/>
                <w:szCs w:val="18"/>
                <w:lang w:val="en-CA"/>
              </w:rPr>
              <w:t>n/a</w:t>
            </w:r>
          </w:p>
        </w:tc>
      </w:tr>
      <w:tr w:rsidR="00AF7D7F" w:rsidRPr="006032CA" w14:paraId="4FD3E19D" w14:textId="77777777" w:rsidTr="004921CD">
        <w:tc>
          <w:tcPr>
            <w:tcW w:w="1105" w:type="pct"/>
            <w:gridSpan w:val="3"/>
            <w:hideMark/>
          </w:tcPr>
          <w:p w14:paraId="501CF681" w14:textId="77777777" w:rsidR="008C4566" w:rsidRPr="006032CA" w:rsidRDefault="008C4566" w:rsidP="008C4566">
            <w:pPr>
              <w:spacing w:after="60"/>
              <w:jc w:val="left"/>
              <w:rPr>
                <w:sz w:val="18"/>
                <w:szCs w:val="18"/>
                <w:lang w:val="en-CA"/>
              </w:rPr>
            </w:pPr>
            <w:r w:rsidRPr="006032CA">
              <w:rPr>
                <w:sz w:val="18"/>
                <w:szCs w:val="18"/>
                <w:lang w:val="en-CA"/>
              </w:rPr>
              <w:t>Maximum allowable consumption (ODP tonnes)</w:t>
            </w:r>
          </w:p>
        </w:tc>
        <w:tc>
          <w:tcPr>
            <w:tcW w:w="364" w:type="pct"/>
            <w:tcMar>
              <w:left w:w="85" w:type="dxa"/>
              <w:right w:w="85" w:type="dxa"/>
            </w:tcMar>
            <w:hideMark/>
          </w:tcPr>
          <w:p w14:paraId="0229825E" w14:textId="77777777" w:rsidR="008C4566" w:rsidRPr="006032CA" w:rsidRDefault="008C4566" w:rsidP="008C4566">
            <w:pPr>
              <w:spacing w:after="60"/>
              <w:jc w:val="center"/>
              <w:rPr>
                <w:sz w:val="18"/>
                <w:szCs w:val="18"/>
                <w:lang w:val="en-CA"/>
              </w:rPr>
            </w:pPr>
            <w:r w:rsidRPr="006032CA">
              <w:rPr>
                <w:sz w:val="18"/>
                <w:szCs w:val="18"/>
                <w:lang w:val="en-CA"/>
              </w:rPr>
              <w:t>n/a</w:t>
            </w:r>
          </w:p>
        </w:tc>
        <w:tc>
          <w:tcPr>
            <w:tcW w:w="324" w:type="pct"/>
            <w:tcMar>
              <w:left w:w="85" w:type="dxa"/>
              <w:right w:w="85" w:type="dxa"/>
            </w:tcMar>
            <w:hideMark/>
          </w:tcPr>
          <w:p w14:paraId="0D7AF8EA" w14:textId="77777777" w:rsidR="008C4566" w:rsidRPr="006032CA" w:rsidRDefault="008C4566" w:rsidP="008C4566">
            <w:pPr>
              <w:spacing w:after="60"/>
              <w:jc w:val="right"/>
              <w:rPr>
                <w:sz w:val="18"/>
                <w:szCs w:val="18"/>
                <w:lang w:val="en-CA"/>
              </w:rPr>
            </w:pPr>
            <w:r w:rsidRPr="006032CA">
              <w:rPr>
                <w:sz w:val="18"/>
                <w:szCs w:val="18"/>
                <w:lang w:val="en-CA"/>
              </w:rPr>
              <w:t>4.7</w:t>
            </w:r>
          </w:p>
        </w:tc>
        <w:tc>
          <w:tcPr>
            <w:tcW w:w="404" w:type="pct"/>
            <w:tcMar>
              <w:left w:w="85" w:type="dxa"/>
              <w:right w:w="85" w:type="dxa"/>
            </w:tcMar>
            <w:hideMark/>
          </w:tcPr>
          <w:p w14:paraId="41ABD54B" w14:textId="77777777" w:rsidR="008C4566" w:rsidRPr="006032CA" w:rsidRDefault="008C4566" w:rsidP="008C4566">
            <w:pPr>
              <w:spacing w:after="60"/>
              <w:jc w:val="right"/>
              <w:rPr>
                <w:sz w:val="18"/>
                <w:szCs w:val="18"/>
                <w:lang w:val="en-CA"/>
              </w:rPr>
            </w:pPr>
            <w:r w:rsidRPr="006032CA">
              <w:rPr>
                <w:sz w:val="18"/>
                <w:szCs w:val="18"/>
                <w:lang w:val="en-CA"/>
              </w:rPr>
              <w:t>4.7</w:t>
            </w:r>
          </w:p>
        </w:tc>
        <w:tc>
          <w:tcPr>
            <w:tcW w:w="320" w:type="pct"/>
            <w:tcMar>
              <w:left w:w="85" w:type="dxa"/>
              <w:right w:w="85" w:type="dxa"/>
            </w:tcMar>
            <w:hideMark/>
          </w:tcPr>
          <w:p w14:paraId="78227622" w14:textId="77777777" w:rsidR="008C4566" w:rsidRPr="006032CA" w:rsidRDefault="008C4566" w:rsidP="008C4566">
            <w:pPr>
              <w:spacing w:after="60"/>
              <w:jc w:val="right"/>
              <w:rPr>
                <w:sz w:val="18"/>
                <w:szCs w:val="18"/>
                <w:lang w:val="en-CA"/>
              </w:rPr>
            </w:pPr>
            <w:r w:rsidRPr="006032CA">
              <w:rPr>
                <w:sz w:val="18"/>
                <w:szCs w:val="18"/>
                <w:lang w:val="en-CA"/>
              </w:rPr>
              <w:t>4.23</w:t>
            </w:r>
          </w:p>
        </w:tc>
        <w:tc>
          <w:tcPr>
            <w:tcW w:w="370" w:type="pct"/>
            <w:tcMar>
              <w:left w:w="85" w:type="dxa"/>
              <w:right w:w="85" w:type="dxa"/>
            </w:tcMar>
            <w:hideMark/>
          </w:tcPr>
          <w:p w14:paraId="5D1AF906" w14:textId="77777777" w:rsidR="008C4566" w:rsidRPr="006032CA" w:rsidRDefault="008C4566" w:rsidP="008C4566">
            <w:pPr>
              <w:spacing w:after="60"/>
              <w:jc w:val="right"/>
              <w:rPr>
                <w:sz w:val="18"/>
                <w:szCs w:val="18"/>
                <w:lang w:val="en-CA"/>
              </w:rPr>
            </w:pPr>
            <w:r w:rsidRPr="006032CA">
              <w:rPr>
                <w:sz w:val="18"/>
                <w:szCs w:val="18"/>
                <w:lang w:val="en-CA"/>
              </w:rPr>
              <w:t>4.23</w:t>
            </w:r>
          </w:p>
        </w:tc>
        <w:tc>
          <w:tcPr>
            <w:tcW w:w="313" w:type="pct"/>
            <w:tcMar>
              <w:left w:w="85" w:type="dxa"/>
              <w:right w:w="85" w:type="dxa"/>
            </w:tcMar>
            <w:hideMark/>
          </w:tcPr>
          <w:p w14:paraId="6ED052FD" w14:textId="77777777" w:rsidR="008C4566" w:rsidRPr="006032CA" w:rsidRDefault="008C4566" w:rsidP="008C4566">
            <w:pPr>
              <w:spacing w:after="60"/>
              <w:jc w:val="right"/>
              <w:rPr>
                <w:sz w:val="18"/>
                <w:szCs w:val="18"/>
                <w:lang w:val="en-CA"/>
              </w:rPr>
            </w:pPr>
            <w:r w:rsidRPr="006032CA">
              <w:rPr>
                <w:sz w:val="18"/>
                <w:szCs w:val="18"/>
                <w:lang w:val="en-CA"/>
              </w:rPr>
              <w:t>4.23</w:t>
            </w:r>
          </w:p>
        </w:tc>
        <w:tc>
          <w:tcPr>
            <w:tcW w:w="331" w:type="pct"/>
            <w:tcMar>
              <w:left w:w="85" w:type="dxa"/>
              <w:right w:w="85" w:type="dxa"/>
            </w:tcMar>
            <w:hideMark/>
          </w:tcPr>
          <w:p w14:paraId="490C9EC2" w14:textId="77777777" w:rsidR="008C4566" w:rsidRPr="006032CA" w:rsidRDefault="008C4566" w:rsidP="008C4566">
            <w:pPr>
              <w:spacing w:after="60"/>
              <w:jc w:val="right"/>
              <w:rPr>
                <w:sz w:val="18"/>
                <w:szCs w:val="18"/>
                <w:lang w:val="en-CA"/>
              </w:rPr>
            </w:pPr>
            <w:r w:rsidRPr="006032CA">
              <w:rPr>
                <w:sz w:val="18"/>
                <w:szCs w:val="18"/>
                <w:lang w:val="en-CA"/>
              </w:rPr>
              <w:t>4.23</w:t>
            </w:r>
          </w:p>
        </w:tc>
        <w:tc>
          <w:tcPr>
            <w:tcW w:w="302" w:type="pct"/>
            <w:tcMar>
              <w:left w:w="85" w:type="dxa"/>
              <w:right w:w="85" w:type="dxa"/>
            </w:tcMar>
            <w:hideMark/>
          </w:tcPr>
          <w:p w14:paraId="04335338" w14:textId="77777777" w:rsidR="008C4566" w:rsidRPr="006032CA" w:rsidRDefault="008C4566" w:rsidP="008C4566">
            <w:pPr>
              <w:spacing w:after="60"/>
              <w:jc w:val="right"/>
              <w:rPr>
                <w:sz w:val="18"/>
                <w:szCs w:val="18"/>
                <w:lang w:val="en-CA"/>
              </w:rPr>
            </w:pPr>
            <w:r w:rsidRPr="006032CA">
              <w:rPr>
                <w:sz w:val="18"/>
                <w:szCs w:val="18"/>
                <w:lang w:val="en-CA"/>
              </w:rPr>
              <w:t>4.23</w:t>
            </w:r>
          </w:p>
        </w:tc>
        <w:tc>
          <w:tcPr>
            <w:tcW w:w="353" w:type="pct"/>
            <w:tcMar>
              <w:left w:w="85" w:type="dxa"/>
              <w:right w:w="85" w:type="dxa"/>
            </w:tcMar>
            <w:hideMark/>
          </w:tcPr>
          <w:p w14:paraId="400C3D8C" w14:textId="77777777" w:rsidR="008C4566" w:rsidRPr="006032CA" w:rsidRDefault="008C4566" w:rsidP="008C4566">
            <w:pPr>
              <w:spacing w:after="60"/>
              <w:jc w:val="right"/>
              <w:rPr>
                <w:sz w:val="18"/>
                <w:szCs w:val="18"/>
                <w:lang w:val="en-CA"/>
              </w:rPr>
            </w:pPr>
            <w:r w:rsidRPr="006032CA">
              <w:rPr>
                <w:sz w:val="18"/>
                <w:szCs w:val="18"/>
                <w:lang w:val="en-CA"/>
              </w:rPr>
              <w:t>3.06</w:t>
            </w:r>
          </w:p>
        </w:tc>
        <w:tc>
          <w:tcPr>
            <w:tcW w:w="397" w:type="pct"/>
            <w:tcMar>
              <w:left w:w="85" w:type="dxa"/>
              <w:right w:w="85" w:type="dxa"/>
            </w:tcMar>
          </w:tcPr>
          <w:p w14:paraId="5A6C67AC" w14:textId="2FEA3C3D" w:rsidR="008C4566" w:rsidRPr="006032CA" w:rsidRDefault="008C4566" w:rsidP="008C4566">
            <w:pPr>
              <w:spacing w:after="60"/>
              <w:jc w:val="right"/>
              <w:rPr>
                <w:sz w:val="18"/>
                <w:szCs w:val="18"/>
                <w:lang w:val="en-CA"/>
              </w:rPr>
            </w:pPr>
            <w:r w:rsidRPr="006032CA">
              <w:rPr>
                <w:sz w:val="18"/>
                <w:szCs w:val="18"/>
                <w:lang w:val="en-CA"/>
              </w:rPr>
              <w:t>3.06</w:t>
            </w:r>
          </w:p>
        </w:tc>
        <w:tc>
          <w:tcPr>
            <w:tcW w:w="416" w:type="pct"/>
            <w:tcMar>
              <w:left w:w="85" w:type="dxa"/>
              <w:right w:w="85" w:type="dxa"/>
            </w:tcMar>
            <w:hideMark/>
          </w:tcPr>
          <w:p w14:paraId="30A1F229" w14:textId="338041E3" w:rsidR="008C4566" w:rsidRPr="006032CA" w:rsidRDefault="008C4566" w:rsidP="008C4566">
            <w:pPr>
              <w:spacing w:after="60"/>
              <w:jc w:val="right"/>
              <w:rPr>
                <w:sz w:val="18"/>
                <w:szCs w:val="18"/>
                <w:lang w:val="en-CA"/>
              </w:rPr>
            </w:pPr>
            <w:r w:rsidRPr="006032CA">
              <w:rPr>
                <w:sz w:val="18"/>
                <w:szCs w:val="18"/>
                <w:lang w:val="en-CA"/>
              </w:rPr>
              <w:t>n/a</w:t>
            </w:r>
          </w:p>
        </w:tc>
      </w:tr>
      <w:tr w:rsidR="00AF7D7F" w:rsidRPr="006032CA" w14:paraId="0D6EFB45" w14:textId="77777777" w:rsidTr="004921CD">
        <w:tc>
          <w:tcPr>
            <w:tcW w:w="364" w:type="pct"/>
            <w:vMerge w:val="restart"/>
            <w:hideMark/>
          </w:tcPr>
          <w:p w14:paraId="0E833242" w14:textId="72A57C7E" w:rsidR="008C4566" w:rsidRPr="006032CA" w:rsidRDefault="008C4566">
            <w:pPr>
              <w:spacing w:after="60"/>
              <w:rPr>
                <w:sz w:val="18"/>
                <w:szCs w:val="18"/>
                <w:lang w:val="en-CA"/>
              </w:rPr>
            </w:pPr>
            <w:r w:rsidRPr="006032CA">
              <w:rPr>
                <w:sz w:val="18"/>
                <w:szCs w:val="18"/>
                <w:lang w:val="en-CA"/>
              </w:rPr>
              <w:t>Agreed funding (</w:t>
            </w:r>
            <w:r w:rsidR="00D33E38">
              <w:rPr>
                <w:sz w:val="18"/>
                <w:szCs w:val="18"/>
                <w:lang w:val="en-CA"/>
              </w:rPr>
              <w:t>US $</w:t>
            </w:r>
            <w:r w:rsidRPr="006032CA">
              <w:rPr>
                <w:sz w:val="18"/>
                <w:szCs w:val="18"/>
                <w:lang w:val="en-CA"/>
              </w:rPr>
              <w:t>)</w:t>
            </w:r>
          </w:p>
        </w:tc>
        <w:tc>
          <w:tcPr>
            <w:tcW w:w="371" w:type="pct"/>
            <w:vMerge w:val="restart"/>
            <w:hideMark/>
          </w:tcPr>
          <w:p w14:paraId="5A2BC8DE" w14:textId="77777777" w:rsidR="008C4566" w:rsidRPr="006032CA" w:rsidRDefault="008C4566">
            <w:pPr>
              <w:spacing w:after="60"/>
              <w:jc w:val="left"/>
              <w:rPr>
                <w:sz w:val="18"/>
                <w:szCs w:val="18"/>
                <w:lang w:val="en-CA"/>
              </w:rPr>
            </w:pPr>
            <w:r w:rsidRPr="006032CA">
              <w:rPr>
                <w:sz w:val="18"/>
                <w:szCs w:val="18"/>
                <w:lang w:val="en-CA"/>
              </w:rPr>
              <w:t>UNIDO</w:t>
            </w:r>
          </w:p>
        </w:tc>
        <w:tc>
          <w:tcPr>
            <w:tcW w:w="371" w:type="pct"/>
            <w:hideMark/>
          </w:tcPr>
          <w:p w14:paraId="5CC5E402" w14:textId="77777777" w:rsidR="008C4566" w:rsidRPr="006032CA" w:rsidRDefault="008C4566">
            <w:pPr>
              <w:spacing w:after="60"/>
              <w:rPr>
                <w:sz w:val="18"/>
                <w:szCs w:val="18"/>
                <w:lang w:val="en-CA"/>
              </w:rPr>
            </w:pPr>
            <w:r w:rsidRPr="006032CA">
              <w:rPr>
                <w:sz w:val="18"/>
                <w:szCs w:val="18"/>
                <w:lang w:val="en-CA"/>
              </w:rPr>
              <w:t>Project costs</w:t>
            </w:r>
          </w:p>
        </w:tc>
        <w:tc>
          <w:tcPr>
            <w:tcW w:w="364" w:type="pct"/>
            <w:tcMar>
              <w:left w:w="85" w:type="dxa"/>
              <w:right w:w="85" w:type="dxa"/>
            </w:tcMar>
            <w:hideMark/>
          </w:tcPr>
          <w:p w14:paraId="2EC90821" w14:textId="77777777" w:rsidR="008C4566" w:rsidRPr="006032CA" w:rsidRDefault="008C4566">
            <w:pPr>
              <w:spacing w:after="60"/>
              <w:jc w:val="right"/>
              <w:rPr>
                <w:sz w:val="18"/>
                <w:szCs w:val="18"/>
                <w:lang w:val="en-CA"/>
              </w:rPr>
            </w:pPr>
            <w:r w:rsidRPr="006032CA">
              <w:rPr>
                <w:sz w:val="18"/>
                <w:szCs w:val="18"/>
                <w:lang w:val="en-CA"/>
              </w:rPr>
              <w:t>631,282</w:t>
            </w:r>
          </w:p>
        </w:tc>
        <w:tc>
          <w:tcPr>
            <w:tcW w:w="324" w:type="pct"/>
            <w:tcMar>
              <w:left w:w="85" w:type="dxa"/>
              <w:right w:w="85" w:type="dxa"/>
            </w:tcMar>
            <w:hideMark/>
          </w:tcPr>
          <w:p w14:paraId="7149A6F0" w14:textId="77777777" w:rsidR="008C4566" w:rsidRPr="006032CA" w:rsidRDefault="008C4566">
            <w:pPr>
              <w:spacing w:after="60"/>
              <w:jc w:val="right"/>
              <w:rPr>
                <w:sz w:val="18"/>
                <w:szCs w:val="18"/>
                <w:lang w:val="en-CA"/>
              </w:rPr>
            </w:pPr>
            <w:r w:rsidRPr="006032CA">
              <w:rPr>
                <w:sz w:val="18"/>
                <w:szCs w:val="18"/>
                <w:lang w:val="en-CA"/>
              </w:rPr>
              <w:t>0</w:t>
            </w:r>
          </w:p>
        </w:tc>
        <w:tc>
          <w:tcPr>
            <w:tcW w:w="404" w:type="pct"/>
            <w:tcMar>
              <w:left w:w="85" w:type="dxa"/>
              <w:right w:w="85" w:type="dxa"/>
            </w:tcMar>
            <w:hideMark/>
          </w:tcPr>
          <w:p w14:paraId="319633EF" w14:textId="77777777" w:rsidR="008C4566" w:rsidRPr="006032CA" w:rsidRDefault="008C4566">
            <w:pPr>
              <w:spacing w:after="60"/>
              <w:jc w:val="right"/>
              <w:rPr>
                <w:sz w:val="18"/>
                <w:szCs w:val="18"/>
                <w:lang w:val="en-CA"/>
              </w:rPr>
            </w:pPr>
            <w:r w:rsidRPr="006032CA">
              <w:rPr>
                <w:sz w:val="18"/>
                <w:szCs w:val="18"/>
                <w:lang w:val="en-CA"/>
              </w:rPr>
              <w:t>143,310</w:t>
            </w:r>
          </w:p>
        </w:tc>
        <w:tc>
          <w:tcPr>
            <w:tcW w:w="320" w:type="pct"/>
            <w:tcMar>
              <w:left w:w="85" w:type="dxa"/>
              <w:right w:w="85" w:type="dxa"/>
            </w:tcMar>
            <w:hideMark/>
          </w:tcPr>
          <w:p w14:paraId="6A531D48" w14:textId="77777777" w:rsidR="008C4566" w:rsidRPr="006032CA" w:rsidRDefault="008C4566">
            <w:pPr>
              <w:spacing w:after="60"/>
              <w:jc w:val="right"/>
              <w:rPr>
                <w:sz w:val="18"/>
                <w:szCs w:val="18"/>
                <w:lang w:val="en-CA"/>
              </w:rPr>
            </w:pPr>
            <w:r w:rsidRPr="006032CA">
              <w:rPr>
                <w:sz w:val="18"/>
                <w:szCs w:val="18"/>
                <w:lang w:val="en-CA"/>
              </w:rPr>
              <w:t>0</w:t>
            </w:r>
          </w:p>
        </w:tc>
        <w:tc>
          <w:tcPr>
            <w:tcW w:w="370" w:type="pct"/>
            <w:tcMar>
              <w:left w:w="85" w:type="dxa"/>
              <w:right w:w="85" w:type="dxa"/>
            </w:tcMar>
            <w:hideMark/>
          </w:tcPr>
          <w:p w14:paraId="11973B9C" w14:textId="77777777" w:rsidR="008C4566" w:rsidRPr="006032CA" w:rsidRDefault="008C4566">
            <w:pPr>
              <w:spacing w:after="60"/>
              <w:jc w:val="right"/>
              <w:rPr>
                <w:sz w:val="18"/>
                <w:szCs w:val="18"/>
                <w:lang w:val="en-CA"/>
              </w:rPr>
            </w:pPr>
            <w:r w:rsidRPr="006032CA">
              <w:rPr>
                <w:sz w:val="18"/>
                <w:szCs w:val="18"/>
                <w:lang w:val="en-CA"/>
              </w:rPr>
              <w:t>117,692</w:t>
            </w:r>
          </w:p>
        </w:tc>
        <w:tc>
          <w:tcPr>
            <w:tcW w:w="313" w:type="pct"/>
            <w:tcMar>
              <w:left w:w="85" w:type="dxa"/>
              <w:right w:w="85" w:type="dxa"/>
            </w:tcMar>
            <w:hideMark/>
          </w:tcPr>
          <w:p w14:paraId="71D68B16" w14:textId="77777777" w:rsidR="008C4566" w:rsidRPr="006032CA" w:rsidRDefault="008C4566">
            <w:pPr>
              <w:spacing w:after="60"/>
              <w:jc w:val="right"/>
              <w:rPr>
                <w:sz w:val="18"/>
                <w:szCs w:val="18"/>
                <w:lang w:val="en-CA"/>
              </w:rPr>
            </w:pPr>
            <w:r w:rsidRPr="006032CA">
              <w:rPr>
                <w:sz w:val="18"/>
                <w:szCs w:val="18"/>
                <w:lang w:val="en-CA"/>
              </w:rPr>
              <w:t>0</w:t>
            </w:r>
          </w:p>
        </w:tc>
        <w:tc>
          <w:tcPr>
            <w:tcW w:w="331" w:type="pct"/>
            <w:tcMar>
              <w:left w:w="85" w:type="dxa"/>
              <w:right w:w="85" w:type="dxa"/>
            </w:tcMar>
            <w:hideMark/>
          </w:tcPr>
          <w:p w14:paraId="4EA2CCC4" w14:textId="77777777" w:rsidR="008C4566" w:rsidRPr="006032CA" w:rsidRDefault="008C4566">
            <w:pPr>
              <w:spacing w:after="60"/>
              <w:jc w:val="right"/>
              <w:rPr>
                <w:sz w:val="18"/>
                <w:szCs w:val="18"/>
                <w:lang w:val="en-CA"/>
              </w:rPr>
            </w:pPr>
            <w:r w:rsidRPr="006032CA">
              <w:rPr>
                <w:sz w:val="18"/>
                <w:szCs w:val="18"/>
                <w:lang w:val="en-CA"/>
              </w:rPr>
              <w:t>31,000</w:t>
            </w:r>
          </w:p>
        </w:tc>
        <w:tc>
          <w:tcPr>
            <w:tcW w:w="302" w:type="pct"/>
            <w:tcMar>
              <w:left w:w="85" w:type="dxa"/>
              <w:right w:w="85" w:type="dxa"/>
            </w:tcMar>
            <w:hideMark/>
          </w:tcPr>
          <w:p w14:paraId="56966C1E" w14:textId="77777777" w:rsidR="008C4566" w:rsidRPr="006032CA" w:rsidRDefault="008C4566">
            <w:pPr>
              <w:spacing w:after="60"/>
              <w:jc w:val="right"/>
              <w:rPr>
                <w:sz w:val="18"/>
                <w:szCs w:val="18"/>
                <w:lang w:val="en-CA"/>
              </w:rPr>
            </w:pPr>
            <w:r w:rsidRPr="006032CA">
              <w:rPr>
                <w:sz w:val="18"/>
                <w:szCs w:val="18"/>
                <w:lang w:val="en-CA"/>
              </w:rPr>
              <w:t>0</w:t>
            </w:r>
          </w:p>
        </w:tc>
        <w:tc>
          <w:tcPr>
            <w:tcW w:w="353" w:type="pct"/>
            <w:tcMar>
              <w:left w:w="85" w:type="dxa"/>
              <w:right w:w="85" w:type="dxa"/>
            </w:tcMar>
            <w:hideMark/>
          </w:tcPr>
          <w:p w14:paraId="63BEB0D5" w14:textId="77777777" w:rsidR="008C4566" w:rsidRPr="006032CA" w:rsidRDefault="008C4566">
            <w:pPr>
              <w:spacing w:after="60"/>
              <w:jc w:val="right"/>
              <w:rPr>
                <w:sz w:val="18"/>
                <w:szCs w:val="18"/>
                <w:lang w:val="en-CA"/>
              </w:rPr>
            </w:pPr>
            <w:r w:rsidRPr="006032CA">
              <w:rPr>
                <w:sz w:val="18"/>
                <w:szCs w:val="18"/>
                <w:lang w:val="en-CA"/>
              </w:rPr>
              <w:t>30,000</w:t>
            </w:r>
          </w:p>
        </w:tc>
        <w:tc>
          <w:tcPr>
            <w:tcW w:w="397" w:type="pct"/>
            <w:tcMar>
              <w:left w:w="85" w:type="dxa"/>
              <w:right w:w="85" w:type="dxa"/>
            </w:tcMar>
          </w:tcPr>
          <w:p w14:paraId="152B93C4" w14:textId="4815AE6D" w:rsidR="008C4566" w:rsidRPr="006032CA" w:rsidRDefault="008C4566">
            <w:pPr>
              <w:spacing w:after="60"/>
              <w:jc w:val="right"/>
              <w:rPr>
                <w:sz w:val="18"/>
                <w:szCs w:val="18"/>
                <w:lang w:val="en-CA"/>
              </w:rPr>
            </w:pPr>
            <w:r w:rsidRPr="006032CA">
              <w:rPr>
                <w:sz w:val="18"/>
                <w:szCs w:val="18"/>
                <w:lang w:val="en-CA"/>
              </w:rPr>
              <w:t>0</w:t>
            </w:r>
          </w:p>
        </w:tc>
        <w:tc>
          <w:tcPr>
            <w:tcW w:w="416" w:type="pct"/>
            <w:tcMar>
              <w:left w:w="85" w:type="dxa"/>
              <w:right w:w="85" w:type="dxa"/>
            </w:tcMar>
            <w:hideMark/>
          </w:tcPr>
          <w:p w14:paraId="2592D7D6" w14:textId="0BD212E5" w:rsidR="008C4566" w:rsidRPr="006032CA" w:rsidRDefault="008C4566">
            <w:pPr>
              <w:spacing w:after="60"/>
              <w:jc w:val="right"/>
              <w:rPr>
                <w:sz w:val="18"/>
                <w:szCs w:val="18"/>
                <w:lang w:val="en-CA"/>
              </w:rPr>
            </w:pPr>
            <w:r w:rsidRPr="006032CA">
              <w:rPr>
                <w:sz w:val="18"/>
                <w:szCs w:val="18"/>
                <w:lang w:val="en-CA"/>
              </w:rPr>
              <w:t>953,284</w:t>
            </w:r>
          </w:p>
        </w:tc>
      </w:tr>
      <w:tr w:rsidR="00AF7D7F" w:rsidRPr="006032CA" w14:paraId="15916DF6" w14:textId="77777777" w:rsidTr="004921CD">
        <w:tc>
          <w:tcPr>
            <w:tcW w:w="364" w:type="pct"/>
            <w:vMerge/>
            <w:vAlign w:val="center"/>
            <w:hideMark/>
          </w:tcPr>
          <w:p w14:paraId="75AA4753" w14:textId="77777777" w:rsidR="008C4566" w:rsidRPr="006032CA" w:rsidRDefault="008C4566">
            <w:pPr>
              <w:rPr>
                <w:sz w:val="18"/>
                <w:szCs w:val="18"/>
                <w:lang w:val="en-CA"/>
              </w:rPr>
            </w:pPr>
          </w:p>
        </w:tc>
        <w:tc>
          <w:tcPr>
            <w:tcW w:w="371" w:type="pct"/>
            <w:vMerge/>
            <w:vAlign w:val="center"/>
            <w:hideMark/>
          </w:tcPr>
          <w:p w14:paraId="207F4360" w14:textId="77777777" w:rsidR="008C4566" w:rsidRPr="006032CA" w:rsidRDefault="008C4566">
            <w:pPr>
              <w:rPr>
                <w:sz w:val="18"/>
                <w:szCs w:val="18"/>
                <w:lang w:val="en-CA"/>
              </w:rPr>
            </w:pPr>
          </w:p>
        </w:tc>
        <w:tc>
          <w:tcPr>
            <w:tcW w:w="371" w:type="pct"/>
            <w:hideMark/>
          </w:tcPr>
          <w:p w14:paraId="4D48760B" w14:textId="77777777" w:rsidR="008C4566" w:rsidRPr="006032CA" w:rsidRDefault="008C4566">
            <w:pPr>
              <w:spacing w:after="60"/>
              <w:rPr>
                <w:sz w:val="18"/>
                <w:szCs w:val="18"/>
                <w:lang w:val="en-CA"/>
              </w:rPr>
            </w:pPr>
            <w:r w:rsidRPr="006032CA">
              <w:rPr>
                <w:sz w:val="18"/>
                <w:szCs w:val="18"/>
                <w:lang w:val="en-CA"/>
              </w:rPr>
              <w:t>Support costs</w:t>
            </w:r>
          </w:p>
        </w:tc>
        <w:tc>
          <w:tcPr>
            <w:tcW w:w="364" w:type="pct"/>
            <w:tcMar>
              <w:left w:w="85" w:type="dxa"/>
              <w:right w:w="85" w:type="dxa"/>
            </w:tcMar>
            <w:hideMark/>
          </w:tcPr>
          <w:p w14:paraId="6FE5585D" w14:textId="77777777" w:rsidR="008C4566" w:rsidRPr="006032CA" w:rsidRDefault="008C4566">
            <w:pPr>
              <w:spacing w:after="60"/>
              <w:jc w:val="right"/>
              <w:rPr>
                <w:sz w:val="18"/>
                <w:szCs w:val="18"/>
                <w:lang w:val="en-CA"/>
              </w:rPr>
            </w:pPr>
            <w:r w:rsidRPr="006032CA">
              <w:rPr>
                <w:sz w:val="18"/>
                <w:szCs w:val="18"/>
                <w:lang w:val="en-CA"/>
              </w:rPr>
              <w:t>47,346</w:t>
            </w:r>
          </w:p>
        </w:tc>
        <w:tc>
          <w:tcPr>
            <w:tcW w:w="324" w:type="pct"/>
            <w:tcMar>
              <w:left w:w="85" w:type="dxa"/>
              <w:right w:w="85" w:type="dxa"/>
            </w:tcMar>
            <w:hideMark/>
          </w:tcPr>
          <w:p w14:paraId="4C7BD5DB" w14:textId="77777777" w:rsidR="008C4566" w:rsidRPr="006032CA" w:rsidRDefault="008C4566">
            <w:pPr>
              <w:spacing w:after="60"/>
              <w:jc w:val="right"/>
              <w:rPr>
                <w:sz w:val="18"/>
                <w:szCs w:val="18"/>
                <w:lang w:val="en-CA"/>
              </w:rPr>
            </w:pPr>
            <w:r w:rsidRPr="006032CA">
              <w:rPr>
                <w:sz w:val="18"/>
                <w:szCs w:val="18"/>
                <w:lang w:val="en-CA"/>
              </w:rPr>
              <w:t>0</w:t>
            </w:r>
          </w:p>
        </w:tc>
        <w:tc>
          <w:tcPr>
            <w:tcW w:w="404" w:type="pct"/>
            <w:tcMar>
              <w:left w:w="85" w:type="dxa"/>
              <w:right w:w="85" w:type="dxa"/>
            </w:tcMar>
            <w:hideMark/>
          </w:tcPr>
          <w:p w14:paraId="45C805F4" w14:textId="77777777" w:rsidR="008C4566" w:rsidRPr="006032CA" w:rsidRDefault="008C4566">
            <w:pPr>
              <w:spacing w:after="60"/>
              <w:jc w:val="right"/>
              <w:rPr>
                <w:sz w:val="18"/>
                <w:szCs w:val="18"/>
                <w:lang w:val="en-CA"/>
              </w:rPr>
            </w:pPr>
            <w:r w:rsidRPr="006032CA">
              <w:rPr>
                <w:sz w:val="18"/>
                <w:szCs w:val="18"/>
                <w:lang w:val="en-CA"/>
              </w:rPr>
              <w:t>10,032</w:t>
            </w:r>
          </w:p>
        </w:tc>
        <w:tc>
          <w:tcPr>
            <w:tcW w:w="320" w:type="pct"/>
            <w:tcMar>
              <w:left w:w="85" w:type="dxa"/>
              <w:right w:w="85" w:type="dxa"/>
            </w:tcMar>
            <w:hideMark/>
          </w:tcPr>
          <w:p w14:paraId="259941DA" w14:textId="77777777" w:rsidR="008C4566" w:rsidRPr="006032CA" w:rsidRDefault="008C4566">
            <w:pPr>
              <w:spacing w:after="60"/>
              <w:jc w:val="right"/>
              <w:rPr>
                <w:sz w:val="18"/>
                <w:szCs w:val="18"/>
                <w:lang w:val="en-CA"/>
              </w:rPr>
            </w:pPr>
            <w:r w:rsidRPr="006032CA">
              <w:rPr>
                <w:sz w:val="18"/>
                <w:szCs w:val="18"/>
                <w:lang w:val="en-CA"/>
              </w:rPr>
              <w:t>0</w:t>
            </w:r>
          </w:p>
        </w:tc>
        <w:tc>
          <w:tcPr>
            <w:tcW w:w="370" w:type="pct"/>
            <w:tcMar>
              <w:left w:w="85" w:type="dxa"/>
              <w:right w:w="85" w:type="dxa"/>
            </w:tcMar>
            <w:hideMark/>
          </w:tcPr>
          <w:p w14:paraId="0380045E" w14:textId="77777777" w:rsidR="008C4566" w:rsidRPr="006032CA" w:rsidRDefault="008C4566">
            <w:pPr>
              <w:spacing w:after="60"/>
              <w:jc w:val="right"/>
              <w:rPr>
                <w:sz w:val="18"/>
                <w:szCs w:val="18"/>
                <w:lang w:val="en-CA"/>
              </w:rPr>
            </w:pPr>
            <w:r w:rsidRPr="006032CA">
              <w:rPr>
                <w:sz w:val="18"/>
                <w:szCs w:val="18"/>
                <w:lang w:val="en-CA"/>
              </w:rPr>
              <w:t>8,238</w:t>
            </w:r>
          </w:p>
        </w:tc>
        <w:tc>
          <w:tcPr>
            <w:tcW w:w="313" w:type="pct"/>
            <w:tcMar>
              <w:left w:w="85" w:type="dxa"/>
              <w:right w:w="85" w:type="dxa"/>
            </w:tcMar>
            <w:hideMark/>
          </w:tcPr>
          <w:p w14:paraId="61343827" w14:textId="77777777" w:rsidR="008C4566" w:rsidRPr="006032CA" w:rsidRDefault="008C4566">
            <w:pPr>
              <w:spacing w:after="60"/>
              <w:jc w:val="right"/>
              <w:rPr>
                <w:sz w:val="18"/>
                <w:szCs w:val="18"/>
                <w:lang w:val="en-CA"/>
              </w:rPr>
            </w:pPr>
            <w:r w:rsidRPr="006032CA">
              <w:rPr>
                <w:sz w:val="18"/>
                <w:szCs w:val="18"/>
                <w:lang w:val="en-CA"/>
              </w:rPr>
              <w:t>0</w:t>
            </w:r>
          </w:p>
        </w:tc>
        <w:tc>
          <w:tcPr>
            <w:tcW w:w="331" w:type="pct"/>
            <w:tcMar>
              <w:left w:w="85" w:type="dxa"/>
              <w:right w:w="85" w:type="dxa"/>
            </w:tcMar>
            <w:hideMark/>
          </w:tcPr>
          <w:p w14:paraId="2B5B1E3D" w14:textId="77777777" w:rsidR="008C4566" w:rsidRPr="006032CA" w:rsidRDefault="008C4566">
            <w:pPr>
              <w:spacing w:after="60"/>
              <w:jc w:val="right"/>
              <w:rPr>
                <w:sz w:val="18"/>
                <w:szCs w:val="18"/>
                <w:lang w:val="en-CA"/>
              </w:rPr>
            </w:pPr>
            <w:r w:rsidRPr="006032CA">
              <w:rPr>
                <w:sz w:val="18"/>
                <w:szCs w:val="18"/>
                <w:lang w:val="en-CA"/>
              </w:rPr>
              <w:t>2,170</w:t>
            </w:r>
          </w:p>
        </w:tc>
        <w:tc>
          <w:tcPr>
            <w:tcW w:w="302" w:type="pct"/>
            <w:tcMar>
              <w:left w:w="85" w:type="dxa"/>
              <w:right w:w="85" w:type="dxa"/>
            </w:tcMar>
            <w:hideMark/>
          </w:tcPr>
          <w:p w14:paraId="61A3DD7B" w14:textId="77777777" w:rsidR="008C4566" w:rsidRPr="006032CA" w:rsidRDefault="008C4566">
            <w:pPr>
              <w:spacing w:after="60"/>
              <w:jc w:val="right"/>
              <w:rPr>
                <w:sz w:val="18"/>
                <w:szCs w:val="18"/>
                <w:lang w:val="en-CA"/>
              </w:rPr>
            </w:pPr>
            <w:r w:rsidRPr="006032CA">
              <w:rPr>
                <w:sz w:val="18"/>
                <w:szCs w:val="18"/>
                <w:lang w:val="en-CA"/>
              </w:rPr>
              <w:t>0</w:t>
            </w:r>
          </w:p>
        </w:tc>
        <w:tc>
          <w:tcPr>
            <w:tcW w:w="353" w:type="pct"/>
            <w:tcMar>
              <w:left w:w="85" w:type="dxa"/>
              <w:right w:w="85" w:type="dxa"/>
            </w:tcMar>
            <w:hideMark/>
          </w:tcPr>
          <w:p w14:paraId="667490EC" w14:textId="77777777" w:rsidR="008C4566" w:rsidRPr="006032CA" w:rsidRDefault="008C4566">
            <w:pPr>
              <w:spacing w:after="60"/>
              <w:jc w:val="right"/>
              <w:rPr>
                <w:sz w:val="18"/>
                <w:szCs w:val="18"/>
                <w:lang w:val="en-CA"/>
              </w:rPr>
            </w:pPr>
            <w:r w:rsidRPr="006032CA">
              <w:rPr>
                <w:sz w:val="18"/>
                <w:szCs w:val="18"/>
                <w:lang w:val="en-CA"/>
              </w:rPr>
              <w:t>2,100</w:t>
            </w:r>
          </w:p>
        </w:tc>
        <w:tc>
          <w:tcPr>
            <w:tcW w:w="397" w:type="pct"/>
            <w:tcMar>
              <w:left w:w="85" w:type="dxa"/>
              <w:right w:w="85" w:type="dxa"/>
            </w:tcMar>
          </w:tcPr>
          <w:p w14:paraId="30A4F0B4" w14:textId="02D16345" w:rsidR="008C4566" w:rsidRPr="006032CA" w:rsidRDefault="008C4566">
            <w:pPr>
              <w:spacing w:after="60"/>
              <w:jc w:val="right"/>
              <w:rPr>
                <w:sz w:val="18"/>
                <w:szCs w:val="18"/>
                <w:lang w:val="en-CA"/>
              </w:rPr>
            </w:pPr>
            <w:r w:rsidRPr="006032CA">
              <w:rPr>
                <w:sz w:val="18"/>
                <w:szCs w:val="18"/>
                <w:lang w:val="en-CA"/>
              </w:rPr>
              <w:t>0</w:t>
            </w:r>
          </w:p>
        </w:tc>
        <w:tc>
          <w:tcPr>
            <w:tcW w:w="416" w:type="pct"/>
            <w:tcMar>
              <w:left w:w="85" w:type="dxa"/>
              <w:right w:w="85" w:type="dxa"/>
            </w:tcMar>
            <w:hideMark/>
          </w:tcPr>
          <w:p w14:paraId="20E89463" w14:textId="43D07F00" w:rsidR="008C4566" w:rsidRPr="006032CA" w:rsidRDefault="008C4566">
            <w:pPr>
              <w:spacing w:after="60"/>
              <w:jc w:val="right"/>
              <w:rPr>
                <w:sz w:val="18"/>
                <w:szCs w:val="18"/>
                <w:lang w:val="en-CA"/>
              </w:rPr>
            </w:pPr>
            <w:r w:rsidRPr="006032CA">
              <w:rPr>
                <w:sz w:val="18"/>
                <w:szCs w:val="18"/>
                <w:lang w:val="en-CA"/>
              </w:rPr>
              <w:t>69,886</w:t>
            </w:r>
          </w:p>
        </w:tc>
      </w:tr>
      <w:tr w:rsidR="000E4550" w:rsidRPr="006032CA" w14:paraId="04336D4E" w14:textId="77777777" w:rsidTr="004921CD">
        <w:tc>
          <w:tcPr>
            <w:tcW w:w="734" w:type="pct"/>
            <w:gridSpan w:val="2"/>
            <w:vMerge w:val="restart"/>
            <w:hideMark/>
          </w:tcPr>
          <w:p w14:paraId="07344199" w14:textId="647F4ED0" w:rsidR="000E4550" w:rsidRPr="006032CA" w:rsidRDefault="000E4550" w:rsidP="000E4550">
            <w:pPr>
              <w:spacing w:after="60"/>
              <w:jc w:val="left"/>
              <w:rPr>
                <w:sz w:val="18"/>
                <w:szCs w:val="18"/>
                <w:lang w:val="en-CA"/>
              </w:rPr>
            </w:pPr>
            <w:r w:rsidRPr="006032CA">
              <w:rPr>
                <w:sz w:val="18"/>
                <w:szCs w:val="18"/>
                <w:lang w:val="en-CA"/>
              </w:rPr>
              <w:t>Funds approved by ExCom (</w:t>
            </w:r>
            <w:r w:rsidR="00D33E38">
              <w:rPr>
                <w:sz w:val="18"/>
                <w:szCs w:val="18"/>
                <w:lang w:val="en-CA"/>
              </w:rPr>
              <w:t>US $</w:t>
            </w:r>
            <w:r w:rsidRPr="006032CA">
              <w:rPr>
                <w:sz w:val="18"/>
                <w:szCs w:val="18"/>
                <w:lang w:val="en-CA"/>
              </w:rPr>
              <w:t>)</w:t>
            </w:r>
          </w:p>
        </w:tc>
        <w:tc>
          <w:tcPr>
            <w:tcW w:w="371" w:type="pct"/>
            <w:hideMark/>
          </w:tcPr>
          <w:p w14:paraId="7AC54C24" w14:textId="77777777" w:rsidR="000E4550" w:rsidRPr="006032CA" w:rsidRDefault="000E4550" w:rsidP="000E4550">
            <w:pPr>
              <w:spacing w:after="60"/>
              <w:rPr>
                <w:sz w:val="18"/>
                <w:szCs w:val="18"/>
                <w:lang w:val="en-CA"/>
              </w:rPr>
            </w:pPr>
            <w:r w:rsidRPr="006032CA">
              <w:rPr>
                <w:sz w:val="18"/>
                <w:szCs w:val="18"/>
                <w:lang w:val="en-CA"/>
              </w:rPr>
              <w:t>Project costs</w:t>
            </w:r>
          </w:p>
        </w:tc>
        <w:tc>
          <w:tcPr>
            <w:tcW w:w="364" w:type="pct"/>
            <w:tcMar>
              <w:left w:w="85" w:type="dxa"/>
              <w:right w:w="85" w:type="dxa"/>
            </w:tcMar>
            <w:hideMark/>
          </w:tcPr>
          <w:p w14:paraId="7E06FECE" w14:textId="77777777" w:rsidR="000E4550" w:rsidRPr="006032CA" w:rsidRDefault="000E4550" w:rsidP="000E4550">
            <w:pPr>
              <w:spacing w:after="60"/>
              <w:jc w:val="right"/>
              <w:rPr>
                <w:sz w:val="18"/>
                <w:szCs w:val="18"/>
                <w:lang w:val="en-CA"/>
              </w:rPr>
            </w:pPr>
            <w:r w:rsidRPr="006032CA">
              <w:rPr>
                <w:sz w:val="18"/>
                <w:szCs w:val="18"/>
                <w:lang w:val="en-CA"/>
              </w:rPr>
              <w:t>631,282</w:t>
            </w:r>
          </w:p>
        </w:tc>
        <w:tc>
          <w:tcPr>
            <w:tcW w:w="324" w:type="pct"/>
            <w:tcMar>
              <w:left w:w="85" w:type="dxa"/>
              <w:right w:w="85" w:type="dxa"/>
            </w:tcMar>
            <w:hideMark/>
          </w:tcPr>
          <w:p w14:paraId="6D6A1D3E" w14:textId="77777777" w:rsidR="000E4550" w:rsidRPr="006032CA" w:rsidRDefault="000E4550" w:rsidP="000E4550">
            <w:pPr>
              <w:spacing w:after="60"/>
              <w:jc w:val="right"/>
              <w:rPr>
                <w:sz w:val="18"/>
                <w:szCs w:val="18"/>
                <w:lang w:val="en-CA"/>
              </w:rPr>
            </w:pPr>
            <w:r w:rsidRPr="006032CA">
              <w:rPr>
                <w:sz w:val="18"/>
                <w:szCs w:val="18"/>
                <w:lang w:val="en-CA"/>
              </w:rPr>
              <w:t>0</w:t>
            </w:r>
          </w:p>
        </w:tc>
        <w:tc>
          <w:tcPr>
            <w:tcW w:w="404" w:type="pct"/>
            <w:tcMar>
              <w:left w:w="85" w:type="dxa"/>
              <w:right w:w="85" w:type="dxa"/>
            </w:tcMar>
            <w:hideMark/>
          </w:tcPr>
          <w:p w14:paraId="1AF0CFD5" w14:textId="77777777" w:rsidR="000E4550" w:rsidRPr="006032CA" w:rsidRDefault="000E4550" w:rsidP="000E4550">
            <w:pPr>
              <w:spacing w:after="60"/>
              <w:jc w:val="right"/>
              <w:rPr>
                <w:sz w:val="18"/>
                <w:szCs w:val="18"/>
                <w:lang w:val="en-CA"/>
              </w:rPr>
            </w:pPr>
            <w:r w:rsidRPr="006032CA">
              <w:rPr>
                <w:color w:val="000000"/>
                <w:sz w:val="18"/>
                <w:szCs w:val="18"/>
                <w:lang w:val="en-CA" w:eastAsia="en-CA"/>
              </w:rPr>
              <w:t>128,979*</w:t>
            </w:r>
          </w:p>
        </w:tc>
        <w:tc>
          <w:tcPr>
            <w:tcW w:w="320" w:type="pct"/>
            <w:tcMar>
              <w:left w:w="85" w:type="dxa"/>
              <w:right w:w="85" w:type="dxa"/>
            </w:tcMar>
            <w:hideMark/>
          </w:tcPr>
          <w:p w14:paraId="2361DF0B" w14:textId="77777777" w:rsidR="000E4550" w:rsidRPr="006032CA" w:rsidRDefault="000E4550" w:rsidP="000E4550">
            <w:pPr>
              <w:spacing w:after="60"/>
              <w:jc w:val="right"/>
              <w:rPr>
                <w:sz w:val="18"/>
                <w:szCs w:val="18"/>
                <w:lang w:val="en-CA"/>
              </w:rPr>
            </w:pPr>
            <w:r w:rsidRPr="006032CA">
              <w:rPr>
                <w:sz w:val="18"/>
                <w:szCs w:val="18"/>
                <w:lang w:val="en-CA"/>
              </w:rPr>
              <w:t>0</w:t>
            </w:r>
          </w:p>
        </w:tc>
        <w:tc>
          <w:tcPr>
            <w:tcW w:w="370" w:type="pct"/>
            <w:tcMar>
              <w:left w:w="85" w:type="dxa"/>
              <w:right w:w="85" w:type="dxa"/>
            </w:tcMar>
            <w:hideMark/>
          </w:tcPr>
          <w:p w14:paraId="7CB67977" w14:textId="77777777" w:rsidR="000E4550" w:rsidRPr="006032CA" w:rsidRDefault="000E4550" w:rsidP="000E4550">
            <w:pPr>
              <w:spacing w:after="60"/>
              <w:jc w:val="right"/>
              <w:rPr>
                <w:sz w:val="18"/>
                <w:szCs w:val="18"/>
                <w:lang w:val="en-CA"/>
              </w:rPr>
            </w:pPr>
            <w:r w:rsidRPr="006032CA">
              <w:rPr>
                <w:sz w:val="18"/>
                <w:szCs w:val="18"/>
                <w:lang w:val="en-CA"/>
              </w:rPr>
              <w:t>117,692</w:t>
            </w:r>
          </w:p>
        </w:tc>
        <w:tc>
          <w:tcPr>
            <w:tcW w:w="313" w:type="pct"/>
            <w:tcMar>
              <w:left w:w="85" w:type="dxa"/>
              <w:right w:w="85" w:type="dxa"/>
            </w:tcMar>
            <w:hideMark/>
          </w:tcPr>
          <w:p w14:paraId="7F5ECD94" w14:textId="77777777" w:rsidR="000E4550" w:rsidRPr="006032CA" w:rsidRDefault="000E4550" w:rsidP="000E4550">
            <w:pPr>
              <w:spacing w:after="60"/>
              <w:jc w:val="right"/>
              <w:rPr>
                <w:sz w:val="18"/>
                <w:szCs w:val="18"/>
                <w:lang w:val="en-CA"/>
              </w:rPr>
            </w:pPr>
            <w:r w:rsidRPr="006032CA">
              <w:rPr>
                <w:sz w:val="18"/>
                <w:szCs w:val="18"/>
                <w:lang w:val="en-CA"/>
              </w:rPr>
              <w:t>0</w:t>
            </w:r>
          </w:p>
        </w:tc>
        <w:tc>
          <w:tcPr>
            <w:tcW w:w="331" w:type="pct"/>
            <w:tcMar>
              <w:left w:w="85" w:type="dxa"/>
              <w:right w:w="85" w:type="dxa"/>
            </w:tcMar>
            <w:hideMark/>
          </w:tcPr>
          <w:p w14:paraId="730190A3" w14:textId="08851A07" w:rsidR="000E4550" w:rsidRPr="006032CA" w:rsidRDefault="000E4550" w:rsidP="000E4550">
            <w:pPr>
              <w:spacing w:after="60"/>
              <w:jc w:val="right"/>
              <w:rPr>
                <w:sz w:val="18"/>
                <w:szCs w:val="18"/>
                <w:lang w:val="en-CA"/>
              </w:rPr>
            </w:pPr>
            <w:r w:rsidRPr="006032CA">
              <w:rPr>
                <w:sz w:val="18"/>
                <w:szCs w:val="18"/>
                <w:lang w:val="en-CA"/>
              </w:rPr>
              <w:t>31,000</w:t>
            </w:r>
          </w:p>
        </w:tc>
        <w:tc>
          <w:tcPr>
            <w:tcW w:w="302" w:type="pct"/>
            <w:tcMar>
              <w:left w:w="85" w:type="dxa"/>
              <w:right w:w="85" w:type="dxa"/>
            </w:tcMar>
            <w:hideMark/>
          </w:tcPr>
          <w:p w14:paraId="1E16B062" w14:textId="77777777" w:rsidR="000E4550" w:rsidRPr="006032CA" w:rsidRDefault="000E4550" w:rsidP="000E4550">
            <w:pPr>
              <w:spacing w:after="60"/>
              <w:jc w:val="right"/>
              <w:rPr>
                <w:sz w:val="18"/>
                <w:szCs w:val="18"/>
                <w:lang w:val="en-CA"/>
              </w:rPr>
            </w:pPr>
            <w:r w:rsidRPr="006032CA">
              <w:rPr>
                <w:sz w:val="18"/>
                <w:szCs w:val="18"/>
                <w:lang w:val="en-CA"/>
              </w:rPr>
              <w:t>0</w:t>
            </w:r>
          </w:p>
        </w:tc>
        <w:tc>
          <w:tcPr>
            <w:tcW w:w="353" w:type="pct"/>
            <w:tcMar>
              <w:left w:w="85" w:type="dxa"/>
              <w:right w:w="85" w:type="dxa"/>
            </w:tcMar>
            <w:hideMark/>
          </w:tcPr>
          <w:p w14:paraId="67795A1E" w14:textId="77777777" w:rsidR="000E4550" w:rsidRPr="006032CA" w:rsidRDefault="000E4550" w:rsidP="000E4550">
            <w:pPr>
              <w:spacing w:after="60"/>
              <w:jc w:val="right"/>
              <w:rPr>
                <w:sz w:val="18"/>
                <w:szCs w:val="18"/>
                <w:lang w:val="en-CA"/>
              </w:rPr>
            </w:pPr>
            <w:r w:rsidRPr="006032CA">
              <w:rPr>
                <w:sz w:val="18"/>
                <w:szCs w:val="18"/>
                <w:lang w:val="en-CA"/>
              </w:rPr>
              <w:t>0</w:t>
            </w:r>
          </w:p>
        </w:tc>
        <w:tc>
          <w:tcPr>
            <w:tcW w:w="397" w:type="pct"/>
            <w:tcMar>
              <w:left w:w="85" w:type="dxa"/>
              <w:right w:w="85" w:type="dxa"/>
            </w:tcMar>
          </w:tcPr>
          <w:p w14:paraId="64E3CA65" w14:textId="35D9EF1C" w:rsidR="000E4550" w:rsidRPr="006032CA" w:rsidRDefault="000E4550" w:rsidP="000E4550">
            <w:pPr>
              <w:spacing w:after="60"/>
              <w:jc w:val="right"/>
              <w:rPr>
                <w:sz w:val="18"/>
                <w:szCs w:val="18"/>
                <w:lang w:val="en-CA"/>
              </w:rPr>
            </w:pPr>
            <w:r w:rsidRPr="006032CA">
              <w:rPr>
                <w:sz w:val="18"/>
                <w:szCs w:val="18"/>
                <w:lang w:val="en-CA"/>
              </w:rPr>
              <w:t>0</w:t>
            </w:r>
          </w:p>
        </w:tc>
        <w:tc>
          <w:tcPr>
            <w:tcW w:w="416" w:type="pct"/>
            <w:tcMar>
              <w:left w:w="85" w:type="dxa"/>
              <w:right w:w="85" w:type="dxa"/>
            </w:tcMar>
            <w:hideMark/>
          </w:tcPr>
          <w:p w14:paraId="35832BC8" w14:textId="5E1614A7" w:rsidR="000E4550" w:rsidRPr="006032CA" w:rsidRDefault="000E4550" w:rsidP="000E4550">
            <w:pPr>
              <w:spacing w:after="60"/>
              <w:jc w:val="right"/>
              <w:rPr>
                <w:sz w:val="18"/>
                <w:szCs w:val="18"/>
                <w:lang w:val="en-CA"/>
              </w:rPr>
            </w:pPr>
            <w:r>
              <w:rPr>
                <w:sz w:val="18"/>
                <w:szCs w:val="18"/>
                <w:lang w:val="en-CA"/>
              </w:rPr>
              <w:t>908</w:t>
            </w:r>
            <w:r w:rsidR="00AD2B55">
              <w:rPr>
                <w:sz w:val="18"/>
                <w:szCs w:val="18"/>
                <w:lang w:val="en-CA"/>
              </w:rPr>
              <w:t>,</w:t>
            </w:r>
            <w:r w:rsidRPr="006032CA">
              <w:rPr>
                <w:sz w:val="18"/>
                <w:szCs w:val="18"/>
                <w:lang w:val="en-CA"/>
              </w:rPr>
              <w:t>953*</w:t>
            </w:r>
          </w:p>
        </w:tc>
      </w:tr>
      <w:tr w:rsidR="000E4550" w:rsidRPr="006032CA" w14:paraId="0B30E535" w14:textId="77777777" w:rsidTr="004921CD">
        <w:tc>
          <w:tcPr>
            <w:tcW w:w="734" w:type="pct"/>
            <w:gridSpan w:val="2"/>
            <w:vMerge/>
            <w:vAlign w:val="center"/>
            <w:hideMark/>
          </w:tcPr>
          <w:p w14:paraId="43F4EE0D" w14:textId="77777777" w:rsidR="000E4550" w:rsidRPr="006032CA" w:rsidRDefault="000E4550" w:rsidP="000E4550">
            <w:pPr>
              <w:rPr>
                <w:sz w:val="18"/>
                <w:szCs w:val="18"/>
                <w:lang w:val="en-CA"/>
              </w:rPr>
            </w:pPr>
          </w:p>
        </w:tc>
        <w:tc>
          <w:tcPr>
            <w:tcW w:w="371" w:type="pct"/>
            <w:hideMark/>
          </w:tcPr>
          <w:p w14:paraId="265D42B7" w14:textId="77777777" w:rsidR="000E4550" w:rsidRPr="006032CA" w:rsidRDefault="000E4550" w:rsidP="000E4550">
            <w:pPr>
              <w:spacing w:after="60"/>
              <w:rPr>
                <w:sz w:val="18"/>
                <w:szCs w:val="18"/>
                <w:lang w:val="en-CA"/>
              </w:rPr>
            </w:pPr>
            <w:r w:rsidRPr="006032CA">
              <w:rPr>
                <w:sz w:val="18"/>
                <w:szCs w:val="18"/>
                <w:lang w:val="en-CA"/>
              </w:rPr>
              <w:t>Support costs</w:t>
            </w:r>
          </w:p>
        </w:tc>
        <w:tc>
          <w:tcPr>
            <w:tcW w:w="364" w:type="pct"/>
            <w:tcMar>
              <w:left w:w="85" w:type="dxa"/>
              <w:right w:w="85" w:type="dxa"/>
            </w:tcMar>
            <w:hideMark/>
          </w:tcPr>
          <w:p w14:paraId="62D51FB9" w14:textId="77777777" w:rsidR="000E4550" w:rsidRPr="006032CA" w:rsidRDefault="000E4550" w:rsidP="000E4550">
            <w:pPr>
              <w:spacing w:after="60"/>
              <w:jc w:val="right"/>
              <w:rPr>
                <w:sz w:val="18"/>
                <w:szCs w:val="18"/>
                <w:lang w:val="en-CA"/>
              </w:rPr>
            </w:pPr>
            <w:r w:rsidRPr="006032CA">
              <w:rPr>
                <w:sz w:val="18"/>
                <w:szCs w:val="18"/>
                <w:lang w:val="en-CA"/>
              </w:rPr>
              <w:t>47,346</w:t>
            </w:r>
          </w:p>
        </w:tc>
        <w:tc>
          <w:tcPr>
            <w:tcW w:w="324" w:type="pct"/>
            <w:tcMar>
              <w:left w:w="85" w:type="dxa"/>
              <w:right w:w="85" w:type="dxa"/>
            </w:tcMar>
            <w:hideMark/>
          </w:tcPr>
          <w:p w14:paraId="252EF3B8" w14:textId="77777777" w:rsidR="000E4550" w:rsidRPr="006032CA" w:rsidRDefault="000E4550" w:rsidP="000E4550">
            <w:pPr>
              <w:spacing w:after="60"/>
              <w:jc w:val="right"/>
              <w:rPr>
                <w:sz w:val="18"/>
                <w:szCs w:val="18"/>
                <w:lang w:val="en-CA"/>
              </w:rPr>
            </w:pPr>
            <w:r w:rsidRPr="006032CA">
              <w:rPr>
                <w:sz w:val="18"/>
                <w:szCs w:val="18"/>
                <w:lang w:val="en-CA"/>
              </w:rPr>
              <w:t>0</w:t>
            </w:r>
          </w:p>
        </w:tc>
        <w:tc>
          <w:tcPr>
            <w:tcW w:w="404" w:type="pct"/>
            <w:tcMar>
              <w:left w:w="85" w:type="dxa"/>
              <w:right w:w="85" w:type="dxa"/>
            </w:tcMar>
            <w:hideMark/>
          </w:tcPr>
          <w:p w14:paraId="1548A8D2" w14:textId="77777777" w:rsidR="000E4550" w:rsidRPr="006032CA" w:rsidRDefault="000E4550" w:rsidP="000E4550">
            <w:pPr>
              <w:spacing w:after="60"/>
              <w:jc w:val="right"/>
              <w:rPr>
                <w:sz w:val="18"/>
                <w:szCs w:val="18"/>
                <w:lang w:val="en-CA"/>
              </w:rPr>
            </w:pPr>
            <w:r w:rsidRPr="006032CA">
              <w:rPr>
                <w:sz w:val="18"/>
                <w:szCs w:val="18"/>
                <w:lang w:val="en-CA"/>
              </w:rPr>
              <w:t>9,029*</w:t>
            </w:r>
          </w:p>
        </w:tc>
        <w:tc>
          <w:tcPr>
            <w:tcW w:w="320" w:type="pct"/>
            <w:tcMar>
              <w:left w:w="85" w:type="dxa"/>
              <w:right w:w="85" w:type="dxa"/>
            </w:tcMar>
            <w:hideMark/>
          </w:tcPr>
          <w:p w14:paraId="1F814500" w14:textId="77777777" w:rsidR="000E4550" w:rsidRPr="006032CA" w:rsidRDefault="000E4550" w:rsidP="000E4550">
            <w:pPr>
              <w:spacing w:after="60"/>
              <w:jc w:val="right"/>
              <w:rPr>
                <w:sz w:val="18"/>
                <w:szCs w:val="18"/>
                <w:lang w:val="en-CA"/>
              </w:rPr>
            </w:pPr>
            <w:r w:rsidRPr="006032CA">
              <w:rPr>
                <w:sz w:val="18"/>
                <w:szCs w:val="18"/>
                <w:lang w:val="en-CA"/>
              </w:rPr>
              <w:t>0</w:t>
            </w:r>
          </w:p>
        </w:tc>
        <w:tc>
          <w:tcPr>
            <w:tcW w:w="370" w:type="pct"/>
            <w:tcMar>
              <w:left w:w="85" w:type="dxa"/>
              <w:right w:w="85" w:type="dxa"/>
            </w:tcMar>
            <w:hideMark/>
          </w:tcPr>
          <w:p w14:paraId="3D40DA21" w14:textId="77777777" w:rsidR="000E4550" w:rsidRPr="006032CA" w:rsidRDefault="000E4550" w:rsidP="000E4550">
            <w:pPr>
              <w:spacing w:after="60"/>
              <w:jc w:val="right"/>
              <w:rPr>
                <w:sz w:val="18"/>
                <w:szCs w:val="18"/>
                <w:lang w:val="en-CA"/>
              </w:rPr>
            </w:pPr>
            <w:r w:rsidRPr="006032CA">
              <w:rPr>
                <w:sz w:val="18"/>
                <w:szCs w:val="18"/>
                <w:lang w:val="en-CA"/>
              </w:rPr>
              <w:t>8,238</w:t>
            </w:r>
          </w:p>
        </w:tc>
        <w:tc>
          <w:tcPr>
            <w:tcW w:w="313" w:type="pct"/>
            <w:tcMar>
              <w:left w:w="85" w:type="dxa"/>
              <w:right w:w="85" w:type="dxa"/>
            </w:tcMar>
            <w:hideMark/>
          </w:tcPr>
          <w:p w14:paraId="7BFD089D" w14:textId="77777777" w:rsidR="000E4550" w:rsidRPr="006032CA" w:rsidRDefault="000E4550" w:rsidP="000E4550">
            <w:pPr>
              <w:spacing w:after="60"/>
              <w:jc w:val="right"/>
              <w:rPr>
                <w:sz w:val="18"/>
                <w:szCs w:val="18"/>
                <w:lang w:val="en-CA"/>
              </w:rPr>
            </w:pPr>
            <w:r w:rsidRPr="006032CA">
              <w:rPr>
                <w:sz w:val="18"/>
                <w:szCs w:val="18"/>
                <w:lang w:val="en-CA"/>
              </w:rPr>
              <w:t>0</w:t>
            </w:r>
          </w:p>
        </w:tc>
        <w:tc>
          <w:tcPr>
            <w:tcW w:w="331" w:type="pct"/>
            <w:tcMar>
              <w:left w:w="85" w:type="dxa"/>
              <w:right w:w="85" w:type="dxa"/>
            </w:tcMar>
            <w:hideMark/>
          </w:tcPr>
          <w:p w14:paraId="35406D11" w14:textId="44944B34" w:rsidR="000E4550" w:rsidRPr="006032CA" w:rsidRDefault="000E4550" w:rsidP="000E4550">
            <w:pPr>
              <w:spacing w:after="60"/>
              <w:jc w:val="right"/>
              <w:rPr>
                <w:sz w:val="18"/>
                <w:szCs w:val="18"/>
                <w:lang w:val="en-CA"/>
              </w:rPr>
            </w:pPr>
            <w:r w:rsidRPr="006032CA">
              <w:rPr>
                <w:sz w:val="18"/>
                <w:szCs w:val="18"/>
                <w:lang w:val="en-CA"/>
              </w:rPr>
              <w:t>2,170</w:t>
            </w:r>
          </w:p>
        </w:tc>
        <w:tc>
          <w:tcPr>
            <w:tcW w:w="302" w:type="pct"/>
            <w:tcMar>
              <w:left w:w="85" w:type="dxa"/>
              <w:right w:w="85" w:type="dxa"/>
            </w:tcMar>
            <w:hideMark/>
          </w:tcPr>
          <w:p w14:paraId="03A4ECBC" w14:textId="77777777" w:rsidR="000E4550" w:rsidRPr="006032CA" w:rsidRDefault="000E4550" w:rsidP="000E4550">
            <w:pPr>
              <w:spacing w:after="60"/>
              <w:jc w:val="right"/>
              <w:rPr>
                <w:sz w:val="18"/>
                <w:szCs w:val="18"/>
                <w:lang w:val="en-CA"/>
              </w:rPr>
            </w:pPr>
            <w:r w:rsidRPr="006032CA">
              <w:rPr>
                <w:sz w:val="18"/>
                <w:szCs w:val="18"/>
                <w:lang w:val="en-CA"/>
              </w:rPr>
              <w:t>0</w:t>
            </w:r>
          </w:p>
        </w:tc>
        <w:tc>
          <w:tcPr>
            <w:tcW w:w="353" w:type="pct"/>
            <w:tcMar>
              <w:left w:w="85" w:type="dxa"/>
              <w:right w:w="85" w:type="dxa"/>
            </w:tcMar>
            <w:hideMark/>
          </w:tcPr>
          <w:p w14:paraId="691AADAE" w14:textId="77777777" w:rsidR="000E4550" w:rsidRPr="006032CA" w:rsidRDefault="000E4550" w:rsidP="000E4550">
            <w:pPr>
              <w:spacing w:after="60"/>
              <w:jc w:val="right"/>
              <w:rPr>
                <w:sz w:val="18"/>
                <w:szCs w:val="18"/>
                <w:lang w:val="en-CA"/>
              </w:rPr>
            </w:pPr>
            <w:r w:rsidRPr="006032CA">
              <w:rPr>
                <w:sz w:val="18"/>
                <w:szCs w:val="18"/>
                <w:lang w:val="en-CA"/>
              </w:rPr>
              <w:t>0</w:t>
            </w:r>
          </w:p>
        </w:tc>
        <w:tc>
          <w:tcPr>
            <w:tcW w:w="397" w:type="pct"/>
            <w:tcMar>
              <w:left w:w="85" w:type="dxa"/>
              <w:right w:w="85" w:type="dxa"/>
            </w:tcMar>
          </w:tcPr>
          <w:p w14:paraId="3558F173" w14:textId="04B6E2FD" w:rsidR="000E4550" w:rsidRPr="006032CA" w:rsidRDefault="000E4550" w:rsidP="000E4550">
            <w:pPr>
              <w:spacing w:after="60"/>
              <w:jc w:val="right"/>
              <w:rPr>
                <w:sz w:val="18"/>
                <w:szCs w:val="18"/>
                <w:lang w:val="en-CA"/>
              </w:rPr>
            </w:pPr>
            <w:r w:rsidRPr="006032CA">
              <w:rPr>
                <w:sz w:val="18"/>
                <w:szCs w:val="18"/>
                <w:lang w:val="en-CA"/>
              </w:rPr>
              <w:t>0</w:t>
            </w:r>
          </w:p>
        </w:tc>
        <w:tc>
          <w:tcPr>
            <w:tcW w:w="416" w:type="pct"/>
            <w:tcMar>
              <w:left w:w="85" w:type="dxa"/>
              <w:right w:w="85" w:type="dxa"/>
            </w:tcMar>
            <w:hideMark/>
          </w:tcPr>
          <w:p w14:paraId="3F85CDB1" w14:textId="38A5F063" w:rsidR="000E4550" w:rsidRPr="006032CA" w:rsidRDefault="000E4550" w:rsidP="000E4550">
            <w:pPr>
              <w:spacing w:after="60"/>
              <w:jc w:val="right"/>
              <w:rPr>
                <w:sz w:val="18"/>
                <w:szCs w:val="18"/>
                <w:lang w:val="en-CA"/>
              </w:rPr>
            </w:pPr>
            <w:r w:rsidRPr="006032CA">
              <w:rPr>
                <w:sz w:val="18"/>
                <w:szCs w:val="18"/>
                <w:lang w:val="en-CA"/>
              </w:rPr>
              <w:t>6</w:t>
            </w:r>
            <w:r>
              <w:rPr>
                <w:sz w:val="18"/>
                <w:szCs w:val="18"/>
                <w:lang w:val="en-CA"/>
              </w:rPr>
              <w:t>6</w:t>
            </w:r>
            <w:r w:rsidRPr="006032CA">
              <w:rPr>
                <w:sz w:val="18"/>
                <w:szCs w:val="18"/>
                <w:lang w:val="en-CA"/>
              </w:rPr>
              <w:t>,</w:t>
            </w:r>
            <w:r>
              <w:rPr>
                <w:sz w:val="18"/>
                <w:szCs w:val="18"/>
                <w:lang w:val="en-CA"/>
              </w:rPr>
              <w:t>783</w:t>
            </w:r>
            <w:r w:rsidRPr="006032CA">
              <w:rPr>
                <w:sz w:val="18"/>
                <w:szCs w:val="18"/>
                <w:lang w:val="en-CA"/>
              </w:rPr>
              <w:t>*</w:t>
            </w:r>
          </w:p>
        </w:tc>
      </w:tr>
      <w:tr w:rsidR="00AF7D7F" w:rsidRPr="006032CA" w14:paraId="71EEFE7A" w14:textId="77777777" w:rsidTr="004921CD">
        <w:tc>
          <w:tcPr>
            <w:tcW w:w="734" w:type="pct"/>
            <w:gridSpan w:val="2"/>
            <w:vMerge w:val="restart"/>
            <w:hideMark/>
          </w:tcPr>
          <w:p w14:paraId="6DD5D6ED" w14:textId="19AFEC9A" w:rsidR="003A3F49" w:rsidRPr="006032CA" w:rsidRDefault="003A3F49" w:rsidP="003A3F49">
            <w:pPr>
              <w:spacing w:after="60"/>
              <w:jc w:val="left"/>
              <w:rPr>
                <w:sz w:val="18"/>
                <w:szCs w:val="18"/>
                <w:lang w:val="en-CA"/>
              </w:rPr>
            </w:pPr>
            <w:r w:rsidRPr="006032CA">
              <w:rPr>
                <w:sz w:val="18"/>
                <w:szCs w:val="18"/>
                <w:lang w:val="en-CA"/>
              </w:rPr>
              <w:t>Total funds requested for approval at this meeting (</w:t>
            </w:r>
            <w:r w:rsidR="00D33E38">
              <w:rPr>
                <w:sz w:val="18"/>
                <w:szCs w:val="18"/>
                <w:lang w:val="en-CA"/>
              </w:rPr>
              <w:t>US $</w:t>
            </w:r>
            <w:r w:rsidRPr="006032CA">
              <w:rPr>
                <w:sz w:val="18"/>
                <w:szCs w:val="18"/>
                <w:lang w:val="en-CA"/>
              </w:rPr>
              <w:t>)</w:t>
            </w:r>
          </w:p>
        </w:tc>
        <w:tc>
          <w:tcPr>
            <w:tcW w:w="371" w:type="pct"/>
            <w:hideMark/>
          </w:tcPr>
          <w:p w14:paraId="3FA33689" w14:textId="77777777" w:rsidR="003A3F49" w:rsidRPr="006032CA" w:rsidRDefault="003A3F49" w:rsidP="003A3F49">
            <w:pPr>
              <w:spacing w:after="60"/>
              <w:rPr>
                <w:sz w:val="18"/>
                <w:szCs w:val="18"/>
                <w:lang w:val="en-CA"/>
              </w:rPr>
            </w:pPr>
            <w:r w:rsidRPr="006032CA">
              <w:rPr>
                <w:sz w:val="18"/>
                <w:szCs w:val="18"/>
                <w:lang w:val="en-CA"/>
              </w:rPr>
              <w:t>Project costs</w:t>
            </w:r>
          </w:p>
        </w:tc>
        <w:tc>
          <w:tcPr>
            <w:tcW w:w="364" w:type="pct"/>
            <w:tcMar>
              <w:left w:w="85" w:type="dxa"/>
              <w:right w:w="85" w:type="dxa"/>
            </w:tcMar>
          </w:tcPr>
          <w:p w14:paraId="73700A18" w14:textId="77777777" w:rsidR="003A3F49" w:rsidRPr="006032CA" w:rsidRDefault="003A3F49" w:rsidP="003A3F49">
            <w:pPr>
              <w:spacing w:after="60"/>
              <w:jc w:val="right"/>
              <w:rPr>
                <w:sz w:val="18"/>
                <w:szCs w:val="18"/>
                <w:lang w:val="en-CA"/>
              </w:rPr>
            </w:pPr>
          </w:p>
        </w:tc>
        <w:tc>
          <w:tcPr>
            <w:tcW w:w="324" w:type="pct"/>
            <w:tcMar>
              <w:left w:w="85" w:type="dxa"/>
              <w:right w:w="85" w:type="dxa"/>
            </w:tcMar>
          </w:tcPr>
          <w:p w14:paraId="2C40433D" w14:textId="77777777" w:rsidR="003A3F49" w:rsidRPr="006032CA" w:rsidRDefault="003A3F49" w:rsidP="003A3F49">
            <w:pPr>
              <w:spacing w:after="60"/>
              <w:jc w:val="right"/>
              <w:rPr>
                <w:sz w:val="18"/>
                <w:szCs w:val="18"/>
                <w:lang w:val="en-CA"/>
              </w:rPr>
            </w:pPr>
          </w:p>
        </w:tc>
        <w:tc>
          <w:tcPr>
            <w:tcW w:w="404" w:type="pct"/>
            <w:tcMar>
              <w:left w:w="85" w:type="dxa"/>
              <w:right w:w="85" w:type="dxa"/>
            </w:tcMar>
          </w:tcPr>
          <w:p w14:paraId="38605334" w14:textId="77777777" w:rsidR="003A3F49" w:rsidRPr="006032CA" w:rsidRDefault="003A3F49" w:rsidP="003A3F49">
            <w:pPr>
              <w:spacing w:after="60"/>
              <w:jc w:val="right"/>
              <w:rPr>
                <w:sz w:val="18"/>
                <w:szCs w:val="18"/>
                <w:lang w:val="en-CA"/>
              </w:rPr>
            </w:pPr>
          </w:p>
        </w:tc>
        <w:tc>
          <w:tcPr>
            <w:tcW w:w="320" w:type="pct"/>
            <w:tcMar>
              <w:left w:w="85" w:type="dxa"/>
              <w:right w:w="85" w:type="dxa"/>
            </w:tcMar>
          </w:tcPr>
          <w:p w14:paraId="6264B5C6" w14:textId="77777777" w:rsidR="003A3F49" w:rsidRPr="006032CA" w:rsidRDefault="003A3F49" w:rsidP="003A3F49">
            <w:pPr>
              <w:spacing w:after="60"/>
              <w:jc w:val="right"/>
              <w:rPr>
                <w:sz w:val="18"/>
                <w:szCs w:val="18"/>
                <w:lang w:val="en-CA"/>
              </w:rPr>
            </w:pPr>
          </w:p>
        </w:tc>
        <w:tc>
          <w:tcPr>
            <w:tcW w:w="370" w:type="pct"/>
            <w:tcMar>
              <w:left w:w="85" w:type="dxa"/>
              <w:right w:w="85" w:type="dxa"/>
            </w:tcMar>
          </w:tcPr>
          <w:p w14:paraId="4C9E5C7F" w14:textId="77777777" w:rsidR="003A3F49" w:rsidRPr="006032CA" w:rsidRDefault="003A3F49" w:rsidP="003A3F49">
            <w:pPr>
              <w:spacing w:after="60"/>
              <w:jc w:val="right"/>
              <w:rPr>
                <w:sz w:val="18"/>
                <w:szCs w:val="18"/>
                <w:lang w:val="en-CA"/>
              </w:rPr>
            </w:pPr>
          </w:p>
        </w:tc>
        <w:tc>
          <w:tcPr>
            <w:tcW w:w="313" w:type="pct"/>
            <w:tcMar>
              <w:left w:w="85" w:type="dxa"/>
              <w:right w:w="85" w:type="dxa"/>
            </w:tcMar>
          </w:tcPr>
          <w:p w14:paraId="724F5FBB" w14:textId="77777777" w:rsidR="003A3F49" w:rsidRPr="006032CA" w:rsidRDefault="003A3F49" w:rsidP="003A3F49">
            <w:pPr>
              <w:spacing w:after="60"/>
              <w:jc w:val="right"/>
              <w:rPr>
                <w:sz w:val="18"/>
                <w:szCs w:val="18"/>
                <w:lang w:val="en-CA"/>
              </w:rPr>
            </w:pPr>
          </w:p>
        </w:tc>
        <w:tc>
          <w:tcPr>
            <w:tcW w:w="331" w:type="pct"/>
            <w:tcMar>
              <w:left w:w="85" w:type="dxa"/>
              <w:right w:w="85" w:type="dxa"/>
            </w:tcMar>
          </w:tcPr>
          <w:p w14:paraId="6A1882D7" w14:textId="3AE409A5" w:rsidR="003A3F49" w:rsidRPr="006032CA" w:rsidRDefault="003A3F49" w:rsidP="003A3F49">
            <w:pPr>
              <w:spacing w:after="60"/>
              <w:jc w:val="right"/>
              <w:rPr>
                <w:sz w:val="18"/>
                <w:szCs w:val="18"/>
                <w:lang w:val="en-CA"/>
              </w:rPr>
            </w:pPr>
          </w:p>
        </w:tc>
        <w:tc>
          <w:tcPr>
            <w:tcW w:w="302" w:type="pct"/>
            <w:tcMar>
              <w:left w:w="85" w:type="dxa"/>
              <w:right w:w="85" w:type="dxa"/>
            </w:tcMar>
          </w:tcPr>
          <w:p w14:paraId="49606053" w14:textId="77777777" w:rsidR="003A3F49" w:rsidRPr="006032CA" w:rsidRDefault="003A3F49" w:rsidP="003A3F49">
            <w:pPr>
              <w:spacing w:after="60"/>
              <w:jc w:val="right"/>
              <w:rPr>
                <w:sz w:val="18"/>
                <w:szCs w:val="18"/>
                <w:lang w:val="en-CA"/>
              </w:rPr>
            </w:pPr>
          </w:p>
        </w:tc>
        <w:tc>
          <w:tcPr>
            <w:tcW w:w="353" w:type="pct"/>
            <w:tcMar>
              <w:left w:w="85" w:type="dxa"/>
              <w:right w:w="85" w:type="dxa"/>
            </w:tcMar>
          </w:tcPr>
          <w:p w14:paraId="115C316A" w14:textId="48F8659A" w:rsidR="003A3F49" w:rsidRPr="006032CA" w:rsidRDefault="003A3F49" w:rsidP="003A3F49">
            <w:pPr>
              <w:spacing w:after="60"/>
              <w:jc w:val="right"/>
              <w:rPr>
                <w:sz w:val="18"/>
                <w:szCs w:val="18"/>
                <w:lang w:val="en-CA"/>
              </w:rPr>
            </w:pPr>
          </w:p>
        </w:tc>
        <w:tc>
          <w:tcPr>
            <w:tcW w:w="397" w:type="pct"/>
            <w:tcMar>
              <w:left w:w="85" w:type="dxa"/>
              <w:right w:w="85" w:type="dxa"/>
            </w:tcMar>
          </w:tcPr>
          <w:p w14:paraId="45EFD038" w14:textId="30EE76EE" w:rsidR="003A3F49" w:rsidRPr="006032CA" w:rsidRDefault="003A3F49" w:rsidP="003A3F49">
            <w:pPr>
              <w:spacing w:after="60"/>
              <w:jc w:val="right"/>
              <w:rPr>
                <w:sz w:val="18"/>
                <w:szCs w:val="18"/>
                <w:lang w:val="en-CA"/>
              </w:rPr>
            </w:pPr>
            <w:r w:rsidRPr="006032CA">
              <w:rPr>
                <w:sz w:val="18"/>
                <w:szCs w:val="18"/>
                <w:lang w:val="en-CA"/>
              </w:rPr>
              <w:t>30,000</w:t>
            </w:r>
            <w:r w:rsidR="00D628D0" w:rsidRPr="006032CA">
              <w:rPr>
                <w:sz w:val="18"/>
                <w:szCs w:val="18"/>
                <w:lang w:val="en-CA"/>
              </w:rPr>
              <w:t>*</w:t>
            </w:r>
            <w:r w:rsidR="00AF7D7F" w:rsidRPr="006032CA">
              <w:rPr>
                <w:sz w:val="18"/>
                <w:szCs w:val="18"/>
                <w:lang w:val="en-CA"/>
              </w:rPr>
              <w:t>*</w:t>
            </w:r>
          </w:p>
        </w:tc>
        <w:tc>
          <w:tcPr>
            <w:tcW w:w="416" w:type="pct"/>
            <w:tcMar>
              <w:left w:w="85" w:type="dxa"/>
              <w:right w:w="85" w:type="dxa"/>
            </w:tcMar>
            <w:hideMark/>
          </w:tcPr>
          <w:p w14:paraId="18E05A25" w14:textId="30339535" w:rsidR="003A3F49" w:rsidRPr="006032CA" w:rsidRDefault="003A3F49" w:rsidP="003A3F49">
            <w:pPr>
              <w:spacing w:after="60"/>
              <w:jc w:val="right"/>
              <w:rPr>
                <w:sz w:val="18"/>
                <w:szCs w:val="18"/>
                <w:lang w:val="en-CA"/>
              </w:rPr>
            </w:pPr>
            <w:r w:rsidRPr="006032CA">
              <w:rPr>
                <w:sz w:val="18"/>
                <w:szCs w:val="18"/>
                <w:lang w:val="en-CA"/>
              </w:rPr>
              <w:t>30,000</w:t>
            </w:r>
          </w:p>
        </w:tc>
      </w:tr>
      <w:tr w:rsidR="00AF7D7F" w:rsidRPr="006032CA" w14:paraId="22406252" w14:textId="77777777" w:rsidTr="004921CD">
        <w:tc>
          <w:tcPr>
            <w:tcW w:w="734" w:type="pct"/>
            <w:gridSpan w:val="2"/>
            <w:vMerge/>
            <w:tcBorders>
              <w:bottom w:val="single" w:sz="4" w:space="0" w:color="auto"/>
            </w:tcBorders>
            <w:vAlign w:val="center"/>
            <w:hideMark/>
          </w:tcPr>
          <w:p w14:paraId="78A581A2" w14:textId="77777777" w:rsidR="003A3F49" w:rsidRPr="006032CA" w:rsidRDefault="003A3F49" w:rsidP="003A3F49">
            <w:pPr>
              <w:rPr>
                <w:sz w:val="18"/>
                <w:szCs w:val="18"/>
                <w:lang w:val="en-CA"/>
              </w:rPr>
            </w:pPr>
          </w:p>
        </w:tc>
        <w:tc>
          <w:tcPr>
            <w:tcW w:w="371" w:type="pct"/>
            <w:tcBorders>
              <w:bottom w:val="single" w:sz="4" w:space="0" w:color="auto"/>
            </w:tcBorders>
            <w:hideMark/>
          </w:tcPr>
          <w:p w14:paraId="006B12AD" w14:textId="77777777" w:rsidR="003A3F49" w:rsidRPr="006032CA" w:rsidRDefault="003A3F49" w:rsidP="003A3F49">
            <w:pPr>
              <w:spacing w:after="60"/>
              <w:rPr>
                <w:sz w:val="18"/>
                <w:szCs w:val="18"/>
                <w:lang w:val="en-CA"/>
              </w:rPr>
            </w:pPr>
            <w:r w:rsidRPr="006032CA">
              <w:rPr>
                <w:sz w:val="18"/>
                <w:szCs w:val="18"/>
                <w:lang w:val="en-CA"/>
              </w:rPr>
              <w:t>Support costs</w:t>
            </w:r>
          </w:p>
        </w:tc>
        <w:tc>
          <w:tcPr>
            <w:tcW w:w="364" w:type="pct"/>
            <w:tcBorders>
              <w:bottom w:val="single" w:sz="4" w:space="0" w:color="auto"/>
            </w:tcBorders>
            <w:tcMar>
              <w:left w:w="85" w:type="dxa"/>
              <w:right w:w="85" w:type="dxa"/>
            </w:tcMar>
          </w:tcPr>
          <w:p w14:paraId="26B81CD7" w14:textId="77777777" w:rsidR="003A3F49" w:rsidRPr="006032CA" w:rsidRDefault="003A3F49" w:rsidP="003A3F49">
            <w:pPr>
              <w:spacing w:after="60"/>
              <w:jc w:val="right"/>
              <w:rPr>
                <w:sz w:val="18"/>
                <w:szCs w:val="18"/>
                <w:lang w:val="en-CA"/>
              </w:rPr>
            </w:pPr>
          </w:p>
        </w:tc>
        <w:tc>
          <w:tcPr>
            <w:tcW w:w="324" w:type="pct"/>
            <w:tcBorders>
              <w:bottom w:val="single" w:sz="4" w:space="0" w:color="auto"/>
            </w:tcBorders>
            <w:tcMar>
              <w:left w:w="85" w:type="dxa"/>
              <w:right w:w="85" w:type="dxa"/>
            </w:tcMar>
          </w:tcPr>
          <w:p w14:paraId="00371B1C" w14:textId="77777777" w:rsidR="003A3F49" w:rsidRPr="006032CA" w:rsidRDefault="003A3F49" w:rsidP="003A3F49">
            <w:pPr>
              <w:spacing w:after="60"/>
              <w:jc w:val="right"/>
              <w:rPr>
                <w:sz w:val="18"/>
                <w:szCs w:val="18"/>
                <w:lang w:val="en-CA"/>
              </w:rPr>
            </w:pPr>
          </w:p>
        </w:tc>
        <w:tc>
          <w:tcPr>
            <w:tcW w:w="404" w:type="pct"/>
            <w:tcBorders>
              <w:bottom w:val="single" w:sz="4" w:space="0" w:color="auto"/>
            </w:tcBorders>
            <w:tcMar>
              <w:left w:w="85" w:type="dxa"/>
              <w:right w:w="85" w:type="dxa"/>
            </w:tcMar>
          </w:tcPr>
          <w:p w14:paraId="5D17A639" w14:textId="77777777" w:rsidR="003A3F49" w:rsidRPr="006032CA" w:rsidRDefault="003A3F49" w:rsidP="003A3F49">
            <w:pPr>
              <w:spacing w:after="60"/>
              <w:jc w:val="right"/>
              <w:rPr>
                <w:sz w:val="18"/>
                <w:szCs w:val="18"/>
                <w:lang w:val="en-CA"/>
              </w:rPr>
            </w:pPr>
          </w:p>
        </w:tc>
        <w:tc>
          <w:tcPr>
            <w:tcW w:w="320" w:type="pct"/>
            <w:tcBorders>
              <w:bottom w:val="single" w:sz="4" w:space="0" w:color="auto"/>
            </w:tcBorders>
            <w:tcMar>
              <w:left w:w="85" w:type="dxa"/>
              <w:right w:w="85" w:type="dxa"/>
            </w:tcMar>
          </w:tcPr>
          <w:p w14:paraId="6F50BEDF" w14:textId="77777777" w:rsidR="003A3F49" w:rsidRPr="006032CA" w:rsidRDefault="003A3F49" w:rsidP="003A3F49">
            <w:pPr>
              <w:spacing w:after="60"/>
              <w:jc w:val="right"/>
              <w:rPr>
                <w:sz w:val="18"/>
                <w:szCs w:val="18"/>
                <w:lang w:val="en-CA"/>
              </w:rPr>
            </w:pPr>
          </w:p>
        </w:tc>
        <w:tc>
          <w:tcPr>
            <w:tcW w:w="370" w:type="pct"/>
            <w:tcBorders>
              <w:bottom w:val="single" w:sz="4" w:space="0" w:color="auto"/>
            </w:tcBorders>
            <w:tcMar>
              <w:left w:w="85" w:type="dxa"/>
              <w:right w:w="85" w:type="dxa"/>
            </w:tcMar>
          </w:tcPr>
          <w:p w14:paraId="07B75F9C" w14:textId="77777777" w:rsidR="003A3F49" w:rsidRPr="006032CA" w:rsidRDefault="003A3F49" w:rsidP="003A3F49">
            <w:pPr>
              <w:spacing w:after="60"/>
              <w:jc w:val="right"/>
              <w:rPr>
                <w:sz w:val="18"/>
                <w:szCs w:val="18"/>
                <w:lang w:val="en-CA"/>
              </w:rPr>
            </w:pPr>
          </w:p>
        </w:tc>
        <w:tc>
          <w:tcPr>
            <w:tcW w:w="313" w:type="pct"/>
            <w:tcBorders>
              <w:bottom w:val="single" w:sz="4" w:space="0" w:color="auto"/>
            </w:tcBorders>
            <w:tcMar>
              <w:left w:w="85" w:type="dxa"/>
              <w:right w:w="85" w:type="dxa"/>
            </w:tcMar>
          </w:tcPr>
          <w:p w14:paraId="20DB9B0C" w14:textId="77777777" w:rsidR="003A3F49" w:rsidRPr="006032CA" w:rsidRDefault="003A3F49" w:rsidP="003A3F49">
            <w:pPr>
              <w:spacing w:after="60"/>
              <w:jc w:val="right"/>
              <w:rPr>
                <w:sz w:val="18"/>
                <w:szCs w:val="18"/>
                <w:lang w:val="en-CA"/>
              </w:rPr>
            </w:pPr>
          </w:p>
        </w:tc>
        <w:tc>
          <w:tcPr>
            <w:tcW w:w="331" w:type="pct"/>
            <w:tcBorders>
              <w:bottom w:val="single" w:sz="4" w:space="0" w:color="auto"/>
            </w:tcBorders>
            <w:tcMar>
              <w:left w:w="85" w:type="dxa"/>
              <w:right w:w="85" w:type="dxa"/>
            </w:tcMar>
          </w:tcPr>
          <w:p w14:paraId="23D7D7C1" w14:textId="5952DEA0" w:rsidR="003A3F49" w:rsidRPr="006032CA" w:rsidRDefault="003A3F49" w:rsidP="003A3F49">
            <w:pPr>
              <w:spacing w:after="60"/>
              <w:jc w:val="right"/>
              <w:rPr>
                <w:sz w:val="18"/>
                <w:szCs w:val="18"/>
                <w:lang w:val="en-CA"/>
              </w:rPr>
            </w:pPr>
          </w:p>
        </w:tc>
        <w:tc>
          <w:tcPr>
            <w:tcW w:w="302" w:type="pct"/>
            <w:tcBorders>
              <w:bottom w:val="single" w:sz="4" w:space="0" w:color="auto"/>
            </w:tcBorders>
            <w:tcMar>
              <w:left w:w="85" w:type="dxa"/>
              <w:right w:w="85" w:type="dxa"/>
            </w:tcMar>
          </w:tcPr>
          <w:p w14:paraId="2A7CCA07" w14:textId="77777777" w:rsidR="003A3F49" w:rsidRPr="006032CA" w:rsidRDefault="003A3F49" w:rsidP="003A3F49">
            <w:pPr>
              <w:spacing w:after="60"/>
              <w:jc w:val="right"/>
              <w:rPr>
                <w:sz w:val="18"/>
                <w:szCs w:val="18"/>
                <w:lang w:val="en-CA"/>
              </w:rPr>
            </w:pPr>
          </w:p>
        </w:tc>
        <w:tc>
          <w:tcPr>
            <w:tcW w:w="353" w:type="pct"/>
            <w:tcBorders>
              <w:bottom w:val="single" w:sz="4" w:space="0" w:color="auto"/>
            </w:tcBorders>
            <w:tcMar>
              <w:left w:w="85" w:type="dxa"/>
              <w:right w:w="85" w:type="dxa"/>
            </w:tcMar>
          </w:tcPr>
          <w:p w14:paraId="105F29E4" w14:textId="7C5E9E2E" w:rsidR="003A3F49" w:rsidRPr="006032CA" w:rsidRDefault="003A3F49" w:rsidP="003A3F49">
            <w:pPr>
              <w:spacing w:after="60"/>
              <w:jc w:val="right"/>
              <w:rPr>
                <w:sz w:val="18"/>
                <w:szCs w:val="18"/>
                <w:lang w:val="en-CA"/>
              </w:rPr>
            </w:pPr>
          </w:p>
        </w:tc>
        <w:tc>
          <w:tcPr>
            <w:tcW w:w="397" w:type="pct"/>
            <w:tcBorders>
              <w:bottom w:val="single" w:sz="4" w:space="0" w:color="auto"/>
            </w:tcBorders>
            <w:tcMar>
              <w:left w:w="85" w:type="dxa"/>
              <w:right w:w="85" w:type="dxa"/>
            </w:tcMar>
          </w:tcPr>
          <w:p w14:paraId="4018C464" w14:textId="111C8761" w:rsidR="003A3F49" w:rsidRPr="006032CA" w:rsidRDefault="003A3F49" w:rsidP="003A3F49">
            <w:pPr>
              <w:spacing w:after="60"/>
              <w:jc w:val="right"/>
              <w:rPr>
                <w:sz w:val="18"/>
                <w:szCs w:val="18"/>
                <w:lang w:val="en-CA"/>
              </w:rPr>
            </w:pPr>
            <w:r w:rsidRPr="006032CA">
              <w:rPr>
                <w:sz w:val="18"/>
                <w:szCs w:val="18"/>
                <w:lang w:val="en-CA"/>
              </w:rPr>
              <w:t>2,100</w:t>
            </w:r>
          </w:p>
        </w:tc>
        <w:tc>
          <w:tcPr>
            <w:tcW w:w="416" w:type="pct"/>
            <w:tcBorders>
              <w:bottom w:val="single" w:sz="4" w:space="0" w:color="auto"/>
            </w:tcBorders>
            <w:tcMar>
              <w:left w:w="85" w:type="dxa"/>
              <w:right w:w="85" w:type="dxa"/>
            </w:tcMar>
            <w:hideMark/>
          </w:tcPr>
          <w:p w14:paraId="2DD6BDE9" w14:textId="1C13D681" w:rsidR="003A3F49" w:rsidRPr="006032CA" w:rsidRDefault="003A3F49" w:rsidP="003A3F49">
            <w:pPr>
              <w:spacing w:after="60"/>
              <w:jc w:val="right"/>
              <w:rPr>
                <w:sz w:val="18"/>
                <w:szCs w:val="18"/>
                <w:lang w:val="en-CA"/>
              </w:rPr>
            </w:pPr>
            <w:r w:rsidRPr="006032CA">
              <w:rPr>
                <w:sz w:val="18"/>
                <w:szCs w:val="18"/>
                <w:lang w:val="en-CA"/>
              </w:rPr>
              <w:t>2,100</w:t>
            </w:r>
          </w:p>
        </w:tc>
      </w:tr>
      <w:tr w:rsidR="00643D65" w:rsidRPr="006032CA" w14:paraId="7E9AB1D8" w14:textId="77777777" w:rsidTr="008B6F6F">
        <w:trPr>
          <w:trHeight w:val="442"/>
        </w:trPr>
        <w:tc>
          <w:tcPr>
            <w:tcW w:w="5000" w:type="pct"/>
            <w:gridSpan w:val="14"/>
            <w:tcBorders>
              <w:left w:val="nil"/>
              <w:bottom w:val="nil"/>
              <w:right w:val="nil"/>
            </w:tcBorders>
            <w:vAlign w:val="center"/>
          </w:tcPr>
          <w:p w14:paraId="36E818AD" w14:textId="531F4244" w:rsidR="00643D65" w:rsidRPr="006032CA" w:rsidRDefault="00643D65" w:rsidP="009001AC">
            <w:pPr>
              <w:jc w:val="left"/>
              <w:rPr>
                <w:sz w:val="16"/>
                <w:szCs w:val="16"/>
                <w:lang w:val="en-CA"/>
              </w:rPr>
            </w:pPr>
            <w:r w:rsidRPr="006032CA">
              <w:rPr>
                <w:sz w:val="16"/>
                <w:szCs w:val="16"/>
                <w:lang w:val="en-CA"/>
              </w:rPr>
              <w:t>*</w:t>
            </w:r>
            <w:r w:rsidR="00AF7D7F" w:rsidRPr="006032CA">
              <w:rPr>
                <w:sz w:val="16"/>
                <w:szCs w:val="16"/>
                <w:lang w:val="en-CA"/>
              </w:rPr>
              <w:t xml:space="preserve"> </w:t>
            </w:r>
            <w:r w:rsidRPr="006032CA">
              <w:rPr>
                <w:sz w:val="16"/>
                <w:szCs w:val="16"/>
                <w:lang w:val="en-CA"/>
              </w:rPr>
              <w:t xml:space="preserve">Includes a 10 per cent penalty on the agreed funding of </w:t>
            </w:r>
            <w:r w:rsidR="00D33E38">
              <w:rPr>
                <w:sz w:val="16"/>
                <w:szCs w:val="16"/>
                <w:lang w:val="en-CA"/>
              </w:rPr>
              <w:t>US $</w:t>
            </w:r>
            <w:r w:rsidRPr="006032CA">
              <w:rPr>
                <w:sz w:val="16"/>
                <w:szCs w:val="16"/>
                <w:lang w:val="en-CA"/>
              </w:rPr>
              <w:t xml:space="preserve">143,310, plus agency support costs of </w:t>
            </w:r>
            <w:r w:rsidR="00D33E38">
              <w:rPr>
                <w:sz w:val="16"/>
                <w:szCs w:val="16"/>
                <w:lang w:val="en-CA"/>
              </w:rPr>
              <w:t>US $</w:t>
            </w:r>
            <w:r w:rsidRPr="006032CA">
              <w:rPr>
                <w:sz w:val="16"/>
                <w:szCs w:val="16"/>
                <w:lang w:val="en-CA"/>
              </w:rPr>
              <w:t>10,032 (decision 72/31).</w:t>
            </w:r>
          </w:p>
          <w:p w14:paraId="0B9C19E9" w14:textId="12416DE9" w:rsidR="00AF7D7F" w:rsidRPr="006032CA" w:rsidRDefault="00AF7D7F" w:rsidP="009001AC">
            <w:pPr>
              <w:jc w:val="left"/>
              <w:rPr>
                <w:sz w:val="16"/>
                <w:szCs w:val="16"/>
                <w:lang w:val="en-CA"/>
              </w:rPr>
            </w:pPr>
            <w:r w:rsidRPr="006032CA">
              <w:rPr>
                <w:sz w:val="16"/>
                <w:szCs w:val="16"/>
                <w:lang w:val="en-CA"/>
              </w:rPr>
              <w:t>** The fifth tranche was expected to be submitted in 2020.</w:t>
            </w:r>
          </w:p>
        </w:tc>
      </w:tr>
    </w:tbl>
    <w:p w14:paraId="78C190CF" w14:textId="77777777" w:rsidR="002C0141" w:rsidRPr="00694D6C" w:rsidRDefault="002C0141" w:rsidP="002C0141">
      <w:pPr>
        <w:shd w:val="clear" w:color="auto" w:fill="FFFFFF" w:themeFill="background1"/>
        <w:rPr>
          <w:sz w:val="18"/>
          <w:szCs w:val="16"/>
          <w:lang w:val="en-CA"/>
        </w:rPr>
      </w:pPr>
    </w:p>
    <w:p w14:paraId="34DD3AF4" w14:textId="77777777" w:rsidR="002C0141" w:rsidRPr="006032CA" w:rsidRDefault="002C0141" w:rsidP="002C0141">
      <w:pPr>
        <w:jc w:val="left"/>
        <w:rPr>
          <w:sz w:val="18"/>
          <w:szCs w:val="18"/>
          <w:lang w:val="en-CA"/>
        </w:rPr>
      </w:pPr>
    </w:p>
    <w:tbl>
      <w:tblPr>
        <w:tblStyle w:val="TableGrid"/>
        <w:tblW w:w="5778" w:type="pct"/>
        <w:tblInd w:w="-768" w:type="dxa"/>
        <w:tblLook w:val="04A0" w:firstRow="1" w:lastRow="0" w:firstColumn="1" w:lastColumn="0" w:noHBand="0" w:noVBand="1"/>
      </w:tblPr>
      <w:tblGrid>
        <w:gridCol w:w="4424"/>
        <w:gridCol w:w="6381"/>
      </w:tblGrid>
      <w:tr w:rsidR="002C0141" w:rsidRPr="006032CA" w14:paraId="516F9AD1" w14:textId="77777777" w:rsidTr="00D955D9">
        <w:trPr>
          <w:trHeight w:val="240"/>
        </w:trPr>
        <w:tc>
          <w:tcPr>
            <w:tcW w:w="2047" w:type="pct"/>
            <w:hideMark/>
          </w:tcPr>
          <w:p w14:paraId="262B6FE5" w14:textId="77777777" w:rsidR="002C0141" w:rsidRPr="006032CA" w:rsidRDefault="002C0141">
            <w:pPr>
              <w:spacing w:after="60"/>
              <w:rPr>
                <w:b/>
                <w:sz w:val="18"/>
                <w:szCs w:val="18"/>
                <w:lang w:val="en-CA"/>
              </w:rPr>
            </w:pPr>
            <w:r w:rsidRPr="006032CA">
              <w:rPr>
                <w:b/>
                <w:sz w:val="18"/>
                <w:szCs w:val="18"/>
                <w:lang w:val="en-CA"/>
              </w:rPr>
              <w:t>Secretariat's recommendation:</w:t>
            </w:r>
          </w:p>
        </w:tc>
        <w:tc>
          <w:tcPr>
            <w:tcW w:w="2953" w:type="pct"/>
            <w:shd w:val="clear" w:color="auto" w:fill="auto"/>
            <w:hideMark/>
          </w:tcPr>
          <w:p w14:paraId="6B706214" w14:textId="77777777" w:rsidR="002C0141" w:rsidRPr="006032CA" w:rsidRDefault="002C0141">
            <w:pPr>
              <w:spacing w:after="60"/>
              <w:jc w:val="center"/>
              <w:rPr>
                <w:sz w:val="18"/>
                <w:szCs w:val="18"/>
                <w:lang w:val="en-CA"/>
              </w:rPr>
            </w:pPr>
            <w:r w:rsidRPr="006032CA">
              <w:rPr>
                <w:sz w:val="18"/>
                <w:szCs w:val="18"/>
                <w:lang w:val="en-CA"/>
              </w:rPr>
              <w:t>For blanket approval</w:t>
            </w:r>
          </w:p>
        </w:tc>
      </w:tr>
    </w:tbl>
    <w:p w14:paraId="41932003" w14:textId="6A797654" w:rsidR="002C0141" w:rsidRPr="006032CA" w:rsidRDefault="002C0141" w:rsidP="002C0141">
      <w:pPr>
        <w:pStyle w:val="StyleHeader4Para4Left0Firstline0"/>
        <w:numPr>
          <w:ilvl w:val="0"/>
          <w:numId w:val="0"/>
        </w:numPr>
        <w:rPr>
          <w:sz w:val="18"/>
          <w:szCs w:val="18"/>
          <w:lang w:val="en-CA"/>
        </w:rPr>
      </w:pPr>
      <w:r w:rsidRPr="006032CA">
        <w:rPr>
          <w:sz w:val="18"/>
          <w:szCs w:val="18"/>
          <w:lang w:val="en-CA"/>
        </w:rPr>
        <w:br w:type="page"/>
      </w:r>
    </w:p>
    <w:p w14:paraId="0C426A67" w14:textId="77777777" w:rsidR="00E94C4A" w:rsidRPr="006032CA" w:rsidRDefault="00E94C4A" w:rsidP="00E94C4A">
      <w:pPr>
        <w:jc w:val="center"/>
        <w:rPr>
          <w:b/>
          <w:lang w:val="en-CA"/>
        </w:rPr>
      </w:pPr>
      <w:r w:rsidRPr="006032CA">
        <w:rPr>
          <w:b/>
          <w:lang w:val="en-CA"/>
        </w:rPr>
        <w:lastRenderedPageBreak/>
        <w:t>PROJECT DESCRIPTION</w:t>
      </w:r>
    </w:p>
    <w:p w14:paraId="6AF8A9FD" w14:textId="77777777" w:rsidR="00E94C4A" w:rsidRPr="006032CA" w:rsidRDefault="00E94C4A" w:rsidP="00E94C4A">
      <w:pPr>
        <w:rPr>
          <w:lang w:val="en-CA"/>
        </w:rPr>
      </w:pPr>
    </w:p>
    <w:p w14:paraId="609E2E11" w14:textId="0ED6DE0B" w:rsidR="00E94C4A" w:rsidRPr="006032CA" w:rsidRDefault="00E94C4A" w:rsidP="00E94C4A">
      <w:pPr>
        <w:pStyle w:val="Heading1"/>
        <w:rPr>
          <w:lang w:val="en-CA"/>
        </w:rPr>
      </w:pPr>
      <w:r w:rsidRPr="006032CA">
        <w:rPr>
          <w:lang w:val="en-CA"/>
        </w:rPr>
        <w:t xml:space="preserve">On behalf of the Government of Bosnia and Herzegovina, UNIDO as the designated implementing agency, has submitted a request for funding for the fifth and final tranche of stage I of the HCFC phase-out management plan (HPMP), at the amount of </w:t>
      </w:r>
      <w:r w:rsidR="00D33E38">
        <w:rPr>
          <w:lang w:val="en-CA"/>
        </w:rPr>
        <w:t>US $</w:t>
      </w:r>
      <w:r w:rsidR="00054E9A" w:rsidRPr="006032CA">
        <w:rPr>
          <w:lang w:val="en-CA"/>
        </w:rPr>
        <w:t>3</w:t>
      </w:r>
      <w:r w:rsidR="009818D6" w:rsidRPr="006032CA">
        <w:rPr>
          <w:lang w:val="en-CA"/>
        </w:rPr>
        <w:t>0</w:t>
      </w:r>
      <w:r w:rsidRPr="006032CA">
        <w:rPr>
          <w:lang w:val="en-CA"/>
        </w:rPr>
        <w:t>,</w:t>
      </w:r>
      <w:r w:rsidR="00054E9A" w:rsidRPr="006032CA">
        <w:rPr>
          <w:lang w:val="en-CA"/>
        </w:rPr>
        <w:t>000</w:t>
      </w:r>
      <w:r w:rsidRPr="006032CA">
        <w:rPr>
          <w:lang w:val="en-CA"/>
        </w:rPr>
        <w:t xml:space="preserve"> plus agency support costs of </w:t>
      </w:r>
      <w:r w:rsidR="00D33E38">
        <w:rPr>
          <w:lang w:val="en-CA"/>
        </w:rPr>
        <w:t>US $</w:t>
      </w:r>
      <w:r w:rsidR="00054E9A" w:rsidRPr="006032CA">
        <w:rPr>
          <w:lang w:val="en-CA"/>
        </w:rPr>
        <w:t>2,1</w:t>
      </w:r>
      <w:r w:rsidR="009818D6" w:rsidRPr="006032CA">
        <w:rPr>
          <w:lang w:val="en-CA"/>
        </w:rPr>
        <w:t>0</w:t>
      </w:r>
      <w:r w:rsidR="00054E9A" w:rsidRPr="006032CA">
        <w:rPr>
          <w:lang w:val="en-CA"/>
        </w:rPr>
        <w:t>0</w:t>
      </w:r>
      <w:r w:rsidRPr="006032CA">
        <w:rPr>
          <w:lang w:val="en-CA"/>
        </w:rPr>
        <w:t>.</w:t>
      </w:r>
      <w:r w:rsidRPr="006032CA">
        <w:rPr>
          <w:vertAlign w:val="superscript"/>
          <w:lang w:val="en-CA"/>
        </w:rPr>
        <w:footnoteReference w:id="2"/>
      </w:r>
      <w:r w:rsidRPr="006032CA">
        <w:rPr>
          <w:lang w:val="en-CA"/>
        </w:rPr>
        <w:t xml:space="preserve"> The submission includes a progress report on the implementation of the </w:t>
      </w:r>
      <w:r w:rsidR="00F95A81" w:rsidRPr="006032CA">
        <w:rPr>
          <w:lang w:val="en-CA"/>
        </w:rPr>
        <w:t>fourth</w:t>
      </w:r>
      <w:r w:rsidRPr="006032CA">
        <w:rPr>
          <w:lang w:val="en-CA"/>
        </w:rPr>
        <w:t xml:space="preserve"> tranche and the tranche implementation plan for 2021 to 20</w:t>
      </w:r>
      <w:r w:rsidR="00F95A81" w:rsidRPr="006032CA">
        <w:rPr>
          <w:lang w:val="en-CA"/>
        </w:rPr>
        <w:t>22</w:t>
      </w:r>
      <w:r w:rsidRPr="006032CA">
        <w:rPr>
          <w:lang w:val="en-CA"/>
        </w:rPr>
        <w:t>.</w:t>
      </w:r>
    </w:p>
    <w:p w14:paraId="2F5A3664" w14:textId="77777777" w:rsidR="00E94C4A" w:rsidRPr="006032CA" w:rsidRDefault="00E94C4A" w:rsidP="00E94C4A">
      <w:pPr>
        <w:rPr>
          <w:u w:val="single"/>
          <w:lang w:val="en-CA"/>
        </w:rPr>
      </w:pPr>
      <w:r w:rsidRPr="006032CA">
        <w:rPr>
          <w:u w:val="single"/>
          <w:lang w:val="en-CA"/>
        </w:rPr>
        <w:t>Report on HCFC consumption</w:t>
      </w:r>
    </w:p>
    <w:p w14:paraId="32E5699A" w14:textId="77777777" w:rsidR="00E94C4A" w:rsidRPr="006032CA" w:rsidRDefault="00E94C4A" w:rsidP="00E94C4A">
      <w:pPr>
        <w:rPr>
          <w:lang w:val="en-CA"/>
        </w:rPr>
      </w:pPr>
    </w:p>
    <w:p w14:paraId="26111988" w14:textId="10232FAD" w:rsidR="00E94C4A" w:rsidRPr="006032CA" w:rsidRDefault="00E94C4A" w:rsidP="00E94C4A">
      <w:pPr>
        <w:pStyle w:val="Heading1"/>
        <w:rPr>
          <w:lang w:val="en-CA"/>
        </w:rPr>
      </w:pPr>
      <w:r w:rsidRPr="006032CA">
        <w:rPr>
          <w:lang w:val="en-CA"/>
        </w:rPr>
        <w:t>The Government of Bosnia and Herzegovina reported under</w:t>
      </w:r>
      <w:r w:rsidR="00844A8F" w:rsidRPr="006032CA">
        <w:rPr>
          <w:lang w:val="en-CA"/>
        </w:rPr>
        <w:t xml:space="preserve"> the</w:t>
      </w:r>
      <w:r w:rsidRPr="006032CA">
        <w:rPr>
          <w:lang w:val="en-CA"/>
        </w:rPr>
        <w:t xml:space="preserve"> country programme (CP) implementation report a consumption of</w:t>
      </w:r>
      <w:r w:rsidR="00916BA9" w:rsidRPr="006032CA">
        <w:rPr>
          <w:lang w:val="en-CA"/>
        </w:rPr>
        <w:t xml:space="preserve"> 1.</w:t>
      </w:r>
      <w:r w:rsidR="00707A1B" w:rsidRPr="006032CA">
        <w:rPr>
          <w:lang w:val="en-CA"/>
        </w:rPr>
        <w:t>36</w:t>
      </w:r>
      <w:r w:rsidR="00916BA9" w:rsidRPr="006032CA">
        <w:rPr>
          <w:lang w:val="en-CA"/>
        </w:rPr>
        <w:t xml:space="preserve"> ODP tonnes of HCFC in 20</w:t>
      </w:r>
      <w:r w:rsidR="00707A1B" w:rsidRPr="006032CA">
        <w:rPr>
          <w:lang w:val="en-CA"/>
        </w:rPr>
        <w:t>20</w:t>
      </w:r>
      <w:r w:rsidR="00916BA9" w:rsidRPr="006032CA">
        <w:rPr>
          <w:lang w:val="en-CA"/>
        </w:rPr>
        <w:t xml:space="preserve">, which is </w:t>
      </w:r>
      <w:r w:rsidR="00707A1B" w:rsidRPr="006032CA">
        <w:rPr>
          <w:lang w:val="en-CA"/>
        </w:rPr>
        <w:t>71</w:t>
      </w:r>
      <w:r w:rsidR="00916BA9" w:rsidRPr="006032CA">
        <w:rPr>
          <w:lang w:val="en-CA"/>
        </w:rPr>
        <w:t xml:space="preserve"> per cent below</w:t>
      </w:r>
      <w:r w:rsidRPr="006032CA">
        <w:rPr>
          <w:lang w:val="en-CA"/>
        </w:rPr>
        <w:t xml:space="preserve"> the HCFC baseline for compliance. </w:t>
      </w:r>
      <w:r w:rsidR="00B6162F">
        <w:rPr>
          <w:lang w:val="en-CA"/>
        </w:rPr>
        <w:t>The Article 7 data for 2020 ha</w:t>
      </w:r>
      <w:r w:rsidR="00AD2B55">
        <w:rPr>
          <w:lang w:val="en-CA"/>
        </w:rPr>
        <w:t>s</w:t>
      </w:r>
      <w:r w:rsidR="00B6162F">
        <w:rPr>
          <w:lang w:val="en-CA"/>
        </w:rPr>
        <w:t xml:space="preserve"> not been reported yet. </w:t>
      </w:r>
      <w:r w:rsidRPr="006032CA">
        <w:rPr>
          <w:lang w:val="en-CA"/>
        </w:rPr>
        <w:t xml:space="preserve">The 2016-2020 HCFC consumption is shown in Table 1. </w:t>
      </w:r>
    </w:p>
    <w:p w14:paraId="790D2F0D" w14:textId="7E9AC40C" w:rsidR="00E94C4A" w:rsidRPr="006032CA" w:rsidRDefault="00E94C4A" w:rsidP="00E94C4A">
      <w:pPr>
        <w:rPr>
          <w:b/>
          <w:lang w:val="en-CA"/>
        </w:rPr>
      </w:pPr>
      <w:r w:rsidRPr="006032CA">
        <w:rPr>
          <w:b/>
          <w:lang w:val="en-CA"/>
        </w:rPr>
        <w:t>Table 1. HCFC consumption in Bosnia and Herzegovina (2016-2020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E94C4A" w:rsidRPr="006032CA" w14:paraId="34ED3A72" w14:textId="77777777" w:rsidTr="00C52A4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D2EBDB" w14:textId="77777777" w:rsidR="00E94C4A" w:rsidRPr="006032CA" w:rsidRDefault="00E94C4A" w:rsidP="008B76BD">
            <w:pPr>
              <w:widowControl w:val="0"/>
              <w:jc w:val="left"/>
              <w:rPr>
                <w:b/>
                <w:bCs/>
                <w:color w:val="000000"/>
                <w:sz w:val="20"/>
                <w:szCs w:val="20"/>
                <w:lang w:val="en-CA"/>
              </w:rPr>
            </w:pPr>
            <w:r w:rsidRPr="006032CA">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7BAED3D9" w14:textId="77777777" w:rsidR="00E94C4A" w:rsidRPr="006032CA" w:rsidRDefault="00E94C4A" w:rsidP="008B76BD">
            <w:pPr>
              <w:widowControl w:val="0"/>
              <w:jc w:val="center"/>
              <w:rPr>
                <w:b/>
                <w:bCs/>
                <w:color w:val="000000"/>
                <w:sz w:val="20"/>
                <w:szCs w:val="20"/>
                <w:lang w:val="en-CA"/>
              </w:rPr>
            </w:pPr>
            <w:r w:rsidRPr="006032CA">
              <w:rPr>
                <w:b/>
                <w:bCs/>
                <w:color w:val="000000"/>
                <w:sz w:val="20"/>
                <w:szCs w:val="20"/>
                <w:lang w:val="en-CA"/>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7D021ADF" w14:textId="77777777" w:rsidR="00E94C4A" w:rsidRPr="006032CA" w:rsidRDefault="00E94C4A" w:rsidP="008B76BD">
            <w:pPr>
              <w:widowControl w:val="0"/>
              <w:jc w:val="center"/>
              <w:rPr>
                <w:b/>
                <w:bCs/>
                <w:color w:val="000000"/>
                <w:sz w:val="20"/>
                <w:szCs w:val="20"/>
                <w:lang w:val="en-CA"/>
              </w:rPr>
            </w:pPr>
            <w:r w:rsidRPr="006032CA">
              <w:rPr>
                <w:b/>
                <w:bCs/>
                <w:color w:val="000000"/>
                <w:sz w:val="20"/>
                <w:szCs w:val="20"/>
                <w:lang w:val="en-CA"/>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4CDE4B5" w14:textId="77777777" w:rsidR="00E94C4A" w:rsidRPr="006032CA" w:rsidRDefault="00E94C4A" w:rsidP="008B76BD">
            <w:pPr>
              <w:widowControl w:val="0"/>
              <w:jc w:val="center"/>
              <w:rPr>
                <w:b/>
                <w:bCs/>
                <w:color w:val="000000"/>
                <w:sz w:val="20"/>
                <w:szCs w:val="20"/>
                <w:lang w:val="en-CA"/>
              </w:rPr>
            </w:pPr>
            <w:r w:rsidRPr="006032CA">
              <w:rPr>
                <w:b/>
                <w:bCs/>
                <w:color w:val="000000"/>
                <w:sz w:val="20"/>
                <w:szCs w:val="20"/>
                <w:lang w:val="en-CA"/>
              </w:rPr>
              <w:t>2018</w:t>
            </w:r>
          </w:p>
        </w:tc>
        <w:tc>
          <w:tcPr>
            <w:tcW w:w="553" w:type="pct"/>
            <w:tcBorders>
              <w:top w:val="single" w:sz="4" w:space="0" w:color="auto"/>
              <w:left w:val="nil"/>
              <w:bottom w:val="single" w:sz="4" w:space="0" w:color="auto"/>
              <w:right w:val="single" w:sz="4" w:space="0" w:color="auto"/>
            </w:tcBorders>
          </w:tcPr>
          <w:p w14:paraId="79CBCBCB" w14:textId="77777777" w:rsidR="00E94C4A" w:rsidRPr="006032CA" w:rsidRDefault="00E94C4A" w:rsidP="008B76BD">
            <w:pPr>
              <w:widowControl w:val="0"/>
              <w:jc w:val="center"/>
              <w:rPr>
                <w:b/>
                <w:bCs/>
                <w:color w:val="000000"/>
                <w:sz w:val="20"/>
                <w:szCs w:val="20"/>
                <w:lang w:val="en-CA"/>
              </w:rPr>
            </w:pPr>
            <w:r w:rsidRPr="006032CA">
              <w:rPr>
                <w:b/>
                <w:bCs/>
                <w:color w:val="000000"/>
                <w:sz w:val="20"/>
                <w:szCs w:val="20"/>
                <w:lang w:val="en-CA"/>
              </w:rPr>
              <w:t>2019</w:t>
            </w:r>
          </w:p>
        </w:tc>
        <w:tc>
          <w:tcPr>
            <w:tcW w:w="553" w:type="pct"/>
            <w:tcBorders>
              <w:top w:val="single" w:sz="4" w:space="0" w:color="auto"/>
              <w:left w:val="single" w:sz="4" w:space="0" w:color="auto"/>
              <w:bottom w:val="single" w:sz="4" w:space="0" w:color="auto"/>
              <w:right w:val="single" w:sz="4" w:space="0" w:color="auto"/>
            </w:tcBorders>
          </w:tcPr>
          <w:p w14:paraId="1A5614FF" w14:textId="77777777" w:rsidR="00E94C4A" w:rsidRPr="006032CA" w:rsidRDefault="00E94C4A" w:rsidP="008B76BD">
            <w:pPr>
              <w:widowControl w:val="0"/>
              <w:jc w:val="center"/>
              <w:rPr>
                <w:b/>
                <w:bCs/>
                <w:color w:val="000000"/>
                <w:sz w:val="20"/>
                <w:szCs w:val="20"/>
                <w:lang w:val="en-CA"/>
              </w:rPr>
            </w:pPr>
            <w:r w:rsidRPr="006032CA">
              <w:rPr>
                <w:b/>
                <w:bCs/>
                <w:color w:val="000000"/>
                <w:sz w:val="20"/>
                <w:szCs w:val="20"/>
                <w:lang w:val="en-CA"/>
              </w:rPr>
              <w:t>2020*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043FD" w14:textId="77777777" w:rsidR="00E94C4A" w:rsidRPr="006032CA" w:rsidRDefault="00E94C4A" w:rsidP="008B76BD">
            <w:pPr>
              <w:widowControl w:val="0"/>
              <w:jc w:val="center"/>
              <w:rPr>
                <w:b/>
                <w:bCs/>
                <w:color w:val="000000"/>
                <w:sz w:val="20"/>
                <w:szCs w:val="20"/>
                <w:lang w:val="en-CA"/>
              </w:rPr>
            </w:pPr>
            <w:r w:rsidRPr="006032CA">
              <w:rPr>
                <w:b/>
                <w:bCs/>
                <w:color w:val="000000"/>
                <w:sz w:val="20"/>
                <w:szCs w:val="20"/>
                <w:lang w:val="en-CA"/>
              </w:rPr>
              <w:t>Baseline</w:t>
            </w:r>
          </w:p>
        </w:tc>
      </w:tr>
      <w:tr w:rsidR="00E94C4A" w:rsidRPr="006032CA" w14:paraId="18600F65" w14:textId="77777777"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E7F2DF" w14:textId="77777777" w:rsidR="00E94C4A" w:rsidRPr="006032CA" w:rsidRDefault="00E94C4A" w:rsidP="008B76BD">
            <w:pPr>
              <w:widowControl w:val="0"/>
              <w:jc w:val="left"/>
              <w:rPr>
                <w:b/>
                <w:bCs/>
                <w:color w:val="000000"/>
                <w:sz w:val="20"/>
                <w:szCs w:val="20"/>
                <w:lang w:val="en-CA"/>
              </w:rPr>
            </w:pPr>
            <w:r w:rsidRPr="006032CA">
              <w:rPr>
                <w:b/>
                <w:bCs/>
                <w:color w:val="000000"/>
                <w:sz w:val="20"/>
                <w:szCs w:val="20"/>
                <w:lang w:val="en-CA"/>
              </w:rPr>
              <w:t>Metric tonnes (mt)</w:t>
            </w:r>
          </w:p>
        </w:tc>
        <w:tc>
          <w:tcPr>
            <w:tcW w:w="553" w:type="pct"/>
            <w:tcBorders>
              <w:top w:val="nil"/>
              <w:left w:val="nil"/>
              <w:bottom w:val="single" w:sz="4" w:space="0" w:color="auto"/>
              <w:right w:val="single" w:sz="4" w:space="0" w:color="auto"/>
            </w:tcBorders>
            <w:shd w:val="clear" w:color="auto" w:fill="auto"/>
            <w:noWrap/>
            <w:vAlign w:val="center"/>
            <w:hideMark/>
          </w:tcPr>
          <w:p w14:paraId="5C5D051D" w14:textId="77777777" w:rsidR="00E94C4A" w:rsidRPr="006032CA" w:rsidRDefault="00E94C4A" w:rsidP="008B76BD">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779A1AE6" w14:textId="77777777" w:rsidR="00E94C4A" w:rsidRPr="006032CA" w:rsidRDefault="00E94C4A" w:rsidP="008B76BD">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6E06E2F0" w14:textId="77777777" w:rsidR="00E94C4A" w:rsidRPr="006032CA" w:rsidRDefault="00E94C4A" w:rsidP="008B76BD">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14:paraId="193CF4EB" w14:textId="77777777" w:rsidR="00E94C4A" w:rsidRPr="006032CA" w:rsidRDefault="00E94C4A" w:rsidP="008B76BD">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14:paraId="528CAC38" w14:textId="77777777" w:rsidR="00E94C4A" w:rsidRPr="006032CA" w:rsidRDefault="00E94C4A" w:rsidP="008B76BD">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79B7B9CE" w14:textId="77777777" w:rsidR="00E94C4A" w:rsidRPr="006032CA" w:rsidRDefault="00E94C4A" w:rsidP="008B76BD">
            <w:pPr>
              <w:widowControl w:val="0"/>
              <w:jc w:val="center"/>
              <w:rPr>
                <w:b/>
                <w:bCs/>
                <w:color w:val="000000"/>
                <w:sz w:val="20"/>
                <w:szCs w:val="20"/>
                <w:lang w:val="en-CA"/>
              </w:rPr>
            </w:pPr>
          </w:p>
        </w:tc>
      </w:tr>
      <w:tr w:rsidR="00826046" w:rsidRPr="006032CA" w14:paraId="6C0274A6" w14:textId="77777777"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3B5D66" w14:textId="77777777" w:rsidR="00826046" w:rsidRPr="006032CA" w:rsidRDefault="00826046" w:rsidP="00826046">
            <w:pPr>
              <w:widowControl w:val="0"/>
              <w:jc w:val="left"/>
              <w:rPr>
                <w:color w:val="000000"/>
                <w:sz w:val="20"/>
                <w:szCs w:val="20"/>
                <w:lang w:val="en-CA"/>
              </w:rPr>
            </w:pPr>
            <w:r w:rsidRPr="006032CA">
              <w:rPr>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587AE560" w14:textId="2657BFC6" w:rsidR="00826046" w:rsidRPr="006032CA" w:rsidRDefault="00826046" w:rsidP="00826046">
            <w:pPr>
              <w:widowControl w:val="0"/>
              <w:jc w:val="right"/>
              <w:rPr>
                <w:sz w:val="20"/>
                <w:szCs w:val="20"/>
                <w:lang w:val="en-CA"/>
              </w:rPr>
            </w:pPr>
            <w:r w:rsidRPr="006032CA">
              <w:rPr>
                <w:sz w:val="20"/>
                <w:szCs w:val="20"/>
                <w:lang w:val="en-CA"/>
              </w:rPr>
              <w:t>41.53</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7DBE6D1C" w14:textId="0F64CC73" w:rsidR="00826046" w:rsidRPr="006032CA" w:rsidRDefault="00826046" w:rsidP="00826046">
            <w:pPr>
              <w:widowControl w:val="0"/>
              <w:jc w:val="right"/>
              <w:rPr>
                <w:sz w:val="20"/>
                <w:szCs w:val="20"/>
                <w:lang w:val="en-CA"/>
              </w:rPr>
            </w:pPr>
            <w:r w:rsidRPr="006032CA">
              <w:rPr>
                <w:color w:val="000000"/>
                <w:sz w:val="20"/>
                <w:szCs w:val="20"/>
                <w:lang w:val="en-CA"/>
              </w:rPr>
              <w:t>41.80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0D6CD831" w14:textId="5C8BEC53" w:rsidR="00826046" w:rsidRPr="006032CA" w:rsidRDefault="00571431" w:rsidP="00826046">
            <w:pPr>
              <w:widowControl w:val="0"/>
              <w:jc w:val="right"/>
              <w:rPr>
                <w:color w:val="000000"/>
                <w:sz w:val="20"/>
                <w:szCs w:val="20"/>
                <w:lang w:val="en-CA"/>
              </w:rPr>
            </w:pPr>
            <w:r w:rsidRPr="006032CA">
              <w:rPr>
                <w:color w:val="000000"/>
                <w:sz w:val="20"/>
                <w:szCs w:val="20"/>
                <w:lang w:val="en-CA"/>
              </w:rPr>
              <w:t>35.38</w:t>
            </w:r>
          </w:p>
        </w:tc>
        <w:tc>
          <w:tcPr>
            <w:tcW w:w="553" w:type="pct"/>
            <w:tcBorders>
              <w:top w:val="single" w:sz="4" w:space="0" w:color="auto"/>
              <w:left w:val="nil"/>
              <w:bottom w:val="single" w:sz="4" w:space="0" w:color="auto"/>
              <w:right w:val="single" w:sz="4" w:space="0" w:color="auto"/>
            </w:tcBorders>
            <w:tcMar>
              <w:left w:w="115" w:type="dxa"/>
              <w:right w:w="173" w:type="dxa"/>
            </w:tcMar>
          </w:tcPr>
          <w:p w14:paraId="23AE7D96" w14:textId="18B67329" w:rsidR="00826046" w:rsidRPr="006032CA" w:rsidRDefault="00826046" w:rsidP="00826046">
            <w:pPr>
              <w:widowControl w:val="0"/>
              <w:jc w:val="right"/>
              <w:rPr>
                <w:color w:val="000000"/>
                <w:sz w:val="20"/>
                <w:szCs w:val="20"/>
                <w:lang w:val="en-CA"/>
              </w:rPr>
            </w:pPr>
            <w:r w:rsidRPr="006032CA">
              <w:rPr>
                <w:color w:val="000000"/>
                <w:sz w:val="20"/>
                <w:szCs w:val="20"/>
                <w:lang w:val="en-CA"/>
              </w:rPr>
              <w:t>27.47</w:t>
            </w:r>
          </w:p>
        </w:tc>
        <w:tc>
          <w:tcPr>
            <w:tcW w:w="553" w:type="pct"/>
            <w:tcBorders>
              <w:top w:val="nil"/>
              <w:left w:val="single" w:sz="4" w:space="0" w:color="auto"/>
              <w:bottom w:val="single" w:sz="4" w:space="0" w:color="auto"/>
              <w:right w:val="single" w:sz="4" w:space="0" w:color="auto"/>
            </w:tcBorders>
            <w:tcMar>
              <w:left w:w="115" w:type="dxa"/>
              <w:right w:w="173" w:type="dxa"/>
            </w:tcMar>
          </w:tcPr>
          <w:p w14:paraId="7814964A" w14:textId="264789CA" w:rsidR="00826046" w:rsidRPr="006032CA" w:rsidRDefault="008E45B6" w:rsidP="00826046">
            <w:pPr>
              <w:widowControl w:val="0"/>
              <w:jc w:val="right"/>
              <w:rPr>
                <w:color w:val="000000"/>
                <w:sz w:val="20"/>
                <w:szCs w:val="20"/>
                <w:lang w:val="en-CA"/>
              </w:rPr>
            </w:pPr>
            <w:r w:rsidRPr="006032CA">
              <w:rPr>
                <w:color w:val="000000"/>
                <w:sz w:val="20"/>
                <w:szCs w:val="20"/>
                <w:lang w:val="en-CA"/>
              </w:rPr>
              <w:t>23.98</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48D69AEE" w14:textId="23BE9233" w:rsidR="00826046" w:rsidRPr="006032CA" w:rsidRDefault="00826046" w:rsidP="00826046">
            <w:pPr>
              <w:widowControl w:val="0"/>
              <w:jc w:val="right"/>
              <w:rPr>
                <w:color w:val="000000"/>
                <w:sz w:val="20"/>
                <w:szCs w:val="20"/>
                <w:lang w:val="en-CA"/>
              </w:rPr>
            </w:pPr>
            <w:r w:rsidRPr="006032CA">
              <w:rPr>
                <w:sz w:val="20"/>
                <w:szCs w:val="20"/>
                <w:lang w:val="en-CA"/>
              </w:rPr>
              <w:t>57.15</w:t>
            </w:r>
          </w:p>
        </w:tc>
      </w:tr>
      <w:tr w:rsidR="00826046" w:rsidRPr="006032CA" w14:paraId="58933041" w14:textId="77777777"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74EFAA" w14:textId="77777777" w:rsidR="00826046" w:rsidRPr="006032CA" w:rsidRDefault="00826046" w:rsidP="00826046">
            <w:pPr>
              <w:widowControl w:val="0"/>
              <w:jc w:val="left"/>
              <w:rPr>
                <w:color w:val="000000"/>
                <w:sz w:val="20"/>
                <w:szCs w:val="20"/>
                <w:lang w:val="en-CA"/>
              </w:rPr>
            </w:pPr>
            <w:r w:rsidRPr="006032CA">
              <w:rPr>
                <w:color w:val="000000"/>
                <w:sz w:val="20"/>
                <w:szCs w:val="20"/>
                <w:lang w:val="en-CA"/>
              </w:rPr>
              <w:t>HCFC-141b</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031B196A" w14:textId="29041020" w:rsidR="00826046" w:rsidRPr="006032CA" w:rsidRDefault="00826046" w:rsidP="00826046">
            <w:pPr>
              <w:widowControl w:val="0"/>
              <w:jc w:val="right"/>
              <w:rPr>
                <w:sz w:val="20"/>
                <w:szCs w:val="20"/>
                <w:lang w:val="en-CA"/>
              </w:rPr>
            </w:pPr>
            <w:r w:rsidRPr="006032CA">
              <w:rPr>
                <w:sz w:val="20"/>
                <w:szCs w:val="20"/>
                <w:lang w:val="en-CA"/>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41AAA404" w14:textId="1BEB65E2" w:rsidR="00826046" w:rsidRPr="006032CA" w:rsidRDefault="00826046" w:rsidP="00826046">
            <w:pPr>
              <w:widowControl w:val="0"/>
              <w:jc w:val="right"/>
              <w:rPr>
                <w:sz w:val="20"/>
                <w:szCs w:val="20"/>
                <w:lang w:val="en-CA"/>
              </w:rPr>
            </w:pPr>
            <w:r w:rsidRPr="006032CA">
              <w:rPr>
                <w:color w:val="000000"/>
                <w:sz w:val="20"/>
                <w:szCs w:val="20"/>
                <w:lang w:val="en-CA"/>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4A630340" w14:textId="7EF604CA" w:rsidR="00826046" w:rsidRPr="006032CA" w:rsidRDefault="00571431"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nil"/>
              <w:bottom w:val="single" w:sz="4" w:space="0" w:color="auto"/>
              <w:right w:val="single" w:sz="4" w:space="0" w:color="auto"/>
            </w:tcBorders>
            <w:tcMar>
              <w:left w:w="115" w:type="dxa"/>
              <w:right w:w="173" w:type="dxa"/>
            </w:tcMar>
          </w:tcPr>
          <w:p w14:paraId="538077E7" w14:textId="33B02C9C" w:rsidR="00826046" w:rsidRPr="006032CA" w:rsidRDefault="00826046"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nil"/>
              <w:left w:val="single" w:sz="4" w:space="0" w:color="auto"/>
              <w:bottom w:val="single" w:sz="4" w:space="0" w:color="auto"/>
              <w:right w:val="single" w:sz="4" w:space="0" w:color="auto"/>
            </w:tcBorders>
            <w:tcMar>
              <w:left w:w="115" w:type="dxa"/>
              <w:right w:w="173" w:type="dxa"/>
            </w:tcMar>
          </w:tcPr>
          <w:p w14:paraId="0284C7F7" w14:textId="217DC4C1" w:rsidR="00826046" w:rsidRPr="006032CA" w:rsidRDefault="008E45B6"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3AF8098D" w14:textId="60FB7615" w:rsidR="00826046" w:rsidRPr="006032CA" w:rsidRDefault="00826046" w:rsidP="00826046">
            <w:pPr>
              <w:widowControl w:val="0"/>
              <w:jc w:val="right"/>
              <w:rPr>
                <w:color w:val="000000"/>
                <w:sz w:val="20"/>
                <w:szCs w:val="20"/>
                <w:lang w:val="en-CA"/>
              </w:rPr>
            </w:pPr>
            <w:r w:rsidRPr="006032CA">
              <w:rPr>
                <w:sz w:val="20"/>
                <w:szCs w:val="20"/>
                <w:lang w:val="en-CA"/>
              </w:rPr>
              <w:t>13.5</w:t>
            </w:r>
          </w:p>
        </w:tc>
      </w:tr>
      <w:tr w:rsidR="00826046" w:rsidRPr="006032CA" w14:paraId="057E868B" w14:textId="77777777"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AF09C7" w14:textId="77777777" w:rsidR="00826046" w:rsidRPr="006032CA" w:rsidRDefault="00826046" w:rsidP="00826046">
            <w:pPr>
              <w:widowControl w:val="0"/>
              <w:jc w:val="left"/>
              <w:rPr>
                <w:color w:val="000000"/>
                <w:sz w:val="20"/>
                <w:szCs w:val="20"/>
                <w:lang w:val="en-CA"/>
              </w:rPr>
            </w:pPr>
            <w:r w:rsidRPr="006032CA">
              <w:rPr>
                <w:color w:val="000000"/>
                <w:sz w:val="20"/>
                <w:szCs w:val="20"/>
                <w:lang w:val="en-CA"/>
              </w:rPr>
              <w:t>HCFC-142b</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5316DACD" w14:textId="30B042CE" w:rsidR="00826046" w:rsidRPr="006032CA" w:rsidRDefault="00826046" w:rsidP="00826046">
            <w:pPr>
              <w:widowControl w:val="0"/>
              <w:jc w:val="right"/>
              <w:rPr>
                <w:sz w:val="20"/>
                <w:szCs w:val="20"/>
                <w:lang w:val="en-CA"/>
              </w:rPr>
            </w:pPr>
            <w:r w:rsidRPr="006032CA">
              <w:rPr>
                <w:color w:val="000000"/>
                <w:sz w:val="20"/>
                <w:szCs w:val="20"/>
                <w:lang w:val="en-CA"/>
              </w:rPr>
              <w:t>0.94</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2ED4DD90" w14:textId="74FF990C" w:rsidR="00826046" w:rsidRPr="006032CA" w:rsidRDefault="00826046" w:rsidP="00826046">
            <w:pPr>
              <w:widowControl w:val="0"/>
              <w:jc w:val="right"/>
              <w:rPr>
                <w:sz w:val="20"/>
                <w:szCs w:val="20"/>
                <w:lang w:val="en-CA"/>
              </w:rPr>
            </w:pPr>
            <w:r w:rsidRPr="006032CA">
              <w:rPr>
                <w:color w:val="000000"/>
                <w:sz w:val="20"/>
                <w:szCs w:val="20"/>
                <w:lang w:val="en-CA"/>
              </w:rPr>
              <w:t>1.14</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3744B727" w14:textId="44D7C2F1" w:rsidR="00826046" w:rsidRPr="006032CA" w:rsidRDefault="00571431" w:rsidP="00826046">
            <w:pPr>
              <w:widowControl w:val="0"/>
              <w:jc w:val="right"/>
              <w:rPr>
                <w:color w:val="000000"/>
                <w:sz w:val="20"/>
                <w:szCs w:val="20"/>
                <w:lang w:val="en-CA"/>
              </w:rPr>
            </w:pPr>
            <w:r w:rsidRPr="006032CA">
              <w:rPr>
                <w:color w:val="000000"/>
                <w:sz w:val="20"/>
                <w:szCs w:val="20"/>
                <w:lang w:val="en-CA"/>
              </w:rPr>
              <w:t>0.77</w:t>
            </w:r>
          </w:p>
        </w:tc>
        <w:tc>
          <w:tcPr>
            <w:tcW w:w="553" w:type="pct"/>
            <w:tcBorders>
              <w:top w:val="single" w:sz="4" w:space="0" w:color="auto"/>
              <w:left w:val="nil"/>
              <w:bottom w:val="single" w:sz="4" w:space="0" w:color="auto"/>
              <w:right w:val="single" w:sz="4" w:space="0" w:color="auto"/>
            </w:tcBorders>
            <w:tcMar>
              <w:left w:w="115" w:type="dxa"/>
              <w:right w:w="173" w:type="dxa"/>
            </w:tcMar>
          </w:tcPr>
          <w:p w14:paraId="623324D7" w14:textId="615F92B8" w:rsidR="00826046" w:rsidRPr="006032CA" w:rsidRDefault="00826046" w:rsidP="00826046">
            <w:pPr>
              <w:widowControl w:val="0"/>
              <w:jc w:val="right"/>
              <w:rPr>
                <w:color w:val="000000"/>
                <w:sz w:val="20"/>
                <w:szCs w:val="20"/>
                <w:lang w:val="en-CA"/>
              </w:rPr>
            </w:pPr>
            <w:r w:rsidRPr="006032CA">
              <w:rPr>
                <w:color w:val="000000"/>
                <w:sz w:val="20"/>
                <w:szCs w:val="20"/>
                <w:lang w:val="en-CA"/>
              </w:rPr>
              <w:t>0.40</w:t>
            </w:r>
          </w:p>
        </w:tc>
        <w:tc>
          <w:tcPr>
            <w:tcW w:w="553" w:type="pct"/>
            <w:tcBorders>
              <w:top w:val="nil"/>
              <w:left w:val="single" w:sz="4" w:space="0" w:color="auto"/>
              <w:bottom w:val="single" w:sz="4" w:space="0" w:color="auto"/>
              <w:right w:val="single" w:sz="4" w:space="0" w:color="auto"/>
            </w:tcBorders>
            <w:tcMar>
              <w:left w:w="115" w:type="dxa"/>
              <w:right w:w="173" w:type="dxa"/>
            </w:tcMar>
          </w:tcPr>
          <w:p w14:paraId="5F19257E" w14:textId="3AB01920" w:rsidR="00826046" w:rsidRPr="006032CA" w:rsidRDefault="008E45B6" w:rsidP="00826046">
            <w:pPr>
              <w:widowControl w:val="0"/>
              <w:jc w:val="right"/>
              <w:rPr>
                <w:color w:val="000000"/>
                <w:sz w:val="20"/>
                <w:szCs w:val="20"/>
                <w:lang w:val="en-CA"/>
              </w:rPr>
            </w:pPr>
            <w:r w:rsidRPr="006032CA">
              <w:rPr>
                <w:color w:val="000000"/>
                <w:sz w:val="20"/>
                <w:szCs w:val="20"/>
                <w:lang w:val="en-CA"/>
              </w:rPr>
              <w:t>0.55</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62C0475C" w14:textId="29EDEF61" w:rsidR="00826046" w:rsidRPr="006032CA" w:rsidRDefault="00826046" w:rsidP="00826046">
            <w:pPr>
              <w:widowControl w:val="0"/>
              <w:jc w:val="right"/>
              <w:rPr>
                <w:color w:val="000000"/>
                <w:sz w:val="20"/>
                <w:szCs w:val="20"/>
                <w:lang w:val="en-CA"/>
              </w:rPr>
            </w:pPr>
            <w:r w:rsidRPr="006032CA">
              <w:rPr>
                <w:color w:val="000000"/>
                <w:sz w:val="20"/>
                <w:szCs w:val="20"/>
                <w:lang w:val="en-CA"/>
              </w:rPr>
              <w:t>0</w:t>
            </w:r>
          </w:p>
        </w:tc>
      </w:tr>
      <w:tr w:rsidR="00826046" w:rsidRPr="006032CA" w14:paraId="57747B0E" w14:textId="77777777"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1FC281C" w14:textId="31CC179D" w:rsidR="00826046" w:rsidRPr="006032CA" w:rsidRDefault="004921CD" w:rsidP="00826046">
            <w:pPr>
              <w:jc w:val="left"/>
              <w:rPr>
                <w:rFonts w:eastAsiaTheme="minorHAnsi"/>
                <w:b/>
                <w:color w:val="000000"/>
                <w:sz w:val="20"/>
                <w:szCs w:val="20"/>
                <w:lang w:val="en-CA"/>
              </w:rPr>
            </w:pPr>
            <w:r w:rsidRPr="006032CA">
              <w:rPr>
                <w:b/>
                <w:sz w:val="20"/>
                <w:szCs w:val="20"/>
                <w:lang w:val="en-CA"/>
              </w:rPr>
              <w:t>Sub-t</w:t>
            </w:r>
            <w:r w:rsidR="00826046" w:rsidRPr="006032CA">
              <w:rPr>
                <w:b/>
                <w:color w:val="000000"/>
                <w:sz w:val="20"/>
                <w:szCs w:val="20"/>
                <w:lang w:val="en-CA"/>
              </w:rPr>
              <w:t>otal (mt)</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219B9B0E" w14:textId="0C9F54C1" w:rsidR="00826046" w:rsidRPr="006032CA" w:rsidRDefault="00826046" w:rsidP="00826046">
            <w:pPr>
              <w:widowControl w:val="0"/>
              <w:jc w:val="right"/>
              <w:rPr>
                <w:b/>
                <w:color w:val="000000"/>
                <w:sz w:val="20"/>
                <w:szCs w:val="20"/>
                <w:lang w:val="en-CA"/>
              </w:rPr>
            </w:pPr>
            <w:r w:rsidRPr="006032CA">
              <w:rPr>
                <w:b/>
                <w:color w:val="000000"/>
                <w:sz w:val="20"/>
                <w:szCs w:val="20"/>
                <w:lang w:val="en-CA"/>
              </w:rPr>
              <w:t>42.47</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69983C9A" w14:textId="57831919" w:rsidR="00826046" w:rsidRPr="006032CA" w:rsidRDefault="00826046" w:rsidP="00826046">
            <w:pPr>
              <w:widowControl w:val="0"/>
              <w:jc w:val="right"/>
              <w:rPr>
                <w:b/>
                <w:color w:val="000000"/>
                <w:sz w:val="20"/>
                <w:szCs w:val="20"/>
                <w:lang w:val="en-CA"/>
              </w:rPr>
            </w:pPr>
            <w:r w:rsidRPr="006032CA">
              <w:rPr>
                <w:b/>
                <w:color w:val="000000"/>
                <w:sz w:val="20"/>
                <w:szCs w:val="20"/>
                <w:lang w:val="en-CA"/>
              </w:rPr>
              <w:t>42.94</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1059DBF4" w14:textId="55C67738" w:rsidR="00826046" w:rsidRPr="006032CA" w:rsidRDefault="0049374B" w:rsidP="00826046">
            <w:pPr>
              <w:widowControl w:val="0"/>
              <w:jc w:val="right"/>
              <w:rPr>
                <w:b/>
                <w:color w:val="000000"/>
                <w:sz w:val="20"/>
                <w:szCs w:val="20"/>
                <w:lang w:val="en-CA"/>
              </w:rPr>
            </w:pPr>
            <w:r w:rsidRPr="006032CA">
              <w:rPr>
                <w:b/>
                <w:color w:val="000000"/>
                <w:sz w:val="20"/>
                <w:szCs w:val="20"/>
                <w:lang w:val="en-CA"/>
              </w:rPr>
              <w:t>36.15</w:t>
            </w:r>
          </w:p>
        </w:tc>
        <w:tc>
          <w:tcPr>
            <w:tcW w:w="553" w:type="pct"/>
            <w:tcBorders>
              <w:top w:val="single" w:sz="4" w:space="0" w:color="auto"/>
              <w:left w:val="nil"/>
              <w:bottom w:val="single" w:sz="4" w:space="0" w:color="auto"/>
              <w:right w:val="single" w:sz="4" w:space="0" w:color="auto"/>
            </w:tcBorders>
            <w:tcMar>
              <w:left w:w="115" w:type="dxa"/>
              <w:right w:w="173" w:type="dxa"/>
            </w:tcMar>
          </w:tcPr>
          <w:p w14:paraId="6257EAB8" w14:textId="475219AF" w:rsidR="00826046" w:rsidRPr="006032CA" w:rsidRDefault="00826046" w:rsidP="00826046">
            <w:pPr>
              <w:widowControl w:val="0"/>
              <w:jc w:val="right"/>
              <w:rPr>
                <w:b/>
                <w:color w:val="000000"/>
                <w:sz w:val="20"/>
                <w:szCs w:val="20"/>
                <w:lang w:val="en-CA"/>
              </w:rPr>
            </w:pPr>
            <w:r w:rsidRPr="006032CA">
              <w:rPr>
                <w:b/>
                <w:color w:val="000000"/>
                <w:sz w:val="20"/>
                <w:szCs w:val="20"/>
                <w:lang w:val="en-CA"/>
              </w:rPr>
              <w:t>27.87</w:t>
            </w:r>
          </w:p>
        </w:tc>
        <w:tc>
          <w:tcPr>
            <w:tcW w:w="553" w:type="pct"/>
            <w:tcBorders>
              <w:top w:val="nil"/>
              <w:left w:val="single" w:sz="4" w:space="0" w:color="auto"/>
              <w:bottom w:val="single" w:sz="4" w:space="0" w:color="auto"/>
              <w:right w:val="single" w:sz="4" w:space="0" w:color="auto"/>
            </w:tcBorders>
            <w:tcMar>
              <w:left w:w="115" w:type="dxa"/>
              <w:right w:w="173" w:type="dxa"/>
            </w:tcMar>
          </w:tcPr>
          <w:p w14:paraId="61D46ED5" w14:textId="72D5F722" w:rsidR="00826046" w:rsidRPr="006032CA" w:rsidRDefault="008E45B6" w:rsidP="00826046">
            <w:pPr>
              <w:widowControl w:val="0"/>
              <w:jc w:val="right"/>
              <w:rPr>
                <w:b/>
                <w:color w:val="000000"/>
                <w:sz w:val="20"/>
                <w:szCs w:val="20"/>
                <w:lang w:val="en-CA"/>
              </w:rPr>
            </w:pPr>
            <w:r w:rsidRPr="006032CA">
              <w:rPr>
                <w:b/>
                <w:color w:val="000000"/>
                <w:sz w:val="20"/>
                <w:szCs w:val="20"/>
                <w:lang w:val="en-CA"/>
              </w:rPr>
              <w:t>24.53</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2DACC0FD" w14:textId="2805175C" w:rsidR="00826046" w:rsidRPr="006032CA" w:rsidRDefault="00826046" w:rsidP="00826046">
            <w:pPr>
              <w:widowControl w:val="0"/>
              <w:jc w:val="right"/>
              <w:rPr>
                <w:b/>
                <w:color w:val="000000"/>
                <w:sz w:val="20"/>
                <w:szCs w:val="20"/>
                <w:lang w:val="en-CA"/>
              </w:rPr>
            </w:pPr>
            <w:r w:rsidRPr="006032CA">
              <w:rPr>
                <w:b/>
                <w:color w:val="000000"/>
                <w:sz w:val="20"/>
                <w:szCs w:val="20"/>
                <w:lang w:val="en-CA"/>
              </w:rPr>
              <w:t>70.65</w:t>
            </w:r>
          </w:p>
        </w:tc>
      </w:tr>
      <w:tr w:rsidR="00826046" w:rsidRPr="006032CA" w14:paraId="41237FA0" w14:textId="77777777"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AA1BD6D" w14:textId="290226FD" w:rsidR="00826046" w:rsidRPr="006032CA" w:rsidRDefault="00826046" w:rsidP="00826046">
            <w:pPr>
              <w:jc w:val="left"/>
              <w:rPr>
                <w:b/>
                <w:bCs/>
                <w:color w:val="000000"/>
                <w:sz w:val="20"/>
                <w:szCs w:val="20"/>
                <w:highlight w:val="magenta"/>
                <w:lang w:val="en-CA"/>
              </w:rPr>
            </w:pPr>
            <w:r w:rsidRPr="006032CA">
              <w:rPr>
                <w:color w:val="000000"/>
                <w:sz w:val="20"/>
                <w:szCs w:val="20"/>
                <w:lang w:val="en-CA"/>
              </w:rPr>
              <w:t>HCFC-141b in imported pre-blended polyols*</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19ECC34F" w14:textId="5B66BBA2" w:rsidR="00826046" w:rsidRPr="006032CA" w:rsidRDefault="00826046" w:rsidP="00826046">
            <w:pPr>
              <w:jc w:val="right"/>
              <w:rPr>
                <w:sz w:val="20"/>
                <w:szCs w:val="20"/>
                <w:lang w:val="en-CA"/>
              </w:rPr>
            </w:pPr>
            <w:r w:rsidRPr="006032CA">
              <w:rPr>
                <w:color w:val="000000"/>
                <w:sz w:val="20"/>
                <w:szCs w:val="20"/>
                <w:lang w:val="en-CA"/>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2B0D76D5" w14:textId="0F3910BE" w:rsidR="00826046" w:rsidRPr="006032CA" w:rsidRDefault="00826046" w:rsidP="00826046">
            <w:pPr>
              <w:jc w:val="right"/>
              <w:rPr>
                <w:sz w:val="20"/>
                <w:szCs w:val="20"/>
                <w:lang w:val="en-CA"/>
              </w:rPr>
            </w:pPr>
            <w:r w:rsidRPr="006032CA">
              <w:rPr>
                <w:sz w:val="20"/>
                <w:szCs w:val="20"/>
                <w:lang w:val="en-CA"/>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3E9487A5" w14:textId="245E7B0F" w:rsidR="00826046" w:rsidRPr="006032CA" w:rsidRDefault="00571431" w:rsidP="00826046">
            <w:pPr>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nil"/>
              <w:bottom w:val="single" w:sz="4" w:space="0" w:color="auto"/>
              <w:right w:val="single" w:sz="4" w:space="0" w:color="auto"/>
            </w:tcBorders>
            <w:tcMar>
              <w:left w:w="115" w:type="dxa"/>
              <w:right w:w="173" w:type="dxa"/>
            </w:tcMar>
          </w:tcPr>
          <w:p w14:paraId="63249C9B" w14:textId="08AC34F1" w:rsidR="00826046" w:rsidRPr="006032CA" w:rsidRDefault="00826046" w:rsidP="00826046">
            <w:pPr>
              <w:jc w:val="right"/>
              <w:rPr>
                <w:color w:val="000000"/>
                <w:sz w:val="20"/>
                <w:szCs w:val="20"/>
                <w:lang w:val="en-CA"/>
              </w:rPr>
            </w:pPr>
            <w:r w:rsidRPr="006032CA">
              <w:rPr>
                <w:color w:val="000000"/>
                <w:sz w:val="20"/>
                <w:szCs w:val="20"/>
                <w:lang w:val="en-CA"/>
              </w:rPr>
              <w:t>0</w:t>
            </w:r>
          </w:p>
        </w:tc>
        <w:tc>
          <w:tcPr>
            <w:tcW w:w="553" w:type="pct"/>
            <w:tcBorders>
              <w:top w:val="nil"/>
              <w:left w:val="single" w:sz="4" w:space="0" w:color="auto"/>
              <w:bottom w:val="single" w:sz="4" w:space="0" w:color="auto"/>
              <w:right w:val="single" w:sz="4" w:space="0" w:color="auto"/>
            </w:tcBorders>
            <w:tcMar>
              <w:left w:w="115" w:type="dxa"/>
              <w:right w:w="173" w:type="dxa"/>
            </w:tcMar>
          </w:tcPr>
          <w:p w14:paraId="0E98D415" w14:textId="1576B98F" w:rsidR="00826046" w:rsidRPr="006032CA" w:rsidRDefault="008E45B6" w:rsidP="00826046">
            <w:pPr>
              <w:jc w:val="right"/>
              <w:rPr>
                <w:sz w:val="20"/>
                <w:szCs w:val="20"/>
                <w:lang w:val="en-CA"/>
              </w:rPr>
            </w:pPr>
            <w:r w:rsidRPr="006032CA">
              <w:rPr>
                <w:sz w:val="20"/>
                <w:szCs w:val="20"/>
                <w:lang w:val="en-CA"/>
              </w:rPr>
              <w:t>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80CE114" w14:textId="28E5086A" w:rsidR="00826046" w:rsidRPr="006032CA" w:rsidRDefault="00826046" w:rsidP="00826046">
            <w:pPr>
              <w:jc w:val="right"/>
              <w:rPr>
                <w:sz w:val="20"/>
                <w:szCs w:val="20"/>
                <w:lang w:val="en-CA"/>
              </w:rPr>
            </w:pPr>
            <w:r w:rsidRPr="006032CA">
              <w:rPr>
                <w:sz w:val="20"/>
                <w:szCs w:val="20"/>
                <w:lang w:val="en-CA"/>
              </w:rPr>
              <w:t>31.55**</w:t>
            </w:r>
          </w:p>
        </w:tc>
      </w:tr>
      <w:tr w:rsidR="00826046" w:rsidRPr="006032CA" w14:paraId="5398A80E" w14:textId="77777777"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E40248" w14:textId="77777777" w:rsidR="00826046" w:rsidRPr="006032CA" w:rsidRDefault="00826046" w:rsidP="00826046">
            <w:pPr>
              <w:widowControl w:val="0"/>
              <w:jc w:val="left"/>
              <w:rPr>
                <w:b/>
                <w:bCs/>
                <w:color w:val="000000"/>
                <w:sz w:val="20"/>
                <w:szCs w:val="20"/>
                <w:lang w:val="en-CA"/>
              </w:rPr>
            </w:pPr>
            <w:r w:rsidRPr="006032CA">
              <w:rPr>
                <w:b/>
                <w:bCs/>
                <w:color w:val="000000"/>
                <w:sz w:val="20"/>
                <w:szCs w:val="20"/>
                <w:lang w:val="en-CA"/>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0B383FE1" w14:textId="77777777" w:rsidR="00826046" w:rsidRPr="006032CA" w:rsidRDefault="00826046" w:rsidP="00826046">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07F7454D" w14:textId="77777777" w:rsidR="00826046" w:rsidRPr="006032CA" w:rsidRDefault="00826046" w:rsidP="00826046">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42A550B" w14:textId="77777777" w:rsidR="00826046" w:rsidRPr="006032CA" w:rsidRDefault="00826046" w:rsidP="00826046">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570D5811" w14:textId="77777777" w:rsidR="00826046" w:rsidRPr="006032CA" w:rsidRDefault="00826046" w:rsidP="00826046">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35F8728C" w14:textId="77777777" w:rsidR="00826046" w:rsidRPr="006032CA" w:rsidRDefault="00826046" w:rsidP="00826046">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174F2DB1" w14:textId="743E93BC" w:rsidR="00826046" w:rsidRPr="006032CA" w:rsidRDefault="00826046" w:rsidP="00826046">
            <w:pPr>
              <w:widowControl w:val="0"/>
              <w:jc w:val="right"/>
              <w:rPr>
                <w:color w:val="000000"/>
                <w:sz w:val="20"/>
                <w:szCs w:val="20"/>
                <w:lang w:val="en-CA"/>
              </w:rPr>
            </w:pPr>
          </w:p>
        </w:tc>
      </w:tr>
      <w:tr w:rsidR="00826046" w:rsidRPr="006032CA" w14:paraId="67876274" w14:textId="77777777"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74093D" w14:textId="77777777" w:rsidR="00826046" w:rsidRPr="006032CA" w:rsidRDefault="00826046" w:rsidP="00826046">
            <w:pPr>
              <w:widowControl w:val="0"/>
              <w:jc w:val="left"/>
              <w:rPr>
                <w:color w:val="000000"/>
                <w:sz w:val="20"/>
                <w:szCs w:val="20"/>
                <w:lang w:val="en-CA"/>
              </w:rPr>
            </w:pPr>
            <w:r w:rsidRPr="006032CA">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8932F11" w14:textId="1F9C34E6" w:rsidR="00826046" w:rsidRPr="006032CA" w:rsidRDefault="00826046" w:rsidP="00826046">
            <w:pPr>
              <w:widowControl w:val="0"/>
              <w:jc w:val="right"/>
              <w:rPr>
                <w:color w:val="000000"/>
                <w:sz w:val="20"/>
                <w:szCs w:val="20"/>
                <w:lang w:val="en-CA" w:eastAsia="en-CA"/>
              </w:rPr>
            </w:pPr>
            <w:r w:rsidRPr="006032CA">
              <w:rPr>
                <w:color w:val="000000"/>
                <w:sz w:val="20"/>
                <w:szCs w:val="20"/>
                <w:lang w:val="en-CA"/>
              </w:rPr>
              <w:t>2.28</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1818B13" w14:textId="46A61C5E" w:rsidR="00826046" w:rsidRPr="006032CA" w:rsidRDefault="00826046" w:rsidP="00826046">
            <w:pPr>
              <w:widowControl w:val="0"/>
              <w:jc w:val="right"/>
              <w:rPr>
                <w:color w:val="000000"/>
                <w:sz w:val="20"/>
                <w:szCs w:val="20"/>
                <w:lang w:val="en-CA"/>
              </w:rPr>
            </w:pPr>
            <w:r w:rsidRPr="006032CA">
              <w:rPr>
                <w:color w:val="000000"/>
                <w:sz w:val="20"/>
                <w:szCs w:val="20"/>
                <w:lang w:val="en-CA"/>
              </w:rPr>
              <w:t>2.30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1C120F6" w14:textId="4BF23DB1" w:rsidR="00826046" w:rsidRPr="006032CA" w:rsidRDefault="0049374B" w:rsidP="00826046">
            <w:pPr>
              <w:widowControl w:val="0"/>
              <w:jc w:val="right"/>
              <w:rPr>
                <w:color w:val="000000"/>
                <w:sz w:val="20"/>
                <w:szCs w:val="20"/>
                <w:lang w:val="en-CA"/>
              </w:rPr>
            </w:pPr>
            <w:r w:rsidRPr="006032CA">
              <w:rPr>
                <w:color w:val="000000"/>
                <w:sz w:val="20"/>
                <w:szCs w:val="20"/>
                <w:lang w:val="en-CA"/>
              </w:rPr>
              <w:t>1.95</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691A34A9" w14:textId="10ADE007" w:rsidR="00826046" w:rsidRPr="006032CA" w:rsidRDefault="00826046" w:rsidP="00826046">
            <w:pPr>
              <w:widowControl w:val="0"/>
              <w:jc w:val="right"/>
              <w:rPr>
                <w:color w:val="000000"/>
                <w:sz w:val="20"/>
                <w:szCs w:val="20"/>
                <w:lang w:val="en-CA"/>
              </w:rPr>
            </w:pPr>
            <w:r w:rsidRPr="006032CA">
              <w:rPr>
                <w:color w:val="000000"/>
                <w:sz w:val="20"/>
                <w:szCs w:val="20"/>
                <w:lang w:val="en-CA"/>
              </w:rPr>
              <w:t>1.51</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2D63398C" w14:textId="46F4DC17" w:rsidR="00826046" w:rsidRPr="006032CA" w:rsidRDefault="00707A1B" w:rsidP="00826046">
            <w:pPr>
              <w:widowControl w:val="0"/>
              <w:jc w:val="right"/>
              <w:rPr>
                <w:color w:val="000000"/>
                <w:sz w:val="20"/>
                <w:szCs w:val="20"/>
                <w:lang w:val="en-CA"/>
              </w:rPr>
            </w:pPr>
            <w:r w:rsidRPr="006032CA">
              <w:rPr>
                <w:color w:val="000000"/>
                <w:sz w:val="20"/>
                <w:szCs w:val="20"/>
                <w:lang w:val="en-CA"/>
              </w:rPr>
              <w:t>1.32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2A38DE5" w14:textId="1FB68DF5" w:rsidR="00826046" w:rsidRPr="006032CA" w:rsidRDefault="00826046" w:rsidP="00826046">
            <w:pPr>
              <w:widowControl w:val="0"/>
              <w:jc w:val="right"/>
              <w:rPr>
                <w:color w:val="000000"/>
                <w:sz w:val="20"/>
                <w:szCs w:val="20"/>
                <w:lang w:val="en-CA"/>
              </w:rPr>
            </w:pPr>
            <w:r w:rsidRPr="006032CA">
              <w:rPr>
                <w:sz w:val="20"/>
                <w:szCs w:val="20"/>
                <w:lang w:val="en-CA"/>
              </w:rPr>
              <w:t>3.2</w:t>
            </w:r>
          </w:p>
        </w:tc>
      </w:tr>
      <w:tr w:rsidR="00826046" w:rsidRPr="006032CA" w14:paraId="561FB076" w14:textId="77777777"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0FFC7F" w14:textId="77777777" w:rsidR="00826046" w:rsidRPr="006032CA" w:rsidRDefault="00826046" w:rsidP="00826046">
            <w:pPr>
              <w:widowControl w:val="0"/>
              <w:jc w:val="left"/>
              <w:rPr>
                <w:color w:val="000000"/>
                <w:sz w:val="20"/>
                <w:szCs w:val="20"/>
                <w:lang w:val="en-CA"/>
              </w:rPr>
            </w:pPr>
            <w:r w:rsidRPr="006032CA">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55686ED" w14:textId="6D9B208E" w:rsidR="00826046" w:rsidRPr="006032CA" w:rsidRDefault="00826046" w:rsidP="00826046">
            <w:pPr>
              <w:widowControl w:val="0"/>
              <w:jc w:val="right"/>
              <w:rPr>
                <w:color w:val="000000"/>
                <w:sz w:val="20"/>
                <w:szCs w:val="20"/>
                <w:lang w:val="en-CA" w:eastAsia="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383166E" w14:textId="733CE2B1" w:rsidR="00826046" w:rsidRPr="006032CA" w:rsidRDefault="00826046"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70035D5" w14:textId="783CC0EF" w:rsidR="00826046" w:rsidRPr="006032CA" w:rsidRDefault="0049374B"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4E1DE4E0" w14:textId="7978325F" w:rsidR="00826046" w:rsidRPr="006032CA" w:rsidRDefault="00826046"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6BE23D90" w14:textId="69E4627D" w:rsidR="00826046" w:rsidRPr="006032CA" w:rsidRDefault="00707A1B"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160B57F" w14:textId="3970B0D1" w:rsidR="00826046" w:rsidRPr="006032CA" w:rsidRDefault="00826046" w:rsidP="00826046">
            <w:pPr>
              <w:widowControl w:val="0"/>
              <w:jc w:val="right"/>
              <w:rPr>
                <w:color w:val="000000"/>
                <w:sz w:val="20"/>
                <w:szCs w:val="20"/>
                <w:lang w:val="en-CA"/>
              </w:rPr>
            </w:pPr>
            <w:r w:rsidRPr="006032CA">
              <w:rPr>
                <w:sz w:val="20"/>
                <w:szCs w:val="20"/>
                <w:lang w:val="en-CA"/>
              </w:rPr>
              <w:t>1.5</w:t>
            </w:r>
          </w:p>
        </w:tc>
      </w:tr>
      <w:tr w:rsidR="00826046" w:rsidRPr="006032CA" w14:paraId="59B1A721" w14:textId="77777777"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C18B37" w14:textId="77777777" w:rsidR="00826046" w:rsidRPr="006032CA" w:rsidRDefault="00826046" w:rsidP="00826046">
            <w:pPr>
              <w:widowControl w:val="0"/>
              <w:jc w:val="left"/>
              <w:rPr>
                <w:color w:val="000000"/>
                <w:sz w:val="20"/>
                <w:szCs w:val="20"/>
                <w:lang w:val="en-CA"/>
              </w:rPr>
            </w:pPr>
            <w:r w:rsidRPr="006032CA">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406897B" w14:textId="01D18AEE" w:rsidR="00826046" w:rsidRPr="006032CA" w:rsidRDefault="00826046" w:rsidP="00826046">
            <w:pPr>
              <w:widowControl w:val="0"/>
              <w:jc w:val="right"/>
              <w:rPr>
                <w:color w:val="000000"/>
                <w:sz w:val="20"/>
                <w:szCs w:val="20"/>
                <w:lang w:val="en-CA" w:eastAsia="en-CA"/>
              </w:rPr>
            </w:pPr>
            <w:r w:rsidRPr="006032CA">
              <w:rPr>
                <w:color w:val="000000"/>
                <w:sz w:val="20"/>
                <w:szCs w:val="20"/>
                <w:lang w:val="en-CA"/>
              </w:rPr>
              <w:t>0.06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9D51EFC" w14:textId="5ECB6BDB" w:rsidR="00826046" w:rsidRPr="006032CA" w:rsidRDefault="00826046" w:rsidP="00826046">
            <w:pPr>
              <w:widowControl w:val="0"/>
              <w:jc w:val="right"/>
              <w:rPr>
                <w:color w:val="000000"/>
                <w:sz w:val="20"/>
                <w:szCs w:val="20"/>
                <w:lang w:val="en-CA"/>
              </w:rPr>
            </w:pPr>
            <w:r w:rsidRPr="006032CA">
              <w:rPr>
                <w:color w:val="000000"/>
                <w:sz w:val="20"/>
                <w:szCs w:val="20"/>
                <w:lang w:val="en-CA"/>
              </w:rPr>
              <w:t>0.07</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0126139" w14:textId="2BFBDC3C" w:rsidR="00826046" w:rsidRPr="006032CA" w:rsidRDefault="0049374B" w:rsidP="00826046">
            <w:pPr>
              <w:widowControl w:val="0"/>
              <w:jc w:val="right"/>
              <w:rPr>
                <w:color w:val="000000"/>
                <w:sz w:val="20"/>
                <w:szCs w:val="20"/>
                <w:lang w:val="en-CA"/>
              </w:rPr>
            </w:pPr>
            <w:r w:rsidRPr="006032CA">
              <w:rPr>
                <w:color w:val="000000"/>
                <w:sz w:val="20"/>
                <w:szCs w:val="20"/>
                <w:lang w:val="en-CA"/>
              </w:rPr>
              <w:t>0.05</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7C28799B" w14:textId="619CFD39" w:rsidR="00826046" w:rsidRPr="006032CA" w:rsidRDefault="00826046" w:rsidP="00826046">
            <w:pPr>
              <w:widowControl w:val="0"/>
              <w:jc w:val="right"/>
              <w:rPr>
                <w:color w:val="000000"/>
                <w:sz w:val="20"/>
                <w:szCs w:val="20"/>
                <w:lang w:val="en-CA"/>
              </w:rPr>
            </w:pPr>
            <w:r w:rsidRPr="006032CA">
              <w:rPr>
                <w:color w:val="000000"/>
                <w:sz w:val="20"/>
                <w:szCs w:val="20"/>
                <w:lang w:val="en-CA"/>
              </w:rPr>
              <w:t>0.03</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37CE2E76" w14:textId="1AD1A2FA" w:rsidR="00826046" w:rsidRPr="006032CA" w:rsidRDefault="00707A1B" w:rsidP="00826046">
            <w:pPr>
              <w:widowControl w:val="0"/>
              <w:jc w:val="right"/>
              <w:rPr>
                <w:color w:val="000000"/>
                <w:sz w:val="20"/>
                <w:szCs w:val="20"/>
                <w:lang w:val="en-CA"/>
              </w:rPr>
            </w:pPr>
            <w:r w:rsidRPr="006032CA">
              <w:rPr>
                <w:color w:val="000000"/>
                <w:sz w:val="20"/>
                <w:szCs w:val="20"/>
                <w:lang w:val="en-CA"/>
              </w:rPr>
              <w:t>0.04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BD94825" w14:textId="333C2056" w:rsidR="00826046" w:rsidRPr="006032CA" w:rsidRDefault="00826046" w:rsidP="00826046">
            <w:pPr>
              <w:widowControl w:val="0"/>
              <w:jc w:val="right"/>
              <w:rPr>
                <w:color w:val="000000"/>
                <w:sz w:val="20"/>
                <w:szCs w:val="20"/>
                <w:lang w:val="en-CA"/>
              </w:rPr>
            </w:pPr>
            <w:r w:rsidRPr="006032CA">
              <w:rPr>
                <w:color w:val="000000"/>
                <w:sz w:val="20"/>
                <w:szCs w:val="20"/>
                <w:lang w:val="en-CA"/>
              </w:rPr>
              <w:t>0</w:t>
            </w:r>
          </w:p>
        </w:tc>
      </w:tr>
      <w:tr w:rsidR="00826046" w:rsidRPr="006032CA" w14:paraId="51230EF5" w14:textId="77777777"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F658837" w14:textId="707BBDF8" w:rsidR="00826046" w:rsidRPr="006032CA" w:rsidRDefault="004921CD" w:rsidP="00826046">
            <w:pPr>
              <w:jc w:val="left"/>
              <w:rPr>
                <w:rFonts w:eastAsiaTheme="minorHAnsi"/>
                <w:b/>
                <w:sz w:val="20"/>
                <w:szCs w:val="20"/>
                <w:lang w:val="en-CA"/>
              </w:rPr>
            </w:pPr>
            <w:r w:rsidRPr="006032CA">
              <w:rPr>
                <w:b/>
                <w:sz w:val="20"/>
                <w:szCs w:val="20"/>
                <w:lang w:val="en-CA"/>
              </w:rPr>
              <w:t>Sub-t</w:t>
            </w:r>
            <w:r w:rsidR="00826046" w:rsidRPr="006032CA">
              <w:rPr>
                <w:b/>
                <w:sz w:val="20"/>
                <w:szCs w:val="20"/>
                <w:lang w:val="en-CA"/>
              </w:rPr>
              <w: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52756AF" w14:textId="3CF58E86" w:rsidR="00826046" w:rsidRPr="006032CA" w:rsidRDefault="00826046" w:rsidP="00826046">
            <w:pPr>
              <w:widowControl w:val="0"/>
              <w:jc w:val="right"/>
              <w:rPr>
                <w:b/>
                <w:color w:val="000000"/>
                <w:sz w:val="20"/>
                <w:szCs w:val="20"/>
                <w:lang w:val="en-CA" w:eastAsia="en-CA"/>
              </w:rPr>
            </w:pPr>
            <w:r w:rsidRPr="006032CA">
              <w:rPr>
                <w:b/>
                <w:color w:val="000000"/>
                <w:sz w:val="20"/>
                <w:szCs w:val="20"/>
                <w:lang w:val="en-CA"/>
              </w:rPr>
              <w:t>2.34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13553F7" w14:textId="33696C9E" w:rsidR="00826046" w:rsidRPr="006032CA" w:rsidRDefault="00826046" w:rsidP="00826046">
            <w:pPr>
              <w:widowControl w:val="0"/>
              <w:jc w:val="right"/>
              <w:rPr>
                <w:b/>
                <w:color w:val="000000"/>
                <w:sz w:val="20"/>
                <w:szCs w:val="20"/>
                <w:lang w:val="en-CA"/>
              </w:rPr>
            </w:pPr>
            <w:r w:rsidRPr="006032CA">
              <w:rPr>
                <w:b/>
                <w:color w:val="000000"/>
                <w:sz w:val="20"/>
                <w:szCs w:val="20"/>
                <w:lang w:val="en-CA"/>
              </w:rPr>
              <w:t>2.37</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5E2DCC8" w14:textId="2D6E995F" w:rsidR="00826046" w:rsidRPr="006032CA" w:rsidRDefault="00E810E2" w:rsidP="00826046">
            <w:pPr>
              <w:widowControl w:val="0"/>
              <w:jc w:val="right"/>
              <w:rPr>
                <w:b/>
                <w:color w:val="000000"/>
                <w:sz w:val="20"/>
                <w:szCs w:val="20"/>
                <w:lang w:val="en-CA"/>
              </w:rPr>
            </w:pPr>
            <w:r w:rsidRPr="006032CA">
              <w:rPr>
                <w:b/>
                <w:color w:val="000000"/>
                <w:sz w:val="20"/>
                <w:szCs w:val="20"/>
                <w:lang w:val="en-CA"/>
              </w:rPr>
              <w:t>2.00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2B3CCB62" w14:textId="43967AEE" w:rsidR="00826046" w:rsidRPr="006032CA" w:rsidRDefault="00826046" w:rsidP="00826046">
            <w:pPr>
              <w:jc w:val="right"/>
              <w:rPr>
                <w:b/>
                <w:color w:val="000000"/>
                <w:sz w:val="20"/>
                <w:szCs w:val="20"/>
                <w:lang w:val="en-CA"/>
              </w:rPr>
            </w:pPr>
            <w:r w:rsidRPr="006032CA">
              <w:rPr>
                <w:b/>
                <w:color w:val="000000"/>
                <w:sz w:val="20"/>
                <w:szCs w:val="20"/>
                <w:lang w:val="en-CA"/>
              </w:rPr>
              <w:t>1.54</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56534990" w14:textId="3BC40CEB" w:rsidR="00826046" w:rsidRPr="006032CA" w:rsidRDefault="00707A1B" w:rsidP="00826046">
            <w:pPr>
              <w:jc w:val="right"/>
              <w:rPr>
                <w:b/>
                <w:color w:val="000000"/>
                <w:sz w:val="20"/>
                <w:szCs w:val="20"/>
                <w:lang w:val="en-CA"/>
              </w:rPr>
            </w:pPr>
            <w:r w:rsidRPr="006032CA">
              <w:rPr>
                <w:b/>
                <w:color w:val="000000"/>
                <w:sz w:val="20"/>
                <w:szCs w:val="20"/>
                <w:lang w:val="en-CA"/>
              </w:rPr>
              <w:t>1.36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43A06C8" w14:textId="24B157FD" w:rsidR="00826046" w:rsidRPr="006032CA" w:rsidRDefault="00826046" w:rsidP="00826046">
            <w:pPr>
              <w:jc w:val="right"/>
              <w:rPr>
                <w:rFonts w:eastAsiaTheme="minorHAnsi"/>
                <w:b/>
                <w:color w:val="000000"/>
                <w:sz w:val="20"/>
                <w:szCs w:val="20"/>
                <w:lang w:val="en-CA"/>
              </w:rPr>
            </w:pPr>
            <w:r w:rsidRPr="006032CA">
              <w:rPr>
                <w:rFonts w:eastAsiaTheme="minorHAnsi"/>
                <w:b/>
                <w:color w:val="000000"/>
                <w:sz w:val="20"/>
                <w:szCs w:val="20"/>
                <w:lang w:val="en-CA"/>
              </w:rPr>
              <w:t>4.7</w:t>
            </w:r>
          </w:p>
        </w:tc>
      </w:tr>
      <w:tr w:rsidR="00826046" w:rsidRPr="006032CA" w14:paraId="68A97B46" w14:textId="77777777"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901A0D9" w14:textId="0BDFEFE0" w:rsidR="00826046" w:rsidRPr="006032CA" w:rsidRDefault="00826046" w:rsidP="00826046">
            <w:pPr>
              <w:jc w:val="left"/>
              <w:rPr>
                <w:color w:val="000000"/>
                <w:sz w:val="20"/>
                <w:szCs w:val="20"/>
                <w:lang w:val="en-CA"/>
              </w:rPr>
            </w:pPr>
            <w:r w:rsidRPr="006032CA">
              <w:rPr>
                <w:color w:val="000000"/>
                <w:sz w:val="20"/>
                <w:szCs w:val="20"/>
                <w:lang w:val="en-CA"/>
              </w:rPr>
              <w:t>HCFC-141b in imported pre-blended polyols*</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E84887C" w14:textId="6E78BD3E" w:rsidR="00826046" w:rsidRPr="006032CA" w:rsidRDefault="00826046" w:rsidP="00826046">
            <w:pPr>
              <w:jc w:val="right"/>
              <w:rPr>
                <w:rFonts w:eastAsiaTheme="minorHAnsi"/>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D74ED38" w14:textId="2900D72E" w:rsidR="00826046" w:rsidRPr="006032CA" w:rsidRDefault="00826046" w:rsidP="00826046">
            <w:pPr>
              <w:jc w:val="right"/>
              <w:rPr>
                <w:rFonts w:eastAsiaTheme="minorHAnsi"/>
                <w:color w:val="000000"/>
                <w:sz w:val="20"/>
                <w:szCs w:val="20"/>
                <w:lang w:val="en-CA"/>
              </w:rPr>
            </w:pPr>
            <w:r w:rsidRPr="006032CA">
              <w:rPr>
                <w:rFonts w:eastAsiaTheme="minorHAnsi"/>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9BD2D99" w14:textId="46861860" w:rsidR="00826046" w:rsidRPr="006032CA" w:rsidRDefault="0049374B" w:rsidP="00826046">
            <w:pPr>
              <w:jc w:val="right"/>
              <w:rPr>
                <w:rFonts w:eastAsiaTheme="minorHAnsi"/>
                <w:color w:val="000000"/>
                <w:sz w:val="20"/>
                <w:szCs w:val="20"/>
                <w:lang w:val="en-CA"/>
              </w:rPr>
            </w:pPr>
            <w:r w:rsidRPr="006032CA">
              <w:rPr>
                <w:rFonts w:eastAsiaTheme="minorHAnsi"/>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598B1F85" w14:textId="7EF6D253" w:rsidR="00826046" w:rsidRPr="006032CA" w:rsidRDefault="00826046" w:rsidP="00826046">
            <w:pPr>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49452275" w14:textId="4A9FA75C" w:rsidR="00826046" w:rsidRPr="006032CA" w:rsidRDefault="00707A1B" w:rsidP="00826046">
            <w:pPr>
              <w:jc w:val="right"/>
              <w:rPr>
                <w:rFonts w:eastAsiaTheme="minorHAnsi"/>
                <w:color w:val="000000"/>
                <w:sz w:val="20"/>
                <w:szCs w:val="20"/>
                <w:lang w:val="en-CA"/>
              </w:rPr>
            </w:pPr>
            <w:r w:rsidRPr="006032CA">
              <w:rPr>
                <w:rFonts w:eastAsiaTheme="minorHAnsi"/>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C47C6FB" w14:textId="758084F3" w:rsidR="00826046" w:rsidRPr="006032CA" w:rsidRDefault="00826046" w:rsidP="00826046">
            <w:pPr>
              <w:jc w:val="right"/>
              <w:rPr>
                <w:rFonts w:eastAsiaTheme="minorHAnsi"/>
                <w:color w:val="000000"/>
                <w:sz w:val="20"/>
                <w:szCs w:val="20"/>
                <w:lang w:val="en-CA"/>
              </w:rPr>
            </w:pPr>
            <w:r w:rsidRPr="006032CA">
              <w:rPr>
                <w:rFonts w:eastAsiaTheme="minorHAnsi"/>
                <w:color w:val="000000"/>
                <w:sz w:val="20"/>
                <w:szCs w:val="20"/>
                <w:lang w:val="en-CA"/>
              </w:rPr>
              <w:t>3.47**</w:t>
            </w:r>
          </w:p>
        </w:tc>
      </w:tr>
    </w:tbl>
    <w:p w14:paraId="7F95261C" w14:textId="3A736A6E" w:rsidR="00E94C4A" w:rsidRPr="00C52A4C" w:rsidRDefault="00E94C4A" w:rsidP="00E94C4A">
      <w:pPr>
        <w:rPr>
          <w:strike/>
          <w:sz w:val="19"/>
          <w:szCs w:val="19"/>
          <w:lang w:val="en-CA"/>
        </w:rPr>
      </w:pPr>
      <w:r w:rsidRPr="00C52A4C">
        <w:rPr>
          <w:sz w:val="19"/>
          <w:szCs w:val="19"/>
          <w:lang w:val="en-CA"/>
        </w:rPr>
        <w:t>* CP data</w:t>
      </w:r>
      <w:r w:rsidR="00826046" w:rsidRPr="00C52A4C">
        <w:rPr>
          <w:sz w:val="19"/>
          <w:szCs w:val="19"/>
          <w:lang w:val="en-CA"/>
        </w:rPr>
        <w:t>.</w:t>
      </w:r>
    </w:p>
    <w:p w14:paraId="144614CC" w14:textId="2B34C02A" w:rsidR="00E94C4A" w:rsidRPr="00C52A4C" w:rsidRDefault="00E94C4A" w:rsidP="00E94C4A">
      <w:pPr>
        <w:rPr>
          <w:sz w:val="19"/>
          <w:szCs w:val="19"/>
          <w:lang w:val="en-CA"/>
        </w:rPr>
      </w:pPr>
      <w:r w:rsidRPr="00C52A4C">
        <w:rPr>
          <w:sz w:val="19"/>
          <w:szCs w:val="19"/>
          <w:lang w:val="en-CA"/>
        </w:rPr>
        <w:t>** Starting point established in the Agreement with the Executive Committee.</w:t>
      </w:r>
    </w:p>
    <w:p w14:paraId="72BAC2E1" w14:textId="77777777" w:rsidR="00406C4D" w:rsidRPr="006032CA" w:rsidRDefault="00406C4D" w:rsidP="00E94C4A">
      <w:pPr>
        <w:rPr>
          <w:lang w:val="en-CA"/>
        </w:rPr>
      </w:pPr>
    </w:p>
    <w:p w14:paraId="5F989546" w14:textId="24ED8175" w:rsidR="00E94C4A" w:rsidRPr="006032CA" w:rsidRDefault="00C851C7" w:rsidP="00E94C4A">
      <w:pPr>
        <w:pStyle w:val="Heading1"/>
        <w:rPr>
          <w:lang w:val="en-CA"/>
        </w:rPr>
      </w:pPr>
      <w:r w:rsidRPr="006032CA">
        <w:rPr>
          <w:lang w:val="en-CA"/>
        </w:rPr>
        <w:t xml:space="preserve">HCFC consumption continues to decrease with the implementation of activities in the HPMP, including the </w:t>
      </w:r>
      <w:r w:rsidR="005805D0" w:rsidRPr="006032CA">
        <w:rPr>
          <w:lang w:val="en-CA"/>
        </w:rPr>
        <w:t>conversion of one enterprise and the closure of</w:t>
      </w:r>
      <w:r w:rsidR="00E02AD3" w:rsidRPr="006032CA">
        <w:rPr>
          <w:lang w:val="en-CA"/>
        </w:rPr>
        <w:t xml:space="preserve"> a</w:t>
      </w:r>
      <w:r w:rsidR="005805D0" w:rsidRPr="006032CA">
        <w:rPr>
          <w:lang w:val="en-CA"/>
        </w:rPr>
        <w:t xml:space="preserve"> second enterprise in the commercial refrigeration manufacturing sector </w:t>
      </w:r>
      <w:r w:rsidRPr="006032CA">
        <w:rPr>
          <w:lang w:val="en-CA"/>
        </w:rPr>
        <w:t>in 2018. HCFC-22 is only used for servicing equipment, as is HCFC</w:t>
      </w:r>
      <w:r w:rsidR="00E02AD3" w:rsidRPr="006032CA">
        <w:rPr>
          <w:lang w:val="en-CA"/>
        </w:rPr>
        <w:noBreakHyphen/>
      </w:r>
      <w:r w:rsidRPr="006032CA">
        <w:rPr>
          <w:lang w:val="en-CA"/>
        </w:rPr>
        <w:t>142b, which is consumed as a component of R-406A</w:t>
      </w:r>
      <w:r w:rsidR="00930F54" w:rsidRPr="006032CA">
        <w:rPr>
          <w:lang w:val="en-CA"/>
        </w:rPr>
        <w:t>,</w:t>
      </w:r>
      <w:r w:rsidR="00930F54" w:rsidRPr="006032CA">
        <w:rPr>
          <w:rStyle w:val="FootnoteReference"/>
          <w:lang w:val="en-CA"/>
        </w:rPr>
        <w:footnoteReference w:id="3"/>
      </w:r>
      <w:r w:rsidR="00930F54" w:rsidRPr="006032CA">
        <w:rPr>
          <w:lang w:val="en-CA"/>
        </w:rPr>
        <w:t xml:space="preserve"> a drop-in for CFC-12-based equipment; that consumption is expected to be phased out with improved servicing practices and retirement of CFC-based equipment.</w:t>
      </w:r>
      <w:r w:rsidR="00C375A9" w:rsidRPr="006032CA">
        <w:rPr>
          <w:rStyle w:val="FootnoteReference"/>
          <w:lang w:val="en-CA"/>
        </w:rPr>
        <w:footnoteReference w:id="4"/>
      </w:r>
      <w:r w:rsidR="00930F54" w:rsidRPr="006032CA">
        <w:rPr>
          <w:lang w:val="en-CA"/>
        </w:rPr>
        <w:t xml:space="preserve"> </w:t>
      </w:r>
      <w:r w:rsidRPr="006032CA">
        <w:rPr>
          <w:lang w:val="en-CA"/>
        </w:rPr>
        <w:t>The import of HCFC-141b pure and contained in pre-blended polyols was banned as of 1</w:t>
      </w:r>
      <w:r w:rsidR="00AD2B55">
        <w:rPr>
          <w:lang w:val="en-CA"/>
        </w:rPr>
        <w:t> </w:t>
      </w:r>
      <w:r w:rsidRPr="006032CA">
        <w:rPr>
          <w:lang w:val="en-CA"/>
        </w:rPr>
        <w:t>January 2015 and 1 January 2016, respectively, following the implementation of the foam investment projects.</w:t>
      </w:r>
    </w:p>
    <w:p w14:paraId="7BA37CFC" w14:textId="5E44CE33" w:rsidR="00E94C4A" w:rsidRPr="006032CA" w:rsidRDefault="00E94C4A" w:rsidP="00E94C4A">
      <w:pPr>
        <w:rPr>
          <w:i/>
          <w:lang w:val="en-CA"/>
        </w:rPr>
      </w:pPr>
      <w:r w:rsidRPr="006032CA">
        <w:rPr>
          <w:i/>
          <w:lang w:val="en-CA"/>
        </w:rPr>
        <w:t>CP implementation report</w:t>
      </w:r>
    </w:p>
    <w:p w14:paraId="49FED897" w14:textId="77777777" w:rsidR="00E94C4A" w:rsidRPr="006032CA" w:rsidRDefault="00E94C4A" w:rsidP="00E94C4A">
      <w:pPr>
        <w:rPr>
          <w:lang w:val="en-CA"/>
        </w:rPr>
      </w:pPr>
    </w:p>
    <w:p w14:paraId="50C7FB3C" w14:textId="46530FBE" w:rsidR="00E94C4A" w:rsidRPr="006032CA" w:rsidRDefault="00E94C4A" w:rsidP="00E94C4A">
      <w:pPr>
        <w:pStyle w:val="Heading1"/>
        <w:rPr>
          <w:lang w:val="en-CA"/>
        </w:rPr>
      </w:pPr>
      <w:r w:rsidRPr="006032CA">
        <w:rPr>
          <w:lang w:val="en-CA"/>
        </w:rPr>
        <w:t xml:space="preserve">The Government of Bosnia and Herzegovina reported HCFC sector consumption data under the 2019 CP implementation report </w:t>
      </w:r>
      <w:r w:rsidR="005620B0" w:rsidRPr="006032CA">
        <w:rPr>
          <w:lang w:val="en-CA"/>
        </w:rPr>
        <w:t>that</w:t>
      </w:r>
      <w:r w:rsidRPr="006032CA">
        <w:rPr>
          <w:lang w:val="en-CA"/>
        </w:rPr>
        <w:t xml:space="preserve"> is consistent with the data reported under Article 7 of the Montreal Protocol.</w:t>
      </w:r>
    </w:p>
    <w:p w14:paraId="5916F815" w14:textId="22965319" w:rsidR="00E94C4A" w:rsidRPr="006032CA" w:rsidRDefault="00E94C4A" w:rsidP="00AD2B55">
      <w:pPr>
        <w:keepNext/>
        <w:spacing w:after="240"/>
        <w:rPr>
          <w:u w:val="single"/>
          <w:lang w:val="en-CA"/>
        </w:rPr>
      </w:pPr>
      <w:r w:rsidRPr="006032CA">
        <w:rPr>
          <w:u w:val="single"/>
          <w:lang w:val="en-CA"/>
        </w:rPr>
        <w:t xml:space="preserve">Progress report on the implementation of the </w:t>
      </w:r>
      <w:r w:rsidR="00C9684B" w:rsidRPr="006032CA">
        <w:rPr>
          <w:u w:val="single"/>
          <w:lang w:val="en-CA"/>
        </w:rPr>
        <w:t>fourth</w:t>
      </w:r>
      <w:r w:rsidRPr="006032CA">
        <w:rPr>
          <w:u w:val="single"/>
          <w:lang w:val="en-CA"/>
        </w:rPr>
        <w:t xml:space="preserve"> tranche of the HPMP</w:t>
      </w:r>
    </w:p>
    <w:p w14:paraId="4244CD1B" w14:textId="77777777" w:rsidR="00E94C4A" w:rsidRPr="006032CA" w:rsidRDefault="00E94C4A" w:rsidP="00AD2B55">
      <w:pPr>
        <w:spacing w:after="240"/>
        <w:rPr>
          <w:i/>
          <w:lang w:val="en-CA"/>
        </w:rPr>
      </w:pPr>
      <w:r w:rsidRPr="006032CA">
        <w:rPr>
          <w:i/>
          <w:lang w:val="en-CA"/>
        </w:rPr>
        <w:t>Legal framework</w:t>
      </w:r>
    </w:p>
    <w:p w14:paraId="0D7CCE78" w14:textId="166E86E5" w:rsidR="007E5DAC" w:rsidRPr="006032CA" w:rsidRDefault="007E5DAC" w:rsidP="00B56B36">
      <w:pPr>
        <w:pStyle w:val="Heading1"/>
        <w:rPr>
          <w:lang w:val="en-CA"/>
        </w:rPr>
      </w:pPr>
      <w:r w:rsidRPr="006032CA">
        <w:rPr>
          <w:lang w:val="en-CA"/>
        </w:rPr>
        <w:t xml:space="preserve">Bosnia and Herzegovina </w:t>
      </w:r>
      <w:r w:rsidR="00FF528B" w:rsidRPr="006032CA">
        <w:rPr>
          <w:lang w:val="en-CA"/>
        </w:rPr>
        <w:t>has</w:t>
      </w:r>
      <w:r w:rsidRPr="006032CA">
        <w:rPr>
          <w:lang w:val="en-CA"/>
        </w:rPr>
        <w:t xml:space="preserve"> a</w:t>
      </w:r>
      <w:r w:rsidR="00FF528B" w:rsidRPr="006032CA">
        <w:rPr>
          <w:lang w:val="en-CA"/>
        </w:rPr>
        <w:t>n effectively enforced</w:t>
      </w:r>
      <w:r w:rsidRPr="006032CA">
        <w:rPr>
          <w:lang w:val="en-CA"/>
        </w:rPr>
        <w:t xml:space="preserve"> legal framework to support a licensing and quota system for the control of HCFC imports and exports</w:t>
      </w:r>
      <w:r w:rsidR="00465E63" w:rsidRPr="006032CA">
        <w:rPr>
          <w:lang w:val="en-CA"/>
        </w:rPr>
        <w:t>, and a recent decision allows the import of up to 24 mt of HCFC-22 annually until 1 January 2026.</w:t>
      </w:r>
      <w:r w:rsidRPr="006032CA">
        <w:rPr>
          <w:lang w:val="en-CA"/>
        </w:rPr>
        <w:t xml:space="preserve"> </w:t>
      </w:r>
      <w:r w:rsidR="0080601E" w:rsidRPr="006032CA">
        <w:rPr>
          <w:lang w:val="en-CA"/>
        </w:rPr>
        <w:t>In addition to the bans on the import of HCFC-141b pure and contained in pre-blended polyols, i</w:t>
      </w:r>
      <w:r w:rsidR="00CD295C" w:rsidRPr="006032CA">
        <w:rPr>
          <w:lang w:val="en-CA"/>
        </w:rPr>
        <w:t xml:space="preserve">mports of HCFC-based equipment were banned in </w:t>
      </w:r>
      <w:r w:rsidR="00CB6C21" w:rsidRPr="006032CA">
        <w:rPr>
          <w:lang w:val="en-CA"/>
        </w:rPr>
        <w:t>September 2015</w:t>
      </w:r>
      <w:r w:rsidR="00CD295C" w:rsidRPr="006032CA">
        <w:rPr>
          <w:lang w:val="en-CA"/>
        </w:rPr>
        <w:t>, and imports of HFC and HFC</w:t>
      </w:r>
      <w:r w:rsidR="002A52E4" w:rsidRPr="006032CA">
        <w:rPr>
          <w:lang w:val="en-CA"/>
        </w:rPr>
        <w:t>-based blend</w:t>
      </w:r>
      <w:r w:rsidR="00CD295C" w:rsidRPr="006032CA">
        <w:rPr>
          <w:lang w:val="en-CA"/>
        </w:rPr>
        <w:t xml:space="preserve">s require a </w:t>
      </w:r>
      <w:r w:rsidR="002A52E4" w:rsidRPr="006032CA">
        <w:rPr>
          <w:lang w:val="en-CA"/>
        </w:rPr>
        <w:t>licence</w:t>
      </w:r>
      <w:r w:rsidR="00CD295C" w:rsidRPr="006032CA">
        <w:rPr>
          <w:lang w:val="en-CA"/>
        </w:rPr>
        <w:t xml:space="preserve">, with the country’s custom codes </w:t>
      </w:r>
      <w:r w:rsidR="003F6FF9" w:rsidRPr="006032CA">
        <w:rPr>
          <w:lang w:val="en-CA"/>
        </w:rPr>
        <w:t xml:space="preserve">for HFCs and blends </w:t>
      </w:r>
      <w:r w:rsidR="00B2181A" w:rsidRPr="006032CA">
        <w:rPr>
          <w:lang w:val="en-CA"/>
        </w:rPr>
        <w:t>there</w:t>
      </w:r>
      <w:r w:rsidR="003F6FF9" w:rsidRPr="006032CA">
        <w:rPr>
          <w:lang w:val="en-CA"/>
        </w:rPr>
        <w:t xml:space="preserve">of </w:t>
      </w:r>
      <w:r w:rsidR="00CD295C" w:rsidRPr="006032CA">
        <w:rPr>
          <w:lang w:val="en-CA"/>
        </w:rPr>
        <w:t>harmonized with th</w:t>
      </w:r>
      <w:r w:rsidR="003F6FF9" w:rsidRPr="006032CA">
        <w:rPr>
          <w:lang w:val="en-CA"/>
        </w:rPr>
        <w:t>os</w:t>
      </w:r>
      <w:r w:rsidR="00CD295C" w:rsidRPr="006032CA">
        <w:rPr>
          <w:lang w:val="en-CA"/>
        </w:rPr>
        <w:t xml:space="preserve">e </w:t>
      </w:r>
      <w:r w:rsidR="003F6FF9" w:rsidRPr="006032CA">
        <w:rPr>
          <w:lang w:val="en-CA"/>
        </w:rPr>
        <w:t xml:space="preserve">of the </w:t>
      </w:r>
      <w:r w:rsidR="00CD295C" w:rsidRPr="006032CA">
        <w:rPr>
          <w:lang w:val="en-CA"/>
        </w:rPr>
        <w:t>European Union.</w:t>
      </w:r>
      <w:r w:rsidR="00E368FC" w:rsidRPr="006032CA">
        <w:rPr>
          <w:lang w:val="en-CA"/>
        </w:rPr>
        <w:t xml:space="preserve"> </w:t>
      </w:r>
      <w:r w:rsidR="00613CC4" w:rsidRPr="006032CA">
        <w:rPr>
          <w:lang w:val="en-CA"/>
        </w:rPr>
        <w:t>The country is finalizing the procedure to ratify the Kigali Amendment, with the presidency adopting the decision for accession on 13 May 2020</w:t>
      </w:r>
      <w:r w:rsidR="003F6FF9" w:rsidRPr="006032CA">
        <w:rPr>
          <w:lang w:val="en-CA"/>
        </w:rPr>
        <w:t>; t</w:t>
      </w:r>
      <w:r w:rsidR="00240D3F" w:rsidRPr="006032CA">
        <w:rPr>
          <w:lang w:val="en-CA"/>
        </w:rPr>
        <w:t xml:space="preserve">he submission of the instrument of accession was delayed by elections and the COVID-19 pandemic, and is expected by </w:t>
      </w:r>
      <w:r w:rsidR="003F6FF9" w:rsidRPr="006032CA">
        <w:rPr>
          <w:lang w:val="en-CA"/>
        </w:rPr>
        <w:t>July 2021</w:t>
      </w:r>
      <w:r w:rsidR="00240D3F" w:rsidRPr="006032CA">
        <w:rPr>
          <w:lang w:val="en-CA"/>
        </w:rPr>
        <w:t>.</w:t>
      </w:r>
    </w:p>
    <w:p w14:paraId="6B816B27" w14:textId="77777777" w:rsidR="00E94C4A" w:rsidRPr="006032CA" w:rsidRDefault="00E94C4A" w:rsidP="00AD2B55">
      <w:pPr>
        <w:spacing w:after="240"/>
        <w:rPr>
          <w:i/>
          <w:lang w:val="en-CA"/>
        </w:rPr>
      </w:pPr>
      <w:r w:rsidRPr="006032CA">
        <w:rPr>
          <w:i/>
          <w:lang w:val="en-CA"/>
        </w:rPr>
        <w:t>Manufacturing sector</w:t>
      </w:r>
    </w:p>
    <w:p w14:paraId="035E2E67" w14:textId="6959D2A7" w:rsidR="00FA0A13" w:rsidRPr="006032CA" w:rsidRDefault="006C62D2" w:rsidP="00425D0D">
      <w:pPr>
        <w:pStyle w:val="Heading1"/>
        <w:rPr>
          <w:lang w:val="en-CA"/>
        </w:rPr>
      </w:pPr>
      <w:r w:rsidRPr="006032CA">
        <w:rPr>
          <w:lang w:val="en-CA"/>
        </w:rPr>
        <w:t>At the 82</w:t>
      </w:r>
      <w:r w:rsidRPr="006032CA">
        <w:rPr>
          <w:vertAlign w:val="superscript"/>
          <w:lang w:val="en-CA"/>
        </w:rPr>
        <w:t>nd</w:t>
      </w:r>
      <w:r w:rsidRPr="006032CA">
        <w:rPr>
          <w:lang w:val="en-CA"/>
        </w:rPr>
        <w:t xml:space="preserve"> meeting, UNIDO had reported that a</w:t>
      </w:r>
      <w:r w:rsidR="00FA0A13" w:rsidRPr="006032CA">
        <w:rPr>
          <w:lang w:val="en-CA"/>
        </w:rPr>
        <w:t xml:space="preserve">ll conversions in the manufacturing sector </w:t>
      </w:r>
      <w:r w:rsidRPr="006032CA">
        <w:rPr>
          <w:lang w:val="en-CA"/>
        </w:rPr>
        <w:t xml:space="preserve">had been completed except for the conversion at SOKO, </w:t>
      </w:r>
      <w:r w:rsidR="00F15C6A">
        <w:rPr>
          <w:lang w:val="en-CA"/>
        </w:rPr>
        <w:t xml:space="preserve">a foam manufacturing enterprise </w:t>
      </w:r>
      <w:r w:rsidRPr="006032CA">
        <w:rPr>
          <w:lang w:val="en-CA"/>
        </w:rPr>
        <w:t>with a consumption of 4.0</w:t>
      </w:r>
      <w:r w:rsidR="00AD2B55">
        <w:rPr>
          <w:lang w:val="en-CA"/>
        </w:rPr>
        <w:t> </w:t>
      </w:r>
      <w:r w:rsidRPr="006032CA">
        <w:rPr>
          <w:lang w:val="en-CA"/>
        </w:rPr>
        <w:t xml:space="preserve">mt of HCFC-141b. </w:t>
      </w:r>
      <w:r w:rsidR="00C3303F" w:rsidRPr="006032CA">
        <w:rPr>
          <w:lang w:val="en-CA"/>
        </w:rPr>
        <w:t>Subsequent</w:t>
      </w:r>
      <w:r w:rsidR="007202BA" w:rsidRPr="006032CA">
        <w:rPr>
          <w:lang w:val="en-CA"/>
        </w:rPr>
        <w:t xml:space="preserve"> to the 82</w:t>
      </w:r>
      <w:r w:rsidR="007202BA" w:rsidRPr="006032CA">
        <w:rPr>
          <w:vertAlign w:val="superscript"/>
          <w:lang w:val="en-CA"/>
        </w:rPr>
        <w:t>nd</w:t>
      </w:r>
      <w:r w:rsidR="007202BA" w:rsidRPr="006032CA">
        <w:rPr>
          <w:lang w:val="en-CA"/>
        </w:rPr>
        <w:t xml:space="preserve"> meeting</w:t>
      </w:r>
      <w:r w:rsidR="00FC3127" w:rsidRPr="006032CA">
        <w:rPr>
          <w:lang w:val="en-CA"/>
        </w:rPr>
        <w:t>,</w:t>
      </w:r>
      <w:r w:rsidR="007202BA" w:rsidRPr="006032CA">
        <w:rPr>
          <w:lang w:val="en-CA"/>
        </w:rPr>
        <w:t xml:space="preserve"> </w:t>
      </w:r>
      <w:r w:rsidR="00C3303F" w:rsidRPr="006032CA">
        <w:rPr>
          <w:lang w:val="en-CA"/>
        </w:rPr>
        <w:t>the enterprise decided to close</w:t>
      </w:r>
      <w:r w:rsidR="00425D0D">
        <w:rPr>
          <w:lang w:val="en-CA"/>
        </w:rPr>
        <w:t>; the funding associated with the enterprise (</w:t>
      </w:r>
      <w:r w:rsidR="00425D0D" w:rsidRPr="00425D0D">
        <w:rPr>
          <w:lang w:val="en-CA"/>
        </w:rPr>
        <w:t>US</w:t>
      </w:r>
      <w:r w:rsidR="00425D0D">
        <w:rPr>
          <w:lang w:val="en-CA"/>
        </w:rPr>
        <w:t> </w:t>
      </w:r>
      <w:r w:rsidR="00425D0D" w:rsidRPr="00425D0D">
        <w:rPr>
          <w:lang w:val="en-CA"/>
        </w:rPr>
        <w:t>$32,206</w:t>
      </w:r>
      <w:r w:rsidR="00425D0D">
        <w:rPr>
          <w:lang w:val="en-CA"/>
        </w:rPr>
        <w:t>) will be returned to the Multilateral Fund</w:t>
      </w:r>
      <w:r w:rsidR="00C3303F" w:rsidRPr="006032CA">
        <w:rPr>
          <w:lang w:val="en-CA"/>
        </w:rPr>
        <w:t xml:space="preserve">. With that closure, </w:t>
      </w:r>
      <w:r w:rsidRPr="006032CA">
        <w:rPr>
          <w:lang w:val="en-CA"/>
        </w:rPr>
        <w:t>HCFC consumption in the manufacturing sector was phased out in the country.</w:t>
      </w:r>
    </w:p>
    <w:p w14:paraId="29A3FC1A" w14:textId="77777777" w:rsidR="00E94C4A" w:rsidRPr="006032CA" w:rsidRDefault="00E94C4A" w:rsidP="00AD2B55">
      <w:pPr>
        <w:spacing w:after="240"/>
        <w:rPr>
          <w:i/>
          <w:lang w:val="en-CA"/>
        </w:rPr>
      </w:pPr>
      <w:r w:rsidRPr="006032CA">
        <w:rPr>
          <w:i/>
          <w:lang w:val="en-CA"/>
        </w:rPr>
        <w:t>Refrigeration servicing sector</w:t>
      </w:r>
    </w:p>
    <w:p w14:paraId="65F94FA5" w14:textId="5C05838B" w:rsidR="00894463" w:rsidRPr="006032CA" w:rsidRDefault="001602BF" w:rsidP="00D955D9">
      <w:pPr>
        <w:pStyle w:val="Heading1"/>
        <w:rPr>
          <w:lang w:val="en-CA"/>
        </w:rPr>
      </w:pPr>
      <w:r w:rsidRPr="006032CA">
        <w:rPr>
          <w:lang w:val="en-CA"/>
        </w:rPr>
        <w:t xml:space="preserve">Two training workshops </w:t>
      </w:r>
      <w:r w:rsidR="0088202A" w:rsidRPr="006032CA">
        <w:rPr>
          <w:lang w:val="en-CA"/>
        </w:rPr>
        <w:t xml:space="preserve">were held </w:t>
      </w:r>
      <w:r w:rsidRPr="006032CA">
        <w:rPr>
          <w:lang w:val="en-CA"/>
        </w:rPr>
        <w:t xml:space="preserve">for 58 customs officers on the Montreal Protocol, including the Kigali Amendment; custom codes for controlled substances and alternatives, and equipment and products containing controlled substances; the use of refrigerant identifiers; and illegal imports and exports of ODS, HFCs, and blends. </w:t>
      </w:r>
      <w:r w:rsidR="00A76FD6" w:rsidRPr="006032CA">
        <w:rPr>
          <w:lang w:val="en-CA"/>
        </w:rPr>
        <w:t>R</w:t>
      </w:r>
      <w:r w:rsidR="002D3BEC" w:rsidRPr="006032CA">
        <w:rPr>
          <w:lang w:val="en-CA"/>
        </w:rPr>
        <w:t>ecovery and recycling</w:t>
      </w:r>
      <w:r w:rsidR="00C9684B" w:rsidRPr="006032CA">
        <w:rPr>
          <w:lang w:val="en-CA"/>
        </w:rPr>
        <w:t xml:space="preserve"> equipment, basic tools</w:t>
      </w:r>
      <w:r w:rsidR="00017CCD" w:rsidRPr="006032CA">
        <w:rPr>
          <w:lang w:val="en-CA"/>
        </w:rPr>
        <w:t>,</w:t>
      </w:r>
      <w:r w:rsidR="00C9684B" w:rsidRPr="006032CA">
        <w:rPr>
          <w:lang w:val="en-CA"/>
        </w:rPr>
        <w:t xml:space="preserve"> and instruments for servicing refrigeration and air-conditioning </w:t>
      </w:r>
      <w:r w:rsidR="00894463" w:rsidRPr="006032CA">
        <w:rPr>
          <w:lang w:val="en-CA"/>
        </w:rPr>
        <w:t xml:space="preserve">(RAC) </w:t>
      </w:r>
      <w:r w:rsidR="00C9684B" w:rsidRPr="006032CA">
        <w:rPr>
          <w:lang w:val="en-CA"/>
        </w:rPr>
        <w:t>appliances</w:t>
      </w:r>
      <w:r w:rsidR="00A76FD6" w:rsidRPr="006032CA">
        <w:rPr>
          <w:lang w:val="en-CA"/>
        </w:rPr>
        <w:t xml:space="preserve"> were procured</w:t>
      </w:r>
      <w:r w:rsidR="00C9684B" w:rsidRPr="006032CA">
        <w:rPr>
          <w:lang w:val="en-CA"/>
        </w:rPr>
        <w:t xml:space="preserve"> </w:t>
      </w:r>
      <w:r w:rsidR="00017CCD" w:rsidRPr="006032CA">
        <w:rPr>
          <w:lang w:val="en-CA"/>
        </w:rPr>
        <w:t>for</w:t>
      </w:r>
      <w:r w:rsidR="00C9684B" w:rsidRPr="006032CA">
        <w:rPr>
          <w:lang w:val="en-CA"/>
        </w:rPr>
        <w:t xml:space="preserve"> two </w:t>
      </w:r>
      <w:r w:rsidR="00D02347" w:rsidRPr="006032CA">
        <w:rPr>
          <w:lang w:val="en-CA"/>
        </w:rPr>
        <w:t>training centres</w:t>
      </w:r>
      <w:r w:rsidR="00C9684B" w:rsidRPr="006032CA">
        <w:rPr>
          <w:lang w:val="en-CA"/>
        </w:rPr>
        <w:t xml:space="preserve"> </w:t>
      </w:r>
      <w:r w:rsidR="00017CCD" w:rsidRPr="006032CA">
        <w:rPr>
          <w:lang w:val="en-CA"/>
        </w:rPr>
        <w:t>in Sarajevo and Banja Luka</w:t>
      </w:r>
      <w:r w:rsidR="0088202A" w:rsidRPr="006032CA">
        <w:rPr>
          <w:lang w:val="en-CA"/>
        </w:rPr>
        <w:t xml:space="preserve">, with delivery delayed </w:t>
      </w:r>
      <w:r w:rsidR="00C87C1F" w:rsidRPr="006032CA">
        <w:rPr>
          <w:lang w:val="en-CA"/>
        </w:rPr>
        <w:t>due to</w:t>
      </w:r>
      <w:r w:rsidR="0088202A" w:rsidRPr="006032CA">
        <w:rPr>
          <w:lang w:val="en-CA"/>
        </w:rPr>
        <w:t xml:space="preserve"> </w:t>
      </w:r>
      <w:r w:rsidR="00C87C1F" w:rsidRPr="006032CA">
        <w:rPr>
          <w:lang w:val="en-CA"/>
        </w:rPr>
        <w:t xml:space="preserve">the </w:t>
      </w:r>
      <w:r w:rsidR="0088202A" w:rsidRPr="006032CA">
        <w:rPr>
          <w:lang w:val="en-CA"/>
        </w:rPr>
        <w:t>COVID-19</w:t>
      </w:r>
      <w:r w:rsidR="00C87C1F" w:rsidRPr="006032CA">
        <w:rPr>
          <w:lang w:val="en-CA"/>
        </w:rPr>
        <w:t xml:space="preserve"> pandemic</w:t>
      </w:r>
      <w:r w:rsidR="0088202A" w:rsidRPr="006032CA">
        <w:rPr>
          <w:lang w:val="en-CA"/>
        </w:rPr>
        <w:t xml:space="preserve"> and expected to be completed by July</w:t>
      </w:r>
      <w:r w:rsidR="00B31BEE">
        <w:rPr>
          <w:lang w:val="en-CA"/>
        </w:rPr>
        <w:t> </w:t>
      </w:r>
      <w:r w:rsidR="0088202A" w:rsidRPr="006032CA">
        <w:rPr>
          <w:lang w:val="en-CA"/>
        </w:rPr>
        <w:t xml:space="preserve">2021; once the equipment is delivered, a training workshop for approximately 20 technicians on good refrigeration servicing practices </w:t>
      </w:r>
      <w:r w:rsidR="00C87C1F" w:rsidRPr="006032CA">
        <w:rPr>
          <w:lang w:val="en-CA"/>
        </w:rPr>
        <w:t>will</w:t>
      </w:r>
      <w:r w:rsidR="0088202A" w:rsidRPr="006032CA">
        <w:rPr>
          <w:lang w:val="en-CA"/>
        </w:rPr>
        <w:t xml:space="preserve"> be held at each training institute</w:t>
      </w:r>
      <w:r w:rsidR="00017CCD" w:rsidRPr="006032CA">
        <w:rPr>
          <w:lang w:val="en-CA"/>
        </w:rPr>
        <w:t xml:space="preserve">. </w:t>
      </w:r>
      <w:r w:rsidR="00A76FD6" w:rsidRPr="006032CA">
        <w:rPr>
          <w:lang w:val="en-CA"/>
        </w:rPr>
        <w:t xml:space="preserve">One of the administrative entities in the country, the Federation of Bosnia and Herzegovina, has drafted a new law which will strengthen the certification system for refrigeration service technicians by making certification mandatory. </w:t>
      </w:r>
      <w:r w:rsidR="00894463" w:rsidRPr="006032CA">
        <w:rPr>
          <w:lang w:val="en-CA"/>
        </w:rPr>
        <w:t>In October</w:t>
      </w:r>
      <w:r w:rsidR="00C87C1F" w:rsidRPr="006032CA">
        <w:rPr>
          <w:lang w:val="en-CA"/>
        </w:rPr>
        <w:t> </w:t>
      </w:r>
      <w:r w:rsidR="00894463" w:rsidRPr="006032CA">
        <w:rPr>
          <w:lang w:val="en-CA"/>
        </w:rPr>
        <w:t>2020, t</w:t>
      </w:r>
      <w:r w:rsidR="00820E49" w:rsidRPr="006032CA">
        <w:rPr>
          <w:lang w:val="en-CA"/>
        </w:rPr>
        <w:t xml:space="preserve">he national ozone unit (NOU) </w:t>
      </w:r>
      <w:r w:rsidR="00894463" w:rsidRPr="006032CA">
        <w:rPr>
          <w:lang w:val="en-CA"/>
        </w:rPr>
        <w:t>finalized</w:t>
      </w:r>
      <w:r w:rsidR="00820E49" w:rsidRPr="006032CA">
        <w:rPr>
          <w:lang w:val="en-CA"/>
        </w:rPr>
        <w:t xml:space="preserve"> the national code of good practice in the RAC sector.</w:t>
      </w:r>
    </w:p>
    <w:p w14:paraId="040DD453" w14:textId="3C8D9D68" w:rsidR="00E94C4A" w:rsidRPr="006032CA" w:rsidRDefault="00E94C4A" w:rsidP="00AD2B55">
      <w:pPr>
        <w:spacing w:after="240"/>
        <w:rPr>
          <w:i/>
          <w:lang w:val="en-CA"/>
        </w:rPr>
      </w:pPr>
      <w:r w:rsidRPr="006032CA">
        <w:rPr>
          <w:i/>
          <w:lang w:val="en-CA"/>
        </w:rPr>
        <w:t>Project implementation and monitoring</w:t>
      </w:r>
    </w:p>
    <w:p w14:paraId="5EEFDD31" w14:textId="6699A0FB" w:rsidR="00AC72FB" w:rsidRPr="006032CA" w:rsidRDefault="00AC72FB" w:rsidP="00643D65">
      <w:pPr>
        <w:pStyle w:val="Heading1"/>
        <w:rPr>
          <w:lang w:val="en-CA"/>
        </w:rPr>
      </w:pPr>
      <w:r w:rsidRPr="006032CA">
        <w:rPr>
          <w:lang w:val="en-CA"/>
        </w:rPr>
        <w:t>Monitoring and coordination of the activities of the HPMP were undertaken by the NOU</w:t>
      </w:r>
      <w:r w:rsidR="005805D0" w:rsidRPr="006032CA">
        <w:rPr>
          <w:lang w:val="en-CA"/>
        </w:rPr>
        <w:t>,</w:t>
      </w:r>
      <w:r w:rsidRPr="006032CA">
        <w:rPr>
          <w:lang w:val="en-CA"/>
        </w:rPr>
        <w:t xml:space="preserve"> with </w:t>
      </w:r>
      <w:r w:rsidR="00AF31F1" w:rsidRPr="006032CA">
        <w:rPr>
          <w:lang w:val="en-CA"/>
        </w:rPr>
        <w:t xml:space="preserve">the </w:t>
      </w:r>
      <w:r w:rsidR="005805D0" w:rsidRPr="006032CA">
        <w:rPr>
          <w:lang w:val="en-CA"/>
        </w:rPr>
        <w:t>support of temporary technical consultants</w:t>
      </w:r>
      <w:r w:rsidRPr="006032CA">
        <w:rPr>
          <w:lang w:val="en-CA"/>
        </w:rPr>
        <w:t>.</w:t>
      </w:r>
    </w:p>
    <w:p w14:paraId="38F12C81" w14:textId="77777777" w:rsidR="00E94C4A" w:rsidRPr="006032CA" w:rsidRDefault="00E94C4A" w:rsidP="00AD2B55">
      <w:pPr>
        <w:spacing w:after="240"/>
        <w:rPr>
          <w:u w:val="single"/>
          <w:lang w:val="en-CA"/>
        </w:rPr>
      </w:pPr>
      <w:r w:rsidRPr="006032CA">
        <w:rPr>
          <w:u w:val="single"/>
          <w:lang w:val="en-CA"/>
        </w:rPr>
        <w:t>Level of fund disbursement</w:t>
      </w:r>
    </w:p>
    <w:p w14:paraId="55419904" w14:textId="07C94C39" w:rsidR="00E94C4A" w:rsidRPr="006032CA" w:rsidRDefault="00E94C4A" w:rsidP="00E94C4A">
      <w:pPr>
        <w:pStyle w:val="Heading1"/>
        <w:rPr>
          <w:lang w:val="en-CA"/>
        </w:rPr>
      </w:pPr>
      <w:r w:rsidRPr="006032CA">
        <w:rPr>
          <w:lang w:val="en-CA"/>
        </w:rPr>
        <w:t xml:space="preserve">As of </w:t>
      </w:r>
      <w:r w:rsidR="009818D6" w:rsidRPr="006032CA">
        <w:rPr>
          <w:lang w:val="en-CA"/>
        </w:rPr>
        <w:t>March 2021</w:t>
      </w:r>
      <w:r w:rsidRPr="006032CA">
        <w:rPr>
          <w:lang w:val="en-CA"/>
        </w:rPr>
        <w:t xml:space="preserve">, of the </w:t>
      </w:r>
      <w:r w:rsidR="00D33E38">
        <w:rPr>
          <w:lang w:val="en-CA"/>
        </w:rPr>
        <w:t>US $</w:t>
      </w:r>
      <w:r w:rsidR="00CD73D6" w:rsidRPr="006032CA">
        <w:rPr>
          <w:lang w:val="en-CA"/>
        </w:rPr>
        <w:t>908,953</w:t>
      </w:r>
      <w:r w:rsidRPr="006032CA">
        <w:rPr>
          <w:lang w:val="en-CA"/>
        </w:rPr>
        <w:t xml:space="preserve"> approved so far, </w:t>
      </w:r>
      <w:r w:rsidR="00D33E38">
        <w:rPr>
          <w:lang w:val="en-CA"/>
        </w:rPr>
        <w:t>US $</w:t>
      </w:r>
      <w:r w:rsidR="00A65DE9" w:rsidRPr="006032CA">
        <w:rPr>
          <w:lang w:val="en-CA"/>
        </w:rPr>
        <w:t>8</w:t>
      </w:r>
      <w:r w:rsidR="004658F2" w:rsidRPr="006032CA">
        <w:rPr>
          <w:lang w:val="en-CA"/>
        </w:rPr>
        <w:t>8</w:t>
      </w:r>
      <w:r w:rsidR="00CD73D6" w:rsidRPr="006032CA">
        <w:rPr>
          <w:lang w:val="en-CA"/>
        </w:rPr>
        <w:t>8</w:t>
      </w:r>
      <w:r w:rsidR="003F1319" w:rsidRPr="006032CA">
        <w:rPr>
          <w:lang w:val="en-CA"/>
        </w:rPr>
        <w:t>,</w:t>
      </w:r>
      <w:r w:rsidR="00A65DE9" w:rsidRPr="006032CA">
        <w:rPr>
          <w:lang w:val="en-CA"/>
        </w:rPr>
        <w:t>409</w:t>
      </w:r>
      <w:r w:rsidRPr="006032CA">
        <w:rPr>
          <w:lang w:val="en-CA"/>
        </w:rPr>
        <w:t xml:space="preserve"> ha</w:t>
      </w:r>
      <w:r w:rsidR="00CD73D6" w:rsidRPr="006032CA">
        <w:rPr>
          <w:lang w:val="en-CA"/>
        </w:rPr>
        <w:t>s</w:t>
      </w:r>
      <w:r w:rsidRPr="006032CA">
        <w:rPr>
          <w:lang w:val="en-CA"/>
        </w:rPr>
        <w:t xml:space="preserve"> been disbursed as shown in Table </w:t>
      </w:r>
      <w:r w:rsidR="00AC72FB" w:rsidRPr="006032CA">
        <w:rPr>
          <w:lang w:val="en-CA"/>
        </w:rPr>
        <w:t>2</w:t>
      </w:r>
      <w:r w:rsidRPr="006032CA">
        <w:rPr>
          <w:lang w:val="en-CA"/>
        </w:rPr>
        <w:t>.</w:t>
      </w:r>
      <w:r w:rsidR="00A65DE9" w:rsidRPr="006032CA">
        <w:rPr>
          <w:lang w:val="en-CA"/>
        </w:rPr>
        <w:t xml:space="preserve"> The balance of </w:t>
      </w:r>
      <w:r w:rsidR="00D33E38">
        <w:rPr>
          <w:lang w:val="en-CA"/>
        </w:rPr>
        <w:t>US $</w:t>
      </w:r>
      <w:r w:rsidR="00A65DE9" w:rsidRPr="006032CA">
        <w:rPr>
          <w:lang w:val="en-CA"/>
        </w:rPr>
        <w:t xml:space="preserve">20,544 will be disbursed </w:t>
      </w:r>
      <w:r w:rsidR="0099533A" w:rsidRPr="006032CA">
        <w:rPr>
          <w:lang w:val="en-CA"/>
        </w:rPr>
        <w:t>between</w:t>
      </w:r>
      <w:r w:rsidR="00A65DE9" w:rsidRPr="006032CA">
        <w:rPr>
          <w:lang w:val="en-CA"/>
        </w:rPr>
        <w:t xml:space="preserve"> 2021</w:t>
      </w:r>
      <w:r w:rsidR="0099533A" w:rsidRPr="006032CA">
        <w:rPr>
          <w:lang w:val="en-CA"/>
        </w:rPr>
        <w:t xml:space="preserve"> and 2023</w:t>
      </w:r>
      <w:r w:rsidR="00A65DE9" w:rsidRPr="006032CA">
        <w:rPr>
          <w:lang w:val="en-CA"/>
        </w:rPr>
        <w:t>.</w:t>
      </w:r>
    </w:p>
    <w:p w14:paraId="51FD9830" w14:textId="3C5AA010" w:rsidR="00E94C4A" w:rsidRPr="006032CA" w:rsidRDefault="00E94C4A" w:rsidP="00E94C4A">
      <w:pPr>
        <w:rPr>
          <w:b/>
          <w:lang w:val="en-CA"/>
        </w:rPr>
      </w:pPr>
      <w:r w:rsidRPr="006032CA">
        <w:rPr>
          <w:b/>
          <w:lang w:val="en-CA"/>
        </w:rPr>
        <w:t>Table </w:t>
      </w:r>
      <w:r w:rsidR="00AC72FB" w:rsidRPr="006032CA">
        <w:rPr>
          <w:b/>
          <w:lang w:val="en-CA"/>
        </w:rPr>
        <w:t>2</w:t>
      </w:r>
      <w:r w:rsidRPr="006032CA">
        <w:rPr>
          <w:b/>
          <w:lang w:val="en-CA"/>
        </w:rPr>
        <w:t>. Financial report of stage I of the HPMP for Bosnia and Herzegovina (</w:t>
      </w:r>
      <w:r w:rsidR="00D33E38">
        <w:rPr>
          <w:b/>
          <w:lang w:val="en-CA"/>
        </w:rPr>
        <w:t>US $</w:t>
      </w:r>
      <w:r w:rsidRPr="006032CA">
        <w:rPr>
          <w:b/>
          <w:lang w:val="en-CA"/>
        </w:rPr>
        <w:t>)</w:t>
      </w:r>
    </w:p>
    <w:tbl>
      <w:tblPr>
        <w:tblW w:w="9351" w:type="dxa"/>
        <w:tblLayout w:type="fixed"/>
        <w:tblLook w:val="04A0" w:firstRow="1" w:lastRow="0" w:firstColumn="1" w:lastColumn="0" w:noHBand="0" w:noVBand="1"/>
      </w:tblPr>
      <w:tblGrid>
        <w:gridCol w:w="2337"/>
        <w:gridCol w:w="2338"/>
        <w:gridCol w:w="2338"/>
        <w:gridCol w:w="2338"/>
      </w:tblGrid>
      <w:tr w:rsidR="00FB2D21" w:rsidRPr="00694D6C" w14:paraId="329CD9A6" w14:textId="77777777" w:rsidTr="00F15C6A">
        <w:trPr>
          <w:tblHeader/>
        </w:trPr>
        <w:tc>
          <w:tcPr>
            <w:tcW w:w="233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8C44B39" w14:textId="77777777" w:rsidR="00FB2D21" w:rsidRPr="00B07F24" w:rsidRDefault="00FB2D21" w:rsidP="008B76BD">
            <w:pPr>
              <w:jc w:val="left"/>
              <w:rPr>
                <w:b/>
                <w:color w:val="000000"/>
                <w:sz w:val="20"/>
                <w:szCs w:val="20"/>
                <w:lang w:val="en-CA" w:eastAsia="en-CA"/>
              </w:rPr>
            </w:pPr>
            <w:r w:rsidRPr="00B07F24">
              <w:rPr>
                <w:b/>
                <w:color w:val="000000"/>
                <w:sz w:val="20"/>
                <w:szCs w:val="20"/>
                <w:lang w:val="en-CA" w:eastAsia="en-CA"/>
              </w:rPr>
              <w:t>Funding tranche</w:t>
            </w:r>
          </w:p>
        </w:tc>
        <w:tc>
          <w:tcPr>
            <w:tcW w:w="233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D867EC1" w14:textId="77777777" w:rsidR="00FB2D21" w:rsidRPr="00B07F24" w:rsidRDefault="00FB2D21" w:rsidP="008B76BD">
            <w:pPr>
              <w:jc w:val="center"/>
              <w:rPr>
                <w:b/>
                <w:color w:val="000000"/>
                <w:sz w:val="20"/>
                <w:szCs w:val="20"/>
                <w:lang w:val="en-CA" w:eastAsia="en-CA"/>
              </w:rPr>
            </w:pPr>
            <w:r w:rsidRPr="00B07F24">
              <w:rPr>
                <w:b/>
                <w:color w:val="000000"/>
                <w:sz w:val="20"/>
                <w:szCs w:val="20"/>
                <w:lang w:val="en-CA" w:eastAsia="en-CA"/>
              </w:rPr>
              <w:t>Funds approved</w:t>
            </w:r>
          </w:p>
        </w:tc>
        <w:tc>
          <w:tcPr>
            <w:tcW w:w="23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BB9A307" w14:textId="285DC758" w:rsidR="00FB2D21" w:rsidRPr="00B07F24" w:rsidRDefault="00FB2D21" w:rsidP="008B76BD">
            <w:pPr>
              <w:jc w:val="center"/>
              <w:rPr>
                <w:b/>
                <w:color w:val="000000"/>
                <w:sz w:val="20"/>
                <w:szCs w:val="20"/>
                <w:lang w:val="en-CA" w:eastAsia="en-CA"/>
              </w:rPr>
            </w:pPr>
            <w:r w:rsidRPr="00B07F24">
              <w:rPr>
                <w:b/>
                <w:color w:val="000000"/>
                <w:sz w:val="20"/>
                <w:szCs w:val="20"/>
                <w:lang w:val="en-CA" w:eastAsia="en-CA"/>
              </w:rPr>
              <w:t>Funds disbursed</w:t>
            </w:r>
          </w:p>
        </w:tc>
        <w:tc>
          <w:tcPr>
            <w:tcW w:w="233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BB0398D" w14:textId="77777777" w:rsidR="00FB2D21" w:rsidRPr="00B07F24" w:rsidRDefault="00FB2D21" w:rsidP="008B76BD">
            <w:pPr>
              <w:jc w:val="center"/>
              <w:rPr>
                <w:b/>
                <w:color w:val="000000"/>
                <w:sz w:val="20"/>
                <w:szCs w:val="20"/>
                <w:lang w:val="en-CA" w:eastAsia="en-CA"/>
              </w:rPr>
            </w:pPr>
            <w:r w:rsidRPr="00B07F24">
              <w:rPr>
                <w:b/>
                <w:color w:val="000000"/>
                <w:sz w:val="20"/>
                <w:szCs w:val="20"/>
                <w:lang w:val="en-CA" w:eastAsia="en-CA"/>
              </w:rPr>
              <w:t>Disbursement rate (%)</w:t>
            </w:r>
          </w:p>
        </w:tc>
      </w:tr>
      <w:tr w:rsidR="00FB2D21" w:rsidRPr="00694D6C" w14:paraId="078E4F81" w14:textId="77777777" w:rsidTr="00F15C6A">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6567FDC" w14:textId="77777777" w:rsidR="00FB2D21" w:rsidRPr="00B07F24" w:rsidRDefault="00FB2D21" w:rsidP="003F1319">
            <w:pPr>
              <w:jc w:val="left"/>
              <w:rPr>
                <w:color w:val="000000"/>
                <w:sz w:val="20"/>
                <w:szCs w:val="20"/>
                <w:lang w:val="en-CA" w:eastAsia="en-CA"/>
              </w:rPr>
            </w:pPr>
            <w:r w:rsidRPr="00B07F24">
              <w:rPr>
                <w:color w:val="000000"/>
                <w:sz w:val="20"/>
                <w:szCs w:val="20"/>
                <w:lang w:val="en-CA" w:eastAsia="en-CA"/>
              </w:rPr>
              <w:t>First</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F73EA7E" w14:textId="052BAA05" w:rsidR="00FB2D21" w:rsidRPr="00B07F24" w:rsidRDefault="00FB2D21" w:rsidP="003F1319">
            <w:pPr>
              <w:jc w:val="right"/>
              <w:rPr>
                <w:color w:val="000000"/>
                <w:sz w:val="20"/>
                <w:szCs w:val="20"/>
                <w:lang w:val="en-CA" w:eastAsia="en-CA"/>
              </w:rPr>
            </w:pPr>
            <w:r w:rsidRPr="00B07F24">
              <w:rPr>
                <w:sz w:val="20"/>
                <w:szCs w:val="20"/>
                <w:lang w:val="en-CA"/>
              </w:rPr>
              <w:t>631,282</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1CF7E03B" w14:textId="36B18450" w:rsidR="00FB2D21" w:rsidRPr="00B07F24" w:rsidRDefault="00FB2D21" w:rsidP="003F1319">
            <w:pPr>
              <w:jc w:val="right"/>
              <w:rPr>
                <w:color w:val="000000"/>
                <w:sz w:val="20"/>
                <w:szCs w:val="20"/>
                <w:lang w:val="en-CA" w:eastAsia="en-CA"/>
              </w:rPr>
            </w:pPr>
            <w:r w:rsidRPr="00B07F24">
              <w:rPr>
                <w:sz w:val="20"/>
                <w:szCs w:val="20"/>
                <w:lang w:val="en-CA"/>
              </w:rPr>
              <w:t>631,282</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620608" w14:textId="7A0E5500" w:rsidR="00FB2D21" w:rsidRPr="00B07F24" w:rsidRDefault="00FB2D21" w:rsidP="003F1319">
            <w:pPr>
              <w:jc w:val="center"/>
              <w:rPr>
                <w:color w:val="000000"/>
                <w:sz w:val="20"/>
                <w:szCs w:val="20"/>
                <w:lang w:val="en-CA" w:eastAsia="en-CA"/>
              </w:rPr>
            </w:pPr>
            <w:r w:rsidRPr="00B07F24">
              <w:rPr>
                <w:color w:val="000000"/>
                <w:sz w:val="20"/>
                <w:szCs w:val="20"/>
                <w:lang w:val="en-CA" w:eastAsia="en-CA"/>
              </w:rPr>
              <w:t>100</w:t>
            </w:r>
          </w:p>
        </w:tc>
      </w:tr>
      <w:tr w:rsidR="00FB2D21" w:rsidRPr="00694D6C" w14:paraId="6F31D4B1" w14:textId="77777777" w:rsidTr="00F15C6A">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98CBF3B" w14:textId="77777777" w:rsidR="00FB2D21" w:rsidRPr="00B07F24" w:rsidRDefault="00FB2D21" w:rsidP="003F1319">
            <w:pPr>
              <w:jc w:val="left"/>
              <w:rPr>
                <w:color w:val="000000"/>
                <w:sz w:val="20"/>
                <w:szCs w:val="20"/>
                <w:lang w:val="en-CA" w:eastAsia="en-CA"/>
              </w:rPr>
            </w:pPr>
            <w:r w:rsidRPr="00B07F24">
              <w:rPr>
                <w:color w:val="000000"/>
                <w:sz w:val="20"/>
                <w:szCs w:val="20"/>
                <w:lang w:val="en-CA" w:eastAsia="en-CA"/>
              </w:rPr>
              <w:t>Second</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791438E" w14:textId="337E06FC" w:rsidR="00FB2D21" w:rsidRPr="00B07F24" w:rsidRDefault="00FB2D21" w:rsidP="003F1319">
            <w:pPr>
              <w:jc w:val="right"/>
              <w:rPr>
                <w:color w:val="000000"/>
                <w:sz w:val="20"/>
                <w:szCs w:val="20"/>
                <w:lang w:val="en-CA" w:eastAsia="en-CA"/>
              </w:rPr>
            </w:pPr>
            <w:r w:rsidRPr="00B07F24">
              <w:rPr>
                <w:sz w:val="20"/>
                <w:szCs w:val="20"/>
                <w:lang w:val="en-CA"/>
              </w:rPr>
              <w:t>128,979*</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0AD961A6" w14:textId="1DD3BCD8" w:rsidR="00FB2D21" w:rsidRPr="00B07F24" w:rsidRDefault="00FB2D21" w:rsidP="003F1319">
            <w:pPr>
              <w:jc w:val="right"/>
              <w:rPr>
                <w:color w:val="000000"/>
                <w:sz w:val="20"/>
                <w:szCs w:val="20"/>
                <w:lang w:val="en-CA" w:eastAsia="en-CA"/>
              </w:rPr>
            </w:pPr>
            <w:r w:rsidRPr="00B07F24">
              <w:rPr>
                <w:sz w:val="20"/>
                <w:szCs w:val="20"/>
                <w:lang w:val="en-CA"/>
              </w:rPr>
              <w:t>128,979</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83E695" w14:textId="3469095F" w:rsidR="00FB2D21" w:rsidRPr="00B07F24" w:rsidRDefault="00FB2D21" w:rsidP="003F1319">
            <w:pPr>
              <w:jc w:val="center"/>
              <w:rPr>
                <w:color w:val="000000"/>
                <w:sz w:val="20"/>
                <w:szCs w:val="20"/>
                <w:lang w:val="en-CA" w:eastAsia="en-CA"/>
              </w:rPr>
            </w:pPr>
            <w:r w:rsidRPr="00B07F24">
              <w:rPr>
                <w:color w:val="000000"/>
                <w:sz w:val="20"/>
                <w:szCs w:val="20"/>
                <w:lang w:val="en-CA" w:eastAsia="en-CA"/>
              </w:rPr>
              <w:t>100</w:t>
            </w:r>
          </w:p>
        </w:tc>
      </w:tr>
      <w:tr w:rsidR="00FB2D21" w:rsidRPr="00694D6C" w14:paraId="62D358B9" w14:textId="77777777" w:rsidTr="00F15C6A">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5B98016" w14:textId="77777777" w:rsidR="00FB2D21" w:rsidRPr="00B07F24" w:rsidRDefault="00FB2D21" w:rsidP="003F1319">
            <w:pPr>
              <w:jc w:val="left"/>
              <w:rPr>
                <w:color w:val="000000"/>
                <w:sz w:val="20"/>
                <w:szCs w:val="20"/>
                <w:lang w:val="en-CA" w:eastAsia="en-CA"/>
              </w:rPr>
            </w:pPr>
            <w:r w:rsidRPr="00B07F24">
              <w:rPr>
                <w:color w:val="000000"/>
                <w:sz w:val="20"/>
                <w:szCs w:val="20"/>
                <w:lang w:val="en-CA" w:eastAsia="en-CA"/>
              </w:rPr>
              <w:t>Third</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873BA84" w14:textId="067DC625" w:rsidR="00FB2D21" w:rsidRPr="00B07F24" w:rsidRDefault="00FB2D21" w:rsidP="003F1319">
            <w:pPr>
              <w:jc w:val="right"/>
              <w:rPr>
                <w:color w:val="000000"/>
                <w:sz w:val="20"/>
                <w:szCs w:val="20"/>
                <w:lang w:val="en-CA" w:eastAsia="en-CA"/>
              </w:rPr>
            </w:pPr>
            <w:r w:rsidRPr="00B07F24">
              <w:rPr>
                <w:sz w:val="20"/>
                <w:szCs w:val="20"/>
                <w:lang w:val="en-CA"/>
              </w:rPr>
              <w:t>117,692</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2AC70A5C" w14:textId="2E0C6879" w:rsidR="00FB2D21" w:rsidRPr="00B07F24" w:rsidRDefault="00FB2D21" w:rsidP="003F1319">
            <w:pPr>
              <w:jc w:val="right"/>
              <w:rPr>
                <w:color w:val="000000"/>
                <w:sz w:val="20"/>
                <w:szCs w:val="20"/>
                <w:lang w:val="en-CA" w:eastAsia="en-CA"/>
              </w:rPr>
            </w:pPr>
            <w:r w:rsidRPr="00B07F24">
              <w:rPr>
                <w:sz w:val="20"/>
                <w:szCs w:val="20"/>
                <w:lang w:val="en-CA"/>
              </w:rPr>
              <w:t>117,692</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E52BF0" w14:textId="72A136E5" w:rsidR="00FB2D21" w:rsidRPr="00B07F24" w:rsidRDefault="00FB2D21" w:rsidP="003F1319">
            <w:pPr>
              <w:jc w:val="center"/>
              <w:rPr>
                <w:color w:val="000000"/>
                <w:sz w:val="20"/>
                <w:szCs w:val="20"/>
                <w:lang w:val="en-CA" w:eastAsia="en-CA"/>
              </w:rPr>
            </w:pPr>
            <w:r w:rsidRPr="00B07F24">
              <w:rPr>
                <w:color w:val="000000"/>
                <w:sz w:val="20"/>
                <w:szCs w:val="20"/>
                <w:lang w:val="en-CA" w:eastAsia="en-CA"/>
              </w:rPr>
              <w:t>100</w:t>
            </w:r>
          </w:p>
        </w:tc>
      </w:tr>
      <w:tr w:rsidR="00FB2D21" w:rsidRPr="00694D6C" w14:paraId="18E68796" w14:textId="77777777" w:rsidTr="00F15C6A">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60FF966F" w14:textId="77777777" w:rsidR="00FB2D21" w:rsidRPr="00B07F24" w:rsidRDefault="00FB2D21" w:rsidP="003F1319">
            <w:pPr>
              <w:jc w:val="left"/>
              <w:rPr>
                <w:color w:val="000000"/>
                <w:sz w:val="20"/>
                <w:szCs w:val="20"/>
                <w:lang w:val="en-CA" w:eastAsia="en-CA"/>
              </w:rPr>
            </w:pPr>
            <w:r w:rsidRPr="00B07F24">
              <w:rPr>
                <w:color w:val="000000"/>
                <w:sz w:val="20"/>
                <w:szCs w:val="20"/>
                <w:lang w:val="en-CA" w:eastAsia="en-CA"/>
              </w:rPr>
              <w:t>Fourth</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tcPr>
          <w:p w14:paraId="483B0960" w14:textId="0DC673F7" w:rsidR="00FB2D21" w:rsidRPr="00B07F24" w:rsidRDefault="00FB2D21" w:rsidP="003F1319">
            <w:pPr>
              <w:jc w:val="right"/>
              <w:rPr>
                <w:color w:val="000000"/>
                <w:sz w:val="20"/>
                <w:szCs w:val="20"/>
                <w:lang w:val="en-CA" w:eastAsia="en-CA"/>
              </w:rPr>
            </w:pPr>
            <w:r w:rsidRPr="00B07F24">
              <w:rPr>
                <w:sz w:val="20"/>
                <w:szCs w:val="20"/>
                <w:lang w:val="en-CA"/>
              </w:rPr>
              <w:t>31,000</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tcPr>
          <w:p w14:paraId="1BE374AE" w14:textId="5B29AD0A" w:rsidR="00FB2D21" w:rsidRPr="00B07F24" w:rsidRDefault="003A6AAA" w:rsidP="003F1319">
            <w:pPr>
              <w:jc w:val="right"/>
              <w:rPr>
                <w:color w:val="000000"/>
                <w:sz w:val="20"/>
                <w:szCs w:val="20"/>
                <w:lang w:val="en-CA" w:eastAsia="en-CA"/>
              </w:rPr>
            </w:pPr>
            <w:r w:rsidRPr="00B07F24">
              <w:rPr>
                <w:color w:val="000000"/>
                <w:sz w:val="20"/>
                <w:szCs w:val="20"/>
                <w:lang w:val="en-CA" w:eastAsia="en-CA"/>
              </w:rPr>
              <w:t>10,456</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tcPr>
          <w:p w14:paraId="7FFFF1A7" w14:textId="7ABEAD4D" w:rsidR="00FB2D21" w:rsidRPr="00B07F24" w:rsidRDefault="00A65DE9" w:rsidP="003F1319">
            <w:pPr>
              <w:jc w:val="center"/>
              <w:rPr>
                <w:color w:val="000000"/>
                <w:sz w:val="20"/>
                <w:szCs w:val="20"/>
                <w:lang w:val="en-CA" w:eastAsia="en-CA"/>
              </w:rPr>
            </w:pPr>
            <w:r w:rsidRPr="00B07F24">
              <w:rPr>
                <w:color w:val="000000"/>
                <w:sz w:val="20"/>
                <w:szCs w:val="20"/>
                <w:lang w:val="en-CA" w:eastAsia="en-CA"/>
              </w:rPr>
              <w:t>34</w:t>
            </w:r>
          </w:p>
        </w:tc>
      </w:tr>
      <w:tr w:rsidR="00FB2D21" w:rsidRPr="00694D6C" w14:paraId="051A992C" w14:textId="77777777" w:rsidTr="00F15C6A">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EEC38F7" w14:textId="77777777" w:rsidR="00FB2D21" w:rsidRPr="00B07F24" w:rsidRDefault="00FB2D21" w:rsidP="003F1319">
            <w:pPr>
              <w:jc w:val="left"/>
              <w:rPr>
                <w:b/>
                <w:color w:val="000000"/>
                <w:sz w:val="20"/>
                <w:szCs w:val="20"/>
                <w:lang w:val="en-CA" w:eastAsia="en-CA"/>
              </w:rPr>
            </w:pPr>
            <w:r w:rsidRPr="00B07F24">
              <w:rPr>
                <w:b/>
                <w:color w:val="000000"/>
                <w:sz w:val="20"/>
                <w:szCs w:val="20"/>
                <w:lang w:val="en-CA" w:eastAsia="en-CA"/>
              </w:rPr>
              <w:t>Total</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75253C4" w14:textId="3C43A863" w:rsidR="00FB2D21" w:rsidRPr="00B07F24" w:rsidRDefault="00FB2D21" w:rsidP="003F1319">
            <w:pPr>
              <w:jc w:val="right"/>
              <w:rPr>
                <w:b/>
                <w:color w:val="000000"/>
                <w:sz w:val="20"/>
                <w:szCs w:val="20"/>
                <w:lang w:val="en-CA" w:eastAsia="en-CA"/>
              </w:rPr>
            </w:pPr>
            <w:r w:rsidRPr="00B07F24">
              <w:rPr>
                <w:sz w:val="20"/>
                <w:szCs w:val="20"/>
                <w:lang w:val="en-CA"/>
              </w:rPr>
              <w:t>908,953</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1C645F98" w14:textId="1AD4098A" w:rsidR="00FB2D21" w:rsidRPr="00B07F24" w:rsidRDefault="00A65DE9" w:rsidP="00A65DE9">
            <w:pPr>
              <w:jc w:val="right"/>
              <w:rPr>
                <w:b/>
                <w:color w:val="000000"/>
                <w:sz w:val="20"/>
                <w:szCs w:val="20"/>
                <w:lang w:val="en-CA" w:eastAsia="en-CA"/>
              </w:rPr>
            </w:pPr>
            <w:r w:rsidRPr="00B07F24">
              <w:rPr>
                <w:sz w:val="20"/>
                <w:szCs w:val="20"/>
                <w:lang w:val="en-CA"/>
              </w:rPr>
              <w:t>8</w:t>
            </w:r>
            <w:r w:rsidR="00C108A5" w:rsidRPr="00B07F24">
              <w:rPr>
                <w:sz w:val="20"/>
                <w:szCs w:val="20"/>
                <w:lang w:val="en-CA"/>
              </w:rPr>
              <w:t>8</w:t>
            </w:r>
            <w:r w:rsidR="00CD73D6" w:rsidRPr="00B07F24">
              <w:rPr>
                <w:sz w:val="20"/>
                <w:szCs w:val="20"/>
                <w:lang w:val="en-CA"/>
              </w:rPr>
              <w:t>8</w:t>
            </w:r>
            <w:r w:rsidR="00FB2D21" w:rsidRPr="00B07F24">
              <w:rPr>
                <w:sz w:val="20"/>
                <w:szCs w:val="20"/>
                <w:lang w:val="en-CA"/>
              </w:rPr>
              <w:t>,</w:t>
            </w:r>
            <w:r w:rsidRPr="00B07F24">
              <w:rPr>
                <w:sz w:val="20"/>
                <w:szCs w:val="20"/>
                <w:lang w:val="en-CA"/>
              </w:rPr>
              <w:t>409</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B41871" w14:textId="1609B8BE" w:rsidR="00FB2D21" w:rsidRPr="00B07F24" w:rsidRDefault="00C108A5" w:rsidP="003F1319">
            <w:pPr>
              <w:jc w:val="center"/>
              <w:rPr>
                <w:color w:val="000000"/>
                <w:sz w:val="20"/>
                <w:szCs w:val="20"/>
                <w:lang w:val="en-CA" w:eastAsia="en-CA"/>
              </w:rPr>
            </w:pPr>
            <w:r w:rsidRPr="00B07F24">
              <w:rPr>
                <w:color w:val="000000"/>
                <w:sz w:val="20"/>
                <w:szCs w:val="20"/>
                <w:lang w:val="en-CA" w:eastAsia="en-CA"/>
              </w:rPr>
              <w:t>98</w:t>
            </w:r>
          </w:p>
        </w:tc>
      </w:tr>
    </w:tbl>
    <w:p w14:paraId="6872D299" w14:textId="5D6B65AF" w:rsidR="00E94C4A" w:rsidRPr="00F15C6A" w:rsidRDefault="009818D6" w:rsidP="009818D6">
      <w:pPr>
        <w:rPr>
          <w:sz w:val="19"/>
          <w:szCs w:val="19"/>
          <w:lang w:val="en-CA"/>
        </w:rPr>
      </w:pPr>
      <w:r w:rsidRPr="00F15C6A">
        <w:rPr>
          <w:sz w:val="19"/>
          <w:szCs w:val="19"/>
          <w:lang w:val="en-CA"/>
        </w:rPr>
        <w:t xml:space="preserve">* </w:t>
      </w:r>
      <w:r w:rsidR="00FB2D21" w:rsidRPr="00F15C6A">
        <w:rPr>
          <w:sz w:val="19"/>
          <w:szCs w:val="19"/>
          <w:lang w:val="en-CA"/>
        </w:rPr>
        <w:t xml:space="preserve">After accounting for a 10 per cent penalty on the agreed funding of </w:t>
      </w:r>
      <w:r w:rsidR="00D33E38" w:rsidRPr="00F15C6A">
        <w:rPr>
          <w:sz w:val="19"/>
          <w:szCs w:val="19"/>
          <w:lang w:val="en-CA"/>
        </w:rPr>
        <w:t>US $</w:t>
      </w:r>
      <w:r w:rsidR="00FB2D21" w:rsidRPr="00F15C6A">
        <w:rPr>
          <w:sz w:val="19"/>
          <w:szCs w:val="19"/>
          <w:lang w:val="en-CA"/>
        </w:rPr>
        <w:t>143,310 (decision 72/31(d)).</w:t>
      </w:r>
    </w:p>
    <w:p w14:paraId="2DF165C5" w14:textId="08FBDFE5" w:rsidR="00E94C4A" w:rsidRPr="006032CA" w:rsidRDefault="00E94C4A" w:rsidP="006032CA">
      <w:pPr>
        <w:spacing w:before="240"/>
        <w:rPr>
          <w:u w:val="single"/>
          <w:lang w:val="en-CA"/>
        </w:rPr>
      </w:pPr>
      <w:r w:rsidRPr="006032CA">
        <w:rPr>
          <w:u w:val="single"/>
          <w:lang w:val="en-CA"/>
        </w:rPr>
        <w:t xml:space="preserve">Implementation plan for the </w:t>
      </w:r>
      <w:r w:rsidR="004026F3" w:rsidRPr="006032CA">
        <w:rPr>
          <w:u w:val="single"/>
          <w:lang w:val="en-CA"/>
        </w:rPr>
        <w:t xml:space="preserve">fifth </w:t>
      </w:r>
      <w:r w:rsidRPr="006032CA">
        <w:rPr>
          <w:u w:val="single"/>
          <w:lang w:val="en-CA"/>
        </w:rPr>
        <w:t>and final tranche of the HPMP</w:t>
      </w:r>
    </w:p>
    <w:p w14:paraId="20DA108F" w14:textId="77777777" w:rsidR="00E94C4A" w:rsidRPr="006032CA" w:rsidRDefault="00E94C4A" w:rsidP="00E94C4A">
      <w:pPr>
        <w:rPr>
          <w:lang w:val="en-CA"/>
        </w:rPr>
      </w:pPr>
    </w:p>
    <w:p w14:paraId="43916E09" w14:textId="658C1491" w:rsidR="00E94C4A" w:rsidRPr="006032CA" w:rsidRDefault="00E94C4A" w:rsidP="00E94C4A">
      <w:pPr>
        <w:pStyle w:val="Heading1"/>
        <w:rPr>
          <w:lang w:val="en-CA"/>
        </w:rPr>
      </w:pPr>
      <w:r w:rsidRPr="006032CA">
        <w:rPr>
          <w:lang w:val="en-CA"/>
        </w:rPr>
        <w:t xml:space="preserve">The following activities will be implemented between </w:t>
      </w:r>
      <w:r w:rsidR="009C7749" w:rsidRPr="006032CA">
        <w:rPr>
          <w:lang w:val="en-CA"/>
        </w:rPr>
        <w:t>June</w:t>
      </w:r>
      <w:r w:rsidRPr="006032CA">
        <w:rPr>
          <w:lang w:val="en-CA"/>
        </w:rPr>
        <w:t xml:space="preserve"> 202</w:t>
      </w:r>
      <w:r w:rsidR="009C7749" w:rsidRPr="006032CA">
        <w:rPr>
          <w:lang w:val="en-CA"/>
        </w:rPr>
        <w:t>1</w:t>
      </w:r>
      <w:r w:rsidRPr="006032CA">
        <w:rPr>
          <w:lang w:val="en-CA"/>
        </w:rPr>
        <w:t xml:space="preserve"> and </w:t>
      </w:r>
      <w:r w:rsidR="009C7749" w:rsidRPr="006032CA">
        <w:rPr>
          <w:lang w:val="en-CA"/>
        </w:rPr>
        <w:t>Dece</w:t>
      </w:r>
      <w:r w:rsidR="008E5893" w:rsidRPr="006032CA">
        <w:rPr>
          <w:lang w:val="en-CA"/>
        </w:rPr>
        <w:t>mber 2022</w:t>
      </w:r>
      <w:r w:rsidRPr="006032CA">
        <w:rPr>
          <w:lang w:val="en-CA"/>
        </w:rPr>
        <w:t>:</w:t>
      </w:r>
    </w:p>
    <w:p w14:paraId="3D373A58" w14:textId="46624162" w:rsidR="00E94C4A" w:rsidRPr="006032CA" w:rsidRDefault="009C7749" w:rsidP="00E94C4A">
      <w:pPr>
        <w:pStyle w:val="Heading2"/>
        <w:rPr>
          <w:lang w:val="en-CA"/>
        </w:rPr>
      </w:pPr>
      <w:r w:rsidRPr="006032CA">
        <w:rPr>
          <w:lang w:val="en-CA"/>
        </w:rPr>
        <w:t>Four training workshops for 16 customs officers to control HCFC trade</w:t>
      </w:r>
      <w:r w:rsidR="00C30D1C" w:rsidRPr="006032CA">
        <w:rPr>
          <w:lang w:val="en-CA"/>
        </w:rPr>
        <w:t xml:space="preserve"> and two trainings of </w:t>
      </w:r>
      <w:r w:rsidR="00461E71" w:rsidRPr="006032CA">
        <w:rPr>
          <w:lang w:val="en-CA"/>
        </w:rPr>
        <w:t xml:space="preserve">eight </w:t>
      </w:r>
      <w:r w:rsidR="00C30D1C" w:rsidRPr="006032CA">
        <w:rPr>
          <w:lang w:val="en-CA"/>
        </w:rPr>
        <w:t>environmental inspectors on the Montreal Protocol and use of refrigerant identifiers</w:t>
      </w:r>
      <w:r w:rsidR="00E94C4A" w:rsidRPr="006032CA">
        <w:rPr>
          <w:lang w:val="en-CA"/>
        </w:rPr>
        <w:t xml:space="preserve"> (</w:t>
      </w:r>
      <w:r w:rsidR="00D33E38">
        <w:rPr>
          <w:lang w:val="en-CA"/>
        </w:rPr>
        <w:t>US $</w:t>
      </w:r>
      <w:r w:rsidR="00C30D1C" w:rsidRPr="006032CA">
        <w:rPr>
          <w:lang w:val="en-CA"/>
        </w:rPr>
        <w:t>24</w:t>
      </w:r>
      <w:r w:rsidRPr="006032CA">
        <w:rPr>
          <w:lang w:val="en-CA"/>
        </w:rPr>
        <w:t>,000</w:t>
      </w:r>
      <w:r w:rsidR="00E94C4A" w:rsidRPr="006032CA">
        <w:rPr>
          <w:lang w:val="en-CA"/>
        </w:rPr>
        <w:t>)</w:t>
      </w:r>
      <w:r w:rsidR="00D51C14" w:rsidRPr="006032CA">
        <w:rPr>
          <w:lang w:val="en-CA"/>
        </w:rPr>
        <w:t>;</w:t>
      </w:r>
      <w:r w:rsidR="00E94C4A" w:rsidRPr="006032CA">
        <w:rPr>
          <w:lang w:val="en-CA"/>
        </w:rPr>
        <w:t xml:space="preserve"> </w:t>
      </w:r>
      <w:r w:rsidR="00D51C14" w:rsidRPr="006032CA">
        <w:rPr>
          <w:lang w:val="en-CA"/>
        </w:rPr>
        <w:t>and</w:t>
      </w:r>
    </w:p>
    <w:p w14:paraId="11E8A16E" w14:textId="553D9E3E" w:rsidR="00E94C4A" w:rsidRPr="006032CA" w:rsidRDefault="00D51C14" w:rsidP="00A64B90">
      <w:pPr>
        <w:pStyle w:val="Heading2"/>
        <w:spacing w:after="360"/>
        <w:rPr>
          <w:lang w:val="en-CA"/>
        </w:rPr>
      </w:pPr>
      <w:r w:rsidRPr="006032CA">
        <w:rPr>
          <w:lang w:val="en-CA"/>
        </w:rPr>
        <w:t>Public awareness activities and monitoring</w:t>
      </w:r>
      <w:r w:rsidR="00E94C4A" w:rsidRPr="006032CA">
        <w:rPr>
          <w:lang w:val="en-CA"/>
        </w:rPr>
        <w:t xml:space="preserve"> (</w:t>
      </w:r>
      <w:r w:rsidR="00D33E38">
        <w:rPr>
          <w:lang w:val="en-CA"/>
        </w:rPr>
        <w:t>US $</w:t>
      </w:r>
      <w:r w:rsidRPr="006032CA">
        <w:rPr>
          <w:lang w:val="en-CA"/>
        </w:rPr>
        <w:t>6,000</w:t>
      </w:r>
      <w:r w:rsidR="00E94C4A" w:rsidRPr="006032CA">
        <w:rPr>
          <w:lang w:val="en-CA"/>
        </w:rPr>
        <w:t>)</w:t>
      </w:r>
      <w:r w:rsidRPr="006032CA">
        <w:rPr>
          <w:lang w:val="en-CA"/>
        </w:rPr>
        <w:t>.</w:t>
      </w:r>
    </w:p>
    <w:p w14:paraId="2485B069" w14:textId="77777777" w:rsidR="00E94C4A" w:rsidRPr="006032CA" w:rsidRDefault="00E94C4A" w:rsidP="00714A4B">
      <w:pPr>
        <w:spacing w:after="240"/>
        <w:jc w:val="center"/>
        <w:rPr>
          <w:b/>
          <w:lang w:val="en-CA"/>
        </w:rPr>
      </w:pPr>
      <w:r w:rsidRPr="006032CA">
        <w:rPr>
          <w:b/>
          <w:lang w:val="en-CA"/>
        </w:rPr>
        <w:t>SECRETARIAT’S COMMENTS AND RECOMMENDATION</w:t>
      </w:r>
    </w:p>
    <w:p w14:paraId="5F3B8D04" w14:textId="77777777" w:rsidR="00E94C4A" w:rsidRPr="006032CA" w:rsidRDefault="00E94C4A" w:rsidP="00E94C4A">
      <w:pPr>
        <w:rPr>
          <w:b/>
          <w:lang w:val="en-CA"/>
        </w:rPr>
      </w:pPr>
      <w:r w:rsidRPr="006032CA">
        <w:rPr>
          <w:b/>
          <w:lang w:val="en-CA"/>
        </w:rPr>
        <w:t>COMMENTS</w:t>
      </w:r>
    </w:p>
    <w:p w14:paraId="0A9DB48A" w14:textId="77777777" w:rsidR="00E94C4A" w:rsidRPr="006032CA" w:rsidRDefault="00E94C4A" w:rsidP="00E94C4A">
      <w:pPr>
        <w:rPr>
          <w:lang w:val="en-CA"/>
        </w:rPr>
      </w:pPr>
    </w:p>
    <w:p w14:paraId="3DCC09E3" w14:textId="458F96AA" w:rsidR="00E94C4A" w:rsidRPr="006032CA" w:rsidRDefault="00E94C4A" w:rsidP="00E94C4A">
      <w:pPr>
        <w:rPr>
          <w:u w:val="single"/>
          <w:lang w:val="en-CA"/>
        </w:rPr>
      </w:pPr>
      <w:r w:rsidRPr="006032CA">
        <w:rPr>
          <w:u w:val="single"/>
          <w:lang w:val="en-CA"/>
        </w:rPr>
        <w:t xml:space="preserve">Progress report on the implementation of the </w:t>
      </w:r>
      <w:r w:rsidR="0011365B" w:rsidRPr="006032CA">
        <w:rPr>
          <w:u w:val="single"/>
          <w:lang w:val="en-CA"/>
        </w:rPr>
        <w:t>fourth</w:t>
      </w:r>
      <w:r w:rsidRPr="006032CA">
        <w:rPr>
          <w:u w:val="single"/>
          <w:lang w:val="en-CA"/>
        </w:rPr>
        <w:t xml:space="preserve"> tranche of the HPMP</w:t>
      </w:r>
    </w:p>
    <w:p w14:paraId="57A43057" w14:textId="77777777" w:rsidR="00E94C4A" w:rsidRPr="006032CA" w:rsidRDefault="00E94C4A" w:rsidP="00E94C4A">
      <w:pPr>
        <w:rPr>
          <w:lang w:val="en-CA"/>
        </w:rPr>
      </w:pPr>
    </w:p>
    <w:p w14:paraId="50DF6281" w14:textId="77777777" w:rsidR="00E94C4A" w:rsidRPr="006032CA" w:rsidRDefault="00E94C4A" w:rsidP="00E94C4A">
      <w:pPr>
        <w:rPr>
          <w:i/>
          <w:lang w:val="en-CA"/>
        </w:rPr>
      </w:pPr>
      <w:r w:rsidRPr="006032CA">
        <w:rPr>
          <w:i/>
          <w:lang w:val="en-CA"/>
        </w:rPr>
        <w:t>Legal framework</w:t>
      </w:r>
    </w:p>
    <w:p w14:paraId="24D2D418" w14:textId="77777777" w:rsidR="00E94C4A" w:rsidRPr="006032CA" w:rsidRDefault="00E94C4A" w:rsidP="00E94C4A">
      <w:pPr>
        <w:rPr>
          <w:lang w:val="en-CA"/>
        </w:rPr>
      </w:pPr>
    </w:p>
    <w:p w14:paraId="5150F94D" w14:textId="67A174F8" w:rsidR="00E94C4A" w:rsidRPr="006032CA" w:rsidRDefault="00E94C4A" w:rsidP="00E94C4A">
      <w:pPr>
        <w:pStyle w:val="Heading1"/>
        <w:rPr>
          <w:lang w:val="en-CA"/>
        </w:rPr>
      </w:pPr>
      <w:r w:rsidRPr="006032CA">
        <w:rPr>
          <w:lang w:val="en-CA"/>
        </w:rPr>
        <w:t xml:space="preserve">The Government of Bosnia and Herzegovina has already issued HCFC import quotas for 2021 at </w:t>
      </w:r>
      <w:r w:rsidR="001242B5" w:rsidRPr="006032CA">
        <w:rPr>
          <w:lang w:val="en-CA"/>
        </w:rPr>
        <w:t>1.18</w:t>
      </w:r>
      <w:r w:rsidRPr="006032CA">
        <w:rPr>
          <w:lang w:val="en-CA"/>
        </w:rPr>
        <w:t> ODP tonnes, which is lower than the Montreal Protocol control targets.</w:t>
      </w:r>
    </w:p>
    <w:p w14:paraId="2A78DC7C" w14:textId="3D50101E" w:rsidR="00E94C4A" w:rsidRPr="006032CA" w:rsidRDefault="00E94C4A" w:rsidP="00E94C4A">
      <w:pPr>
        <w:rPr>
          <w:i/>
          <w:lang w:val="en-CA"/>
        </w:rPr>
      </w:pPr>
      <w:r w:rsidRPr="006032CA">
        <w:rPr>
          <w:i/>
          <w:lang w:val="en-CA"/>
        </w:rPr>
        <w:t>Manufacturing sector</w:t>
      </w:r>
    </w:p>
    <w:p w14:paraId="79AF4EE5" w14:textId="43872750" w:rsidR="00E94C4A" w:rsidRPr="006032CA" w:rsidRDefault="00E94C4A" w:rsidP="00E94C4A">
      <w:pPr>
        <w:rPr>
          <w:lang w:val="en-CA"/>
        </w:rPr>
      </w:pPr>
    </w:p>
    <w:p w14:paraId="55729CD4" w14:textId="6F032FB2" w:rsidR="00E94C4A" w:rsidRPr="006032CA" w:rsidRDefault="00C3303F" w:rsidP="00E94C4A">
      <w:pPr>
        <w:pStyle w:val="Heading1"/>
        <w:rPr>
          <w:lang w:val="en-CA"/>
        </w:rPr>
      </w:pPr>
      <w:r w:rsidRPr="006032CA">
        <w:rPr>
          <w:lang w:val="en-CA"/>
        </w:rPr>
        <w:t xml:space="preserve">The enterprise </w:t>
      </w:r>
      <w:r w:rsidR="00617EAB" w:rsidRPr="006032CA">
        <w:rPr>
          <w:lang w:val="en-CA"/>
        </w:rPr>
        <w:t>SOKO</w:t>
      </w:r>
      <w:r w:rsidRPr="006032CA">
        <w:rPr>
          <w:lang w:val="en-CA"/>
        </w:rPr>
        <w:t xml:space="preserve"> decided to close; accordingly, and noting the limited funding being requested under the fifth tranche, it was agreed that the funding associated with the conversion of the enterprise (</w:t>
      </w:r>
      <w:r w:rsidR="00D33E38">
        <w:rPr>
          <w:lang w:val="en-CA"/>
        </w:rPr>
        <w:t>US $</w:t>
      </w:r>
      <w:r w:rsidRPr="006032CA">
        <w:rPr>
          <w:lang w:val="en-CA"/>
        </w:rPr>
        <w:t>32,206</w:t>
      </w:r>
      <w:r w:rsidR="00F15C6A">
        <w:rPr>
          <w:lang w:val="en-CA"/>
        </w:rPr>
        <w:t>, plus agency support cost for UNIDO</w:t>
      </w:r>
      <w:r w:rsidRPr="006032CA">
        <w:rPr>
          <w:lang w:val="en-CA"/>
        </w:rPr>
        <w:t xml:space="preserve">) would be deducted from stage II. </w:t>
      </w:r>
    </w:p>
    <w:p w14:paraId="28F751C0" w14:textId="77777777" w:rsidR="00E94C4A" w:rsidRPr="006032CA" w:rsidRDefault="00E94C4A" w:rsidP="00E94C4A">
      <w:pPr>
        <w:rPr>
          <w:i/>
          <w:lang w:val="en-CA"/>
        </w:rPr>
      </w:pPr>
      <w:r w:rsidRPr="006032CA">
        <w:rPr>
          <w:i/>
          <w:lang w:val="en-CA"/>
        </w:rPr>
        <w:t>Refrigeration servicing sector</w:t>
      </w:r>
    </w:p>
    <w:p w14:paraId="3307F955" w14:textId="77777777" w:rsidR="00E94C4A" w:rsidRPr="006032CA" w:rsidRDefault="00E94C4A" w:rsidP="00E94C4A">
      <w:pPr>
        <w:rPr>
          <w:lang w:val="en-CA"/>
        </w:rPr>
      </w:pPr>
    </w:p>
    <w:p w14:paraId="2A63DA9C" w14:textId="5A01B348" w:rsidR="00625176" w:rsidRPr="004812AD" w:rsidRDefault="007C22D4" w:rsidP="001E7206">
      <w:pPr>
        <w:pStyle w:val="Heading1"/>
        <w:rPr>
          <w:lang w:val="en-CA"/>
        </w:rPr>
      </w:pPr>
      <w:r w:rsidRPr="00A3686A">
        <w:rPr>
          <w:lang w:val="en-CA"/>
        </w:rPr>
        <w:t xml:space="preserve">The Secretariat noted that </w:t>
      </w:r>
      <w:r w:rsidR="00E66734" w:rsidRPr="00A3686A">
        <w:rPr>
          <w:lang w:val="en-CA"/>
        </w:rPr>
        <w:t>no technicians had been trained since the 82</w:t>
      </w:r>
      <w:r w:rsidR="00E66734" w:rsidRPr="00A3686A">
        <w:rPr>
          <w:vertAlign w:val="superscript"/>
          <w:lang w:val="en-CA"/>
        </w:rPr>
        <w:t>nd</w:t>
      </w:r>
      <w:r w:rsidR="00E66734" w:rsidRPr="00A3686A">
        <w:rPr>
          <w:lang w:val="en-CA"/>
        </w:rPr>
        <w:t xml:space="preserve"> meeting</w:t>
      </w:r>
      <w:r w:rsidRPr="00A3686A">
        <w:rPr>
          <w:lang w:val="en-CA"/>
        </w:rPr>
        <w:t xml:space="preserve">. UNIDO clarified that </w:t>
      </w:r>
      <w:r w:rsidR="009928EB" w:rsidRPr="00A3686A">
        <w:rPr>
          <w:lang w:val="en-CA"/>
        </w:rPr>
        <w:t>while</w:t>
      </w:r>
      <w:r w:rsidRPr="00A3686A">
        <w:rPr>
          <w:lang w:val="en-CA"/>
        </w:rPr>
        <w:t xml:space="preserve"> </w:t>
      </w:r>
      <w:r w:rsidR="009928EB" w:rsidRPr="00A3686A">
        <w:rPr>
          <w:lang w:val="en-CA"/>
        </w:rPr>
        <w:t xml:space="preserve">to date </w:t>
      </w:r>
      <w:r w:rsidRPr="00A3686A">
        <w:rPr>
          <w:lang w:val="en-CA"/>
        </w:rPr>
        <w:t xml:space="preserve">166 technicians have been trained and certified under stage I, </w:t>
      </w:r>
      <w:r w:rsidR="009928EB" w:rsidRPr="00A3686A">
        <w:rPr>
          <w:lang w:val="en-CA"/>
        </w:rPr>
        <w:t xml:space="preserve">additional technicians have been trained outside the HPMP, including </w:t>
      </w:r>
      <w:r w:rsidRPr="00A3686A">
        <w:rPr>
          <w:lang w:val="en-CA"/>
        </w:rPr>
        <w:t>an unspecified number of technicians trained in Croatia and Slovenia by larger servicing companies prior to the establishment of the training centres</w:t>
      </w:r>
      <w:r w:rsidR="009928EB" w:rsidRPr="00A3686A">
        <w:rPr>
          <w:lang w:val="en-CA"/>
        </w:rPr>
        <w:t>; moreover, t</w:t>
      </w:r>
      <w:r w:rsidRPr="00A3686A">
        <w:rPr>
          <w:lang w:val="en-CA"/>
        </w:rPr>
        <w:t>he</w:t>
      </w:r>
      <w:r w:rsidR="00AD2B55">
        <w:rPr>
          <w:lang w:val="en-CA"/>
        </w:rPr>
        <w:t xml:space="preserve"> </w:t>
      </w:r>
      <w:r w:rsidRPr="00A3686A">
        <w:rPr>
          <w:lang w:val="en-CA"/>
        </w:rPr>
        <w:t>RAC association</w:t>
      </w:r>
      <w:r w:rsidR="009928EB" w:rsidRPr="00A3686A">
        <w:rPr>
          <w:lang w:val="en-CA"/>
        </w:rPr>
        <w:t>, which</w:t>
      </w:r>
      <w:r w:rsidRPr="00A3686A">
        <w:rPr>
          <w:lang w:val="en-CA"/>
        </w:rPr>
        <w:t xml:space="preserve"> was established in 2015</w:t>
      </w:r>
      <w:r w:rsidR="009928EB" w:rsidRPr="00A3686A">
        <w:rPr>
          <w:lang w:val="en-CA"/>
        </w:rPr>
        <w:t xml:space="preserve">, </w:t>
      </w:r>
      <w:r w:rsidRPr="00A3686A">
        <w:rPr>
          <w:lang w:val="en-CA"/>
        </w:rPr>
        <w:t xml:space="preserve">provides training on a </w:t>
      </w:r>
      <w:r w:rsidRPr="004812AD">
        <w:rPr>
          <w:lang w:val="en-CA"/>
        </w:rPr>
        <w:t>commercial basis</w:t>
      </w:r>
      <w:r w:rsidR="00B93082" w:rsidRPr="004812AD">
        <w:rPr>
          <w:lang w:val="en-CA"/>
        </w:rPr>
        <w:t xml:space="preserve">. </w:t>
      </w:r>
      <w:r w:rsidR="00F0668D" w:rsidRPr="004812AD">
        <w:rPr>
          <w:lang w:val="en-CA"/>
        </w:rPr>
        <w:t>Notwithstanding the high price of HCFC-22 relative to other refrigerants, d</w:t>
      </w:r>
      <w:r w:rsidR="009928EB" w:rsidRPr="004812AD">
        <w:rPr>
          <w:lang w:val="en-CA"/>
        </w:rPr>
        <w:t>emand for training, and servicing by ce</w:t>
      </w:r>
      <w:r w:rsidR="00F0668D" w:rsidRPr="004812AD">
        <w:rPr>
          <w:lang w:val="en-CA"/>
        </w:rPr>
        <w:t xml:space="preserve">rtified technicians, is limited; stage II aims to </w:t>
      </w:r>
      <w:r w:rsidR="000801C0" w:rsidRPr="004812AD">
        <w:rPr>
          <w:lang w:val="en-CA"/>
        </w:rPr>
        <w:t>reinforce</w:t>
      </w:r>
      <w:r w:rsidR="008C0280" w:rsidRPr="004812AD">
        <w:rPr>
          <w:lang w:val="en-CA"/>
        </w:rPr>
        <w:t xml:space="preserve"> that</w:t>
      </w:r>
      <w:r w:rsidR="00F0668D" w:rsidRPr="004812AD">
        <w:rPr>
          <w:lang w:val="en-CA"/>
        </w:rPr>
        <w:t xml:space="preserve"> demand through </w:t>
      </w:r>
      <w:r w:rsidR="00B93082" w:rsidRPr="004812AD">
        <w:rPr>
          <w:lang w:val="en-CA"/>
        </w:rPr>
        <w:t>strengthened enforcement of the code of good practice</w:t>
      </w:r>
      <w:r w:rsidR="00F0668D" w:rsidRPr="004812AD">
        <w:rPr>
          <w:lang w:val="en-CA"/>
        </w:rPr>
        <w:t xml:space="preserve">, the requirement for </w:t>
      </w:r>
      <w:r w:rsidR="00B93082" w:rsidRPr="004812AD">
        <w:rPr>
          <w:lang w:val="en-CA"/>
        </w:rPr>
        <w:t xml:space="preserve">certification </w:t>
      </w:r>
      <w:r w:rsidR="00766D79" w:rsidRPr="004812AD">
        <w:rPr>
          <w:lang w:val="en-CA"/>
        </w:rPr>
        <w:t>of technicians</w:t>
      </w:r>
      <w:r w:rsidR="00B93082" w:rsidRPr="004812AD">
        <w:rPr>
          <w:lang w:val="en-CA"/>
        </w:rPr>
        <w:t xml:space="preserve">, </w:t>
      </w:r>
      <w:r w:rsidR="00766D79" w:rsidRPr="004812AD">
        <w:rPr>
          <w:lang w:val="en-CA"/>
        </w:rPr>
        <w:t xml:space="preserve">and development of regulations to </w:t>
      </w:r>
      <w:r w:rsidR="004173A8" w:rsidRPr="004812AD">
        <w:rPr>
          <w:lang w:val="en-CA"/>
        </w:rPr>
        <w:t>support the HCFC phase-out</w:t>
      </w:r>
      <w:r w:rsidR="007E1F30" w:rsidRPr="004812AD">
        <w:rPr>
          <w:lang w:val="en-CA"/>
        </w:rPr>
        <w:t>, as well as by further developing the</w:t>
      </w:r>
      <w:r w:rsidR="005632EC" w:rsidRPr="004812AD">
        <w:rPr>
          <w:lang w:val="en-CA"/>
        </w:rPr>
        <w:t xml:space="preserve"> infrastructure necessary for</w:t>
      </w:r>
      <w:r w:rsidR="007E1F30" w:rsidRPr="004812AD">
        <w:rPr>
          <w:lang w:val="en-CA"/>
        </w:rPr>
        <w:t xml:space="preserve"> technician training</w:t>
      </w:r>
      <w:r w:rsidR="00B93082" w:rsidRPr="004812AD">
        <w:rPr>
          <w:lang w:val="en-CA"/>
        </w:rPr>
        <w:t xml:space="preserve">. </w:t>
      </w:r>
    </w:p>
    <w:p w14:paraId="7A142F58" w14:textId="22519389" w:rsidR="00E94C4A" w:rsidRPr="006032CA" w:rsidRDefault="00E94C4A" w:rsidP="00E94C4A">
      <w:pPr>
        <w:rPr>
          <w:lang w:val="en-CA"/>
        </w:rPr>
      </w:pPr>
      <w:r w:rsidRPr="004812AD">
        <w:rPr>
          <w:u w:val="single"/>
          <w:lang w:val="en-CA"/>
        </w:rPr>
        <w:t>Completion of stage I</w:t>
      </w:r>
    </w:p>
    <w:p w14:paraId="7369348F" w14:textId="77777777" w:rsidR="00E94C4A" w:rsidRPr="006032CA" w:rsidRDefault="00E94C4A" w:rsidP="00E94C4A">
      <w:pPr>
        <w:rPr>
          <w:i/>
          <w:lang w:val="en-CA"/>
        </w:rPr>
      </w:pPr>
    </w:p>
    <w:p w14:paraId="261239E0" w14:textId="42A00DD7" w:rsidR="00E94C4A" w:rsidRPr="006032CA" w:rsidRDefault="00E94C4A" w:rsidP="00E94C4A">
      <w:pPr>
        <w:pStyle w:val="Heading1"/>
        <w:rPr>
          <w:lang w:val="en-CA"/>
        </w:rPr>
      </w:pPr>
      <w:r w:rsidRPr="006032CA">
        <w:rPr>
          <w:lang w:val="en-CA"/>
        </w:rPr>
        <w:t xml:space="preserve">The Government of Bosnia and Herzegovina is requesting an extension on the date of completion of stage I to </w:t>
      </w:r>
      <w:r w:rsidR="001A1349" w:rsidRPr="006032CA">
        <w:rPr>
          <w:lang w:val="en-CA"/>
        </w:rPr>
        <w:t>31 December 2022</w:t>
      </w:r>
      <w:r w:rsidRPr="006032CA">
        <w:rPr>
          <w:lang w:val="en-CA"/>
        </w:rPr>
        <w:t xml:space="preserve"> due to </w:t>
      </w:r>
      <w:r w:rsidR="00D329C6" w:rsidRPr="006032CA">
        <w:rPr>
          <w:lang w:val="en-CA"/>
        </w:rPr>
        <w:t xml:space="preserve">delays related to </w:t>
      </w:r>
      <w:r w:rsidR="00EC4395" w:rsidRPr="006032CA">
        <w:rPr>
          <w:lang w:val="en-CA"/>
        </w:rPr>
        <w:t xml:space="preserve">the </w:t>
      </w:r>
      <w:r w:rsidR="00D329C6" w:rsidRPr="006032CA">
        <w:rPr>
          <w:lang w:val="en-CA"/>
        </w:rPr>
        <w:t>COVID-19</w:t>
      </w:r>
      <w:r w:rsidR="00EC4395" w:rsidRPr="006032CA">
        <w:rPr>
          <w:lang w:val="en-CA"/>
        </w:rPr>
        <w:t xml:space="preserve"> pandemic</w:t>
      </w:r>
      <w:r w:rsidRPr="006032CA">
        <w:rPr>
          <w:lang w:val="en-CA"/>
        </w:rPr>
        <w:t>.</w:t>
      </w:r>
      <w:r w:rsidR="000C3996" w:rsidRPr="006032CA">
        <w:rPr>
          <w:lang w:val="en-CA"/>
        </w:rPr>
        <w:t xml:space="preserve"> The Secretariat supports this extension and notes the continued efforts by the Government and UNIDO to continue to implement activities under the HPMP notwithstanding the challenges brought about by the </w:t>
      </w:r>
      <w:r w:rsidR="00297CD2">
        <w:rPr>
          <w:lang w:val="en-CA"/>
        </w:rPr>
        <w:t>COVID-19</w:t>
      </w:r>
      <w:r w:rsidR="000C3996" w:rsidRPr="006032CA">
        <w:rPr>
          <w:lang w:val="en-CA"/>
        </w:rPr>
        <w:t xml:space="preserve"> pandemic.</w:t>
      </w:r>
    </w:p>
    <w:p w14:paraId="24431DD1" w14:textId="77777777" w:rsidR="00E94C4A" w:rsidRPr="006032CA" w:rsidRDefault="00E94C4A" w:rsidP="00CE2640">
      <w:pPr>
        <w:keepNext/>
        <w:spacing w:after="240"/>
        <w:rPr>
          <w:u w:val="single"/>
          <w:lang w:val="en-CA"/>
        </w:rPr>
      </w:pPr>
      <w:r w:rsidRPr="006032CA">
        <w:rPr>
          <w:u w:val="single"/>
          <w:lang w:val="en-CA"/>
        </w:rPr>
        <w:t>Gender policy implementation</w:t>
      </w:r>
      <w:r w:rsidRPr="006032CA">
        <w:rPr>
          <w:rStyle w:val="FootnoteReference"/>
          <w:u w:val="single"/>
          <w:lang w:val="en-CA"/>
        </w:rPr>
        <w:footnoteReference w:id="5"/>
      </w:r>
    </w:p>
    <w:p w14:paraId="5C1739DD" w14:textId="4E5BD4D9" w:rsidR="001A7749" w:rsidRPr="006032CA" w:rsidRDefault="001A7749" w:rsidP="00CE2640">
      <w:pPr>
        <w:pStyle w:val="Heading1"/>
        <w:keepNext/>
        <w:autoSpaceDE w:val="0"/>
        <w:autoSpaceDN w:val="0"/>
        <w:adjustRightInd w:val="0"/>
        <w:rPr>
          <w:lang w:val="en-CA" w:eastAsia="ru-RU"/>
        </w:rPr>
      </w:pPr>
      <w:r w:rsidRPr="006032CA">
        <w:rPr>
          <w:lang w:val="en-CA" w:eastAsia="ru-RU"/>
        </w:rPr>
        <w:t>A gender-</w:t>
      </w:r>
      <w:r w:rsidR="000E7822" w:rsidRPr="006032CA">
        <w:rPr>
          <w:lang w:val="en-CA" w:eastAsia="ru-RU"/>
        </w:rPr>
        <w:t>responsive</w:t>
      </w:r>
      <w:r w:rsidRPr="006032CA">
        <w:rPr>
          <w:lang w:val="en-CA" w:eastAsia="ru-RU"/>
        </w:rPr>
        <w:t xml:space="preserve"> approach will be applied to the implementation of the fifth tranche of stage I. The NOU will receive support from UNIDO in the form of gender</w:t>
      </w:r>
      <w:r w:rsidR="00DC0E77" w:rsidRPr="006032CA">
        <w:rPr>
          <w:lang w:val="en-CA" w:eastAsia="ru-RU"/>
        </w:rPr>
        <w:t>-</w:t>
      </w:r>
      <w:r w:rsidRPr="006032CA">
        <w:rPr>
          <w:lang w:val="en-CA" w:eastAsia="ru-RU"/>
        </w:rPr>
        <w:t xml:space="preserve">related training and other relevant materials. The collection of </w:t>
      </w:r>
      <w:r w:rsidR="002403D8">
        <w:rPr>
          <w:lang w:val="en-CA" w:eastAsia="ru-RU"/>
        </w:rPr>
        <w:t>gender</w:t>
      </w:r>
      <w:r w:rsidRPr="006032CA">
        <w:rPr>
          <w:lang w:val="en-CA" w:eastAsia="ru-RU"/>
        </w:rPr>
        <w:t xml:space="preserve">-disaggregated data, where possible, will be initiated and </w:t>
      </w:r>
      <w:r w:rsidR="000C3996" w:rsidRPr="006032CA">
        <w:rPr>
          <w:lang w:val="en-CA" w:eastAsia="ru-RU"/>
        </w:rPr>
        <w:t>reported on</w:t>
      </w:r>
      <w:r w:rsidRPr="006032CA">
        <w:rPr>
          <w:lang w:val="en-CA" w:eastAsia="ru-RU"/>
        </w:rPr>
        <w:t>.</w:t>
      </w:r>
    </w:p>
    <w:p w14:paraId="3472CE30" w14:textId="77777777" w:rsidR="00E94C4A" w:rsidRPr="006032CA" w:rsidRDefault="00E94C4A" w:rsidP="00E94C4A">
      <w:pPr>
        <w:keepNext/>
        <w:keepLines/>
        <w:rPr>
          <w:u w:val="single"/>
          <w:lang w:val="en-CA"/>
        </w:rPr>
      </w:pPr>
      <w:r w:rsidRPr="006032CA">
        <w:rPr>
          <w:u w:val="single"/>
          <w:lang w:val="en-CA"/>
        </w:rPr>
        <w:t xml:space="preserve">Sustainability of the HCFC phase-out </w:t>
      </w:r>
    </w:p>
    <w:p w14:paraId="335CD0CB" w14:textId="77777777" w:rsidR="00E94C4A" w:rsidRPr="006032CA" w:rsidRDefault="00E94C4A" w:rsidP="00E94C4A">
      <w:pPr>
        <w:rPr>
          <w:u w:val="single"/>
          <w:lang w:val="en-CA"/>
        </w:rPr>
      </w:pPr>
    </w:p>
    <w:p w14:paraId="3E12E1F7" w14:textId="6877E634" w:rsidR="00AE1DAA" w:rsidRPr="002403D8" w:rsidRDefault="00554AD6" w:rsidP="000B53A3">
      <w:pPr>
        <w:pStyle w:val="Heading1"/>
        <w:rPr>
          <w:lang w:val="en-CA"/>
        </w:rPr>
      </w:pPr>
      <w:r w:rsidRPr="006032CA">
        <w:rPr>
          <w:lang w:val="en-CA"/>
        </w:rPr>
        <w:t>The sustainability of the HCFC phase-out is supported by the enforcement of</w:t>
      </w:r>
      <w:r w:rsidR="007A5DB4" w:rsidRPr="006032CA">
        <w:rPr>
          <w:lang w:val="en-CA"/>
        </w:rPr>
        <w:t xml:space="preserve"> the licensing and quota system and</w:t>
      </w:r>
      <w:r w:rsidRPr="006032CA">
        <w:rPr>
          <w:lang w:val="en-CA"/>
        </w:rPr>
        <w:t xml:space="preserve"> the inclusion of </w:t>
      </w:r>
      <w:r w:rsidR="00513191" w:rsidRPr="006032CA">
        <w:rPr>
          <w:lang w:val="en-CA"/>
        </w:rPr>
        <w:t>ODS-</w:t>
      </w:r>
      <w:r w:rsidRPr="006032CA">
        <w:rPr>
          <w:lang w:val="en-CA"/>
        </w:rPr>
        <w:t>related</w:t>
      </w:r>
      <w:r w:rsidR="00513191" w:rsidRPr="006032CA">
        <w:rPr>
          <w:lang w:val="en-CA"/>
        </w:rPr>
        <w:t xml:space="preserve"> </w:t>
      </w:r>
      <w:r w:rsidRPr="006032CA">
        <w:rPr>
          <w:lang w:val="en-CA"/>
        </w:rPr>
        <w:t>matters within the customs training</w:t>
      </w:r>
      <w:r w:rsidR="007A5DB4" w:rsidRPr="006032CA">
        <w:rPr>
          <w:lang w:val="en-CA"/>
        </w:rPr>
        <w:t xml:space="preserve">; </w:t>
      </w:r>
      <w:r w:rsidR="003F6D84" w:rsidRPr="006032CA">
        <w:rPr>
          <w:lang w:val="en-CA"/>
        </w:rPr>
        <w:t>the conversion of the manufacturing sector</w:t>
      </w:r>
      <w:r w:rsidR="00513191" w:rsidRPr="006032CA">
        <w:rPr>
          <w:lang w:val="en-CA"/>
        </w:rPr>
        <w:t>;</w:t>
      </w:r>
      <w:r w:rsidR="000D4806" w:rsidRPr="006032CA">
        <w:rPr>
          <w:lang w:val="en-CA"/>
        </w:rPr>
        <w:t xml:space="preserve"> and</w:t>
      </w:r>
      <w:r w:rsidR="003F6D84" w:rsidRPr="006032CA">
        <w:rPr>
          <w:lang w:val="en-CA"/>
        </w:rPr>
        <w:t xml:space="preserve"> the bans on imports of HCFC-based equipment</w:t>
      </w:r>
      <w:r w:rsidR="000D4806" w:rsidRPr="006032CA">
        <w:rPr>
          <w:lang w:val="en-CA"/>
        </w:rPr>
        <w:t xml:space="preserve"> and</w:t>
      </w:r>
      <w:r w:rsidR="003F6D84" w:rsidRPr="006032CA">
        <w:rPr>
          <w:lang w:val="en-CA"/>
        </w:rPr>
        <w:t xml:space="preserve"> HCFC-141b pure and contained in pre-blended polyols in effect since 1 January 2015 and 1 January 2016. </w:t>
      </w:r>
      <w:r w:rsidR="002A7E48" w:rsidRPr="006032CA">
        <w:rPr>
          <w:lang w:val="en-CA"/>
        </w:rPr>
        <w:t xml:space="preserve">A ban on the import of controlled substances that have already been phased out, and equipment containing those substances, ensures the </w:t>
      </w:r>
      <w:r w:rsidR="009E413B" w:rsidRPr="006032CA">
        <w:rPr>
          <w:lang w:val="en-CA"/>
        </w:rPr>
        <w:t>sustainability</w:t>
      </w:r>
      <w:r w:rsidR="009A5EBE" w:rsidRPr="006032CA">
        <w:rPr>
          <w:lang w:val="en-CA"/>
        </w:rPr>
        <w:t xml:space="preserve"> of th</w:t>
      </w:r>
      <w:r w:rsidR="00806550" w:rsidRPr="006032CA">
        <w:rPr>
          <w:lang w:val="en-CA"/>
        </w:rPr>
        <w:t>e</w:t>
      </w:r>
      <w:r w:rsidR="009E413B" w:rsidRPr="006032CA">
        <w:rPr>
          <w:lang w:val="en-CA"/>
        </w:rPr>
        <w:t xml:space="preserve"> phase-out</w:t>
      </w:r>
      <w:r w:rsidR="00806550" w:rsidRPr="006032CA">
        <w:rPr>
          <w:lang w:val="en-CA"/>
        </w:rPr>
        <w:t xml:space="preserve"> </w:t>
      </w:r>
      <w:r w:rsidR="00B53404" w:rsidRPr="006032CA">
        <w:rPr>
          <w:lang w:val="en-CA"/>
        </w:rPr>
        <w:t xml:space="preserve">of </w:t>
      </w:r>
      <w:r w:rsidR="00B53404" w:rsidRPr="004812AD">
        <w:rPr>
          <w:lang w:val="en-CA"/>
        </w:rPr>
        <w:t>those substances</w:t>
      </w:r>
      <w:r w:rsidR="002A7E48" w:rsidRPr="004812AD">
        <w:rPr>
          <w:lang w:val="en-CA"/>
        </w:rPr>
        <w:t xml:space="preserve">. </w:t>
      </w:r>
      <w:r w:rsidR="000B53A3" w:rsidRPr="004812AD">
        <w:rPr>
          <w:lang w:val="en-CA"/>
        </w:rPr>
        <w:t xml:space="preserve">Activities to </w:t>
      </w:r>
      <w:r w:rsidR="00F979BB" w:rsidRPr="004812AD">
        <w:rPr>
          <w:lang w:val="en-CA"/>
        </w:rPr>
        <w:t>strengthen the servicing sector includ</w:t>
      </w:r>
      <w:r w:rsidR="000B53A3" w:rsidRPr="004812AD">
        <w:rPr>
          <w:lang w:val="en-CA"/>
        </w:rPr>
        <w:t xml:space="preserve">e </w:t>
      </w:r>
      <w:r w:rsidR="000801C0" w:rsidRPr="004812AD">
        <w:rPr>
          <w:lang w:val="en-CA"/>
        </w:rPr>
        <w:t xml:space="preserve">updating </w:t>
      </w:r>
      <w:r w:rsidR="000B53A3" w:rsidRPr="004812AD">
        <w:rPr>
          <w:lang w:val="en-CA"/>
        </w:rPr>
        <w:t xml:space="preserve">of the code of good practice in the RAC sector, </w:t>
      </w:r>
      <w:r w:rsidRPr="004812AD">
        <w:rPr>
          <w:lang w:val="en-CA"/>
        </w:rPr>
        <w:t xml:space="preserve">the provision of equipment to training centres, </w:t>
      </w:r>
      <w:r w:rsidR="00F979BB" w:rsidRPr="004812AD">
        <w:rPr>
          <w:lang w:val="en-CA"/>
        </w:rPr>
        <w:t>and training of trainers</w:t>
      </w:r>
      <w:r w:rsidR="00AE1DAA" w:rsidRPr="004812AD">
        <w:rPr>
          <w:lang w:val="en-CA"/>
        </w:rPr>
        <w:t xml:space="preserve"> </w:t>
      </w:r>
      <w:r w:rsidR="00F979BB" w:rsidRPr="004812AD">
        <w:rPr>
          <w:lang w:val="en-CA"/>
        </w:rPr>
        <w:t xml:space="preserve">and technicians. </w:t>
      </w:r>
      <w:r w:rsidR="007A5DB4" w:rsidRPr="004812AD">
        <w:rPr>
          <w:lang w:val="en-CA"/>
        </w:rPr>
        <w:t>The</w:t>
      </w:r>
      <w:r w:rsidR="007A5DB4" w:rsidRPr="002403D8">
        <w:rPr>
          <w:lang w:val="en-CA"/>
        </w:rPr>
        <w:t xml:space="preserve"> effective enforcement of the country’s </w:t>
      </w:r>
      <w:r w:rsidR="00BD1CF2" w:rsidRPr="002403D8">
        <w:rPr>
          <w:lang w:val="en-CA"/>
        </w:rPr>
        <w:t>control on imports of controlled substances</w:t>
      </w:r>
      <w:r w:rsidR="007A5DB4" w:rsidRPr="002403D8">
        <w:rPr>
          <w:lang w:val="en-CA"/>
        </w:rPr>
        <w:t xml:space="preserve"> is evidenced in the Global Montreal Protocol Awards for Customs and Enforcement Officers received</w:t>
      </w:r>
      <w:r w:rsidR="002A231F" w:rsidRPr="002403D8">
        <w:rPr>
          <w:lang w:val="en-CA"/>
        </w:rPr>
        <w:t xml:space="preserve"> by the country</w:t>
      </w:r>
      <w:r w:rsidR="007A5DB4" w:rsidRPr="002403D8">
        <w:rPr>
          <w:lang w:val="en-CA"/>
        </w:rPr>
        <w:t xml:space="preserve"> </w:t>
      </w:r>
      <w:r w:rsidR="00BD1CF2" w:rsidRPr="002403D8">
        <w:rPr>
          <w:lang w:val="en-CA"/>
        </w:rPr>
        <w:t xml:space="preserve">in light of </w:t>
      </w:r>
      <w:r w:rsidR="007A5DB4" w:rsidRPr="002403D8">
        <w:rPr>
          <w:lang w:val="en-CA"/>
        </w:rPr>
        <w:t xml:space="preserve">HCFC-based equipment that </w:t>
      </w:r>
      <w:r w:rsidR="00BE26D4" w:rsidRPr="002403D8">
        <w:rPr>
          <w:lang w:val="en-CA"/>
        </w:rPr>
        <w:t xml:space="preserve">was found to have been imported </w:t>
      </w:r>
      <w:r w:rsidR="007A5DB4" w:rsidRPr="002403D8">
        <w:rPr>
          <w:lang w:val="en-CA"/>
        </w:rPr>
        <w:t>following the 1</w:t>
      </w:r>
      <w:r w:rsidR="009A5EBE" w:rsidRPr="002403D8">
        <w:rPr>
          <w:lang w:val="en-CA"/>
        </w:rPr>
        <w:t> </w:t>
      </w:r>
      <w:r w:rsidR="007A5DB4" w:rsidRPr="002403D8">
        <w:rPr>
          <w:lang w:val="en-CA"/>
        </w:rPr>
        <w:t>January</w:t>
      </w:r>
      <w:r w:rsidR="009A5EBE" w:rsidRPr="002403D8">
        <w:rPr>
          <w:lang w:val="en-CA"/>
        </w:rPr>
        <w:t> </w:t>
      </w:r>
      <w:r w:rsidR="007A5DB4" w:rsidRPr="002403D8">
        <w:rPr>
          <w:lang w:val="en-CA"/>
        </w:rPr>
        <w:t>2015 ban.</w:t>
      </w:r>
      <w:r w:rsidR="007A5DB4" w:rsidRPr="002403D8">
        <w:rPr>
          <w:rStyle w:val="FootnoteReference"/>
          <w:lang w:val="en-CA"/>
        </w:rPr>
        <w:footnoteReference w:id="6"/>
      </w:r>
      <w:r w:rsidR="00D33E38" w:rsidRPr="002403D8">
        <w:rPr>
          <w:lang w:val="en-CA"/>
        </w:rPr>
        <w:t xml:space="preserve"> </w:t>
      </w:r>
    </w:p>
    <w:p w14:paraId="6E88D8AC" w14:textId="77777777" w:rsidR="00E94C4A" w:rsidRPr="006032CA" w:rsidRDefault="00E94C4A" w:rsidP="00E94C4A">
      <w:pPr>
        <w:rPr>
          <w:u w:val="single"/>
          <w:lang w:val="en-CA"/>
        </w:rPr>
      </w:pPr>
      <w:r w:rsidRPr="006032CA">
        <w:rPr>
          <w:u w:val="single"/>
          <w:lang w:val="en-CA"/>
        </w:rPr>
        <w:t xml:space="preserve">Conclusion </w:t>
      </w:r>
    </w:p>
    <w:p w14:paraId="12ED2D62" w14:textId="77777777" w:rsidR="00E94C4A" w:rsidRPr="006032CA" w:rsidRDefault="00E94C4A" w:rsidP="00E94C4A">
      <w:pPr>
        <w:rPr>
          <w:lang w:val="en-CA"/>
        </w:rPr>
      </w:pPr>
    </w:p>
    <w:p w14:paraId="1D1796EA" w14:textId="1AD40F9B" w:rsidR="003F6D84" w:rsidRPr="006032CA" w:rsidRDefault="00A86302" w:rsidP="00A86302">
      <w:pPr>
        <w:pStyle w:val="Heading1"/>
        <w:rPr>
          <w:lang w:val="en-CA"/>
        </w:rPr>
      </w:pPr>
      <w:r w:rsidRPr="006032CA">
        <w:rPr>
          <w:lang w:val="en-CA"/>
        </w:rPr>
        <w:t>T</w:t>
      </w:r>
      <w:r w:rsidR="00F979BB" w:rsidRPr="006032CA">
        <w:rPr>
          <w:lang w:val="en-CA"/>
        </w:rPr>
        <w:t xml:space="preserve">he HPMP implementation is progressing, and the country is in compliance with the Montreal Protocol and its Agreement with the Executive Committee. </w:t>
      </w:r>
      <w:r w:rsidR="007261C0" w:rsidRPr="006032CA">
        <w:rPr>
          <w:lang w:val="en-CA"/>
        </w:rPr>
        <w:t>The 2020</w:t>
      </w:r>
      <w:r w:rsidR="00F979BB" w:rsidRPr="006032CA">
        <w:rPr>
          <w:lang w:val="en-CA"/>
        </w:rPr>
        <w:t xml:space="preserve"> HCFC consumption of </w:t>
      </w:r>
      <w:r w:rsidR="007261C0" w:rsidRPr="006032CA">
        <w:rPr>
          <w:lang w:val="en-CA"/>
        </w:rPr>
        <w:t>1.36</w:t>
      </w:r>
      <w:r w:rsidR="00714A4B" w:rsidRPr="006032CA">
        <w:rPr>
          <w:lang w:val="en-CA"/>
        </w:rPr>
        <w:t> </w:t>
      </w:r>
      <w:r w:rsidR="00F979BB" w:rsidRPr="006032CA">
        <w:rPr>
          <w:lang w:val="en-CA"/>
        </w:rPr>
        <w:t>ODP</w:t>
      </w:r>
      <w:r w:rsidR="00714A4B" w:rsidRPr="006032CA">
        <w:rPr>
          <w:lang w:val="en-CA"/>
        </w:rPr>
        <w:t> </w:t>
      </w:r>
      <w:r w:rsidR="00F979BB" w:rsidRPr="006032CA">
        <w:rPr>
          <w:lang w:val="en-CA"/>
        </w:rPr>
        <w:t xml:space="preserve">tonnes is </w:t>
      </w:r>
      <w:r w:rsidR="007261C0" w:rsidRPr="006032CA">
        <w:rPr>
          <w:lang w:val="en-CA"/>
        </w:rPr>
        <w:t>71</w:t>
      </w:r>
      <w:r w:rsidR="00F979BB" w:rsidRPr="006032CA">
        <w:rPr>
          <w:lang w:val="en-CA"/>
        </w:rPr>
        <w:t xml:space="preserve"> per cent below the country’s baseline. </w:t>
      </w:r>
      <w:r w:rsidR="00005EA5" w:rsidRPr="006032CA">
        <w:rPr>
          <w:lang w:val="en-CA"/>
        </w:rPr>
        <w:t xml:space="preserve">A certification system for refrigeration service workshops is in place, training has been provided to </w:t>
      </w:r>
      <w:r w:rsidR="000B53A3" w:rsidRPr="006032CA">
        <w:rPr>
          <w:lang w:val="en-CA"/>
        </w:rPr>
        <w:t>customs officers</w:t>
      </w:r>
      <w:r w:rsidR="000B53A3">
        <w:rPr>
          <w:lang w:val="en-CA"/>
        </w:rPr>
        <w:t xml:space="preserve"> and </w:t>
      </w:r>
      <w:r w:rsidR="000071F7">
        <w:rPr>
          <w:lang w:val="en-CA"/>
        </w:rPr>
        <w:t xml:space="preserve">a few </w:t>
      </w:r>
      <w:r w:rsidR="00005EA5" w:rsidRPr="006032CA">
        <w:rPr>
          <w:lang w:val="en-CA"/>
        </w:rPr>
        <w:t xml:space="preserve">technicians, and further training </w:t>
      </w:r>
      <w:r w:rsidR="007261C0" w:rsidRPr="006032CA">
        <w:rPr>
          <w:lang w:val="en-CA"/>
        </w:rPr>
        <w:t xml:space="preserve">is </w:t>
      </w:r>
      <w:r w:rsidR="00005EA5" w:rsidRPr="006032CA">
        <w:rPr>
          <w:lang w:val="en-CA"/>
        </w:rPr>
        <w:t xml:space="preserve">planned </w:t>
      </w:r>
      <w:r w:rsidR="003F6D84" w:rsidRPr="006032CA">
        <w:rPr>
          <w:lang w:val="en-CA"/>
        </w:rPr>
        <w:t>under the fourth and fifth tranches</w:t>
      </w:r>
      <w:r w:rsidR="00005EA5" w:rsidRPr="006032CA">
        <w:rPr>
          <w:lang w:val="en-CA"/>
        </w:rPr>
        <w:t>.</w:t>
      </w:r>
      <w:r w:rsidR="00C116E5" w:rsidRPr="006032CA">
        <w:rPr>
          <w:lang w:val="en-CA"/>
        </w:rPr>
        <w:t xml:space="preserve"> </w:t>
      </w:r>
      <w:r w:rsidRPr="006032CA">
        <w:rPr>
          <w:lang w:val="en-CA"/>
        </w:rPr>
        <w:t>Notwithstanding challenges around the world due to COVID</w:t>
      </w:r>
      <w:r w:rsidR="00714A4B" w:rsidRPr="006032CA">
        <w:rPr>
          <w:lang w:val="en-CA"/>
        </w:rPr>
        <w:noBreakHyphen/>
      </w:r>
      <w:r w:rsidRPr="006032CA">
        <w:rPr>
          <w:lang w:val="en-CA"/>
        </w:rPr>
        <w:t xml:space="preserve">19, and the need to delay some activities, implementation continued to progress, with disbursement of the fourth tranche and of the total funds approved reaching 34 and 98 per cent, respectively. </w:t>
      </w:r>
      <w:r w:rsidR="00C116E5" w:rsidRPr="006032CA">
        <w:rPr>
          <w:lang w:val="en-CA"/>
        </w:rPr>
        <w:t>The extension of stage I of the HPMP will allow the implementation of activities that will complement those planned under stage II</w:t>
      </w:r>
      <w:r w:rsidR="003F6D84" w:rsidRPr="006032CA">
        <w:rPr>
          <w:lang w:val="en-CA"/>
        </w:rPr>
        <w:t>, which is being submitted to the present meeting.</w:t>
      </w:r>
    </w:p>
    <w:p w14:paraId="7EFC9632" w14:textId="0332AFE6" w:rsidR="00E94C4A" w:rsidRPr="006032CA" w:rsidRDefault="00E94C4A" w:rsidP="006032CA">
      <w:pPr>
        <w:spacing w:before="240"/>
        <w:rPr>
          <w:lang w:val="en-CA"/>
        </w:rPr>
      </w:pPr>
      <w:r w:rsidRPr="006032CA">
        <w:rPr>
          <w:b/>
          <w:lang w:val="en-CA"/>
        </w:rPr>
        <w:t>RECOMMENDATION</w:t>
      </w:r>
    </w:p>
    <w:p w14:paraId="3B1AF626" w14:textId="77777777" w:rsidR="00E94C4A" w:rsidRPr="006032CA" w:rsidRDefault="00E94C4A" w:rsidP="00E94C4A">
      <w:pPr>
        <w:rPr>
          <w:lang w:val="en-CA"/>
        </w:rPr>
      </w:pPr>
    </w:p>
    <w:p w14:paraId="6A99989B" w14:textId="77777777" w:rsidR="00E94C4A" w:rsidRPr="006032CA" w:rsidRDefault="00E94C4A" w:rsidP="00E94C4A">
      <w:pPr>
        <w:pStyle w:val="Heading1"/>
        <w:rPr>
          <w:lang w:val="en-CA"/>
        </w:rPr>
      </w:pPr>
      <w:r w:rsidRPr="006032CA">
        <w:rPr>
          <w:lang w:val="en-CA"/>
        </w:rPr>
        <w:t xml:space="preserve">The Fund Secretariat recommends that the Executive Committee: </w:t>
      </w:r>
    </w:p>
    <w:p w14:paraId="0A4E7101" w14:textId="4BD6579F" w:rsidR="00927106" w:rsidRPr="006032CA" w:rsidRDefault="00E94C4A" w:rsidP="00E94C4A">
      <w:pPr>
        <w:pStyle w:val="Heading2"/>
        <w:rPr>
          <w:lang w:val="en-CA"/>
        </w:rPr>
      </w:pPr>
      <w:r w:rsidRPr="006032CA">
        <w:rPr>
          <w:lang w:val="en-CA"/>
        </w:rPr>
        <w:t xml:space="preserve">Takes note of the progress report on the implementation of the </w:t>
      </w:r>
      <w:r w:rsidR="00C23C4B" w:rsidRPr="006032CA">
        <w:rPr>
          <w:lang w:val="en-CA"/>
        </w:rPr>
        <w:t>fourth</w:t>
      </w:r>
      <w:r w:rsidRPr="006032CA">
        <w:rPr>
          <w:lang w:val="en-CA"/>
        </w:rPr>
        <w:t xml:space="preserve"> tranche of stage I of the HCFC phase-out management plan (HPMP) for Bosnia and Herzegovina; </w:t>
      </w:r>
      <w:r w:rsidR="00793602">
        <w:rPr>
          <w:lang w:val="en-CA"/>
        </w:rPr>
        <w:t>and</w:t>
      </w:r>
    </w:p>
    <w:p w14:paraId="6DF2D27F" w14:textId="40588E99" w:rsidR="00E94C4A" w:rsidRPr="00793602" w:rsidRDefault="00297CD2" w:rsidP="00793602">
      <w:pPr>
        <w:pStyle w:val="Heading2"/>
        <w:rPr>
          <w:lang w:val="en-CA"/>
        </w:rPr>
      </w:pPr>
      <w:r>
        <w:rPr>
          <w:lang w:val="en-CA"/>
        </w:rPr>
        <w:t>Approves</w:t>
      </w:r>
      <w:r w:rsidR="00AF79CB" w:rsidRPr="006032CA">
        <w:rPr>
          <w:lang w:val="en-CA"/>
        </w:rPr>
        <w:t>, on an exceptional basis</w:t>
      </w:r>
      <w:r>
        <w:rPr>
          <w:lang w:val="en-CA"/>
        </w:rPr>
        <w:t>,</w:t>
      </w:r>
      <w:r w:rsidR="00AF79CB" w:rsidRPr="006032CA">
        <w:rPr>
          <w:lang w:val="en-CA"/>
        </w:rPr>
        <w:t xml:space="preserve"> </w:t>
      </w:r>
      <w:r>
        <w:rPr>
          <w:lang w:val="en-CA"/>
        </w:rPr>
        <w:t>the e</w:t>
      </w:r>
      <w:r w:rsidRPr="006032CA">
        <w:rPr>
          <w:lang w:val="en-CA"/>
        </w:rPr>
        <w:t>xten</w:t>
      </w:r>
      <w:r>
        <w:rPr>
          <w:lang w:val="en-CA"/>
        </w:rPr>
        <w:t xml:space="preserve">sion of </w:t>
      </w:r>
      <w:r w:rsidRPr="006032CA">
        <w:rPr>
          <w:lang w:val="en-CA"/>
        </w:rPr>
        <w:t xml:space="preserve">the completion date of </w:t>
      </w:r>
      <w:r>
        <w:rPr>
          <w:lang w:val="en-CA"/>
        </w:rPr>
        <w:t xml:space="preserve">stage I of </w:t>
      </w:r>
      <w:r w:rsidRPr="006032CA">
        <w:rPr>
          <w:lang w:val="en-CA"/>
        </w:rPr>
        <w:t>the HPMP to 31 December 2022</w:t>
      </w:r>
      <w:r>
        <w:rPr>
          <w:lang w:val="en-CA"/>
        </w:rPr>
        <w:t>, given</w:t>
      </w:r>
      <w:r w:rsidR="00AF79CB" w:rsidRPr="006032CA">
        <w:rPr>
          <w:lang w:val="en-CA"/>
        </w:rPr>
        <w:t xml:space="preserve"> the delays </w:t>
      </w:r>
      <w:r>
        <w:rPr>
          <w:lang w:val="en-CA"/>
        </w:rPr>
        <w:t xml:space="preserve">in implementing phase-out activities due to </w:t>
      </w:r>
      <w:r w:rsidR="00AF79CB" w:rsidRPr="006032CA">
        <w:rPr>
          <w:lang w:val="en-CA"/>
        </w:rPr>
        <w:t>the COVID-19 pandemic,</w:t>
      </w:r>
      <w:r w:rsidR="00927106" w:rsidRPr="006032CA">
        <w:rPr>
          <w:lang w:val="en-CA"/>
        </w:rPr>
        <w:t xml:space="preserve"> </w:t>
      </w:r>
      <w:r w:rsidR="00E94C4A" w:rsidRPr="006032CA">
        <w:rPr>
          <w:lang w:val="en-CA"/>
        </w:rPr>
        <w:t>and</w:t>
      </w:r>
      <w:r w:rsidRPr="00297CD2">
        <w:t xml:space="preserve"> </w:t>
      </w:r>
      <w:r>
        <w:t xml:space="preserve">noting </w:t>
      </w:r>
      <w:r w:rsidRPr="00E155C9">
        <w:t>that no further extension of project implementation would be requested</w:t>
      </w:r>
      <w:r w:rsidR="00793602">
        <w:t>.</w:t>
      </w:r>
    </w:p>
    <w:p w14:paraId="17824A66" w14:textId="58F65E91" w:rsidR="00E94C4A" w:rsidRPr="006032CA" w:rsidRDefault="00E94C4A" w:rsidP="00EA56A1">
      <w:pPr>
        <w:pStyle w:val="Heading1"/>
        <w:rPr>
          <w:lang w:val="en-CA"/>
        </w:rPr>
      </w:pPr>
      <w:r w:rsidRPr="006032CA">
        <w:rPr>
          <w:lang w:val="en-CA"/>
        </w:rPr>
        <w:t xml:space="preserve">The Fund Secretariat further recommends blanket approval of the </w:t>
      </w:r>
      <w:r w:rsidR="00C23C4B" w:rsidRPr="006032CA">
        <w:rPr>
          <w:lang w:val="en-CA"/>
        </w:rPr>
        <w:t xml:space="preserve">fifth </w:t>
      </w:r>
      <w:r w:rsidRPr="006032CA">
        <w:rPr>
          <w:lang w:val="en-CA"/>
        </w:rPr>
        <w:t>and final tranche of stage I of the HPMP for Bosnia and Herzegovina, and the corresponding 2021 tranche implementation plan, at the funding level shown in the table below</w:t>
      </w:r>
      <w:r w:rsidR="00C3303F" w:rsidRPr="006032CA">
        <w:rPr>
          <w:lang w:val="en-CA"/>
        </w:rPr>
        <w:t xml:space="preserve">, on the understanding that </w:t>
      </w:r>
      <w:r w:rsidR="00D33E38">
        <w:rPr>
          <w:lang w:val="en-CA"/>
        </w:rPr>
        <w:t>US $</w:t>
      </w:r>
      <w:r w:rsidR="00C3303F" w:rsidRPr="006032CA">
        <w:rPr>
          <w:lang w:val="en-CA"/>
        </w:rPr>
        <w:t>32,206</w:t>
      </w:r>
      <w:r w:rsidR="000071F7">
        <w:rPr>
          <w:lang w:val="en-CA"/>
        </w:rPr>
        <w:t>, plus agency support costs of US $</w:t>
      </w:r>
      <w:r w:rsidR="00793602">
        <w:rPr>
          <w:lang w:val="en-CA"/>
        </w:rPr>
        <w:t>2,254</w:t>
      </w:r>
      <w:r w:rsidR="000071F7">
        <w:rPr>
          <w:lang w:val="en-CA"/>
        </w:rPr>
        <w:t xml:space="preserve"> for UNIDO</w:t>
      </w:r>
      <w:r w:rsidR="00C3303F" w:rsidRPr="006032CA">
        <w:rPr>
          <w:lang w:val="en-CA"/>
        </w:rPr>
        <w:t xml:space="preserve"> associated with the enterprise </w:t>
      </w:r>
      <w:r w:rsidR="00617EAB" w:rsidRPr="006032CA">
        <w:rPr>
          <w:lang w:val="en-CA"/>
        </w:rPr>
        <w:t>SOKO</w:t>
      </w:r>
      <w:r w:rsidR="00C3303F" w:rsidRPr="006032CA">
        <w:rPr>
          <w:lang w:val="en-CA"/>
        </w:rPr>
        <w:t xml:space="preserve"> that had withdrawn from the project</w:t>
      </w:r>
      <w:r w:rsidR="00AD2B55">
        <w:rPr>
          <w:lang w:val="en-CA"/>
        </w:rPr>
        <w:t>,</w:t>
      </w:r>
      <w:r w:rsidR="00C3303F" w:rsidRPr="006032CA">
        <w:rPr>
          <w:lang w:val="en-CA"/>
        </w:rPr>
        <w:t xml:space="preserve"> would be deducted from stage II of the HPMP</w:t>
      </w:r>
      <w:r w:rsidRPr="006032CA">
        <w:rPr>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025"/>
        <w:gridCol w:w="1559"/>
        <w:gridCol w:w="1559"/>
        <w:gridCol w:w="1560"/>
      </w:tblGrid>
      <w:tr w:rsidR="00E94C4A" w:rsidRPr="006032CA" w14:paraId="35BBDF2B" w14:textId="77777777" w:rsidTr="00A523C6">
        <w:tc>
          <w:tcPr>
            <w:tcW w:w="540" w:type="dxa"/>
          </w:tcPr>
          <w:p w14:paraId="7C6CF30F" w14:textId="77777777" w:rsidR="00E94C4A" w:rsidRPr="006032CA" w:rsidRDefault="00E94C4A" w:rsidP="008B76BD">
            <w:pPr>
              <w:jc w:val="center"/>
              <w:rPr>
                <w:b/>
                <w:bCs/>
                <w:sz w:val="20"/>
                <w:szCs w:val="20"/>
                <w:lang w:val="en-CA"/>
              </w:rPr>
            </w:pPr>
          </w:p>
        </w:tc>
        <w:tc>
          <w:tcPr>
            <w:tcW w:w="4025" w:type="dxa"/>
          </w:tcPr>
          <w:p w14:paraId="7AB575A4" w14:textId="77777777" w:rsidR="00E94C4A" w:rsidRPr="006032CA" w:rsidRDefault="00E94C4A" w:rsidP="008B76BD">
            <w:pPr>
              <w:jc w:val="center"/>
              <w:rPr>
                <w:b/>
                <w:bCs/>
                <w:sz w:val="20"/>
                <w:szCs w:val="20"/>
                <w:lang w:val="en-CA"/>
              </w:rPr>
            </w:pPr>
            <w:r w:rsidRPr="006032CA">
              <w:rPr>
                <w:b/>
                <w:bCs/>
                <w:sz w:val="20"/>
                <w:szCs w:val="20"/>
                <w:lang w:val="en-CA"/>
              </w:rPr>
              <w:t>Project title</w:t>
            </w:r>
          </w:p>
        </w:tc>
        <w:tc>
          <w:tcPr>
            <w:tcW w:w="1559" w:type="dxa"/>
            <w:tcMar>
              <w:left w:w="29" w:type="dxa"/>
              <w:right w:w="29" w:type="dxa"/>
            </w:tcMar>
          </w:tcPr>
          <w:p w14:paraId="1E6F03B3" w14:textId="786624E6" w:rsidR="00E94C4A" w:rsidRPr="006032CA" w:rsidRDefault="00E94C4A" w:rsidP="008B76BD">
            <w:pPr>
              <w:jc w:val="center"/>
              <w:rPr>
                <w:b/>
                <w:bCs/>
                <w:sz w:val="20"/>
                <w:szCs w:val="20"/>
                <w:lang w:val="en-CA"/>
              </w:rPr>
            </w:pPr>
            <w:r w:rsidRPr="006032CA">
              <w:rPr>
                <w:b/>
                <w:bCs/>
                <w:sz w:val="20"/>
                <w:szCs w:val="20"/>
                <w:lang w:val="en-CA"/>
              </w:rPr>
              <w:t>Project funding (</w:t>
            </w:r>
            <w:r w:rsidR="00D33E38">
              <w:rPr>
                <w:b/>
                <w:bCs/>
                <w:sz w:val="20"/>
                <w:szCs w:val="20"/>
                <w:lang w:val="en-CA"/>
              </w:rPr>
              <w:t>US $</w:t>
            </w:r>
            <w:r w:rsidRPr="006032CA">
              <w:rPr>
                <w:b/>
                <w:bCs/>
                <w:sz w:val="20"/>
                <w:szCs w:val="20"/>
                <w:lang w:val="en-CA"/>
              </w:rPr>
              <w:t>)</w:t>
            </w:r>
          </w:p>
        </w:tc>
        <w:tc>
          <w:tcPr>
            <w:tcW w:w="1559" w:type="dxa"/>
            <w:tcMar>
              <w:left w:w="29" w:type="dxa"/>
              <w:right w:w="29" w:type="dxa"/>
            </w:tcMar>
          </w:tcPr>
          <w:p w14:paraId="23EDABE4" w14:textId="54BE58E0" w:rsidR="00E94C4A" w:rsidRPr="006032CA" w:rsidRDefault="00E94C4A" w:rsidP="008B76BD">
            <w:pPr>
              <w:jc w:val="center"/>
              <w:rPr>
                <w:b/>
                <w:bCs/>
                <w:sz w:val="20"/>
                <w:szCs w:val="20"/>
                <w:lang w:val="en-CA"/>
              </w:rPr>
            </w:pPr>
            <w:r w:rsidRPr="006032CA">
              <w:rPr>
                <w:b/>
                <w:bCs/>
                <w:sz w:val="20"/>
                <w:szCs w:val="20"/>
                <w:lang w:val="en-CA"/>
              </w:rPr>
              <w:t>Support cost (</w:t>
            </w:r>
            <w:r w:rsidR="00D33E38">
              <w:rPr>
                <w:b/>
                <w:bCs/>
                <w:sz w:val="20"/>
                <w:szCs w:val="20"/>
                <w:lang w:val="en-CA"/>
              </w:rPr>
              <w:t>US $</w:t>
            </w:r>
            <w:r w:rsidRPr="006032CA">
              <w:rPr>
                <w:b/>
                <w:bCs/>
                <w:sz w:val="20"/>
                <w:szCs w:val="20"/>
                <w:lang w:val="en-CA"/>
              </w:rPr>
              <w:t>)</w:t>
            </w:r>
          </w:p>
        </w:tc>
        <w:tc>
          <w:tcPr>
            <w:tcW w:w="1560" w:type="dxa"/>
            <w:tcMar>
              <w:left w:w="29" w:type="dxa"/>
              <w:right w:w="29" w:type="dxa"/>
            </w:tcMar>
          </w:tcPr>
          <w:p w14:paraId="6FE816B4" w14:textId="77777777" w:rsidR="00E94C4A" w:rsidRPr="006032CA" w:rsidRDefault="00E94C4A" w:rsidP="008B76BD">
            <w:pPr>
              <w:jc w:val="center"/>
              <w:rPr>
                <w:b/>
                <w:bCs/>
                <w:sz w:val="20"/>
                <w:szCs w:val="20"/>
                <w:lang w:val="en-CA"/>
              </w:rPr>
            </w:pPr>
            <w:r w:rsidRPr="006032CA">
              <w:rPr>
                <w:b/>
                <w:bCs/>
                <w:sz w:val="20"/>
                <w:szCs w:val="20"/>
                <w:lang w:val="en-CA"/>
              </w:rPr>
              <w:t>Implementing agency</w:t>
            </w:r>
          </w:p>
        </w:tc>
      </w:tr>
      <w:tr w:rsidR="00E94C4A" w:rsidRPr="006032CA" w14:paraId="724B46A4" w14:textId="77777777" w:rsidTr="00A523C6">
        <w:tc>
          <w:tcPr>
            <w:tcW w:w="540" w:type="dxa"/>
          </w:tcPr>
          <w:p w14:paraId="036D3E21" w14:textId="77777777" w:rsidR="00E94C4A" w:rsidRPr="006032CA" w:rsidRDefault="00E94C4A" w:rsidP="008B76BD">
            <w:pPr>
              <w:rPr>
                <w:sz w:val="20"/>
                <w:szCs w:val="20"/>
                <w:lang w:val="en-CA"/>
              </w:rPr>
            </w:pPr>
            <w:r w:rsidRPr="006032CA">
              <w:rPr>
                <w:sz w:val="20"/>
                <w:szCs w:val="20"/>
                <w:lang w:val="en-CA"/>
              </w:rPr>
              <w:t>(a)</w:t>
            </w:r>
          </w:p>
        </w:tc>
        <w:tc>
          <w:tcPr>
            <w:tcW w:w="4025" w:type="dxa"/>
          </w:tcPr>
          <w:p w14:paraId="10F532BC" w14:textId="43C0AF08" w:rsidR="00E94C4A" w:rsidRPr="006032CA" w:rsidRDefault="00E94C4A" w:rsidP="008B76BD">
            <w:pPr>
              <w:rPr>
                <w:sz w:val="20"/>
                <w:szCs w:val="20"/>
                <w:lang w:val="en-CA"/>
              </w:rPr>
            </w:pPr>
            <w:r w:rsidRPr="006032CA">
              <w:rPr>
                <w:sz w:val="20"/>
                <w:szCs w:val="20"/>
                <w:lang w:val="en-CA"/>
              </w:rPr>
              <w:t xml:space="preserve">HCFC phase-out management plan (stage I, </w:t>
            </w:r>
            <w:r w:rsidR="00C23C4B" w:rsidRPr="006032CA">
              <w:rPr>
                <w:sz w:val="20"/>
                <w:szCs w:val="20"/>
                <w:lang w:val="en-CA"/>
              </w:rPr>
              <w:t>fifth</w:t>
            </w:r>
            <w:r w:rsidRPr="006032CA">
              <w:rPr>
                <w:sz w:val="20"/>
                <w:szCs w:val="20"/>
                <w:lang w:val="en-CA"/>
              </w:rPr>
              <w:t xml:space="preserve"> tranche)</w:t>
            </w:r>
          </w:p>
        </w:tc>
        <w:tc>
          <w:tcPr>
            <w:tcW w:w="1559" w:type="dxa"/>
            <w:shd w:val="clear" w:color="auto" w:fill="auto"/>
          </w:tcPr>
          <w:p w14:paraId="29A8195C" w14:textId="5CA3C523" w:rsidR="00E94C4A" w:rsidRPr="006032CA" w:rsidRDefault="00076381" w:rsidP="008B76BD">
            <w:pPr>
              <w:jc w:val="right"/>
              <w:rPr>
                <w:sz w:val="20"/>
                <w:szCs w:val="20"/>
                <w:lang w:val="en-CA"/>
              </w:rPr>
            </w:pPr>
            <w:r w:rsidRPr="006032CA">
              <w:rPr>
                <w:sz w:val="20"/>
                <w:szCs w:val="20"/>
                <w:lang w:val="en-CA"/>
              </w:rPr>
              <w:t>3</w:t>
            </w:r>
            <w:r w:rsidR="009818D6" w:rsidRPr="006032CA">
              <w:rPr>
                <w:sz w:val="20"/>
                <w:szCs w:val="20"/>
                <w:lang w:val="en-CA"/>
              </w:rPr>
              <w:t>0</w:t>
            </w:r>
            <w:r w:rsidRPr="006032CA">
              <w:rPr>
                <w:sz w:val="20"/>
                <w:szCs w:val="20"/>
                <w:lang w:val="en-CA"/>
              </w:rPr>
              <w:t>,000</w:t>
            </w:r>
          </w:p>
        </w:tc>
        <w:tc>
          <w:tcPr>
            <w:tcW w:w="1559" w:type="dxa"/>
          </w:tcPr>
          <w:p w14:paraId="30E1A7B4" w14:textId="4211A9D3" w:rsidR="00E94C4A" w:rsidRPr="006032CA" w:rsidRDefault="00076381" w:rsidP="008B76BD">
            <w:pPr>
              <w:jc w:val="right"/>
              <w:rPr>
                <w:lang w:val="en-CA"/>
              </w:rPr>
            </w:pPr>
            <w:r w:rsidRPr="006032CA">
              <w:rPr>
                <w:sz w:val="20"/>
                <w:szCs w:val="20"/>
                <w:lang w:val="en-CA"/>
              </w:rPr>
              <w:t>2,1</w:t>
            </w:r>
            <w:r w:rsidR="009818D6" w:rsidRPr="006032CA">
              <w:rPr>
                <w:sz w:val="20"/>
                <w:szCs w:val="20"/>
                <w:lang w:val="en-CA"/>
              </w:rPr>
              <w:t>0</w:t>
            </w:r>
            <w:r w:rsidRPr="006032CA">
              <w:rPr>
                <w:sz w:val="20"/>
                <w:szCs w:val="20"/>
                <w:lang w:val="en-CA"/>
              </w:rPr>
              <w:t>0</w:t>
            </w:r>
          </w:p>
        </w:tc>
        <w:tc>
          <w:tcPr>
            <w:tcW w:w="1560" w:type="dxa"/>
          </w:tcPr>
          <w:p w14:paraId="5BEB7097" w14:textId="39BD4A69" w:rsidR="00E94C4A" w:rsidRPr="006032CA" w:rsidRDefault="00C23C4B" w:rsidP="008B76BD">
            <w:pPr>
              <w:jc w:val="center"/>
              <w:rPr>
                <w:sz w:val="20"/>
                <w:szCs w:val="20"/>
                <w:lang w:val="en-CA"/>
              </w:rPr>
            </w:pPr>
            <w:r w:rsidRPr="006032CA">
              <w:rPr>
                <w:sz w:val="20"/>
                <w:szCs w:val="20"/>
                <w:lang w:val="en-CA"/>
              </w:rPr>
              <w:t>UNIDO</w:t>
            </w:r>
          </w:p>
        </w:tc>
      </w:tr>
    </w:tbl>
    <w:p w14:paraId="50BD6116" w14:textId="434EA25E" w:rsidR="00E94C4A" w:rsidRPr="006032CA" w:rsidRDefault="00E94C4A">
      <w:pPr>
        <w:jc w:val="left"/>
        <w:rPr>
          <w:sz w:val="18"/>
          <w:szCs w:val="18"/>
          <w:lang w:val="en-CA"/>
        </w:rPr>
      </w:pPr>
      <w:r w:rsidRPr="006032CA">
        <w:rPr>
          <w:sz w:val="18"/>
          <w:szCs w:val="18"/>
          <w:lang w:val="en-CA"/>
        </w:rPr>
        <w:br w:type="page"/>
      </w:r>
    </w:p>
    <w:p w14:paraId="10C9DA9F" w14:textId="3E338622" w:rsidR="00EE5B08" w:rsidRPr="006032CA" w:rsidRDefault="00EE5B08" w:rsidP="00EE5B08">
      <w:pPr>
        <w:jc w:val="center"/>
        <w:rPr>
          <w:b/>
          <w:lang w:val="en-CA"/>
        </w:rPr>
      </w:pPr>
      <w:r w:rsidRPr="006032CA">
        <w:rPr>
          <w:b/>
          <w:lang w:val="en-CA"/>
        </w:rPr>
        <w:t>PROJECT EVALUATION SHEET – MULTI-YEAR PROJECTS</w:t>
      </w:r>
    </w:p>
    <w:p w14:paraId="2AD4B4BE" w14:textId="77777777" w:rsidR="00EE5B08" w:rsidRPr="006032CA" w:rsidRDefault="00EE5B08" w:rsidP="00EE5B08">
      <w:pPr>
        <w:jc w:val="center"/>
        <w:rPr>
          <w:sz w:val="18"/>
          <w:lang w:val="en-CA"/>
        </w:rPr>
      </w:pPr>
    </w:p>
    <w:p w14:paraId="3D26B298" w14:textId="1ADFED66" w:rsidR="00EE5B08" w:rsidRPr="006032CA" w:rsidRDefault="00430853" w:rsidP="00EE5B08">
      <w:pPr>
        <w:jc w:val="center"/>
        <w:rPr>
          <w:b/>
          <w:lang w:val="en-CA"/>
        </w:rPr>
      </w:pPr>
      <w:r w:rsidRPr="006032CA">
        <w:rPr>
          <w:b/>
          <w:lang w:val="en-CA"/>
        </w:rPr>
        <w:t>BOSNIA AND HERZEGOVINA</w:t>
      </w:r>
    </w:p>
    <w:p w14:paraId="109E3555" w14:textId="77777777" w:rsidR="00EE5B08" w:rsidRPr="006032CA" w:rsidRDefault="00EE5B08" w:rsidP="00EE5B08">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EE5B08" w:rsidRPr="006032CA" w14:paraId="28D29018" w14:textId="77777777" w:rsidTr="00744A8D">
        <w:trPr>
          <w:trHeight w:val="240"/>
        </w:trPr>
        <w:tc>
          <w:tcPr>
            <w:tcW w:w="2356" w:type="pct"/>
            <w:shd w:val="clear" w:color="auto" w:fill="auto"/>
          </w:tcPr>
          <w:p w14:paraId="2070B5A1" w14:textId="77777777" w:rsidR="00EE5B08" w:rsidRPr="006032CA" w:rsidRDefault="00EE5B08" w:rsidP="00E02DF4">
            <w:pPr>
              <w:rPr>
                <w:b/>
                <w:bCs/>
                <w:sz w:val="20"/>
                <w:szCs w:val="20"/>
                <w:lang w:val="en-CA"/>
              </w:rPr>
            </w:pPr>
            <w:r w:rsidRPr="006032CA">
              <w:rPr>
                <w:b/>
                <w:bCs/>
                <w:sz w:val="20"/>
                <w:szCs w:val="20"/>
                <w:lang w:val="en-CA"/>
              </w:rPr>
              <w:t>(I) PROJECT TITLE</w:t>
            </w:r>
          </w:p>
        </w:tc>
        <w:tc>
          <w:tcPr>
            <w:tcW w:w="2644" w:type="pct"/>
            <w:shd w:val="clear" w:color="auto" w:fill="auto"/>
          </w:tcPr>
          <w:p w14:paraId="1EF49A5C" w14:textId="77777777" w:rsidR="00EE5B08" w:rsidRPr="006032CA" w:rsidRDefault="00EE5B08" w:rsidP="00E02DF4">
            <w:pPr>
              <w:jc w:val="center"/>
              <w:rPr>
                <w:b/>
                <w:bCs/>
                <w:sz w:val="20"/>
                <w:szCs w:val="20"/>
                <w:lang w:val="en-CA"/>
              </w:rPr>
            </w:pPr>
            <w:r w:rsidRPr="006032CA">
              <w:rPr>
                <w:b/>
                <w:bCs/>
                <w:sz w:val="20"/>
                <w:szCs w:val="20"/>
                <w:lang w:val="en-CA"/>
              </w:rPr>
              <w:t>AGENCY</w:t>
            </w:r>
          </w:p>
        </w:tc>
      </w:tr>
      <w:tr w:rsidR="00EE5B08" w:rsidRPr="006032CA" w14:paraId="6D8DDFEA" w14:textId="77777777" w:rsidTr="00744A8D">
        <w:trPr>
          <w:trHeight w:val="103"/>
        </w:trPr>
        <w:tc>
          <w:tcPr>
            <w:tcW w:w="2356" w:type="pct"/>
            <w:shd w:val="clear" w:color="auto" w:fill="auto"/>
          </w:tcPr>
          <w:p w14:paraId="30EEA5F0" w14:textId="77777777" w:rsidR="00EE5B08" w:rsidRPr="006032CA" w:rsidRDefault="00EE5B08" w:rsidP="00E02DF4">
            <w:pPr>
              <w:spacing w:after="80"/>
              <w:jc w:val="center"/>
              <w:rPr>
                <w:color w:val="000000" w:themeColor="text1"/>
                <w:sz w:val="20"/>
                <w:szCs w:val="20"/>
                <w:lang w:val="en-CA"/>
              </w:rPr>
            </w:pPr>
            <w:r w:rsidRPr="006032CA">
              <w:rPr>
                <w:color w:val="000000" w:themeColor="text1"/>
                <w:sz w:val="20"/>
                <w:szCs w:val="20"/>
                <w:lang w:val="en-CA"/>
              </w:rPr>
              <w:t>HCFC phase-out plan (stage II)</w:t>
            </w:r>
          </w:p>
        </w:tc>
        <w:tc>
          <w:tcPr>
            <w:tcW w:w="2644" w:type="pct"/>
            <w:shd w:val="clear" w:color="auto" w:fill="auto"/>
          </w:tcPr>
          <w:p w14:paraId="4E60AB06" w14:textId="6C5DCAC1" w:rsidR="00EE5B08" w:rsidRPr="006032CA" w:rsidRDefault="00AB1695" w:rsidP="00E02DF4">
            <w:pPr>
              <w:spacing w:after="80"/>
              <w:jc w:val="center"/>
              <w:rPr>
                <w:color w:val="000000" w:themeColor="text1"/>
                <w:sz w:val="20"/>
                <w:szCs w:val="20"/>
                <w:lang w:val="en-CA"/>
              </w:rPr>
            </w:pPr>
            <w:r w:rsidRPr="006032CA">
              <w:rPr>
                <w:color w:val="000000" w:themeColor="text1"/>
                <w:sz w:val="20"/>
                <w:szCs w:val="20"/>
                <w:lang w:val="en-CA"/>
              </w:rPr>
              <w:t>UNIDO</w:t>
            </w:r>
            <w:r w:rsidR="00CB7302" w:rsidRPr="006032CA">
              <w:rPr>
                <w:color w:val="000000" w:themeColor="text1"/>
                <w:sz w:val="20"/>
                <w:szCs w:val="20"/>
                <w:lang w:val="en-CA"/>
              </w:rPr>
              <w:t xml:space="preserve"> (lead)</w:t>
            </w:r>
          </w:p>
        </w:tc>
      </w:tr>
    </w:tbl>
    <w:p w14:paraId="76D412EF" w14:textId="77777777" w:rsidR="00EE5B08" w:rsidRPr="006032CA" w:rsidRDefault="00EE5B08" w:rsidP="00EE5B08">
      <w:pPr>
        <w:jc w:val="center"/>
        <w:rPr>
          <w:sz w:val="20"/>
          <w:szCs w:val="20"/>
          <w:lang w:val="en-CA"/>
        </w:rPr>
      </w:pPr>
    </w:p>
    <w:tbl>
      <w:tblPr>
        <w:tblStyle w:val="TableGrid"/>
        <w:tblW w:w="5309" w:type="pct"/>
        <w:tblInd w:w="-113" w:type="dxa"/>
        <w:tblLook w:val="04A0" w:firstRow="1" w:lastRow="0" w:firstColumn="1" w:lastColumn="0" w:noHBand="0" w:noVBand="1"/>
      </w:tblPr>
      <w:tblGrid>
        <w:gridCol w:w="5387"/>
        <w:gridCol w:w="2577"/>
        <w:gridCol w:w="1964"/>
      </w:tblGrid>
      <w:tr w:rsidR="00EE5B08" w:rsidRPr="006032CA" w14:paraId="2D8B45CF" w14:textId="77777777" w:rsidTr="00744A8D">
        <w:trPr>
          <w:trHeight w:val="195"/>
        </w:trPr>
        <w:tc>
          <w:tcPr>
            <w:tcW w:w="2713" w:type="pct"/>
            <w:shd w:val="clear" w:color="auto" w:fill="auto"/>
          </w:tcPr>
          <w:p w14:paraId="40E74FA3" w14:textId="77777777" w:rsidR="00EE5B08" w:rsidRPr="006032CA" w:rsidRDefault="00EE5B08" w:rsidP="00E02DF4">
            <w:pPr>
              <w:spacing w:after="60"/>
              <w:jc w:val="left"/>
              <w:rPr>
                <w:b/>
                <w:sz w:val="20"/>
                <w:szCs w:val="20"/>
                <w:lang w:val="en-CA"/>
              </w:rPr>
            </w:pPr>
            <w:r w:rsidRPr="006032CA">
              <w:rPr>
                <w:b/>
                <w:sz w:val="20"/>
                <w:szCs w:val="20"/>
                <w:lang w:val="en-CA"/>
              </w:rPr>
              <w:t>(II) LATEST ARTICLE 7 DATA (Annex C Group l)</w:t>
            </w:r>
          </w:p>
        </w:tc>
        <w:tc>
          <w:tcPr>
            <w:tcW w:w="1298" w:type="pct"/>
            <w:shd w:val="clear" w:color="auto" w:fill="auto"/>
          </w:tcPr>
          <w:p w14:paraId="04E700F4" w14:textId="3E139023" w:rsidR="00EE5B08" w:rsidRPr="006032CA" w:rsidRDefault="00EE5B08" w:rsidP="007F346A">
            <w:pPr>
              <w:spacing w:after="60"/>
              <w:jc w:val="center"/>
              <w:rPr>
                <w:sz w:val="20"/>
                <w:szCs w:val="20"/>
                <w:lang w:val="en-CA"/>
              </w:rPr>
            </w:pPr>
            <w:r w:rsidRPr="006032CA">
              <w:rPr>
                <w:sz w:val="20"/>
                <w:szCs w:val="20"/>
                <w:lang w:val="en-CA"/>
              </w:rPr>
              <w:t xml:space="preserve">Year: </w:t>
            </w:r>
            <w:r w:rsidRPr="006032CA">
              <w:rPr>
                <w:color w:val="000000" w:themeColor="text1"/>
                <w:sz w:val="20"/>
                <w:szCs w:val="20"/>
                <w:lang w:val="en-CA"/>
              </w:rPr>
              <w:t>20</w:t>
            </w:r>
            <w:r w:rsidR="004C0C17" w:rsidRPr="006032CA">
              <w:rPr>
                <w:color w:val="000000" w:themeColor="text1"/>
                <w:sz w:val="20"/>
                <w:szCs w:val="20"/>
                <w:lang w:val="en-CA"/>
              </w:rPr>
              <w:t>19</w:t>
            </w:r>
          </w:p>
        </w:tc>
        <w:tc>
          <w:tcPr>
            <w:tcW w:w="989" w:type="pct"/>
            <w:shd w:val="clear" w:color="auto" w:fill="auto"/>
          </w:tcPr>
          <w:p w14:paraId="2D1C30DC" w14:textId="670ED6B4" w:rsidR="00EE5B08" w:rsidRPr="006032CA" w:rsidRDefault="00EE5B08" w:rsidP="00E02DF4">
            <w:pPr>
              <w:spacing w:after="60"/>
              <w:jc w:val="right"/>
              <w:rPr>
                <w:sz w:val="20"/>
                <w:szCs w:val="20"/>
                <w:lang w:val="en-CA"/>
              </w:rPr>
            </w:pPr>
            <w:r w:rsidRPr="006032CA">
              <w:rPr>
                <w:sz w:val="20"/>
                <w:szCs w:val="20"/>
                <w:lang w:val="en-CA"/>
              </w:rPr>
              <w:t xml:space="preserve"> </w:t>
            </w:r>
            <w:r w:rsidR="00027E12" w:rsidRPr="006032CA">
              <w:rPr>
                <w:color w:val="000000" w:themeColor="text1"/>
                <w:sz w:val="20"/>
                <w:szCs w:val="20"/>
                <w:lang w:val="en-CA"/>
              </w:rPr>
              <w:t>1.5</w:t>
            </w:r>
            <w:r w:rsidR="004C0C17" w:rsidRPr="006032CA">
              <w:rPr>
                <w:color w:val="000000" w:themeColor="text1"/>
                <w:sz w:val="20"/>
                <w:szCs w:val="20"/>
                <w:lang w:val="en-CA"/>
              </w:rPr>
              <w:t>4</w:t>
            </w:r>
            <w:r w:rsidRPr="006032CA">
              <w:rPr>
                <w:sz w:val="20"/>
                <w:szCs w:val="20"/>
                <w:lang w:val="en-CA"/>
              </w:rPr>
              <w:t xml:space="preserve"> (ODP tonnes)</w:t>
            </w:r>
          </w:p>
        </w:tc>
      </w:tr>
    </w:tbl>
    <w:p w14:paraId="5301E087" w14:textId="77777777" w:rsidR="00EE5B08" w:rsidRPr="006032CA" w:rsidRDefault="00EE5B08" w:rsidP="00EE5B08">
      <w:pPr>
        <w:jc w:val="center"/>
        <w:rPr>
          <w:sz w:val="20"/>
          <w:szCs w:val="20"/>
          <w:lang w:val="en-CA"/>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6032CA" w14:paraId="1E47E1D3" w14:textId="77777777" w:rsidTr="00027E12">
        <w:trPr>
          <w:trHeight w:val="250"/>
        </w:trPr>
        <w:tc>
          <w:tcPr>
            <w:tcW w:w="4017" w:type="pct"/>
            <w:gridSpan w:val="8"/>
            <w:shd w:val="clear" w:color="auto" w:fill="auto"/>
          </w:tcPr>
          <w:p w14:paraId="0A0F7C14" w14:textId="77777777" w:rsidR="00EE5B08" w:rsidRPr="006032CA" w:rsidRDefault="00EE5B08" w:rsidP="00E02DF4">
            <w:pPr>
              <w:jc w:val="left"/>
              <w:rPr>
                <w:b/>
                <w:bCs/>
                <w:sz w:val="20"/>
                <w:szCs w:val="20"/>
                <w:lang w:val="en-CA"/>
              </w:rPr>
            </w:pPr>
            <w:r w:rsidRPr="006032CA">
              <w:rPr>
                <w:b/>
                <w:bCs/>
                <w:sz w:val="20"/>
                <w:szCs w:val="20"/>
                <w:lang w:val="en-CA"/>
              </w:rPr>
              <w:t>(III) LATEST COUNTRY PROGRAMME SECTORAL DATA (ODP tonnes)</w:t>
            </w:r>
          </w:p>
        </w:tc>
        <w:tc>
          <w:tcPr>
            <w:tcW w:w="983" w:type="pct"/>
            <w:gridSpan w:val="2"/>
            <w:shd w:val="clear" w:color="auto" w:fill="auto"/>
          </w:tcPr>
          <w:p w14:paraId="0F17C75D" w14:textId="27479FF3" w:rsidR="00EE5B08" w:rsidRPr="006032CA" w:rsidRDefault="00EE5B08" w:rsidP="007F346A">
            <w:pPr>
              <w:spacing w:after="60"/>
              <w:jc w:val="right"/>
              <w:rPr>
                <w:b/>
                <w:sz w:val="20"/>
                <w:szCs w:val="20"/>
                <w:highlight w:val="green"/>
                <w:lang w:val="en-CA"/>
              </w:rPr>
            </w:pPr>
            <w:r w:rsidRPr="006032CA">
              <w:rPr>
                <w:b/>
                <w:sz w:val="20"/>
                <w:szCs w:val="20"/>
                <w:lang w:val="en-CA"/>
              </w:rPr>
              <w:t xml:space="preserve">Year: </w:t>
            </w:r>
            <w:r w:rsidR="005A44D4" w:rsidRPr="006032CA">
              <w:rPr>
                <w:b/>
                <w:sz w:val="20"/>
                <w:szCs w:val="20"/>
                <w:lang w:val="en-CA"/>
              </w:rPr>
              <w:t>20</w:t>
            </w:r>
            <w:r w:rsidR="008A6FF7" w:rsidRPr="006032CA">
              <w:rPr>
                <w:b/>
                <w:sz w:val="20"/>
                <w:szCs w:val="20"/>
                <w:lang w:val="en-CA"/>
              </w:rPr>
              <w:t>20</w:t>
            </w:r>
          </w:p>
        </w:tc>
      </w:tr>
      <w:tr w:rsidR="00EE5B08" w:rsidRPr="006032CA" w14:paraId="186E0579" w14:textId="77777777" w:rsidTr="00027E12">
        <w:trPr>
          <w:trHeight w:val="250"/>
        </w:trPr>
        <w:tc>
          <w:tcPr>
            <w:tcW w:w="786" w:type="pct"/>
            <w:shd w:val="clear" w:color="auto" w:fill="auto"/>
          </w:tcPr>
          <w:p w14:paraId="46AF277B" w14:textId="77777777" w:rsidR="00EE5B08" w:rsidRPr="006032CA" w:rsidRDefault="00EE5B08" w:rsidP="00E02DF4">
            <w:pPr>
              <w:spacing w:after="60"/>
              <w:jc w:val="center"/>
              <w:rPr>
                <w:sz w:val="20"/>
                <w:szCs w:val="20"/>
                <w:lang w:val="en-CA"/>
              </w:rPr>
            </w:pPr>
            <w:r w:rsidRPr="006032CA">
              <w:rPr>
                <w:sz w:val="20"/>
                <w:szCs w:val="20"/>
                <w:lang w:val="en-CA"/>
              </w:rPr>
              <w:t>Chemical</w:t>
            </w:r>
          </w:p>
        </w:tc>
        <w:tc>
          <w:tcPr>
            <w:tcW w:w="428" w:type="pct"/>
            <w:shd w:val="clear" w:color="auto" w:fill="auto"/>
          </w:tcPr>
          <w:p w14:paraId="488A6CA1" w14:textId="77777777" w:rsidR="00EE5B08" w:rsidRPr="006032CA" w:rsidRDefault="00EE5B08" w:rsidP="00E02DF4">
            <w:pPr>
              <w:spacing w:after="60"/>
              <w:jc w:val="center"/>
              <w:rPr>
                <w:sz w:val="20"/>
                <w:szCs w:val="20"/>
                <w:lang w:val="en-CA"/>
              </w:rPr>
            </w:pPr>
            <w:r w:rsidRPr="006032CA">
              <w:rPr>
                <w:sz w:val="20"/>
                <w:szCs w:val="20"/>
                <w:lang w:val="en-CA"/>
              </w:rPr>
              <w:t>Aerosol</w:t>
            </w:r>
          </w:p>
        </w:tc>
        <w:tc>
          <w:tcPr>
            <w:tcW w:w="338" w:type="pct"/>
            <w:shd w:val="clear" w:color="auto" w:fill="auto"/>
          </w:tcPr>
          <w:p w14:paraId="01763941" w14:textId="77777777" w:rsidR="00EE5B08" w:rsidRPr="006032CA" w:rsidRDefault="00EE5B08" w:rsidP="00E02DF4">
            <w:pPr>
              <w:spacing w:after="60"/>
              <w:jc w:val="center"/>
              <w:rPr>
                <w:sz w:val="20"/>
                <w:szCs w:val="20"/>
                <w:lang w:val="en-CA"/>
              </w:rPr>
            </w:pPr>
            <w:r w:rsidRPr="006032CA">
              <w:rPr>
                <w:sz w:val="20"/>
                <w:szCs w:val="20"/>
                <w:lang w:val="en-CA"/>
              </w:rPr>
              <w:t>Foam</w:t>
            </w:r>
          </w:p>
        </w:tc>
        <w:tc>
          <w:tcPr>
            <w:tcW w:w="428" w:type="pct"/>
            <w:shd w:val="clear" w:color="auto" w:fill="auto"/>
          </w:tcPr>
          <w:p w14:paraId="2F7F2125" w14:textId="15848CF0" w:rsidR="00EE5B08" w:rsidRPr="006032CA" w:rsidRDefault="00EE5B08" w:rsidP="00E02DF4">
            <w:pPr>
              <w:spacing w:after="60"/>
              <w:jc w:val="center"/>
              <w:rPr>
                <w:sz w:val="20"/>
                <w:szCs w:val="20"/>
                <w:lang w:val="en-CA"/>
              </w:rPr>
            </w:pPr>
            <w:r w:rsidRPr="006032CA">
              <w:rPr>
                <w:sz w:val="20"/>
                <w:szCs w:val="20"/>
                <w:lang w:val="en-CA"/>
              </w:rPr>
              <w:t>Fire</w:t>
            </w:r>
            <w:r w:rsidR="006D5646" w:rsidRPr="006032CA">
              <w:rPr>
                <w:sz w:val="20"/>
                <w:szCs w:val="20"/>
                <w:lang w:val="en-CA"/>
              </w:rPr>
              <w:t>-</w:t>
            </w:r>
            <w:r w:rsidRPr="006032CA">
              <w:rPr>
                <w:sz w:val="20"/>
                <w:szCs w:val="20"/>
                <w:lang w:val="en-CA"/>
              </w:rPr>
              <w:t xml:space="preserve"> fighting</w:t>
            </w:r>
          </w:p>
        </w:tc>
        <w:tc>
          <w:tcPr>
            <w:tcW w:w="1203" w:type="pct"/>
            <w:gridSpan w:val="2"/>
            <w:shd w:val="clear" w:color="auto" w:fill="auto"/>
          </w:tcPr>
          <w:p w14:paraId="3B275A91" w14:textId="77777777" w:rsidR="00EE5B08" w:rsidRPr="006032CA" w:rsidRDefault="00EE5B08" w:rsidP="00E02DF4">
            <w:pPr>
              <w:spacing w:after="60"/>
              <w:jc w:val="center"/>
              <w:rPr>
                <w:sz w:val="20"/>
                <w:szCs w:val="20"/>
                <w:lang w:val="en-CA"/>
              </w:rPr>
            </w:pPr>
            <w:r w:rsidRPr="006032CA">
              <w:rPr>
                <w:sz w:val="20"/>
                <w:szCs w:val="20"/>
                <w:lang w:val="en-CA"/>
              </w:rPr>
              <w:t>Refrigeration</w:t>
            </w:r>
          </w:p>
        </w:tc>
        <w:tc>
          <w:tcPr>
            <w:tcW w:w="417" w:type="pct"/>
            <w:shd w:val="clear" w:color="auto" w:fill="auto"/>
          </w:tcPr>
          <w:p w14:paraId="6FCA2EA6" w14:textId="77777777" w:rsidR="00EE5B08" w:rsidRPr="006032CA" w:rsidRDefault="00EE5B08" w:rsidP="00E02DF4">
            <w:pPr>
              <w:spacing w:after="60"/>
              <w:jc w:val="center"/>
              <w:rPr>
                <w:sz w:val="20"/>
                <w:szCs w:val="20"/>
                <w:lang w:val="en-CA"/>
              </w:rPr>
            </w:pPr>
            <w:r w:rsidRPr="006032CA">
              <w:rPr>
                <w:sz w:val="20"/>
                <w:szCs w:val="20"/>
                <w:lang w:val="en-CA"/>
              </w:rPr>
              <w:t>Solvent</w:t>
            </w:r>
          </w:p>
        </w:tc>
        <w:tc>
          <w:tcPr>
            <w:tcW w:w="417" w:type="pct"/>
            <w:shd w:val="clear" w:color="auto" w:fill="auto"/>
          </w:tcPr>
          <w:p w14:paraId="3A6C80DA" w14:textId="77777777" w:rsidR="00EE5B08" w:rsidRPr="006032CA" w:rsidRDefault="00EE5B08" w:rsidP="00E02DF4">
            <w:pPr>
              <w:spacing w:after="60"/>
              <w:jc w:val="center"/>
              <w:rPr>
                <w:sz w:val="20"/>
                <w:szCs w:val="20"/>
                <w:lang w:val="en-CA"/>
              </w:rPr>
            </w:pPr>
            <w:r w:rsidRPr="006032CA">
              <w:rPr>
                <w:sz w:val="20"/>
                <w:szCs w:val="20"/>
                <w:lang w:val="en-CA"/>
              </w:rPr>
              <w:t>Process agent</w:t>
            </w:r>
          </w:p>
        </w:tc>
        <w:tc>
          <w:tcPr>
            <w:tcW w:w="265" w:type="pct"/>
            <w:shd w:val="clear" w:color="auto" w:fill="auto"/>
          </w:tcPr>
          <w:p w14:paraId="6F98106C" w14:textId="77777777" w:rsidR="00EE5B08" w:rsidRPr="006032CA" w:rsidRDefault="00EE5B08" w:rsidP="00E02DF4">
            <w:pPr>
              <w:spacing w:after="60"/>
              <w:jc w:val="center"/>
              <w:rPr>
                <w:sz w:val="20"/>
                <w:szCs w:val="20"/>
                <w:lang w:val="en-CA"/>
              </w:rPr>
            </w:pPr>
            <w:r w:rsidRPr="006032CA">
              <w:rPr>
                <w:sz w:val="20"/>
                <w:szCs w:val="20"/>
                <w:lang w:val="en-CA"/>
              </w:rPr>
              <w:t>Lab use</w:t>
            </w:r>
          </w:p>
        </w:tc>
        <w:tc>
          <w:tcPr>
            <w:tcW w:w="718" w:type="pct"/>
            <w:shd w:val="clear" w:color="auto" w:fill="auto"/>
          </w:tcPr>
          <w:p w14:paraId="37BAE849" w14:textId="77777777" w:rsidR="00EE5B08" w:rsidRPr="006032CA" w:rsidRDefault="00EE5B08" w:rsidP="00E02DF4">
            <w:pPr>
              <w:spacing w:after="60"/>
              <w:jc w:val="center"/>
              <w:rPr>
                <w:sz w:val="20"/>
                <w:szCs w:val="20"/>
                <w:lang w:val="en-CA"/>
              </w:rPr>
            </w:pPr>
            <w:r w:rsidRPr="006032CA">
              <w:rPr>
                <w:sz w:val="20"/>
                <w:szCs w:val="20"/>
                <w:lang w:val="en-CA"/>
              </w:rPr>
              <w:t>Total sector consumption</w:t>
            </w:r>
          </w:p>
        </w:tc>
      </w:tr>
      <w:tr w:rsidR="00EE5B08" w:rsidRPr="006032CA" w14:paraId="02919046" w14:textId="77777777" w:rsidTr="00027E12">
        <w:trPr>
          <w:trHeight w:val="70"/>
        </w:trPr>
        <w:tc>
          <w:tcPr>
            <w:tcW w:w="1980" w:type="pct"/>
            <w:gridSpan w:val="4"/>
            <w:shd w:val="clear" w:color="auto" w:fill="auto"/>
          </w:tcPr>
          <w:p w14:paraId="4FD4BB56" w14:textId="77777777" w:rsidR="00EE5B08" w:rsidRPr="006032CA" w:rsidRDefault="00EE5B08" w:rsidP="00E02DF4">
            <w:pPr>
              <w:spacing w:after="60"/>
              <w:jc w:val="center"/>
              <w:rPr>
                <w:sz w:val="20"/>
                <w:szCs w:val="20"/>
                <w:lang w:val="en-CA"/>
              </w:rPr>
            </w:pPr>
            <w:r w:rsidRPr="006032CA">
              <w:rPr>
                <w:sz w:val="20"/>
                <w:szCs w:val="20"/>
                <w:lang w:val="en-CA"/>
              </w:rPr>
              <w:t xml:space="preserve"> </w:t>
            </w:r>
          </w:p>
        </w:tc>
        <w:tc>
          <w:tcPr>
            <w:tcW w:w="708" w:type="pct"/>
            <w:shd w:val="clear" w:color="auto" w:fill="auto"/>
          </w:tcPr>
          <w:p w14:paraId="2F23BDEA" w14:textId="77777777" w:rsidR="00EE5B08" w:rsidRPr="006032CA" w:rsidRDefault="00EE5B08" w:rsidP="00E02DF4">
            <w:pPr>
              <w:spacing w:after="60"/>
              <w:jc w:val="center"/>
              <w:rPr>
                <w:sz w:val="20"/>
                <w:szCs w:val="20"/>
                <w:lang w:val="en-CA"/>
              </w:rPr>
            </w:pPr>
            <w:r w:rsidRPr="006032CA">
              <w:rPr>
                <w:sz w:val="20"/>
                <w:szCs w:val="20"/>
                <w:lang w:val="en-CA"/>
              </w:rPr>
              <w:t>Manufacturing</w:t>
            </w:r>
          </w:p>
        </w:tc>
        <w:tc>
          <w:tcPr>
            <w:tcW w:w="495" w:type="pct"/>
            <w:shd w:val="clear" w:color="auto" w:fill="auto"/>
          </w:tcPr>
          <w:p w14:paraId="09399486" w14:textId="77777777" w:rsidR="00EE5B08" w:rsidRPr="006032CA" w:rsidRDefault="00EE5B08" w:rsidP="00E02DF4">
            <w:pPr>
              <w:spacing w:after="60"/>
              <w:jc w:val="center"/>
              <w:rPr>
                <w:sz w:val="20"/>
                <w:szCs w:val="20"/>
                <w:lang w:val="en-CA"/>
              </w:rPr>
            </w:pPr>
            <w:r w:rsidRPr="006032CA">
              <w:rPr>
                <w:sz w:val="20"/>
                <w:szCs w:val="20"/>
                <w:lang w:val="en-CA"/>
              </w:rPr>
              <w:t>Servicing</w:t>
            </w:r>
          </w:p>
        </w:tc>
        <w:tc>
          <w:tcPr>
            <w:tcW w:w="1817" w:type="pct"/>
            <w:gridSpan w:val="4"/>
            <w:shd w:val="clear" w:color="auto" w:fill="auto"/>
          </w:tcPr>
          <w:p w14:paraId="01039C58" w14:textId="77777777" w:rsidR="00EE5B08" w:rsidRPr="006032CA" w:rsidRDefault="00EE5B08" w:rsidP="00E02DF4">
            <w:pPr>
              <w:spacing w:after="60"/>
              <w:jc w:val="center"/>
              <w:rPr>
                <w:sz w:val="20"/>
                <w:szCs w:val="20"/>
                <w:lang w:val="en-CA"/>
              </w:rPr>
            </w:pPr>
          </w:p>
        </w:tc>
      </w:tr>
      <w:tr w:rsidR="008A6FF7" w:rsidRPr="006032CA" w14:paraId="2C4E76AD" w14:textId="77777777" w:rsidTr="000A7361">
        <w:trPr>
          <w:trHeight w:val="250"/>
        </w:trPr>
        <w:tc>
          <w:tcPr>
            <w:tcW w:w="786" w:type="pct"/>
          </w:tcPr>
          <w:p w14:paraId="644AA837" w14:textId="77777777" w:rsidR="008A6FF7" w:rsidRPr="006032CA" w:rsidRDefault="008A6FF7" w:rsidP="008A6FF7">
            <w:pPr>
              <w:spacing w:after="60"/>
              <w:jc w:val="left"/>
              <w:rPr>
                <w:sz w:val="20"/>
                <w:szCs w:val="20"/>
                <w:lang w:val="en-CA"/>
              </w:rPr>
            </w:pPr>
            <w:r w:rsidRPr="006032CA">
              <w:rPr>
                <w:color w:val="000000" w:themeColor="text1"/>
                <w:sz w:val="20"/>
                <w:szCs w:val="20"/>
                <w:lang w:val="en-CA"/>
              </w:rPr>
              <w:t>HCFC-22</w:t>
            </w:r>
          </w:p>
        </w:tc>
        <w:tc>
          <w:tcPr>
            <w:tcW w:w="428" w:type="pct"/>
          </w:tcPr>
          <w:p w14:paraId="1F243CE5" w14:textId="77777777" w:rsidR="008A6FF7" w:rsidRPr="006032CA" w:rsidRDefault="008A6FF7" w:rsidP="008A6FF7">
            <w:pPr>
              <w:spacing w:after="60"/>
              <w:jc w:val="right"/>
              <w:rPr>
                <w:sz w:val="20"/>
                <w:szCs w:val="20"/>
                <w:lang w:val="en-CA"/>
              </w:rPr>
            </w:pPr>
          </w:p>
        </w:tc>
        <w:tc>
          <w:tcPr>
            <w:tcW w:w="338" w:type="pct"/>
          </w:tcPr>
          <w:p w14:paraId="4C40DAC8" w14:textId="77777777" w:rsidR="008A6FF7" w:rsidRPr="006032CA" w:rsidRDefault="008A6FF7" w:rsidP="008A6FF7">
            <w:pPr>
              <w:spacing w:after="60"/>
              <w:jc w:val="right"/>
              <w:rPr>
                <w:sz w:val="20"/>
                <w:szCs w:val="20"/>
                <w:lang w:val="en-CA"/>
              </w:rPr>
            </w:pPr>
          </w:p>
        </w:tc>
        <w:tc>
          <w:tcPr>
            <w:tcW w:w="428" w:type="pct"/>
          </w:tcPr>
          <w:p w14:paraId="6F161055" w14:textId="77777777" w:rsidR="008A6FF7" w:rsidRPr="006032CA" w:rsidRDefault="008A6FF7" w:rsidP="008A6FF7">
            <w:pPr>
              <w:spacing w:after="60"/>
              <w:jc w:val="right"/>
              <w:rPr>
                <w:sz w:val="20"/>
                <w:szCs w:val="20"/>
                <w:lang w:val="en-CA"/>
              </w:rPr>
            </w:pPr>
          </w:p>
        </w:tc>
        <w:tc>
          <w:tcPr>
            <w:tcW w:w="708" w:type="pct"/>
          </w:tcPr>
          <w:p w14:paraId="3C7D7960" w14:textId="77777777" w:rsidR="008A6FF7" w:rsidRPr="006032CA" w:rsidRDefault="008A6FF7" w:rsidP="008A6FF7">
            <w:pPr>
              <w:spacing w:after="60"/>
              <w:jc w:val="right"/>
              <w:rPr>
                <w:sz w:val="20"/>
                <w:szCs w:val="20"/>
                <w:lang w:val="en-CA"/>
              </w:rPr>
            </w:pPr>
          </w:p>
        </w:tc>
        <w:tc>
          <w:tcPr>
            <w:tcW w:w="495" w:type="pct"/>
          </w:tcPr>
          <w:p w14:paraId="34A63251" w14:textId="1DA32FFD" w:rsidR="008A6FF7" w:rsidRPr="006032CA" w:rsidRDefault="008A6FF7" w:rsidP="008A6FF7">
            <w:pPr>
              <w:spacing w:after="60"/>
              <w:jc w:val="right"/>
              <w:rPr>
                <w:sz w:val="20"/>
                <w:szCs w:val="20"/>
                <w:lang w:val="en-CA"/>
              </w:rPr>
            </w:pPr>
            <w:r w:rsidRPr="006032CA">
              <w:rPr>
                <w:sz w:val="20"/>
                <w:szCs w:val="20"/>
                <w:lang w:val="en-CA"/>
              </w:rPr>
              <w:t>1.32</w:t>
            </w:r>
          </w:p>
        </w:tc>
        <w:tc>
          <w:tcPr>
            <w:tcW w:w="417" w:type="pct"/>
          </w:tcPr>
          <w:p w14:paraId="66E50A1E" w14:textId="77777777" w:rsidR="008A6FF7" w:rsidRPr="006032CA" w:rsidRDefault="008A6FF7" w:rsidP="008A6FF7">
            <w:pPr>
              <w:spacing w:after="60"/>
              <w:jc w:val="right"/>
              <w:rPr>
                <w:sz w:val="20"/>
                <w:szCs w:val="20"/>
                <w:lang w:val="en-CA"/>
              </w:rPr>
            </w:pPr>
          </w:p>
        </w:tc>
        <w:tc>
          <w:tcPr>
            <w:tcW w:w="417" w:type="pct"/>
          </w:tcPr>
          <w:p w14:paraId="7BC1FFAE" w14:textId="77777777" w:rsidR="008A6FF7" w:rsidRPr="006032CA" w:rsidRDefault="008A6FF7" w:rsidP="008A6FF7">
            <w:pPr>
              <w:spacing w:after="60"/>
              <w:jc w:val="right"/>
              <w:rPr>
                <w:sz w:val="20"/>
                <w:szCs w:val="20"/>
                <w:lang w:val="en-CA"/>
              </w:rPr>
            </w:pPr>
          </w:p>
        </w:tc>
        <w:tc>
          <w:tcPr>
            <w:tcW w:w="265" w:type="pct"/>
          </w:tcPr>
          <w:p w14:paraId="5C7AADCC" w14:textId="77777777" w:rsidR="008A6FF7" w:rsidRPr="006032CA" w:rsidRDefault="008A6FF7" w:rsidP="008A6FF7">
            <w:pPr>
              <w:spacing w:after="60"/>
              <w:jc w:val="right"/>
              <w:rPr>
                <w:sz w:val="20"/>
                <w:szCs w:val="20"/>
                <w:lang w:val="en-CA"/>
              </w:rPr>
            </w:pPr>
          </w:p>
        </w:tc>
        <w:tc>
          <w:tcPr>
            <w:tcW w:w="718" w:type="pct"/>
          </w:tcPr>
          <w:p w14:paraId="696A410D" w14:textId="4F2C9CCF" w:rsidR="008A6FF7" w:rsidRPr="006032CA" w:rsidRDefault="008A6FF7" w:rsidP="008A6FF7">
            <w:pPr>
              <w:spacing w:after="60"/>
              <w:jc w:val="right"/>
              <w:rPr>
                <w:sz w:val="20"/>
                <w:szCs w:val="20"/>
                <w:lang w:val="en-CA"/>
              </w:rPr>
            </w:pPr>
            <w:r w:rsidRPr="006032CA">
              <w:rPr>
                <w:sz w:val="20"/>
                <w:szCs w:val="20"/>
                <w:lang w:val="en-CA"/>
              </w:rPr>
              <w:t>1.32</w:t>
            </w:r>
          </w:p>
        </w:tc>
      </w:tr>
      <w:tr w:rsidR="008A6FF7" w:rsidRPr="006032CA" w14:paraId="6499E02E" w14:textId="77777777" w:rsidTr="00027E12">
        <w:trPr>
          <w:trHeight w:val="250"/>
        </w:trPr>
        <w:tc>
          <w:tcPr>
            <w:tcW w:w="786" w:type="pct"/>
          </w:tcPr>
          <w:p w14:paraId="53A1CAFC" w14:textId="77777777" w:rsidR="008A6FF7" w:rsidRPr="006032CA" w:rsidRDefault="008A6FF7" w:rsidP="008A6FF7">
            <w:pPr>
              <w:spacing w:after="60"/>
              <w:jc w:val="left"/>
              <w:rPr>
                <w:color w:val="000000" w:themeColor="text1"/>
                <w:sz w:val="20"/>
                <w:szCs w:val="20"/>
                <w:lang w:val="en-CA"/>
              </w:rPr>
            </w:pPr>
            <w:r w:rsidRPr="006032CA">
              <w:rPr>
                <w:color w:val="000000" w:themeColor="text1"/>
                <w:sz w:val="20"/>
                <w:szCs w:val="20"/>
                <w:lang w:val="en-CA"/>
              </w:rPr>
              <w:t>HCFC-142b</w:t>
            </w:r>
          </w:p>
        </w:tc>
        <w:tc>
          <w:tcPr>
            <w:tcW w:w="428" w:type="pct"/>
          </w:tcPr>
          <w:p w14:paraId="00F500D0" w14:textId="77777777" w:rsidR="008A6FF7" w:rsidRPr="006032CA" w:rsidRDefault="008A6FF7" w:rsidP="008A6FF7">
            <w:pPr>
              <w:spacing w:after="60"/>
              <w:jc w:val="right"/>
              <w:rPr>
                <w:sz w:val="20"/>
                <w:szCs w:val="20"/>
                <w:lang w:val="en-CA"/>
              </w:rPr>
            </w:pPr>
          </w:p>
        </w:tc>
        <w:tc>
          <w:tcPr>
            <w:tcW w:w="338" w:type="pct"/>
          </w:tcPr>
          <w:p w14:paraId="522CE82E" w14:textId="77777777" w:rsidR="008A6FF7" w:rsidRPr="006032CA" w:rsidRDefault="008A6FF7" w:rsidP="008A6FF7">
            <w:pPr>
              <w:spacing w:after="60"/>
              <w:jc w:val="right"/>
              <w:rPr>
                <w:sz w:val="20"/>
                <w:szCs w:val="20"/>
                <w:lang w:val="en-CA"/>
              </w:rPr>
            </w:pPr>
          </w:p>
        </w:tc>
        <w:tc>
          <w:tcPr>
            <w:tcW w:w="428" w:type="pct"/>
          </w:tcPr>
          <w:p w14:paraId="1FD40488" w14:textId="77777777" w:rsidR="008A6FF7" w:rsidRPr="006032CA" w:rsidRDefault="008A6FF7" w:rsidP="008A6FF7">
            <w:pPr>
              <w:spacing w:after="60"/>
              <w:jc w:val="right"/>
              <w:rPr>
                <w:sz w:val="20"/>
                <w:szCs w:val="20"/>
                <w:lang w:val="en-CA"/>
              </w:rPr>
            </w:pPr>
          </w:p>
        </w:tc>
        <w:tc>
          <w:tcPr>
            <w:tcW w:w="708" w:type="pct"/>
          </w:tcPr>
          <w:p w14:paraId="23BE8FDA" w14:textId="77777777" w:rsidR="008A6FF7" w:rsidRPr="006032CA" w:rsidRDefault="008A6FF7" w:rsidP="008A6FF7">
            <w:pPr>
              <w:spacing w:after="60"/>
              <w:jc w:val="right"/>
              <w:rPr>
                <w:sz w:val="20"/>
                <w:szCs w:val="20"/>
                <w:lang w:val="en-CA"/>
              </w:rPr>
            </w:pPr>
          </w:p>
        </w:tc>
        <w:tc>
          <w:tcPr>
            <w:tcW w:w="495" w:type="pct"/>
          </w:tcPr>
          <w:p w14:paraId="60A16BBF" w14:textId="7BEE7D6B" w:rsidR="008A6FF7" w:rsidRPr="006032CA" w:rsidRDefault="008A6FF7" w:rsidP="008A6FF7">
            <w:pPr>
              <w:spacing w:after="60"/>
              <w:jc w:val="right"/>
              <w:rPr>
                <w:sz w:val="20"/>
                <w:szCs w:val="20"/>
                <w:lang w:val="en-CA"/>
              </w:rPr>
            </w:pPr>
            <w:r w:rsidRPr="006032CA">
              <w:rPr>
                <w:sz w:val="20"/>
                <w:szCs w:val="20"/>
                <w:lang w:val="en-CA"/>
              </w:rPr>
              <w:t>0.04</w:t>
            </w:r>
          </w:p>
        </w:tc>
        <w:tc>
          <w:tcPr>
            <w:tcW w:w="417" w:type="pct"/>
          </w:tcPr>
          <w:p w14:paraId="2BAF5827" w14:textId="77777777" w:rsidR="008A6FF7" w:rsidRPr="006032CA" w:rsidRDefault="008A6FF7" w:rsidP="008A6FF7">
            <w:pPr>
              <w:spacing w:after="60"/>
              <w:jc w:val="right"/>
              <w:rPr>
                <w:sz w:val="20"/>
                <w:szCs w:val="20"/>
                <w:lang w:val="en-CA"/>
              </w:rPr>
            </w:pPr>
          </w:p>
        </w:tc>
        <w:tc>
          <w:tcPr>
            <w:tcW w:w="417" w:type="pct"/>
          </w:tcPr>
          <w:p w14:paraId="00D59AE0" w14:textId="77777777" w:rsidR="008A6FF7" w:rsidRPr="006032CA" w:rsidRDefault="008A6FF7" w:rsidP="008A6FF7">
            <w:pPr>
              <w:spacing w:after="60"/>
              <w:jc w:val="right"/>
              <w:rPr>
                <w:sz w:val="20"/>
                <w:szCs w:val="20"/>
                <w:lang w:val="en-CA"/>
              </w:rPr>
            </w:pPr>
          </w:p>
        </w:tc>
        <w:tc>
          <w:tcPr>
            <w:tcW w:w="265" w:type="pct"/>
          </w:tcPr>
          <w:p w14:paraId="1DA33A86" w14:textId="77777777" w:rsidR="008A6FF7" w:rsidRPr="006032CA" w:rsidRDefault="008A6FF7" w:rsidP="008A6FF7">
            <w:pPr>
              <w:spacing w:after="60"/>
              <w:jc w:val="right"/>
              <w:rPr>
                <w:sz w:val="20"/>
                <w:szCs w:val="20"/>
                <w:lang w:val="en-CA"/>
              </w:rPr>
            </w:pPr>
          </w:p>
        </w:tc>
        <w:tc>
          <w:tcPr>
            <w:tcW w:w="718" w:type="pct"/>
          </w:tcPr>
          <w:p w14:paraId="1A08F489" w14:textId="693B8079" w:rsidR="008A6FF7" w:rsidRPr="006032CA" w:rsidRDefault="008A6FF7" w:rsidP="008A6FF7">
            <w:pPr>
              <w:spacing w:after="60"/>
              <w:jc w:val="right"/>
              <w:rPr>
                <w:color w:val="000000" w:themeColor="text1"/>
                <w:sz w:val="20"/>
                <w:szCs w:val="20"/>
                <w:lang w:val="en-CA"/>
              </w:rPr>
            </w:pPr>
            <w:r w:rsidRPr="006032CA">
              <w:rPr>
                <w:sz w:val="20"/>
                <w:szCs w:val="20"/>
                <w:lang w:val="en-CA"/>
              </w:rPr>
              <w:t>0.04</w:t>
            </w:r>
          </w:p>
        </w:tc>
      </w:tr>
    </w:tbl>
    <w:p w14:paraId="0D68F194" w14:textId="77777777" w:rsidR="00EE5B08" w:rsidRPr="006032CA" w:rsidRDefault="00EE5B08" w:rsidP="00EE5B08">
      <w:pPr>
        <w:jc w:val="left"/>
        <w:rPr>
          <w:b/>
          <w:bCs/>
          <w:sz w:val="20"/>
          <w:szCs w:val="20"/>
          <w:lang w:val="en-CA"/>
        </w:rPr>
      </w:pPr>
    </w:p>
    <w:tbl>
      <w:tblPr>
        <w:tblStyle w:val="TableGrid"/>
        <w:tblW w:w="5309" w:type="pct"/>
        <w:tblInd w:w="-113" w:type="dxa"/>
        <w:tblLook w:val="04A0" w:firstRow="1" w:lastRow="0" w:firstColumn="1" w:lastColumn="0" w:noHBand="0" w:noVBand="1"/>
      </w:tblPr>
      <w:tblGrid>
        <w:gridCol w:w="3131"/>
        <w:gridCol w:w="889"/>
        <w:gridCol w:w="5342"/>
        <w:gridCol w:w="566"/>
      </w:tblGrid>
      <w:tr w:rsidR="00EE5B08" w:rsidRPr="006032CA" w14:paraId="75F5811F" w14:textId="77777777" w:rsidTr="00744A8D">
        <w:trPr>
          <w:trHeight w:val="289"/>
        </w:trPr>
        <w:tc>
          <w:tcPr>
            <w:tcW w:w="5000" w:type="pct"/>
            <w:gridSpan w:val="4"/>
            <w:shd w:val="clear" w:color="auto" w:fill="auto"/>
          </w:tcPr>
          <w:p w14:paraId="0E087823" w14:textId="77777777" w:rsidR="00EE5B08" w:rsidRPr="006032CA" w:rsidRDefault="00EE5B08" w:rsidP="00E02DF4">
            <w:pPr>
              <w:jc w:val="left"/>
              <w:rPr>
                <w:b/>
                <w:bCs/>
                <w:sz w:val="20"/>
                <w:szCs w:val="20"/>
                <w:lang w:val="en-CA"/>
              </w:rPr>
            </w:pPr>
            <w:r w:rsidRPr="006032CA">
              <w:rPr>
                <w:b/>
                <w:bCs/>
                <w:sz w:val="20"/>
                <w:szCs w:val="20"/>
                <w:lang w:val="en-CA"/>
              </w:rPr>
              <w:t>(IV) CONSUMPTION DATA (ODP tonnes)</w:t>
            </w:r>
          </w:p>
        </w:tc>
      </w:tr>
      <w:tr w:rsidR="00EE5B08" w:rsidRPr="006032CA" w14:paraId="0C6D90E5" w14:textId="77777777" w:rsidTr="00744A8D">
        <w:trPr>
          <w:trHeight w:val="289"/>
        </w:trPr>
        <w:tc>
          <w:tcPr>
            <w:tcW w:w="1600" w:type="pct"/>
            <w:shd w:val="clear" w:color="auto" w:fill="auto"/>
          </w:tcPr>
          <w:p w14:paraId="66677B1E" w14:textId="77777777" w:rsidR="00EE5B08" w:rsidRPr="006032CA" w:rsidRDefault="00EE5B08" w:rsidP="00E02DF4">
            <w:pPr>
              <w:spacing w:after="60"/>
              <w:jc w:val="center"/>
              <w:rPr>
                <w:sz w:val="20"/>
                <w:szCs w:val="20"/>
                <w:lang w:val="en-CA"/>
              </w:rPr>
            </w:pPr>
            <w:r w:rsidRPr="006032CA">
              <w:rPr>
                <w:sz w:val="20"/>
                <w:szCs w:val="20"/>
                <w:lang w:val="en-CA"/>
              </w:rPr>
              <w:t>2009 - 2010 baseline:</w:t>
            </w:r>
          </w:p>
        </w:tc>
        <w:tc>
          <w:tcPr>
            <w:tcW w:w="471" w:type="pct"/>
            <w:shd w:val="clear" w:color="auto" w:fill="auto"/>
          </w:tcPr>
          <w:p w14:paraId="2AEB2DA7" w14:textId="6CA27F3F" w:rsidR="00EE5B08" w:rsidRPr="006032CA" w:rsidRDefault="00027E12" w:rsidP="00E02DF4">
            <w:pPr>
              <w:spacing w:after="60"/>
              <w:jc w:val="center"/>
              <w:rPr>
                <w:sz w:val="20"/>
                <w:szCs w:val="20"/>
                <w:lang w:val="en-CA"/>
              </w:rPr>
            </w:pPr>
            <w:r w:rsidRPr="006032CA">
              <w:rPr>
                <w:color w:val="000000" w:themeColor="text1"/>
                <w:sz w:val="20"/>
                <w:szCs w:val="20"/>
                <w:lang w:val="en-CA"/>
              </w:rPr>
              <w:t>4.</w:t>
            </w:r>
            <w:r w:rsidR="00D056F3" w:rsidRPr="006032CA">
              <w:rPr>
                <w:color w:val="000000" w:themeColor="text1"/>
                <w:sz w:val="20"/>
                <w:szCs w:val="20"/>
                <w:lang w:val="en-CA"/>
              </w:rPr>
              <w:t>7</w:t>
            </w:r>
            <w:r w:rsidR="00CB7302" w:rsidRPr="006032CA">
              <w:rPr>
                <w:color w:val="000000" w:themeColor="text1"/>
                <w:sz w:val="20"/>
                <w:szCs w:val="20"/>
                <w:lang w:val="en-CA"/>
              </w:rPr>
              <w:t>0</w:t>
            </w:r>
          </w:p>
        </w:tc>
        <w:tc>
          <w:tcPr>
            <w:tcW w:w="2713" w:type="pct"/>
            <w:shd w:val="clear" w:color="auto" w:fill="auto"/>
          </w:tcPr>
          <w:p w14:paraId="1B432DE5" w14:textId="77777777" w:rsidR="00EE5B08" w:rsidRPr="006032CA" w:rsidRDefault="00EE5B08" w:rsidP="00E02DF4">
            <w:pPr>
              <w:spacing w:after="60"/>
              <w:jc w:val="center"/>
              <w:rPr>
                <w:sz w:val="20"/>
                <w:szCs w:val="20"/>
                <w:lang w:val="en-CA"/>
              </w:rPr>
            </w:pPr>
            <w:r w:rsidRPr="006032CA">
              <w:rPr>
                <w:sz w:val="20"/>
                <w:szCs w:val="20"/>
                <w:lang w:val="en-CA"/>
              </w:rPr>
              <w:t>Starting point for sustained aggregate reductions:</w:t>
            </w:r>
          </w:p>
        </w:tc>
        <w:tc>
          <w:tcPr>
            <w:tcW w:w="216" w:type="pct"/>
            <w:shd w:val="clear" w:color="auto" w:fill="auto"/>
          </w:tcPr>
          <w:p w14:paraId="7B4475F1" w14:textId="783856C9" w:rsidR="00EE5B08" w:rsidRPr="006032CA" w:rsidRDefault="00027E12" w:rsidP="00E02DF4">
            <w:pPr>
              <w:spacing w:after="60"/>
              <w:jc w:val="center"/>
              <w:rPr>
                <w:sz w:val="20"/>
                <w:szCs w:val="20"/>
                <w:lang w:val="en-CA"/>
              </w:rPr>
            </w:pPr>
            <w:r w:rsidRPr="006032CA">
              <w:rPr>
                <w:color w:val="000000" w:themeColor="text1"/>
                <w:sz w:val="20"/>
                <w:szCs w:val="20"/>
                <w:lang w:val="en-CA"/>
              </w:rPr>
              <w:t>8.1</w:t>
            </w:r>
            <w:r w:rsidR="00D056F3" w:rsidRPr="006032CA">
              <w:rPr>
                <w:color w:val="000000" w:themeColor="text1"/>
                <w:sz w:val="20"/>
                <w:szCs w:val="20"/>
                <w:lang w:val="en-CA"/>
              </w:rPr>
              <w:t>7</w:t>
            </w:r>
          </w:p>
        </w:tc>
      </w:tr>
      <w:tr w:rsidR="00EE5B08" w:rsidRPr="006032CA" w14:paraId="0C3CE962" w14:textId="77777777" w:rsidTr="00744A8D">
        <w:trPr>
          <w:trHeight w:val="173"/>
        </w:trPr>
        <w:tc>
          <w:tcPr>
            <w:tcW w:w="5000" w:type="pct"/>
            <w:gridSpan w:val="4"/>
            <w:shd w:val="clear" w:color="auto" w:fill="auto"/>
          </w:tcPr>
          <w:p w14:paraId="625C5BDC" w14:textId="77777777" w:rsidR="00EE5B08" w:rsidRPr="006032CA" w:rsidRDefault="00EE5B08" w:rsidP="00E02DF4">
            <w:pPr>
              <w:jc w:val="center"/>
              <w:rPr>
                <w:b/>
                <w:bCs/>
                <w:sz w:val="20"/>
                <w:szCs w:val="20"/>
                <w:lang w:val="en-CA"/>
              </w:rPr>
            </w:pPr>
            <w:r w:rsidRPr="006032CA">
              <w:rPr>
                <w:b/>
                <w:bCs/>
                <w:sz w:val="20"/>
                <w:szCs w:val="20"/>
                <w:lang w:val="en-CA"/>
              </w:rPr>
              <w:t>CONSUMPTION ELIGIBLE FOR FUNDING (ODP tonnes)</w:t>
            </w:r>
          </w:p>
        </w:tc>
      </w:tr>
      <w:tr w:rsidR="00EE5B08" w:rsidRPr="006032CA" w14:paraId="34442BA6" w14:textId="77777777" w:rsidTr="00744A8D">
        <w:trPr>
          <w:trHeight w:val="289"/>
        </w:trPr>
        <w:tc>
          <w:tcPr>
            <w:tcW w:w="1600" w:type="pct"/>
            <w:shd w:val="clear" w:color="auto" w:fill="auto"/>
          </w:tcPr>
          <w:p w14:paraId="17D1FBA4" w14:textId="77777777" w:rsidR="00EE5B08" w:rsidRPr="006032CA" w:rsidRDefault="00EE5B08" w:rsidP="00E02DF4">
            <w:pPr>
              <w:spacing w:after="60"/>
              <w:jc w:val="center"/>
              <w:rPr>
                <w:sz w:val="20"/>
                <w:szCs w:val="20"/>
                <w:lang w:val="en-CA"/>
              </w:rPr>
            </w:pPr>
            <w:r w:rsidRPr="006032CA">
              <w:rPr>
                <w:sz w:val="20"/>
                <w:szCs w:val="20"/>
                <w:lang w:val="en-CA"/>
              </w:rPr>
              <w:t>Already approved:</w:t>
            </w:r>
          </w:p>
        </w:tc>
        <w:tc>
          <w:tcPr>
            <w:tcW w:w="471" w:type="pct"/>
            <w:shd w:val="clear" w:color="auto" w:fill="auto"/>
          </w:tcPr>
          <w:p w14:paraId="6DAF8E67" w14:textId="3629597E" w:rsidR="00EE5B08" w:rsidRPr="006032CA" w:rsidRDefault="00767A6E" w:rsidP="00E02DF4">
            <w:pPr>
              <w:spacing w:after="60"/>
              <w:jc w:val="center"/>
              <w:rPr>
                <w:sz w:val="20"/>
                <w:szCs w:val="20"/>
                <w:lang w:val="en-CA"/>
              </w:rPr>
            </w:pPr>
            <w:r w:rsidRPr="006032CA">
              <w:rPr>
                <w:sz w:val="20"/>
                <w:szCs w:val="20"/>
                <w:lang w:val="en-CA"/>
              </w:rPr>
              <w:t>6.5</w:t>
            </w:r>
            <w:r w:rsidR="00351056" w:rsidRPr="006032CA">
              <w:rPr>
                <w:sz w:val="20"/>
                <w:szCs w:val="20"/>
                <w:lang w:val="en-CA"/>
              </w:rPr>
              <w:t>8</w:t>
            </w:r>
          </w:p>
        </w:tc>
        <w:tc>
          <w:tcPr>
            <w:tcW w:w="2713" w:type="pct"/>
            <w:shd w:val="clear" w:color="auto" w:fill="auto"/>
          </w:tcPr>
          <w:p w14:paraId="02F6FEBB" w14:textId="77777777" w:rsidR="00EE5B08" w:rsidRPr="006032CA" w:rsidRDefault="00EE5B08" w:rsidP="00E02DF4">
            <w:pPr>
              <w:spacing w:after="60"/>
              <w:jc w:val="center"/>
              <w:rPr>
                <w:sz w:val="20"/>
                <w:szCs w:val="20"/>
                <w:lang w:val="en-CA"/>
              </w:rPr>
            </w:pPr>
            <w:r w:rsidRPr="006032CA">
              <w:rPr>
                <w:sz w:val="20"/>
                <w:szCs w:val="20"/>
                <w:lang w:val="en-CA"/>
              </w:rPr>
              <w:t>Remaining:</w:t>
            </w:r>
          </w:p>
        </w:tc>
        <w:tc>
          <w:tcPr>
            <w:tcW w:w="216" w:type="pct"/>
            <w:shd w:val="clear" w:color="auto" w:fill="auto"/>
          </w:tcPr>
          <w:p w14:paraId="58970268" w14:textId="51B3C018" w:rsidR="00EE5B08" w:rsidRPr="006032CA" w:rsidRDefault="00351056" w:rsidP="00E02DF4">
            <w:pPr>
              <w:spacing w:after="60"/>
              <w:jc w:val="center"/>
              <w:rPr>
                <w:sz w:val="20"/>
                <w:szCs w:val="20"/>
                <w:lang w:val="en-CA"/>
              </w:rPr>
            </w:pPr>
            <w:r w:rsidRPr="006032CA">
              <w:rPr>
                <w:color w:val="000000" w:themeColor="text1"/>
                <w:sz w:val="20"/>
                <w:szCs w:val="20"/>
                <w:lang w:val="en-CA"/>
              </w:rPr>
              <w:t>1.59</w:t>
            </w:r>
          </w:p>
        </w:tc>
      </w:tr>
    </w:tbl>
    <w:p w14:paraId="364B3DF2" w14:textId="77777777" w:rsidR="00EE5B08" w:rsidRPr="006032CA" w:rsidRDefault="00EE5B08" w:rsidP="00EE5B08">
      <w:pPr>
        <w:jc w:val="center"/>
        <w:rPr>
          <w:sz w:val="20"/>
          <w:szCs w:val="20"/>
          <w:lang w:val="en-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E5B08" w:rsidRPr="006032CA" w14:paraId="6C485F16" w14:textId="77777777" w:rsidTr="00744A8D">
        <w:trPr>
          <w:trHeight w:val="258"/>
        </w:trPr>
        <w:tc>
          <w:tcPr>
            <w:tcW w:w="2001" w:type="pct"/>
            <w:gridSpan w:val="2"/>
            <w:shd w:val="clear" w:color="auto" w:fill="auto"/>
          </w:tcPr>
          <w:p w14:paraId="7F94410E" w14:textId="77777777" w:rsidR="00EE5B08" w:rsidRPr="006032CA" w:rsidRDefault="00EE5B08" w:rsidP="00E02DF4">
            <w:pPr>
              <w:spacing w:after="60"/>
              <w:jc w:val="left"/>
              <w:rPr>
                <w:b/>
                <w:sz w:val="20"/>
                <w:szCs w:val="20"/>
                <w:lang w:val="en-CA"/>
              </w:rPr>
            </w:pPr>
            <w:r w:rsidRPr="006032CA">
              <w:rPr>
                <w:b/>
                <w:sz w:val="20"/>
                <w:szCs w:val="20"/>
                <w:lang w:val="en-CA"/>
              </w:rPr>
              <w:t>(V) BUSINESS PLAN</w:t>
            </w:r>
          </w:p>
        </w:tc>
        <w:tc>
          <w:tcPr>
            <w:tcW w:w="750" w:type="pct"/>
          </w:tcPr>
          <w:p w14:paraId="7590B59C" w14:textId="36736494" w:rsidR="00EE5B08" w:rsidRPr="006032CA" w:rsidRDefault="00EE5B08" w:rsidP="007F346A">
            <w:pPr>
              <w:spacing w:after="60"/>
              <w:jc w:val="center"/>
              <w:rPr>
                <w:b/>
                <w:sz w:val="20"/>
                <w:szCs w:val="20"/>
                <w:lang w:val="en-CA"/>
              </w:rPr>
            </w:pPr>
            <w:r w:rsidRPr="006032CA">
              <w:rPr>
                <w:b/>
                <w:sz w:val="20"/>
                <w:szCs w:val="20"/>
                <w:lang w:val="en-CA"/>
              </w:rPr>
              <w:t>202</w:t>
            </w:r>
            <w:r w:rsidR="007F346A" w:rsidRPr="006032CA">
              <w:rPr>
                <w:b/>
                <w:sz w:val="20"/>
                <w:szCs w:val="20"/>
                <w:lang w:val="en-CA"/>
              </w:rPr>
              <w:t>1</w:t>
            </w:r>
          </w:p>
        </w:tc>
        <w:tc>
          <w:tcPr>
            <w:tcW w:w="750" w:type="pct"/>
          </w:tcPr>
          <w:p w14:paraId="4B9427DE" w14:textId="0F95BBC8" w:rsidR="00EE5B08" w:rsidRPr="006032CA" w:rsidRDefault="00EE5B08" w:rsidP="007F346A">
            <w:pPr>
              <w:spacing w:after="60"/>
              <w:jc w:val="center"/>
              <w:rPr>
                <w:b/>
                <w:sz w:val="20"/>
                <w:szCs w:val="20"/>
                <w:lang w:val="en-CA"/>
              </w:rPr>
            </w:pPr>
            <w:r w:rsidRPr="006032CA">
              <w:rPr>
                <w:b/>
                <w:sz w:val="20"/>
                <w:szCs w:val="20"/>
                <w:lang w:val="en-CA"/>
              </w:rPr>
              <w:t>202</w:t>
            </w:r>
            <w:r w:rsidR="007F346A" w:rsidRPr="006032CA">
              <w:rPr>
                <w:b/>
                <w:sz w:val="20"/>
                <w:szCs w:val="20"/>
                <w:lang w:val="en-CA"/>
              </w:rPr>
              <w:t>2</w:t>
            </w:r>
          </w:p>
        </w:tc>
        <w:tc>
          <w:tcPr>
            <w:tcW w:w="750" w:type="pct"/>
          </w:tcPr>
          <w:p w14:paraId="0DCA55C7" w14:textId="26C898B7" w:rsidR="00EE5B08" w:rsidRPr="006032CA" w:rsidRDefault="00EE5B08" w:rsidP="007F346A">
            <w:pPr>
              <w:spacing w:after="60"/>
              <w:jc w:val="center"/>
              <w:rPr>
                <w:b/>
                <w:sz w:val="20"/>
                <w:szCs w:val="20"/>
                <w:lang w:val="en-CA"/>
              </w:rPr>
            </w:pPr>
            <w:r w:rsidRPr="006032CA">
              <w:rPr>
                <w:b/>
                <w:sz w:val="20"/>
                <w:szCs w:val="20"/>
                <w:lang w:val="en-CA"/>
              </w:rPr>
              <w:t>202</w:t>
            </w:r>
            <w:r w:rsidR="007F346A" w:rsidRPr="006032CA">
              <w:rPr>
                <w:b/>
                <w:sz w:val="20"/>
                <w:szCs w:val="20"/>
                <w:lang w:val="en-CA"/>
              </w:rPr>
              <w:t>3</w:t>
            </w:r>
          </w:p>
        </w:tc>
        <w:tc>
          <w:tcPr>
            <w:tcW w:w="749" w:type="pct"/>
            <w:shd w:val="clear" w:color="auto" w:fill="auto"/>
          </w:tcPr>
          <w:p w14:paraId="26497CE0" w14:textId="77777777" w:rsidR="00EE5B08" w:rsidRPr="006032CA" w:rsidRDefault="00EE5B08" w:rsidP="00E02DF4">
            <w:pPr>
              <w:spacing w:after="60"/>
              <w:jc w:val="center"/>
              <w:rPr>
                <w:b/>
                <w:sz w:val="20"/>
                <w:szCs w:val="20"/>
                <w:lang w:val="en-CA"/>
              </w:rPr>
            </w:pPr>
            <w:r w:rsidRPr="006032CA">
              <w:rPr>
                <w:b/>
                <w:sz w:val="20"/>
                <w:szCs w:val="20"/>
                <w:lang w:val="en-CA"/>
              </w:rPr>
              <w:t>Total</w:t>
            </w:r>
          </w:p>
        </w:tc>
      </w:tr>
      <w:tr w:rsidR="00EE5B08" w:rsidRPr="006032CA" w14:paraId="19746CAE" w14:textId="77777777" w:rsidTr="00744A8D">
        <w:trPr>
          <w:trHeight w:val="258"/>
        </w:trPr>
        <w:tc>
          <w:tcPr>
            <w:tcW w:w="650" w:type="pct"/>
            <w:vMerge w:val="restart"/>
            <w:shd w:val="clear" w:color="auto" w:fill="auto"/>
          </w:tcPr>
          <w:p w14:paraId="2F74B44C" w14:textId="1BC3474C" w:rsidR="00EE5B08" w:rsidRPr="006032CA" w:rsidRDefault="00AB1695" w:rsidP="00E02DF4">
            <w:pPr>
              <w:spacing w:after="60"/>
              <w:jc w:val="center"/>
              <w:rPr>
                <w:sz w:val="20"/>
                <w:szCs w:val="20"/>
                <w:lang w:val="en-CA"/>
              </w:rPr>
            </w:pPr>
            <w:r w:rsidRPr="006032CA">
              <w:rPr>
                <w:sz w:val="20"/>
                <w:szCs w:val="20"/>
                <w:lang w:val="en-CA"/>
              </w:rPr>
              <w:t>UNIDO</w:t>
            </w:r>
          </w:p>
        </w:tc>
        <w:tc>
          <w:tcPr>
            <w:tcW w:w="1351" w:type="pct"/>
            <w:shd w:val="clear" w:color="auto" w:fill="auto"/>
          </w:tcPr>
          <w:p w14:paraId="2B359144" w14:textId="77777777" w:rsidR="00EE5B08" w:rsidRPr="006032CA" w:rsidRDefault="00EE5B08" w:rsidP="00E02DF4">
            <w:pPr>
              <w:spacing w:after="60"/>
              <w:jc w:val="left"/>
              <w:rPr>
                <w:sz w:val="20"/>
                <w:szCs w:val="20"/>
                <w:lang w:val="en-CA"/>
              </w:rPr>
            </w:pPr>
            <w:r w:rsidRPr="006032CA">
              <w:rPr>
                <w:sz w:val="20"/>
                <w:szCs w:val="20"/>
                <w:lang w:val="en-CA"/>
              </w:rPr>
              <w:t>ODS phase-out (ODP tonnes)</w:t>
            </w:r>
          </w:p>
        </w:tc>
        <w:tc>
          <w:tcPr>
            <w:tcW w:w="750" w:type="pct"/>
            <w:shd w:val="clear" w:color="auto" w:fill="auto"/>
          </w:tcPr>
          <w:p w14:paraId="4112A662" w14:textId="0706D988" w:rsidR="00EE5B08" w:rsidRPr="006032CA" w:rsidRDefault="00AB1695" w:rsidP="00E02DF4">
            <w:pPr>
              <w:spacing w:after="60"/>
              <w:jc w:val="right"/>
              <w:rPr>
                <w:sz w:val="20"/>
                <w:szCs w:val="20"/>
                <w:lang w:val="en-CA"/>
              </w:rPr>
            </w:pPr>
            <w:r w:rsidRPr="006032CA">
              <w:rPr>
                <w:sz w:val="20"/>
                <w:szCs w:val="20"/>
                <w:lang w:val="en-CA"/>
              </w:rPr>
              <w:t>1.30</w:t>
            </w:r>
          </w:p>
        </w:tc>
        <w:tc>
          <w:tcPr>
            <w:tcW w:w="750" w:type="pct"/>
          </w:tcPr>
          <w:p w14:paraId="0385DECA" w14:textId="58EDF202" w:rsidR="00EE5B08" w:rsidRPr="006032CA" w:rsidRDefault="00AB1695" w:rsidP="00E02DF4">
            <w:pPr>
              <w:spacing w:after="60"/>
              <w:jc w:val="right"/>
              <w:rPr>
                <w:sz w:val="20"/>
                <w:szCs w:val="20"/>
                <w:lang w:val="en-CA"/>
              </w:rPr>
            </w:pPr>
            <w:r w:rsidRPr="006032CA">
              <w:rPr>
                <w:sz w:val="20"/>
                <w:szCs w:val="20"/>
                <w:lang w:val="en-CA"/>
              </w:rPr>
              <w:t>0</w:t>
            </w:r>
          </w:p>
        </w:tc>
        <w:tc>
          <w:tcPr>
            <w:tcW w:w="750" w:type="pct"/>
            <w:shd w:val="clear" w:color="auto" w:fill="auto"/>
          </w:tcPr>
          <w:p w14:paraId="41C08F0D" w14:textId="562EB54B" w:rsidR="00EE5B08" w:rsidRPr="006032CA" w:rsidRDefault="00AB1695" w:rsidP="00E02DF4">
            <w:pPr>
              <w:spacing w:after="60"/>
              <w:jc w:val="right"/>
              <w:rPr>
                <w:sz w:val="20"/>
                <w:szCs w:val="20"/>
                <w:lang w:val="en-CA"/>
              </w:rPr>
            </w:pPr>
            <w:r w:rsidRPr="006032CA">
              <w:rPr>
                <w:sz w:val="20"/>
                <w:szCs w:val="20"/>
                <w:lang w:val="en-CA"/>
              </w:rPr>
              <w:t>1.90</w:t>
            </w:r>
          </w:p>
        </w:tc>
        <w:tc>
          <w:tcPr>
            <w:tcW w:w="749" w:type="pct"/>
            <w:shd w:val="clear" w:color="auto" w:fill="auto"/>
          </w:tcPr>
          <w:p w14:paraId="133CAAE2" w14:textId="570C33D6" w:rsidR="00EE5B08" w:rsidRPr="006032CA" w:rsidRDefault="00AB1695" w:rsidP="00E02DF4">
            <w:pPr>
              <w:spacing w:after="60"/>
              <w:jc w:val="right"/>
              <w:rPr>
                <w:sz w:val="20"/>
                <w:szCs w:val="20"/>
                <w:lang w:val="en-CA"/>
              </w:rPr>
            </w:pPr>
            <w:r w:rsidRPr="006032CA">
              <w:rPr>
                <w:sz w:val="20"/>
                <w:szCs w:val="20"/>
                <w:lang w:val="en-CA"/>
              </w:rPr>
              <w:t>3.20</w:t>
            </w:r>
          </w:p>
        </w:tc>
      </w:tr>
      <w:tr w:rsidR="00AB1695" w:rsidRPr="006032CA" w14:paraId="0DCBDDBC" w14:textId="77777777" w:rsidTr="00744A8D">
        <w:trPr>
          <w:trHeight w:val="258"/>
        </w:trPr>
        <w:tc>
          <w:tcPr>
            <w:tcW w:w="650" w:type="pct"/>
            <w:vMerge/>
            <w:shd w:val="clear" w:color="auto" w:fill="auto"/>
          </w:tcPr>
          <w:p w14:paraId="227A1B1E" w14:textId="77777777" w:rsidR="00AB1695" w:rsidRPr="006032CA" w:rsidRDefault="00AB1695" w:rsidP="00AB1695">
            <w:pPr>
              <w:spacing w:after="60"/>
              <w:jc w:val="center"/>
              <w:rPr>
                <w:sz w:val="20"/>
                <w:szCs w:val="20"/>
                <w:lang w:val="en-CA"/>
              </w:rPr>
            </w:pPr>
          </w:p>
        </w:tc>
        <w:tc>
          <w:tcPr>
            <w:tcW w:w="1351" w:type="pct"/>
            <w:shd w:val="clear" w:color="auto" w:fill="auto"/>
          </w:tcPr>
          <w:p w14:paraId="416F0173" w14:textId="1A8F0BF8" w:rsidR="00AB1695" w:rsidRPr="006032CA" w:rsidRDefault="00AB1695" w:rsidP="00AB1695">
            <w:pPr>
              <w:spacing w:after="60"/>
              <w:jc w:val="left"/>
              <w:rPr>
                <w:sz w:val="20"/>
                <w:szCs w:val="20"/>
                <w:lang w:val="en-CA"/>
              </w:rPr>
            </w:pPr>
            <w:r w:rsidRPr="006032CA">
              <w:rPr>
                <w:sz w:val="20"/>
                <w:szCs w:val="20"/>
                <w:lang w:val="en-CA"/>
              </w:rPr>
              <w:t>Funding (</w:t>
            </w:r>
            <w:r w:rsidR="00D33E38">
              <w:rPr>
                <w:sz w:val="20"/>
                <w:szCs w:val="20"/>
                <w:lang w:val="en-CA"/>
              </w:rPr>
              <w:t>US $</w:t>
            </w:r>
            <w:r w:rsidRPr="006032CA">
              <w:rPr>
                <w:sz w:val="20"/>
                <w:szCs w:val="20"/>
                <w:lang w:val="en-CA"/>
              </w:rPr>
              <w:t>)</w:t>
            </w:r>
          </w:p>
        </w:tc>
        <w:tc>
          <w:tcPr>
            <w:tcW w:w="750" w:type="pct"/>
            <w:shd w:val="clear" w:color="auto" w:fill="auto"/>
          </w:tcPr>
          <w:p w14:paraId="5A97716B" w14:textId="2D7A9441" w:rsidR="00AB1695" w:rsidRPr="006032CA" w:rsidRDefault="00AB1695" w:rsidP="00AB1695">
            <w:pPr>
              <w:spacing w:after="60"/>
              <w:jc w:val="right"/>
              <w:rPr>
                <w:sz w:val="20"/>
                <w:szCs w:val="20"/>
                <w:lang w:val="en-CA"/>
              </w:rPr>
            </w:pPr>
            <w:r w:rsidRPr="006032CA">
              <w:rPr>
                <w:sz w:val="20"/>
                <w:szCs w:val="20"/>
                <w:lang w:val="en-CA"/>
              </w:rPr>
              <w:t>111,102</w:t>
            </w:r>
          </w:p>
        </w:tc>
        <w:tc>
          <w:tcPr>
            <w:tcW w:w="750" w:type="pct"/>
          </w:tcPr>
          <w:p w14:paraId="7EE6EB23" w14:textId="3B6A28EB" w:rsidR="00AB1695" w:rsidRPr="006032CA" w:rsidRDefault="00AB1695" w:rsidP="00AB1695">
            <w:pPr>
              <w:spacing w:after="60"/>
              <w:jc w:val="right"/>
              <w:rPr>
                <w:sz w:val="20"/>
                <w:szCs w:val="20"/>
                <w:lang w:val="en-CA"/>
              </w:rPr>
            </w:pPr>
            <w:r w:rsidRPr="006032CA">
              <w:rPr>
                <w:sz w:val="20"/>
                <w:szCs w:val="20"/>
                <w:lang w:val="en-CA"/>
              </w:rPr>
              <w:t>0</w:t>
            </w:r>
          </w:p>
        </w:tc>
        <w:tc>
          <w:tcPr>
            <w:tcW w:w="750" w:type="pct"/>
            <w:shd w:val="clear" w:color="auto" w:fill="auto"/>
          </w:tcPr>
          <w:p w14:paraId="7BD792AD" w14:textId="4398ABCC" w:rsidR="00AB1695" w:rsidRPr="006032CA" w:rsidRDefault="00AB1695" w:rsidP="00AB1695">
            <w:pPr>
              <w:spacing w:after="60"/>
              <w:jc w:val="right"/>
              <w:rPr>
                <w:sz w:val="20"/>
                <w:szCs w:val="20"/>
                <w:lang w:val="en-CA"/>
              </w:rPr>
            </w:pPr>
            <w:r w:rsidRPr="006032CA">
              <w:rPr>
                <w:sz w:val="20"/>
                <w:szCs w:val="20"/>
                <w:lang w:val="en-CA"/>
              </w:rPr>
              <w:t>167,098</w:t>
            </w:r>
          </w:p>
        </w:tc>
        <w:tc>
          <w:tcPr>
            <w:tcW w:w="749" w:type="pct"/>
            <w:shd w:val="clear" w:color="auto" w:fill="auto"/>
          </w:tcPr>
          <w:p w14:paraId="1822E585" w14:textId="7AFAA017" w:rsidR="00AB1695" w:rsidRPr="006032CA" w:rsidRDefault="00AB1695" w:rsidP="00AB1695">
            <w:pPr>
              <w:spacing w:after="60"/>
              <w:jc w:val="right"/>
              <w:rPr>
                <w:sz w:val="20"/>
                <w:szCs w:val="20"/>
                <w:lang w:val="en-CA"/>
              </w:rPr>
            </w:pPr>
            <w:r w:rsidRPr="006032CA">
              <w:rPr>
                <w:sz w:val="20"/>
                <w:szCs w:val="20"/>
                <w:lang w:val="en-CA"/>
              </w:rPr>
              <w:t>278,200</w:t>
            </w:r>
          </w:p>
        </w:tc>
      </w:tr>
    </w:tbl>
    <w:p w14:paraId="2174B367" w14:textId="77777777" w:rsidR="00EE5B08" w:rsidRPr="006032CA" w:rsidRDefault="00EE5B08" w:rsidP="00EE5B08">
      <w:pPr>
        <w:jc w:val="center"/>
        <w:rPr>
          <w:sz w:val="20"/>
          <w:szCs w:val="20"/>
          <w:lang w:val="en-CA"/>
        </w:rPr>
      </w:pPr>
    </w:p>
    <w:tbl>
      <w:tblPr>
        <w:tblStyle w:val="TableGrid"/>
        <w:tblW w:w="5288" w:type="pct"/>
        <w:tblInd w:w="-113" w:type="dxa"/>
        <w:tblLook w:val="04A0" w:firstRow="1" w:lastRow="0" w:firstColumn="1" w:lastColumn="0" w:noHBand="0" w:noVBand="1"/>
      </w:tblPr>
      <w:tblGrid>
        <w:gridCol w:w="2181"/>
        <w:gridCol w:w="861"/>
        <w:gridCol w:w="1347"/>
        <w:gridCol w:w="866"/>
        <w:gridCol w:w="698"/>
        <w:gridCol w:w="866"/>
        <w:gridCol w:w="698"/>
        <w:gridCol w:w="698"/>
        <w:gridCol w:w="766"/>
        <w:gridCol w:w="908"/>
      </w:tblGrid>
      <w:tr w:rsidR="002F35D6" w:rsidRPr="006032CA" w14:paraId="7D86F6A1" w14:textId="77777777" w:rsidTr="00B31BEE">
        <w:trPr>
          <w:trHeight w:val="216"/>
        </w:trPr>
        <w:tc>
          <w:tcPr>
            <w:tcW w:w="2218" w:type="pct"/>
            <w:gridSpan w:val="3"/>
            <w:shd w:val="clear" w:color="auto" w:fill="auto"/>
          </w:tcPr>
          <w:p w14:paraId="1DB08B8B" w14:textId="5FCB24CE" w:rsidR="00D4190F" w:rsidRPr="006032CA" w:rsidRDefault="00D4190F" w:rsidP="00BC6389">
            <w:pPr>
              <w:jc w:val="left"/>
              <w:rPr>
                <w:b/>
                <w:sz w:val="20"/>
                <w:szCs w:val="20"/>
                <w:lang w:val="en-CA"/>
              </w:rPr>
            </w:pPr>
            <w:bookmarkStart w:id="0" w:name="_Hlk74304780"/>
            <w:r w:rsidRPr="006032CA">
              <w:rPr>
                <w:b/>
                <w:sz w:val="20"/>
                <w:szCs w:val="20"/>
                <w:lang w:val="en-CA"/>
              </w:rPr>
              <w:t>(VI) PROJECT DATA</w:t>
            </w:r>
          </w:p>
        </w:tc>
        <w:tc>
          <w:tcPr>
            <w:tcW w:w="438" w:type="pct"/>
            <w:shd w:val="clear" w:color="auto" w:fill="auto"/>
          </w:tcPr>
          <w:p w14:paraId="18E618BC" w14:textId="07FAE7C1" w:rsidR="00D4190F" w:rsidRPr="006032CA" w:rsidRDefault="00D4190F" w:rsidP="007F346A">
            <w:pPr>
              <w:jc w:val="center"/>
              <w:rPr>
                <w:b/>
                <w:sz w:val="20"/>
                <w:szCs w:val="20"/>
                <w:lang w:val="en-CA"/>
              </w:rPr>
            </w:pPr>
            <w:r w:rsidRPr="006032CA">
              <w:rPr>
                <w:b/>
                <w:sz w:val="20"/>
                <w:szCs w:val="20"/>
                <w:lang w:val="en-CA"/>
              </w:rPr>
              <w:t>2021</w:t>
            </w:r>
          </w:p>
        </w:tc>
        <w:tc>
          <w:tcPr>
            <w:tcW w:w="353" w:type="pct"/>
            <w:shd w:val="clear" w:color="auto" w:fill="auto"/>
          </w:tcPr>
          <w:p w14:paraId="4E4F917A" w14:textId="685A2F54" w:rsidR="00D4190F" w:rsidRPr="006032CA" w:rsidRDefault="00D4190F" w:rsidP="007F346A">
            <w:pPr>
              <w:jc w:val="center"/>
              <w:rPr>
                <w:b/>
                <w:sz w:val="20"/>
                <w:szCs w:val="20"/>
                <w:lang w:val="en-CA"/>
              </w:rPr>
            </w:pPr>
            <w:r w:rsidRPr="006032CA">
              <w:rPr>
                <w:b/>
                <w:sz w:val="20"/>
                <w:szCs w:val="20"/>
                <w:lang w:val="en-CA"/>
              </w:rPr>
              <w:t>2022</w:t>
            </w:r>
          </w:p>
        </w:tc>
        <w:tc>
          <w:tcPr>
            <w:tcW w:w="438" w:type="pct"/>
            <w:shd w:val="clear" w:color="auto" w:fill="auto"/>
          </w:tcPr>
          <w:p w14:paraId="5D8CE377" w14:textId="53EF0CE1" w:rsidR="00D4190F" w:rsidRPr="006032CA" w:rsidRDefault="00D4190F" w:rsidP="007F346A">
            <w:pPr>
              <w:jc w:val="center"/>
              <w:rPr>
                <w:b/>
                <w:sz w:val="20"/>
                <w:szCs w:val="20"/>
                <w:lang w:val="en-CA"/>
              </w:rPr>
            </w:pPr>
            <w:r w:rsidRPr="006032CA">
              <w:rPr>
                <w:b/>
                <w:sz w:val="20"/>
                <w:szCs w:val="20"/>
                <w:lang w:val="en-CA"/>
              </w:rPr>
              <w:t>2023</w:t>
            </w:r>
          </w:p>
        </w:tc>
        <w:tc>
          <w:tcPr>
            <w:tcW w:w="353" w:type="pct"/>
          </w:tcPr>
          <w:p w14:paraId="3FB85D11" w14:textId="3C545193" w:rsidR="00D4190F" w:rsidRPr="006032CA" w:rsidRDefault="00D4190F" w:rsidP="00E02DF4">
            <w:pPr>
              <w:jc w:val="center"/>
              <w:rPr>
                <w:b/>
                <w:sz w:val="20"/>
                <w:szCs w:val="20"/>
                <w:lang w:val="en-CA"/>
              </w:rPr>
            </w:pPr>
            <w:r w:rsidRPr="006032CA">
              <w:rPr>
                <w:b/>
                <w:sz w:val="20"/>
                <w:szCs w:val="20"/>
                <w:lang w:val="en-CA"/>
              </w:rPr>
              <w:t>2024</w:t>
            </w:r>
          </w:p>
        </w:tc>
        <w:tc>
          <w:tcPr>
            <w:tcW w:w="353" w:type="pct"/>
          </w:tcPr>
          <w:p w14:paraId="2D692D41" w14:textId="4DDAE844" w:rsidR="00D4190F" w:rsidRPr="006032CA" w:rsidRDefault="00D4190F" w:rsidP="00E02DF4">
            <w:pPr>
              <w:jc w:val="center"/>
              <w:rPr>
                <w:b/>
                <w:sz w:val="20"/>
                <w:szCs w:val="20"/>
                <w:lang w:val="en-CA"/>
              </w:rPr>
            </w:pPr>
            <w:r w:rsidRPr="006032CA">
              <w:rPr>
                <w:b/>
                <w:sz w:val="20"/>
                <w:szCs w:val="20"/>
                <w:lang w:val="en-CA"/>
              </w:rPr>
              <w:t>2025</w:t>
            </w:r>
          </w:p>
        </w:tc>
        <w:tc>
          <w:tcPr>
            <w:tcW w:w="387" w:type="pct"/>
          </w:tcPr>
          <w:p w14:paraId="24DFD03B" w14:textId="0E34CA40" w:rsidR="00D4190F" w:rsidRPr="006032CA" w:rsidRDefault="00D4190F" w:rsidP="00E02DF4">
            <w:pPr>
              <w:jc w:val="center"/>
              <w:rPr>
                <w:b/>
                <w:sz w:val="20"/>
                <w:szCs w:val="20"/>
                <w:lang w:val="en-CA"/>
              </w:rPr>
            </w:pPr>
            <w:r w:rsidRPr="006032CA">
              <w:rPr>
                <w:b/>
                <w:sz w:val="20"/>
                <w:szCs w:val="20"/>
                <w:lang w:val="en-CA"/>
              </w:rPr>
              <w:t>2026</w:t>
            </w:r>
          </w:p>
        </w:tc>
        <w:tc>
          <w:tcPr>
            <w:tcW w:w="459" w:type="pct"/>
            <w:shd w:val="clear" w:color="auto" w:fill="auto"/>
          </w:tcPr>
          <w:p w14:paraId="5459365A" w14:textId="0AF99BEF" w:rsidR="00D4190F" w:rsidRPr="006032CA" w:rsidRDefault="00D4190F" w:rsidP="00E02DF4">
            <w:pPr>
              <w:jc w:val="center"/>
              <w:rPr>
                <w:b/>
                <w:sz w:val="20"/>
                <w:szCs w:val="20"/>
                <w:lang w:val="en-CA"/>
              </w:rPr>
            </w:pPr>
            <w:r w:rsidRPr="006032CA">
              <w:rPr>
                <w:b/>
                <w:sz w:val="20"/>
                <w:szCs w:val="20"/>
                <w:lang w:val="en-CA"/>
              </w:rPr>
              <w:t>Total</w:t>
            </w:r>
          </w:p>
        </w:tc>
      </w:tr>
      <w:tr w:rsidR="002F35D6" w:rsidRPr="006032CA" w14:paraId="7931C93B" w14:textId="77777777" w:rsidTr="00B31BEE">
        <w:trPr>
          <w:trHeight w:val="198"/>
        </w:trPr>
        <w:tc>
          <w:tcPr>
            <w:tcW w:w="2218" w:type="pct"/>
            <w:gridSpan w:val="3"/>
            <w:shd w:val="clear" w:color="auto" w:fill="auto"/>
          </w:tcPr>
          <w:p w14:paraId="3DB079D2" w14:textId="77777777" w:rsidR="00D4190F" w:rsidRPr="006032CA" w:rsidRDefault="00D4190F" w:rsidP="008E57AF">
            <w:pPr>
              <w:tabs>
                <w:tab w:val="left" w:pos="8280"/>
              </w:tabs>
              <w:spacing w:before="40" w:after="40"/>
              <w:jc w:val="left"/>
              <w:rPr>
                <w:sz w:val="20"/>
                <w:szCs w:val="20"/>
                <w:lang w:val="en-CA"/>
              </w:rPr>
            </w:pPr>
            <w:r w:rsidRPr="006032CA">
              <w:rPr>
                <w:sz w:val="20"/>
                <w:szCs w:val="20"/>
                <w:lang w:val="en-CA"/>
              </w:rPr>
              <w:t>Montreal Protocol consumption limits</w:t>
            </w:r>
          </w:p>
        </w:tc>
        <w:tc>
          <w:tcPr>
            <w:tcW w:w="438" w:type="pct"/>
            <w:shd w:val="clear" w:color="auto" w:fill="auto"/>
          </w:tcPr>
          <w:p w14:paraId="363E4688" w14:textId="29A3B9AB" w:rsidR="00D4190F" w:rsidRPr="006032CA" w:rsidRDefault="001C7C51" w:rsidP="008E57AF">
            <w:pPr>
              <w:tabs>
                <w:tab w:val="left" w:pos="8280"/>
              </w:tabs>
              <w:spacing w:before="40" w:after="40"/>
              <w:jc w:val="right"/>
              <w:rPr>
                <w:sz w:val="20"/>
                <w:szCs w:val="20"/>
                <w:lang w:val="en-CA"/>
              </w:rPr>
            </w:pPr>
            <w:r w:rsidRPr="006032CA">
              <w:rPr>
                <w:color w:val="000000"/>
                <w:sz w:val="20"/>
                <w:szCs w:val="20"/>
                <w:lang w:val="en-CA" w:eastAsia="en-CA"/>
              </w:rPr>
              <w:t>3.06</w:t>
            </w:r>
          </w:p>
        </w:tc>
        <w:tc>
          <w:tcPr>
            <w:tcW w:w="353" w:type="pct"/>
          </w:tcPr>
          <w:p w14:paraId="0E248FB3" w14:textId="368D93F5" w:rsidR="00D4190F" w:rsidRPr="006032CA" w:rsidRDefault="001C7C51" w:rsidP="008E57AF">
            <w:pPr>
              <w:tabs>
                <w:tab w:val="left" w:pos="8280"/>
              </w:tabs>
              <w:spacing w:before="40" w:after="40"/>
              <w:jc w:val="right"/>
              <w:rPr>
                <w:sz w:val="20"/>
                <w:szCs w:val="20"/>
                <w:lang w:val="en-CA"/>
              </w:rPr>
            </w:pPr>
            <w:r w:rsidRPr="006032CA">
              <w:rPr>
                <w:color w:val="000000"/>
                <w:sz w:val="20"/>
                <w:szCs w:val="20"/>
                <w:lang w:val="en-CA" w:eastAsia="en-CA"/>
              </w:rPr>
              <w:t>3.06</w:t>
            </w:r>
          </w:p>
        </w:tc>
        <w:tc>
          <w:tcPr>
            <w:tcW w:w="438" w:type="pct"/>
          </w:tcPr>
          <w:p w14:paraId="2BA973A9" w14:textId="529D1896" w:rsidR="00D4190F" w:rsidRPr="006032CA" w:rsidRDefault="001C7C51" w:rsidP="008E57AF">
            <w:pPr>
              <w:tabs>
                <w:tab w:val="left" w:pos="8280"/>
              </w:tabs>
              <w:spacing w:before="40" w:after="40"/>
              <w:jc w:val="right"/>
              <w:rPr>
                <w:sz w:val="20"/>
                <w:szCs w:val="20"/>
                <w:lang w:val="en-CA"/>
              </w:rPr>
            </w:pPr>
            <w:r w:rsidRPr="006032CA">
              <w:rPr>
                <w:color w:val="000000"/>
                <w:sz w:val="20"/>
                <w:szCs w:val="20"/>
                <w:lang w:val="en-CA" w:eastAsia="en-CA"/>
              </w:rPr>
              <w:t>3.06</w:t>
            </w:r>
          </w:p>
        </w:tc>
        <w:tc>
          <w:tcPr>
            <w:tcW w:w="353" w:type="pct"/>
          </w:tcPr>
          <w:p w14:paraId="418C6E9B" w14:textId="61AC8AE5" w:rsidR="00D4190F" w:rsidRPr="006032CA" w:rsidRDefault="001C7C51" w:rsidP="008E57AF">
            <w:pPr>
              <w:tabs>
                <w:tab w:val="left" w:pos="8280"/>
              </w:tabs>
              <w:spacing w:before="40" w:after="40"/>
              <w:jc w:val="right"/>
              <w:rPr>
                <w:sz w:val="20"/>
                <w:szCs w:val="20"/>
                <w:lang w:val="en-CA"/>
              </w:rPr>
            </w:pPr>
            <w:r w:rsidRPr="006032CA">
              <w:rPr>
                <w:color w:val="000000"/>
                <w:sz w:val="20"/>
                <w:szCs w:val="20"/>
                <w:lang w:val="en-CA" w:eastAsia="en-CA"/>
              </w:rPr>
              <w:t>3.06</w:t>
            </w:r>
          </w:p>
        </w:tc>
        <w:tc>
          <w:tcPr>
            <w:tcW w:w="353" w:type="pct"/>
          </w:tcPr>
          <w:p w14:paraId="2C20341C" w14:textId="78428422" w:rsidR="00D4190F" w:rsidRPr="006032CA" w:rsidRDefault="001C7C51" w:rsidP="008E57AF">
            <w:pPr>
              <w:tabs>
                <w:tab w:val="left" w:pos="8280"/>
              </w:tabs>
              <w:spacing w:before="40" w:after="40"/>
              <w:jc w:val="right"/>
              <w:rPr>
                <w:sz w:val="20"/>
                <w:szCs w:val="20"/>
                <w:lang w:val="en-CA"/>
              </w:rPr>
            </w:pPr>
            <w:r w:rsidRPr="006032CA">
              <w:rPr>
                <w:color w:val="000000"/>
                <w:sz w:val="20"/>
                <w:szCs w:val="20"/>
                <w:lang w:val="en-CA" w:eastAsia="en-CA"/>
              </w:rPr>
              <w:t>1.53</w:t>
            </w:r>
          </w:p>
        </w:tc>
        <w:tc>
          <w:tcPr>
            <w:tcW w:w="387" w:type="pct"/>
          </w:tcPr>
          <w:p w14:paraId="06BD57D1" w14:textId="35195C6A" w:rsidR="00D4190F" w:rsidRPr="006032CA" w:rsidRDefault="00881631" w:rsidP="008E57AF">
            <w:pPr>
              <w:tabs>
                <w:tab w:val="left" w:pos="8280"/>
              </w:tabs>
              <w:spacing w:before="40" w:after="40"/>
              <w:jc w:val="right"/>
              <w:rPr>
                <w:sz w:val="20"/>
                <w:szCs w:val="20"/>
                <w:lang w:val="en-CA"/>
              </w:rPr>
            </w:pPr>
            <w:r w:rsidRPr="006032CA">
              <w:rPr>
                <w:color w:val="000000"/>
                <w:sz w:val="20"/>
                <w:szCs w:val="20"/>
                <w:lang w:val="en-CA" w:eastAsia="en-CA"/>
              </w:rPr>
              <w:t>1.53</w:t>
            </w:r>
          </w:p>
        </w:tc>
        <w:tc>
          <w:tcPr>
            <w:tcW w:w="459" w:type="pct"/>
          </w:tcPr>
          <w:p w14:paraId="477BF34E" w14:textId="49B11208" w:rsidR="00D4190F" w:rsidRPr="006032CA" w:rsidRDefault="00436193" w:rsidP="008E57AF">
            <w:pPr>
              <w:tabs>
                <w:tab w:val="left" w:pos="8280"/>
              </w:tabs>
              <w:spacing w:before="40" w:after="40"/>
              <w:jc w:val="right"/>
              <w:rPr>
                <w:sz w:val="20"/>
                <w:szCs w:val="20"/>
                <w:lang w:val="en-CA"/>
              </w:rPr>
            </w:pPr>
            <w:r>
              <w:rPr>
                <w:sz w:val="20"/>
                <w:szCs w:val="20"/>
                <w:lang w:val="en-CA"/>
              </w:rPr>
              <w:t>n/a</w:t>
            </w:r>
          </w:p>
        </w:tc>
      </w:tr>
      <w:tr w:rsidR="002F35D6" w:rsidRPr="006032CA" w14:paraId="440B2328" w14:textId="77777777" w:rsidTr="00B31BEE">
        <w:trPr>
          <w:trHeight w:val="198"/>
        </w:trPr>
        <w:tc>
          <w:tcPr>
            <w:tcW w:w="2218" w:type="pct"/>
            <w:gridSpan w:val="3"/>
            <w:shd w:val="clear" w:color="auto" w:fill="auto"/>
          </w:tcPr>
          <w:p w14:paraId="0601CABB" w14:textId="69980C4E" w:rsidR="00D4190F" w:rsidRPr="006032CA" w:rsidRDefault="00D4190F" w:rsidP="008E57AF">
            <w:pPr>
              <w:tabs>
                <w:tab w:val="left" w:pos="8280"/>
              </w:tabs>
              <w:spacing w:before="40" w:after="40"/>
              <w:jc w:val="left"/>
              <w:rPr>
                <w:sz w:val="20"/>
                <w:szCs w:val="20"/>
                <w:lang w:val="en-CA"/>
              </w:rPr>
            </w:pPr>
            <w:r w:rsidRPr="006032CA">
              <w:rPr>
                <w:sz w:val="20"/>
                <w:szCs w:val="20"/>
                <w:lang w:val="en-CA"/>
              </w:rPr>
              <w:t>Maximum allowable consumption (ODP tonnes)</w:t>
            </w:r>
          </w:p>
        </w:tc>
        <w:tc>
          <w:tcPr>
            <w:tcW w:w="438" w:type="pct"/>
            <w:shd w:val="clear" w:color="auto" w:fill="auto"/>
          </w:tcPr>
          <w:p w14:paraId="0DCB29CD" w14:textId="15DB554C" w:rsidR="00D4190F" w:rsidRPr="006032CA" w:rsidRDefault="00881631" w:rsidP="008E57AF">
            <w:pPr>
              <w:tabs>
                <w:tab w:val="left" w:pos="8280"/>
              </w:tabs>
              <w:spacing w:before="40" w:after="40"/>
              <w:jc w:val="right"/>
              <w:rPr>
                <w:sz w:val="20"/>
                <w:szCs w:val="20"/>
                <w:lang w:val="en-CA"/>
              </w:rPr>
            </w:pPr>
            <w:r w:rsidRPr="006032CA">
              <w:rPr>
                <w:color w:val="000000"/>
                <w:sz w:val="20"/>
                <w:szCs w:val="20"/>
                <w:lang w:val="en-CA" w:eastAsia="en-CA"/>
              </w:rPr>
              <w:t>1.18</w:t>
            </w:r>
          </w:p>
        </w:tc>
        <w:tc>
          <w:tcPr>
            <w:tcW w:w="353" w:type="pct"/>
          </w:tcPr>
          <w:p w14:paraId="460F43FC" w14:textId="562AA099" w:rsidR="00D4190F" w:rsidRPr="006032CA" w:rsidRDefault="00881631" w:rsidP="008E57AF">
            <w:pPr>
              <w:tabs>
                <w:tab w:val="left" w:pos="8280"/>
              </w:tabs>
              <w:spacing w:before="40" w:after="40"/>
              <w:jc w:val="right"/>
              <w:rPr>
                <w:sz w:val="20"/>
                <w:szCs w:val="20"/>
                <w:lang w:val="en-CA"/>
              </w:rPr>
            </w:pPr>
            <w:r w:rsidRPr="006032CA">
              <w:rPr>
                <w:sz w:val="20"/>
                <w:szCs w:val="20"/>
                <w:lang w:val="en-CA"/>
              </w:rPr>
              <w:t>1.18</w:t>
            </w:r>
          </w:p>
        </w:tc>
        <w:tc>
          <w:tcPr>
            <w:tcW w:w="438" w:type="pct"/>
          </w:tcPr>
          <w:p w14:paraId="52B00252" w14:textId="0971CD44" w:rsidR="00D4190F" w:rsidRPr="006032CA" w:rsidRDefault="00881631" w:rsidP="008E57AF">
            <w:pPr>
              <w:tabs>
                <w:tab w:val="left" w:pos="8280"/>
              </w:tabs>
              <w:spacing w:before="40" w:after="40"/>
              <w:jc w:val="right"/>
              <w:rPr>
                <w:sz w:val="20"/>
                <w:szCs w:val="20"/>
                <w:lang w:val="en-CA"/>
              </w:rPr>
            </w:pPr>
            <w:r w:rsidRPr="006032CA">
              <w:rPr>
                <w:sz w:val="20"/>
                <w:szCs w:val="20"/>
                <w:lang w:val="en-CA"/>
              </w:rPr>
              <w:t>0.94</w:t>
            </w:r>
          </w:p>
        </w:tc>
        <w:tc>
          <w:tcPr>
            <w:tcW w:w="353" w:type="pct"/>
          </w:tcPr>
          <w:p w14:paraId="092DDF04" w14:textId="58565DE2" w:rsidR="00D4190F" w:rsidRPr="006032CA" w:rsidRDefault="00881631" w:rsidP="008E57AF">
            <w:pPr>
              <w:tabs>
                <w:tab w:val="left" w:pos="8280"/>
              </w:tabs>
              <w:spacing w:before="40" w:after="40"/>
              <w:jc w:val="right"/>
              <w:rPr>
                <w:sz w:val="20"/>
                <w:szCs w:val="20"/>
                <w:lang w:val="en-CA"/>
              </w:rPr>
            </w:pPr>
            <w:r w:rsidRPr="006032CA">
              <w:rPr>
                <w:color w:val="000000"/>
                <w:sz w:val="20"/>
                <w:szCs w:val="20"/>
                <w:lang w:val="en-CA" w:eastAsia="en-CA"/>
              </w:rPr>
              <w:t>0.94</w:t>
            </w:r>
          </w:p>
        </w:tc>
        <w:tc>
          <w:tcPr>
            <w:tcW w:w="353" w:type="pct"/>
          </w:tcPr>
          <w:p w14:paraId="2CF61452" w14:textId="77F20A00" w:rsidR="00D4190F" w:rsidRPr="006032CA" w:rsidRDefault="00881631" w:rsidP="008E57AF">
            <w:pPr>
              <w:tabs>
                <w:tab w:val="left" w:pos="8280"/>
              </w:tabs>
              <w:spacing w:before="40" w:after="40"/>
              <w:jc w:val="right"/>
              <w:rPr>
                <w:sz w:val="20"/>
                <w:szCs w:val="20"/>
                <w:lang w:val="en-CA"/>
              </w:rPr>
            </w:pPr>
            <w:r w:rsidRPr="006032CA">
              <w:rPr>
                <w:sz w:val="20"/>
                <w:szCs w:val="20"/>
                <w:lang w:val="en-CA"/>
              </w:rPr>
              <w:t>0.47</w:t>
            </w:r>
          </w:p>
        </w:tc>
        <w:tc>
          <w:tcPr>
            <w:tcW w:w="387" w:type="pct"/>
          </w:tcPr>
          <w:p w14:paraId="01714D70" w14:textId="3102D905" w:rsidR="00D4190F" w:rsidRPr="006032CA" w:rsidRDefault="00881631" w:rsidP="008E57AF">
            <w:pPr>
              <w:tabs>
                <w:tab w:val="left" w:pos="8280"/>
              </w:tabs>
              <w:spacing w:before="40" w:after="40"/>
              <w:jc w:val="right"/>
              <w:rPr>
                <w:sz w:val="20"/>
                <w:szCs w:val="20"/>
                <w:lang w:val="en-CA"/>
              </w:rPr>
            </w:pPr>
            <w:r w:rsidRPr="006032CA">
              <w:rPr>
                <w:color w:val="000000"/>
                <w:sz w:val="20"/>
                <w:szCs w:val="20"/>
                <w:lang w:val="en-CA" w:eastAsia="en-CA"/>
              </w:rPr>
              <w:t>0</w:t>
            </w:r>
          </w:p>
        </w:tc>
        <w:tc>
          <w:tcPr>
            <w:tcW w:w="459" w:type="pct"/>
          </w:tcPr>
          <w:p w14:paraId="61959F3F" w14:textId="1C0AE302" w:rsidR="00D4190F" w:rsidRPr="006032CA" w:rsidRDefault="00436193" w:rsidP="008E57AF">
            <w:pPr>
              <w:tabs>
                <w:tab w:val="left" w:pos="8280"/>
              </w:tabs>
              <w:spacing w:before="40" w:after="40"/>
              <w:jc w:val="right"/>
              <w:rPr>
                <w:sz w:val="20"/>
                <w:szCs w:val="20"/>
                <w:lang w:val="en-CA"/>
              </w:rPr>
            </w:pPr>
            <w:r>
              <w:rPr>
                <w:sz w:val="20"/>
                <w:szCs w:val="20"/>
                <w:lang w:val="en-CA"/>
              </w:rPr>
              <w:t>n/a</w:t>
            </w:r>
          </w:p>
        </w:tc>
      </w:tr>
      <w:tr w:rsidR="008B4B13" w:rsidRPr="006032CA" w14:paraId="712556F5" w14:textId="77777777" w:rsidTr="00B31BEE">
        <w:trPr>
          <w:trHeight w:val="198"/>
        </w:trPr>
        <w:tc>
          <w:tcPr>
            <w:tcW w:w="1102" w:type="pct"/>
            <w:vMerge w:val="restart"/>
            <w:shd w:val="clear" w:color="auto" w:fill="auto"/>
          </w:tcPr>
          <w:p w14:paraId="7A508540" w14:textId="0E00D8C4" w:rsidR="008B4B13" w:rsidRPr="006032CA" w:rsidRDefault="008B4B13" w:rsidP="008E57AF">
            <w:pPr>
              <w:tabs>
                <w:tab w:val="left" w:pos="8280"/>
              </w:tabs>
              <w:spacing w:before="40" w:after="40"/>
              <w:jc w:val="left"/>
              <w:rPr>
                <w:sz w:val="20"/>
                <w:szCs w:val="20"/>
                <w:lang w:val="en-CA"/>
              </w:rPr>
            </w:pPr>
            <w:r w:rsidRPr="006032CA">
              <w:rPr>
                <w:sz w:val="20"/>
                <w:szCs w:val="20"/>
                <w:lang w:val="en-CA"/>
              </w:rPr>
              <w:t>Projects costs requested in principle (</w:t>
            </w:r>
            <w:r w:rsidR="00D33E38">
              <w:rPr>
                <w:sz w:val="20"/>
                <w:szCs w:val="20"/>
                <w:lang w:val="en-CA"/>
              </w:rPr>
              <w:t>US $</w:t>
            </w:r>
            <w:r w:rsidRPr="006032CA">
              <w:rPr>
                <w:sz w:val="20"/>
                <w:szCs w:val="20"/>
                <w:lang w:val="en-CA"/>
              </w:rPr>
              <w:t>)</w:t>
            </w:r>
          </w:p>
        </w:tc>
        <w:tc>
          <w:tcPr>
            <w:tcW w:w="435" w:type="pct"/>
            <w:vMerge w:val="restart"/>
            <w:shd w:val="clear" w:color="auto" w:fill="auto"/>
          </w:tcPr>
          <w:p w14:paraId="7E14F2A4" w14:textId="2F74C837" w:rsidR="008B4B13" w:rsidRPr="006032CA" w:rsidRDefault="008B4B13" w:rsidP="008E57AF">
            <w:pPr>
              <w:tabs>
                <w:tab w:val="left" w:pos="8280"/>
              </w:tabs>
              <w:spacing w:before="40" w:after="40"/>
              <w:jc w:val="center"/>
              <w:rPr>
                <w:sz w:val="20"/>
                <w:szCs w:val="20"/>
                <w:lang w:val="en-CA"/>
              </w:rPr>
            </w:pPr>
            <w:r w:rsidRPr="006032CA">
              <w:rPr>
                <w:color w:val="000000" w:themeColor="text1"/>
                <w:sz w:val="20"/>
                <w:szCs w:val="20"/>
                <w:lang w:val="en-CA"/>
              </w:rPr>
              <w:t>UNIDO</w:t>
            </w:r>
          </w:p>
        </w:tc>
        <w:tc>
          <w:tcPr>
            <w:tcW w:w="680" w:type="pct"/>
            <w:shd w:val="clear" w:color="auto" w:fill="auto"/>
          </w:tcPr>
          <w:p w14:paraId="04AD6A4E" w14:textId="77777777" w:rsidR="008B4B13" w:rsidRPr="006032CA" w:rsidRDefault="008B4B13" w:rsidP="008E57AF">
            <w:pPr>
              <w:tabs>
                <w:tab w:val="left" w:pos="8280"/>
              </w:tabs>
              <w:spacing w:before="40" w:after="40"/>
              <w:jc w:val="left"/>
              <w:rPr>
                <w:sz w:val="20"/>
                <w:szCs w:val="20"/>
                <w:lang w:val="en-CA"/>
              </w:rPr>
            </w:pPr>
            <w:r w:rsidRPr="006032CA">
              <w:rPr>
                <w:sz w:val="20"/>
                <w:szCs w:val="20"/>
                <w:lang w:val="en-CA"/>
              </w:rPr>
              <w:t>Project costs</w:t>
            </w:r>
          </w:p>
        </w:tc>
        <w:tc>
          <w:tcPr>
            <w:tcW w:w="438" w:type="pct"/>
            <w:shd w:val="clear" w:color="auto" w:fill="auto"/>
            <w:vAlign w:val="center"/>
          </w:tcPr>
          <w:p w14:paraId="0BD3D508" w14:textId="14F2771D"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126,140</w:t>
            </w:r>
          </w:p>
        </w:tc>
        <w:tc>
          <w:tcPr>
            <w:tcW w:w="353" w:type="pct"/>
            <w:vAlign w:val="center"/>
          </w:tcPr>
          <w:p w14:paraId="58A04B34" w14:textId="34E513E7"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438" w:type="pct"/>
            <w:vAlign w:val="center"/>
          </w:tcPr>
          <w:p w14:paraId="1871E5AE" w14:textId="57A7F02B"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297,794</w:t>
            </w:r>
          </w:p>
        </w:tc>
        <w:tc>
          <w:tcPr>
            <w:tcW w:w="353" w:type="pct"/>
            <w:vAlign w:val="center"/>
          </w:tcPr>
          <w:p w14:paraId="59C0C87B" w14:textId="309589C7"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353" w:type="pct"/>
            <w:vAlign w:val="center"/>
          </w:tcPr>
          <w:p w14:paraId="0FD7D230" w14:textId="0F7A501E"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387" w:type="pct"/>
            <w:vAlign w:val="center"/>
          </w:tcPr>
          <w:p w14:paraId="0E0B7470" w14:textId="20E239EE"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50,000</w:t>
            </w:r>
          </w:p>
        </w:tc>
        <w:tc>
          <w:tcPr>
            <w:tcW w:w="459" w:type="pct"/>
            <w:vAlign w:val="center"/>
          </w:tcPr>
          <w:p w14:paraId="1731EB87" w14:textId="08CDF5A3"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473,934</w:t>
            </w:r>
          </w:p>
        </w:tc>
      </w:tr>
      <w:tr w:rsidR="008B4B13" w:rsidRPr="006032CA" w14:paraId="5152E760" w14:textId="77777777" w:rsidTr="00B31BEE">
        <w:trPr>
          <w:trHeight w:val="198"/>
        </w:trPr>
        <w:tc>
          <w:tcPr>
            <w:tcW w:w="1102" w:type="pct"/>
            <w:vMerge/>
            <w:shd w:val="clear" w:color="auto" w:fill="auto"/>
          </w:tcPr>
          <w:p w14:paraId="4085E8B2" w14:textId="77777777" w:rsidR="008B4B13" w:rsidRPr="006032CA" w:rsidRDefault="008B4B13" w:rsidP="008E57AF">
            <w:pPr>
              <w:tabs>
                <w:tab w:val="left" w:pos="8280"/>
              </w:tabs>
              <w:spacing w:before="40" w:after="40"/>
              <w:jc w:val="left"/>
              <w:rPr>
                <w:sz w:val="20"/>
                <w:szCs w:val="20"/>
                <w:lang w:val="en-CA"/>
              </w:rPr>
            </w:pPr>
          </w:p>
        </w:tc>
        <w:tc>
          <w:tcPr>
            <w:tcW w:w="435" w:type="pct"/>
            <w:vMerge/>
            <w:shd w:val="clear" w:color="auto" w:fill="auto"/>
          </w:tcPr>
          <w:p w14:paraId="6C3CB985" w14:textId="77777777" w:rsidR="008B4B13" w:rsidRPr="006032CA" w:rsidRDefault="008B4B13" w:rsidP="008E57AF">
            <w:pPr>
              <w:tabs>
                <w:tab w:val="left" w:pos="8280"/>
              </w:tabs>
              <w:spacing w:before="40" w:after="40"/>
              <w:jc w:val="center"/>
              <w:rPr>
                <w:sz w:val="20"/>
                <w:szCs w:val="20"/>
                <w:lang w:val="en-CA"/>
              </w:rPr>
            </w:pPr>
          </w:p>
        </w:tc>
        <w:tc>
          <w:tcPr>
            <w:tcW w:w="680" w:type="pct"/>
            <w:shd w:val="clear" w:color="auto" w:fill="auto"/>
          </w:tcPr>
          <w:p w14:paraId="70A620BE" w14:textId="77777777" w:rsidR="008B4B13" w:rsidRPr="006032CA" w:rsidRDefault="008B4B13" w:rsidP="008E57AF">
            <w:pPr>
              <w:tabs>
                <w:tab w:val="left" w:pos="8280"/>
              </w:tabs>
              <w:spacing w:before="40" w:after="40"/>
              <w:jc w:val="left"/>
              <w:rPr>
                <w:sz w:val="20"/>
                <w:szCs w:val="20"/>
                <w:lang w:val="en-CA"/>
              </w:rPr>
            </w:pPr>
            <w:r w:rsidRPr="006032CA">
              <w:rPr>
                <w:sz w:val="20"/>
                <w:szCs w:val="20"/>
                <w:lang w:val="en-CA"/>
              </w:rPr>
              <w:t>Support costs</w:t>
            </w:r>
          </w:p>
        </w:tc>
        <w:tc>
          <w:tcPr>
            <w:tcW w:w="438" w:type="pct"/>
            <w:shd w:val="clear" w:color="auto" w:fill="auto"/>
            <w:vAlign w:val="center"/>
          </w:tcPr>
          <w:p w14:paraId="30431BED" w14:textId="3B50E81D"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8,830</w:t>
            </w:r>
          </w:p>
        </w:tc>
        <w:tc>
          <w:tcPr>
            <w:tcW w:w="353" w:type="pct"/>
            <w:vAlign w:val="center"/>
          </w:tcPr>
          <w:p w14:paraId="1993132A" w14:textId="62EDCE0C"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438" w:type="pct"/>
            <w:vAlign w:val="center"/>
          </w:tcPr>
          <w:p w14:paraId="3A52F159" w14:textId="0D1973B8"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20,846</w:t>
            </w:r>
          </w:p>
        </w:tc>
        <w:tc>
          <w:tcPr>
            <w:tcW w:w="353" w:type="pct"/>
            <w:vAlign w:val="center"/>
          </w:tcPr>
          <w:p w14:paraId="1E725382" w14:textId="52C1974E"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353" w:type="pct"/>
            <w:vAlign w:val="center"/>
          </w:tcPr>
          <w:p w14:paraId="59ED969C" w14:textId="28F9A9BE"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387" w:type="pct"/>
            <w:vAlign w:val="center"/>
          </w:tcPr>
          <w:p w14:paraId="5CB67E39" w14:textId="2E27C1FA"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3,500</w:t>
            </w:r>
          </w:p>
        </w:tc>
        <w:tc>
          <w:tcPr>
            <w:tcW w:w="459" w:type="pct"/>
            <w:vAlign w:val="center"/>
          </w:tcPr>
          <w:p w14:paraId="666F27B3" w14:textId="0AA1B6D4"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33,176</w:t>
            </w:r>
          </w:p>
        </w:tc>
      </w:tr>
      <w:tr w:rsidR="008B4B13" w:rsidRPr="006032CA" w14:paraId="4F945EBD" w14:textId="77777777" w:rsidTr="00B31BEE">
        <w:trPr>
          <w:trHeight w:val="198"/>
        </w:trPr>
        <w:tc>
          <w:tcPr>
            <w:tcW w:w="2218" w:type="pct"/>
            <w:gridSpan w:val="3"/>
            <w:shd w:val="clear" w:color="auto" w:fill="auto"/>
          </w:tcPr>
          <w:p w14:paraId="6B9E04B3" w14:textId="7E8203C7" w:rsidR="008B4B13" w:rsidRPr="006032CA" w:rsidRDefault="008B4B13" w:rsidP="008E57AF">
            <w:pPr>
              <w:tabs>
                <w:tab w:val="left" w:pos="8280"/>
              </w:tabs>
              <w:spacing w:before="40" w:after="40"/>
              <w:jc w:val="left"/>
              <w:rPr>
                <w:sz w:val="20"/>
                <w:szCs w:val="20"/>
                <w:lang w:val="en-CA"/>
              </w:rPr>
            </w:pPr>
            <w:r w:rsidRPr="006032CA">
              <w:rPr>
                <w:sz w:val="20"/>
                <w:szCs w:val="20"/>
                <w:lang w:val="en-CA"/>
              </w:rPr>
              <w:t>Total project costs requested in principle (</w:t>
            </w:r>
            <w:r w:rsidR="00D33E38">
              <w:rPr>
                <w:sz w:val="20"/>
                <w:szCs w:val="20"/>
                <w:lang w:val="en-CA"/>
              </w:rPr>
              <w:t>US $</w:t>
            </w:r>
            <w:r w:rsidRPr="006032CA">
              <w:rPr>
                <w:sz w:val="20"/>
                <w:szCs w:val="20"/>
                <w:lang w:val="en-CA"/>
              </w:rPr>
              <w:t>)</w:t>
            </w:r>
          </w:p>
        </w:tc>
        <w:tc>
          <w:tcPr>
            <w:tcW w:w="438" w:type="pct"/>
            <w:shd w:val="clear" w:color="auto" w:fill="auto"/>
            <w:vAlign w:val="center"/>
          </w:tcPr>
          <w:p w14:paraId="28272883" w14:textId="23905DCE"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126,140</w:t>
            </w:r>
          </w:p>
        </w:tc>
        <w:tc>
          <w:tcPr>
            <w:tcW w:w="353" w:type="pct"/>
            <w:vAlign w:val="center"/>
          </w:tcPr>
          <w:p w14:paraId="0149E935" w14:textId="58A8BA8E"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438" w:type="pct"/>
            <w:vAlign w:val="center"/>
          </w:tcPr>
          <w:p w14:paraId="0B8451E6" w14:textId="7FA77B0E"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297,794</w:t>
            </w:r>
          </w:p>
        </w:tc>
        <w:tc>
          <w:tcPr>
            <w:tcW w:w="353" w:type="pct"/>
            <w:vAlign w:val="center"/>
          </w:tcPr>
          <w:p w14:paraId="7C4E82AD" w14:textId="4F6DF519"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353" w:type="pct"/>
            <w:vAlign w:val="center"/>
          </w:tcPr>
          <w:p w14:paraId="46BAF96A" w14:textId="3FA705C2"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387" w:type="pct"/>
            <w:vAlign w:val="center"/>
          </w:tcPr>
          <w:p w14:paraId="276A0A65" w14:textId="337ADD44"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50,000</w:t>
            </w:r>
          </w:p>
        </w:tc>
        <w:tc>
          <w:tcPr>
            <w:tcW w:w="459" w:type="pct"/>
            <w:vAlign w:val="center"/>
          </w:tcPr>
          <w:p w14:paraId="5BB5268A" w14:textId="60E7B550"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473,934</w:t>
            </w:r>
          </w:p>
        </w:tc>
      </w:tr>
      <w:tr w:rsidR="008B4B13" w:rsidRPr="006032CA" w14:paraId="4FE4F45E" w14:textId="77777777" w:rsidTr="00B31BEE">
        <w:trPr>
          <w:trHeight w:val="198"/>
        </w:trPr>
        <w:tc>
          <w:tcPr>
            <w:tcW w:w="2218" w:type="pct"/>
            <w:gridSpan w:val="3"/>
            <w:shd w:val="clear" w:color="auto" w:fill="auto"/>
          </w:tcPr>
          <w:p w14:paraId="0A035400" w14:textId="5EC165F0" w:rsidR="008B4B13" w:rsidRPr="006032CA" w:rsidRDefault="008B4B13" w:rsidP="008E57AF">
            <w:pPr>
              <w:tabs>
                <w:tab w:val="left" w:pos="8280"/>
              </w:tabs>
              <w:spacing w:before="40" w:after="40"/>
              <w:jc w:val="left"/>
              <w:rPr>
                <w:sz w:val="20"/>
                <w:szCs w:val="20"/>
                <w:lang w:val="en-CA"/>
              </w:rPr>
            </w:pPr>
            <w:r w:rsidRPr="006032CA">
              <w:rPr>
                <w:sz w:val="20"/>
                <w:szCs w:val="20"/>
                <w:lang w:val="en-CA"/>
              </w:rPr>
              <w:t>Total support costs requested in principle (</w:t>
            </w:r>
            <w:r w:rsidR="00D33E38">
              <w:rPr>
                <w:sz w:val="20"/>
                <w:szCs w:val="20"/>
                <w:lang w:val="en-CA"/>
              </w:rPr>
              <w:t>US $</w:t>
            </w:r>
            <w:r w:rsidRPr="006032CA">
              <w:rPr>
                <w:sz w:val="20"/>
                <w:szCs w:val="20"/>
                <w:lang w:val="en-CA"/>
              </w:rPr>
              <w:t>)</w:t>
            </w:r>
          </w:p>
        </w:tc>
        <w:tc>
          <w:tcPr>
            <w:tcW w:w="438" w:type="pct"/>
            <w:shd w:val="clear" w:color="auto" w:fill="auto"/>
            <w:vAlign w:val="center"/>
          </w:tcPr>
          <w:p w14:paraId="3CBA4796" w14:textId="58DFB88A"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8,830</w:t>
            </w:r>
          </w:p>
        </w:tc>
        <w:tc>
          <w:tcPr>
            <w:tcW w:w="353" w:type="pct"/>
            <w:vAlign w:val="center"/>
          </w:tcPr>
          <w:p w14:paraId="51591930" w14:textId="2D4DE995"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438" w:type="pct"/>
            <w:vAlign w:val="center"/>
          </w:tcPr>
          <w:p w14:paraId="62281C27" w14:textId="1E765EA8"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20,846</w:t>
            </w:r>
          </w:p>
        </w:tc>
        <w:tc>
          <w:tcPr>
            <w:tcW w:w="353" w:type="pct"/>
            <w:vAlign w:val="center"/>
          </w:tcPr>
          <w:p w14:paraId="4AC5C913" w14:textId="07EE559A"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353" w:type="pct"/>
            <w:vAlign w:val="center"/>
          </w:tcPr>
          <w:p w14:paraId="13066A25" w14:textId="5E23C473"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387" w:type="pct"/>
            <w:vAlign w:val="center"/>
          </w:tcPr>
          <w:p w14:paraId="4AC276D3" w14:textId="7EF82A84"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3,500</w:t>
            </w:r>
          </w:p>
        </w:tc>
        <w:tc>
          <w:tcPr>
            <w:tcW w:w="459" w:type="pct"/>
            <w:vAlign w:val="center"/>
          </w:tcPr>
          <w:p w14:paraId="534D19D5" w14:textId="12978612"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33,176</w:t>
            </w:r>
          </w:p>
        </w:tc>
      </w:tr>
      <w:tr w:rsidR="008B4B13" w:rsidRPr="006032CA" w14:paraId="21348916" w14:textId="77777777" w:rsidTr="00B31BEE">
        <w:trPr>
          <w:trHeight w:val="198"/>
        </w:trPr>
        <w:tc>
          <w:tcPr>
            <w:tcW w:w="2218" w:type="pct"/>
            <w:gridSpan w:val="3"/>
            <w:shd w:val="clear" w:color="auto" w:fill="auto"/>
          </w:tcPr>
          <w:p w14:paraId="1D7F9AE2" w14:textId="46BCCFBC" w:rsidR="008B4B13" w:rsidRPr="006032CA" w:rsidRDefault="008B4B13" w:rsidP="008E57AF">
            <w:pPr>
              <w:tabs>
                <w:tab w:val="left" w:pos="8280"/>
              </w:tabs>
              <w:spacing w:before="40" w:after="40"/>
              <w:jc w:val="left"/>
              <w:rPr>
                <w:sz w:val="20"/>
                <w:szCs w:val="20"/>
                <w:lang w:val="en-CA"/>
              </w:rPr>
            </w:pPr>
            <w:r w:rsidRPr="006032CA">
              <w:rPr>
                <w:sz w:val="20"/>
                <w:szCs w:val="20"/>
                <w:lang w:val="en-CA"/>
              </w:rPr>
              <w:t>Total funds requested in principle (</w:t>
            </w:r>
            <w:r w:rsidR="00D33E38">
              <w:rPr>
                <w:sz w:val="20"/>
                <w:szCs w:val="20"/>
                <w:lang w:val="en-CA"/>
              </w:rPr>
              <w:t>US $</w:t>
            </w:r>
            <w:r w:rsidRPr="006032CA">
              <w:rPr>
                <w:sz w:val="20"/>
                <w:szCs w:val="20"/>
                <w:lang w:val="en-CA"/>
              </w:rPr>
              <w:t>)</w:t>
            </w:r>
          </w:p>
        </w:tc>
        <w:tc>
          <w:tcPr>
            <w:tcW w:w="438" w:type="pct"/>
            <w:shd w:val="clear" w:color="auto" w:fill="auto"/>
            <w:vAlign w:val="center"/>
          </w:tcPr>
          <w:p w14:paraId="436596AF" w14:textId="66E9FFE2"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134,970</w:t>
            </w:r>
          </w:p>
        </w:tc>
        <w:tc>
          <w:tcPr>
            <w:tcW w:w="353" w:type="pct"/>
            <w:vAlign w:val="center"/>
          </w:tcPr>
          <w:p w14:paraId="2B529576" w14:textId="3D6BDD66"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438" w:type="pct"/>
            <w:vAlign w:val="center"/>
          </w:tcPr>
          <w:p w14:paraId="1A3C9A33" w14:textId="61A31279"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318,640</w:t>
            </w:r>
          </w:p>
        </w:tc>
        <w:tc>
          <w:tcPr>
            <w:tcW w:w="353" w:type="pct"/>
            <w:vAlign w:val="center"/>
          </w:tcPr>
          <w:p w14:paraId="78826877" w14:textId="0B326714"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353" w:type="pct"/>
            <w:vAlign w:val="center"/>
          </w:tcPr>
          <w:p w14:paraId="681C0B5E" w14:textId="1B9C6E15"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0</w:t>
            </w:r>
          </w:p>
        </w:tc>
        <w:tc>
          <w:tcPr>
            <w:tcW w:w="387" w:type="pct"/>
            <w:vAlign w:val="center"/>
          </w:tcPr>
          <w:p w14:paraId="6023859E" w14:textId="068156F3"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53,500</w:t>
            </w:r>
          </w:p>
        </w:tc>
        <w:tc>
          <w:tcPr>
            <w:tcW w:w="459" w:type="pct"/>
            <w:vAlign w:val="center"/>
          </w:tcPr>
          <w:p w14:paraId="6F6C1A29" w14:textId="0A6AB4FE" w:rsidR="008B4B13" w:rsidRPr="006032CA" w:rsidRDefault="008B4B13" w:rsidP="008E57AF">
            <w:pPr>
              <w:tabs>
                <w:tab w:val="left" w:pos="8280"/>
              </w:tabs>
              <w:spacing w:before="40" w:after="40"/>
              <w:jc w:val="right"/>
              <w:rPr>
                <w:sz w:val="20"/>
                <w:szCs w:val="20"/>
                <w:lang w:val="en-CA"/>
              </w:rPr>
            </w:pPr>
            <w:r w:rsidRPr="006032CA">
              <w:rPr>
                <w:color w:val="000000"/>
                <w:sz w:val="20"/>
                <w:szCs w:val="20"/>
                <w:lang w:val="en-CA"/>
              </w:rPr>
              <w:t>507,110</w:t>
            </w:r>
          </w:p>
        </w:tc>
      </w:tr>
      <w:bookmarkEnd w:id="0"/>
    </w:tbl>
    <w:p w14:paraId="777BE3EF" w14:textId="77777777" w:rsidR="00EE5B08" w:rsidRPr="006032CA" w:rsidRDefault="00EE5B08" w:rsidP="00EE5B08">
      <w:pPr>
        <w:rPr>
          <w:sz w:val="20"/>
          <w:szCs w:val="20"/>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EE5B08" w:rsidRPr="006032CA" w14:paraId="5F1C2152" w14:textId="77777777" w:rsidTr="00744A8D">
        <w:trPr>
          <w:trHeight w:hRule="exact" w:val="227"/>
        </w:trPr>
        <w:tc>
          <w:tcPr>
            <w:tcW w:w="5000" w:type="pct"/>
            <w:gridSpan w:val="3"/>
            <w:shd w:val="clear" w:color="auto" w:fill="auto"/>
          </w:tcPr>
          <w:p w14:paraId="66E44AF2" w14:textId="7593921D" w:rsidR="00EE5B08" w:rsidRPr="006032CA" w:rsidRDefault="00EE5B08" w:rsidP="00E02DF4">
            <w:pPr>
              <w:rPr>
                <w:b/>
                <w:color w:val="000000" w:themeColor="text1"/>
                <w:sz w:val="20"/>
                <w:szCs w:val="20"/>
                <w:lang w:val="en-CA"/>
              </w:rPr>
            </w:pPr>
            <w:r w:rsidRPr="006032CA">
              <w:rPr>
                <w:b/>
                <w:color w:val="000000" w:themeColor="text1"/>
                <w:sz w:val="20"/>
                <w:szCs w:val="20"/>
                <w:lang w:val="en-CA"/>
              </w:rPr>
              <w:t xml:space="preserve">(VII) Request for </w:t>
            </w:r>
            <w:r w:rsidR="00B257BB" w:rsidRPr="006032CA">
              <w:rPr>
                <w:b/>
                <w:color w:val="000000" w:themeColor="text1"/>
                <w:sz w:val="20"/>
                <w:szCs w:val="20"/>
                <w:lang w:val="en-CA"/>
              </w:rPr>
              <w:t xml:space="preserve">approval of </w:t>
            </w:r>
            <w:r w:rsidRPr="006032CA">
              <w:rPr>
                <w:b/>
                <w:color w:val="000000" w:themeColor="text1"/>
                <w:sz w:val="20"/>
                <w:szCs w:val="20"/>
                <w:lang w:val="en-CA"/>
              </w:rPr>
              <w:t>fun</w:t>
            </w:r>
            <w:r w:rsidR="00A45EE3" w:rsidRPr="006032CA">
              <w:rPr>
                <w:b/>
                <w:color w:val="000000" w:themeColor="text1"/>
                <w:sz w:val="20"/>
                <w:szCs w:val="20"/>
                <w:lang w:val="en-CA"/>
              </w:rPr>
              <w:t>ding for the first tranche (2021</w:t>
            </w:r>
            <w:r w:rsidRPr="006032CA">
              <w:rPr>
                <w:b/>
                <w:color w:val="000000" w:themeColor="text1"/>
                <w:sz w:val="20"/>
                <w:szCs w:val="20"/>
                <w:lang w:val="en-CA"/>
              </w:rPr>
              <w:t>)</w:t>
            </w:r>
          </w:p>
        </w:tc>
      </w:tr>
      <w:tr w:rsidR="00EE5B08" w:rsidRPr="006032CA" w14:paraId="142FA794" w14:textId="77777777" w:rsidTr="00744A8D">
        <w:trPr>
          <w:trHeight w:hRule="exact" w:val="227"/>
        </w:trPr>
        <w:tc>
          <w:tcPr>
            <w:tcW w:w="1567" w:type="pct"/>
            <w:shd w:val="clear" w:color="auto" w:fill="auto"/>
          </w:tcPr>
          <w:p w14:paraId="553726D9" w14:textId="77777777" w:rsidR="00EE5B08" w:rsidRPr="006032CA" w:rsidRDefault="00EE5B08" w:rsidP="00E02DF4">
            <w:pPr>
              <w:jc w:val="center"/>
              <w:rPr>
                <w:b/>
                <w:color w:val="000000" w:themeColor="text1"/>
                <w:sz w:val="20"/>
                <w:szCs w:val="20"/>
                <w:lang w:val="en-CA"/>
              </w:rPr>
            </w:pPr>
            <w:r w:rsidRPr="006032CA">
              <w:rPr>
                <w:b/>
                <w:color w:val="000000" w:themeColor="text1"/>
                <w:sz w:val="20"/>
                <w:szCs w:val="20"/>
                <w:lang w:val="en-CA"/>
              </w:rPr>
              <w:t>Agency</w:t>
            </w:r>
          </w:p>
        </w:tc>
        <w:tc>
          <w:tcPr>
            <w:tcW w:w="1678" w:type="pct"/>
            <w:shd w:val="clear" w:color="auto" w:fill="auto"/>
          </w:tcPr>
          <w:p w14:paraId="3FDA276D" w14:textId="6CD19B38" w:rsidR="00EE5B08" w:rsidRPr="006032CA" w:rsidRDefault="00EE5B08" w:rsidP="00E02DF4">
            <w:pPr>
              <w:jc w:val="center"/>
              <w:rPr>
                <w:b/>
                <w:color w:val="000000" w:themeColor="text1"/>
                <w:sz w:val="20"/>
                <w:szCs w:val="20"/>
                <w:lang w:val="en-CA"/>
              </w:rPr>
            </w:pPr>
            <w:r w:rsidRPr="006032CA">
              <w:rPr>
                <w:b/>
                <w:color w:val="000000" w:themeColor="text1"/>
                <w:sz w:val="20"/>
                <w:szCs w:val="20"/>
                <w:lang w:val="en-CA"/>
              </w:rPr>
              <w:t>Funds requested (</w:t>
            </w:r>
            <w:r w:rsidR="00D33E38">
              <w:rPr>
                <w:b/>
                <w:color w:val="000000" w:themeColor="text1"/>
                <w:sz w:val="20"/>
                <w:szCs w:val="20"/>
                <w:lang w:val="en-CA"/>
              </w:rPr>
              <w:t>US $</w:t>
            </w:r>
            <w:r w:rsidRPr="006032CA">
              <w:rPr>
                <w:b/>
                <w:color w:val="000000" w:themeColor="text1"/>
                <w:sz w:val="20"/>
                <w:szCs w:val="20"/>
                <w:lang w:val="en-CA"/>
              </w:rPr>
              <w:t>)</w:t>
            </w:r>
          </w:p>
        </w:tc>
        <w:tc>
          <w:tcPr>
            <w:tcW w:w="1755" w:type="pct"/>
            <w:shd w:val="clear" w:color="auto" w:fill="auto"/>
          </w:tcPr>
          <w:p w14:paraId="2F275D36" w14:textId="72622362" w:rsidR="00EE5B08" w:rsidRPr="006032CA" w:rsidRDefault="00EE5B08" w:rsidP="00E02DF4">
            <w:pPr>
              <w:jc w:val="center"/>
              <w:rPr>
                <w:b/>
                <w:color w:val="000000" w:themeColor="text1"/>
                <w:sz w:val="20"/>
                <w:szCs w:val="20"/>
                <w:lang w:val="en-CA"/>
              </w:rPr>
            </w:pPr>
            <w:r w:rsidRPr="006032CA">
              <w:rPr>
                <w:b/>
                <w:color w:val="000000" w:themeColor="text1"/>
                <w:sz w:val="20"/>
                <w:szCs w:val="20"/>
                <w:lang w:val="en-CA"/>
              </w:rPr>
              <w:t>Support costs (</w:t>
            </w:r>
            <w:r w:rsidR="00D33E38">
              <w:rPr>
                <w:b/>
                <w:color w:val="000000" w:themeColor="text1"/>
                <w:sz w:val="20"/>
                <w:szCs w:val="20"/>
                <w:lang w:val="en-CA"/>
              </w:rPr>
              <w:t>US $</w:t>
            </w:r>
            <w:r w:rsidRPr="006032CA">
              <w:rPr>
                <w:b/>
                <w:color w:val="000000" w:themeColor="text1"/>
                <w:sz w:val="20"/>
                <w:szCs w:val="20"/>
                <w:lang w:val="en-CA"/>
              </w:rPr>
              <w:t>)</w:t>
            </w:r>
          </w:p>
        </w:tc>
      </w:tr>
      <w:tr w:rsidR="00956145" w:rsidRPr="006032CA" w14:paraId="4A1CB13C" w14:textId="77777777" w:rsidTr="00744A8D">
        <w:trPr>
          <w:trHeight w:hRule="exact" w:val="227"/>
        </w:trPr>
        <w:tc>
          <w:tcPr>
            <w:tcW w:w="1567" w:type="pct"/>
            <w:shd w:val="clear" w:color="auto" w:fill="auto"/>
          </w:tcPr>
          <w:p w14:paraId="033C8CC5" w14:textId="37C16E28" w:rsidR="00956145" w:rsidRPr="006032CA" w:rsidRDefault="00956145" w:rsidP="00956145">
            <w:pPr>
              <w:rPr>
                <w:color w:val="000000" w:themeColor="text1"/>
                <w:sz w:val="20"/>
                <w:szCs w:val="20"/>
                <w:lang w:val="en-CA"/>
              </w:rPr>
            </w:pPr>
            <w:r w:rsidRPr="006032CA">
              <w:rPr>
                <w:color w:val="000000" w:themeColor="text1"/>
                <w:sz w:val="20"/>
                <w:szCs w:val="20"/>
                <w:lang w:val="en-CA"/>
              </w:rPr>
              <w:t>UNIDO</w:t>
            </w:r>
          </w:p>
        </w:tc>
        <w:tc>
          <w:tcPr>
            <w:tcW w:w="1678" w:type="pct"/>
            <w:shd w:val="clear" w:color="auto" w:fill="auto"/>
          </w:tcPr>
          <w:p w14:paraId="44F1174A" w14:textId="026F0FF0" w:rsidR="00956145" w:rsidRPr="006032CA" w:rsidRDefault="009217CF" w:rsidP="00956145">
            <w:pPr>
              <w:jc w:val="right"/>
              <w:rPr>
                <w:color w:val="000000" w:themeColor="text1"/>
                <w:sz w:val="20"/>
                <w:szCs w:val="20"/>
                <w:lang w:val="en-CA"/>
              </w:rPr>
            </w:pPr>
            <w:r w:rsidRPr="006032CA">
              <w:rPr>
                <w:color w:val="000000"/>
                <w:sz w:val="20"/>
                <w:szCs w:val="20"/>
                <w:lang w:val="en-CA" w:eastAsia="en-CA"/>
              </w:rPr>
              <w:t>126,140</w:t>
            </w:r>
          </w:p>
        </w:tc>
        <w:tc>
          <w:tcPr>
            <w:tcW w:w="1755" w:type="pct"/>
            <w:shd w:val="clear" w:color="auto" w:fill="auto"/>
          </w:tcPr>
          <w:p w14:paraId="701754CA" w14:textId="25E49FF7" w:rsidR="00956145" w:rsidRPr="006032CA" w:rsidRDefault="009217CF" w:rsidP="00956145">
            <w:pPr>
              <w:jc w:val="right"/>
              <w:rPr>
                <w:color w:val="000000" w:themeColor="text1"/>
                <w:sz w:val="20"/>
                <w:szCs w:val="20"/>
                <w:lang w:val="en-CA"/>
              </w:rPr>
            </w:pPr>
            <w:r w:rsidRPr="006032CA">
              <w:rPr>
                <w:color w:val="000000"/>
                <w:sz w:val="20"/>
                <w:szCs w:val="20"/>
                <w:lang w:val="en-CA" w:eastAsia="en-CA"/>
              </w:rPr>
              <w:t>8,83</w:t>
            </w:r>
            <w:r w:rsidR="00C873F7" w:rsidRPr="006032CA">
              <w:rPr>
                <w:color w:val="000000"/>
                <w:sz w:val="20"/>
                <w:szCs w:val="20"/>
                <w:lang w:val="en-CA" w:eastAsia="en-CA"/>
              </w:rPr>
              <w:t>0</w:t>
            </w:r>
          </w:p>
        </w:tc>
      </w:tr>
      <w:tr w:rsidR="00956145" w:rsidRPr="006032CA" w14:paraId="7385F382" w14:textId="77777777" w:rsidTr="00744A8D">
        <w:trPr>
          <w:trHeight w:hRule="exact" w:val="227"/>
        </w:trPr>
        <w:tc>
          <w:tcPr>
            <w:tcW w:w="1567" w:type="pct"/>
            <w:shd w:val="clear" w:color="auto" w:fill="auto"/>
          </w:tcPr>
          <w:p w14:paraId="123D1F5E" w14:textId="17862E2C" w:rsidR="00956145" w:rsidRPr="006032CA" w:rsidRDefault="00956145" w:rsidP="00956145">
            <w:pPr>
              <w:rPr>
                <w:color w:val="000000" w:themeColor="text1"/>
                <w:sz w:val="20"/>
                <w:szCs w:val="20"/>
                <w:lang w:val="en-CA"/>
              </w:rPr>
            </w:pPr>
            <w:r w:rsidRPr="006032CA">
              <w:rPr>
                <w:color w:val="000000" w:themeColor="text1"/>
                <w:sz w:val="20"/>
                <w:szCs w:val="20"/>
                <w:lang w:val="en-CA"/>
              </w:rPr>
              <w:t>Total</w:t>
            </w:r>
          </w:p>
        </w:tc>
        <w:tc>
          <w:tcPr>
            <w:tcW w:w="1678" w:type="pct"/>
            <w:shd w:val="clear" w:color="auto" w:fill="auto"/>
          </w:tcPr>
          <w:p w14:paraId="4DE9249A" w14:textId="119F33F6" w:rsidR="00956145" w:rsidRPr="006032CA" w:rsidRDefault="009217CF" w:rsidP="00956145">
            <w:pPr>
              <w:jc w:val="right"/>
              <w:rPr>
                <w:color w:val="000000" w:themeColor="text1"/>
                <w:sz w:val="20"/>
                <w:szCs w:val="20"/>
                <w:lang w:val="en-CA"/>
              </w:rPr>
            </w:pPr>
            <w:r w:rsidRPr="006032CA">
              <w:rPr>
                <w:color w:val="000000"/>
                <w:sz w:val="20"/>
                <w:szCs w:val="20"/>
                <w:lang w:val="en-CA" w:eastAsia="en-CA"/>
              </w:rPr>
              <w:t>126,140</w:t>
            </w:r>
          </w:p>
        </w:tc>
        <w:tc>
          <w:tcPr>
            <w:tcW w:w="1755" w:type="pct"/>
            <w:shd w:val="clear" w:color="auto" w:fill="auto"/>
          </w:tcPr>
          <w:p w14:paraId="042DFE6B" w14:textId="6838A923" w:rsidR="00956145" w:rsidRPr="006032CA" w:rsidRDefault="009217CF" w:rsidP="00956145">
            <w:pPr>
              <w:jc w:val="right"/>
              <w:rPr>
                <w:color w:val="000000" w:themeColor="text1"/>
                <w:sz w:val="20"/>
                <w:szCs w:val="20"/>
                <w:lang w:val="en-CA"/>
              </w:rPr>
            </w:pPr>
            <w:r w:rsidRPr="006032CA">
              <w:rPr>
                <w:color w:val="000000"/>
                <w:sz w:val="20"/>
                <w:szCs w:val="20"/>
                <w:lang w:val="en-CA" w:eastAsia="en-CA"/>
              </w:rPr>
              <w:t>8,83</w:t>
            </w:r>
            <w:r w:rsidR="00C873F7" w:rsidRPr="006032CA">
              <w:rPr>
                <w:color w:val="000000"/>
                <w:sz w:val="20"/>
                <w:szCs w:val="20"/>
                <w:lang w:val="en-CA" w:eastAsia="en-CA"/>
              </w:rPr>
              <w:t>0</w:t>
            </w:r>
          </w:p>
        </w:tc>
      </w:tr>
    </w:tbl>
    <w:p w14:paraId="5B6F7B04" w14:textId="77777777" w:rsidR="00EE5B08" w:rsidRPr="006032CA" w:rsidRDefault="00EE5B08" w:rsidP="00EE5B08">
      <w:pPr>
        <w:ind w:left="-567"/>
        <w:rPr>
          <w:sz w:val="20"/>
          <w:szCs w:val="20"/>
          <w:lang w:val="en-CA"/>
        </w:rPr>
      </w:pPr>
    </w:p>
    <w:tbl>
      <w:tblPr>
        <w:tblStyle w:val="TableGrid"/>
        <w:tblW w:w="5309" w:type="pct"/>
        <w:tblInd w:w="-113" w:type="dxa"/>
        <w:tblLook w:val="04A0" w:firstRow="1" w:lastRow="0" w:firstColumn="1" w:lastColumn="0" w:noHBand="0" w:noVBand="1"/>
      </w:tblPr>
      <w:tblGrid>
        <w:gridCol w:w="3121"/>
        <w:gridCol w:w="6807"/>
      </w:tblGrid>
      <w:tr w:rsidR="00EE5B08" w:rsidRPr="006032CA" w14:paraId="3B91B950" w14:textId="77777777" w:rsidTr="00744A8D">
        <w:trPr>
          <w:trHeight w:hRule="exact" w:val="281"/>
        </w:trPr>
        <w:tc>
          <w:tcPr>
            <w:tcW w:w="1572" w:type="pct"/>
            <w:shd w:val="clear" w:color="auto" w:fill="auto"/>
          </w:tcPr>
          <w:p w14:paraId="5ECF2B82" w14:textId="77777777" w:rsidR="00EE5B08" w:rsidRPr="006032CA" w:rsidRDefault="00EE5B08" w:rsidP="00E02DF4">
            <w:pPr>
              <w:jc w:val="left"/>
              <w:rPr>
                <w:b/>
                <w:color w:val="000000" w:themeColor="text1"/>
                <w:sz w:val="20"/>
                <w:szCs w:val="20"/>
                <w:lang w:val="en-CA"/>
              </w:rPr>
            </w:pPr>
            <w:r w:rsidRPr="006032CA">
              <w:rPr>
                <w:b/>
                <w:color w:val="000000" w:themeColor="text1"/>
                <w:sz w:val="20"/>
                <w:szCs w:val="20"/>
                <w:lang w:val="en-CA"/>
              </w:rPr>
              <w:t>Secretariat's recommendation:</w:t>
            </w:r>
          </w:p>
        </w:tc>
        <w:tc>
          <w:tcPr>
            <w:tcW w:w="3428" w:type="pct"/>
            <w:shd w:val="clear" w:color="auto" w:fill="auto"/>
          </w:tcPr>
          <w:p w14:paraId="4CC4F903" w14:textId="4A4F9F86" w:rsidR="00EE5B08" w:rsidRPr="006032CA" w:rsidRDefault="00EE5B08">
            <w:pPr>
              <w:jc w:val="center"/>
              <w:rPr>
                <w:color w:val="000000" w:themeColor="text1"/>
                <w:sz w:val="20"/>
                <w:szCs w:val="20"/>
                <w:lang w:val="en-CA"/>
              </w:rPr>
            </w:pPr>
            <w:r w:rsidRPr="006032CA">
              <w:rPr>
                <w:color w:val="000000" w:themeColor="text1"/>
                <w:sz w:val="20"/>
                <w:szCs w:val="20"/>
                <w:lang w:val="en-CA"/>
              </w:rPr>
              <w:t>Individual consideration</w:t>
            </w:r>
          </w:p>
        </w:tc>
      </w:tr>
    </w:tbl>
    <w:p w14:paraId="0462F552" w14:textId="77777777" w:rsidR="00D42A14" w:rsidRPr="006032CA" w:rsidRDefault="00D42A14">
      <w:pPr>
        <w:jc w:val="left"/>
        <w:rPr>
          <w:lang w:val="en-CA"/>
        </w:rPr>
      </w:pPr>
      <w:r w:rsidRPr="006032CA">
        <w:rPr>
          <w:lang w:val="en-CA"/>
        </w:rPr>
        <w:br w:type="page"/>
      </w:r>
    </w:p>
    <w:p w14:paraId="6369EDEE" w14:textId="77777777" w:rsidR="00C679D6" w:rsidRPr="006032CA" w:rsidRDefault="00C679D6" w:rsidP="00C679D6">
      <w:pPr>
        <w:pStyle w:val="StyleHeader4Para4Left0Firstline0"/>
        <w:numPr>
          <w:ilvl w:val="0"/>
          <w:numId w:val="0"/>
        </w:numPr>
        <w:jc w:val="center"/>
        <w:rPr>
          <w:b/>
          <w:sz w:val="22"/>
          <w:lang w:val="en-CA"/>
        </w:rPr>
      </w:pPr>
      <w:r w:rsidRPr="006032CA">
        <w:rPr>
          <w:b/>
          <w:sz w:val="22"/>
          <w:lang w:val="en-CA"/>
        </w:rPr>
        <w:t>PROJECT DESCRIPTION</w:t>
      </w:r>
    </w:p>
    <w:p w14:paraId="71D9A491" w14:textId="77777777" w:rsidR="00C679D6" w:rsidRPr="006032CA" w:rsidRDefault="00C679D6" w:rsidP="00C679D6">
      <w:pPr>
        <w:rPr>
          <w:b/>
          <w:lang w:val="en-CA"/>
        </w:rPr>
      </w:pPr>
      <w:r w:rsidRPr="006032CA">
        <w:rPr>
          <w:b/>
          <w:lang w:val="en-CA"/>
        </w:rPr>
        <w:t>Background</w:t>
      </w:r>
    </w:p>
    <w:p w14:paraId="458B381A" w14:textId="77777777" w:rsidR="00C679D6" w:rsidRPr="006032CA" w:rsidRDefault="00C679D6" w:rsidP="00C679D6">
      <w:pPr>
        <w:rPr>
          <w:lang w:val="en-CA"/>
        </w:rPr>
      </w:pPr>
    </w:p>
    <w:p w14:paraId="423D2DFB" w14:textId="7DF19B51" w:rsidR="00197D03" w:rsidRPr="006032CA" w:rsidRDefault="00C679D6" w:rsidP="00197D03">
      <w:pPr>
        <w:pStyle w:val="Heading1"/>
        <w:rPr>
          <w:lang w:val="en-CA"/>
        </w:rPr>
      </w:pPr>
      <w:r w:rsidRPr="006032CA">
        <w:rPr>
          <w:lang w:val="en-CA"/>
        </w:rPr>
        <w:t xml:space="preserve">On behalf of the Government of </w:t>
      </w:r>
      <w:r w:rsidR="00430853" w:rsidRPr="006032CA">
        <w:rPr>
          <w:lang w:val="en-CA"/>
        </w:rPr>
        <w:t>Bosnia and Herzegovina</w:t>
      </w:r>
      <w:r w:rsidRPr="006032CA">
        <w:rPr>
          <w:lang w:val="en-CA"/>
        </w:rPr>
        <w:t xml:space="preserve">, </w:t>
      </w:r>
      <w:r w:rsidR="00961703" w:rsidRPr="006032CA">
        <w:rPr>
          <w:lang w:val="en-CA"/>
        </w:rPr>
        <w:t>UNIDO</w:t>
      </w:r>
      <w:r w:rsidRPr="006032CA">
        <w:rPr>
          <w:lang w:val="en-CA"/>
        </w:rPr>
        <w:t xml:space="preserve"> as the designated implementing agency has submitted a request for stage II of the </w:t>
      </w:r>
      <w:r w:rsidR="004812AD" w:rsidRPr="006032CA">
        <w:rPr>
          <w:lang w:val="en-CA"/>
        </w:rPr>
        <w:t>HCFC phase-out management plan (HPMP)</w:t>
      </w:r>
      <w:r w:rsidRPr="006032CA">
        <w:rPr>
          <w:lang w:val="en-CA"/>
        </w:rPr>
        <w:t xml:space="preserve">, at the amount of </w:t>
      </w:r>
      <w:r w:rsidR="00D33E38">
        <w:rPr>
          <w:lang w:val="en-CA"/>
        </w:rPr>
        <w:t>US $</w:t>
      </w:r>
      <w:r w:rsidR="00956145" w:rsidRPr="006032CA">
        <w:rPr>
          <w:lang w:val="en-CA"/>
        </w:rPr>
        <w:t>520,000</w:t>
      </w:r>
      <w:r w:rsidRPr="006032CA">
        <w:rPr>
          <w:lang w:val="en-CA"/>
        </w:rPr>
        <w:t xml:space="preserve">, plus agency support costs of </w:t>
      </w:r>
      <w:r w:rsidR="00D33E38">
        <w:rPr>
          <w:lang w:val="en-CA"/>
        </w:rPr>
        <w:t>US $</w:t>
      </w:r>
      <w:r w:rsidR="00956145" w:rsidRPr="006032CA">
        <w:rPr>
          <w:lang w:val="en-CA"/>
        </w:rPr>
        <w:t>36,400</w:t>
      </w:r>
      <w:r w:rsidRPr="006032CA">
        <w:rPr>
          <w:lang w:val="en-CA"/>
        </w:rPr>
        <w:t>, as originally submitted.</w:t>
      </w:r>
      <w:r w:rsidRPr="006032CA">
        <w:rPr>
          <w:rStyle w:val="FootnoteReference"/>
          <w:lang w:val="en-CA"/>
        </w:rPr>
        <w:footnoteReference w:id="7"/>
      </w:r>
      <w:r w:rsidRPr="006032CA">
        <w:rPr>
          <w:lang w:val="en-CA"/>
        </w:rPr>
        <w:t xml:space="preserve"> </w:t>
      </w:r>
      <w:r w:rsidR="00197D03" w:rsidRPr="006032CA">
        <w:rPr>
          <w:lang w:val="en-CA"/>
        </w:rPr>
        <w:t xml:space="preserve">The implementation of stage II of the HPMP will phase out the remaining consumption of HCFCs by </w:t>
      </w:r>
      <w:r w:rsidR="006B2F68" w:rsidRPr="006032CA">
        <w:rPr>
          <w:lang w:val="en-CA"/>
        </w:rPr>
        <w:t>202</w:t>
      </w:r>
      <w:r w:rsidR="00DB3086" w:rsidRPr="006032CA">
        <w:rPr>
          <w:lang w:val="en-CA"/>
        </w:rPr>
        <w:t>6</w:t>
      </w:r>
      <w:r w:rsidR="003C6060" w:rsidRPr="006032CA">
        <w:rPr>
          <w:lang w:val="en-CA"/>
        </w:rPr>
        <w:t>.</w:t>
      </w:r>
    </w:p>
    <w:p w14:paraId="7CB8CB6A" w14:textId="31404292" w:rsidR="00DD644F" w:rsidRPr="006032CA" w:rsidRDefault="00C679D6" w:rsidP="00833F38">
      <w:pPr>
        <w:pStyle w:val="Heading1"/>
        <w:rPr>
          <w:lang w:val="en-CA"/>
        </w:rPr>
      </w:pPr>
      <w:r w:rsidRPr="006032CA">
        <w:rPr>
          <w:lang w:val="en-CA"/>
        </w:rPr>
        <w:t xml:space="preserve">The first tranche </w:t>
      </w:r>
      <w:r w:rsidR="00D66A82" w:rsidRPr="006032CA">
        <w:rPr>
          <w:lang w:val="en-CA"/>
        </w:rPr>
        <w:t>of</w:t>
      </w:r>
      <w:r w:rsidRPr="006032CA">
        <w:rPr>
          <w:lang w:val="en-CA"/>
        </w:rPr>
        <w:t xml:space="preserve"> stage II of the HPMP being requested at this meeting amounts to </w:t>
      </w:r>
      <w:r w:rsidR="00D33E38">
        <w:rPr>
          <w:lang w:val="en-CA"/>
        </w:rPr>
        <w:t>US $</w:t>
      </w:r>
      <w:r w:rsidR="00956145" w:rsidRPr="006032CA">
        <w:rPr>
          <w:lang w:val="en-CA"/>
        </w:rPr>
        <w:t>140,000</w:t>
      </w:r>
      <w:r w:rsidRPr="006032CA">
        <w:rPr>
          <w:lang w:val="en-CA"/>
        </w:rPr>
        <w:t xml:space="preserve">, plus agency support costs of </w:t>
      </w:r>
      <w:r w:rsidR="00D33E38">
        <w:rPr>
          <w:lang w:val="en-CA"/>
        </w:rPr>
        <w:t>US $</w:t>
      </w:r>
      <w:r w:rsidR="00956145" w:rsidRPr="006032CA">
        <w:rPr>
          <w:lang w:val="en-CA"/>
        </w:rPr>
        <w:t xml:space="preserve">9,800 </w:t>
      </w:r>
      <w:r w:rsidRPr="006032CA">
        <w:rPr>
          <w:lang w:val="en-CA"/>
        </w:rPr>
        <w:t xml:space="preserve">for </w:t>
      </w:r>
      <w:r w:rsidR="006B2F68" w:rsidRPr="006032CA">
        <w:rPr>
          <w:lang w:val="en-CA"/>
        </w:rPr>
        <w:t>UNIDO</w:t>
      </w:r>
      <w:r w:rsidRPr="006032CA">
        <w:rPr>
          <w:lang w:val="en-CA"/>
        </w:rPr>
        <w:t>, as originally submitted.</w:t>
      </w:r>
    </w:p>
    <w:p w14:paraId="58609B1E" w14:textId="77777777" w:rsidR="00C679D6" w:rsidRPr="006032CA" w:rsidRDefault="00C679D6" w:rsidP="00C679D6">
      <w:pPr>
        <w:pStyle w:val="Heading1"/>
        <w:numPr>
          <w:ilvl w:val="0"/>
          <w:numId w:val="0"/>
        </w:numPr>
        <w:rPr>
          <w:b/>
          <w:lang w:val="en-CA"/>
        </w:rPr>
      </w:pPr>
      <w:r w:rsidRPr="006032CA">
        <w:rPr>
          <w:b/>
          <w:lang w:val="en-CA"/>
        </w:rPr>
        <w:t>Status of implementation of stage I of the HPMP</w:t>
      </w:r>
    </w:p>
    <w:p w14:paraId="092335FC" w14:textId="64E73371" w:rsidR="005A44D4" w:rsidRPr="006032CA" w:rsidRDefault="005A44D4" w:rsidP="005A44D4">
      <w:pPr>
        <w:pStyle w:val="Heading1"/>
        <w:rPr>
          <w:lang w:val="en-CA"/>
        </w:rPr>
      </w:pPr>
      <w:r w:rsidRPr="006032CA">
        <w:rPr>
          <w:lang w:val="en-CA"/>
        </w:rPr>
        <w:t xml:space="preserve">Stage I of the HPMP for </w:t>
      </w:r>
      <w:r w:rsidR="00277C4E" w:rsidRPr="006032CA">
        <w:rPr>
          <w:lang w:val="en-CA"/>
        </w:rPr>
        <w:t xml:space="preserve">Bosnia and Herzegovina </w:t>
      </w:r>
      <w:r w:rsidRPr="006032CA">
        <w:rPr>
          <w:lang w:val="en-CA"/>
        </w:rPr>
        <w:t xml:space="preserve">was originally approved at the </w:t>
      </w:r>
      <w:r w:rsidR="00277C4E" w:rsidRPr="006032CA">
        <w:rPr>
          <w:lang w:val="en-CA"/>
        </w:rPr>
        <w:t>66</w:t>
      </w:r>
      <w:r w:rsidR="00277C4E" w:rsidRPr="006032CA">
        <w:rPr>
          <w:vertAlign w:val="superscript"/>
          <w:lang w:val="en-CA"/>
        </w:rPr>
        <w:t>th</w:t>
      </w:r>
      <w:r w:rsidR="00277C4E" w:rsidRPr="006032CA">
        <w:rPr>
          <w:lang w:val="en-CA"/>
        </w:rPr>
        <w:t xml:space="preserve"> </w:t>
      </w:r>
      <w:r w:rsidRPr="006032CA">
        <w:rPr>
          <w:lang w:val="en-CA"/>
        </w:rPr>
        <w:t>meeting</w:t>
      </w:r>
      <w:r w:rsidRPr="006032CA">
        <w:rPr>
          <w:rStyle w:val="FootnoteReference"/>
          <w:lang w:val="en-CA"/>
        </w:rPr>
        <w:footnoteReference w:id="8"/>
      </w:r>
      <w:r w:rsidRPr="006032CA">
        <w:rPr>
          <w:lang w:val="en-CA"/>
        </w:rPr>
        <w:t xml:space="preserve"> and revised at the </w:t>
      </w:r>
      <w:r w:rsidR="005033ED" w:rsidRPr="006032CA">
        <w:rPr>
          <w:lang w:val="en-CA"/>
        </w:rPr>
        <w:t>7</w:t>
      </w:r>
      <w:r w:rsidR="00287B81" w:rsidRPr="006032CA">
        <w:rPr>
          <w:lang w:val="en-CA"/>
        </w:rPr>
        <w:t>2</w:t>
      </w:r>
      <w:r w:rsidR="00287B81" w:rsidRPr="006032CA">
        <w:rPr>
          <w:vertAlign w:val="superscript"/>
          <w:lang w:val="en-CA"/>
        </w:rPr>
        <w:t>nd</w:t>
      </w:r>
      <w:r w:rsidR="00287B81" w:rsidRPr="006032CA">
        <w:rPr>
          <w:lang w:val="en-CA"/>
        </w:rPr>
        <w:t xml:space="preserve"> </w:t>
      </w:r>
      <w:r w:rsidRPr="006032CA">
        <w:rPr>
          <w:lang w:val="en-CA"/>
        </w:rPr>
        <w:t>meeting</w:t>
      </w:r>
      <w:r w:rsidRPr="006032CA">
        <w:rPr>
          <w:rStyle w:val="FootnoteReference"/>
          <w:lang w:val="en-CA"/>
        </w:rPr>
        <w:footnoteReference w:id="9"/>
      </w:r>
      <w:r w:rsidRPr="006032CA">
        <w:rPr>
          <w:lang w:val="en-CA"/>
        </w:rPr>
        <w:t xml:space="preserve"> to meet the 35 per cent reduction from the baseline by 2020, at a total cost of </w:t>
      </w:r>
      <w:r w:rsidR="00D33E38">
        <w:rPr>
          <w:lang w:val="en-CA"/>
        </w:rPr>
        <w:t>US $</w:t>
      </w:r>
      <w:r w:rsidR="00737D44" w:rsidRPr="006032CA">
        <w:rPr>
          <w:lang w:val="en-CA"/>
        </w:rPr>
        <w:t>953,284</w:t>
      </w:r>
      <w:r w:rsidRPr="006032CA">
        <w:rPr>
          <w:lang w:val="en-CA"/>
        </w:rPr>
        <w:t xml:space="preserve">, plus agency support costs, to phase out </w:t>
      </w:r>
      <w:r w:rsidR="00AA6BC6" w:rsidRPr="006032CA">
        <w:rPr>
          <w:lang w:val="en-CA"/>
        </w:rPr>
        <w:t>6.58</w:t>
      </w:r>
      <w:r w:rsidRPr="006032CA">
        <w:rPr>
          <w:lang w:val="en-CA"/>
        </w:rPr>
        <w:t xml:space="preserve"> ODP tonnes of HCFCs used in the </w:t>
      </w:r>
      <w:r w:rsidR="00B403E5">
        <w:rPr>
          <w:lang w:val="en-CA"/>
        </w:rPr>
        <w:t xml:space="preserve">foam and </w:t>
      </w:r>
      <w:r w:rsidR="00436193">
        <w:rPr>
          <w:lang w:val="en-CA"/>
        </w:rPr>
        <w:t>refrigeration and air-conditioning (</w:t>
      </w:r>
      <w:r w:rsidRPr="006032CA">
        <w:rPr>
          <w:lang w:val="en-CA"/>
        </w:rPr>
        <w:t>RAC</w:t>
      </w:r>
      <w:r w:rsidR="00436193">
        <w:rPr>
          <w:lang w:val="en-CA"/>
        </w:rPr>
        <w:t>)</w:t>
      </w:r>
      <w:r w:rsidRPr="006032CA">
        <w:rPr>
          <w:lang w:val="en-CA"/>
        </w:rPr>
        <w:t xml:space="preserve"> servicing sector</w:t>
      </w:r>
      <w:r w:rsidR="00B403E5">
        <w:rPr>
          <w:lang w:val="en-CA"/>
        </w:rPr>
        <w:t>s</w:t>
      </w:r>
      <w:r w:rsidRPr="006032CA">
        <w:rPr>
          <w:lang w:val="en-CA"/>
        </w:rPr>
        <w:t>. An overview of implementation of stage I, including an analysis of the HCFC consumption</w:t>
      </w:r>
      <w:r w:rsidR="000801C0">
        <w:rPr>
          <w:lang w:val="en-CA"/>
        </w:rPr>
        <w:t>,</w:t>
      </w:r>
      <w:r w:rsidRPr="006032CA">
        <w:rPr>
          <w:lang w:val="en-CA"/>
        </w:rPr>
        <w:t xml:space="preserve"> the progress and financial reports, </w:t>
      </w:r>
      <w:r w:rsidR="000801C0">
        <w:rPr>
          <w:lang w:val="en-CA"/>
        </w:rPr>
        <w:t xml:space="preserve">and </w:t>
      </w:r>
      <w:r w:rsidRPr="006032CA">
        <w:rPr>
          <w:lang w:val="en-CA"/>
        </w:rPr>
        <w:t xml:space="preserve">the request for the </w:t>
      </w:r>
      <w:r w:rsidR="00C354CC" w:rsidRPr="006032CA">
        <w:rPr>
          <w:lang w:val="en-CA"/>
        </w:rPr>
        <w:t>fifth</w:t>
      </w:r>
      <w:r w:rsidRPr="006032CA">
        <w:rPr>
          <w:lang w:val="en-CA"/>
        </w:rPr>
        <w:t xml:space="preserve"> and final tranche </w:t>
      </w:r>
      <w:r w:rsidR="000801C0">
        <w:rPr>
          <w:lang w:val="en-CA"/>
        </w:rPr>
        <w:t xml:space="preserve">are </w:t>
      </w:r>
      <w:r w:rsidRPr="006032CA">
        <w:rPr>
          <w:lang w:val="en-CA"/>
        </w:rPr>
        <w:t xml:space="preserve">available in </w:t>
      </w:r>
      <w:r w:rsidRPr="00CE2640">
        <w:rPr>
          <w:lang w:val="en-CA"/>
        </w:rPr>
        <w:t xml:space="preserve">paragraphs </w:t>
      </w:r>
      <w:r w:rsidR="00897659" w:rsidRPr="00CE2640">
        <w:rPr>
          <w:lang w:val="en-CA"/>
        </w:rPr>
        <w:t>1</w:t>
      </w:r>
      <w:r w:rsidRPr="00CE2640">
        <w:rPr>
          <w:lang w:val="en-CA"/>
        </w:rPr>
        <w:t xml:space="preserve"> to </w:t>
      </w:r>
      <w:r w:rsidR="004468C0" w:rsidRPr="00CE2640">
        <w:rPr>
          <w:lang w:val="en-CA"/>
        </w:rPr>
        <w:t>17</w:t>
      </w:r>
      <w:r w:rsidRPr="00CE2640">
        <w:rPr>
          <w:lang w:val="en-CA"/>
        </w:rPr>
        <w:t xml:space="preserve"> of</w:t>
      </w:r>
      <w:r w:rsidRPr="006032CA">
        <w:rPr>
          <w:lang w:val="en-CA"/>
        </w:rPr>
        <w:t xml:space="preserve"> the present document.</w:t>
      </w:r>
    </w:p>
    <w:p w14:paraId="5DAF5C43" w14:textId="77777777" w:rsidR="00C679D6" w:rsidRPr="006032CA" w:rsidRDefault="00C679D6" w:rsidP="00C679D6">
      <w:pPr>
        <w:autoSpaceDE w:val="0"/>
        <w:autoSpaceDN w:val="0"/>
        <w:adjustRightInd w:val="0"/>
        <w:rPr>
          <w:b/>
          <w:bCs/>
          <w:lang w:val="en-CA"/>
        </w:rPr>
      </w:pPr>
      <w:r w:rsidRPr="006032CA">
        <w:rPr>
          <w:b/>
          <w:bCs/>
          <w:lang w:val="en-CA"/>
        </w:rPr>
        <w:t>Stage II of the HPMP</w:t>
      </w:r>
    </w:p>
    <w:p w14:paraId="2B736C34" w14:textId="2A8F38DE" w:rsidR="00C679D6" w:rsidRPr="006032CA" w:rsidRDefault="00C679D6" w:rsidP="00C679D6">
      <w:pPr>
        <w:rPr>
          <w:lang w:val="en-CA"/>
        </w:rPr>
      </w:pPr>
    </w:p>
    <w:p w14:paraId="0560BB19" w14:textId="77777777" w:rsidR="000A2B72" w:rsidRPr="006032CA" w:rsidRDefault="000A2B72" w:rsidP="000A2B72">
      <w:pPr>
        <w:pStyle w:val="Heading1"/>
        <w:numPr>
          <w:ilvl w:val="0"/>
          <w:numId w:val="0"/>
        </w:numPr>
        <w:rPr>
          <w:u w:val="single"/>
          <w:lang w:val="en-CA"/>
        </w:rPr>
      </w:pPr>
      <w:r w:rsidRPr="006032CA">
        <w:rPr>
          <w:u w:val="single"/>
          <w:lang w:val="en-CA"/>
        </w:rPr>
        <w:t>Remaining consumption eligible for funding</w:t>
      </w:r>
    </w:p>
    <w:p w14:paraId="606D9BAB" w14:textId="76244975" w:rsidR="000A2B72" w:rsidRPr="006032CA" w:rsidRDefault="000A2B72" w:rsidP="00191DF3">
      <w:pPr>
        <w:pStyle w:val="Heading1"/>
        <w:tabs>
          <w:tab w:val="clear" w:pos="0"/>
        </w:tabs>
        <w:rPr>
          <w:lang w:val="en-CA"/>
        </w:rPr>
      </w:pPr>
      <w:r w:rsidRPr="006032CA">
        <w:rPr>
          <w:lang w:val="en-CA"/>
        </w:rPr>
        <w:t xml:space="preserve">After deducting </w:t>
      </w:r>
      <w:r w:rsidR="00BA6AD9" w:rsidRPr="006032CA">
        <w:rPr>
          <w:lang w:val="en-CA"/>
        </w:rPr>
        <w:t>6.58</w:t>
      </w:r>
      <w:r w:rsidRPr="006032CA">
        <w:rPr>
          <w:lang w:val="en-CA"/>
        </w:rPr>
        <w:t> ODP tonnes of HCFC</w:t>
      </w:r>
      <w:r w:rsidR="00640A1B" w:rsidRPr="006032CA">
        <w:rPr>
          <w:lang w:val="en-CA"/>
        </w:rPr>
        <w:t>s</w:t>
      </w:r>
      <w:r w:rsidRPr="006032CA">
        <w:rPr>
          <w:lang w:val="en-CA"/>
        </w:rPr>
        <w:t xml:space="preserve"> associated with stage I of the HPMP, the remaining consumption eligible for funding </w:t>
      </w:r>
      <w:r w:rsidR="00C97FDB" w:rsidRPr="006032CA">
        <w:rPr>
          <w:lang w:val="en-CA"/>
        </w:rPr>
        <w:t xml:space="preserve">for complete phase-out </w:t>
      </w:r>
      <w:r w:rsidRPr="006032CA">
        <w:rPr>
          <w:lang w:val="en-CA"/>
        </w:rPr>
        <w:t>in stage II amounts to</w:t>
      </w:r>
      <w:r w:rsidR="006B5629" w:rsidRPr="006032CA">
        <w:rPr>
          <w:lang w:val="en-CA"/>
        </w:rPr>
        <w:t xml:space="preserve"> 1.59 ODP tonnes of HCFCs</w:t>
      </w:r>
      <w:r w:rsidRPr="006032CA">
        <w:rPr>
          <w:lang w:val="en-CA"/>
        </w:rPr>
        <w:t>.</w:t>
      </w:r>
    </w:p>
    <w:p w14:paraId="6B9514FE" w14:textId="11A2DD63" w:rsidR="00884326" w:rsidRPr="006032CA" w:rsidRDefault="00884326" w:rsidP="00777F17">
      <w:pPr>
        <w:pStyle w:val="Heading1"/>
        <w:keepNext/>
        <w:keepLines/>
        <w:numPr>
          <w:ilvl w:val="0"/>
          <w:numId w:val="0"/>
        </w:numPr>
        <w:rPr>
          <w:u w:val="single"/>
          <w:lang w:val="en-CA" w:eastAsia="zh-CN"/>
        </w:rPr>
      </w:pPr>
      <w:r w:rsidRPr="006032CA">
        <w:rPr>
          <w:u w:val="single"/>
          <w:lang w:val="en-CA"/>
        </w:rPr>
        <w:t>Sector distribution of HCFCs</w:t>
      </w:r>
    </w:p>
    <w:p w14:paraId="380788CD" w14:textId="471A593B" w:rsidR="00C679D6" w:rsidRPr="006032CA" w:rsidRDefault="00640F3E" w:rsidP="007F105B">
      <w:pPr>
        <w:pStyle w:val="Heading1"/>
        <w:keepLines/>
        <w:rPr>
          <w:lang w:val="en-CA" w:eastAsia="zh-CN"/>
        </w:rPr>
      </w:pPr>
      <w:r w:rsidRPr="006032CA">
        <w:rPr>
          <w:lang w:val="en-CA"/>
        </w:rPr>
        <w:t xml:space="preserve">There are approximately </w:t>
      </w:r>
      <w:r w:rsidR="00E129D7" w:rsidRPr="006032CA">
        <w:rPr>
          <w:lang w:val="en-CA"/>
        </w:rPr>
        <w:t>2,000 to 3,000</w:t>
      </w:r>
      <w:r w:rsidR="0050007B" w:rsidRPr="006032CA">
        <w:rPr>
          <w:lang w:val="en-CA"/>
        </w:rPr>
        <w:t xml:space="preserve"> technicians and</w:t>
      </w:r>
      <w:r w:rsidR="00E129D7" w:rsidRPr="006032CA">
        <w:rPr>
          <w:lang w:val="en-CA"/>
        </w:rPr>
        <w:t xml:space="preserve"> 650</w:t>
      </w:r>
      <w:r w:rsidR="0050007B" w:rsidRPr="006032CA">
        <w:rPr>
          <w:lang w:val="en-CA"/>
        </w:rPr>
        <w:t xml:space="preserve"> workshops </w:t>
      </w:r>
      <w:r w:rsidR="00C679D6" w:rsidRPr="006032CA">
        <w:rPr>
          <w:lang w:val="en-CA"/>
        </w:rPr>
        <w:t>consum</w:t>
      </w:r>
      <w:r w:rsidR="0050007B" w:rsidRPr="006032CA">
        <w:rPr>
          <w:lang w:val="en-CA"/>
        </w:rPr>
        <w:t>ing</w:t>
      </w:r>
      <w:r w:rsidR="00C679D6" w:rsidRPr="006032CA">
        <w:rPr>
          <w:lang w:val="en-CA"/>
        </w:rPr>
        <w:t xml:space="preserve"> HCFC-22 to service unitary and split systems, commercial cold stores, chillers, and </w:t>
      </w:r>
      <w:r w:rsidR="00E32631" w:rsidRPr="006032CA">
        <w:rPr>
          <w:lang w:val="en-CA"/>
        </w:rPr>
        <w:t>transport refrigeration</w:t>
      </w:r>
      <w:r w:rsidR="00234C58" w:rsidRPr="006032CA">
        <w:rPr>
          <w:lang w:val="en-CA"/>
        </w:rPr>
        <w:t xml:space="preserve"> as shown in Table </w:t>
      </w:r>
      <w:r w:rsidR="00FE25A6" w:rsidRPr="006032CA">
        <w:rPr>
          <w:lang w:val="en-CA"/>
        </w:rPr>
        <w:t>3</w:t>
      </w:r>
      <w:r w:rsidR="00C679D6" w:rsidRPr="006032CA">
        <w:rPr>
          <w:lang w:val="en-CA"/>
        </w:rPr>
        <w:t xml:space="preserve">. </w:t>
      </w:r>
      <w:r w:rsidR="00EC2FB5" w:rsidRPr="006032CA">
        <w:rPr>
          <w:lang w:val="en-CA"/>
        </w:rPr>
        <w:t xml:space="preserve">HCFC-22 represents </w:t>
      </w:r>
      <w:r w:rsidR="00064B4C" w:rsidRPr="006032CA">
        <w:rPr>
          <w:lang w:val="en-CA"/>
        </w:rPr>
        <w:t xml:space="preserve">approximately </w:t>
      </w:r>
      <w:r w:rsidR="005D3805" w:rsidRPr="006032CA">
        <w:rPr>
          <w:lang w:val="en-CA"/>
        </w:rPr>
        <w:t>13</w:t>
      </w:r>
      <w:r w:rsidR="00EC2FB5" w:rsidRPr="006032CA">
        <w:rPr>
          <w:lang w:val="en-CA"/>
        </w:rPr>
        <w:t xml:space="preserve"> per cent of the refrigerants used in the servicing sector</w:t>
      </w:r>
      <w:r w:rsidR="00B16C0A" w:rsidRPr="006032CA">
        <w:rPr>
          <w:lang w:val="en-CA"/>
        </w:rPr>
        <w:t>; HFCs account for approximately 73 per</w:t>
      </w:r>
      <w:r w:rsidR="00691578" w:rsidRPr="006032CA">
        <w:rPr>
          <w:lang w:val="en-CA"/>
        </w:rPr>
        <w:t xml:space="preserve"> cent</w:t>
      </w:r>
      <w:r w:rsidR="00EC2FB5" w:rsidRPr="006032CA">
        <w:rPr>
          <w:lang w:val="en-CA"/>
        </w:rPr>
        <w:t xml:space="preserve">, </w:t>
      </w:r>
      <w:r w:rsidR="006C6A90" w:rsidRPr="006032CA">
        <w:rPr>
          <w:lang w:val="en-CA"/>
        </w:rPr>
        <w:t>with</w:t>
      </w:r>
      <w:r w:rsidR="00EC2FB5" w:rsidRPr="006032CA">
        <w:rPr>
          <w:lang w:val="en-CA"/>
        </w:rPr>
        <w:t xml:space="preserve"> </w:t>
      </w:r>
      <w:r w:rsidR="005D3805" w:rsidRPr="006032CA">
        <w:rPr>
          <w:lang w:val="en-CA"/>
        </w:rPr>
        <w:t xml:space="preserve">HFC-134a, R-404A, </w:t>
      </w:r>
      <w:r w:rsidR="00B16C0A" w:rsidRPr="006032CA">
        <w:rPr>
          <w:lang w:val="en-CA"/>
        </w:rPr>
        <w:t>and R-410A accounting for the majority of that consumption</w:t>
      </w:r>
      <w:r w:rsidR="00064B4C" w:rsidRPr="006032CA">
        <w:rPr>
          <w:lang w:val="en-CA"/>
        </w:rPr>
        <w:t>; and ammonia</w:t>
      </w:r>
      <w:r w:rsidR="00075882" w:rsidRPr="006032CA">
        <w:rPr>
          <w:lang w:val="en-CA"/>
        </w:rPr>
        <w:t>, consumed in breweries, and dairy and food industry, accounts for the remaining 14 per cent</w:t>
      </w:r>
      <w:r w:rsidR="00EC2FB5" w:rsidRPr="006032CA">
        <w:rPr>
          <w:lang w:val="en-CA"/>
        </w:rPr>
        <w:t xml:space="preserve">. </w:t>
      </w:r>
      <w:r w:rsidR="000C7DC7" w:rsidRPr="006032CA">
        <w:rPr>
          <w:lang w:val="en-CA"/>
        </w:rPr>
        <w:t>The i</w:t>
      </w:r>
      <w:r w:rsidR="00AB6E0F" w:rsidRPr="006032CA">
        <w:rPr>
          <w:lang w:val="en-CA"/>
        </w:rPr>
        <w:t xml:space="preserve">ndustrial refrigeration and stationary </w:t>
      </w:r>
      <w:r w:rsidR="004812AD">
        <w:rPr>
          <w:lang w:val="en-CA"/>
        </w:rPr>
        <w:t>air-conditioning (</w:t>
      </w:r>
      <w:r w:rsidR="000C7DC7" w:rsidRPr="006032CA">
        <w:rPr>
          <w:lang w:val="en-CA"/>
        </w:rPr>
        <w:t>AC</w:t>
      </w:r>
      <w:r w:rsidR="004812AD">
        <w:rPr>
          <w:lang w:val="en-CA"/>
        </w:rPr>
        <w:t>)</w:t>
      </w:r>
      <w:r w:rsidR="00AB6E0F" w:rsidRPr="006032CA">
        <w:rPr>
          <w:lang w:val="en-CA"/>
        </w:rPr>
        <w:t xml:space="preserve"> sector</w:t>
      </w:r>
      <w:r w:rsidR="00EA5916" w:rsidRPr="006032CA">
        <w:rPr>
          <w:lang w:val="en-CA"/>
        </w:rPr>
        <w:t>s</w:t>
      </w:r>
      <w:r w:rsidR="00AB6E0F" w:rsidRPr="006032CA">
        <w:rPr>
          <w:lang w:val="en-CA"/>
        </w:rPr>
        <w:t xml:space="preserve"> are the largest consumers of HCFCs in the country.</w:t>
      </w:r>
    </w:p>
    <w:p w14:paraId="2DE56A65" w14:textId="2B57411A" w:rsidR="00234C58" w:rsidRPr="006032CA" w:rsidRDefault="00234C58" w:rsidP="00CE2640">
      <w:pPr>
        <w:pStyle w:val="Heading1"/>
        <w:keepNext/>
        <w:keepLines/>
        <w:widowControl w:val="0"/>
        <w:numPr>
          <w:ilvl w:val="0"/>
          <w:numId w:val="0"/>
        </w:numPr>
        <w:spacing w:after="0"/>
        <w:rPr>
          <w:b/>
          <w:lang w:val="en-CA"/>
        </w:rPr>
      </w:pPr>
      <w:r w:rsidRPr="006032CA">
        <w:rPr>
          <w:b/>
          <w:lang w:val="en-CA"/>
        </w:rPr>
        <w:t xml:space="preserve">Table </w:t>
      </w:r>
      <w:r w:rsidR="00FE25A6" w:rsidRPr="006032CA">
        <w:rPr>
          <w:b/>
          <w:lang w:val="en-CA"/>
        </w:rPr>
        <w:t>3</w:t>
      </w:r>
      <w:r w:rsidRPr="006032CA">
        <w:rPr>
          <w:b/>
          <w:lang w:val="en-CA"/>
        </w:rPr>
        <w:t xml:space="preserve">. </w:t>
      </w:r>
      <w:r w:rsidR="00AF5AAA" w:rsidRPr="006032CA">
        <w:rPr>
          <w:b/>
          <w:lang w:val="en-CA"/>
        </w:rPr>
        <w:t>Estimated s</w:t>
      </w:r>
      <w:r w:rsidRPr="006032CA">
        <w:rPr>
          <w:b/>
          <w:lang w:val="en-CA"/>
        </w:rPr>
        <w:t xml:space="preserve">ectoral distribution of HCFC-22 in </w:t>
      </w:r>
      <w:r w:rsidR="00430853" w:rsidRPr="006032CA">
        <w:rPr>
          <w:b/>
          <w:lang w:val="en-CA" w:eastAsia="zh-CN"/>
        </w:rPr>
        <w:t>Bosnia and Herzegovina</w:t>
      </w:r>
      <w:r w:rsidRPr="006032CA">
        <w:rPr>
          <w:b/>
          <w:lang w:val="en-CA"/>
        </w:rPr>
        <w:t xml:space="preserve"> in </w:t>
      </w:r>
      <w:r w:rsidR="006B5629" w:rsidRPr="006032CA">
        <w:rPr>
          <w:b/>
          <w:lang w:val="en-CA"/>
        </w:rPr>
        <w:t>20</w:t>
      </w:r>
      <w:r w:rsidR="00C746F6" w:rsidRPr="006032CA">
        <w:rPr>
          <w:b/>
          <w:lang w:val="en-CA"/>
        </w:rPr>
        <w:t>19</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135"/>
        <w:gridCol w:w="5310"/>
        <w:gridCol w:w="1275"/>
      </w:tblGrid>
      <w:tr w:rsidR="00764618" w:rsidRPr="006032CA" w14:paraId="24B501EF" w14:textId="77777777" w:rsidTr="00436193">
        <w:trPr>
          <w:cantSplit/>
          <w:tblHeader/>
        </w:trPr>
        <w:tc>
          <w:tcPr>
            <w:tcW w:w="865" w:type="pct"/>
            <w:shd w:val="clear" w:color="auto" w:fill="auto"/>
            <w:vAlign w:val="center"/>
            <w:hideMark/>
          </w:tcPr>
          <w:p w14:paraId="5D6D938C" w14:textId="3FA9FC93" w:rsidR="00764618" w:rsidRPr="006032CA" w:rsidRDefault="00764618" w:rsidP="00E73E42">
            <w:pPr>
              <w:keepNext/>
              <w:keepLines/>
              <w:jc w:val="left"/>
              <w:rPr>
                <w:b/>
                <w:bCs/>
                <w:sz w:val="20"/>
                <w:szCs w:val="20"/>
                <w:lang w:val="en-CA" w:eastAsia="zh-CN"/>
              </w:rPr>
            </w:pPr>
            <w:r w:rsidRPr="006032CA">
              <w:rPr>
                <w:b/>
                <w:bCs/>
                <w:sz w:val="20"/>
                <w:szCs w:val="20"/>
                <w:lang w:val="en-CA" w:eastAsia="zh-CN"/>
              </w:rPr>
              <w:t>Sector</w:t>
            </w:r>
          </w:p>
        </w:tc>
        <w:tc>
          <w:tcPr>
            <w:tcW w:w="608" w:type="pct"/>
            <w:shd w:val="clear" w:color="auto" w:fill="auto"/>
            <w:tcMar>
              <w:left w:w="0" w:type="dxa"/>
              <w:right w:w="0" w:type="dxa"/>
            </w:tcMar>
            <w:hideMark/>
          </w:tcPr>
          <w:p w14:paraId="4FC23853" w14:textId="77777777" w:rsidR="00764618" w:rsidRPr="006032CA" w:rsidRDefault="00764618" w:rsidP="00E73E42">
            <w:pPr>
              <w:keepNext/>
              <w:keepLines/>
              <w:jc w:val="center"/>
              <w:rPr>
                <w:b/>
                <w:bCs/>
                <w:sz w:val="20"/>
                <w:szCs w:val="20"/>
                <w:lang w:val="en-CA" w:eastAsia="zh-CN"/>
              </w:rPr>
            </w:pPr>
            <w:r w:rsidRPr="006032CA">
              <w:rPr>
                <w:b/>
                <w:bCs/>
                <w:sz w:val="20"/>
                <w:szCs w:val="20"/>
                <w:lang w:val="en-CA" w:eastAsia="zh-CN"/>
              </w:rPr>
              <w:t>Equipment inventory</w:t>
            </w:r>
          </w:p>
        </w:tc>
        <w:tc>
          <w:tcPr>
            <w:tcW w:w="2843" w:type="pct"/>
            <w:tcMar>
              <w:left w:w="144" w:type="dxa"/>
              <w:right w:w="0" w:type="dxa"/>
            </w:tcMar>
            <w:vAlign w:val="center"/>
          </w:tcPr>
          <w:p w14:paraId="7BDEAFA9" w14:textId="5FE6A9F6" w:rsidR="00764618" w:rsidRPr="006032CA" w:rsidRDefault="00764618" w:rsidP="00E73E42">
            <w:pPr>
              <w:keepNext/>
              <w:keepLines/>
              <w:tabs>
                <w:tab w:val="center" w:pos="2491"/>
                <w:tab w:val="center" w:pos="4295"/>
              </w:tabs>
              <w:jc w:val="left"/>
              <w:rPr>
                <w:b/>
                <w:bCs/>
                <w:sz w:val="20"/>
                <w:szCs w:val="20"/>
                <w:lang w:val="en-CA" w:eastAsia="zh-CN"/>
              </w:rPr>
            </w:pPr>
            <w:r>
              <w:rPr>
                <w:b/>
                <w:bCs/>
                <w:sz w:val="20"/>
                <w:szCs w:val="20"/>
                <w:lang w:val="en-CA" w:eastAsia="zh-CN"/>
              </w:rPr>
              <w:t>Type</w:t>
            </w:r>
            <w:r>
              <w:rPr>
                <w:b/>
                <w:bCs/>
                <w:sz w:val="20"/>
                <w:szCs w:val="20"/>
                <w:lang w:val="en-CA" w:eastAsia="zh-CN"/>
              </w:rPr>
              <w:tab/>
            </w:r>
            <w:r w:rsidRPr="006032CA">
              <w:rPr>
                <w:b/>
                <w:bCs/>
                <w:sz w:val="20"/>
                <w:szCs w:val="20"/>
                <w:lang w:val="en-CA" w:eastAsia="zh-CN"/>
              </w:rPr>
              <w:t>Average charge (kg)</w:t>
            </w:r>
            <w:r>
              <w:rPr>
                <w:b/>
                <w:bCs/>
                <w:sz w:val="20"/>
                <w:szCs w:val="20"/>
                <w:lang w:val="en-CA" w:eastAsia="zh-CN"/>
              </w:rPr>
              <w:tab/>
            </w:r>
            <w:r w:rsidRPr="006032CA">
              <w:rPr>
                <w:b/>
                <w:bCs/>
                <w:sz w:val="20"/>
                <w:szCs w:val="20"/>
                <w:lang w:val="en-CA" w:eastAsia="zh-CN"/>
              </w:rPr>
              <w:t>Leakage rate (%)</w:t>
            </w:r>
          </w:p>
          <w:p w14:paraId="68F7B984" w14:textId="555F6A74" w:rsidR="00764618" w:rsidRPr="006032CA" w:rsidRDefault="00377079" w:rsidP="00E73E42">
            <w:pPr>
              <w:keepNext/>
              <w:keepLines/>
              <w:tabs>
                <w:tab w:val="center" w:pos="2491"/>
                <w:tab w:val="center" w:pos="4295"/>
              </w:tabs>
              <w:jc w:val="left"/>
              <w:rPr>
                <w:b/>
                <w:bCs/>
                <w:sz w:val="20"/>
                <w:szCs w:val="20"/>
                <w:lang w:val="en-CA" w:eastAsia="zh-CN"/>
              </w:rPr>
            </w:pPr>
            <w:r>
              <w:rPr>
                <w:b/>
                <w:bCs/>
                <w:sz w:val="20"/>
                <w:szCs w:val="20"/>
                <w:lang w:val="en-CA" w:eastAsia="zh-CN"/>
              </w:rPr>
              <w:tab/>
            </w:r>
            <w:r w:rsidR="00764618" w:rsidRPr="006032CA">
              <w:rPr>
                <w:b/>
                <w:bCs/>
                <w:sz w:val="20"/>
                <w:szCs w:val="20"/>
                <w:lang w:val="en-CA" w:eastAsia="zh-CN"/>
              </w:rPr>
              <w:t xml:space="preserve">per application </w:t>
            </w:r>
          </w:p>
        </w:tc>
        <w:tc>
          <w:tcPr>
            <w:tcW w:w="683" w:type="pct"/>
            <w:tcMar>
              <w:left w:w="0" w:type="dxa"/>
              <w:right w:w="0" w:type="dxa"/>
            </w:tcMar>
          </w:tcPr>
          <w:p w14:paraId="5186353B" w14:textId="5947949C" w:rsidR="00764618" w:rsidRPr="006032CA" w:rsidRDefault="00764618" w:rsidP="00E73E42">
            <w:pPr>
              <w:keepNext/>
              <w:keepLines/>
              <w:jc w:val="center"/>
              <w:rPr>
                <w:b/>
                <w:color w:val="000000"/>
                <w:sz w:val="20"/>
                <w:szCs w:val="20"/>
                <w:lang w:val="en-CA" w:eastAsia="zh-CN"/>
              </w:rPr>
            </w:pPr>
            <w:r w:rsidRPr="006032CA">
              <w:rPr>
                <w:b/>
                <w:color w:val="000000"/>
                <w:sz w:val="20"/>
                <w:szCs w:val="20"/>
                <w:lang w:val="en-CA" w:eastAsia="zh-CN"/>
              </w:rPr>
              <w:t>Consumption (mt)</w:t>
            </w:r>
          </w:p>
        </w:tc>
      </w:tr>
      <w:tr w:rsidR="00764618" w:rsidRPr="006032CA" w14:paraId="1225B862" w14:textId="77777777" w:rsidTr="000801C0">
        <w:trPr>
          <w:cantSplit/>
        </w:trPr>
        <w:tc>
          <w:tcPr>
            <w:tcW w:w="865" w:type="pct"/>
            <w:shd w:val="clear" w:color="auto" w:fill="auto"/>
            <w:hideMark/>
          </w:tcPr>
          <w:p w14:paraId="5457D413" w14:textId="4EBA33A9" w:rsidR="00764618" w:rsidRPr="006032CA" w:rsidRDefault="00764618" w:rsidP="00E73E42">
            <w:pPr>
              <w:keepNext/>
              <w:keepLines/>
              <w:jc w:val="left"/>
              <w:rPr>
                <w:sz w:val="20"/>
                <w:szCs w:val="20"/>
                <w:lang w:val="en-CA" w:eastAsia="zh-CN"/>
              </w:rPr>
            </w:pPr>
            <w:r w:rsidRPr="006032CA">
              <w:rPr>
                <w:sz w:val="20"/>
                <w:szCs w:val="20"/>
                <w:lang w:val="en-CA" w:eastAsia="zh-CN"/>
              </w:rPr>
              <w:t>Stationary AC</w:t>
            </w:r>
          </w:p>
        </w:tc>
        <w:tc>
          <w:tcPr>
            <w:tcW w:w="608" w:type="pct"/>
            <w:shd w:val="clear" w:color="auto" w:fill="auto"/>
            <w:tcMar>
              <w:left w:w="115" w:type="dxa"/>
              <w:right w:w="216" w:type="dxa"/>
            </w:tcMar>
          </w:tcPr>
          <w:p w14:paraId="486FCE32" w14:textId="088EEF1E" w:rsidR="00764618" w:rsidRPr="006032CA" w:rsidRDefault="00764618" w:rsidP="00E73E42">
            <w:pPr>
              <w:keepNext/>
              <w:keepLines/>
              <w:ind w:right="-98"/>
              <w:jc w:val="right"/>
              <w:rPr>
                <w:sz w:val="20"/>
                <w:szCs w:val="20"/>
                <w:lang w:val="en-CA" w:eastAsia="zh-CN"/>
              </w:rPr>
            </w:pPr>
            <w:r w:rsidRPr="006032CA">
              <w:rPr>
                <w:sz w:val="20"/>
                <w:szCs w:val="20"/>
                <w:lang w:val="en-CA" w:eastAsia="zh-CN"/>
              </w:rPr>
              <w:t>68,293</w:t>
            </w:r>
          </w:p>
        </w:tc>
        <w:tc>
          <w:tcPr>
            <w:tcW w:w="2843" w:type="pct"/>
            <w:tcMar>
              <w:left w:w="288" w:type="dxa"/>
              <w:right w:w="216" w:type="dxa"/>
            </w:tcMar>
          </w:tcPr>
          <w:p w14:paraId="04462038" w14:textId="6ACB628D" w:rsidR="00764618" w:rsidRPr="006032CA" w:rsidRDefault="00764618" w:rsidP="00E73E42">
            <w:pPr>
              <w:keepNext/>
              <w:keepLines/>
              <w:tabs>
                <w:tab w:val="center" w:pos="2863"/>
                <w:tab w:val="center" w:pos="4573"/>
              </w:tabs>
              <w:ind w:left="-254" w:right="-108" w:firstLine="142"/>
              <w:jc w:val="left"/>
              <w:rPr>
                <w:sz w:val="20"/>
                <w:szCs w:val="20"/>
                <w:lang w:val="en-CA" w:eastAsia="zh-CN"/>
              </w:rPr>
            </w:pPr>
            <w:r w:rsidRPr="006032CA">
              <w:rPr>
                <w:sz w:val="20"/>
                <w:szCs w:val="20"/>
                <w:lang w:val="en-CA" w:eastAsia="zh-CN"/>
              </w:rPr>
              <w:t>Split</w:t>
            </w:r>
            <w:r>
              <w:rPr>
                <w:sz w:val="20"/>
                <w:szCs w:val="20"/>
                <w:lang w:val="en-CA" w:eastAsia="zh-CN"/>
              </w:rPr>
              <w:tab/>
            </w:r>
            <w:r w:rsidRPr="006032CA">
              <w:rPr>
                <w:sz w:val="20"/>
                <w:szCs w:val="20"/>
                <w:lang w:val="en-CA" w:eastAsia="zh-CN"/>
              </w:rPr>
              <w:t>1.2-6</w:t>
            </w:r>
            <w:r>
              <w:rPr>
                <w:sz w:val="20"/>
                <w:szCs w:val="20"/>
                <w:lang w:val="en-CA" w:eastAsia="zh-CN"/>
              </w:rPr>
              <w:tab/>
              <w:t>9%</w:t>
            </w:r>
          </w:p>
          <w:p w14:paraId="114EC5D6" w14:textId="4BF8CD7B" w:rsidR="00764618" w:rsidRPr="006032CA" w:rsidRDefault="00764618" w:rsidP="00E73E42">
            <w:pPr>
              <w:keepNext/>
              <w:keepLines/>
              <w:tabs>
                <w:tab w:val="center" w:pos="2863"/>
                <w:tab w:val="center" w:pos="4573"/>
              </w:tabs>
              <w:ind w:left="-254" w:right="-108" w:firstLine="142"/>
              <w:jc w:val="left"/>
              <w:rPr>
                <w:sz w:val="20"/>
                <w:szCs w:val="20"/>
                <w:lang w:val="en-CA" w:eastAsia="zh-CN"/>
              </w:rPr>
            </w:pPr>
            <w:r w:rsidRPr="006032CA">
              <w:rPr>
                <w:sz w:val="20"/>
                <w:szCs w:val="20"/>
                <w:lang w:val="en-CA" w:eastAsia="zh-CN"/>
              </w:rPr>
              <w:t>Rooftop</w:t>
            </w:r>
            <w:r>
              <w:rPr>
                <w:sz w:val="20"/>
                <w:szCs w:val="20"/>
                <w:lang w:val="en-CA" w:eastAsia="zh-CN"/>
              </w:rPr>
              <w:tab/>
            </w:r>
            <w:r w:rsidRPr="006032CA">
              <w:rPr>
                <w:sz w:val="20"/>
                <w:szCs w:val="20"/>
                <w:lang w:val="en-CA" w:eastAsia="zh-CN"/>
              </w:rPr>
              <w:t>8-50</w:t>
            </w:r>
            <w:r>
              <w:rPr>
                <w:sz w:val="20"/>
                <w:szCs w:val="20"/>
                <w:lang w:val="en-CA" w:eastAsia="zh-CN"/>
              </w:rPr>
              <w:tab/>
              <w:t>9%</w:t>
            </w:r>
          </w:p>
          <w:p w14:paraId="16084CC8" w14:textId="5F194938" w:rsidR="00764618" w:rsidRPr="006032CA" w:rsidRDefault="00764618" w:rsidP="00E73E42">
            <w:pPr>
              <w:keepNext/>
              <w:keepLines/>
              <w:tabs>
                <w:tab w:val="center" w:pos="2863"/>
                <w:tab w:val="center" w:pos="4573"/>
              </w:tabs>
              <w:ind w:left="-254" w:right="-108" w:firstLine="142"/>
              <w:jc w:val="left"/>
              <w:rPr>
                <w:sz w:val="20"/>
                <w:szCs w:val="20"/>
                <w:lang w:val="en-CA" w:eastAsia="zh-CN"/>
              </w:rPr>
            </w:pPr>
            <w:r w:rsidRPr="006032CA">
              <w:rPr>
                <w:sz w:val="20"/>
                <w:szCs w:val="20"/>
                <w:lang w:val="en-CA" w:eastAsia="zh-CN"/>
              </w:rPr>
              <w:t>Variable refrigerant flow</w:t>
            </w:r>
            <w:r>
              <w:rPr>
                <w:sz w:val="20"/>
                <w:szCs w:val="20"/>
                <w:lang w:val="en-CA" w:eastAsia="zh-CN"/>
              </w:rPr>
              <w:tab/>
            </w:r>
            <w:r w:rsidRPr="006032CA">
              <w:rPr>
                <w:sz w:val="20"/>
                <w:szCs w:val="20"/>
                <w:lang w:val="en-CA" w:eastAsia="zh-CN"/>
              </w:rPr>
              <w:t>20-50</w:t>
            </w:r>
            <w:r>
              <w:rPr>
                <w:sz w:val="20"/>
                <w:szCs w:val="20"/>
                <w:lang w:val="en-CA" w:eastAsia="zh-CN"/>
              </w:rPr>
              <w:tab/>
              <w:t>10%</w:t>
            </w:r>
          </w:p>
        </w:tc>
        <w:tc>
          <w:tcPr>
            <w:tcW w:w="683" w:type="pct"/>
            <w:tcMar>
              <w:left w:w="115" w:type="dxa"/>
              <w:right w:w="216" w:type="dxa"/>
            </w:tcMar>
            <w:vAlign w:val="center"/>
          </w:tcPr>
          <w:p w14:paraId="57A93A12" w14:textId="6B60F11A" w:rsidR="00764618" w:rsidRPr="006032CA" w:rsidRDefault="00764618" w:rsidP="00E73E42">
            <w:pPr>
              <w:keepNext/>
              <w:keepLines/>
              <w:ind w:left="-78" w:right="-139"/>
              <w:jc w:val="right"/>
              <w:rPr>
                <w:color w:val="000000"/>
                <w:sz w:val="20"/>
                <w:szCs w:val="20"/>
                <w:lang w:val="en-CA" w:eastAsia="zh-CN"/>
              </w:rPr>
            </w:pPr>
            <w:r w:rsidRPr="006032CA">
              <w:rPr>
                <w:color w:val="000000"/>
                <w:sz w:val="20"/>
                <w:szCs w:val="20"/>
                <w:lang w:val="en-CA" w:eastAsia="zh-CN"/>
              </w:rPr>
              <w:t>15.5</w:t>
            </w:r>
          </w:p>
        </w:tc>
      </w:tr>
      <w:tr w:rsidR="00764618" w:rsidRPr="006032CA" w14:paraId="69F9B359" w14:textId="77777777" w:rsidTr="000801C0">
        <w:trPr>
          <w:cantSplit/>
        </w:trPr>
        <w:tc>
          <w:tcPr>
            <w:tcW w:w="865" w:type="pct"/>
            <w:shd w:val="clear" w:color="auto" w:fill="auto"/>
            <w:hideMark/>
          </w:tcPr>
          <w:p w14:paraId="4C1F3409" w14:textId="0A5BE9E8" w:rsidR="00764618" w:rsidRPr="006032CA" w:rsidRDefault="00764618" w:rsidP="00E73E42">
            <w:pPr>
              <w:keepNext/>
              <w:keepLines/>
              <w:jc w:val="left"/>
              <w:rPr>
                <w:sz w:val="20"/>
                <w:szCs w:val="20"/>
                <w:lang w:val="en-CA" w:eastAsia="zh-CN"/>
              </w:rPr>
            </w:pPr>
            <w:r w:rsidRPr="006032CA">
              <w:rPr>
                <w:sz w:val="20"/>
                <w:szCs w:val="20"/>
                <w:lang w:val="en-CA" w:eastAsia="zh-CN"/>
              </w:rPr>
              <w:t>Commercial refrigeration</w:t>
            </w:r>
          </w:p>
        </w:tc>
        <w:tc>
          <w:tcPr>
            <w:tcW w:w="608" w:type="pct"/>
            <w:shd w:val="clear" w:color="auto" w:fill="auto"/>
            <w:tcMar>
              <w:left w:w="115" w:type="dxa"/>
              <w:right w:w="216" w:type="dxa"/>
            </w:tcMar>
            <w:vAlign w:val="center"/>
          </w:tcPr>
          <w:p w14:paraId="641C0C18" w14:textId="77777777" w:rsidR="00764618" w:rsidRPr="006032CA" w:rsidRDefault="00764618" w:rsidP="00E73E42">
            <w:pPr>
              <w:keepNext/>
              <w:keepLines/>
              <w:ind w:right="-98"/>
              <w:jc w:val="right"/>
              <w:rPr>
                <w:sz w:val="20"/>
                <w:szCs w:val="20"/>
                <w:lang w:val="en-CA" w:eastAsia="zh-CN"/>
              </w:rPr>
            </w:pPr>
            <w:r w:rsidRPr="006032CA">
              <w:rPr>
                <w:sz w:val="20"/>
                <w:szCs w:val="20"/>
                <w:lang w:val="en-CA" w:eastAsia="zh-CN"/>
              </w:rPr>
              <w:t>26,792</w:t>
            </w:r>
          </w:p>
        </w:tc>
        <w:tc>
          <w:tcPr>
            <w:tcW w:w="2843" w:type="pct"/>
            <w:tcMar>
              <w:left w:w="288" w:type="dxa"/>
              <w:right w:w="216" w:type="dxa"/>
            </w:tcMar>
          </w:tcPr>
          <w:p w14:paraId="2308D1DB" w14:textId="0C9437F6" w:rsidR="00764618" w:rsidRPr="006032CA" w:rsidRDefault="00764618" w:rsidP="00E73E42">
            <w:pPr>
              <w:keepNext/>
              <w:keepLines/>
              <w:tabs>
                <w:tab w:val="center" w:pos="2863"/>
                <w:tab w:val="center" w:pos="4573"/>
              </w:tabs>
              <w:ind w:left="-254" w:right="-108" w:firstLine="142"/>
              <w:jc w:val="left"/>
              <w:rPr>
                <w:sz w:val="20"/>
                <w:szCs w:val="20"/>
                <w:lang w:val="en-CA" w:eastAsia="zh-CN"/>
              </w:rPr>
            </w:pPr>
            <w:r w:rsidRPr="006032CA">
              <w:rPr>
                <w:sz w:val="20"/>
                <w:szCs w:val="20"/>
                <w:lang w:val="en-CA" w:eastAsia="zh-CN"/>
              </w:rPr>
              <w:t>Condensing units</w:t>
            </w:r>
            <w:r>
              <w:rPr>
                <w:sz w:val="20"/>
                <w:szCs w:val="20"/>
                <w:lang w:val="en-CA" w:eastAsia="zh-CN"/>
              </w:rPr>
              <w:tab/>
            </w:r>
            <w:r w:rsidRPr="006032CA">
              <w:rPr>
                <w:sz w:val="20"/>
                <w:szCs w:val="20"/>
                <w:lang w:val="en-CA" w:eastAsia="zh-CN"/>
              </w:rPr>
              <w:t>3</w:t>
            </w:r>
            <w:r>
              <w:rPr>
                <w:sz w:val="20"/>
                <w:szCs w:val="20"/>
                <w:lang w:val="en-CA" w:eastAsia="zh-CN"/>
              </w:rPr>
              <w:tab/>
              <w:t>15%</w:t>
            </w:r>
          </w:p>
          <w:p w14:paraId="24678FEF" w14:textId="11239C03" w:rsidR="00764618" w:rsidRPr="006032CA" w:rsidRDefault="00764618" w:rsidP="00E73E42">
            <w:pPr>
              <w:keepNext/>
              <w:keepLines/>
              <w:tabs>
                <w:tab w:val="center" w:pos="2863"/>
                <w:tab w:val="center" w:pos="4573"/>
              </w:tabs>
              <w:ind w:left="-254" w:right="-108" w:firstLine="142"/>
              <w:jc w:val="left"/>
              <w:rPr>
                <w:sz w:val="20"/>
                <w:szCs w:val="20"/>
                <w:lang w:val="en-CA" w:eastAsia="zh-CN"/>
              </w:rPr>
            </w:pPr>
            <w:r w:rsidRPr="006032CA">
              <w:rPr>
                <w:sz w:val="20"/>
                <w:szCs w:val="20"/>
                <w:lang w:val="en-CA" w:eastAsia="zh-CN"/>
              </w:rPr>
              <w:t>Central systems</w:t>
            </w:r>
            <w:r>
              <w:rPr>
                <w:sz w:val="20"/>
                <w:szCs w:val="20"/>
                <w:lang w:val="en-CA" w:eastAsia="zh-CN"/>
              </w:rPr>
              <w:tab/>
            </w:r>
            <w:r w:rsidRPr="006032CA">
              <w:rPr>
                <w:sz w:val="20"/>
                <w:szCs w:val="20"/>
                <w:lang w:val="en-CA" w:eastAsia="zh-CN"/>
              </w:rPr>
              <w:t>150</w:t>
            </w:r>
            <w:r>
              <w:rPr>
                <w:sz w:val="20"/>
                <w:szCs w:val="20"/>
                <w:lang w:val="en-CA" w:eastAsia="zh-CN"/>
              </w:rPr>
              <w:tab/>
              <w:t>22%</w:t>
            </w:r>
          </w:p>
        </w:tc>
        <w:tc>
          <w:tcPr>
            <w:tcW w:w="683" w:type="pct"/>
            <w:tcMar>
              <w:left w:w="115" w:type="dxa"/>
              <w:right w:w="216" w:type="dxa"/>
            </w:tcMar>
            <w:vAlign w:val="center"/>
          </w:tcPr>
          <w:p w14:paraId="6AA57EAD" w14:textId="6C61A88E" w:rsidR="00764618" w:rsidRPr="006032CA" w:rsidRDefault="00764618" w:rsidP="00E73E42">
            <w:pPr>
              <w:keepNext/>
              <w:keepLines/>
              <w:ind w:left="-78" w:right="-139"/>
              <w:jc w:val="right"/>
              <w:rPr>
                <w:color w:val="000000"/>
                <w:sz w:val="20"/>
                <w:szCs w:val="20"/>
                <w:lang w:val="en-CA" w:eastAsia="zh-CN"/>
              </w:rPr>
            </w:pPr>
            <w:r w:rsidRPr="006032CA">
              <w:rPr>
                <w:color w:val="000000"/>
                <w:sz w:val="20"/>
                <w:szCs w:val="20"/>
                <w:lang w:val="en-CA" w:eastAsia="zh-CN"/>
              </w:rPr>
              <w:t>1.6</w:t>
            </w:r>
          </w:p>
        </w:tc>
      </w:tr>
      <w:tr w:rsidR="00764618" w:rsidRPr="006032CA" w14:paraId="7722CEA9" w14:textId="77777777" w:rsidTr="000801C0">
        <w:trPr>
          <w:cantSplit/>
        </w:trPr>
        <w:tc>
          <w:tcPr>
            <w:tcW w:w="865" w:type="pct"/>
            <w:shd w:val="clear" w:color="auto" w:fill="auto"/>
            <w:hideMark/>
          </w:tcPr>
          <w:p w14:paraId="2B624AE1" w14:textId="6965143E" w:rsidR="00764618" w:rsidRPr="006032CA" w:rsidRDefault="00764618" w:rsidP="00E73E42">
            <w:pPr>
              <w:keepNext/>
              <w:keepLines/>
              <w:jc w:val="left"/>
              <w:rPr>
                <w:sz w:val="20"/>
                <w:szCs w:val="20"/>
                <w:lang w:val="en-CA" w:eastAsia="zh-CN"/>
              </w:rPr>
            </w:pPr>
            <w:r w:rsidRPr="006032CA">
              <w:rPr>
                <w:sz w:val="20"/>
                <w:szCs w:val="20"/>
                <w:lang w:val="en-CA" w:eastAsia="zh-CN"/>
              </w:rPr>
              <w:t>Industrial refrigeration</w:t>
            </w:r>
          </w:p>
        </w:tc>
        <w:tc>
          <w:tcPr>
            <w:tcW w:w="608" w:type="pct"/>
            <w:shd w:val="clear" w:color="auto" w:fill="auto"/>
            <w:tcMar>
              <w:left w:w="115" w:type="dxa"/>
              <w:right w:w="216" w:type="dxa"/>
            </w:tcMar>
          </w:tcPr>
          <w:p w14:paraId="74DF62A4" w14:textId="77777777" w:rsidR="00764618" w:rsidRPr="006032CA" w:rsidRDefault="00764618" w:rsidP="00E73E42">
            <w:pPr>
              <w:keepNext/>
              <w:keepLines/>
              <w:ind w:right="-98"/>
              <w:jc w:val="right"/>
              <w:rPr>
                <w:sz w:val="20"/>
                <w:szCs w:val="20"/>
                <w:lang w:val="en-CA" w:eastAsia="zh-CN"/>
              </w:rPr>
            </w:pPr>
            <w:r w:rsidRPr="006032CA">
              <w:rPr>
                <w:sz w:val="20"/>
                <w:szCs w:val="20"/>
                <w:lang w:val="en-CA" w:eastAsia="zh-CN"/>
              </w:rPr>
              <w:t>841</w:t>
            </w:r>
          </w:p>
        </w:tc>
        <w:tc>
          <w:tcPr>
            <w:tcW w:w="2843" w:type="pct"/>
            <w:tcMar>
              <w:left w:w="288" w:type="dxa"/>
              <w:right w:w="216" w:type="dxa"/>
            </w:tcMar>
          </w:tcPr>
          <w:p w14:paraId="38D823AA" w14:textId="11D6A0A7" w:rsidR="00764618" w:rsidRPr="006032CA" w:rsidRDefault="00764618" w:rsidP="00E73E42">
            <w:pPr>
              <w:keepNext/>
              <w:keepLines/>
              <w:tabs>
                <w:tab w:val="center" w:pos="2863"/>
                <w:tab w:val="center" w:pos="4573"/>
              </w:tabs>
              <w:ind w:left="-254" w:right="-108" w:firstLine="142"/>
              <w:jc w:val="left"/>
              <w:rPr>
                <w:sz w:val="20"/>
                <w:szCs w:val="20"/>
                <w:lang w:val="en-CA" w:eastAsia="zh-CN"/>
              </w:rPr>
            </w:pPr>
            <w:r w:rsidRPr="006032CA">
              <w:rPr>
                <w:sz w:val="20"/>
                <w:szCs w:val="20"/>
                <w:lang w:val="en-CA" w:eastAsia="zh-CN"/>
              </w:rPr>
              <w:t>Direct expansion systems</w:t>
            </w:r>
            <w:r>
              <w:rPr>
                <w:sz w:val="20"/>
                <w:szCs w:val="20"/>
                <w:lang w:val="en-CA" w:eastAsia="zh-CN"/>
              </w:rPr>
              <w:tab/>
            </w:r>
            <w:r w:rsidRPr="006032CA">
              <w:rPr>
                <w:sz w:val="20"/>
                <w:szCs w:val="20"/>
                <w:lang w:val="en-CA" w:eastAsia="zh-CN"/>
              </w:rPr>
              <w:t>30-50</w:t>
            </w:r>
            <w:r>
              <w:rPr>
                <w:sz w:val="20"/>
                <w:szCs w:val="20"/>
                <w:lang w:val="en-CA" w:eastAsia="zh-CN"/>
              </w:rPr>
              <w:tab/>
              <w:t>15%</w:t>
            </w:r>
          </w:p>
          <w:p w14:paraId="56DD14C9" w14:textId="16672863" w:rsidR="00764618" w:rsidRPr="006032CA" w:rsidRDefault="00764618" w:rsidP="00E73E42">
            <w:pPr>
              <w:keepNext/>
              <w:keepLines/>
              <w:tabs>
                <w:tab w:val="center" w:pos="2863"/>
                <w:tab w:val="center" w:pos="4573"/>
              </w:tabs>
              <w:ind w:left="-254" w:right="-108" w:firstLine="142"/>
              <w:jc w:val="left"/>
              <w:rPr>
                <w:sz w:val="20"/>
                <w:szCs w:val="20"/>
                <w:lang w:val="en-CA" w:eastAsia="zh-CN"/>
              </w:rPr>
            </w:pPr>
            <w:r w:rsidRPr="006032CA">
              <w:rPr>
                <w:sz w:val="20"/>
                <w:szCs w:val="20"/>
                <w:lang w:val="en-CA" w:eastAsia="zh-CN"/>
              </w:rPr>
              <w:t>Chillers</w:t>
            </w:r>
            <w:r>
              <w:rPr>
                <w:sz w:val="20"/>
                <w:szCs w:val="20"/>
                <w:lang w:val="en-CA" w:eastAsia="zh-CN"/>
              </w:rPr>
              <w:tab/>
            </w:r>
            <w:r w:rsidRPr="006032CA">
              <w:rPr>
                <w:sz w:val="20"/>
                <w:szCs w:val="20"/>
                <w:lang w:val="en-CA" w:eastAsia="zh-CN"/>
              </w:rPr>
              <w:t>100-450</w:t>
            </w:r>
            <w:r>
              <w:rPr>
                <w:sz w:val="20"/>
                <w:szCs w:val="20"/>
                <w:lang w:val="en-CA" w:eastAsia="zh-CN"/>
              </w:rPr>
              <w:tab/>
              <w:t>15%</w:t>
            </w:r>
          </w:p>
          <w:p w14:paraId="7A734FAA" w14:textId="7C1B7869" w:rsidR="00764618" w:rsidRPr="006032CA" w:rsidRDefault="00764618" w:rsidP="00E73E42">
            <w:pPr>
              <w:keepNext/>
              <w:keepLines/>
              <w:tabs>
                <w:tab w:val="center" w:pos="2863"/>
                <w:tab w:val="center" w:pos="4573"/>
              </w:tabs>
              <w:ind w:left="-254" w:right="-108" w:firstLine="142"/>
              <w:jc w:val="left"/>
              <w:rPr>
                <w:sz w:val="20"/>
                <w:szCs w:val="20"/>
                <w:lang w:val="en-CA" w:eastAsia="zh-CN"/>
              </w:rPr>
            </w:pPr>
            <w:r w:rsidRPr="006032CA">
              <w:rPr>
                <w:sz w:val="20"/>
                <w:szCs w:val="20"/>
                <w:lang w:val="en-CA" w:eastAsia="zh-CN"/>
              </w:rPr>
              <w:t>Large flooded systems</w:t>
            </w:r>
            <w:r>
              <w:rPr>
                <w:sz w:val="20"/>
                <w:szCs w:val="20"/>
                <w:lang w:val="en-CA" w:eastAsia="zh-CN"/>
              </w:rPr>
              <w:tab/>
            </w:r>
            <w:r w:rsidRPr="006032CA">
              <w:rPr>
                <w:sz w:val="20"/>
                <w:szCs w:val="20"/>
                <w:lang w:val="en-CA" w:eastAsia="zh-CN"/>
              </w:rPr>
              <w:t>3,000</w:t>
            </w:r>
            <w:r>
              <w:rPr>
                <w:sz w:val="20"/>
                <w:szCs w:val="20"/>
                <w:lang w:val="en-CA" w:eastAsia="zh-CN"/>
              </w:rPr>
              <w:tab/>
              <w:t>15%</w:t>
            </w:r>
          </w:p>
        </w:tc>
        <w:tc>
          <w:tcPr>
            <w:tcW w:w="683" w:type="pct"/>
            <w:tcMar>
              <w:left w:w="115" w:type="dxa"/>
              <w:right w:w="216" w:type="dxa"/>
            </w:tcMar>
            <w:vAlign w:val="center"/>
          </w:tcPr>
          <w:p w14:paraId="616B943D" w14:textId="645439E4" w:rsidR="00764618" w:rsidRPr="006032CA" w:rsidRDefault="00764618" w:rsidP="00E73E42">
            <w:pPr>
              <w:keepNext/>
              <w:keepLines/>
              <w:ind w:left="-78" w:right="-139"/>
              <w:jc w:val="right"/>
              <w:rPr>
                <w:color w:val="000000"/>
                <w:sz w:val="20"/>
                <w:szCs w:val="20"/>
                <w:lang w:val="en-CA" w:eastAsia="zh-CN"/>
              </w:rPr>
            </w:pPr>
            <w:r w:rsidRPr="006032CA">
              <w:rPr>
                <w:color w:val="000000"/>
                <w:sz w:val="20"/>
                <w:szCs w:val="20"/>
                <w:lang w:val="en-CA" w:eastAsia="zh-CN"/>
              </w:rPr>
              <w:t>9.8</w:t>
            </w:r>
          </w:p>
        </w:tc>
      </w:tr>
      <w:tr w:rsidR="00764618" w:rsidRPr="006032CA" w14:paraId="1D2BABB8" w14:textId="77777777" w:rsidTr="000801C0">
        <w:trPr>
          <w:cantSplit/>
        </w:trPr>
        <w:tc>
          <w:tcPr>
            <w:tcW w:w="865" w:type="pct"/>
            <w:shd w:val="clear" w:color="auto" w:fill="auto"/>
          </w:tcPr>
          <w:p w14:paraId="0D5F15D2" w14:textId="77777777" w:rsidR="00764618" w:rsidRPr="006032CA" w:rsidRDefault="00764618" w:rsidP="00E73E42">
            <w:pPr>
              <w:keepNext/>
              <w:keepLines/>
              <w:jc w:val="left"/>
              <w:rPr>
                <w:sz w:val="20"/>
                <w:szCs w:val="20"/>
                <w:lang w:val="en-CA" w:eastAsia="zh-CN"/>
              </w:rPr>
            </w:pPr>
            <w:r w:rsidRPr="006032CA">
              <w:rPr>
                <w:sz w:val="20"/>
                <w:szCs w:val="20"/>
                <w:lang w:val="en-CA" w:eastAsia="zh-CN"/>
              </w:rPr>
              <w:t>Transport refrigeration</w:t>
            </w:r>
          </w:p>
        </w:tc>
        <w:tc>
          <w:tcPr>
            <w:tcW w:w="608" w:type="pct"/>
            <w:shd w:val="clear" w:color="auto" w:fill="auto"/>
            <w:tcMar>
              <w:left w:w="115" w:type="dxa"/>
              <w:right w:w="216" w:type="dxa"/>
            </w:tcMar>
          </w:tcPr>
          <w:p w14:paraId="13D4C679" w14:textId="77777777" w:rsidR="00764618" w:rsidRPr="006032CA" w:rsidRDefault="00764618" w:rsidP="00E73E42">
            <w:pPr>
              <w:keepNext/>
              <w:keepLines/>
              <w:ind w:right="-98"/>
              <w:jc w:val="right"/>
              <w:rPr>
                <w:sz w:val="20"/>
                <w:szCs w:val="20"/>
                <w:lang w:val="en-CA" w:eastAsia="zh-CN"/>
              </w:rPr>
            </w:pPr>
            <w:r w:rsidRPr="006032CA">
              <w:rPr>
                <w:sz w:val="20"/>
                <w:szCs w:val="20"/>
                <w:lang w:val="en-CA" w:eastAsia="zh-CN"/>
              </w:rPr>
              <w:t>21</w:t>
            </w:r>
          </w:p>
        </w:tc>
        <w:tc>
          <w:tcPr>
            <w:tcW w:w="2843" w:type="pct"/>
            <w:tcMar>
              <w:left w:w="288" w:type="dxa"/>
              <w:right w:w="216" w:type="dxa"/>
            </w:tcMar>
          </w:tcPr>
          <w:p w14:paraId="2D620F59" w14:textId="184A1CB8" w:rsidR="00764618" w:rsidRPr="006032CA" w:rsidRDefault="00764618" w:rsidP="00E73E42">
            <w:pPr>
              <w:keepNext/>
              <w:keepLines/>
              <w:tabs>
                <w:tab w:val="center" w:pos="2863"/>
                <w:tab w:val="center" w:pos="4573"/>
              </w:tabs>
              <w:ind w:left="-254" w:right="-108" w:firstLine="142"/>
              <w:jc w:val="left"/>
              <w:rPr>
                <w:sz w:val="20"/>
                <w:szCs w:val="20"/>
                <w:lang w:val="en-CA" w:eastAsia="zh-CN"/>
              </w:rPr>
            </w:pPr>
            <w:r w:rsidRPr="006032CA">
              <w:rPr>
                <w:sz w:val="20"/>
                <w:szCs w:val="20"/>
                <w:lang w:val="en-CA" w:eastAsia="zh-CN"/>
              </w:rPr>
              <w:t>Vans, light trucks</w:t>
            </w:r>
            <w:r>
              <w:rPr>
                <w:sz w:val="20"/>
                <w:szCs w:val="20"/>
                <w:lang w:val="en-CA" w:eastAsia="zh-CN"/>
              </w:rPr>
              <w:tab/>
            </w:r>
            <w:r w:rsidRPr="006032CA">
              <w:rPr>
                <w:sz w:val="20"/>
                <w:szCs w:val="20"/>
                <w:lang w:val="en-CA" w:eastAsia="zh-CN"/>
              </w:rPr>
              <w:t>1.5</w:t>
            </w:r>
            <w:r>
              <w:rPr>
                <w:sz w:val="20"/>
                <w:szCs w:val="20"/>
                <w:lang w:val="en-CA" w:eastAsia="zh-CN"/>
              </w:rPr>
              <w:tab/>
              <w:t>20%</w:t>
            </w:r>
          </w:p>
          <w:p w14:paraId="64CED7BD" w14:textId="16392B58" w:rsidR="00764618" w:rsidRPr="006032CA" w:rsidRDefault="00764618" w:rsidP="00E73E42">
            <w:pPr>
              <w:keepNext/>
              <w:keepLines/>
              <w:tabs>
                <w:tab w:val="center" w:pos="2863"/>
                <w:tab w:val="center" w:pos="4573"/>
              </w:tabs>
              <w:ind w:left="-254" w:right="-108" w:firstLine="142"/>
              <w:jc w:val="left"/>
              <w:rPr>
                <w:sz w:val="20"/>
                <w:szCs w:val="20"/>
                <w:lang w:val="en-CA" w:eastAsia="zh-CN"/>
              </w:rPr>
            </w:pPr>
            <w:r w:rsidRPr="006032CA">
              <w:rPr>
                <w:sz w:val="20"/>
                <w:szCs w:val="20"/>
                <w:lang w:val="en-CA" w:eastAsia="zh-CN"/>
              </w:rPr>
              <w:t>Large trucks, iso containers</w:t>
            </w:r>
            <w:r>
              <w:rPr>
                <w:sz w:val="20"/>
                <w:szCs w:val="20"/>
                <w:lang w:val="en-CA" w:eastAsia="zh-CN"/>
              </w:rPr>
              <w:tab/>
            </w:r>
            <w:r w:rsidRPr="006032CA">
              <w:rPr>
                <w:sz w:val="20"/>
                <w:szCs w:val="20"/>
                <w:lang w:val="en-CA" w:eastAsia="zh-CN"/>
              </w:rPr>
              <w:t>7</w:t>
            </w:r>
            <w:r>
              <w:rPr>
                <w:sz w:val="20"/>
                <w:szCs w:val="20"/>
                <w:lang w:val="en-CA" w:eastAsia="zh-CN"/>
              </w:rPr>
              <w:tab/>
              <w:t>25%</w:t>
            </w:r>
          </w:p>
        </w:tc>
        <w:tc>
          <w:tcPr>
            <w:tcW w:w="683" w:type="pct"/>
            <w:tcMar>
              <w:left w:w="115" w:type="dxa"/>
              <w:right w:w="216" w:type="dxa"/>
            </w:tcMar>
            <w:vAlign w:val="center"/>
          </w:tcPr>
          <w:p w14:paraId="59D00A65" w14:textId="092A2988" w:rsidR="00764618" w:rsidRPr="006032CA" w:rsidRDefault="00764618" w:rsidP="00E73E42">
            <w:pPr>
              <w:keepNext/>
              <w:keepLines/>
              <w:ind w:left="-78" w:right="-139"/>
              <w:jc w:val="right"/>
              <w:rPr>
                <w:color w:val="000000"/>
                <w:sz w:val="20"/>
                <w:szCs w:val="20"/>
                <w:lang w:val="en-CA" w:eastAsia="zh-CN"/>
              </w:rPr>
            </w:pPr>
            <w:r w:rsidRPr="006032CA">
              <w:rPr>
                <w:color w:val="000000"/>
                <w:sz w:val="20"/>
                <w:szCs w:val="20"/>
                <w:lang w:val="en-CA" w:eastAsia="zh-CN"/>
              </w:rPr>
              <w:t>0.5</w:t>
            </w:r>
          </w:p>
        </w:tc>
      </w:tr>
      <w:tr w:rsidR="00764618" w:rsidRPr="006032CA" w14:paraId="50D01EB6" w14:textId="77777777" w:rsidTr="00436193">
        <w:tc>
          <w:tcPr>
            <w:tcW w:w="865" w:type="pct"/>
            <w:shd w:val="clear" w:color="auto" w:fill="auto"/>
            <w:hideMark/>
          </w:tcPr>
          <w:p w14:paraId="2F678251" w14:textId="77777777" w:rsidR="00764618" w:rsidRPr="006032CA" w:rsidRDefault="00764618" w:rsidP="00E73E42">
            <w:pPr>
              <w:keepNext/>
              <w:keepLines/>
              <w:jc w:val="left"/>
              <w:rPr>
                <w:sz w:val="20"/>
                <w:szCs w:val="20"/>
                <w:lang w:val="en-CA" w:eastAsia="zh-CN"/>
              </w:rPr>
            </w:pPr>
            <w:r w:rsidRPr="006032CA">
              <w:rPr>
                <w:sz w:val="20"/>
                <w:szCs w:val="20"/>
                <w:lang w:val="en-CA" w:eastAsia="zh-CN"/>
              </w:rPr>
              <w:t xml:space="preserve">Total </w:t>
            </w:r>
          </w:p>
        </w:tc>
        <w:tc>
          <w:tcPr>
            <w:tcW w:w="608" w:type="pct"/>
            <w:shd w:val="clear" w:color="auto" w:fill="auto"/>
            <w:noWrap/>
            <w:tcMar>
              <w:left w:w="115" w:type="dxa"/>
              <w:right w:w="216" w:type="dxa"/>
            </w:tcMar>
          </w:tcPr>
          <w:p w14:paraId="30FF3A6A" w14:textId="48087DEF" w:rsidR="00764618" w:rsidRPr="006032CA" w:rsidRDefault="00764618" w:rsidP="00E73E42">
            <w:pPr>
              <w:keepNext/>
              <w:keepLines/>
              <w:ind w:right="-98"/>
              <w:jc w:val="right"/>
              <w:rPr>
                <w:color w:val="000000"/>
                <w:sz w:val="20"/>
                <w:szCs w:val="20"/>
                <w:lang w:val="en-CA" w:eastAsia="zh-CN"/>
              </w:rPr>
            </w:pPr>
            <w:r w:rsidRPr="006032CA">
              <w:rPr>
                <w:color w:val="000000"/>
                <w:sz w:val="20"/>
                <w:szCs w:val="20"/>
                <w:lang w:val="en-CA" w:eastAsia="zh-CN"/>
              </w:rPr>
              <w:t>95,947</w:t>
            </w:r>
          </w:p>
        </w:tc>
        <w:tc>
          <w:tcPr>
            <w:tcW w:w="2843" w:type="pct"/>
            <w:tcMar>
              <w:left w:w="115" w:type="dxa"/>
              <w:right w:w="216" w:type="dxa"/>
            </w:tcMar>
            <w:vAlign w:val="bottom"/>
          </w:tcPr>
          <w:p w14:paraId="4A70B7F1" w14:textId="77777777" w:rsidR="00764618" w:rsidRPr="006032CA" w:rsidRDefault="00764618" w:rsidP="00E73E42">
            <w:pPr>
              <w:keepNext/>
              <w:keepLines/>
              <w:ind w:left="-254" w:right="-108" w:firstLine="142"/>
              <w:jc w:val="left"/>
              <w:rPr>
                <w:color w:val="000000"/>
                <w:sz w:val="20"/>
                <w:szCs w:val="20"/>
                <w:lang w:val="en-CA" w:eastAsia="zh-CN"/>
              </w:rPr>
            </w:pPr>
          </w:p>
        </w:tc>
        <w:tc>
          <w:tcPr>
            <w:tcW w:w="683" w:type="pct"/>
            <w:tcMar>
              <w:left w:w="115" w:type="dxa"/>
              <w:right w:w="216" w:type="dxa"/>
            </w:tcMar>
          </w:tcPr>
          <w:p w14:paraId="75E79871" w14:textId="1553DDCA" w:rsidR="00764618" w:rsidRPr="006032CA" w:rsidRDefault="00764618" w:rsidP="00E73E42">
            <w:pPr>
              <w:keepNext/>
              <w:keepLines/>
              <w:ind w:left="-78" w:right="-139"/>
              <w:jc w:val="right"/>
              <w:rPr>
                <w:color w:val="000000"/>
                <w:sz w:val="20"/>
                <w:szCs w:val="20"/>
                <w:lang w:val="en-CA" w:eastAsia="zh-CN"/>
              </w:rPr>
            </w:pPr>
            <w:r w:rsidRPr="006032CA">
              <w:rPr>
                <w:color w:val="000000"/>
                <w:sz w:val="20"/>
                <w:szCs w:val="20"/>
                <w:lang w:val="en-CA" w:eastAsia="zh-CN"/>
              </w:rPr>
              <w:t>27.5</w:t>
            </w:r>
          </w:p>
        </w:tc>
      </w:tr>
    </w:tbl>
    <w:p w14:paraId="1711B7DB" w14:textId="11A905E2" w:rsidR="00D730CF" w:rsidRPr="006032CA" w:rsidRDefault="00D7362D" w:rsidP="00AB6E0F">
      <w:pPr>
        <w:spacing w:before="240" w:after="240"/>
        <w:rPr>
          <w:b/>
          <w:lang w:val="en-CA"/>
        </w:rPr>
      </w:pPr>
      <w:r w:rsidRPr="006032CA">
        <w:rPr>
          <w:u w:val="single"/>
          <w:lang w:val="en-CA"/>
        </w:rPr>
        <w:t>P</w:t>
      </w:r>
      <w:r w:rsidR="00D730CF" w:rsidRPr="006032CA">
        <w:rPr>
          <w:u w:val="single"/>
          <w:lang w:val="en-CA"/>
        </w:rPr>
        <w:t>hase-out strategy in stage II of the HPMP</w:t>
      </w:r>
    </w:p>
    <w:p w14:paraId="61189DAC" w14:textId="5C6B4A78" w:rsidR="00D730CF" w:rsidRPr="00A3686A" w:rsidRDefault="00826693" w:rsidP="001E7206">
      <w:pPr>
        <w:pStyle w:val="Heading1"/>
        <w:rPr>
          <w:lang w:val="en-CA"/>
        </w:rPr>
      </w:pPr>
      <w:r w:rsidRPr="00A3686A">
        <w:rPr>
          <w:lang w:val="en-CA"/>
        </w:rPr>
        <w:t xml:space="preserve">Stage II of the HPMP will continue to implement and enforce the quota and licensing systems established during stage I, further enhanced by </w:t>
      </w:r>
      <w:r w:rsidR="00AE53C3" w:rsidRPr="00A3686A">
        <w:rPr>
          <w:lang w:val="en-CA"/>
        </w:rPr>
        <w:t xml:space="preserve">strengthened </w:t>
      </w:r>
      <w:r w:rsidRPr="00A3686A">
        <w:rPr>
          <w:lang w:val="en-CA"/>
        </w:rPr>
        <w:t>capacities in the</w:t>
      </w:r>
      <w:r w:rsidR="006A005A" w:rsidRPr="00A3686A">
        <w:rPr>
          <w:lang w:val="en-CA"/>
        </w:rPr>
        <w:t xml:space="preserve"> customs sector of the Indirect Taxation Authority of Bosnia and Herzegovina</w:t>
      </w:r>
      <w:r w:rsidRPr="00A3686A">
        <w:rPr>
          <w:lang w:val="en-CA"/>
        </w:rPr>
        <w:t xml:space="preserve">. </w:t>
      </w:r>
      <w:r w:rsidR="00EF0166" w:rsidRPr="00A3686A">
        <w:rPr>
          <w:lang w:val="en-CA"/>
        </w:rPr>
        <w:t>With the ban on import</w:t>
      </w:r>
      <w:r w:rsidR="002A26F9" w:rsidRPr="00A3686A">
        <w:rPr>
          <w:lang w:val="en-CA"/>
        </w:rPr>
        <w:t>s</w:t>
      </w:r>
      <w:r w:rsidR="00EF0166" w:rsidRPr="00A3686A">
        <w:rPr>
          <w:lang w:val="en-CA"/>
        </w:rPr>
        <w:t xml:space="preserve"> of HCFC</w:t>
      </w:r>
      <w:r w:rsidR="006A005A" w:rsidRPr="00A3686A">
        <w:rPr>
          <w:lang w:val="en-CA"/>
        </w:rPr>
        <w:t>-</w:t>
      </w:r>
      <w:r w:rsidR="00EF0166" w:rsidRPr="00A3686A">
        <w:rPr>
          <w:lang w:val="en-CA"/>
        </w:rPr>
        <w:t>based equipment and products, s</w:t>
      </w:r>
      <w:r w:rsidR="00D730CF" w:rsidRPr="00A3686A">
        <w:rPr>
          <w:lang w:val="en-CA"/>
        </w:rPr>
        <w:t>tage II will focus on</w:t>
      </w:r>
      <w:r w:rsidR="00EF0166" w:rsidRPr="00A3686A">
        <w:rPr>
          <w:lang w:val="en-CA"/>
        </w:rPr>
        <w:t xml:space="preserve"> the gradual reduction of HCFC import</w:t>
      </w:r>
      <w:r w:rsidR="0005694F" w:rsidRPr="00A3686A">
        <w:rPr>
          <w:lang w:val="en-CA"/>
        </w:rPr>
        <w:t>s through improved servicing practices, recovery and recycling, and uptake of low-</w:t>
      </w:r>
      <w:r w:rsidR="000C7DC7" w:rsidRPr="00A3686A">
        <w:rPr>
          <w:lang w:val="en-CA"/>
        </w:rPr>
        <w:t>global</w:t>
      </w:r>
      <w:r w:rsidR="00436193">
        <w:rPr>
          <w:lang w:val="en-CA"/>
        </w:rPr>
        <w:noBreakHyphen/>
      </w:r>
      <w:r w:rsidR="000C7DC7" w:rsidRPr="00A3686A">
        <w:rPr>
          <w:lang w:val="en-CA"/>
        </w:rPr>
        <w:t>warming potential</w:t>
      </w:r>
      <w:r w:rsidR="002A26F9" w:rsidRPr="00A3686A">
        <w:rPr>
          <w:lang w:val="en-CA"/>
        </w:rPr>
        <w:t xml:space="preserve"> (GWP)</w:t>
      </w:r>
      <w:r w:rsidR="0005694F" w:rsidRPr="00A3686A">
        <w:rPr>
          <w:lang w:val="en-CA"/>
        </w:rPr>
        <w:t xml:space="preserve"> technology, and </w:t>
      </w:r>
      <w:r w:rsidR="00EF0166" w:rsidRPr="00A3686A">
        <w:rPr>
          <w:lang w:val="en-CA"/>
        </w:rPr>
        <w:t xml:space="preserve">in line with the quota and licensing system. Illegal labelling of cylinders </w:t>
      </w:r>
      <w:r w:rsidR="00A3686A" w:rsidRPr="00A3686A">
        <w:rPr>
          <w:lang w:val="en-CA"/>
        </w:rPr>
        <w:t xml:space="preserve">and mislabelled equipment containing controlled substances </w:t>
      </w:r>
      <w:r w:rsidRPr="00A3686A">
        <w:rPr>
          <w:lang w:val="en-CA"/>
        </w:rPr>
        <w:t xml:space="preserve">will </w:t>
      </w:r>
      <w:r w:rsidR="0005694F" w:rsidRPr="00A3686A">
        <w:rPr>
          <w:lang w:val="en-CA"/>
        </w:rPr>
        <w:t>b</w:t>
      </w:r>
      <w:r w:rsidR="00EF0166" w:rsidRPr="00A3686A">
        <w:rPr>
          <w:lang w:val="en-CA"/>
        </w:rPr>
        <w:t>e priorit</w:t>
      </w:r>
      <w:r w:rsidR="0005694F" w:rsidRPr="00A3686A">
        <w:rPr>
          <w:lang w:val="en-CA"/>
        </w:rPr>
        <w:t xml:space="preserve">y </w:t>
      </w:r>
      <w:r w:rsidR="00EF0166" w:rsidRPr="00A3686A">
        <w:rPr>
          <w:lang w:val="en-CA"/>
        </w:rPr>
        <w:t>area</w:t>
      </w:r>
      <w:r w:rsidR="00A3686A" w:rsidRPr="00A3686A">
        <w:rPr>
          <w:lang w:val="en-CA"/>
        </w:rPr>
        <w:t>s</w:t>
      </w:r>
      <w:r w:rsidR="00EF0166" w:rsidRPr="00A3686A">
        <w:rPr>
          <w:lang w:val="en-CA"/>
        </w:rPr>
        <w:t xml:space="preserve"> of enforcement.</w:t>
      </w:r>
      <w:r w:rsidR="00D730CF" w:rsidRPr="00A3686A">
        <w:rPr>
          <w:lang w:val="en-CA"/>
        </w:rPr>
        <w:t xml:space="preserve"> The lessons learned and infrastructure established during the implementation of stage I of the HPMP will be u</w:t>
      </w:r>
      <w:r w:rsidR="003C0BE7" w:rsidRPr="00A3686A">
        <w:rPr>
          <w:lang w:val="en-CA"/>
        </w:rPr>
        <w:t>sed</w:t>
      </w:r>
      <w:r w:rsidR="00D730CF" w:rsidRPr="00A3686A">
        <w:rPr>
          <w:lang w:val="en-CA"/>
        </w:rPr>
        <w:t xml:space="preserve"> in stage II. </w:t>
      </w:r>
    </w:p>
    <w:p w14:paraId="5BBAE7EB" w14:textId="59E82C3A" w:rsidR="00D730CF" w:rsidRPr="006032CA" w:rsidRDefault="00D730CF" w:rsidP="00D730CF">
      <w:pPr>
        <w:rPr>
          <w:u w:val="single"/>
          <w:lang w:val="en-CA"/>
        </w:rPr>
      </w:pPr>
      <w:r w:rsidRPr="006032CA">
        <w:rPr>
          <w:u w:val="single"/>
          <w:lang w:val="en-CA"/>
        </w:rPr>
        <w:t>Proposed activities in stage II of the HPMP</w:t>
      </w:r>
    </w:p>
    <w:p w14:paraId="34C91C62" w14:textId="77777777" w:rsidR="00D730CF" w:rsidRPr="006032CA" w:rsidRDefault="00D730CF" w:rsidP="00AD702B">
      <w:pPr>
        <w:rPr>
          <w:lang w:val="en-CA"/>
        </w:rPr>
      </w:pPr>
    </w:p>
    <w:p w14:paraId="4FE1A3E7" w14:textId="28C6843F" w:rsidR="00C679D6" w:rsidRPr="006032CA" w:rsidRDefault="00C679D6" w:rsidP="00235077">
      <w:pPr>
        <w:pStyle w:val="Heading1"/>
        <w:rPr>
          <w:lang w:val="en-CA"/>
        </w:rPr>
      </w:pPr>
      <w:r w:rsidRPr="006032CA">
        <w:rPr>
          <w:lang w:val="en-CA"/>
        </w:rPr>
        <w:t xml:space="preserve">Stage II </w:t>
      </w:r>
      <w:r w:rsidR="00D730CF" w:rsidRPr="006032CA">
        <w:rPr>
          <w:lang w:val="en-CA"/>
        </w:rPr>
        <w:t xml:space="preserve">proposes the </w:t>
      </w:r>
      <w:r w:rsidRPr="006032CA">
        <w:rPr>
          <w:lang w:val="en-CA"/>
        </w:rPr>
        <w:t>following activities:</w:t>
      </w:r>
    </w:p>
    <w:p w14:paraId="02D4AC8B" w14:textId="638E5524" w:rsidR="00206891" w:rsidRPr="006032CA" w:rsidRDefault="00206891" w:rsidP="00206891">
      <w:pPr>
        <w:rPr>
          <w:b/>
          <w:bCs/>
          <w:lang w:val="en-CA"/>
        </w:rPr>
      </w:pPr>
      <w:r w:rsidRPr="006032CA">
        <w:rPr>
          <w:b/>
          <w:bCs/>
          <w:lang w:val="en-CA"/>
        </w:rPr>
        <w:t>Table 4. Activities to be implemented in stage II of the HPMP</w:t>
      </w:r>
    </w:p>
    <w:tbl>
      <w:tblPr>
        <w:tblW w:w="504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8079"/>
        <w:gridCol w:w="1355"/>
      </w:tblGrid>
      <w:tr w:rsidR="00206891" w:rsidRPr="00BD46E6" w14:paraId="3D78E3E1" w14:textId="77777777" w:rsidTr="000A6B00">
        <w:trPr>
          <w:trHeight w:val="150"/>
          <w:tblHeader/>
        </w:trPr>
        <w:tc>
          <w:tcPr>
            <w:tcW w:w="4282" w:type="pct"/>
            <w:shd w:val="clear" w:color="auto" w:fill="auto"/>
            <w:vAlign w:val="center"/>
            <w:hideMark/>
          </w:tcPr>
          <w:p w14:paraId="0397BE67" w14:textId="20EE2894" w:rsidR="00206891" w:rsidRPr="00BD46E6" w:rsidRDefault="00206891" w:rsidP="0019661F">
            <w:pPr>
              <w:spacing w:before="20" w:after="20"/>
              <w:jc w:val="left"/>
              <w:rPr>
                <w:b/>
                <w:bCs/>
                <w:sz w:val="20"/>
                <w:szCs w:val="20"/>
                <w:lang w:val="en-CA"/>
              </w:rPr>
            </w:pPr>
            <w:r w:rsidRPr="00BD46E6">
              <w:rPr>
                <w:b/>
                <w:bCs/>
                <w:sz w:val="20"/>
                <w:szCs w:val="20"/>
                <w:lang w:val="en-CA"/>
              </w:rPr>
              <w:t>Project component and planned activities</w:t>
            </w:r>
            <w:r w:rsidR="00575A43" w:rsidRPr="00BD46E6">
              <w:rPr>
                <w:b/>
                <w:bCs/>
                <w:sz w:val="20"/>
                <w:szCs w:val="20"/>
                <w:lang w:val="en-CA"/>
              </w:rPr>
              <w:t xml:space="preserve"> (UNIDO)</w:t>
            </w:r>
          </w:p>
        </w:tc>
        <w:tc>
          <w:tcPr>
            <w:tcW w:w="718" w:type="pct"/>
            <w:shd w:val="clear" w:color="auto" w:fill="auto"/>
            <w:vAlign w:val="center"/>
            <w:hideMark/>
          </w:tcPr>
          <w:p w14:paraId="6F702CF0" w14:textId="67DE4C03" w:rsidR="00206891" w:rsidRPr="00BD46E6" w:rsidRDefault="00206891" w:rsidP="0019661F">
            <w:pPr>
              <w:spacing w:before="20" w:after="20"/>
              <w:jc w:val="center"/>
              <w:rPr>
                <w:b/>
                <w:bCs/>
                <w:sz w:val="20"/>
                <w:szCs w:val="20"/>
                <w:lang w:val="en-CA"/>
              </w:rPr>
            </w:pPr>
            <w:r w:rsidRPr="00BD46E6">
              <w:rPr>
                <w:b/>
                <w:bCs/>
                <w:sz w:val="20"/>
                <w:szCs w:val="20"/>
                <w:lang w:val="en-CA"/>
              </w:rPr>
              <w:t>Cost (</w:t>
            </w:r>
            <w:r w:rsidR="00D33E38">
              <w:rPr>
                <w:b/>
                <w:bCs/>
                <w:sz w:val="20"/>
                <w:szCs w:val="20"/>
                <w:lang w:val="en-CA"/>
              </w:rPr>
              <w:t>US $</w:t>
            </w:r>
            <w:r w:rsidRPr="00BD46E6">
              <w:rPr>
                <w:b/>
                <w:bCs/>
                <w:sz w:val="20"/>
                <w:szCs w:val="20"/>
                <w:lang w:val="en-CA"/>
              </w:rPr>
              <w:t>)</w:t>
            </w:r>
          </w:p>
        </w:tc>
      </w:tr>
      <w:tr w:rsidR="00206891" w:rsidRPr="00BD46E6" w14:paraId="0F90AD0B" w14:textId="77777777" w:rsidTr="000A6B00">
        <w:trPr>
          <w:trHeight w:val="181"/>
        </w:trPr>
        <w:tc>
          <w:tcPr>
            <w:tcW w:w="5000" w:type="pct"/>
            <w:gridSpan w:val="2"/>
            <w:shd w:val="clear" w:color="auto" w:fill="FFFFFF" w:themeFill="background1"/>
            <w:vAlign w:val="center"/>
            <w:hideMark/>
          </w:tcPr>
          <w:p w14:paraId="605A9EF3" w14:textId="4A234AEA" w:rsidR="00206891" w:rsidRPr="00BD46E6" w:rsidRDefault="00206891" w:rsidP="0019661F">
            <w:pPr>
              <w:spacing w:before="20" w:after="20"/>
              <w:jc w:val="left"/>
              <w:rPr>
                <w:b/>
                <w:sz w:val="20"/>
                <w:szCs w:val="20"/>
                <w:lang w:val="en-CA"/>
              </w:rPr>
            </w:pPr>
            <w:r w:rsidRPr="00BD46E6">
              <w:rPr>
                <w:b/>
                <w:sz w:val="20"/>
                <w:szCs w:val="20"/>
                <w:lang w:val="en-CA"/>
              </w:rPr>
              <w:t>Policy and legislation</w:t>
            </w:r>
            <w:r w:rsidR="002F16C3" w:rsidRPr="00BD46E6">
              <w:rPr>
                <w:b/>
                <w:sz w:val="20"/>
                <w:szCs w:val="20"/>
                <w:lang w:val="en-CA"/>
              </w:rPr>
              <w:t xml:space="preserve"> (</w:t>
            </w:r>
            <w:r w:rsidR="00D33E38">
              <w:rPr>
                <w:b/>
                <w:sz w:val="20"/>
                <w:szCs w:val="20"/>
                <w:lang w:val="en-CA"/>
              </w:rPr>
              <w:t>US $</w:t>
            </w:r>
            <w:r w:rsidRPr="00BD46E6">
              <w:rPr>
                <w:b/>
                <w:sz w:val="20"/>
                <w:szCs w:val="20"/>
                <w:lang w:val="en-CA"/>
              </w:rPr>
              <w:t>55,000</w:t>
            </w:r>
            <w:r w:rsidR="002F16C3" w:rsidRPr="00BD46E6">
              <w:rPr>
                <w:b/>
                <w:sz w:val="20"/>
                <w:szCs w:val="20"/>
                <w:lang w:val="en-CA"/>
              </w:rPr>
              <w:t>)</w:t>
            </w:r>
          </w:p>
        </w:tc>
      </w:tr>
      <w:tr w:rsidR="00206891" w:rsidRPr="00BD46E6" w14:paraId="2F221295" w14:textId="77777777" w:rsidTr="000A6B00">
        <w:trPr>
          <w:trHeight w:val="1064"/>
        </w:trPr>
        <w:tc>
          <w:tcPr>
            <w:tcW w:w="4282" w:type="pct"/>
            <w:shd w:val="clear" w:color="auto" w:fill="auto"/>
            <w:vAlign w:val="center"/>
            <w:hideMark/>
          </w:tcPr>
          <w:p w14:paraId="2B1E662A" w14:textId="3DCA9B9F" w:rsidR="00050122" w:rsidRPr="00BD46E6" w:rsidRDefault="00206891" w:rsidP="0019661F">
            <w:pPr>
              <w:pStyle w:val="ListParagraph"/>
              <w:numPr>
                <w:ilvl w:val="0"/>
                <w:numId w:val="14"/>
              </w:numPr>
              <w:spacing w:before="20" w:after="20"/>
              <w:jc w:val="left"/>
              <w:rPr>
                <w:sz w:val="20"/>
                <w:szCs w:val="20"/>
                <w:lang w:val="en-CA"/>
              </w:rPr>
            </w:pPr>
            <w:r w:rsidRPr="00BD46E6">
              <w:rPr>
                <w:sz w:val="20"/>
                <w:szCs w:val="20"/>
                <w:lang w:val="en-CA"/>
              </w:rPr>
              <w:t>Update and harmoniz</w:t>
            </w:r>
            <w:r w:rsidR="0019661F" w:rsidRPr="00BD46E6">
              <w:rPr>
                <w:sz w:val="20"/>
                <w:szCs w:val="20"/>
                <w:lang w:val="en-CA"/>
              </w:rPr>
              <w:t>ation of</w:t>
            </w:r>
            <w:r w:rsidRPr="00BD46E6">
              <w:rPr>
                <w:sz w:val="20"/>
                <w:szCs w:val="20"/>
                <w:lang w:val="en-CA"/>
              </w:rPr>
              <w:t xml:space="preserve"> legislation</w:t>
            </w:r>
            <w:r w:rsidR="008F3996" w:rsidRPr="00BD46E6">
              <w:rPr>
                <w:sz w:val="20"/>
                <w:szCs w:val="20"/>
                <w:lang w:val="en-CA"/>
              </w:rPr>
              <w:t xml:space="preserve"> </w:t>
            </w:r>
            <w:r w:rsidR="007B40E1" w:rsidRPr="00BD46E6">
              <w:rPr>
                <w:sz w:val="20"/>
                <w:szCs w:val="20"/>
                <w:lang w:val="en-CA"/>
              </w:rPr>
              <w:t xml:space="preserve">and standards </w:t>
            </w:r>
            <w:r w:rsidR="00AF34D6" w:rsidRPr="00BD46E6">
              <w:rPr>
                <w:sz w:val="20"/>
                <w:szCs w:val="20"/>
                <w:lang w:val="en-CA"/>
              </w:rPr>
              <w:t xml:space="preserve">of </w:t>
            </w:r>
            <w:proofErr w:type="spellStart"/>
            <w:r w:rsidR="00901B44" w:rsidRPr="00BD46E6">
              <w:rPr>
                <w:sz w:val="20"/>
                <w:szCs w:val="20"/>
                <w:lang w:val="en-CA"/>
              </w:rPr>
              <w:t>Republika</w:t>
            </w:r>
            <w:proofErr w:type="spellEnd"/>
            <w:r w:rsidR="00901B44" w:rsidRPr="00BD46E6">
              <w:rPr>
                <w:sz w:val="20"/>
                <w:szCs w:val="20"/>
                <w:lang w:val="en-CA"/>
              </w:rPr>
              <w:t xml:space="preserve"> Srpska, </w:t>
            </w:r>
            <w:proofErr w:type="spellStart"/>
            <w:r w:rsidR="00901B44" w:rsidRPr="00BD46E6">
              <w:rPr>
                <w:sz w:val="20"/>
                <w:szCs w:val="20"/>
                <w:lang w:val="en-CA"/>
              </w:rPr>
              <w:t>Brčko</w:t>
            </w:r>
            <w:proofErr w:type="spellEnd"/>
            <w:r w:rsidR="00901B44" w:rsidRPr="00BD46E6">
              <w:rPr>
                <w:sz w:val="20"/>
                <w:szCs w:val="20"/>
                <w:lang w:val="en-CA"/>
              </w:rPr>
              <w:t xml:space="preserve"> District, and the </w:t>
            </w:r>
            <w:r w:rsidR="00AF34D6" w:rsidRPr="00BD46E6">
              <w:rPr>
                <w:sz w:val="20"/>
                <w:szCs w:val="20"/>
                <w:lang w:val="en-CA"/>
              </w:rPr>
              <w:t xml:space="preserve">Federation of Bosnia and Herzegovina </w:t>
            </w:r>
            <w:r w:rsidR="008F3996" w:rsidRPr="00BD46E6">
              <w:rPr>
                <w:sz w:val="20"/>
                <w:szCs w:val="20"/>
                <w:lang w:val="en-CA"/>
              </w:rPr>
              <w:t xml:space="preserve">to </w:t>
            </w:r>
            <w:r w:rsidR="007B40E1" w:rsidRPr="00BD46E6">
              <w:rPr>
                <w:sz w:val="20"/>
                <w:szCs w:val="20"/>
                <w:lang w:val="en-CA"/>
              </w:rPr>
              <w:t>reflect the accelerated HCFC phase-out, implement</w:t>
            </w:r>
            <w:r w:rsidR="00A064DE" w:rsidRPr="00BD46E6">
              <w:rPr>
                <w:sz w:val="20"/>
                <w:szCs w:val="20"/>
                <w:lang w:val="en-CA"/>
              </w:rPr>
              <w:t xml:space="preserve"> regulations </w:t>
            </w:r>
            <w:r w:rsidR="00A064DE" w:rsidRPr="00BD46E6">
              <w:rPr>
                <w:kern w:val="36"/>
                <w:sz w:val="20"/>
                <w:szCs w:val="20"/>
                <w:lang w:val="en-CA"/>
              </w:rPr>
              <w:t>requiring HCFC</w:t>
            </w:r>
            <w:r w:rsidR="00186709" w:rsidRPr="00BD46E6">
              <w:rPr>
                <w:kern w:val="36"/>
                <w:sz w:val="20"/>
                <w:szCs w:val="20"/>
                <w:lang w:val="en-CA"/>
              </w:rPr>
              <w:t xml:space="preserve"> recovery</w:t>
            </w:r>
            <w:r w:rsidR="00A064DE" w:rsidRPr="00BD46E6">
              <w:rPr>
                <w:kern w:val="36"/>
                <w:sz w:val="20"/>
                <w:szCs w:val="20"/>
                <w:lang w:val="en-CA"/>
              </w:rPr>
              <w:t xml:space="preserve"> and mandatory record</w:t>
            </w:r>
            <w:r w:rsidR="00186709" w:rsidRPr="00BD46E6">
              <w:rPr>
                <w:kern w:val="36"/>
                <w:sz w:val="20"/>
                <w:szCs w:val="20"/>
                <w:lang w:val="en-CA"/>
              </w:rPr>
              <w:t xml:space="preserve"> </w:t>
            </w:r>
            <w:r w:rsidR="00A064DE" w:rsidRPr="00BD46E6">
              <w:rPr>
                <w:kern w:val="36"/>
                <w:sz w:val="20"/>
                <w:szCs w:val="20"/>
                <w:lang w:val="en-CA"/>
              </w:rPr>
              <w:t xml:space="preserve">keeping, </w:t>
            </w:r>
            <w:r w:rsidR="00186709" w:rsidRPr="00BD46E6">
              <w:rPr>
                <w:kern w:val="36"/>
                <w:sz w:val="20"/>
                <w:szCs w:val="20"/>
                <w:lang w:val="en-CA"/>
              </w:rPr>
              <w:t xml:space="preserve">establish </w:t>
            </w:r>
            <w:r w:rsidR="004E5E65" w:rsidRPr="00BD46E6">
              <w:rPr>
                <w:kern w:val="36"/>
                <w:sz w:val="20"/>
                <w:szCs w:val="20"/>
                <w:lang w:val="en-CA"/>
              </w:rPr>
              <w:t>penalties for venting refrigerants during servicing</w:t>
            </w:r>
            <w:r w:rsidR="00A064DE" w:rsidRPr="00BD46E6">
              <w:rPr>
                <w:kern w:val="36"/>
                <w:sz w:val="20"/>
                <w:szCs w:val="20"/>
                <w:lang w:val="en-CA"/>
              </w:rPr>
              <w:t>,</w:t>
            </w:r>
            <w:r w:rsidR="007B40E1" w:rsidRPr="00BD46E6">
              <w:rPr>
                <w:sz w:val="20"/>
                <w:szCs w:val="20"/>
                <w:lang w:val="en-CA"/>
              </w:rPr>
              <w:t xml:space="preserve"> adopt safety standards for the introduction of low-GWP alternatives, </w:t>
            </w:r>
            <w:r w:rsidR="00A064DE" w:rsidRPr="00BD46E6">
              <w:rPr>
                <w:sz w:val="20"/>
                <w:szCs w:val="20"/>
                <w:lang w:val="en-CA"/>
              </w:rPr>
              <w:t xml:space="preserve">implement the 1 January 2026 ban on HCFC imports, </w:t>
            </w:r>
            <w:r w:rsidR="007B40E1" w:rsidRPr="00BD46E6">
              <w:rPr>
                <w:sz w:val="20"/>
                <w:szCs w:val="20"/>
                <w:lang w:val="en-CA"/>
              </w:rPr>
              <w:t>and inc</w:t>
            </w:r>
            <w:r w:rsidR="00892F55" w:rsidRPr="00BD46E6">
              <w:rPr>
                <w:sz w:val="20"/>
                <w:szCs w:val="20"/>
                <w:lang w:val="en-CA"/>
              </w:rPr>
              <w:t>orporate</w:t>
            </w:r>
            <w:r w:rsidR="007B40E1" w:rsidRPr="00BD46E6">
              <w:rPr>
                <w:sz w:val="20"/>
                <w:szCs w:val="20"/>
                <w:lang w:val="en-CA"/>
              </w:rPr>
              <w:t xml:space="preserve"> HFCs into the licensing and quota system</w:t>
            </w:r>
          </w:p>
        </w:tc>
        <w:tc>
          <w:tcPr>
            <w:tcW w:w="718" w:type="pct"/>
            <w:shd w:val="clear" w:color="auto" w:fill="auto"/>
            <w:hideMark/>
          </w:tcPr>
          <w:p w14:paraId="48423618" w14:textId="50AB09AF" w:rsidR="00206891" w:rsidRPr="00BD46E6" w:rsidRDefault="00C43621" w:rsidP="0019661F">
            <w:pPr>
              <w:spacing w:before="20" w:after="20"/>
              <w:jc w:val="right"/>
              <w:rPr>
                <w:sz w:val="20"/>
                <w:szCs w:val="20"/>
                <w:lang w:val="en-CA"/>
              </w:rPr>
            </w:pPr>
            <w:r w:rsidRPr="00BD46E6">
              <w:rPr>
                <w:sz w:val="20"/>
                <w:szCs w:val="20"/>
                <w:lang w:val="en-CA"/>
              </w:rPr>
              <w:t>4</w:t>
            </w:r>
            <w:r w:rsidR="008F3996" w:rsidRPr="00BD46E6">
              <w:rPr>
                <w:sz w:val="20"/>
                <w:szCs w:val="20"/>
                <w:lang w:val="en-CA"/>
              </w:rPr>
              <w:t>5</w:t>
            </w:r>
            <w:r w:rsidR="00206891" w:rsidRPr="00BD46E6">
              <w:rPr>
                <w:sz w:val="20"/>
                <w:szCs w:val="20"/>
                <w:lang w:val="en-CA"/>
              </w:rPr>
              <w:t>,000</w:t>
            </w:r>
          </w:p>
        </w:tc>
      </w:tr>
      <w:tr w:rsidR="00206891" w:rsidRPr="00BD46E6" w14:paraId="6F664D37" w14:textId="77777777" w:rsidTr="000A6B00">
        <w:trPr>
          <w:trHeight w:val="92"/>
        </w:trPr>
        <w:tc>
          <w:tcPr>
            <w:tcW w:w="4282" w:type="pct"/>
            <w:shd w:val="clear" w:color="auto" w:fill="auto"/>
            <w:vAlign w:val="center"/>
            <w:hideMark/>
          </w:tcPr>
          <w:p w14:paraId="25EC9FB2" w14:textId="708F1611" w:rsidR="00206891" w:rsidRPr="00BD46E6" w:rsidRDefault="005F2CA8" w:rsidP="0019661F">
            <w:pPr>
              <w:pStyle w:val="ListParagraph"/>
              <w:numPr>
                <w:ilvl w:val="0"/>
                <w:numId w:val="15"/>
              </w:numPr>
              <w:spacing w:before="20" w:after="20"/>
              <w:ind w:left="351" w:hanging="284"/>
              <w:jc w:val="left"/>
              <w:rPr>
                <w:sz w:val="20"/>
                <w:szCs w:val="20"/>
                <w:lang w:val="en-CA"/>
              </w:rPr>
            </w:pPr>
            <w:r w:rsidRPr="00BD46E6">
              <w:rPr>
                <w:sz w:val="20"/>
                <w:szCs w:val="20"/>
                <w:lang w:val="en-CA"/>
              </w:rPr>
              <w:t>Develop</w:t>
            </w:r>
            <w:r w:rsidR="0019661F" w:rsidRPr="00BD46E6">
              <w:rPr>
                <w:sz w:val="20"/>
                <w:szCs w:val="20"/>
                <w:lang w:val="en-CA"/>
              </w:rPr>
              <w:t>ment of</w:t>
            </w:r>
            <w:r w:rsidRPr="00BD46E6">
              <w:rPr>
                <w:sz w:val="20"/>
                <w:szCs w:val="20"/>
                <w:lang w:val="en-CA"/>
              </w:rPr>
              <w:t xml:space="preserve"> a</w:t>
            </w:r>
            <w:r w:rsidR="00050122" w:rsidRPr="00BD46E6">
              <w:rPr>
                <w:sz w:val="20"/>
                <w:szCs w:val="20"/>
                <w:lang w:val="en-CA"/>
              </w:rPr>
              <w:t xml:space="preserve"> ban o</w:t>
            </w:r>
            <w:r w:rsidRPr="00BD46E6">
              <w:rPr>
                <w:sz w:val="20"/>
                <w:szCs w:val="20"/>
                <w:lang w:val="en-CA"/>
              </w:rPr>
              <w:t>n</w:t>
            </w:r>
            <w:r w:rsidR="00050122" w:rsidRPr="00BD46E6">
              <w:rPr>
                <w:sz w:val="20"/>
                <w:szCs w:val="20"/>
                <w:lang w:val="en-CA"/>
              </w:rPr>
              <w:t xml:space="preserve"> disposable refrigerant cylinders</w:t>
            </w:r>
            <w:r w:rsidR="00186709" w:rsidRPr="00BD46E6">
              <w:rPr>
                <w:sz w:val="20"/>
                <w:szCs w:val="20"/>
                <w:lang w:val="en-CA"/>
              </w:rPr>
              <w:t>,</w:t>
            </w:r>
            <w:r w:rsidR="00050122" w:rsidRPr="00BD46E6">
              <w:rPr>
                <w:sz w:val="20"/>
                <w:szCs w:val="20"/>
                <w:lang w:val="en-CA"/>
              </w:rPr>
              <w:t xml:space="preserve"> and labelling requirements for cylinders and </w:t>
            </w:r>
            <w:r w:rsidR="003B5F15" w:rsidRPr="00BD46E6">
              <w:rPr>
                <w:sz w:val="20"/>
                <w:szCs w:val="20"/>
                <w:lang w:val="en-CA"/>
              </w:rPr>
              <w:t>equipment</w:t>
            </w:r>
            <w:r w:rsidR="00050122" w:rsidRPr="00BD46E6">
              <w:rPr>
                <w:sz w:val="20"/>
                <w:szCs w:val="20"/>
                <w:lang w:val="en-CA"/>
              </w:rPr>
              <w:t xml:space="preserve"> containing HCFCs and ODS alternatives</w:t>
            </w:r>
          </w:p>
        </w:tc>
        <w:tc>
          <w:tcPr>
            <w:tcW w:w="718" w:type="pct"/>
            <w:shd w:val="clear" w:color="auto" w:fill="auto"/>
            <w:hideMark/>
          </w:tcPr>
          <w:p w14:paraId="01B74888" w14:textId="77777777" w:rsidR="00206891" w:rsidRPr="00BD46E6" w:rsidRDefault="00206891" w:rsidP="0019661F">
            <w:pPr>
              <w:spacing w:before="20" w:after="20"/>
              <w:jc w:val="right"/>
              <w:rPr>
                <w:sz w:val="20"/>
                <w:szCs w:val="20"/>
                <w:lang w:val="en-CA"/>
              </w:rPr>
            </w:pPr>
            <w:r w:rsidRPr="00BD46E6">
              <w:rPr>
                <w:sz w:val="20"/>
                <w:szCs w:val="20"/>
                <w:lang w:val="en-CA"/>
              </w:rPr>
              <w:t>10,000</w:t>
            </w:r>
          </w:p>
        </w:tc>
      </w:tr>
      <w:tr w:rsidR="00206891" w:rsidRPr="00BD46E6" w14:paraId="7639C25C" w14:textId="77777777" w:rsidTr="000A6B00">
        <w:trPr>
          <w:trHeight w:val="67"/>
        </w:trPr>
        <w:tc>
          <w:tcPr>
            <w:tcW w:w="5000" w:type="pct"/>
            <w:gridSpan w:val="2"/>
            <w:shd w:val="clear" w:color="auto" w:fill="FFFFFF" w:themeFill="background1"/>
            <w:vAlign w:val="center"/>
            <w:hideMark/>
          </w:tcPr>
          <w:p w14:paraId="4439BDF9" w14:textId="11E4CFCB" w:rsidR="00206891" w:rsidRPr="00BD46E6" w:rsidRDefault="007B307D" w:rsidP="0019661F">
            <w:pPr>
              <w:spacing w:before="20" w:after="20"/>
              <w:jc w:val="left"/>
              <w:rPr>
                <w:b/>
                <w:sz w:val="20"/>
                <w:szCs w:val="20"/>
                <w:lang w:val="en-CA"/>
              </w:rPr>
            </w:pPr>
            <w:r w:rsidRPr="00BD46E6">
              <w:rPr>
                <w:b/>
                <w:sz w:val="20"/>
                <w:szCs w:val="20"/>
                <w:lang w:val="en-CA"/>
              </w:rPr>
              <w:t>Capacity-</w:t>
            </w:r>
            <w:r w:rsidR="00206891" w:rsidRPr="00BD46E6">
              <w:rPr>
                <w:b/>
                <w:sz w:val="20"/>
                <w:szCs w:val="20"/>
                <w:lang w:val="en-CA"/>
              </w:rPr>
              <w:t xml:space="preserve">building </w:t>
            </w:r>
            <w:r w:rsidR="00817168" w:rsidRPr="00BD46E6">
              <w:rPr>
                <w:b/>
                <w:sz w:val="20"/>
                <w:szCs w:val="20"/>
                <w:lang w:val="en-CA"/>
              </w:rPr>
              <w:t>related to enforcement and servicing</w:t>
            </w:r>
            <w:r w:rsidR="00206891" w:rsidRPr="00BD46E6">
              <w:rPr>
                <w:b/>
                <w:sz w:val="20"/>
                <w:szCs w:val="20"/>
                <w:lang w:val="en-CA"/>
              </w:rPr>
              <w:t xml:space="preserve"> (</w:t>
            </w:r>
            <w:r w:rsidR="00D33E38">
              <w:rPr>
                <w:b/>
                <w:sz w:val="20"/>
                <w:szCs w:val="20"/>
                <w:lang w:val="en-CA"/>
              </w:rPr>
              <w:t>US $</w:t>
            </w:r>
            <w:r w:rsidR="00206891" w:rsidRPr="00BD46E6">
              <w:rPr>
                <w:b/>
                <w:sz w:val="20"/>
                <w:szCs w:val="20"/>
                <w:lang w:val="en-CA"/>
              </w:rPr>
              <w:t>120,000)</w:t>
            </w:r>
          </w:p>
        </w:tc>
      </w:tr>
      <w:tr w:rsidR="00206891" w:rsidRPr="00BD46E6" w14:paraId="3F0F425A" w14:textId="77777777" w:rsidTr="000A6B00">
        <w:trPr>
          <w:trHeight w:val="216"/>
        </w:trPr>
        <w:tc>
          <w:tcPr>
            <w:tcW w:w="4282" w:type="pct"/>
            <w:shd w:val="clear" w:color="auto" w:fill="auto"/>
            <w:vAlign w:val="center"/>
            <w:hideMark/>
          </w:tcPr>
          <w:p w14:paraId="21C51442" w14:textId="7EDA6263" w:rsidR="00206891" w:rsidRPr="00BD46E6" w:rsidRDefault="00A701F3" w:rsidP="0019661F">
            <w:pPr>
              <w:pStyle w:val="ListParagraph"/>
              <w:numPr>
                <w:ilvl w:val="0"/>
                <w:numId w:val="15"/>
              </w:numPr>
              <w:spacing w:before="20" w:after="20"/>
              <w:ind w:left="351" w:hanging="284"/>
              <w:jc w:val="left"/>
              <w:rPr>
                <w:sz w:val="20"/>
                <w:szCs w:val="20"/>
                <w:lang w:val="en-CA"/>
              </w:rPr>
            </w:pPr>
            <w:r w:rsidRPr="00BD46E6">
              <w:rPr>
                <w:sz w:val="20"/>
                <w:szCs w:val="20"/>
                <w:lang w:val="en-CA"/>
              </w:rPr>
              <w:t>Eight t</w:t>
            </w:r>
            <w:r w:rsidR="00206891" w:rsidRPr="00BD46E6">
              <w:rPr>
                <w:sz w:val="20"/>
                <w:szCs w:val="20"/>
                <w:lang w:val="en-CA"/>
              </w:rPr>
              <w:t xml:space="preserve">raining </w:t>
            </w:r>
            <w:r w:rsidRPr="00BD46E6">
              <w:rPr>
                <w:sz w:val="20"/>
                <w:szCs w:val="20"/>
                <w:lang w:val="en-CA"/>
              </w:rPr>
              <w:t xml:space="preserve">workshops </w:t>
            </w:r>
            <w:r w:rsidR="00206891" w:rsidRPr="00BD46E6">
              <w:rPr>
                <w:sz w:val="20"/>
                <w:szCs w:val="20"/>
                <w:lang w:val="en-CA"/>
              </w:rPr>
              <w:t xml:space="preserve">for </w:t>
            </w:r>
            <w:r w:rsidR="009B7849" w:rsidRPr="00BD46E6">
              <w:rPr>
                <w:sz w:val="20"/>
                <w:szCs w:val="20"/>
                <w:lang w:val="en-CA"/>
              </w:rPr>
              <w:t>16</w:t>
            </w:r>
            <w:r w:rsidR="00057951" w:rsidRPr="00BD46E6">
              <w:rPr>
                <w:sz w:val="20"/>
                <w:szCs w:val="20"/>
                <w:lang w:val="en-CA"/>
              </w:rPr>
              <w:t>0</w:t>
            </w:r>
            <w:r w:rsidRPr="00BD46E6">
              <w:rPr>
                <w:sz w:val="20"/>
                <w:szCs w:val="20"/>
                <w:lang w:val="en-CA"/>
              </w:rPr>
              <w:t xml:space="preserve"> </w:t>
            </w:r>
            <w:r w:rsidR="00206891" w:rsidRPr="00BD46E6">
              <w:rPr>
                <w:sz w:val="20"/>
                <w:szCs w:val="20"/>
                <w:lang w:val="en-CA"/>
              </w:rPr>
              <w:t>customs officers</w:t>
            </w:r>
            <w:r w:rsidRPr="00BD46E6">
              <w:rPr>
                <w:sz w:val="20"/>
                <w:szCs w:val="20"/>
                <w:lang w:val="en-CA"/>
              </w:rPr>
              <w:t xml:space="preserve"> </w:t>
            </w:r>
            <w:r w:rsidR="00B862C3" w:rsidRPr="00BD46E6">
              <w:rPr>
                <w:sz w:val="20"/>
                <w:szCs w:val="20"/>
                <w:lang w:val="en-CA"/>
              </w:rPr>
              <w:t xml:space="preserve">on </w:t>
            </w:r>
            <w:r w:rsidRPr="00BD46E6">
              <w:rPr>
                <w:sz w:val="20"/>
                <w:szCs w:val="20"/>
                <w:lang w:val="en-CA"/>
              </w:rPr>
              <w:t>the use of refrigerant identifiers</w:t>
            </w:r>
            <w:r w:rsidR="00B862C3" w:rsidRPr="00BD46E6">
              <w:rPr>
                <w:sz w:val="20"/>
                <w:szCs w:val="20"/>
                <w:lang w:val="en-CA"/>
              </w:rPr>
              <w:t xml:space="preserve"> and</w:t>
            </w:r>
            <w:r w:rsidR="00D33E38">
              <w:rPr>
                <w:sz w:val="20"/>
                <w:szCs w:val="20"/>
                <w:lang w:val="en-CA"/>
              </w:rPr>
              <w:t xml:space="preserve"> </w:t>
            </w:r>
            <w:r w:rsidR="0010773B" w:rsidRPr="00BD46E6">
              <w:rPr>
                <w:sz w:val="20"/>
                <w:szCs w:val="20"/>
                <w:lang w:val="en-CA"/>
              </w:rPr>
              <w:t>customs</w:t>
            </w:r>
            <w:r w:rsidR="00B862C3" w:rsidRPr="00BD46E6">
              <w:rPr>
                <w:sz w:val="20"/>
                <w:szCs w:val="20"/>
                <w:lang w:val="en-CA"/>
              </w:rPr>
              <w:t>’</w:t>
            </w:r>
            <w:r w:rsidR="0010773B" w:rsidRPr="00BD46E6">
              <w:rPr>
                <w:sz w:val="20"/>
                <w:szCs w:val="20"/>
                <w:lang w:val="en-CA"/>
              </w:rPr>
              <w:t xml:space="preserve"> internal electronic database to track imports of controlled substances, and </w:t>
            </w:r>
            <w:r w:rsidR="00982E43" w:rsidRPr="00BD46E6">
              <w:rPr>
                <w:sz w:val="20"/>
                <w:szCs w:val="20"/>
                <w:lang w:val="en-CA"/>
              </w:rPr>
              <w:t xml:space="preserve">on </w:t>
            </w:r>
            <w:r w:rsidR="0010773B" w:rsidRPr="00BD46E6">
              <w:rPr>
                <w:sz w:val="20"/>
                <w:szCs w:val="20"/>
                <w:lang w:val="en-CA"/>
              </w:rPr>
              <w:t>identifying, reporting</w:t>
            </w:r>
            <w:r w:rsidR="00982E43" w:rsidRPr="00BD46E6">
              <w:rPr>
                <w:sz w:val="20"/>
                <w:szCs w:val="20"/>
                <w:lang w:val="en-CA"/>
              </w:rPr>
              <w:t>,</w:t>
            </w:r>
            <w:r w:rsidR="0010773B" w:rsidRPr="00BD46E6">
              <w:rPr>
                <w:sz w:val="20"/>
                <w:szCs w:val="20"/>
                <w:lang w:val="en-CA"/>
              </w:rPr>
              <w:t xml:space="preserve"> and combating illegal trade, including mislabelled refrigerants</w:t>
            </w:r>
          </w:p>
        </w:tc>
        <w:tc>
          <w:tcPr>
            <w:tcW w:w="718" w:type="pct"/>
            <w:shd w:val="clear" w:color="auto" w:fill="auto"/>
            <w:hideMark/>
          </w:tcPr>
          <w:p w14:paraId="20A6EE43" w14:textId="77777777" w:rsidR="00206891" w:rsidRPr="00BD46E6" w:rsidRDefault="00206891" w:rsidP="0019661F">
            <w:pPr>
              <w:spacing w:before="20" w:after="20"/>
              <w:jc w:val="right"/>
              <w:rPr>
                <w:sz w:val="20"/>
                <w:szCs w:val="20"/>
                <w:lang w:val="en-CA"/>
              </w:rPr>
            </w:pPr>
            <w:r w:rsidRPr="00BD46E6">
              <w:rPr>
                <w:sz w:val="20"/>
                <w:szCs w:val="20"/>
                <w:lang w:val="en-CA"/>
              </w:rPr>
              <w:t>24,000</w:t>
            </w:r>
          </w:p>
        </w:tc>
      </w:tr>
      <w:tr w:rsidR="00206891" w:rsidRPr="00BD46E6" w14:paraId="3A19E8EA" w14:textId="77777777" w:rsidTr="000A6B00">
        <w:trPr>
          <w:trHeight w:val="354"/>
        </w:trPr>
        <w:tc>
          <w:tcPr>
            <w:tcW w:w="4282" w:type="pct"/>
            <w:shd w:val="clear" w:color="auto" w:fill="auto"/>
            <w:vAlign w:val="center"/>
            <w:hideMark/>
          </w:tcPr>
          <w:p w14:paraId="6150C7C2" w14:textId="214C1282" w:rsidR="00206891" w:rsidRPr="00BD46E6" w:rsidRDefault="00595E8F" w:rsidP="0019661F">
            <w:pPr>
              <w:pStyle w:val="ListParagraph"/>
              <w:numPr>
                <w:ilvl w:val="0"/>
                <w:numId w:val="15"/>
              </w:numPr>
              <w:spacing w:before="20" w:after="20"/>
              <w:ind w:left="351" w:hanging="284"/>
              <w:jc w:val="left"/>
              <w:rPr>
                <w:sz w:val="20"/>
                <w:szCs w:val="20"/>
                <w:lang w:val="en-CA"/>
              </w:rPr>
            </w:pPr>
            <w:r w:rsidRPr="00BD46E6">
              <w:rPr>
                <w:sz w:val="20"/>
                <w:szCs w:val="20"/>
                <w:lang w:val="en-CA"/>
              </w:rPr>
              <w:t>Two t</w:t>
            </w:r>
            <w:r w:rsidR="00206891" w:rsidRPr="00BD46E6">
              <w:rPr>
                <w:sz w:val="20"/>
                <w:szCs w:val="20"/>
                <w:lang w:val="en-CA"/>
              </w:rPr>
              <w:t xml:space="preserve">raining </w:t>
            </w:r>
            <w:r w:rsidRPr="00BD46E6">
              <w:rPr>
                <w:sz w:val="20"/>
                <w:szCs w:val="20"/>
                <w:lang w:val="en-CA"/>
              </w:rPr>
              <w:t xml:space="preserve">workshops for </w:t>
            </w:r>
            <w:r w:rsidR="00982E43" w:rsidRPr="00BD46E6">
              <w:rPr>
                <w:sz w:val="20"/>
                <w:szCs w:val="20"/>
                <w:lang w:val="en-CA"/>
              </w:rPr>
              <w:t>20</w:t>
            </w:r>
            <w:r w:rsidRPr="00BD46E6">
              <w:rPr>
                <w:sz w:val="20"/>
                <w:szCs w:val="20"/>
                <w:lang w:val="en-CA"/>
              </w:rPr>
              <w:t xml:space="preserve"> </w:t>
            </w:r>
            <w:r w:rsidR="00206891" w:rsidRPr="00BD46E6">
              <w:rPr>
                <w:sz w:val="20"/>
                <w:szCs w:val="20"/>
                <w:lang w:val="en-CA"/>
              </w:rPr>
              <w:t xml:space="preserve">trainers </w:t>
            </w:r>
            <w:r w:rsidRPr="00BD46E6">
              <w:rPr>
                <w:sz w:val="20"/>
                <w:szCs w:val="20"/>
                <w:lang w:val="en-CA"/>
              </w:rPr>
              <w:t>and four (annual) training workshops</w:t>
            </w:r>
            <w:r w:rsidR="008F5E26" w:rsidRPr="00BD46E6">
              <w:rPr>
                <w:sz w:val="20"/>
                <w:szCs w:val="20"/>
                <w:lang w:val="en-CA"/>
              </w:rPr>
              <w:t>, including certification,</w:t>
            </w:r>
            <w:r w:rsidRPr="00BD46E6">
              <w:rPr>
                <w:sz w:val="20"/>
                <w:szCs w:val="20"/>
                <w:lang w:val="en-CA"/>
              </w:rPr>
              <w:t xml:space="preserve"> for 100 technicians on good refrigeration practices; recovery and recycling; the safe use of low-GWP alternatives, including flammable and toxic refrigerants; energy efficiency</w:t>
            </w:r>
            <w:r w:rsidR="00982E43" w:rsidRPr="00BD46E6">
              <w:rPr>
                <w:sz w:val="20"/>
                <w:szCs w:val="20"/>
                <w:lang w:val="en-CA"/>
              </w:rPr>
              <w:t>;</w:t>
            </w:r>
            <w:r w:rsidRPr="00BD46E6">
              <w:rPr>
                <w:sz w:val="20"/>
                <w:szCs w:val="20"/>
                <w:lang w:val="en-CA"/>
              </w:rPr>
              <w:t xml:space="preserve"> and </w:t>
            </w:r>
            <w:r w:rsidR="00AE7F1F" w:rsidRPr="00BD46E6">
              <w:rPr>
                <w:sz w:val="20"/>
                <w:szCs w:val="20"/>
                <w:lang w:val="en-CA"/>
              </w:rPr>
              <w:t>regulations on fluorinated gases</w:t>
            </w:r>
          </w:p>
        </w:tc>
        <w:tc>
          <w:tcPr>
            <w:tcW w:w="718" w:type="pct"/>
            <w:shd w:val="clear" w:color="auto" w:fill="auto"/>
            <w:hideMark/>
          </w:tcPr>
          <w:p w14:paraId="730C4E04" w14:textId="2E8F3C21" w:rsidR="00206891" w:rsidRPr="00BD46E6" w:rsidRDefault="00595E8F" w:rsidP="0019661F">
            <w:pPr>
              <w:spacing w:before="20" w:after="20"/>
              <w:jc w:val="right"/>
              <w:rPr>
                <w:sz w:val="20"/>
                <w:szCs w:val="20"/>
                <w:lang w:val="en-CA"/>
              </w:rPr>
            </w:pPr>
            <w:r w:rsidRPr="00BD46E6">
              <w:rPr>
                <w:sz w:val="20"/>
                <w:szCs w:val="20"/>
                <w:lang w:val="en-CA"/>
              </w:rPr>
              <w:t>7</w:t>
            </w:r>
            <w:r w:rsidR="00206891" w:rsidRPr="00BD46E6">
              <w:rPr>
                <w:sz w:val="20"/>
                <w:szCs w:val="20"/>
                <w:lang w:val="en-CA"/>
              </w:rPr>
              <w:t>2,000</w:t>
            </w:r>
          </w:p>
        </w:tc>
      </w:tr>
      <w:tr w:rsidR="00206891" w:rsidRPr="00BD46E6" w14:paraId="44FFF791" w14:textId="77777777" w:rsidTr="000A6B00">
        <w:trPr>
          <w:trHeight w:val="112"/>
        </w:trPr>
        <w:tc>
          <w:tcPr>
            <w:tcW w:w="4282" w:type="pct"/>
            <w:shd w:val="clear" w:color="auto" w:fill="auto"/>
            <w:vAlign w:val="center"/>
            <w:hideMark/>
          </w:tcPr>
          <w:p w14:paraId="3EBD0E8C" w14:textId="71B33D39" w:rsidR="00206891" w:rsidRPr="00BD46E6" w:rsidRDefault="00AE7F1F" w:rsidP="0019661F">
            <w:pPr>
              <w:pStyle w:val="ListParagraph"/>
              <w:numPr>
                <w:ilvl w:val="0"/>
                <w:numId w:val="15"/>
              </w:numPr>
              <w:spacing w:before="20" w:after="20"/>
              <w:ind w:left="351" w:hanging="284"/>
              <w:jc w:val="left"/>
              <w:rPr>
                <w:sz w:val="20"/>
                <w:szCs w:val="20"/>
                <w:lang w:val="en-CA"/>
              </w:rPr>
            </w:pPr>
            <w:r w:rsidRPr="00BD46E6">
              <w:rPr>
                <w:sz w:val="20"/>
                <w:szCs w:val="20"/>
                <w:lang w:val="en-CA"/>
              </w:rPr>
              <w:t>Two t</w:t>
            </w:r>
            <w:r w:rsidR="00206891" w:rsidRPr="00BD46E6">
              <w:rPr>
                <w:sz w:val="20"/>
                <w:szCs w:val="20"/>
                <w:lang w:val="en-CA"/>
              </w:rPr>
              <w:t xml:space="preserve">raining </w:t>
            </w:r>
            <w:r w:rsidRPr="00BD46E6">
              <w:rPr>
                <w:sz w:val="20"/>
                <w:szCs w:val="20"/>
                <w:lang w:val="en-CA"/>
              </w:rPr>
              <w:t xml:space="preserve">workshops </w:t>
            </w:r>
            <w:r w:rsidR="00206891" w:rsidRPr="00BD46E6">
              <w:rPr>
                <w:sz w:val="20"/>
                <w:szCs w:val="20"/>
                <w:lang w:val="en-CA"/>
              </w:rPr>
              <w:t xml:space="preserve">for </w:t>
            </w:r>
            <w:r w:rsidR="00057951" w:rsidRPr="00BD46E6">
              <w:rPr>
                <w:sz w:val="20"/>
                <w:szCs w:val="20"/>
                <w:lang w:val="en-CA"/>
              </w:rPr>
              <w:t xml:space="preserve">40 </w:t>
            </w:r>
            <w:r w:rsidR="00206891" w:rsidRPr="00BD46E6">
              <w:rPr>
                <w:sz w:val="20"/>
                <w:szCs w:val="20"/>
                <w:lang w:val="en-CA"/>
              </w:rPr>
              <w:t xml:space="preserve">environmental </w:t>
            </w:r>
            <w:r w:rsidRPr="00BD46E6">
              <w:rPr>
                <w:sz w:val="20"/>
                <w:szCs w:val="20"/>
                <w:lang w:val="en-CA"/>
              </w:rPr>
              <w:t xml:space="preserve">inspectors on identification of ODS and </w:t>
            </w:r>
            <w:r w:rsidR="00057951" w:rsidRPr="00BD46E6">
              <w:rPr>
                <w:sz w:val="20"/>
                <w:szCs w:val="20"/>
                <w:lang w:val="en-CA"/>
              </w:rPr>
              <w:t xml:space="preserve">HFCs, and </w:t>
            </w:r>
            <w:r w:rsidRPr="00BD46E6">
              <w:rPr>
                <w:sz w:val="20"/>
                <w:szCs w:val="20"/>
                <w:lang w:val="en-CA"/>
              </w:rPr>
              <w:t>ODS-</w:t>
            </w:r>
            <w:r w:rsidR="00057951" w:rsidRPr="00BD46E6">
              <w:rPr>
                <w:sz w:val="20"/>
                <w:szCs w:val="20"/>
                <w:lang w:val="en-CA"/>
              </w:rPr>
              <w:t xml:space="preserve"> and HFC-</w:t>
            </w:r>
            <w:r w:rsidRPr="00BD46E6">
              <w:rPr>
                <w:sz w:val="20"/>
                <w:szCs w:val="20"/>
                <w:lang w:val="en-CA"/>
              </w:rPr>
              <w:t>based equipment</w:t>
            </w:r>
          </w:p>
        </w:tc>
        <w:tc>
          <w:tcPr>
            <w:tcW w:w="718" w:type="pct"/>
            <w:shd w:val="clear" w:color="auto" w:fill="auto"/>
            <w:hideMark/>
          </w:tcPr>
          <w:p w14:paraId="75E3F376" w14:textId="77777777" w:rsidR="00206891" w:rsidRPr="00BD46E6" w:rsidRDefault="00206891" w:rsidP="0019661F">
            <w:pPr>
              <w:spacing w:before="20" w:after="20"/>
              <w:jc w:val="right"/>
              <w:rPr>
                <w:sz w:val="20"/>
                <w:szCs w:val="20"/>
                <w:lang w:val="en-CA"/>
              </w:rPr>
            </w:pPr>
            <w:r w:rsidRPr="00BD46E6">
              <w:rPr>
                <w:sz w:val="20"/>
                <w:szCs w:val="20"/>
                <w:lang w:val="en-CA"/>
              </w:rPr>
              <w:t>24,000</w:t>
            </w:r>
          </w:p>
        </w:tc>
      </w:tr>
      <w:tr w:rsidR="00206891" w:rsidRPr="00BD46E6" w14:paraId="37E20D2B" w14:textId="77777777" w:rsidTr="000A6B00">
        <w:trPr>
          <w:trHeight w:val="67"/>
        </w:trPr>
        <w:tc>
          <w:tcPr>
            <w:tcW w:w="5000" w:type="pct"/>
            <w:gridSpan w:val="2"/>
            <w:shd w:val="clear" w:color="auto" w:fill="FFFFFF" w:themeFill="background1"/>
            <w:vAlign w:val="center"/>
            <w:hideMark/>
          </w:tcPr>
          <w:p w14:paraId="746A94F9" w14:textId="0C0C3AB2" w:rsidR="00206891" w:rsidRPr="00BD46E6" w:rsidRDefault="00206891" w:rsidP="00761B53">
            <w:pPr>
              <w:keepNext/>
              <w:keepLines/>
              <w:spacing w:before="20" w:after="20"/>
              <w:jc w:val="left"/>
              <w:rPr>
                <w:b/>
                <w:bCs/>
                <w:sz w:val="20"/>
                <w:szCs w:val="20"/>
                <w:lang w:val="en-CA"/>
              </w:rPr>
            </w:pPr>
            <w:r w:rsidRPr="00BD46E6">
              <w:rPr>
                <w:b/>
                <w:bCs/>
                <w:sz w:val="20"/>
                <w:szCs w:val="20"/>
                <w:lang w:val="en-CA"/>
              </w:rPr>
              <w:t>Recovery and recycling scheme (</w:t>
            </w:r>
            <w:r w:rsidR="00D33E38">
              <w:rPr>
                <w:b/>
                <w:bCs/>
                <w:sz w:val="20"/>
                <w:szCs w:val="20"/>
                <w:lang w:val="en-CA"/>
              </w:rPr>
              <w:t>US $</w:t>
            </w:r>
            <w:r w:rsidRPr="00BD46E6">
              <w:rPr>
                <w:b/>
                <w:bCs/>
                <w:sz w:val="20"/>
                <w:szCs w:val="20"/>
                <w:lang w:val="en-CA"/>
              </w:rPr>
              <w:t>56,000)</w:t>
            </w:r>
          </w:p>
        </w:tc>
      </w:tr>
      <w:tr w:rsidR="00206891" w:rsidRPr="00BD46E6" w14:paraId="60379A33" w14:textId="77777777" w:rsidTr="000A6B00">
        <w:trPr>
          <w:trHeight w:val="250"/>
        </w:trPr>
        <w:tc>
          <w:tcPr>
            <w:tcW w:w="4282" w:type="pct"/>
            <w:shd w:val="clear" w:color="auto" w:fill="auto"/>
            <w:vAlign w:val="center"/>
            <w:hideMark/>
          </w:tcPr>
          <w:p w14:paraId="44EAB974" w14:textId="5BF56C3E" w:rsidR="00206891" w:rsidRPr="00BD46E6" w:rsidRDefault="00206891" w:rsidP="00A523C6">
            <w:pPr>
              <w:pStyle w:val="ListParagraph"/>
              <w:keepLines/>
              <w:numPr>
                <w:ilvl w:val="0"/>
                <w:numId w:val="15"/>
              </w:numPr>
              <w:spacing w:before="20" w:after="20"/>
              <w:ind w:left="351" w:hanging="284"/>
              <w:jc w:val="left"/>
              <w:rPr>
                <w:sz w:val="20"/>
                <w:szCs w:val="20"/>
                <w:lang w:val="en-CA"/>
              </w:rPr>
            </w:pPr>
            <w:r w:rsidRPr="00BD46E6">
              <w:rPr>
                <w:sz w:val="20"/>
                <w:szCs w:val="20"/>
                <w:lang w:val="en-CA"/>
              </w:rPr>
              <w:t>Develop</w:t>
            </w:r>
            <w:r w:rsidR="0019661F" w:rsidRPr="00BD46E6">
              <w:rPr>
                <w:sz w:val="20"/>
                <w:szCs w:val="20"/>
                <w:lang w:val="en-CA"/>
              </w:rPr>
              <w:t>ment of</w:t>
            </w:r>
            <w:r w:rsidRPr="00BD46E6">
              <w:rPr>
                <w:sz w:val="20"/>
                <w:szCs w:val="20"/>
                <w:lang w:val="en-CA"/>
              </w:rPr>
              <w:t xml:space="preserve"> procedures for the collection, recycling</w:t>
            </w:r>
            <w:r w:rsidR="00061E59" w:rsidRPr="00BD46E6">
              <w:rPr>
                <w:sz w:val="20"/>
                <w:szCs w:val="20"/>
                <w:lang w:val="en-CA"/>
              </w:rPr>
              <w:t>,</w:t>
            </w:r>
            <w:r w:rsidRPr="00BD46E6">
              <w:rPr>
                <w:sz w:val="20"/>
                <w:szCs w:val="20"/>
                <w:lang w:val="en-CA"/>
              </w:rPr>
              <w:t xml:space="preserve"> and recovery of refrigerants</w:t>
            </w:r>
            <w:r w:rsidR="00061E59" w:rsidRPr="00BD46E6">
              <w:rPr>
                <w:sz w:val="20"/>
                <w:szCs w:val="20"/>
                <w:lang w:val="en-CA"/>
              </w:rPr>
              <w:t xml:space="preserve">, </w:t>
            </w:r>
            <w:r w:rsidR="00CF2D35" w:rsidRPr="00BD46E6">
              <w:rPr>
                <w:sz w:val="20"/>
                <w:szCs w:val="20"/>
                <w:lang w:val="en-CA"/>
              </w:rPr>
              <w:t>and awareness-raising activities targeting importers, service companies, end-users</w:t>
            </w:r>
            <w:r w:rsidR="00543342" w:rsidRPr="00BD46E6">
              <w:rPr>
                <w:sz w:val="20"/>
                <w:szCs w:val="20"/>
                <w:lang w:val="en-CA"/>
              </w:rPr>
              <w:t>,</w:t>
            </w:r>
            <w:r w:rsidR="00CF2D35" w:rsidRPr="00BD46E6">
              <w:rPr>
                <w:sz w:val="20"/>
                <w:szCs w:val="20"/>
                <w:lang w:val="en-CA"/>
              </w:rPr>
              <w:t xml:space="preserve"> and </w:t>
            </w:r>
            <w:r w:rsidR="00A87750" w:rsidRPr="00BD46E6">
              <w:rPr>
                <w:sz w:val="20"/>
                <w:szCs w:val="20"/>
                <w:lang w:val="en-CA"/>
              </w:rPr>
              <w:t xml:space="preserve">a </w:t>
            </w:r>
            <w:r w:rsidR="00CF2D35" w:rsidRPr="00BD46E6">
              <w:rPr>
                <w:sz w:val="20"/>
                <w:szCs w:val="20"/>
                <w:lang w:val="en-CA"/>
              </w:rPr>
              <w:t>hazardous waste centre</w:t>
            </w:r>
          </w:p>
        </w:tc>
        <w:tc>
          <w:tcPr>
            <w:tcW w:w="718" w:type="pct"/>
            <w:shd w:val="clear" w:color="auto" w:fill="auto"/>
            <w:hideMark/>
          </w:tcPr>
          <w:p w14:paraId="7BD973AC" w14:textId="77777777" w:rsidR="00206891" w:rsidRPr="00BD46E6" w:rsidRDefault="00206891" w:rsidP="00A523C6">
            <w:pPr>
              <w:keepLines/>
              <w:spacing w:before="20" w:after="20"/>
              <w:jc w:val="right"/>
              <w:rPr>
                <w:sz w:val="20"/>
                <w:szCs w:val="20"/>
                <w:lang w:val="en-CA"/>
              </w:rPr>
            </w:pPr>
            <w:r w:rsidRPr="00BD46E6">
              <w:rPr>
                <w:sz w:val="20"/>
                <w:szCs w:val="20"/>
                <w:lang w:val="en-CA"/>
              </w:rPr>
              <w:t>20,000</w:t>
            </w:r>
          </w:p>
        </w:tc>
      </w:tr>
      <w:tr w:rsidR="00206891" w:rsidRPr="00BD46E6" w14:paraId="6F35EA7C" w14:textId="77777777" w:rsidTr="000A6B00">
        <w:trPr>
          <w:trHeight w:val="67"/>
        </w:trPr>
        <w:tc>
          <w:tcPr>
            <w:tcW w:w="4282" w:type="pct"/>
            <w:shd w:val="clear" w:color="auto" w:fill="auto"/>
            <w:vAlign w:val="center"/>
            <w:hideMark/>
          </w:tcPr>
          <w:p w14:paraId="7B528F8A" w14:textId="2CB9F3AC" w:rsidR="00206891" w:rsidRPr="00BD46E6" w:rsidRDefault="00206891" w:rsidP="00684D42">
            <w:pPr>
              <w:pStyle w:val="ListParagraph"/>
              <w:keepLines/>
              <w:numPr>
                <w:ilvl w:val="0"/>
                <w:numId w:val="15"/>
              </w:numPr>
              <w:spacing w:before="20" w:after="20"/>
              <w:ind w:left="351" w:hanging="284"/>
              <w:jc w:val="left"/>
              <w:rPr>
                <w:sz w:val="20"/>
                <w:szCs w:val="20"/>
                <w:lang w:val="en-CA"/>
              </w:rPr>
            </w:pPr>
            <w:r w:rsidRPr="00BD46E6">
              <w:rPr>
                <w:sz w:val="20"/>
                <w:szCs w:val="20"/>
                <w:lang w:val="en-CA"/>
              </w:rPr>
              <w:t>T</w:t>
            </w:r>
            <w:r w:rsidR="0033760B" w:rsidRPr="00BD46E6">
              <w:rPr>
                <w:sz w:val="20"/>
                <w:szCs w:val="20"/>
                <w:lang w:val="en-CA"/>
              </w:rPr>
              <w:t>hree t</w:t>
            </w:r>
            <w:r w:rsidRPr="00BD46E6">
              <w:rPr>
                <w:sz w:val="20"/>
                <w:szCs w:val="20"/>
                <w:lang w:val="en-CA"/>
              </w:rPr>
              <w:t>raining</w:t>
            </w:r>
            <w:r w:rsidR="00684D42">
              <w:rPr>
                <w:sz w:val="20"/>
                <w:szCs w:val="20"/>
                <w:lang w:val="en-CA"/>
              </w:rPr>
              <w:t xml:space="preserve"> programme</w:t>
            </w:r>
            <w:r w:rsidRPr="00BD46E6">
              <w:rPr>
                <w:sz w:val="20"/>
                <w:szCs w:val="20"/>
                <w:lang w:val="en-CA"/>
              </w:rPr>
              <w:t xml:space="preserve">s </w:t>
            </w:r>
            <w:r w:rsidR="0033760B" w:rsidRPr="00BD46E6">
              <w:rPr>
                <w:sz w:val="20"/>
                <w:szCs w:val="20"/>
                <w:lang w:val="en-CA"/>
              </w:rPr>
              <w:t xml:space="preserve">for 60 technicians </w:t>
            </w:r>
            <w:r w:rsidRPr="00BD46E6">
              <w:rPr>
                <w:sz w:val="20"/>
                <w:szCs w:val="20"/>
                <w:lang w:val="en-CA"/>
              </w:rPr>
              <w:t>on recovery</w:t>
            </w:r>
            <w:r w:rsidR="0033760B" w:rsidRPr="00BD46E6">
              <w:rPr>
                <w:sz w:val="20"/>
                <w:szCs w:val="20"/>
                <w:lang w:val="en-CA"/>
              </w:rPr>
              <w:t xml:space="preserve"> and </w:t>
            </w:r>
            <w:r w:rsidRPr="00BD46E6">
              <w:rPr>
                <w:sz w:val="20"/>
                <w:szCs w:val="20"/>
                <w:lang w:val="en-CA"/>
              </w:rPr>
              <w:t xml:space="preserve">recycling </w:t>
            </w:r>
            <w:r w:rsidR="00684D42">
              <w:rPr>
                <w:sz w:val="20"/>
                <w:szCs w:val="20"/>
                <w:lang w:val="en-CA"/>
              </w:rPr>
              <w:t>of refrigerants</w:t>
            </w:r>
          </w:p>
        </w:tc>
        <w:tc>
          <w:tcPr>
            <w:tcW w:w="718" w:type="pct"/>
            <w:shd w:val="clear" w:color="auto" w:fill="auto"/>
            <w:hideMark/>
          </w:tcPr>
          <w:p w14:paraId="2959A5AF" w14:textId="77777777" w:rsidR="00206891" w:rsidRPr="00BD46E6" w:rsidRDefault="00206891" w:rsidP="00A523C6">
            <w:pPr>
              <w:keepLines/>
              <w:spacing w:before="20" w:after="20"/>
              <w:jc w:val="right"/>
              <w:rPr>
                <w:sz w:val="20"/>
                <w:szCs w:val="20"/>
                <w:lang w:val="en-CA"/>
              </w:rPr>
            </w:pPr>
            <w:r w:rsidRPr="00BD46E6">
              <w:rPr>
                <w:sz w:val="20"/>
                <w:szCs w:val="20"/>
                <w:lang w:val="en-CA"/>
              </w:rPr>
              <w:t>36,000</w:t>
            </w:r>
          </w:p>
        </w:tc>
      </w:tr>
      <w:tr w:rsidR="00206891" w:rsidRPr="00BD46E6" w14:paraId="10E3EDCF" w14:textId="77777777" w:rsidTr="000A6B00">
        <w:trPr>
          <w:trHeight w:val="67"/>
        </w:trPr>
        <w:tc>
          <w:tcPr>
            <w:tcW w:w="5000" w:type="pct"/>
            <w:gridSpan w:val="2"/>
            <w:shd w:val="clear" w:color="auto" w:fill="FFFFFF" w:themeFill="background1"/>
            <w:vAlign w:val="center"/>
            <w:hideMark/>
          </w:tcPr>
          <w:p w14:paraId="64119091" w14:textId="48889F14" w:rsidR="00206891" w:rsidRPr="00BD46E6" w:rsidRDefault="00206891" w:rsidP="00761B53">
            <w:pPr>
              <w:spacing w:before="20" w:after="20"/>
              <w:jc w:val="left"/>
              <w:rPr>
                <w:b/>
                <w:sz w:val="20"/>
                <w:szCs w:val="20"/>
                <w:lang w:val="en-CA"/>
              </w:rPr>
            </w:pPr>
            <w:r w:rsidRPr="00BD46E6">
              <w:rPr>
                <w:b/>
                <w:sz w:val="20"/>
                <w:szCs w:val="20"/>
                <w:lang w:val="en-CA"/>
              </w:rPr>
              <w:t xml:space="preserve">Technical equipment </w:t>
            </w:r>
            <w:r w:rsidRPr="00BD46E6">
              <w:rPr>
                <w:b/>
                <w:bCs/>
                <w:sz w:val="20"/>
                <w:szCs w:val="20"/>
                <w:lang w:val="en-CA"/>
              </w:rPr>
              <w:t>(</w:t>
            </w:r>
            <w:r w:rsidR="00D33E38">
              <w:rPr>
                <w:b/>
                <w:bCs/>
                <w:sz w:val="20"/>
                <w:szCs w:val="20"/>
                <w:lang w:val="en-CA"/>
              </w:rPr>
              <w:t>US $</w:t>
            </w:r>
            <w:r w:rsidRPr="00BD46E6">
              <w:rPr>
                <w:b/>
                <w:bCs/>
                <w:sz w:val="20"/>
                <w:szCs w:val="20"/>
                <w:lang w:val="en-CA"/>
              </w:rPr>
              <w:t>204,000)</w:t>
            </w:r>
            <w:r w:rsidR="00761B53" w:rsidRPr="00761B53">
              <w:rPr>
                <w:bCs/>
                <w:sz w:val="20"/>
                <w:szCs w:val="20"/>
                <w:lang w:val="en-CA"/>
              </w:rPr>
              <w:t xml:space="preserve"> </w:t>
            </w:r>
          </w:p>
        </w:tc>
      </w:tr>
      <w:tr w:rsidR="00543342" w:rsidRPr="00BD46E6" w14:paraId="16885D40" w14:textId="77777777" w:rsidTr="000A6B00">
        <w:trPr>
          <w:trHeight w:val="67"/>
        </w:trPr>
        <w:tc>
          <w:tcPr>
            <w:tcW w:w="4282" w:type="pct"/>
            <w:shd w:val="clear" w:color="auto" w:fill="auto"/>
            <w:vAlign w:val="center"/>
            <w:hideMark/>
          </w:tcPr>
          <w:p w14:paraId="7D8371AB" w14:textId="77777777" w:rsidR="00543342" w:rsidRPr="00BD46E6" w:rsidRDefault="00543342" w:rsidP="0019661F">
            <w:pPr>
              <w:pStyle w:val="ListParagraph"/>
              <w:numPr>
                <w:ilvl w:val="0"/>
                <w:numId w:val="15"/>
              </w:numPr>
              <w:spacing w:before="20" w:after="20"/>
              <w:ind w:left="351" w:hanging="284"/>
              <w:jc w:val="left"/>
              <w:rPr>
                <w:sz w:val="20"/>
                <w:szCs w:val="20"/>
                <w:lang w:val="en-CA"/>
              </w:rPr>
            </w:pPr>
            <w:r w:rsidRPr="00BD46E6">
              <w:rPr>
                <w:sz w:val="20"/>
                <w:szCs w:val="20"/>
                <w:lang w:val="en-CA"/>
              </w:rPr>
              <w:t>Six refrigerant identifiers for environmental inspectors and customs</w:t>
            </w:r>
          </w:p>
        </w:tc>
        <w:tc>
          <w:tcPr>
            <w:tcW w:w="718" w:type="pct"/>
            <w:shd w:val="clear" w:color="auto" w:fill="auto"/>
            <w:hideMark/>
          </w:tcPr>
          <w:p w14:paraId="36AC9978" w14:textId="77777777" w:rsidR="00543342" w:rsidRPr="00BD46E6" w:rsidRDefault="00543342" w:rsidP="0019661F">
            <w:pPr>
              <w:spacing w:before="20" w:after="20"/>
              <w:jc w:val="right"/>
              <w:rPr>
                <w:sz w:val="20"/>
                <w:szCs w:val="20"/>
                <w:lang w:val="en-CA"/>
              </w:rPr>
            </w:pPr>
            <w:r w:rsidRPr="00BD46E6">
              <w:rPr>
                <w:sz w:val="20"/>
                <w:szCs w:val="20"/>
                <w:lang w:val="en-CA"/>
              </w:rPr>
              <w:t xml:space="preserve">30,000 </w:t>
            </w:r>
          </w:p>
        </w:tc>
      </w:tr>
      <w:tr w:rsidR="00206891" w:rsidRPr="00BD46E6" w14:paraId="03BB4C39" w14:textId="77777777" w:rsidTr="000A6B00">
        <w:trPr>
          <w:trHeight w:val="312"/>
        </w:trPr>
        <w:tc>
          <w:tcPr>
            <w:tcW w:w="4282" w:type="pct"/>
            <w:shd w:val="clear" w:color="auto" w:fill="auto"/>
            <w:vAlign w:val="center"/>
            <w:hideMark/>
          </w:tcPr>
          <w:p w14:paraId="550FB6F5" w14:textId="5D3EF370" w:rsidR="00206891" w:rsidRPr="00BD46E6" w:rsidRDefault="00543342" w:rsidP="0019661F">
            <w:pPr>
              <w:pStyle w:val="ListParagraph"/>
              <w:numPr>
                <w:ilvl w:val="0"/>
                <w:numId w:val="15"/>
              </w:numPr>
              <w:spacing w:before="20" w:after="20"/>
              <w:ind w:left="351" w:hanging="284"/>
              <w:jc w:val="left"/>
              <w:rPr>
                <w:sz w:val="20"/>
                <w:szCs w:val="20"/>
                <w:lang w:val="en-CA"/>
              </w:rPr>
            </w:pPr>
            <w:r w:rsidRPr="00BD46E6">
              <w:rPr>
                <w:sz w:val="20"/>
                <w:szCs w:val="20"/>
                <w:lang w:val="en-CA"/>
              </w:rPr>
              <w:t>E</w:t>
            </w:r>
            <w:r w:rsidR="00206891" w:rsidRPr="00BD46E6">
              <w:rPr>
                <w:sz w:val="20"/>
                <w:szCs w:val="20"/>
                <w:lang w:val="en-CA"/>
              </w:rPr>
              <w:t xml:space="preserve">quipment </w:t>
            </w:r>
            <w:r w:rsidR="00D02347" w:rsidRPr="00BD46E6">
              <w:rPr>
                <w:sz w:val="20"/>
                <w:szCs w:val="20"/>
                <w:lang w:val="en-CA"/>
              </w:rPr>
              <w:t>for the two</w:t>
            </w:r>
            <w:r w:rsidR="00206891" w:rsidRPr="00BD46E6">
              <w:rPr>
                <w:sz w:val="20"/>
                <w:szCs w:val="20"/>
                <w:lang w:val="en-CA"/>
              </w:rPr>
              <w:t xml:space="preserve"> training centres</w:t>
            </w:r>
            <w:r w:rsidR="00D02347" w:rsidRPr="00BD46E6">
              <w:rPr>
                <w:sz w:val="20"/>
                <w:szCs w:val="20"/>
                <w:lang w:val="en-CA"/>
              </w:rPr>
              <w:t xml:space="preserve"> (in Sarajevo and Banja Luka), including two R-744 and two hydrocarbon demonstration units</w:t>
            </w:r>
            <w:r w:rsidR="00C43621" w:rsidRPr="00BD46E6">
              <w:rPr>
                <w:sz w:val="20"/>
                <w:szCs w:val="20"/>
                <w:lang w:val="en-CA"/>
              </w:rPr>
              <w:t xml:space="preserve">, and </w:t>
            </w:r>
            <w:r w:rsidR="009E1047" w:rsidRPr="00BD46E6">
              <w:rPr>
                <w:sz w:val="20"/>
                <w:szCs w:val="20"/>
                <w:lang w:val="en-CA"/>
              </w:rPr>
              <w:t>two multi-refrigerant training units to demonstrate refrigeration principles and servicing practices</w:t>
            </w:r>
          </w:p>
        </w:tc>
        <w:tc>
          <w:tcPr>
            <w:tcW w:w="718" w:type="pct"/>
            <w:shd w:val="clear" w:color="auto" w:fill="auto"/>
            <w:hideMark/>
          </w:tcPr>
          <w:p w14:paraId="56EAAB52" w14:textId="77777777" w:rsidR="00206891" w:rsidRPr="00BD46E6" w:rsidRDefault="00206891" w:rsidP="0019661F">
            <w:pPr>
              <w:spacing w:before="20" w:after="20"/>
              <w:jc w:val="right"/>
              <w:rPr>
                <w:sz w:val="20"/>
                <w:szCs w:val="20"/>
                <w:lang w:val="en-CA"/>
              </w:rPr>
            </w:pPr>
            <w:r w:rsidRPr="00BD46E6">
              <w:rPr>
                <w:sz w:val="20"/>
                <w:szCs w:val="20"/>
                <w:lang w:val="en-CA"/>
              </w:rPr>
              <w:t>65,000</w:t>
            </w:r>
          </w:p>
        </w:tc>
      </w:tr>
      <w:tr w:rsidR="00206891" w:rsidRPr="00BD46E6" w14:paraId="12F7980D" w14:textId="77777777" w:rsidTr="000A6B00">
        <w:trPr>
          <w:trHeight w:val="336"/>
        </w:trPr>
        <w:tc>
          <w:tcPr>
            <w:tcW w:w="4282" w:type="pct"/>
            <w:shd w:val="clear" w:color="auto" w:fill="auto"/>
            <w:vAlign w:val="center"/>
            <w:hideMark/>
          </w:tcPr>
          <w:p w14:paraId="26B6E60A" w14:textId="65F7E102" w:rsidR="00206891" w:rsidRPr="00BD46E6" w:rsidRDefault="00151C86" w:rsidP="0019661F">
            <w:pPr>
              <w:pStyle w:val="ListParagraph"/>
              <w:numPr>
                <w:ilvl w:val="0"/>
                <w:numId w:val="15"/>
              </w:numPr>
              <w:spacing w:before="20" w:after="20"/>
              <w:ind w:left="351" w:hanging="284"/>
              <w:jc w:val="left"/>
              <w:rPr>
                <w:sz w:val="20"/>
                <w:szCs w:val="20"/>
                <w:lang w:val="en-CA"/>
              </w:rPr>
            </w:pPr>
            <w:r w:rsidRPr="00BD46E6">
              <w:rPr>
                <w:sz w:val="20"/>
                <w:szCs w:val="20"/>
                <w:lang w:val="en-CA"/>
              </w:rPr>
              <w:t>E</w:t>
            </w:r>
            <w:r w:rsidR="000658FE" w:rsidRPr="00BD46E6">
              <w:rPr>
                <w:sz w:val="20"/>
                <w:szCs w:val="20"/>
                <w:lang w:val="en-CA"/>
              </w:rPr>
              <w:t xml:space="preserve">quipment </w:t>
            </w:r>
            <w:r w:rsidR="00543342" w:rsidRPr="00BD46E6">
              <w:rPr>
                <w:sz w:val="20"/>
                <w:szCs w:val="20"/>
                <w:lang w:val="en-CA"/>
              </w:rPr>
              <w:t xml:space="preserve">for three vocational schools (in </w:t>
            </w:r>
            <w:proofErr w:type="spellStart"/>
            <w:r w:rsidR="00543342" w:rsidRPr="00BD46E6">
              <w:rPr>
                <w:sz w:val="20"/>
                <w:szCs w:val="20"/>
                <w:lang w:val="en-CA"/>
              </w:rPr>
              <w:t>Brčko</w:t>
            </w:r>
            <w:proofErr w:type="spellEnd"/>
            <w:r w:rsidR="00543342" w:rsidRPr="00BD46E6">
              <w:rPr>
                <w:sz w:val="20"/>
                <w:szCs w:val="20"/>
                <w:lang w:val="en-CA"/>
              </w:rPr>
              <w:t xml:space="preserve">, Mostar, and Tuzla or </w:t>
            </w:r>
            <w:proofErr w:type="spellStart"/>
            <w:r w:rsidR="00543342" w:rsidRPr="00BD46E6">
              <w:rPr>
                <w:sz w:val="20"/>
                <w:szCs w:val="20"/>
                <w:lang w:val="en-CA"/>
              </w:rPr>
              <w:t>Travnik</w:t>
            </w:r>
            <w:proofErr w:type="spellEnd"/>
            <w:r w:rsidR="00543342" w:rsidRPr="00BD46E6">
              <w:rPr>
                <w:sz w:val="20"/>
                <w:szCs w:val="20"/>
                <w:lang w:val="en-CA"/>
              </w:rPr>
              <w:t xml:space="preserve">), </w:t>
            </w:r>
            <w:r w:rsidR="000658FE" w:rsidRPr="00BD46E6">
              <w:rPr>
                <w:sz w:val="20"/>
                <w:szCs w:val="20"/>
                <w:lang w:val="en-CA"/>
              </w:rPr>
              <w:t>including R</w:t>
            </w:r>
            <w:r w:rsidR="00BD46E6" w:rsidRPr="00BD46E6">
              <w:rPr>
                <w:sz w:val="20"/>
                <w:szCs w:val="20"/>
                <w:lang w:val="en-CA"/>
              </w:rPr>
              <w:noBreakHyphen/>
            </w:r>
            <w:r w:rsidR="000658FE" w:rsidRPr="00BD46E6">
              <w:rPr>
                <w:sz w:val="20"/>
                <w:szCs w:val="20"/>
                <w:lang w:val="en-CA"/>
              </w:rPr>
              <w:t>744 and hydrocarbon demonstration units, and a multi-refrigerant training unit</w:t>
            </w:r>
            <w:r w:rsidR="00543342" w:rsidRPr="00BD46E6">
              <w:rPr>
                <w:sz w:val="20"/>
                <w:szCs w:val="20"/>
                <w:lang w:val="en-CA"/>
              </w:rPr>
              <w:t>;</w:t>
            </w:r>
            <w:r w:rsidR="00206891" w:rsidRPr="00BD46E6">
              <w:rPr>
                <w:sz w:val="20"/>
                <w:szCs w:val="20"/>
                <w:lang w:val="en-CA"/>
              </w:rPr>
              <w:t xml:space="preserve"> and training of </w:t>
            </w:r>
            <w:r w:rsidR="000658FE" w:rsidRPr="00BD46E6">
              <w:rPr>
                <w:sz w:val="20"/>
                <w:szCs w:val="20"/>
                <w:lang w:val="en-CA"/>
              </w:rPr>
              <w:t xml:space="preserve">20 </w:t>
            </w:r>
            <w:r w:rsidR="00206891" w:rsidRPr="00BD46E6">
              <w:rPr>
                <w:sz w:val="20"/>
                <w:szCs w:val="20"/>
                <w:lang w:val="en-CA"/>
              </w:rPr>
              <w:t xml:space="preserve">trainers and lecturers in </w:t>
            </w:r>
            <w:r w:rsidR="000658FE" w:rsidRPr="00BD46E6">
              <w:rPr>
                <w:sz w:val="20"/>
                <w:szCs w:val="20"/>
                <w:lang w:val="en-CA"/>
              </w:rPr>
              <w:t xml:space="preserve">the </w:t>
            </w:r>
            <w:r w:rsidR="00206891" w:rsidRPr="00BD46E6">
              <w:rPr>
                <w:sz w:val="20"/>
                <w:szCs w:val="20"/>
                <w:lang w:val="en-CA"/>
              </w:rPr>
              <w:t>vocational schools</w:t>
            </w:r>
            <w:r w:rsidR="000658FE" w:rsidRPr="00BD46E6">
              <w:rPr>
                <w:sz w:val="20"/>
                <w:szCs w:val="20"/>
                <w:lang w:val="en-CA"/>
              </w:rPr>
              <w:t xml:space="preserve"> on </w:t>
            </w:r>
            <w:r w:rsidR="000658FE" w:rsidRPr="00BD46E6">
              <w:rPr>
                <w:kern w:val="36"/>
                <w:sz w:val="20"/>
                <w:szCs w:val="20"/>
                <w:lang w:val="en-CA"/>
              </w:rPr>
              <w:t>good servicing practices, recovery and recycling, safe handling of low-GWP refrigerants</w:t>
            </w:r>
            <w:r w:rsidR="00543342" w:rsidRPr="00BD46E6">
              <w:rPr>
                <w:kern w:val="36"/>
                <w:sz w:val="20"/>
                <w:szCs w:val="20"/>
                <w:lang w:val="en-CA"/>
              </w:rPr>
              <w:t xml:space="preserve"> (</w:t>
            </w:r>
            <w:r w:rsidR="000658FE" w:rsidRPr="00BD46E6">
              <w:rPr>
                <w:kern w:val="36"/>
                <w:sz w:val="20"/>
                <w:szCs w:val="20"/>
                <w:lang w:val="en-CA"/>
              </w:rPr>
              <w:t>including flammable and toxic refrigerants</w:t>
            </w:r>
            <w:r w:rsidR="00543342" w:rsidRPr="00BD46E6">
              <w:rPr>
                <w:kern w:val="36"/>
                <w:sz w:val="20"/>
                <w:szCs w:val="20"/>
                <w:lang w:val="en-CA"/>
              </w:rPr>
              <w:t>)</w:t>
            </w:r>
            <w:r w:rsidR="000658FE" w:rsidRPr="00BD46E6">
              <w:rPr>
                <w:kern w:val="36"/>
                <w:sz w:val="20"/>
                <w:szCs w:val="20"/>
                <w:lang w:val="en-CA"/>
              </w:rPr>
              <w:t>, and energy efficiency</w:t>
            </w:r>
          </w:p>
        </w:tc>
        <w:tc>
          <w:tcPr>
            <w:tcW w:w="718" w:type="pct"/>
            <w:shd w:val="clear" w:color="auto" w:fill="auto"/>
            <w:hideMark/>
          </w:tcPr>
          <w:p w14:paraId="51A3C634" w14:textId="77777777" w:rsidR="00206891" w:rsidRPr="00BD46E6" w:rsidRDefault="00206891" w:rsidP="0019661F">
            <w:pPr>
              <w:spacing w:before="20" w:after="20"/>
              <w:jc w:val="right"/>
              <w:rPr>
                <w:sz w:val="20"/>
                <w:szCs w:val="20"/>
                <w:lang w:val="en-CA"/>
              </w:rPr>
            </w:pPr>
            <w:r w:rsidRPr="00BD46E6">
              <w:rPr>
                <w:sz w:val="20"/>
                <w:szCs w:val="20"/>
                <w:lang w:val="en-CA"/>
              </w:rPr>
              <w:t>109,000</w:t>
            </w:r>
          </w:p>
        </w:tc>
      </w:tr>
      <w:tr w:rsidR="00206891" w:rsidRPr="00BD46E6" w14:paraId="06C6AE7D" w14:textId="77777777" w:rsidTr="000A6B00">
        <w:trPr>
          <w:trHeight w:val="67"/>
        </w:trPr>
        <w:tc>
          <w:tcPr>
            <w:tcW w:w="5000" w:type="pct"/>
            <w:gridSpan w:val="2"/>
            <w:shd w:val="clear" w:color="auto" w:fill="FFFFFF" w:themeFill="background1"/>
            <w:vAlign w:val="center"/>
            <w:hideMark/>
          </w:tcPr>
          <w:p w14:paraId="4BF81190" w14:textId="54C22197" w:rsidR="00206891" w:rsidRPr="00BD46E6" w:rsidRDefault="00206891" w:rsidP="0019661F">
            <w:pPr>
              <w:spacing w:before="20" w:after="20"/>
              <w:jc w:val="left"/>
              <w:rPr>
                <w:b/>
                <w:sz w:val="20"/>
                <w:szCs w:val="20"/>
                <w:lang w:val="en-CA"/>
              </w:rPr>
            </w:pPr>
            <w:r w:rsidRPr="00BD46E6">
              <w:rPr>
                <w:b/>
                <w:sz w:val="20"/>
                <w:szCs w:val="20"/>
                <w:lang w:val="en-CA"/>
              </w:rPr>
              <w:t>Awareness</w:t>
            </w:r>
            <w:r w:rsidR="00BE7ED0" w:rsidRPr="00BD46E6">
              <w:rPr>
                <w:b/>
                <w:sz w:val="20"/>
                <w:szCs w:val="20"/>
                <w:lang w:val="en-CA"/>
              </w:rPr>
              <w:t>-</w:t>
            </w:r>
            <w:r w:rsidRPr="00BD46E6">
              <w:rPr>
                <w:b/>
                <w:sz w:val="20"/>
                <w:szCs w:val="20"/>
                <w:lang w:val="en-CA"/>
              </w:rPr>
              <w:t xml:space="preserve">raising </w:t>
            </w:r>
            <w:r w:rsidRPr="00BD46E6">
              <w:rPr>
                <w:b/>
                <w:bCs/>
                <w:sz w:val="20"/>
                <w:szCs w:val="20"/>
                <w:lang w:val="en-CA"/>
              </w:rPr>
              <w:t>(</w:t>
            </w:r>
            <w:r w:rsidR="00D33E38">
              <w:rPr>
                <w:b/>
                <w:bCs/>
                <w:sz w:val="20"/>
                <w:szCs w:val="20"/>
                <w:lang w:val="en-CA"/>
              </w:rPr>
              <w:t>US $</w:t>
            </w:r>
            <w:r w:rsidRPr="00BD46E6">
              <w:rPr>
                <w:b/>
                <w:bCs/>
                <w:sz w:val="20"/>
                <w:szCs w:val="20"/>
                <w:lang w:val="en-CA"/>
              </w:rPr>
              <w:t>60,000)</w:t>
            </w:r>
          </w:p>
        </w:tc>
      </w:tr>
      <w:tr w:rsidR="00206891" w:rsidRPr="00BD46E6" w14:paraId="084B8688" w14:textId="77777777" w:rsidTr="000A6B00">
        <w:trPr>
          <w:trHeight w:val="355"/>
        </w:trPr>
        <w:tc>
          <w:tcPr>
            <w:tcW w:w="4282" w:type="pct"/>
            <w:shd w:val="clear" w:color="auto" w:fill="auto"/>
            <w:vAlign w:val="center"/>
            <w:hideMark/>
          </w:tcPr>
          <w:p w14:paraId="4A015AAF" w14:textId="672F42E9" w:rsidR="00206891" w:rsidRPr="00BD46E6" w:rsidRDefault="00206891" w:rsidP="0019661F">
            <w:pPr>
              <w:pStyle w:val="ListParagraph"/>
              <w:numPr>
                <w:ilvl w:val="0"/>
                <w:numId w:val="15"/>
              </w:numPr>
              <w:spacing w:before="20" w:after="20"/>
              <w:ind w:left="351" w:hanging="284"/>
              <w:jc w:val="left"/>
              <w:rPr>
                <w:sz w:val="20"/>
                <w:szCs w:val="20"/>
                <w:lang w:val="en-CA"/>
              </w:rPr>
            </w:pPr>
            <w:r w:rsidRPr="00BD46E6">
              <w:rPr>
                <w:sz w:val="20"/>
                <w:szCs w:val="20"/>
                <w:lang w:val="en-CA"/>
              </w:rPr>
              <w:t>Promotion</w:t>
            </w:r>
            <w:r w:rsidR="005620B0" w:rsidRPr="00BD46E6">
              <w:rPr>
                <w:sz w:val="20"/>
                <w:szCs w:val="20"/>
                <w:lang w:val="en-CA"/>
              </w:rPr>
              <w:t>al</w:t>
            </w:r>
            <w:r w:rsidRPr="00BD46E6">
              <w:rPr>
                <w:sz w:val="20"/>
                <w:szCs w:val="20"/>
                <w:lang w:val="en-CA"/>
              </w:rPr>
              <w:t xml:space="preserve"> activities</w:t>
            </w:r>
            <w:r w:rsidR="00C43621" w:rsidRPr="00BD46E6">
              <w:rPr>
                <w:sz w:val="20"/>
                <w:szCs w:val="20"/>
                <w:lang w:val="en-CA"/>
              </w:rPr>
              <w:t xml:space="preserve">, including press releases, radio broadcasts, </w:t>
            </w:r>
            <w:r w:rsidR="00543342" w:rsidRPr="00BD46E6">
              <w:rPr>
                <w:sz w:val="20"/>
                <w:szCs w:val="20"/>
                <w:lang w:val="en-CA"/>
              </w:rPr>
              <w:t>television advertisements</w:t>
            </w:r>
            <w:r w:rsidR="00C43621" w:rsidRPr="00BD46E6">
              <w:rPr>
                <w:sz w:val="20"/>
                <w:szCs w:val="20"/>
                <w:lang w:val="en-CA"/>
              </w:rPr>
              <w:t xml:space="preserve">, and posters on the HCFC phase-out, the importance of proper servicing practices and using certified technicians, and changes to standards and legislation </w:t>
            </w:r>
          </w:p>
        </w:tc>
        <w:tc>
          <w:tcPr>
            <w:tcW w:w="718" w:type="pct"/>
            <w:shd w:val="clear" w:color="auto" w:fill="auto"/>
            <w:hideMark/>
          </w:tcPr>
          <w:p w14:paraId="3100D72C" w14:textId="77777777" w:rsidR="00206891" w:rsidRPr="00BD46E6" w:rsidRDefault="00206891" w:rsidP="0019661F">
            <w:pPr>
              <w:spacing w:before="20" w:after="20"/>
              <w:jc w:val="right"/>
              <w:rPr>
                <w:sz w:val="20"/>
                <w:szCs w:val="20"/>
                <w:lang w:val="en-CA"/>
              </w:rPr>
            </w:pPr>
            <w:r w:rsidRPr="00BD46E6">
              <w:rPr>
                <w:sz w:val="20"/>
                <w:szCs w:val="20"/>
                <w:lang w:val="en-CA"/>
              </w:rPr>
              <w:t>5,000</w:t>
            </w:r>
          </w:p>
        </w:tc>
      </w:tr>
      <w:tr w:rsidR="00206891" w:rsidRPr="00BD46E6" w14:paraId="6AC480F6" w14:textId="77777777" w:rsidTr="000A6B00">
        <w:trPr>
          <w:trHeight w:val="209"/>
        </w:trPr>
        <w:tc>
          <w:tcPr>
            <w:tcW w:w="4282" w:type="pct"/>
            <w:shd w:val="clear" w:color="auto" w:fill="auto"/>
            <w:vAlign w:val="center"/>
            <w:hideMark/>
          </w:tcPr>
          <w:p w14:paraId="217026BA" w14:textId="205F6CF5" w:rsidR="00206891" w:rsidRPr="00BD46E6" w:rsidRDefault="005620B0" w:rsidP="0019661F">
            <w:pPr>
              <w:pStyle w:val="ListParagraph"/>
              <w:numPr>
                <w:ilvl w:val="0"/>
                <w:numId w:val="15"/>
              </w:numPr>
              <w:spacing w:before="20" w:after="20"/>
              <w:ind w:left="351" w:hanging="284"/>
              <w:jc w:val="left"/>
              <w:rPr>
                <w:sz w:val="20"/>
                <w:szCs w:val="20"/>
                <w:lang w:val="en-CA"/>
              </w:rPr>
            </w:pPr>
            <w:r w:rsidRPr="00BD46E6">
              <w:rPr>
                <w:sz w:val="20"/>
                <w:szCs w:val="20"/>
                <w:lang w:val="en-CA"/>
              </w:rPr>
              <w:t>F</w:t>
            </w:r>
            <w:r w:rsidR="00961A7A" w:rsidRPr="00BD46E6">
              <w:rPr>
                <w:sz w:val="20"/>
                <w:szCs w:val="20"/>
                <w:lang w:val="en-CA"/>
              </w:rPr>
              <w:t xml:space="preserve">our </w:t>
            </w:r>
            <w:r w:rsidR="00206891" w:rsidRPr="00BD46E6">
              <w:rPr>
                <w:sz w:val="20"/>
                <w:szCs w:val="20"/>
                <w:lang w:val="en-CA"/>
              </w:rPr>
              <w:t xml:space="preserve">technical seminars </w:t>
            </w:r>
            <w:r w:rsidR="00961A7A" w:rsidRPr="00BD46E6">
              <w:rPr>
                <w:sz w:val="20"/>
                <w:szCs w:val="20"/>
                <w:lang w:val="en-CA"/>
              </w:rPr>
              <w:t>(20 participants each) on low-GWP technologies and the Kigali Amendment</w:t>
            </w:r>
          </w:p>
        </w:tc>
        <w:tc>
          <w:tcPr>
            <w:tcW w:w="718" w:type="pct"/>
            <w:shd w:val="clear" w:color="auto" w:fill="auto"/>
            <w:hideMark/>
          </w:tcPr>
          <w:p w14:paraId="668A82B0" w14:textId="77777777" w:rsidR="00206891" w:rsidRPr="00BD46E6" w:rsidRDefault="00206891" w:rsidP="0019661F">
            <w:pPr>
              <w:spacing w:before="20" w:after="20"/>
              <w:jc w:val="right"/>
              <w:rPr>
                <w:sz w:val="20"/>
                <w:szCs w:val="20"/>
                <w:lang w:val="en-CA"/>
              </w:rPr>
            </w:pPr>
            <w:r w:rsidRPr="00BD46E6">
              <w:rPr>
                <w:sz w:val="20"/>
                <w:szCs w:val="20"/>
                <w:lang w:val="en-CA"/>
              </w:rPr>
              <w:t>26,000</w:t>
            </w:r>
          </w:p>
        </w:tc>
      </w:tr>
      <w:tr w:rsidR="00206891" w:rsidRPr="00BD46E6" w14:paraId="683FF61B" w14:textId="77777777" w:rsidTr="000A6B00">
        <w:trPr>
          <w:trHeight w:val="67"/>
        </w:trPr>
        <w:tc>
          <w:tcPr>
            <w:tcW w:w="4282" w:type="pct"/>
            <w:shd w:val="clear" w:color="auto" w:fill="auto"/>
            <w:vAlign w:val="center"/>
            <w:hideMark/>
          </w:tcPr>
          <w:p w14:paraId="486F2BE0" w14:textId="3730E2FA" w:rsidR="00206891" w:rsidRPr="00BD46E6" w:rsidRDefault="0019661F" w:rsidP="0019661F">
            <w:pPr>
              <w:pStyle w:val="ListParagraph"/>
              <w:numPr>
                <w:ilvl w:val="0"/>
                <w:numId w:val="15"/>
              </w:numPr>
              <w:spacing w:before="20" w:after="20"/>
              <w:ind w:left="351" w:hanging="284"/>
              <w:jc w:val="left"/>
              <w:rPr>
                <w:sz w:val="20"/>
                <w:szCs w:val="20"/>
                <w:lang w:val="en-CA"/>
              </w:rPr>
            </w:pPr>
            <w:r w:rsidRPr="00BD46E6">
              <w:rPr>
                <w:sz w:val="20"/>
                <w:szCs w:val="20"/>
                <w:lang w:val="en-CA"/>
              </w:rPr>
              <w:t>S</w:t>
            </w:r>
            <w:r w:rsidR="00061E59" w:rsidRPr="00BD46E6">
              <w:rPr>
                <w:sz w:val="20"/>
                <w:szCs w:val="20"/>
                <w:lang w:val="en-CA"/>
              </w:rPr>
              <w:t xml:space="preserve">upport for activities of the country’s RAC </w:t>
            </w:r>
            <w:r w:rsidR="000C4254" w:rsidRPr="00BD46E6">
              <w:rPr>
                <w:sz w:val="20"/>
                <w:szCs w:val="20"/>
                <w:lang w:val="en-CA"/>
              </w:rPr>
              <w:t>a</w:t>
            </w:r>
            <w:r w:rsidR="00061E59" w:rsidRPr="00BD46E6">
              <w:rPr>
                <w:sz w:val="20"/>
                <w:szCs w:val="20"/>
                <w:lang w:val="en-CA"/>
              </w:rPr>
              <w:t>ssociation</w:t>
            </w:r>
          </w:p>
        </w:tc>
        <w:tc>
          <w:tcPr>
            <w:tcW w:w="718" w:type="pct"/>
            <w:shd w:val="clear" w:color="auto" w:fill="auto"/>
            <w:hideMark/>
          </w:tcPr>
          <w:p w14:paraId="6BF31A2C" w14:textId="77777777" w:rsidR="00206891" w:rsidRPr="00BD46E6" w:rsidRDefault="00206891" w:rsidP="0019661F">
            <w:pPr>
              <w:spacing w:before="20" w:after="20"/>
              <w:jc w:val="right"/>
              <w:rPr>
                <w:sz w:val="20"/>
                <w:szCs w:val="20"/>
                <w:lang w:val="en-CA"/>
              </w:rPr>
            </w:pPr>
            <w:r w:rsidRPr="00BD46E6">
              <w:rPr>
                <w:sz w:val="20"/>
                <w:szCs w:val="20"/>
                <w:lang w:val="en-CA"/>
              </w:rPr>
              <w:t>15,000</w:t>
            </w:r>
          </w:p>
        </w:tc>
      </w:tr>
      <w:tr w:rsidR="00206891" w:rsidRPr="00BD46E6" w14:paraId="71A688F0" w14:textId="77777777" w:rsidTr="000A6B00">
        <w:trPr>
          <w:trHeight w:val="334"/>
        </w:trPr>
        <w:tc>
          <w:tcPr>
            <w:tcW w:w="4282" w:type="pct"/>
            <w:shd w:val="clear" w:color="auto" w:fill="auto"/>
            <w:vAlign w:val="center"/>
            <w:hideMark/>
          </w:tcPr>
          <w:p w14:paraId="0FBE01BD" w14:textId="20050C49" w:rsidR="00206891" w:rsidRPr="00713E3F" w:rsidRDefault="0019661F" w:rsidP="006368B1">
            <w:pPr>
              <w:pStyle w:val="ListParagraph"/>
              <w:numPr>
                <w:ilvl w:val="0"/>
                <w:numId w:val="15"/>
              </w:numPr>
              <w:spacing w:before="20" w:after="20"/>
              <w:ind w:left="351" w:hanging="284"/>
              <w:jc w:val="left"/>
              <w:rPr>
                <w:sz w:val="20"/>
                <w:szCs w:val="20"/>
                <w:lang w:val="en-CA"/>
              </w:rPr>
            </w:pPr>
            <w:r w:rsidRPr="00713E3F">
              <w:rPr>
                <w:sz w:val="20"/>
                <w:szCs w:val="20"/>
                <w:lang w:val="en-CA"/>
              </w:rPr>
              <w:t>Upgrade of the c</w:t>
            </w:r>
            <w:r w:rsidR="00061E59" w:rsidRPr="00713E3F">
              <w:rPr>
                <w:sz w:val="20"/>
                <w:szCs w:val="20"/>
                <w:lang w:val="en-CA"/>
              </w:rPr>
              <w:t xml:space="preserve">ode of good practice </w:t>
            </w:r>
            <w:r w:rsidR="00206891" w:rsidRPr="00713E3F">
              <w:rPr>
                <w:sz w:val="20"/>
                <w:szCs w:val="20"/>
                <w:lang w:val="en-CA"/>
              </w:rPr>
              <w:t xml:space="preserve">in </w:t>
            </w:r>
            <w:r w:rsidR="00530FF5" w:rsidRPr="00713E3F">
              <w:rPr>
                <w:sz w:val="20"/>
                <w:szCs w:val="20"/>
                <w:lang w:val="en-CA"/>
              </w:rPr>
              <w:t xml:space="preserve">the RAC sector to </w:t>
            </w:r>
            <w:r w:rsidR="006368B1" w:rsidRPr="00713E3F">
              <w:rPr>
                <w:sz w:val="20"/>
                <w:szCs w:val="20"/>
                <w:lang w:val="en-CA"/>
              </w:rPr>
              <w:t xml:space="preserve">address regulations to support the HCFC phase-out that will be developed under stage II and </w:t>
            </w:r>
            <w:r w:rsidR="00530FF5" w:rsidRPr="00713E3F">
              <w:rPr>
                <w:sz w:val="20"/>
                <w:szCs w:val="20"/>
                <w:lang w:val="en-CA"/>
              </w:rPr>
              <w:t>flammable refrigerants</w:t>
            </w:r>
          </w:p>
        </w:tc>
        <w:tc>
          <w:tcPr>
            <w:tcW w:w="718" w:type="pct"/>
            <w:shd w:val="clear" w:color="auto" w:fill="auto"/>
            <w:hideMark/>
          </w:tcPr>
          <w:p w14:paraId="0755623E" w14:textId="77777777" w:rsidR="00206891" w:rsidRPr="00BD46E6" w:rsidRDefault="00206891" w:rsidP="0019661F">
            <w:pPr>
              <w:spacing w:before="20" w:after="20"/>
              <w:jc w:val="right"/>
              <w:rPr>
                <w:sz w:val="20"/>
                <w:szCs w:val="20"/>
                <w:lang w:val="en-CA"/>
              </w:rPr>
            </w:pPr>
            <w:r w:rsidRPr="00BD46E6">
              <w:rPr>
                <w:sz w:val="20"/>
                <w:szCs w:val="20"/>
                <w:lang w:val="en-CA"/>
              </w:rPr>
              <w:t>5,000</w:t>
            </w:r>
          </w:p>
        </w:tc>
      </w:tr>
      <w:tr w:rsidR="00206891" w:rsidRPr="00BD46E6" w14:paraId="2A7BB76C" w14:textId="77777777" w:rsidTr="000A6B00">
        <w:trPr>
          <w:trHeight w:val="141"/>
        </w:trPr>
        <w:tc>
          <w:tcPr>
            <w:tcW w:w="4282" w:type="pct"/>
            <w:shd w:val="clear" w:color="auto" w:fill="auto"/>
            <w:vAlign w:val="center"/>
            <w:hideMark/>
          </w:tcPr>
          <w:p w14:paraId="6290C0EC" w14:textId="7098D1AE" w:rsidR="00206891" w:rsidRPr="00713E3F" w:rsidRDefault="0019661F" w:rsidP="00713E3F">
            <w:pPr>
              <w:pStyle w:val="ListParagraph"/>
              <w:numPr>
                <w:ilvl w:val="0"/>
                <w:numId w:val="15"/>
              </w:numPr>
              <w:spacing w:before="20" w:after="20"/>
              <w:ind w:left="360" w:hanging="288"/>
              <w:jc w:val="left"/>
              <w:rPr>
                <w:sz w:val="20"/>
                <w:szCs w:val="20"/>
                <w:lang w:val="en-CA"/>
              </w:rPr>
            </w:pPr>
            <w:r w:rsidRPr="00713E3F">
              <w:rPr>
                <w:sz w:val="20"/>
                <w:szCs w:val="20"/>
                <w:lang w:val="en-CA"/>
              </w:rPr>
              <w:t xml:space="preserve">Update of the </w:t>
            </w:r>
            <w:r w:rsidR="00713E3F" w:rsidRPr="00713E3F">
              <w:rPr>
                <w:sz w:val="20"/>
                <w:szCs w:val="20"/>
                <w:lang w:val="en-CA"/>
              </w:rPr>
              <w:t>national ozone unit (NOU)</w:t>
            </w:r>
            <w:r w:rsidR="00206891" w:rsidRPr="00713E3F">
              <w:rPr>
                <w:sz w:val="20"/>
                <w:szCs w:val="20"/>
                <w:lang w:val="en-CA"/>
              </w:rPr>
              <w:t xml:space="preserve"> website</w:t>
            </w:r>
            <w:r w:rsidR="00FC0D7E" w:rsidRPr="00713E3F">
              <w:rPr>
                <w:sz w:val="20"/>
                <w:szCs w:val="20"/>
                <w:lang w:val="en-CA"/>
              </w:rPr>
              <w:t xml:space="preserve"> as a digital resource for the implementation of the HPMP</w:t>
            </w:r>
          </w:p>
        </w:tc>
        <w:tc>
          <w:tcPr>
            <w:tcW w:w="718" w:type="pct"/>
            <w:shd w:val="clear" w:color="auto" w:fill="auto"/>
            <w:hideMark/>
          </w:tcPr>
          <w:p w14:paraId="66461AB6" w14:textId="77777777" w:rsidR="00206891" w:rsidRPr="00BD46E6" w:rsidRDefault="00206891" w:rsidP="0019661F">
            <w:pPr>
              <w:spacing w:before="20" w:after="20"/>
              <w:jc w:val="right"/>
              <w:rPr>
                <w:sz w:val="20"/>
                <w:szCs w:val="20"/>
                <w:lang w:val="en-CA"/>
              </w:rPr>
            </w:pPr>
            <w:r w:rsidRPr="00BD46E6">
              <w:rPr>
                <w:sz w:val="20"/>
                <w:szCs w:val="20"/>
                <w:lang w:val="en-CA"/>
              </w:rPr>
              <w:t>9,000</w:t>
            </w:r>
          </w:p>
        </w:tc>
      </w:tr>
      <w:tr w:rsidR="002F16C3" w:rsidRPr="00BD46E6" w14:paraId="3881E8F2" w14:textId="77777777" w:rsidTr="000A6B00">
        <w:trPr>
          <w:trHeight w:val="67"/>
        </w:trPr>
        <w:tc>
          <w:tcPr>
            <w:tcW w:w="5000" w:type="pct"/>
            <w:gridSpan w:val="2"/>
            <w:shd w:val="clear" w:color="auto" w:fill="FFFFFF" w:themeFill="background1"/>
            <w:vAlign w:val="center"/>
            <w:hideMark/>
          </w:tcPr>
          <w:p w14:paraId="2D4E8646" w14:textId="3BC6F89E" w:rsidR="002F16C3" w:rsidRPr="00BD46E6" w:rsidRDefault="002F16C3" w:rsidP="0019661F">
            <w:pPr>
              <w:spacing w:before="20" w:after="20"/>
              <w:jc w:val="left"/>
              <w:rPr>
                <w:b/>
                <w:sz w:val="20"/>
                <w:szCs w:val="20"/>
                <w:lang w:val="en-CA"/>
              </w:rPr>
            </w:pPr>
            <w:r w:rsidRPr="00BD46E6">
              <w:rPr>
                <w:b/>
                <w:sz w:val="20"/>
                <w:szCs w:val="20"/>
                <w:lang w:val="en-CA"/>
              </w:rPr>
              <w:t xml:space="preserve">Project coordination and management </w:t>
            </w:r>
            <w:r w:rsidRPr="00BD46E6">
              <w:rPr>
                <w:b/>
                <w:bCs/>
                <w:sz w:val="20"/>
                <w:szCs w:val="20"/>
                <w:lang w:val="en-CA"/>
              </w:rPr>
              <w:t>(</w:t>
            </w:r>
            <w:r w:rsidR="00D33E38">
              <w:rPr>
                <w:b/>
                <w:bCs/>
                <w:sz w:val="20"/>
                <w:szCs w:val="20"/>
                <w:lang w:val="en-CA"/>
              </w:rPr>
              <w:t>US $</w:t>
            </w:r>
            <w:r w:rsidRPr="00BD46E6">
              <w:rPr>
                <w:b/>
                <w:bCs/>
                <w:sz w:val="20"/>
                <w:szCs w:val="20"/>
                <w:lang w:val="en-CA"/>
              </w:rPr>
              <w:t>25,000)</w:t>
            </w:r>
          </w:p>
        </w:tc>
      </w:tr>
      <w:tr w:rsidR="00206891" w:rsidRPr="008C2694" w14:paraId="0C3E3D6C" w14:textId="77777777" w:rsidTr="008C2694">
        <w:trPr>
          <w:trHeight w:val="347"/>
        </w:trPr>
        <w:tc>
          <w:tcPr>
            <w:tcW w:w="4282" w:type="pct"/>
            <w:shd w:val="clear" w:color="auto" w:fill="auto"/>
            <w:vAlign w:val="center"/>
            <w:hideMark/>
          </w:tcPr>
          <w:p w14:paraId="25514662" w14:textId="68CB6659" w:rsidR="00206891" w:rsidRPr="008C2694" w:rsidRDefault="006B22BF" w:rsidP="008C2694">
            <w:pPr>
              <w:pStyle w:val="ListParagraph"/>
              <w:numPr>
                <w:ilvl w:val="0"/>
                <w:numId w:val="25"/>
              </w:numPr>
              <w:spacing w:before="20" w:after="20"/>
              <w:ind w:left="432"/>
              <w:jc w:val="left"/>
              <w:rPr>
                <w:sz w:val="20"/>
                <w:szCs w:val="20"/>
                <w:lang w:val="en-CA"/>
              </w:rPr>
            </w:pPr>
            <w:r w:rsidRPr="008C2694">
              <w:rPr>
                <w:sz w:val="20"/>
                <w:szCs w:val="20"/>
                <w:lang w:val="en-CA"/>
              </w:rPr>
              <w:t xml:space="preserve">As in stage I, the NOU will monitor activities, report </w:t>
            </w:r>
            <w:r w:rsidR="000A6B00" w:rsidRPr="008C2694">
              <w:rPr>
                <w:sz w:val="20"/>
                <w:szCs w:val="20"/>
                <w:lang w:val="en-CA"/>
              </w:rPr>
              <w:t xml:space="preserve">on </w:t>
            </w:r>
            <w:r w:rsidRPr="008C2694">
              <w:rPr>
                <w:sz w:val="20"/>
                <w:szCs w:val="20"/>
                <w:lang w:val="en-CA"/>
              </w:rPr>
              <w:t>progress, and work with stakeholders to phase out HCFCs</w:t>
            </w:r>
            <w:r w:rsidR="00FC0D7E">
              <w:rPr>
                <w:sz w:val="20"/>
                <w:szCs w:val="20"/>
                <w:lang w:val="en-CA"/>
              </w:rPr>
              <w:t xml:space="preserve"> </w:t>
            </w:r>
            <w:r w:rsidR="008C2694">
              <w:rPr>
                <w:sz w:val="20"/>
                <w:szCs w:val="20"/>
                <w:lang w:val="en-CA"/>
              </w:rPr>
              <w:t>(</w:t>
            </w:r>
            <w:r w:rsidRPr="008C2694">
              <w:rPr>
                <w:sz w:val="20"/>
                <w:szCs w:val="20"/>
                <w:lang w:val="en-CA"/>
              </w:rPr>
              <w:t>local consultant</w:t>
            </w:r>
            <w:r w:rsidR="008C2694">
              <w:rPr>
                <w:sz w:val="20"/>
                <w:szCs w:val="20"/>
                <w:lang w:val="en-CA"/>
              </w:rPr>
              <w:t>:</w:t>
            </w:r>
            <w:r w:rsidR="00FC0D7E">
              <w:rPr>
                <w:sz w:val="20"/>
                <w:szCs w:val="20"/>
                <w:lang w:val="en-CA"/>
              </w:rPr>
              <w:t xml:space="preserve"> </w:t>
            </w:r>
            <w:r w:rsidR="00D33E38" w:rsidRPr="008C2694">
              <w:rPr>
                <w:sz w:val="20"/>
                <w:szCs w:val="20"/>
                <w:lang w:val="en-CA"/>
              </w:rPr>
              <w:t>US $</w:t>
            </w:r>
            <w:r w:rsidRPr="008C2694">
              <w:rPr>
                <w:sz w:val="20"/>
                <w:szCs w:val="20"/>
                <w:lang w:val="en-CA"/>
              </w:rPr>
              <w:t>20,000</w:t>
            </w:r>
            <w:r w:rsidR="00FC0D7E">
              <w:rPr>
                <w:sz w:val="20"/>
                <w:szCs w:val="20"/>
                <w:lang w:val="en-CA"/>
              </w:rPr>
              <w:t>,</w:t>
            </w:r>
            <w:r w:rsidRPr="008C2694">
              <w:rPr>
                <w:sz w:val="20"/>
                <w:szCs w:val="20"/>
                <w:lang w:val="en-CA"/>
              </w:rPr>
              <w:t xml:space="preserve"> and travel</w:t>
            </w:r>
            <w:r w:rsidR="008C2694">
              <w:rPr>
                <w:sz w:val="20"/>
                <w:szCs w:val="20"/>
                <w:lang w:val="en-CA"/>
              </w:rPr>
              <w:t>:</w:t>
            </w:r>
            <w:r w:rsidRPr="008C2694">
              <w:rPr>
                <w:sz w:val="20"/>
                <w:szCs w:val="20"/>
                <w:lang w:val="en-CA"/>
              </w:rPr>
              <w:t xml:space="preserve"> </w:t>
            </w:r>
            <w:r w:rsidR="00D33E38" w:rsidRPr="008C2694">
              <w:rPr>
                <w:sz w:val="20"/>
                <w:szCs w:val="20"/>
                <w:lang w:val="en-CA"/>
              </w:rPr>
              <w:t>US $</w:t>
            </w:r>
            <w:r w:rsidRPr="008C2694">
              <w:rPr>
                <w:sz w:val="20"/>
                <w:szCs w:val="20"/>
                <w:lang w:val="en-CA"/>
              </w:rPr>
              <w:t>5,000)</w:t>
            </w:r>
          </w:p>
        </w:tc>
        <w:tc>
          <w:tcPr>
            <w:tcW w:w="718" w:type="pct"/>
            <w:shd w:val="clear" w:color="auto" w:fill="auto"/>
            <w:hideMark/>
          </w:tcPr>
          <w:p w14:paraId="3A05D161" w14:textId="77777777" w:rsidR="00206891" w:rsidRPr="008C2694" w:rsidRDefault="00206891" w:rsidP="008C2694">
            <w:pPr>
              <w:pStyle w:val="ListParagraph"/>
              <w:spacing w:before="20" w:after="20"/>
              <w:ind w:left="398"/>
              <w:jc w:val="right"/>
              <w:rPr>
                <w:sz w:val="20"/>
                <w:szCs w:val="20"/>
                <w:lang w:val="en-CA"/>
              </w:rPr>
            </w:pPr>
            <w:r w:rsidRPr="008C2694">
              <w:rPr>
                <w:sz w:val="20"/>
                <w:szCs w:val="20"/>
                <w:lang w:val="en-CA"/>
              </w:rPr>
              <w:t>25,000</w:t>
            </w:r>
          </w:p>
        </w:tc>
      </w:tr>
      <w:tr w:rsidR="00206891" w:rsidRPr="00BD46E6" w14:paraId="5233F37B" w14:textId="77777777" w:rsidTr="000A6B00">
        <w:trPr>
          <w:trHeight w:val="67"/>
        </w:trPr>
        <w:tc>
          <w:tcPr>
            <w:tcW w:w="4282" w:type="pct"/>
            <w:shd w:val="clear" w:color="auto" w:fill="FFFFFF" w:themeFill="background1"/>
            <w:vAlign w:val="center"/>
            <w:hideMark/>
          </w:tcPr>
          <w:p w14:paraId="2B7A4026" w14:textId="4619DB94" w:rsidR="00206891" w:rsidRPr="00BD46E6" w:rsidRDefault="00206891" w:rsidP="0019661F">
            <w:pPr>
              <w:spacing w:before="20" w:after="20"/>
              <w:jc w:val="left"/>
              <w:rPr>
                <w:b/>
                <w:sz w:val="20"/>
                <w:szCs w:val="20"/>
                <w:lang w:val="en-CA"/>
              </w:rPr>
            </w:pPr>
            <w:r w:rsidRPr="00BD46E6">
              <w:rPr>
                <w:b/>
                <w:sz w:val="20"/>
                <w:szCs w:val="20"/>
                <w:lang w:val="en-CA"/>
              </w:rPr>
              <w:t>Total</w:t>
            </w:r>
          </w:p>
        </w:tc>
        <w:tc>
          <w:tcPr>
            <w:tcW w:w="718" w:type="pct"/>
            <w:shd w:val="clear" w:color="auto" w:fill="FFFFFF" w:themeFill="background1"/>
            <w:vAlign w:val="center"/>
            <w:hideMark/>
          </w:tcPr>
          <w:p w14:paraId="0BFBB3F8" w14:textId="77777777" w:rsidR="00206891" w:rsidRPr="00BD46E6" w:rsidRDefault="00206891" w:rsidP="0019661F">
            <w:pPr>
              <w:spacing w:before="20" w:after="20"/>
              <w:jc w:val="right"/>
              <w:rPr>
                <w:b/>
                <w:sz w:val="20"/>
                <w:szCs w:val="20"/>
                <w:lang w:val="en-CA"/>
              </w:rPr>
            </w:pPr>
            <w:r w:rsidRPr="00BD46E6">
              <w:rPr>
                <w:b/>
                <w:sz w:val="20"/>
                <w:szCs w:val="20"/>
                <w:lang w:val="en-CA"/>
              </w:rPr>
              <w:t>520,000</w:t>
            </w:r>
          </w:p>
        </w:tc>
      </w:tr>
    </w:tbl>
    <w:p w14:paraId="2CF906C4" w14:textId="154EAF12" w:rsidR="00C679D6" w:rsidRPr="006032CA" w:rsidRDefault="00C679D6" w:rsidP="00CE2640">
      <w:pPr>
        <w:spacing w:before="240"/>
        <w:rPr>
          <w:i/>
          <w:lang w:val="en-CA"/>
        </w:rPr>
      </w:pPr>
      <w:r w:rsidRPr="006032CA">
        <w:rPr>
          <w:i/>
          <w:lang w:val="en-CA"/>
        </w:rPr>
        <w:t>Gender policy implementation</w:t>
      </w:r>
    </w:p>
    <w:p w14:paraId="68855ECC" w14:textId="77777777" w:rsidR="00C679D6" w:rsidRPr="006032CA" w:rsidRDefault="00C679D6" w:rsidP="00C679D6">
      <w:pPr>
        <w:pStyle w:val="Default"/>
        <w:jc w:val="both"/>
        <w:rPr>
          <w:color w:val="auto"/>
          <w:lang w:val="en-CA"/>
        </w:rPr>
      </w:pPr>
    </w:p>
    <w:p w14:paraId="1F0B5AE3" w14:textId="20AE4A2F" w:rsidR="009C2240" w:rsidRPr="006032CA" w:rsidRDefault="009C2240" w:rsidP="00F03455">
      <w:pPr>
        <w:pStyle w:val="Heading1"/>
        <w:widowControl w:val="0"/>
        <w:tabs>
          <w:tab w:val="clear" w:pos="0"/>
          <w:tab w:val="left" w:pos="720"/>
        </w:tabs>
        <w:rPr>
          <w:lang w:val="en-CA"/>
        </w:rPr>
      </w:pPr>
      <w:r w:rsidRPr="006032CA">
        <w:rPr>
          <w:lang w:val="en-CA"/>
        </w:rPr>
        <w:t xml:space="preserve">In line with </w:t>
      </w:r>
      <w:r w:rsidR="008C2694" w:rsidRPr="006032CA">
        <w:rPr>
          <w:lang w:val="en-CA"/>
        </w:rPr>
        <w:t>decision 84/92(d)</w:t>
      </w:r>
      <w:r w:rsidR="008C2694" w:rsidRPr="006032CA">
        <w:rPr>
          <w:rStyle w:val="FootnoteReference"/>
          <w:lang w:val="en-CA"/>
        </w:rPr>
        <w:footnoteReference w:id="10"/>
      </w:r>
      <w:r w:rsidR="008C2694">
        <w:rPr>
          <w:lang w:val="en-CA"/>
        </w:rPr>
        <w:t xml:space="preserve"> and </w:t>
      </w:r>
      <w:r w:rsidRPr="006032CA">
        <w:rPr>
          <w:lang w:val="en-CA"/>
        </w:rPr>
        <w:t xml:space="preserve">UNIDO’s gender mainstreaming policies, the Government of Bosnia and Herzegovina has included as one of </w:t>
      </w:r>
      <w:r w:rsidR="008C2694">
        <w:rPr>
          <w:lang w:val="en-CA"/>
        </w:rPr>
        <w:t xml:space="preserve">the </w:t>
      </w:r>
      <w:r w:rsidRPr="006032CA">
        <w:rPr>
          <w:lang w:val="en-CA"/>
        </w:rPr>
        <w:t xml:space="preserve">targets </w:t>
      </w:r>
      <w:r w:rsidR="008C2694">
        <w:rPr>
          <w:lang w:val="en-CA"/>
        </w:rPr>
        <w:t xml:space="preserve">of </w:t>
      </w:r>
      <w:r w:rsidRPr="006032CA">
        <w:rPr>
          <w:lang w:val="en-CA"/>
        </w:rPr>
        <w:t xml:space="preserve">stage II of the HPMP the creation of a favorable environment for gender mainstreaming, with the following expected results: </w:t>
      </w:r>
      <w:r w:rsidR="00B03604" w:rsidRPr="006032CA">
        <w:rPr>
          <w:lang w:val="en-CA"/>
        </w:rPr>
        <w:t>gender</w:t>
      </w:r>
      <w:r w:rsidR="00502F8B" w:rsidRPr="006032CA">
        <w:rPr>
          <w:lang w:val="en-CA"/>
        </w:rPr>
        <w:noBreakHyphen/>
      </w:r>
      <w:r w:rsidR="00B03604" w:rsidRPr="006032CA">
        <w:rPr>
          <w:lang w:val="en-CA"/>
        </w:rPr>
        <w:t>responsive capacity building, gender</w:t>
      </w:r>
      <w:r w:rsidR="00502F8B" w:rsidRPr="006032CA">
        <w:rPr>
          <w:lang w:val="en-CA"/>
        </w:rPr>
        <w:noBreakHyphen/>
      </w:r>
      <w:r w:rsidR="00B03604" w:rsidRPr="006032CA">
        <w:rPr>
          <w:lang w:val="en-CA"/>
        </w:rPr>
        <w:t xml:space="preserve">responsive human resource management and recruitment, </w:t>
      </w:r>
      <w:r w:rsidR="00F03455" w:rsidRPr="006032CA">
        <w:rPr>
          <w:lang w:val="en-CA"/>
        </w:rPr>
        <w:t>gender</w:t>
      </w:r>
      <w:r w:rsidR="00502F8B" w:rsidRPr="006032CA">
        <w:rPr>
          <w:lang w:val="en-CA"/>
        </w:rPr>
        <w:noBreakHyphen/>
      </w:r>
      <w:r w:rsidR="00F03455" w:rsidRPr="006032CA">
        <w:rPr>
          <w:lang w:val="en-CA"/>
        </w:rPr>
        <w:t xml:space="preserve">inclusive documents and materials, </w:t>
      </w:r>
      <w:r w:rsidR="00B03604" w:rsidRPr="006032CA">
        <w:rPr>
          <w:lang w:val="en-CA"/>
        </w:rPr>
        <w:t>and enhanced understanding of gender equality and women’s empowerment among project staff, stakeholders, and beneficiaries.</w:t>
      </w:r>
      <w:r w:rsidR="00F03455" w:rsidRPr="006032CA">
        <w:rPr>
          <w:lang w:val="en-CA"/>
        </w:rPr>
        <w:t xml:space="preserve"> </w:t>
      </w:r>
      <w:r w:rsidRPr="006032CA">
        <w:rPr>
          <w:lang w:val="en-CA"/>
        </w:rPr>
        <w:t>The</w:t>
      </w:r>
      <w:r w:rsidR="007113B4" w:rsidRPr="006032CA">
        <w:rPr>
          <w:lang w:val="en-CA"/>
        </w:rPr>
        <w:t xml:space="preserve"> expected</w:t>
      </w:r>
      <w:r w:rsidRPr="006032CA">
        <w:rPr>
          <w:lang w:val="en-CA"/>
        </w:rPr>
        <w:t xml:space="preserve"> results will be measured through the applicable indicators in the Multilateral Fund policy on gender.</w:t>
      </w:r>
      <w:r w:rsidRPr="006032CA">
        <w:rPr>
          <w:vertAlign w:val="superscript"/>
          <w:lang w:val="en-CA"/>
        </w:rPr>
        <w:footnoteReference w:id="11"/>
      </w:r>
    </w:p>
    <w:p w14:paraId="1999138A" w14:textId="77777777" w:rsidR="00C679D6" w:rsidRPr="006032CA" w:rsidRDefault="00C679D6" w:rsidP="00EA56A1">
      <w:pPr>
        <w:pStyle w:val="Heading1"/>
        <w:keepNext/>
        <w:numPr>
          <w:ilvl w:val="0"/>
          <w:numId w:val="0"/>
        </w:numPr>
        <w:rPr>
          <w:u w:val="single"/>
          <w:lang w:val="en-CA"/>
        </w:rPr>
      </w:pPr>
      <w:r w:rsidRPr="006032CA">
        <w:rPr>
          <w:u w:val="single"/>
          <w:lang w:val="en-CA"/>
        </w:rPr>
        <w:t>Total cost of stage II of the HPMP</w:t>
      </w:r>
    </w:p>
    <w:p w14:paraId="2E856DF5" w14:textId="2325B26D" w:rsidR="003B1095" w:rsidRPr="006032CA" w:rsidRDefault="00C679D6" w:rsidP="00EA56A1">
      <w:pPr>
        <w:pStyle w:val="Heading1"/>
        <w:keepNext/>
        <w:rPr>
          <w:lang w:val="en-CA"/>
        </w:rPr>
      </w:pPr>
      <w:r w:rsidRPr="006032CA">
        <w:rPr>
          <w:lang w:val="en-CA"/>
        </w:rPr>
        <w:t xml:space="preserve">The total cost of stage II of the HPMP for </w:t>
      </w:r>
      <w:r w:rsidR="00430853" w:rsidRPr="006032CA">
        <w:rPr>
          <w:lang w:val="en-CA"/>
        </w:rPr>
        <w:t>Bosnia and Herzegovina</w:t>
      </w:r>
      <w:r w:rsidRPr="006032CA">
        <w:rPr>
          <w:lang w:val="en-CA"/>
        </w:rPr>
        <w:t xml:space="preserve"> has been estimated at </w:t>
      </w:r>
      <w:r w:rsidR="00D33E38">
        <w:rPr>
          <w:lang w:val="en-CA"/>
        </w:rPr>
        <w:t>US $</w:t>
      </w:r>
      <w:r w:rsidR="00956145" w:rsidRPr="006032CA">
        <w:rPr>
          <w:lang w:val="en-CA"/>
        </w:rPr>
        <w:t xml:space="preserve">520,000 </w:t>
      </w:r>
      <w:r w:rsidRPr="006032CA">
        <w:rPr>
          <w:lang w:val="en-CA"/>
        </w:rPr>
        <w:t xml:space="preserve">(plus agency support costs), as originally submitted for achieving </w:t>
      </w:r>
      <w:r w:rsidR="00ED7F81" w:rsidRPr="006032CA">
        <w:rPr>
          <w:lang w:val="en-CA"/>
        </w:rPr>
        <w:t>100</w:t>
      </w:r>
      <w:r w:rsidR="00124159" w:rsidRPr="006032CA">
        <w:rPr>
          <w:lang w:val="en-CA"/>
        </w:rPr>
        <w:t xml:space="preserve"> per cent reduction </w:t>
      </w:r>
      <w:r w:rsidR="006D47C2" w:rsidRPr="006032CA">
        <w:rPr>
          <w:lang w:val="en-CA"/>
        </w:rPr>
        <w:t xml:space="preserve">from its </w:t>
      </w:r>
      <w:r w:rsidR="00124159" w:rsidRPr="006032CA">
        <w:rPr>
          <w:lang w:val="en-CA"/>
        </w:rPr>
        <w:t>HCFC basel</w:t>
      </w:r>
      <w:r w:rsidR="006D47C2" w:rsidRPr="006032CA">
        <w:rPr>
          <w:lang w:val="en-CA"/>
        </w:rPr>
        <w:t>ine consumption</w:t>
      </w:r>
      <w:r w:rsidR="00ED7F81" w:rsidRPr="006032CA">
        <w:rPr>
          <w:lang w:val="en-CA"/>
        </w:rPr>
        <w:t xml:space="preserve"> </w:t>
      </w:r>
      <w:r w:rsidR="00124159" w:rsidRPr="006032CA">
        <w:rPr>
          <w:lang w:val="en-CA"/>
        </w:rPr>
        <w:t>by 20</w:t>
      </w:r>
      <w:r w:rsidR="00ED7F81" w:rsidRPr="006032CA">
        <w:rPr>
          <w:lang w:val="en-CA"/>
        </w:rPr>
        <w:t>2</w:t>
      </w:r>
      <w:r w:rsidR="0042735C" w:rsidRPr="006032CA">
        <w:rPr>
          <w:lang w:val="en-CA"/>
        </w:rPr>
        <w:t>6</w:t>
      </w:r>
      <w:r w:rsidRPr="006032CA">
        <w:rPr>
          <w:lang w:val="en-CA"/>
        </w:rPr>
        <w:t>. The proposed activities and</w:t>
      </w:r>
      <w:r w:rsidR="00124159" w:rsidRPr="006032CA">
        <w:rPr>
          <w:lang w:val="en-CA"/>
        </w:rPr>
        <w:t xml:space="preserve"> cost</w:t>
      </w:r>
      <w:r w:rsidR="00B36CFA" w:rsidRPr="006032CA">
        <w:rPr>
          <w:lang w:val="en-CA"/>
        </w:rPr>
        <w:t xml:space="preserve"> breakdown </w:t>
      </w:r>
      <w:r w:rsidR="00124159" w:rsidRPr="006032CA">
        <w:rPr>
          <w:lang w:val="en-CA"/>
        </w:rPr>
        <w:t xml:space="preserve">are summarized in </w:t>
      </w:r>
      <w:r w:rsidR="00502F8B" w:rsidRPr="00CE2640">
        <w:rPr>
          <w:lang w:val="en-CA"/>
        </w:rPr>
        <w:t>paragraph 26 above</w:t>
      </w:r>
      <w:r w:rsidR="00502F8B" w:rsidRPr="006032CA">
        <w:rPr>
          <w:lang w:val="en-CA"/>
        </w:rPr>
        <w:t>.</w:t>
      </w:r>
    </w:p>
    <w:p w14:paraId="66353E38" w14:textId="02049C4F" w:rsidR="00C679D6" w:rsidRPr="006032CA" w:rsidRDefault="00C679D6" w:rsidP="00D33E38">
      <w:pPr>
        <w:widowControl w:val="0"/>
        <w:spacing w:after="240"/>
        <w:rPr>
          <w:u w:val="single"/>
          <w:lang w:val="en-CA"/>
        </w:rPr>
      </w:pPr>
      <w:r w:rsidRPr="006032CA">
        <w:rPr>
          <w:u w:val="single"/>
          <w:lang w:val="en-CA"/>
        </w:rPr>
        <w:t>Activities planned for the first tranche of stage II</w:t>
      </w:r>
    </w:p>
    <w:p w14:paraId="23A0CC34" w14:textId="50C60EF9" w:rsidR="00C679D6" w:rsidRPr="00A64B90" w:rsidRDefault="00C679D6" w:rsidP="00D33E38">
      <w:pPr>
        <w:pStyle w:val="Heading1"/>
        <w:widowControl w:val="0"/>
        <w:tabs>
          <w:tab w:val="clear" w:pos="0"/>
        </w:tabs>
        <w:rPr>
          <w:lang w:val="en-CA"/>
        </w:rPr>
      </w:pPr>
      <w:r w:rsidRPr="00A64B90">
        <w:rPr>
          <w:lang w:val="en-CA"/>
        </w:rPr>
        <w:t>The first funding tranche of stage II of the HPMP</w:t>
      </w:r>
      <w:r w:rsidR="008C2694">
        <w:rPr>
          <w:lang w:val="en-CA"/>
        </w:rPr>
        <w:t>,</w:t>
      </w:r>
      <w:r w:rsidRPr="00A64B90">
        <w:rPr>
          <w:lang w:val="en-CA"/>
        </w:rPr>
        <w:t xml:space="preserve"> at the total amount of </w:t>
      </w:r>
      <w:r w:rsidR="00D33E38">
        <w:rPr>
          <w:lang w:val="en-CA"/>
        </w:rPr>
        <w:t>US $</w:t>
      </w:r>
      <w:r w:rsidR="001D56C8" w:rsidRPr="00A64B90">
        <w:rPr>
          <w:lang w:val="en-CA"/>
        </w:rPr>
        <w:t>14</w:t>
      </w:r>
      <w:r w:rsidR="00ED7F81" w:rsidRPr="00A64B90">
        <w:rPr>
          <w:lang w:val="en-CA"/>
        </w:rPr>
        <w:t>0</w:t>
      </w:r>
      <w:r w:rsidR="001D56C8" w:rsidRPr="00A64B90">
        <w:rPr>
          <w:lang w:val="en-CA"/>
        </w:rPr>
        <w:t>,000</w:t>
      </w:r>
      <w:r w:rsidR="008C2694">
        <w:rPr>
          <w:lang w:val="en-CA"/>
        </w:rPr>
        <w:t>,</w:t>
      </w:r>
      <w:r w:rsidRPr="00A64B90">
        <w:rPr>
          <w:lang w:val="en-CA"/>
        </w:rPr>
        <w:t xml:space="preserve"> will be implemented </w:t>
      </w:r>
      <w:r w:rsidR="00326996" w:rsidRPr="00A64B90">
        <w:rPr>
          <w:lang w:val="en-CA"/>
        </w:rPr>
        <w:t>between</w:t>
      </w:r>
      <w:r w:rsidR="003B1095" w:rsidRPr="00A64B90">
        <w:rPr>
          <w:lang w:val="en-CA"/>
        </w:rPr>
        <w:t xml:space="preserve"> July</w:t>
      </w:r>
      <w:r w:rsidR="00D730CF" w:rsidRPr="00A64B90">
        <w:rPr>
          <w:lang w:val="en-CA"/>
        </w:rPr>
        <w:t xml:space="preserve"> </w:t>
      </w:r>
      <w:r w:rsidRPr="00A64B90">
        <w:rPr>
          <w:lang w:val="en-CA"/>
        </w:rPr>
        <w:t>20</w:t>
      </w:r>
      <w:r w:rsidR="001D56C8" w:rsidRPr="00A64B90">
        <w:rPr>
          <w:lang w:val="en-CA"/>
        </w:rPr>
        <w:t>21</w:t>
      </w:r>
      <w:r w:rsidRPr="00A64B90">
        <w:rPr>
          <w:lang w:val="en-CA"/>
        </w:rPr>
        <w:t xml:space="preserve"> and </w:t>
      </w:r>
      <w:r w:rsidR="003B1095" w:rsidRPr="00A64B90">
        <w:rPr>
          <w:lang w:val="en-CA"/>
        </w:rPr>
        <w:t xml:space="preserve">December </w:t>
      </w:r>
      <w:r w:rsidRPr="00A64B90">
        <w:rPr>
          <w:lang w:val="en-CA"/>
        </w:rPr>
        <w:t>20</w:t>
      </w:r>
      <w:r w:rsidR="008E5893" w:rsidRPr="00A64B90">
        <w:rPr>
          <w:lang w:val="en-CA"/>
        </w:rPr>
        <w:t>23</w:t>
      </w:r>
      <w:r w:rsidRPr="00A64B90">
        <w:rPr>
          <w:lang w:val="en-CA"/>
        </w:rPr>
        <w:t xml:space="preserve"> and will include the following activities:</w:t>
      </w:r>
    </w:p>
    <w:p w14:paraId="35E24788" w14:textId="22FD4C22" w:rsidR="00F33CBD" w:rsidRPr="00A64B90" w:rsidRDefault="00DE79B6" w:rsidP="009B7849">
      <w:pPr>
        <w:pStyle w:val="Heading2"/>
        <w:rPr>
          <w:lang w:val="en-CA"/>
        </w:rPr>
      </w:pPr>
      <w:r w:rsidRPr="00A64B90">
        <w:rPr>
          <w:i/>
          <w:lang w:val="en-CA"/>
        </w:rPr>
        <w:t>Policy and legislation</w:t>
      </w:r>
      <w:r w:rsidRPr="00A64B90">
        <w:rPr>
          <w:lang w:val="en-CA"/>
        </w:rPr>
        <w:t xml:space="preserve">: update and harmonization of legislation </w:t>
      </w:r>
      <w:r w:rsidRPr="00A64B90">
        <w:rPr>
          <w:kern w:val="36"/>
          <w:lang w:val="en-CA"/>
        </w:rPr>
        <w:t>on recovery of HCFCs during the servicing of RAC equipment</w:t>
      </w:r>
      <w:r w:rsidRPr="00A64B90">
        <w:rPr>
          <w:lang w:val="en-CA"/>
        </w:rPr>
        <w:t xml:space="preserve">, </w:t>
      </w:r>
      <w:r w:rsidR="00DB2512">
        <w:rPr>
          <w:lang w:val="en-CA"/>
        </w:rPr>
        <w:t xml:space="preserve">and </w:t>
      </w:r>
      <w:r w:rsidRPr="00A64B90">
        <w:rPr>
          <w:lang w:val="en-CA"/>
        </w:rPr>
        <w:t>penalties for contravention of prohibition of venting</w:t>
      </w:r>
      <w:r w:rsidR="00084280">
        <w:rPr>
          <w:lang w:val="en-CA"/>
        </w:rPr>
        <w:t xml:space="preserve"> refrigerants</w:t>
      </w:r>
      <w:r w:rsidRPr="00A64B90">
        <w:rPr>
          <w:lang w:val="en-CA"/>
        </w:rPr>
        <w:t xml:space="preserve"> </w:t>
      </w:r>
      <w:r w:rsidR="001D56C8" w:rsidRPr="00A64B90">
        <w:rPr>
          <w:lang w:val="en-CA"/>
        </w:rPr>
        <w:t>(</w:t>
      </w:r>
      <w:r w:rsidR="00D33E38">
        <w:rPr>
          <w:lang w:val="en-CA"/>
        </w:rPr>
        <w:t>US $</w:t>
      </w:r>
      <w:r w:rsidR="001D56C8" w:rsidRPr="00A64B90">
        <w:rPr>
          <w:lang w:val="en-CA"/>
        </w:rPr>
        <w:t>20,000)</w:t>
      </w:r>
      <w:r w:rsidR="009B7849" w:rsidRPr="00A64B90">
        <w:rPr>
          <w:lang w:val="en-CA"/>
        </w:rPr>
        <w:t>;</w:t>
      </w:r>
    </w:p>
    <w:p w14:paraId="0F2332BF" w14:textId="41204F40" w:rsidR="00BF7454" w:rsidRPr="00713E3F" w:rsidRDefault="001D56C8" w:rsidP="009B7849">
      <w:pPr>
        <w:pStyle w:val="Heading2"/>
        <w:rPr>
          <w:lang w:val="en-CA"/>
        </w:rPr>
      </w:pPr>
      <w:r w:rsidRPr="00A64B90">
        <w:rPr>
          <w:i/>
          <w:lang w:val="en-CA"/>
        </w:rPr>
        <w:t>Capacity</w:t>
      </w:r>
      <w:r w:rsidR="00DE79B6" w:rsidRPr="00A64B90">
        <w:rPr>
          <w:i/>
          <w:lang w:val="en-CA"/>
        </w:rPr>
        <w:t>-</w:t>
      </w:r>
      <w:r w:rsidRPr="00A64B90">
        <w:rPr>
          <w:i/>
          <w:lang w:val="en-CA"/>
        </w:rPr>
        <w:t xml:space="preserve">building </w:t>
      </w:r>
      <w:r w:rsidR="00DE79B6" w:rsidRPr="00A64B90">
        <w:rPr>
          <w:i/>
          <w:lang w:val="en-CA"/>
        </w:rPr>
        <w:t>related to enforcement and servicing</w:t>
      </w:r>
      <w:r w:rsidR="00DE79B6" w:rsidRPr="00A64B90">
        <w:rPr>
          <w:lang w:val="en-CA"/>
        </w:rPr>
        <w:t xml:space="preserve">: </w:t>
      </w:r>
      <w:r w:rsidR="009B7849" w:rsidRPr="00A64B90">
        <w:rPr>
          <w:lang w:val="en-CA"/>
        </w:rPr>
        <w:t xml:space="preserve">two workshops for 20 trainers, and </w:t>
      </w:r>
      <w:r w:rsidR="000961B6" w:rsidRPr="00A64B90">
        <w:rPr>
          <w:lang w:val="en-CA"/>
        </w:rPr>
        <w:t>three workshop</w:t>
      </w:r>
      <w:r w:rsidR="00151C86" w:rsidRPr="00A64B90">
        <w:rPr>
          <w:lang w:val="en-CA"/>
        </w:rPr>
        <w:t>s</w:t>
      </w:r>
      <w:r w:rsidR="000961B6" w:rsidRPr="00A64B90">
        <w:rPr>
          <w:lang w:val="en-CA"/>
        </w:rPr>
        <w:t xml:space="preserve"> </w:t>
      </w:r>
      <w:r w:rsidR="00DB2512">
        <w:rPr>
          <w:lang w:val="en-CA"/>
        </w:rPr>
        <w:t xml:space="preserve">for </w:t>
      </w:r>
      <w:r w:rsidR="000961B6" w:rsidRPr="00A64B90">
        <w:rPr>
          <w:lang w:val="en-CA"/>
        </w:rPr>
        <w:t>75</w:t>
      </w:r>
      <w:r w:rsidR="009B7849" w:rsidRPr="00A64B90">
        <w:rPr>
          <w:lang w:val="en-CA"/>
        </w:rPr>
        <w:t xml:space="preserve"> </w:t>
      </w:r>
      <w:r w:rsidR="000961B6" w:rsidRPr="00A64B90">
        <w:rPr>
          <w:lang w:val="en-CA"/>
        </w:rPr>
        <w:t>technicians</w:t>
      </w:r>
      <w:r w:rsidR="00084280">
        <w:rPr>
          <w:lang w:val="en-CA"/>
        </w:rPr>
        <w:t xml:space="preserve"> </w:t>
      </w:r>
      <w:r w:rsidR="00084280" w:rsidRPr="00084280">
        <w:rPr>
          <w:lang w:val="en-CA"/>
        </w:rPr>
        <w:t xml:space="preserve">on good refrigeration practices; recovery and recycling; the safe use of low-GWP alternatives, including flammable and toxic refrigerants; energy efficiency; and </w:t>
      </w:r>
      <w:r w:rsidR="00084280" w:rsidRPr="00713E3F">
        <w:rPr>
          <w:lang w:val="en-CA"/>
        </w:rPr>
        <w:t>regulations on fluorinated gases</w:t>
      </w:r>
      <w:r w:rsidR="00DB2512" w:rsidRPr="00713E3F">
        <w:rPr>
          <w:lang w:val="en-CA"/>
        </w:rPr>
        <w:t>, and certification of those technicians</w:t>
      </w:r>
      <w:r w:rsidR="00DE79B6" w:rsidRPr="00713E3F">
        <w:rPr>
          <w:lang w:val="en-CA"/>
        </w:rPr>
        <w:t xml:space="preserve"> (</w:t>
      </w:r>
      <w:r w:rsidR="00D33E38" w:rsidRPr="00713E3F">
        <w:rPr>
          <w:lang w:val="en-CA"/>
        </w:rPr>
        <w:t>US $</w:t>
      </w:r>
      <w:r w:rsidR="00DE79B6" w:rsidRPr="00713E3F">
        <w:rPr>
          <w:lang w:val="en-CA"/>
        </w:rPr>
        <w:t>45,000)</w:t>
      </w:r>
      <w:r w:rsidR="009B7849" w:rsidRPr="00713E3F">
        <w:rPr>
          <w:lang w:val="en-CA"/>
        </w:rPr>
        <w:t>;</w:t>
      </w:r>
    </w:p>
    <w:p w14:paraId="63F121FD" w14:textId="7E934B10" w:rsidR="001D56C8" w:rsidRPr="00A64B90" w:rsidRDefault="001D56C8" w:rsidP="00F834EB">
      <w:pPr>
        <w:pStyle w:val="Heading2"/>
        <w:rPr>
          <w:lang w:val="en-CA"/>
        </w:rPr>
      </w:pPr>
      <w:r w:rsidRPr="00A64B90">
        <w:rPr>
          <w:i/>
          <w:lang w:val="en-CA"/>
        </w:rPr>
        <w:t>Recovery and recycling scheme</w:t>
      </w:r>
      <w:r w:rsidR="009B7849" w:rsidRPr="00A64B90">
        <w:rPr>
          <w:i/>
          <w:lang w:val="en-CA"/>
        </w:rPr>
        <w:t xml:space="preserve">: </w:t>
      </w:r>
      <w:r w:rsidR="009B7849" w:rsidRPr="00A64B90">
        <w:rPr>
          <w:lang w:val="en-CA"/>
        </w:rPr>
        <w:t xml:space="preserve">development of procedures for the collection, recycling, and recovery of refrigerants, and awareness-raising activities </w:t>
      </w:r>
      <w:r w:rsidR="00084280" w:rsidRPr="00084280">
        <w:rPr>
          <w:lang w:val="en-CA"/>
        </w:rPr>
        <w:t xml:space="preserve">targeting importers, service companies, end-users, and a hazardous waste centre </w:t>
      </w:r>
      <w:r w:rsidRPr="00A64B90">
        <w:rPr>
          <w:lang w:val="en-CA"/>
        </w:rPr>
        <w:t>(</w:t>
      </w:r>
      <w:r w:rsidR="00D33E38">
        <w:rPr>
          <w:lang w:val="en-CA"/>
        </w:rPr>
        <w:t>US $</w:t>
      </w:r>
      <w:r w:rsidR="00ED7F81" w:rsidRPr="00A64B90">
        <w:rPr>
          <w:lang w:val="en-CA"/>
        </w:rPr>
        <w:t>2</w:t>
      </w:r>
      <w:r w:rsidRPr="00A64B90">
        <w:rPr>
          <w:lang w:val="en-CA"/>
        </w:rPr>
        <w:t>0,000)</w:t>
      </w:r>
      <w:r w:rsidR="00F834EB" w:rsidRPr="00A64B90">
        <w:rPr>
          <w:lang w:val="en-CA"/>
        </w:rPr>
        <w:t>;</w:t>
      </w:r>
    </w:p>
    <w:p w14:paraId="74BD78BA" w14:textId="4D30433D" w:rsidR="00F834EB" w:rsidRPr="00A64B90" w:rsidRDefault="00ED7F81" w:rsidP="00F834EB">
      <w:pPr>
        <w:pStyle w:val="Heading2"/>
        <w:rPr>
          <w:lang w:val="en-CA"/>
        </w:rPr>
      </w:pPr>
      <w:r w:rsidRPr="00A64B90">
        <w:rPr>
          <w:i/>
          <w:lang w:val="en-CA"/>
        </w:rPr>
        <w:t>Technical equipment</w:t>
      </w:r>
      <w:r w:rsidR="009B7849" w:rsidRPr="00A64B90">
        <w:rPr>
          <w:lang w:val="en-CA"/>
        </w:rPr>
        <w:t>: procurement of six refrigerant identifiers</w:t>
      </w:r>
      <w:r w:rsidRPr="00A64B90">
        <w:rPr>
          <w:lang w:val="en-CA"/>
        </w:rPr>
        <w:t xml:space="preserve"> (</w:t>
      </w:r>
      <w:r w:rsidR="00D33E38">
        <w:rPr>
          <w:lang w:val="en-CA"/>
        </w:rPr>
        <w:t>US $</w:t>
      </w:r>
      <w:r w:rsidRPr="00A64B90">
        <w:rPr>
          <w:lang w:val="en-CA"/>
        </w:rPr>
        <w:t>30,000)</w:t>
      </w:r>
      <w:r w:rsidR="00F834EB" w:rsidRPr="00A64B90">
        <w:rPr>
          <w:lang w:val="en-CA"/>
        </w:rPr>
        <w:t>;</w:t>
      </w:r>
    </w:p>
    <w:p w14:paraId="2578322E" w14:textId="087A5BE9" w:rsidR="001D56C8" w:rsidRPr="00A64B90" w:rsidRDefault="00F834EB" w:rsidP="00F834EB">
      <w:pPr>
        <w:pStyle w:val="Heading2"/>
        <w:rPr>
          <w:lang w:val="en-CA"/>
        </w:rPr>
      </w:pPr>
      <w:r w:rsidRPr="00A64B90">
        <w:rPr>
          <w:i/>
          <w:lang w:val="en-CA"/>
        </w:rPr>
        <w:t>Awareness</w:t>
      </w:r>
      <w:r w:rsidR="00BE7ED0" w:rsidRPr="00A64B90">
        <w:rPr>
          <w:i/>
          <w:lang w:val="en-CA"/>
        </w:rPr>
        <w:t>-</w:t>
      </w:r>
      <w:r w:rsidRPr="00A64B90">
        <w:rPr>
          <w:i/>
          <w:lang w:val="en-CA"/>
        </w:rPr>
        <w:t>raising</w:t>
      </w:r>
      <w:r w:rsidRPr="00A64B90">
        <w:rPr>
          <w:lang w:val="en-CA"/>
        </w:rPr>
        <w:t xml:space="preserve">: technical seminar for 20 participants on low-GWP technologies and the Kigali </w:t>
      </w:r>
      <w:r w:rsidRPr="00713E3F">
        <w:rPr>
          <w:lang w:val="en-CA"/>
        </w:rPr>
        <w:t xml:space="preserve">Amendment, update </w:t>
      </w:r>
      <w:r w:rsidR="00151C86" w:rsidRPr="00713E3F">
        <w:rPr>
          <w:lang w:val="en-CA"/>
        </w:rPr>
        <w:t>of</w:t>
      </w:r>
      <w:r w:rsidRPr="00713E3F">
        <w:rPr>
          <w:lang w:val="en-CA"/>
        </w:rPr>
        <w:t xml:space="preserve"> the NOU website</w:t>
      </w:r>
      <w:r w:rsidR="00FC5C1B" w:rsidRPr="00713E3F">
        <w:rPr>
          <w:lang w:val="en-CA"/>
        </w:rPr>
        <w:t xml:space="preserve"> as a digital resource for the implementation of the HPMP</w:t>
      </w:r>
      <w:r w:rsidRPr="00713E3F">
        <w:rPr>
          <w:lang w:val="en-CA"/>
        </w:rPr>
        <w:t>,</w:t>
      </w:r>
      <w:r w:rsidRPr="00A64B90">
        <w:rPr>
          <w:lang w:val="en-CA"/>
        </w:rPr>
        <w:t xml:space="preserve"> </w:t>
      </w:r>
      <w:r w:rsidR="009572AC" w:rsidRPr="00A64B90">
        <w:rPr>
          <w:lang w:val="en-CA"/>
        </w:rPr>
        <w:t xml:space="preserve">assistance to the RAC association including on recovery and recycling and certification, </w:t>
      </w:r>
      <w:r w:rsidRPr="00A64B90">
        <w:rPr>
          <w:lang w:val="en-CA"/>
        </w:rPr>
        <w:t>and promotion</w:t>
      </w:r>
      <w:r w:rsidR="00151C86" w:rsidRPr="00A64B90">
        <w:rPr>
          <w:lang w:val="en-CA"/>
        </w:rPr>
        <w:t>al</w:t>
      </w:r>
      <w:r w:rsidRPr="00A64B90">
        <w:rPr>
          <w:lang w:val="en-CA"/>
        </w:rPr>
        <w:t xml:space="preserve"> activities on the HCFC phase</w:t>
      </w:r>
      <w:r w:rsidR="00151C86" w:rsidRPr="00A64B90">
        <w:rPr>
          <w:lang w:val="en-CA"/>
        </w:rPr>
        <w:noBreakHyphen/>
      </w:r>
      <w:r w:rsidRPr="00A64B90">
        <w:rPr>
          <w:lang w:val="en-CA"/>
        </w:rPr>
        <w:t xml:space="preserve">out </w:t>
      </w:r>
      <w:r w:rsidR="001D56C8" w:rsidRPr="00A64B90">
        <w:rPr>
          <w:lang w:val="en-CA"/>
        </w:rPr>
        <w:t>(</w:t>
      </w:r>
      <w:r w:rsidR="00D33E38">
        <w:rPr>
          <w:lang w:val="en-CA"/>
        </w:rPr>
        <w:t>US $</w:t>
      </w:r>
      <w:r w:rsidR="00ED7F81" w:rsidRPr="00A64B90">
        <w:rPr>
          <w:lang w:val="en-CA"/>
        </w:rPr>
        <w:t>2</w:t>
      </w:r>
      <w:r w:rsidR="001D56C8" w:rsidRPr="00A64B90">
        <w:rPr>
          <w:lang w:val="en-CA"/>
        </w:rPr>
        <w:t>0,000)</w:t>
      </w:r>
      <w:r w:rsidRPr="00A64B90">
        <w:rPr>
          <w:lang w:val="en-CA"/>
        </w:rPr>
        <w:t>;</w:t>
      </w:r>
      <w:r w:rsidR="00A64B90" w:rsidRPr="00A64B90">
        <w:rPr>
          <w:lang w:val="en-CA"/>
        </w:rPr>
        <w:t xml:space="preserve"> and</w:t>
      </w:r>
    </w:p>
    <w:p w14:paraId="0F29C423" w14:textId="401688C3" w:rsidR="001D56C8" w:rsidRDefault="001D56C8" w:rsidP="00EA56A1">
      <w:pPr>
        <w:pStyle w:val="Heading2"/>
        <w:spacing w:after="360"/>
        <w:rPr>
          <w:lang w:val="en-CA"/>
        </w:rPr>
      </w:pPr>
      <w:r w:rsidRPr="00A64B90">
        <w:rPr>
          <w:lang w:val="en-CA"/>
        </w:rPr>
        <w:t>Project coordination and management (</w:t>
      </w:r>
      <w:r w:rsidR="00D33E38">
        <w:rPr>
          <w:lang w:val="en-CA"/>
        </w:rPr>
        <w:t>US $</w:t>
      </w:r>
      <w:r w:rsidR="00ED7F81" w:rsidRPr="00A64B90">
        <w:rPr>
          <w:lang w:val="en-CA"/>
        </w:rPr>
        <w:t>5</w:t>
      </w:r>
      <w:r w:rsidRPr="00A64B90">
        <w:rPr>
          <w:lang w:val="en-CA"/>
        </w:rPr>
        <w:t>,000)</w:t>
      </w:r>
      <w:r w:rsidR="009B7849" w:rsidRPr="00A64B90">
        <w:rPr>
          <w:lang w:val="en-CA"/>
        </w:rPr>
        <w:t>.</w:t>
      </w:r>
    </w:p>
    <w:p w14:paraId="1803B15D" w14:textId="1CED74C0" w:rsidR="00C679D6" w:rsidRPr="006032CA" w:rsidRDefault="00C679D6" w:rsidP="00C679D6">
      <w:pPr>
        <w:spacing w:after="240"/>
        <w:jc w:val="center"/>
        <w:rPr>
          <w:b/>
          <w:lang w:val="en-CA"/>
        </w:rPr>
      </w:pPr>
      <w:r w:rsidRPr="006032CA">
        <w:rPr>
          <w:b/>
          <w:bCs/>
          <w:lang w:val="en-CA"/>
        </w:rPr>
        <w:t>SECRETARIAT’S</w:t>
      </w:r>
      <w:r w:rsidRPr="006032CA">
        <w:rPr>
          <w:b/>
          <w:lang w:val="en-CA"/>
        </w:rPr>
        <w:t xml:space="preserve"> COMMENTS AND RECOMMENDATION</w:t>
      </w:r>
    </w:p>
    <w:p w14:paraId="60B80D08" w14:textId="77777777" w:rsidR="00C679D6" w:rsidRPr="006032CA" w:rsidRDefault="00C679D6" w:rsidP="00C679D6">
      <w:pPr>
        <w:spacing w:after="240"/>
        <w:rPr>
          <w:b/>
          <w:lang w:val="en-CA"/>
        </w:rPr>
      </w:pPr>
      <w:r w:rsidRPr="006032CA">
        <w:rPr>
          <w:b/>
          <w:lang w:val="en-CA"/>
        </w:rPr>
        <w:t>COMMENTS</w:t>
      </w:r>
    </w:p>
    <w:p w14:paraId="5DB0C078" w14:textId="7507566D" w:rsidR="00FD00C5" w:rsidRPr="006032CA" w:rsidRDefault="00C679D6" w:rsidP="00FD00C5">
      <w:pPr>
        <w:pStyle w:val="Heading1"/>
        <w:rPr>
          <w:lang w:val="en-CA"/>
        </w:rPr>
      </w:pPr>
      <w:r w:rsidRPr="006032CA">
        <w:rPr>
          <w:lang w:val="en-CA"/>
        </w:rPr>
        <w:t>The Secretariat reviewed stage II of the HPMP in light of stage I, the policies and guidelines of the Multilateral Fund, including the criteria for funding HCFC phase-out in the consumption sector for stage II of HPMPs (decision 74/50), and the 202</w:t>
      </w:r>
      <w:r w:rsidR="00A45EE3" w:rsidRPr="006032CA">
        <w:rPr>
          <w:lang w:val="en-CA"/>
        </w:rPr>
        <w:t>1</w:t>
      </w:r>
      <w:r w:rsidRPr="006032CA">
        <w:rPr>
          <w:lang w:val="en-CA"/>
        </w:rPr>
        <w:t>-202</w:t>
      </w:r>
      <w:r w:rsidR="00A45EE3" w:rsidRPr="006032CA">
        <w:rPr>
          <w:lang w:val="en-CA"/>
        </w:rPr>
        <w:t>3</w:t>
      </w:r>
      <w:r w:rsidRPr="006032CA">
        <w:rPr>
          <w:lang w:val="en-CA"/>
        </w:rPr>
        <w:t xml:space="preserve"> business plan of the Multilateral </w:t>
      </w:r>
      <w:r w:rsidR="00FD00C5" w:rsidRPr="006032CA">
        <w:rPr>
          <w:lang w:val="en-CA"/>
        </w:rPr>
        <w:t xml:space="preserve">Fund. </w:t>
      </w:r>
    </w:p>
    <w:p w14:paraId="3EA0EFBD" w14:textId="77777777" w:rsidR="00835863" w:rsidRPr="006032CA" w:rsidRDefault="00835863" w:rsidP="00835863">
      <w:pPr>
        <w:spacing w:after="240"/>
        <w:rPr>
          <w:u w:val="single"/>
          <w:lang w:val="en-CA"/>
        </w:rPr>
      </w:pPr>
      <w:r w:rsidRPr="006032CA">
        <w:rPr>
          <w:u w:val="single"/>
          <w:lang w:val="en-CA"/>
        </w:rPr>
        <w:t>Overarching strategy</w:t>
      </w:r>
    </w:p>
    <w:p w14:paraId="3565A98C" w14:textId="1347EFF5" w:rsidR="00835863" w:rsidRPr="006032CA" w:rsidRDefault="00CE7358" w:rsidP="00050122">
      <w:pPr>
        <w:pStyle w:val="Heading1"/>
        <w:rPr>
          <w:lang w:val="en-CA"/>
        </w:rPr>
      </w:pPr>
      <w:r w:rsidRPr="006032CA">
        <w:rPr>
          <w:lang w:val="en-CA"/>
        </w:rPr>
        <w:t xml:space="preserve">The Government of Bosnia and Herzegovina </w:t>
      </w:r>
      <w:r w:rsidR="00AE53C3" w:rsidRPr="006032CA">
        <w:rPr>
          <w:lang w:val="en-CA"/>
        </w:rPr>
        <w:t>confirmed its</w:t>
      </w:r>
      <w:r w:rsidRPr="006032CA">
        <w:rPr>
          <w:lang w:val="en-CA"/>
        </w:rPr>
        <w:t xml:space="preserve"> commitment to achieve 100 per cent reduction of its HCFC baseline consumption and achieve compliance with the Montreal Protocol measures, by 2026, and that the country will not require any HCFC for servicing needs after 2030.</w:t>
      </w:r>
    </w:p>
    <w:p w14:paraId="49CD4F50" w14:textId="639B84D1" w:rsidR="00E839F7" w:rsidRPr="006032CA" w:rsidRDefault="00E839F7" w:rsidP="00E839F7">
      <w:pPr>
        <w:pStyle w:val="Heading1"/>
        <w:rPr>
          <w:lang w:val="en-CA"/>
        </w:rPr>
      </w:pPr>
      <w:r w:rsidRPr="006032CA">
        <w:rPr>
          <w:lang w:val="en-CA"/>
        </w:rPr>
        <w:t>The 2020 consumption was already 71 per cent below the HCFC baseline for compliance, the 2021 quota was below the country’s Montreal Protocol targets, and the country intended to continue to set its quotas below the country’s Montreal Protocol targets. Accordingly, the country proposed to reduce its consumption by 75 per cent in 2021, 80 per cent in 2023, 90 per cent in 2025, and 100 per cent in 2026.</w:t>
      </w:r>
    </w:p>
    <w:p w14:paraId="0D3D7E7F" w14:textId="20FEDBDB" w:rsidR="00C679D6" w:rsidRPr="006032CA" w:rsidRDefault="00C679D6" w:rsidP="00761B53">
      <w:pPr>
        <w:widowControl w:val="0"/>
        <w:spacing w:after="240"/>
        <w:rPr>
          <w:u w:val="single"/>
          <w:lang w:val="en-CA"/>
        </w:rPr>
      </w:pPr>
      <w:r w:rsidRPr="006032CA">
        <w:rPr>
          <w:u w:val="single"/>
          <w:lang w:val="en-CA"/>
        </w:rPr>
        <w:t xml:space="preserve">Regulations to support HCFC phase-out </w:t>
      </w:r>
    </w:p>
    <w:p w14:paraId="19670AD7" w14:textId="27D71E6C" w:rsidR="00657F3F" w:rsidRPr="006032CA" w:rsidRDefault="00D109E2" w:rsidP="00761B53">
      <w:pPr>
        <w:pStyle w:val="Heading1"/>
        <w:widowControl w:val="0"/>
        <w:rPr>
          <w:lang w:val="en-CA"/>
        </w:rPr>
      </w:pPr>
      <w:r w:rsidRPr="006032CA">
        <w:rPr>
          <w:lang w:val="en-CA"/>
        </w:rPr>
        <w:t xml:space="preserve">While </w:t>
      </w:r>
      <w:r w:rsidR="007C4D61" w:rsidRPr="006032CA">
        <w:rPr>
          <w:lang w:val="en-CA"/>
        </w:rPr>
        <w:t xml:space="preserve">the country had </w:t>
      </w:r>
      <w:r w:rsidRPr="006032CA">
        <w:rPr>
          <w:lang w:val="en-CA"/>
        </w:rPr>
        <w:t xml:space="preserve">already </w:t>
      </w:r>
      <w:r w:rsidR="007C4D61" w:rsidRPr="006032CA">
        <w:rPr>
          <w:lang w:val="en-CA"/>
        </w:rPr>
        <w:t xml:space="preserve">implemented </w:t>
      </w:r>
      <w:r w:rsidRPr="006032CA">
        <w:rPr>
          <w:lang w:val="en-CA"/>
        </w:rPr>
        <w:t xml:space="preserve">regulations that would support the HCFC phase-out, including the September 2015 </w:t>
      </w:r>
      <w:r w:rsidR="007C4D61" w:rsidRPr="006032CA">
        <w:rPr>
          <w:lang w:val="en-CA"/>
        </w:rPr>
        <w:t>ban on the import of HCFC-based equipment</w:t>
      </w:r>
      <w:r w:rsidR="00164B3E" w:rsidRPr="006032CA">
        <w:rPr>
          <w:lang w:val="en-CA"/>
        </w:rPr>
        <w:t>, mandatory leak</w:t>
      </w:r>
      <w:r w:rsidR="00F06198" w:rsidRPr="006032CA">
        <w:rPr>
          <w:lang w:val="en-CA"/>
        </w:rPr>
        <w:t xml:space="preserve"> </w:t>
      </w:r>
      <w:r w:rsidR="00164B3E" w:rsidRPr="006032CA">
        <w:rPr>
          <w:lang w:val="en-CA"/>
        </w:rPr>
        <w:t>check</w:t>
      </w:r>
      <w:r w:rsidR="00F06198" w:rsidRPr="006032CA">
        <w:rPr>
          <w:lang w:val="en-CA"/>
        </w:rPr>
        <w:t>ing</w:t>
      </w:r>
      <w:r w:rsidR="00164B3E" w:rsidRPr="006032CA">
        <w:rPr>
          <w:lang w:val="en-CA"/>
        </w:rPr>
        <w:t xml:space="preserve"> </w:t>
      </w:r>
      <w:r w:rsidR="00F06198" w:rsidRPr="006032CA">
        <w:rPr>
          <w:kern w:val="36"/>
          <w:lang w:val="en-CA"/>
        </w:rPr>
        <w:t xml:space="preserve">by certified technicians </w:t>
      </w:r>
      <w:r w:rsidR="00164B3E" w:rsidRPr="006032CA">
        <w:rPr>
          <w:kern w:val="36"/>
          <w:lang w:val="en-CA"/>
        </w:rPr>
        <w:t>for equipment containing more than 3 kg of refrigerant,</w:t>
      </w:r>
      <w:r w:rsidR="007C4D61" w:rsidRPr="006032CA">
        <w:rPr>
          <w:lang w:val="en-CA"/>
        </w:rPr>
        <w:t xml:space="preserve"> </w:t>
      </w:r>
      <w:r w:rsidRPr="006032CA">
        <w:rPr>
          <w:lang w:val="en-CA"/>
        </w:rPr>
        <w:t>and mandatory</w:t>
      </w:r>
      <w:r w:rsidR="007C4D61" w:rsidRPr="006032CA">
        <w:rPr>
          <w:lang w:val="en-CA"/>
        </w:rPr>
        <w:t xml:space="preserve"> certification of technicians</w:t>
      </w:r>
      <w:r w:rsidRPr="006032CA">
        <w:rPr>
          <w:lang w:val="en-CA"/>
        </w:rPr>
        <w:t>, t</w:t>
      </w:r>
      <w:r w:rsidR="000B027A" w:rsidRPr="006032CA">
        <w:rPr>
          <w:lang w:val="en-CA"/>
        </w:rPr>
        <w:t xml:space="preserve">he Secretariat and UNIDO had discussions on further regulations to support the </w:t>
      </w:r>
      <w:r w:rsidR="001F625A" w:rsidRPr="006032CA">
        <w:rPr>
          <w:lang w:val="en-CA"/>
        </w:rPr>
        <w:t xml:space="preserve">accelerated </w:t>
      </w:r>
      <w:r w:rsidR="000B027A" w:rsidRPr="006032CA">
        <w:rPr>
          <w:lang w:val="en-CA"/>
        </w:rPr>
        <w:t>total phase-out of HCFCs, which resulted in the following commitments by the Government of Bosnia and Herzegovina:</w:t>
      </w:r>
    </w:p>
    <w:p w14:paraId="09C389DF" w14:textId="644E846A" w:rsidR="000B027A" w:rsidRPr="006032CA" w:rsidRDefault="00CB02EF" w:rsidP="00452AE9">
      <w:pPr>
        <w:pStyle w:val="Heading2"/>
        <w:rPr>
          <w:kern w:val="36"/>
          <w:lang w:val="en-CA"/>
        </w:rPr>
      </w:pPr>
      <w:r>
        <w:rPr>
          <w:lang w:val="en-CA"/>
        </w:rPr>
        <w:t>To f</w:t>
      </w:r>
      <w:r w:rsidR="00452AE9" w:rsidRPr="006032CA">
        <w:rPr>
          <w:lang w:val="en-CA"/>
        </w:rPr>
        <w:t xml:space="preserve">inalize a regulation </w:t>
      </w:r>
      <w:r w:rsidR="00452AE9" w:rsidRPr="006032CA">
        <w:rPr>
          <w:kern w:val="36"/>
          <w:lang w:val="en-CA"/>
        </w:rPr>
        <w:t xml:space="preserve">requiring recovery of HCFCs during the servicing of RAC equipment by 31 December 2022 in </w:t>
      </w:r>
      <w:r w:rsidR="00657F3F" w:rsidRPr="006032CA">
        <w:rPr>
          <w:kern w:val="36"/>
          <w:lang w:val="en-CA"/>
        </w:rPr>
        <w:t xml:space="preserve">the Federation of Bosnia and Herzegovina and </w:t>
      </w:r>
      <w:proofErr w:type="spellStart"/>
      <w:r w:rsidR="00657F3F" w:rsidRPr="006032CA">
        <w:rPr>
          <w:kern w:val="36"/>
          <w:lang w:val="en-CA"/>
        </w:rPr>
        <w:t>Brčko</w:t>
      </w:r>
      <w:proofErr w:type="spellEnd"/>
      <w:r w:rsidR="00657F3F" w:rsidRPr="006032CA">
        <w:rPr>
          <w:kern w:val="36"/>
          <w:lang w:val="en-CA"/>
        </w:rPr>
        <w:t xml:space="preserve"> District</w:t>
      </w:r>
      <w:r w:rsidR="00452AE9" w:rsidRPr="006032CA">
        <w:rPr>
          <w:kern w:val="36"/>
          <w:lang w:val="en-CA"/>
        </w:rPr>
        <w:t xml:space="preserve">, which was already in place in </w:t>
      </w:r>
      <w:proofErr w:type="spellStart"/>
      <w:r w:rsidR="00657F3F" w:rsidRPr="006032CA">
        <w:rPr>
          <w:kern w:val="36"/>
          <w:lang w:val="en-CA"/>
        </w:rPr>
        <w:t>Republika</w:t>
      </w:r>
      <w:proofErr w:type="spellEnd"/>
      <w:r w:rsidR="00657F3F" w:rsidRPr="006032CA">
        <w:rPr>
          <w:kern w:val="36"/>
          <w:lang w:val="en-CA"/>
        </w:rPr>
        <w:t xml:space="preserve"> Srpska</w:t>
      </w:r>
      <w:r w:rsidR="00452AE9" w:rsidRPr="006032CA">
        <w:rPr>
          <w:kern w:val="36"/>
          <w:lang w:val="en-CA"/>
        </w:rPr>
        <w:t>;</w:t>
      </w:r>
    </w:p>
    <w:p w14:paraId="5FB35D38" w14:textId="333ACF85" w:rsidR="00452AE9" w:rsidRPr="006032CA" w:rsidRDefault="00CB02EF" w:rsidP="00452AE9">
      <w:pPr>
        <w:pStyle w:val="Heading2"/>
        <w:rPr>
          <w:kern w:val="36"/>
          <w:lang w:val="en-CA"/>
        </w:rPr>
      </w:pPr>
      <w:r>
        <w:rPr>
          <w:kern w:val="36"/>
          <w:lang w:val="en-CA"/>
        </w:rPr>
        <w:t>To e</w:t>
      </w:r>
      <w:r w:rsidR="00452AE9" w:rsidRPr="006032CA">
        <w:rPr>
          <w:kern w:val="36"/>
          <w:lang w:val="en-CA"/>
        </w:rPr>
        <w:t>stablish penalties for contraventions to the prohibition on venting of HCFCs during installation, servicing</w:t>
      </w:r>
      <w:r w:rsidR="00DE176E" w:rsidRPr="006032CA">
        <w:rPr>
          <w:kern w:val="36"/>
          <w:lang w:val="en-CA"/>
        </w:rPr>
        <w:t>,</w:t>
      </w:r>
      <w:r w:rsidR="00452AE9" w:rsidRPr="006032CA">
        <w:rPr>
          <w:kern w:val="36"/>
          <w:lang w:val="en-CA"/>
        </w:rPr>
        <w:t xml:space="preserve"> and decommissioning of RAC equipment by 31 December 2022 </w:t>
      </w:r>
      <w:r w:rsidR="00657F3F" w:rsidRPr="006032CA">
        <w:rPr>
          <w:kern w:val="36"/>
          <w:lang w:val="en-CA"/>
        </w:rPr>
        <w:t xml:space="preserve">in the Federation of Bosnia and Herzegovina and </w:t>
      </w:r>
      <w:proofErr w:type="spellStart"/>
      <w:r w:rsidR="00657F3F" w:rsidRPr="006032CA">
        <w:rPr>
          <w:kern w:val="36"/>
          <w:lang w:val="en-CA"/>
        </w:rPr>
        <w:t>Brčko</w:t>
      </w:r>
      <w:proofErr w:type="spellEnd"/>
      <w:r w:rsidR="00657F3F" w:rsidRPr="006032CA">
        <w:rPr>
          <w:kern w:val="36"/>
          <w:lang w:val="en-CA"/>
        </w:rPr>
        <w:t xml:space="preserve"> District</w:t>
      </w:r>
      <w:r w:rsidR="00452AE9" w:rsidRPr="006032CA">
        <w:rPr>
          <w:kern w:val="36"/>
          <w:lang w:val="en-CA"/>
        </w:rPr>
        <w:t xml:space="preserve">, noting that the </w:t>
      </w:r>
      <w:r w:rsidR="00B12EA9" w:rsidRPr="006032CA">
        <w:rPr>
          <w:kern w:val="36"/>
          <w:lang w:val="en-CA"/>
        </w:rPr>
        <w:t xml:space="preserve">three </w:t>
      </w:r>
      <w:r w:rsidR="00452AE9" w:rsidRPr="006032CA">
        <w:rPr>
          <w:kern w:val="36"/>
          <w:lang w:val="en-CA"/>
        </w:rPr>
        <w:t xml:space="preserve">administrative entities </w:t>
      </w:r>
      <w:r w:rsidR="00B12EA9" w:rsidRPr="006032CA">
        <w:rPr>
          <w:kern w:val="36"/>
          <w:lang w:val="en-CA"/>
        </w:rPr>
        <w:t xml:space="preserve">in the country </w:t>
      </w:r>
      <w:r w:rsidR="00452AE9" w:rsidRPr="006032CA">
        <w:rPr>
          <w:kern w:val="36"/>
          <w:lang w:val="en-CA"/>
        </w:rPr>
        <w:t xml:space="preserve">had already implemented the prohibition and </w:t>
      </w:r>
      <w:proofErr w:type="spellStart"/>
      <w:r w:rsidR="00657F3F" w:rsidRPr="006032CA">
        <w:rPr>
          <w:kern w:val="36"/>
          <w:lang w:val="en-CA"/>
        </w:rPr>
        <w:t>Republika</w:t>
      </w:r>
      <w:proofErr w:type="spellEnd"/>
      <w:r w:rsidR="00657F3F" w:rsidRPr="006032CA">
        <w:rPr>
          <w:kern w:val="36"/>
          <w:lang w:val="en-CA"/>
        </w:rPr>
        <w:t xml:space="preserve"> Srpska </w:t>
      </w:r>
      <w:r w:rsidR="00452AE9" w:rsidRPr="006032CA">
        <w:rPr>
          <w:kern w:val="36"/>
          <w:lang w:val="en-CA"/>
        </w:rPr>
        <w:t xml:space="preserve">had already established the penalty; </w:t>
      </w:r>
    </w:p>
    <w:p w14:paraId="435C4F8E" w14:textId="649D7DCE" w:rsidR="00452AE9" w:rsidRPr="006032CA" w:rsidRDefault="00CB02EF" w:rsidP="00452AE9">
      <w:pPr>
        <w:pStyle w:val="Heading2"/>
        <w:rPr>
          <w:lang w:val="en-CA"/>
        </w:rPr>
      </w:pPr>
      <w:r>
        <w:rPr>
          <w:lang w:val="en-CA"/>
        </w:rPr>
        <w:t xml:space="preserve">To </w:t>
      </w:r>
      <w:r w:rsidR="00766D79">
        <w:rPr>
          <w:lang w:val="en-CA"/>
        </w:rPr>
        <w:t>e</w:t>
      </w:r>
      <w:r w:rsidR="008E7B39" w:rsidRPr="006032CA">
        <w:rPr>
          <w:lang w:val="en-CA"/>
        </w:rPr>
        <w:t>stablish b</w:t>
      </w:r>
      <w:r w:rsidR="00C936C8" w:rsidRPr="006032CA">
        <w:rPr>
          <w:lang w:val="en-CA"/>
        </w:rPr>
        <w:t>y 1 January 2026:</w:t>
      </w:r>
    </w:p>
    <w:p w14:paraId="1D750D1B" w14:textId="38421C9A" w:rsidR="00C936C8" w:rsidRPr="006032CA" w:rsidRDefault="008E7B39" w:rsidP="00C936C8">
      <w:pPr>
        <w:pStyle w:val="Heading3"/>
        <w:rPr>
          <w:lang w:val="en-CA"/>
        </w:rPr>
      </w:pPr>
      <w:r w:rsidRPr="006032CA">
        <w:rPr>
          <w:lang w:val="en-CA"/>
        </w:rPr>
        <w:t>M</w:t>
      </w:r>
      <w:r w:rsidR="00C936C8" w:rsidRPr="006032CA">
        <w:rPr>
          <w:lang w:val="en-CA"/>
        </w:rPr>
        <w:t>andatory record-keeping practices, including refrigerant and equipment logbooks for systems containing more than 3 kg of refrigerant;</w:t>
      </w:r>
    </w:p>
    <w:p w14:paraId="2F1C439A" w14:textId="6622F704" w:rsidR="00C936C8" w:rsidRPr="006032CA" w:rsidRDefault="00C936C8" w:rsidP="00C936C8">
      <w:pPr>
        <w:pStyle w:val="Heading3"/>
        <w:rPr>
          <w:kern w:val="36"/>
          <w:lang w:val="en-CA"/>
        </w:rPr>
      </w:pPr>
      <w:r w:rsidRPr="006032CA">
        <w:rPr>
          <w:kern w:val="36"/>
          <w:lang w:val="en-CA"/>
        </w:rPr>
        <w:t>Mandatory recovery of HCFC</w:t>
      </w:r>
      <w:r w:rsidR="008E7B39" w:rsidRPr="006032CA">
        <w:rPr>
          <w:kern w:val="36"/>
          <w:lang w:val="en-CA"/>
        </w:rPr>
        <w:t>s</w:t>
      </w:r>
      <w:r w:rsidRPr="006032CA">
        <w:rPr>
          <w:kern w:val="36"/>
          <w:lang w:val="en-CA"/>
        </w:rPr>
        <w:t xml:space="preserve"> from containers and equipment at their end-of</w:t>
      </w:r>
      <w:r w:rsidR="007F105B">
        <w:rPr>
          <w:kern w:val="36"/>
          <w:lang w:val="en-CA"/>
        </w:rPr>
        <w:t>-</w:t>
      </w:r>
      <w:r w:rsidRPr="006032CA">
        <w:rPr>
          <w:kern w:val="36"/>
          <w:lang w:val="en-CA"/>
        </w:rPr>
        <w:t>life;</w:t>
      </w:r>
    </w:p>
    <w:p w14:paraId="728F9D28" w14:textId="5A613219" w:rsidR="00C936C8" w:rsidRPr="006032CA" w:rsidRDefault="00C936C8" w:rsidP="00C936C8">
      <w:pPr>
        <w:pStyle w:val="Heading3"/>
        <w:rPr>
          <w:lang w:val="en-CA"/>
        </w:rPr>
      </w:pPr>
      <w:r w:rsidRPr="006032CA">
        <w:rPr>
          <w:lang w:val="en-CA"/>
        </w:rPr>
        <w:t xml:space="preserve">Prohibition of disposable </w:t>
      </w:r>
      <w:r w:rsidR="00DE176E" w:rsidRPr="006032CA">
        <w:rPr>
          <w:lang w:val="en-CA"/>
        </w:rPr>
        <w:t xml:space="preserve">refrigerant </w:t>
      </w:r>
      <w:r w:rsidRPr="006032CA">
        <w:rPr>
          <w:lang w:val="en-CA"/>
        </w:rPr>
        <w:t xml:space="preserve">cylinders; </w:t>
      </w:r>
    </w:p>
    <w:p w14:paraId="0D53237F" w14:textId="3ACADDC1" w:rsidR="00C936C8" w:rsidRPr="006032CA" w:rsidRDefault="008E7B39" w:rsidP="00C936C8">
      <w:pPr>
        <w:pStyle w:val="Heading3"/>
        <w:rPr>
          <w:kern w:val="36"/>
          <w:lang w:val="en-CA"/>
        </w:rPr>
      </w:pPr>
      <w:r w:rsidRPr="006032CA">
        <w:rPr>
          <w:kern w:val="36"/>
          <w:lang w:val="en-CA"/>
        </w:rPr>
        <w:t>Regulation allowing s</w:t>
      </w:r>
      <w:r w:rsidR="00C936C8" w:rsidRPr="006032CA">
        <w:rPr>
          <w:kern w:val="36"/>
          <w:lang w:val="en-CA"/>
        </w:rPr>
        <w:t>ale of HCFCs to certified technicians only</w:t>
      </w:r>
      <w:r w:rsidR="00A064DE" w:rsidRPr="006032CA">
        <w:rPr>
          <w:kern w:val="36"/>
          <w:lang w:val="en-CA"/>
        </w:rPr>
        <w:t>; and</w:t>
      </w:r>
    </w:p>
    <w:p w14:paraId="13AA025E" w14:textId="11042AAA" w:rsidR="00A064DE" w:rsidRPr="006032CA" w:rsidRDefault="00A064DE" w:rsidP="00A064DE">
      <w:pPr>
        <w:pStyle w:val="Heading3"/>
        <w:rPr>
          <w:lang w:val="en-CA"/>
        </w:rPr>
      </w:pPr>
      <w:r w:rsidRPr="006032CA">
        <w:rPr>
          <w:lang w:val="en-CA"/>
        </w:rPr>
        <w:t xml:space="preserve">A ban on the import of HCFCs. </w:t>
      </w:r>
    </w:p>
    <w:p w14:paraId="7B4D7817" w14:textId="49C82277" w:rsidR="00C679D6" w:rsidRPr="006032CA" w:rsidRDefault="00C679D6" w:rsidP="00C679D6">
      <w:pPr>
        <w:keepNext/>
        <w:spacing w:after="240"/>
        <w:rPr>
          <w:u w:val="single"/>
          <w:lang w:val="en-CA"/>
        </w:rPr>
      </w:pPr>
      <w:r w:rsidRPr="006032CA">
        <w:rPr>
          <w:u w:val="single"/>
          <w:lang w:val="en-CA"/>
        </w:rPr>
        <w:t>Technical and cost-related issues</w:t>
      </w:r>
    </w:p>
    <w:p w14:paraId="65E96674" w14:textId="32C34A94" w:rsidR="000777E5" w:rsidRPr="006032CA" w:rsidRDefault="000777E5" w:rsidP="000777E5">
      <w:pPr>
        <w:pStyle w:val="Heading1"/>
        <w:tabs>
          <w:tab w:val="clear" w:pos="0"/>
        </w:tabs>
        <w:rPr>
          <w:lang w:val="en-CA"/>
        </w:rPr>
      </w:pPr>
      <w:r w:rsidRPr="006032CA">
        <w:rPr>
          <w:lang w:val="en-CA"/>
        </w:rPr>
        <w:t>Due to the complex administrative structure</w:t>
      </w:r>
      <w:r w:rsidR="00DE176E" w:rsidRPr="006032CA">
        <w:rPr>
          <w:lang w:val="en-CA"/>
        </w:rPr>
        <w:t xml:space="preserve"> that</w:t>
      </w:r>
      <w:r w:rsidRPr="006032CA">
        <w:rPr>
          <w:lang w:val="en-CA"/>
        </w:rPr>
        <w:t xml:space="preserve"> encompasses the three </w:t>
      </w:r>
      <w:r w:rsidRPr="006032CA">
        <w:rPr>
          <w:kern w:val="36"/>
          <w:lang w:val="en-CA"/>
        </w:rPr>
        <w:t xml:space="preserve">administrative entities in the country, the </w:t>
      </w:r>
      <w:proofErr w:type="spellStart"/>
      <w:r w:rsidRPr="006032CA">
        <w:rPr>
          <w:kern w:val="36"/>
          <w:lang w:val="en-CA"/>
        </w:rPr>
        <w:t>Republika</w:t>
      </w:r>
      <w:proofErr w:type="spellEnd"/>
      <w:r w:rsidRPr="006032CA">
        <w:rPr>
          <w:kern w:val="36"/>
          <w:lang w:val="en-CA"/>
        </w:rPr>
        <w:t xml:space="preserve"> Srpska, the Federation of Bosnia and Herzegovina, and </w:t>
      </w:r>
      <w:proofErr w:type="spellStart"/>
      <w:r w:rsidRPr="006032CA">
        <w:rPr>
          <w:kern w:val="36"/>
          <w:lang w:val="en-CA"/>
        </w:rPr>
        <w:t>Brčko</w:t>
      </w:r>
      <w:proofErr w:type="spellEnd"/>
      <w:r w:rsidRPr="006032CA">
        <w:rPr>
          <w:kern w:val="36"/>
          <w:lang w:val="en-CA"/>
        </w:rPr>
        <w:t xml:space="preserve"> District, stage</w:t>
      </w:r>
      <w:r w:rsidR="00534258">
        <w:rPr>
          <w:kern w:val="36"/>
          <w:lang w:val="en-CA"/>
        </w:rPr>
        <w:t> </w:t>
      </w:r>
      <w:r w:rsidRPr="006032CA">
        <w:rPr>
          <w:kern w:val="36"/>
          <w:lang w:val="en-CA"/>
        </w:rPr>
        <w:t>II included activities to harmonize legislation and standards</w:t>
      </w:r>
      <w:r w:rsidRPr="006032CA">
        <w:rPr>
          <w:lang w:val="en-CA"/>
        </w:rPr>
        <w:t xml:space="preserve"> to ensure effective implementation and enforcement. </w:t>
      </w:r>
    </w:p>
    <w:p w14:paraId="5F8233BF" w14:textId="0F621F76" w:rsidR="006940F1" w:rsidRPr="00EA56A1" w:rsidRDefault="006940F1" w:rsidP="006940F1">
      <w:pPr>
        <w:pStyle w:val="Heading1"/>
        <w:tabs>
          <w:tab w:val="clear" w:pos="0"/>
        </w:tabs>
        <w:rPr>
          <w:lang w:val="en-CA"/>
        </w:rPr>
      </w:pPr>
      <w:r w:rsidRPr="00EA56A1">
        <w:rPr>
          <w:lang w:val="en-CA"/>
        </w:rPr>
        <w:t>UNIDO and the Secretariat had detailed discussions on the limited number of technicians that would be trained under the HPMP. UNIDO noted that while the number technicians trained under stage</w:t>
      </w:r>
      <w:r w:rsidR="003A3D61">
        <w:rPr>
          <w:lang w:val="en-CA"/>
        </w:rPr>
        <w:t> </w:t>
      </w:r>
      <w:r w:rsidRPr="00EA56A1">
        <w:rPr>
          <w:lang w:val="en-CA"/>
        </w:rPr>
        <w:t xml:space="preserve">I was limited given the funding </w:t>
      </w:r>
      <w:r w:rsidR="000801C0" w:rsidRPr="00EA56A1">
        <w:rPr>
          <w:lang w:val="en-CA"/>
        </w:rPr>
        <w:t>allocated for this activity</w:t>
      </w:r>
      <w:r w:rsidRPr="00EA56A1">
        <w:rPr>
          <w:lang w:val="en-CA"/>
        </w:rPr>
        <w:t xml:space="preserve">, additional technicians had been trained without funding from the HPMP. </w:t>
      </w:r>
      <w:r w:rsidR="001650E0" w:rsidRPr="00EA56A1">
        <w:rPr>
          <w:lang w:val="en-CA"/>
        </w:rPr>
        <w:t xml:space="preserve">Within the </w:t>
      </w:r>
      <w:r w:rsidRPr="00EA56A1">
        <w:rPr>
          <w:lang w:val="en-CA"/>
        </w:rPr>
        <w:t>funding available under stage II</w:t>
      </w:r>
      <w:r w:rsidR="00EA56A1">
        <w:rPr>
          <w:lang w:val="en-CA"/>
        </w:rPr>
        <w:t>,</w:t>
      </w:r>
      <w:r w:rsidR="001650E0" w:rsidRPr="00EA56A1">
        <w:rPr>
          <w:lang w:val="en-CA"/>
        </w:rPr>
        <w:t xml:space="preserve"> rather than </w:t>
      </w:r>
      <w:r w:rsidRPr="00EA56A1">
        <w:rPr>
          <w:lang w:val="en-CA"/>
        </w:rPr>
        <w:t>maximiz</w:t>
      </w:r>
      <w:r w:rsidR="001650E0" w:rsidRPr="00EA56A1">
        <w:rPr>
          <w:lang w:val="en-CA"/>
        </w:rPr>
        <w:t>ing</w:t>
      </w:r>
      <w:r w:rsidRPr="00EA56A1">
        <w:rPr>
          <w:lang w:val="en-CA"/>
        </w:rPr>
        <w:t xml:space="preserve"> the number of technicians trained</w:t>
      </w:r>
      <w:r w:rsidR="001650E0" w:rsidRPr="00EA56A1">
        <w:rPr>
          <w:lang w:val="en-CA"/>
        </w:rPr>
        <w:t xml:space="preserve">, the Government decided </w:t>
      </w:r>
      <w:r w:rsidRPr="00EA56A1">
        <w:rPr>
          <w:lang w:val="en-CA"/>
        </w:rPr>
        <w:t>to develop a sustainable infrastructure for technician training, by</w:t>
      </w:r>
      <w:r w:rsidR="001650E0" w:rsidRPr="00EA56A1">
        <w:rPr>
          <w:lang w:val="en-CA"/>
        </w:rPr>
        <w:t xml:space="preserve">: </w:t>
      </w:r>
      <w:r w:rsidRPr="00EA56A1">
        <w:rPr>
          <w:lang w:val="en-CA"/>
        </w:rPr>
        <w:t xml:space="preserve">providing equipment to two training </w:t>
      </w:r>
      <w:r w:rsidR="00534258" w:rsidRPr="00EA56A1">
        <w:rPr>
          <w:lang w:val="en-CA"/>
        </w:rPr>
        <w:t xml:space="preserve">centres </w:t>
      </w:r>
      <w:r w:rsidRPr="00EA56A1">
        <w:rPr>
          <w:lang w:val="en-CA"/>
        </w:rPr>
        <w:t xml:space="preserve">and </w:t>
      </w:r>
      <w:r w:rsidR="00056EB5" w:rsidRPr="00EA56A1">
        <w:rPr>
          <w:lang w:val="en-CA"/>
        </w:rPr>
        <w:t>three</w:t>
      </w:r>
      <w:r w:rsidRPr="00EA56A1">
        <w:rPr>
          <w:lang w:val="en-CA"/>
        </w:rPr>
        <w:t xml:space="preserve"> vocational schools</w:t>
      </w:r>
      <w:r w:rsidR="001650E0" w:rsidRPr="00EA56A1">
        <w:rPr>
          <w:lang w:val="en-CA"/>
        </w:rPr>
        <w:t>;</w:t>
      </w:r>
      <w:r w:rsidRPr="00EA56A1">
        <w:rPr>
          <w:lang w:val="en-CA"/>
        </w:rPr>
        <w:t xml:space="preserve"> training the trainers at those institutions; updating the code of good practice and developing and enforcing regulations that would drive the demand for certification by technicians, and for certified technicians by consumers; and raising awareness of good refrigeration practices and certification. Those activities would ensure the training and certification of technicians both under the HPMP, and after its completion. </w:t>
      </w:r>
    </w:p>
    <w:p w14:paraId="3928AA4D" w14:textId="50CD9080" w:rsidR="00D109E2" w:rsidRPr="00EA56A1" w:rsidRDefault="00D109E2" w:rsidP="00FC5C1B">
      <w:pPr>
        <w:pStyle w:val="Heading1"/>
        <w:rPr>
          <w:lang w:val="en-CA"/>
        </w:rPr>
      </w:pPr>
      <w:r w:rsidRPr="006032CA">
        <w:rPr>
          <w:lang w:val="en-CA"/>
        </w:rPr>
        <w:t xml:space="preserve">Given that HFC consumption in the country has been increasing rapidly and accounted for approximately 73 per cent of refrigerants consumed in 2019, the Secretariat sought clarification on how the country would ensure that the accelerated phase-out of HCFCs would not have the unintended consequence of increasing HFC consumption. UNIDO emphasized that stage II activities would not only reduce HCFC consumption, but also improve servicing practices and the management of all refrigerants, which would also help address HFC </w:t>
      </w:r>
      <w:r w:rsidRPr="00EA56A1">
        <w:rPr>
          <w:lang w:val="en-CA"/>
        </w:rPr>
        <w:t xml:space="preserve">consumption. </w:t>
      </w:r>
      <w:r w:rsidR="00FC5C1B" w:rsidRPr="00EA56A1">
        <w:rPr>
          <w:lang w:val="en-CA"/>
        </w:rPr>
        <w:t xml:space="preserve">The Government planned to develop an HFC licensing and quota system </w:t>
      </w:r>
      <w:r w:rsidR="006940F1" w:rsidRPr="00EA56A1">
        <w:rPr>
          <w:lang w:val="en-CA"/>
        </w:rPr>
        <w:t>with its own resources</w:t>
      </w:r>
      <w:r w:rsidR="00FC5C1B" w:rsidRPr="00EA56A1">
        <w:rPr>
          <w:lang w:val="en-CA"/>
        </w:rPr>
        <w:t xml:space="preserve">. </w:t>
      </w:r>
    </w:p>
    <w:p w14:paraId="5F02C45B" w14:textId="77777777" w:rsidR="00C679D6" w:rsidRPr="006032CA" w:rsidRDefault="00C679D6" w:rsidP="00C679D6">
      <w:pPr>
        <w:pStyle w:val="Heading1"/>
        <w:keepNext/>
        <w:numPr>
          <w:ilvl w:val="0"/>
          <w:numId w:val="0"/>
        </w:numPr>
        <w:rPr>
          <w:u w:val="single"/>
          <w:lang w:val="en-CA"/>
        </w:rPr>
      </w:pPr>
      <w:r w:rsidRPr="006032CA">
        <w:rPr>
          <w:u w:val="single"/>
          <w:lang w:val="en-CA"/>
        </w:rPr>
        <w:t>Total project cost</w:t>
      </w:r>
    </w:p>
    <w:p w14:paraId="34E97C48" w14:textId="7A739E55" w:rsidR="005C1E69" w:rsidRPr="006032CA" w:rsidRDefault="00F75707" w:rsidP="004E4CB9">
      <w:pPr>
        <w:pStyle w:val="Heading1"/>
        <w:tabs>
          <w:tab w:val="clear" w:pos="0"/>
        </w:tabs>
        <w:rPr>
          <w:lang w:val="en-CA"/>
        </w:rPr>
      </w:pPr>
      <w:r w:rsidRPr="006032CA">
        <w:rPr>
          <w:lang w:val="en-CA"/>
        </w:rPr>
        <w:t xml:space="preserve">The project cost </w:t>
      </w:r>
      <w:r w:rsidR="009F14FF">
        <w:rPr>
          <w:lang w:val="en-CA"/>
        </w:rPr>
        <w:t xml:space="preserve">of </w:t>
      </w:r>
      <w:r w:rsidR="00D33E38">
        <w:rPr>
          <w:lang w:val="en-CA"/>
        </w:rPr>
        <w:t>US $</w:t>
      </w:r>
      <w:r w:rsidR="009F14FF">
        <w:rPr>
          <w:lang w:val="en-CA"/>
        </w:rPr>
        <w:t>520,000, based on decision 74/50(c)(xii)</w:t>
      </w:r>
      <w:r w:rsidR="0086523F">
        <w:rPr>
          <w:lang w:val="en-CA"/>
        </w:rPr>
        <w:t>,</w:t>
      </w:r>
      <w:r w:rsidR="009F14FF">
        <w:rPr>
          <w:lang w:val="en-CA"/>
        </w:rPr>
        <w:t xml:space="preserve"> </w:t>
      </w:r>
      <w:r w:rsidR="0007024D">
        <w:rPr>
          <w:lang w:val="en-CA"/>
        </w:rPr>
        <w:t xml:space="preserve">was </w:t>
      </w:r>
      <w:r w:rsidR="00F137B3" w:rsidRPr="006032CA">
        <w:rPr>
          <w:lang w:val="en-CA"/>
        </w:rPr>
        <w:t xml:space="preserve">reduced by </w:t>
      </w:r>
      <w:r w:rsidR="00D33E38">
        <w:rPr>
          <w:lang w:val="en-CA"/>
        </w:rPr>
        <w:t>US $</w:t>
      </w:r>
      <w:r w:rsidR="00F137B3" w:rsidRPr="006032CA">
        <w:rPr>
          <w:lang w:val="en-CA"/>
        </w:rPr>
        <w:t xml:space="preserve">46,066 in line with </w:t>
      </w:r>
      <w:r w:rsidRPr="006032CA">
        <w:rPr>
          <w:lang w:val="en-CA"/>
        </w:rPr>
        <w:t>decis</w:t>
      </w:r>
      <w:r w:rsidR="00F137B3" w:rsidRPr="006032CA">
        <w:rPr>
          <w:lang w:val="en-CA"/>
        </w:rPr>
        <w:t>ion 82/53(a)</w:t>
      </w:r>
      <w:r w:rsidR="00F137B3" w:rsidRPr="006032CA">
        <w:rPr>
          <w:rStyle w:val="FootnoteReference"/>
          <w:lang w:val="en-CA"/>
        </w:rPr>
        <w:footnoteReference w:id="12"/>
      </w:r>
      <w:r w:rsidR="00F137B3" w:rsidRPr="006032CA">
        <w:rPr>
          <w:lang w:val="en-CA"/>
        </w:rPr>
        <w:t xml:space="preserve"> and based on the withdrawal of the enterprise SOKO from stage I of the HPMP.</w:t>
      </w:r>
      <w:r w:rsidR="00C70B83">
        <w:rPr>
          <w:rStyle w:val="FootnoteReference"/>
          <w:lang w:val="en-CA"/>
        </w:rPr>
        <w:footnoteReference w:id="13"/>
      </w:r>
      <w:r w:rsidR="00F137B3" w:rsidRPr="006032CA">
        <w:rPr>
          <w:lang w:val="en-CA"/>
        </w:rPr>
        <w:t xml:space="preserve"> </w:t>
      </w:r>
      <w:r w:rsidR="007C6A43" w:rsidRPr="006032CA">
        <w:rPr>
          <w:lang w:val="en-CA"/>
        </w:rPr>
        <w:t xml:space="preserve">In light of the reduced level of funding, </w:t>
      </w:r>
      <w:r w:rsidR="00B57C3C" w:rsidRPr="006032CA">
        <w:rPr>
          <w:lang w:val="en-CA"/>
        </w:rPr>
        <w:t xml:space="preserve">and noting </w:t>
      </w:r>
      <w:r w:rsidR="00B57C3C" w:rsidRPr="006032CA">
        <w:rPr>
          <w:kern w:val="36"/>
          <w:lang w:val="en-CA"/>
        </w:rPr>
        <w:t>that the last tranche of stage I was being submitted to the present meeting</w:t>
      </w:r>
      <w:r w:rsidR="00B57C3C" w:rsidRPr="006032CA">
        <w:rPr>
          <w:lang w:val="en-CA"/>
        </w:rPr>
        <w:t xml:space="preserve"> and </w:t>
      </w:r>
      <w:r w:rsidR="00B57C3C" w:rsidRPr="006032CA">
        <w:rPr>
          <w:kern w:val="36"/>
          <w:lang w:val="en-CA"/>
        </w:rPr>
        <w:t xml:space="preserve">the challenges in implementation due to the COVID-19 pandemic, </w:t>
      </w:r>
      <w:r w:rsidR="007C6A43" w:rsidRPr="006032CA">
        <w:rPr>
          <w:lang w:val="en-CA"/>
        </w:rPr>
        <w:t xml:space="preserve">the funding distribution was adjusted by reducing the first tranche to </w:t>
      </w:r>
      <w:r w:rsidR="00D33E38">
        <w:rPr>
          <w:lang w:val="en-CA"/>
        </w:rPr>
        <w:t>US $</w:t>
      </w:r>
      <w:r w:rsidR="007C6A43" w:rsidRPr="006032CA">
        <w:rPr>
          <w:lang w:val="en-CA"/>
        </w:rPr>
        <w:t xml:space="preserve">126,140, based on </w:t>
      </w:r>
      <w:r w:rsidR="00486140" w:rsidRPr="006032CA">
        <w:rPr>
          <w:lang w:val="en-CA"/>
        </w:rPr>
        <w:t xml:space="preserve">holding </w:t>
      </w:r>
      <w:r w:rsidR="0007024D">
        <w:rPr>
          <w:lang w:val="en-CA"/>
        </w:rPr>
        <w:t xml:space="preserve">two instead of three </w:t>
      </w:r>
      <w:r w:rsidR="00DB4595" w:rsidRPr="006032CA">
        <w:rPr>
          <w:lang w:val="en-CA"/>
        </w:rPr>
        <w:t>workshop</w:t>
      </w:r>
      <w:r w:rsidR="0007024D">
        <w:rPr>
          <w:lang w:val="en-CA"/>
        </w:rPr>
        <w:t>s</w:t>
      </w:r>
      <w:r w:rsidR="00DB4595" w:rsidRPr="006032CA">
        <w:rPr>
          <w:lang w:val="en-CA"/>
        </w:rPr>
        <w:t xml:space="preserve"> for technicians and </w:t>
      </w:r>
      <w:r w:rsidR="007C6A43" w:rsidRPr="006032CA">
        <w:rPr>
          <w:lang w:val="en-CA"/>
        </w:rPr>
        <w:t>rationalization of costs</w:t>
      </w:r>
      <w:r w:rsidR="004E4CB9" w:rsidRPr="006032CA">
        <w:rPr>
          <w:lang w:val="en-CA"/>
        </w:rPr>
        <w:t xml:space="preserve"> associated with training</w:t>
      </w:r>
      <w:r w:rsidR="0007024D">
        <w:rPr>
          <w:lang w:val="en-CA"/>
        </w:rPr>
        <w:t xml:space="preserve"> programme</w:t>
      </w:r>
      <w:r w:rsidR="004E4CB9" w:rsidRPr="006032CA">
        <w:rPr>
          <w:lang w:val="en-CA"/>
        </w:rPr>
        <w:t>s, and the refrigerant identifiers</w:t>
      </w:r>
      <w:r w:rsidR="007C6A43" w:rsidRPr="006032CA">
        <w:rPr>
          <w:lang w:val="en-CA"/>
        </w:rPr>
        <w:t xml:space="preserve">, and the value of the third and final tranche maintained at 10 per cent of the total funding, in line with decision 62/17. </w:t>
      </w:r>
      <w:r w:rsidR="004E4CB9" w:rsidRPr="006032CA">
        <w:rPr>
          <w:lang w:val="en-CA"/>
        </w:rPr>
        <w:t>The agreed cost of stage</w:t>
      </w:r>
      <w:r w:rsidR="007066EC" w:rsidRPr="006032CA">
        <w:rPr>
          <w:lang w:val="en-CA"/>
        </w:rPr>
        <w:t> </w:t>
      </w:r>
      <w:r w:rsidR="004E4CB9" w:rsidRPr="006032CA">
        <w:rPr>
          <w:lang w:val="en-CA"/>
        </w:rPr>
        <w:t xml:space="preserve">II is summarized in Table </w:t>
      </w:r>
      <w:r w:rsidR="00641AB9">
        <w:rPr>
          <w:lang w:val="en-CA"/>
        </w:rPr>
        <w:t>5</w:t>
      </w:r>
      <w:r w:rsidR="004E4CB9" w:rsidRPr="006032CA">
        <w:rPr>
          <w:lang w:val="en-CA"/>
        </w:rPr>
        <w:t>.</w:t>
      </w:r>
    </w:p>
    <w:p w14:paraId="1A33C8A0" w14:textId="1725378F" w:rsidR="005C1E69" w:rsidRPr="006032CA" w:rsidRDefault="005C1E69" w:rsidP="005C1E69">
      <w:pPr>
        <w:keepNext/>
        <w:rPr>
          <w:b/>
          <w:lang w:val="en-CA"/>
        </w:rPr>
      </w:pPr>
      <w:r w:rsidRPr="006032CA">
        <w:rPr>
          <w:b/>
          <w:lang w:val="en-CA"/>
        </w:rPr>
        <w:t xml:space="preserve">Table </w:t>
      </w:r>
      <w:r w:rsidR="00641AB9">
        <w:rPr>
          <w:b/>
          <w:lang w:val="en-CA"/>
        </w:rPr>
        <w:t>5</w:t>
      </w:r>
      <w:r w:rsidRPr="006032CA">
        <w:rPr>
          <w:b/>
          <w:lang w:val="en-CA"/>
        </w:rPr>
        <w:t>. Total agreed cost of stage II of the HPMP for Bosnia and Herzegovina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4"/>
        <w:gridCol w:w="2066"/>
      </w:tblGrid>
      <w:tr w:rsidR="005C1E69" w:rsidRPr="006032CA" w14:paraId="0E33C4FB" w14:textId="77777777" w:rsidTr="000F68B0">
        <w:trPr>
          <w:trHeight w:val="251"/>
        </w:trPr>
        <w:tc>
          <w:tcPr>
            <w:tcW w:w="3895" w:type="pct"/>
            <w:shd w:val="clear" w:color="auto" w:fill="auto"/>
            <w:vAlign w:val="center"/>
            <w:hideMark/>
          </w:tcPr>
          <w:p w14:paraId="4FA474FF" w14:textId="77777777" w:rsidR="005C1E69" w:rsidRPr="006032CA" w:rsidRDefault="005C1E69" w:rsidP="006667D6">
            <w:pPr>
              <w:jc w:val="left"/>
              <w:rPr>
                <w:b/>
                <w:bCs/>
                <w:color w:val="000000"/>
                <w:sz w:val="20"/>
                <w:szCs w:val="20"/>
                <w:lang w:val="en-CA" w:eastAsia="zh-CN"/>
              </w:rPr>
            </w:pPr>
            <w:r w:rsidRPr="006032CA">
              <w:rPr>
                <w:b/>
                <w:bCs/>
                <w:color w:val="000000"/>
                <w:sz w:val="20"/>
                <w:szCs w:val="20"/>
                <w:lang w:val="en-CA" w:eastAsia="zh-CN"/>
              </w:rPr>
              <w:t>Activity</w:t>
            </w:r>
          </w:p>
        </w:tc>
        <w:tc>
          <w:tcPr>
            <w:tcW w:w="1105" w:type="pct"/>
            <w:tcBorders>
              <w:bottom w:val="single" w:sz="4" w:space="0" w:color="auto"/>
            </w:tcBorders>
            <w:shd w:val="clear" w:color="auto" w:fill="auto"/>
            <w:vAlign w:val="center"/>
            <w:hideMark/>
          </w:tcPr>
          <w:p w14:paraId="7329306D" w14:textId="4E17C08E" w:rsidR="005C1E69" w:rsidRPr="006032CA" w:rsidRDefault="005C1E69" w:rsidP="006667D6">
            <w:pPr>
              <w:jc w:val="center"/>
              <w:rPr>
                <w:b/>
                <w:bCs/>
                <w:color w:val="000000"/>
                <w:sz w:val="20"/>
                <w:szCs w:val="20"/>
                <w:lang w:val="en-CA" w:eastAsia="zh-CN"/>
              </w:rPr>
            </w:pPr>
            <w:r w:rsidRPr="006032CA">
              <w:rPr>
                <w:b/>
                <w:bCs/>
                <w:color w:val="000000"/>
                <w:sz w:val="20"/>
                <w:szCs w:val="20"/>
                <w:lang w:val="en-CA" w:eastAsia="zh-CN"/>
              </w:rPr>
              <w:t>Cost (</w:t>
            </w:r>
            <w:r w:rsidR="00D33E38">
              <w:rPr>
                <w:b/>
                <w:bCs/>
                <w:color w:val="000000"/>
                <w:sz w:val="20"/>
                <w:szCs w:val="20"/>
                <w:lang w:val="en-CA" w:eastAsia="zh-CN"/>
              </w:rPr>
              <w:t>US $</w:t>
            </w:r>
            <w:r w:rsidRPr="006032CA">
              <w:rPr>
                <w:b/>
                <w:bCs/>
                <w:color w:val="000000"/>
                <w:sz w:val="20"/>
                <w:szCs w:val="20"/>
                <w:lang w:val="en-CA" w:eastAsia="zh-CN"/>
              </w:rPr>
              <w:t>)</w:t>
            </w:r>
          </w:p>
        </w:tc>
      </w:tr>
      <w:tr w:rsidR="000F68B0" w:rsidRPr="006032CA" w14:paraId="0F67CE87" w14:textId="77777777" w:rsidTr="000F68B0">
        <w:tc>
          <w:tcPr>
            <w:tcW w:w="3895" w:type="pct"/>
            <w:shd w:val="clear" w:color="auto" w:fill="auto"/>
            <w:noWrap/>
          </w:tcPr>
          <w:p w14:paraId="73187C90" w14:textId="77777777" w:rsidR="000F68B0" w:rsidRPr="006032CA" w:rsidRDefault="000F68B0" w:rsidP="000F68B0">
            <w:pPr>
              <w:jc w:val="left"/>
              <w:rPr>
                <w:color w:val="000000"/>
                <w:sz w:val="20"/>
                <w:szCs w:val="20"/>
                <w:lang w:val="en-CA" w:eastAsia="zh-CN"/>
              </w:rPr>
            </w:pPr>
            <w:r w:rsidRPr="006032CA">
              <w:rPr>
                <w:color w:val="000000"/>
                <w:sz w:val="20"/>
                <w:szCs w:val="20"/>
                <w:lang w:val="en-CA" w:eastAsia="zh-CN"/>
              </w:rPr>
              <w:t>Policy and legislation</w:t>
            </w:r>
          </w:p>
        </w:tc>
        <w:tc>
          <w:tcPr>
            <w:tcW w:w="1105" w:type="pct"/>
            <w:shd w:val="clear" w:color="auto" w:fill="auto"/>
          </w:tcPr>
          <w:p w14:paraId="0D6FA709" w14:textId="64434AB9" w:rsidR="000F68B0" w:rsidRPr="006032CA" w:rsidRDefault="000F68B0" w:rsidP="000F68B0">
            <w:pPr>
              <w:jc w:val="right"/>
              <w:rPr>
                <w:color w:val="000000"/>
                <w:sz w:val="20"/>
                <w:szCs w:val="20"/>
                <w:lang w:val="en-CA" w:eastAsia="zh-CN"/>
              </w:rPr>
            </w:pPr>
            <w:r w:rsidRPr="006032CA">
              <w:rPr>
                <w:sz w:val="20"/>
                <w:szCs w:val="20"/>
                <w:lang w:val="en-CA"/>
              </w:rPr>
              <w:t>50,092</w:t>
            </w:r>
          </w:p>
        </w:tc>
      </w:tr>
      <w:tr w:rsidR="000F68B0" w:rsidRPr="006032CA" w14:paraId="7BCD47F8" w14:textId="77777777" w:rsidTr="000F68B0">
        <w:tc>
          <w:tcPr>
            <w:tcW w:w="3895" w:type="pct"/>
            <w:shd w:val="clear" w:color="auto" w:fill="auto"/>
            <w:noWrap/>
          </w:tcPr>
          <w:p w14:paraId="1C6AC4BF" w14:textId="77777777" w:rsidR="000F68B0" w:rsidRPr="006032CA" w:rsidRDefault="000F68B0" w:rsidP="000F68B0">
            <w:pPr>
              <w:jc w:val="left"/>
              <w:rPr>
                <w:color w:val="000000"/>
                <w:sz w:val="20"/>
                <w:szCs w:val="20"/>
                <w:lang w:val="en-CA" w:eastAsia="zh-CN"/>
              </w:rPr>
            </w:pPr>
            <w:r w:rsidRPr="006032CA">
              <w:rPr>
                <w:color w:val="000000"/>
                <w:sz w:val="20"/>
                <w:szCs w:val="20"/>
                <w:lang w:val="en-CA" w:eastAsia="zh-CN"/>
              </w:rPr>
              <w:t>Capacity-building related to enforcement and servicing</w:t>
            </w:r>
          </w:p>
        </w:tc>
        <w:tc>
          <w:tcPr>
            <w:tcW w:w="1105" w:type="pct"/>
            <w:shd w:val="clear" w:color="auto" w:fill="auto"/>
          </w:tcPr>
          <w:p w14:paraId="470A939A" w14:textId="0496993E" w:rsidR="000F68B0" w:rsidRPr="006032CA" w:rsidRDefault="000F68B0" w:rsidP="000F68B0">
            <w:pPr>
              <w:jc w:val="right"/>
              <w:rPr>
                <w:color w:val="000000"/>
                <w:sz w:val="20"/>
                <w:szCs w:val="20"/>
                <w:lang w:val="en-CA" w:eastAsia="zh-CN"/>
              </w:rPr>
            </w:pPr>
            <w:r w:rsidRPr="006032CA">
              <w:rPr>
                <w:sz w:val="20"/>
                <w:szCs w:val="20"/>
                <w:lang w:val="en-CA"/>
              </w:rPr>
              <w:t>109,201</w:t>
            </w:r>
          </w:p>
        </w:tc>
      </w:tr>
      <w:tr w:rsidR="000F68B0" w:rsidRPr="006032CA" w14:paraId="452138B9" w14:textId="77777777" w:rsidTr="000F68B0">
        <w:trPr>
          <w:trHeight w:val="188"/>
        </w:trPr>
        <w:tc>
          <w:tcPr>
            <w:tcW w:w="3895" w:type="pct"/>
            <w:shd w:val="clear" w:color="auto" w:fill="auto"/>
            <w:noWrap/>
          </w:tcPr>
          <w:p w14:paraId="0D4EEACF" w14:textId="77777777" w:rsidR="000F68B0" w:rsidRPr="006032CA" w:rsidRDefault="000F68B0" w:rsidP="000F68B0">
            <w:pPr>
              <w:tabs>
                <w:tab w:val="left" w:pos="360"/>
              </w:tabs>
              <w:jc w:val="left"/>
              <w:rPr>
                <w:color w:val="000000"/>
                <w:sz w:val="20"/>
                <w:szCs w:val="20"/>
                <w:lang w:val="en-CA" w:eastAsia="zh-CN"/>
              </w:rPr>
            </w:pPr>
            <w:r w:rsidRPr="006032CA">
              <w:rPr>
                <w:color w:val="000000"/>
                <w:sz w:val="20"/>
                <w:szCs w:val="20"/>
                <w:lang w:val="en-CA" w:eastAsia="zh-CN"/>
              </w:rPr>
              <w:t>Recovery and recycling scheme</w:t>
            </w:r>
          </w:p>
        </w:tc>
        <w:tc>
          <w:tcPr>
            <w:tcW w:w="1105" w:type="pct"/>
            <w:shd w:val="clear" w:color="auto" w:fill="auto"/>
            <w:tcMar>
              <w:left w:w="115" w:type="dxa"/>
              <w:right w:w="432" w:type="dxa"/>
            </w:tcMar>
          </w:tcPr>
          <w:p w14:paraId="2792C877" w14:textId="20818092" w:rsidR="000F68B0" w:rsidRPr="006032CA" w:rsidRDefault="000F68B0" w:rsidP="000F68B0">
            <w:pPr>
              <w:ind w:right="-297"/>
              <w:jc w:val="right"/>
              <w:rPr>
                <w:color w:val="000000"/>
                <w:sz w:val="20"/>
                <w:szCs w:val="20"/>
                <w:lang w:val="en-CA" w:eastAsia="zh-CN"/>
              </w:rPr>
            </w:pPr>
            <w:r w:rsidRPr="006032CA">
              <w:rPr>
                <w:sz w:val="20"/>
                <w:szCs w:val="20"/>
                <w:lang w:val="en-CA"/>
              </w:rPr>
              <w:t>51,483</w:t>
            </w:r>
          </w:p>
        </w:tc>
      </w:tr>
      <w:tr w:rsidR="000F68B0" w:rsidRPr="006032CA" w14:paraId="1FF51CD5" w14:textId="77777777" w:rsidTr="000F68B0">
        <w:trPr>
          <w:trHeight w:val="188"/>
        </w:trPr>
        <w:tc>
          <w:tcPr>
            <w:tcW w:w="3895" w:type="pct"/>
            <w:shd w:val="clear" w:color="auto" w:fill="auto"/>
            <w:noWrap/>
          </w:tcPr>
          <w:p w14:paraId="2689F397" w14:textId="77777777" w:rsidR="000F68B0" w:rsidRPr="006032CA" w:rsidRDefault="000F68B0" w:rsidP="000F68B0">
            <w:pPr>
              <w:tabs>
                <w:tab w:val="left" w:pos="360"/>
              </w:tabs>
              <w:jc w:val="left"/>
              <w:rPr>
                <w:color w:val="000000"/>
                <w:sz w:val="20"/>
                <w:szCs w:val="20"/>
                <w:lang w:val="en-CA" w:eastAsia="zh-CN"/>
              </w:rPr>
            </w:pPr>
            <w:r w:rsidRPr="006032CA">
              <w:rPr>
                <w:color w:val="000000"/>
                <w:sz w:val="20"/>
                <w:szCs w:val="20"/>
                <w:lang w:val="en-CA" w:eastAsia="zh-CN"/>
              </w:rPr>
              <w:t>Technical equipment</w:t>
            </w:r>
          </w:p>
        </w:tc>
        <w:tc>
          <w:tcPr>
            <w:tcW w:w="1105" w:type="pct"/>
            <w:shd w:val="clear" w:color="auto" w:fill="auto"/>
            <w:noWrap/>
            <w:tcMar>
              <w:left w:w="115" w:type="dxa"/>
              <w:right w:w="432" w:type="dxa"/>
            </w:tcMar>
          </w:tcPr>
          <w:p w14:paraId="1552AE4A" w14:textId="232E187D" w:rsidR="000F68B0" w:rsidRPr="006032CA" w:rsidRDefault="000F68B0" w:rsidP="000F68B0">
            <w:pPr>
              <w:ind w:right="-297"/>
              <w:jc w:val="right"/>
              <w:rPr>
                <w:color w:val="000000"/>
                <w:sz w:val="20"/>
                <w:szCs w:val="20"/>
                <w:lang w:val="en-CA" w:eastAsia="zh-CN"/>
              </w:rPr>
            </w:pPr>
            <w:r w:rsidRPr="006032CA">
              <w:rPr>
                <w:sz w:val="20"/>
                <w:szCs w:val="20"/>
                <w:lang w:val="en-CA"/>
              </w:rPr>
              <w:t>184,049</w:t>
            </w:r>
          </w:p>
        </w:tc>
      </w:tr>
      <w:tr w:rsidR="000F68B0" w:rsidRPr="006032CA" w14:paraId="5F592A72" w14:textId="77777777" w:rsidTr="000F68B0">
        <w:trPr>
          <w:trHeight w:val="188"/>
        </w:trPr>
        <w:tc>
          <w:tcPr>
            <w:tcW w:w="3895" w:type="pct"/>
            <w:shd w:val="clear" w:color="auto" w:fill="auto"/>
            <w:noWrap/>
          </w:tcPr>
          <w:p w14:paraId="195FE9F4" w14:textId="5F4086E7" w:rsidR="000F68B0" w:rsidRPr="006032CA" w:rsidRDefault="000F68B0" w:rsidP="000F68B0">
            <w:pPr>
              <w:tabs>
                <w:tab w:val="left" w:pos="360"/>
              </w:tabs>
              <w:jc w:val="left"/>
              <w:rPr>
                <w:color w:val="000000"/>
                <w:sz w:val="20"/>
                <w:szCs w:val="20"/>
                <w:lang w:val="en-CA" w:eastAsia="zh-CN"/>
              </w:rPr>
            </w:pPr>
            <w:r w:rsidRPr="006032CA">
              <w:rPr>
                <w:color w:val="000000"/>
                <w:sz w:val="20"/>
                <w:szCs w:val="20"/>
                <w:lang w:val="en-CA" w:eastAsia="zh-CN"/>
              </w:rPr>
              <w:t>Awareness</w:t>
            </w:r>
            <w:r w:rsidR="00BE7ED0" w:rsidRPr="006032CA">
              <w:rPr>
                <w:color w:val="000000"/>
                <w:sz w:val="20"/>
                <w:szCs w:val="20"/>
                <w:lang w:val="en-CA" w:eastAsia="zh-CN"/>
              </w:rPr>
              <w:t>-</w:t>
            </w:r>
            <w:r w:rsidRPr="006032CA">
              <w:rPr>
                <w:color w:val="000000"/>
                <w:sz w:val="20"/>
                <w:szCs w:val="20"/>
                <w:lang w:val="en-CA" w:eastAsia="zh-CN"/>
              </w:rPr>
              <w:t>raising</w:t>
            </w:r>
          </w:p>
        </w:tc>
        <w:tc>
          <w:tcPr>
            <w:tcW w:w="1105" w:type="pct"/>
            <w:shd w:val="clear" w:color="auto" w:fill="auto"/>
            <w:noWrap/>
            <w:tcMar>
              <w:left w:w="115" w:type="dxa"/>
              <w:right w:w="432" w:type="dxa"/>
            </w:tcMar>
          </w:tcPr>
          <w:p w14:paraId="0F9EEF90" w14:textId="3A6E36C5" w:rsidR="000F68B0" w:rsidRPr="006032CA" w:rsidRDefault="000F68B0" w:rsidP="000F68B0">
            <w:pPr>
              <w:ind w:right="-297"/>
              <w:jc w:val="right"/>
              <w:rPr>
                <w:color w:val="000000"/>
                <w:sz w:val="20"/>
                <w:szCs w:val="20"/>
                <w:highlight w:val="yellow"/>
                <w:lang w:val="en-CA" w:eastAsia="zh-CN"/>
              </w:rPr>
            </w:pPr>
            <w:r w:rsidRPr="006032CA">
              <w:rPr>
                <w:sz w:val="20"/>
                <w:szCs w:val="20"/>
                <w:lang w:val="en-CA"/>
              </w:rPr>
              <w:t>56,068</w:t>
            </w:r>
          </w:p>
        </w:tc>
      </w:tr>
      <w:tr w:rsidR="000F68B0" w:rsidRPr="006032CA" w14:paraId="0DA40C14" w14:textId="77777777" w:rsidTr="000F68B0">
        <w:trPr>
          <w:trHeight w:val="188"/>
        </w:trPr>
        <w:tc>
          <w:tcPr>
            <w:tcW w:w="3895" w:type="pct"/>
            <w:shd w:val="clear" w:color="auto" w:fill="auto"/>
            <w:noWrap/>
          </w:tcPr>
          <w:p w14:paraId="7ABE4E06" w14:textId="77777777" w:rsidR="000F68B0" w:rsidRPr="006032CA" w:rsidRDefault="000F68B0" w:rsidP="000F68B0">
            <w:pPr>
              <w:tabs>
                <w:tab w:val="left" w:pos="360"/>
              </w:tabs>
              <w:jc w:val="left"/>
              <w:rPr>
                <w:color w:val="000000"/>
                <w:sz w:val="20"/>
                <w:szCs w:val="20"/>
                <w:lang w:val="en-CA" w:eastAsia="zh-CN"/>
              </w:rPr>
            </w:pPr>
            <w:r w:rsidRPr="006032CA">
              <w:rPr>
                <w:color w:val="000000"/>
                <w:sz w:val="20"/>
                <w:szCs w:val="20"/>
                <w:lang w:val="en-CA" w:eastAsia="zh-CN"/>
              </w:rPr>
              <w:t>Project coordination and management</w:t>
            </w:r>
          </w:p>
        </w:tc>
        <w:tc>
          <w:tcPr>
            <w:tcW w:w="1105" w:type="pct"/>
            <w:shd w:val="clear" w:color="auto" w:fill="auto"/>
            <w:noWrap/>
            <w:tcMar>
              <w:left w:w="115" w:type="dxa"/>
              <w:right w:w="432" w:type="dxa"/>
            </w:tcMar>
          </w:tcPr>
          <w:p w14:paraId="71C42A9F" w14:textId="313808B9" w:rsidR="000F68B0" w:rsidRPr="006032CA" w:rsidRDefault="000F68B0" w:rsidP="000F68B0">
            <w:pPr>
              <w:ind w:right="-297"/>
              <w:jc w:val="right"/>
              <w:rPr>
                <w:color w:val="000000"/>
                <w:sz w:val="20"/>
                <w:szCs w:val="20"/>
                <w:lang w:val="en-CA" w:eastAsia="zh-CN"/>
              </w:rPr>
            </w:pPr>
            <w:r w:rsidRPr="006032CA">
              <w:rPr>
                <w:sz w:val="20"/>
                <w:szCs w:val="20"/>
                <w:lang w:val="en-CA"/>
              </w:rPr>
              <w:t>23,041</w:t>
            </w:r>
          </w:p>
        </w:tc>
      </w:tr>
      <w:tr w:rsidR="000F68B0" w:rsidRPr="006032CA" w14:paraId="350CB08D" w14:textId="77777777" w:rsidTr="006667D6">
        <w:trPr>
          <w:trHeight w:val="43"/>
        </w:trPr>
        <w:tc>
          <w:tcPr>
            <w:tcW w:w="3895" w:type="pct"/>
            <w:shd w:val="clear" w:color="auto" w:fill="auto"/>
            <w:noWrap/>
            <w:vAlign w:val="center"/>
            <w:hideMark/>
          </w:tcPr>
          <w:p w14:paraId="6970078C" w14:textId="77777777" w:rsidR="000F68B0" w:rsidRPr="006032CA" w:rsidRDefault="000F68B0" w:rsidP="000F68B0">
            <w:pPr>
              <w:jc w:val="left"/>
              <w:rPr>
                <w:b/>
                <w:bCs/>
                <w:color w:val="000000"/>
                <w:sz w:val="20"/>
                <w:szCs w:val="20"/>
                <w:lang w:val="en-CA" w:eastAsia="zh-CN"/>
              </w:rPr>
            </w:pPr>
            <w:r w:rsidRPr="006032CA">
              <w:rPr>
                <w:b/>
                <w:bCs/>
                <w:color w:val="000000"/>
                <w:sz w:val="20"/>
                <w:szCs w:val="20"/>
                <w:lang w:val="en-CA" w:eastAsia="zh-CN"/>
              </w:rPr>
              <w:t xml:space="preserve">Total </w:t>
            </w:r>
          </w:p>
        </w:tc>
        <w:tc>
          <w:tcPr>
            <w:tcW w:w="1105" w:type="pct"/>
            <w:shd w:val="clear" w:color="auto" w:fill="auto"/>
            <w:tcMar>
              <w:left w:w="115" w:type="dxa"/>
              <w:right w:w="432" w:type="dxa"/>
            </w:tcMar>
            <w:hideMark/>
          </w:tcPr>
          <w:p w14:paraId="09DE6D1D" w14:textId="16FE824C" w:rsidR="000F68B0" w:rsidRPr="006032CA" w:rsidRDefault="000F68B0" w:rsidP="000F68B0">
            <w:pPr>
              <w:ind w:right="-297"/>
              <w:jc w:val="right"/>
              <w:rPr>
                <w:b/>
                <w:bCs/>
                <w:color w:val="000000"/>
                <w:sz w:val="20"/>
                <w:szCs w:val="20"/>
                <w:lang w:val="en-CA" w:eastAsia="zh-CN"/>
              </w:rPr>
            </w:pPr>
            <w:r w:rsidRPr="006032CA">
              <w:rPr>
                <w:b/>
                <w:bCs/>
                <w:color w:val="000000"/>
                <w:sz w:val="20"/>
                <w:szCs w:val="20"/>
                <w:lang w:val="en-CA" w:eastAsia="zh-CN"/>
              </w:rPr>
              <w:t>473,934</w:t>
            </w:r>
          </w:p>
        </w:tc>
      </w:tr>
    </w:tbl>
    <w:p w14:paraId="0DB48D28" w14:textId="77777777" w:rsidR="005C1E69" w:rsidRPr="006032CA" w:rsidRDefault="005C1E69" w:rsidP="005C1E69">
      <w:pPr>
        <w:rPr>
          <w:lang w:val="en-CA"/>
        </w:rPr>
      </w:pPr>
    </w:p>
    <w:p w14:paraId="41C53E5E" w14:textId="4CB97A1F" w:rsidR="00C679D6" w:rsidRPr="006032CA" w:rsidRDefault="00C679D6" w:rsidP="00C679D6">
      <w:pPr>
        <w:keepNext/>
        <w:spacing w:after="240"/>
        <w:rPr>
          <w:u w:val="single"/>
          <w:lang w:val="en-CA"/>
        </w:rPr>
      </w:pPr>
      <w:r w:rsidRPr="006032CA">
        <w:rPr>
          <w:u w:val="single"/>
          <w:lang w:val="en-CA"/>
        </w:rPr>
        <w:t>Impact on the climate</w:t>
      </w:r>
    </w:p>
    <w:p w14:paraId="46F684D3" w14:textId="23091826" w:rsidR="00C679D6" w:rsidRPr="006032CA" w:rsidRDefault="00C679D6" w:rsidP="00C679D6">
      <w:pPr>
        <w:pStyle w:val="Heading1"/>
        <w:tabs>
          <w:tab w:val="clear" w:pos="0"/>
        </w:tabs>
        <w:rPr>
          <w:lang w:val="en-CA"/>
        </w:rPr>
      </w:pPr>
      <w:r w:rsidRPr="006032CA">
        <w:rPr>
          <w:lang w:val="en-CA"/>
        </w:rPr>
        <w:t>The proposed activities in the servicing sector, which include better containment of refrigerants through training and provision of equipment, will reduce the amount of HCFC</w:t>
      </w:r>
      <w:r w:rsidRPr="006032CA">
        <w:rPr>
          <w:lang w:val="en-CA"/>
        </w:rPr>
        <w:noBreakHyphen/>
        <w:t xml:space="preserve">22 used for </w:t>
      </w:r>
      <w:r w:rsidR="004108A3" w:rsidRPr="006032CA">
        <w:rPr>
          <w:lang w:val="en-CA"/>
        </w:rPr>
        <w:t>RAC</w:t>
      </w:r>
      <w:r w:rsidRPr="006032CA">
        <w:rPr>
          <w:lang w:val="en-CA"/>
        </w:rPr>
        <w:t xml:space="preserve"> servicing. Each kilogram of HCFC-22 not emitted due to better refri</w:t>
      </w:r>
      <w:r w:rsidR="00990122" w:rsidRPr="006032CA">
        <w:rPr>
          <w:lang w:val="en-CA"/>
        </w:rPr>
        <w:t xml:space="preserve">geration practices results in </w:t>
      </w:r>
      <w:r w:rsidRPr="006032CA">
        <w:rPr>
          <w:lang w:val="en-CA"/>
        </w:rPr>
        <w:t xml:space="preserve">savings of approximately </w:t>
      </w:r>
      <w:r w:rsidR="00EC5372" w:rsidRPr="006032CA">
        <w:rPr>
          <w:lang w:val="en-CA"/>
        </w:rPr>
        <w:t>1.8</w:t>
      </w:r>
      <w:r w:rsidRPr="006032CA">
        <w:rPr>
          <w:lang w:val="en-CA"/>
        </w:rPr>
        <w:t> CO</w:t>
      </w:r>
      <w:r w:rsidRPr="006032CA">
        <w:rPr>
          <w:vertAlign w:val="subscript"/>
          <w:lang w:val="en-CA"/>
        </w:rPr>
        <w:t>2</w:t>
      </w:r>
      <w:r w:rsidRPr="006032CA">
        <w:rPr>
          <w:lang w:val="en-CA"/>
        </w:rPr>
        <w:t xml:space="preserve">-equivalent tonnes. </w:t>
      </w:r>
      <w:r w:rsidR="00145740" w:rsidRPr="006032CA">
        <w:rPr>
          <w:lang w:val="en-CA"/>
        </w:rPr>
        <w:t xml:space="preserve">While the Secretariat did not assess the climate impacts from the implementation of stage II of the HPMP, the </w:t>
      </w:r>
      <w:r w:rsidRPr="006032CA">
        <w:rPr>
          <w:lang w:val="en-CA"/>
        </w:rPr>
        <w:t xml:space="preserve">activities planned by </w:t>
      </w:r>
      <w:r w:rsidR="00430853" w:rsidRPr="006032CA">
        <w:rPr>
          <w:lang w:val="en-CA"/>
        </w:rPr>
        <w:t>Bosnia and Herzegovina</w:t>
      </w:r>
      <w:r w:rsidRPr="006032CA">
        <w:rPr>
          <w:lang w:val="en-CA"/>
        </w:rPr>
        <w:t>, including its efforts to promote low</w:t>
      </w:r>
      <w:r w:rsidRPr="006032CA">
        <w:rPr>
          <w:lang w:val="en-CA"/>
        </w:rPr>
        <w:noBreakHyphen/>
        <w:t>GWP alternatives, as well as refrigerant recovery and reuse, indicate that the implementation of the HPMP will reduce the emission of refrigerants into the atmosphere, resulting in climate benefits.</w:t>
      </w:r>
    </w:p>
    <w:p w14:paraId="6DB839C3" w14:textId="7B85C5A3" w:rsidR="00C679D6" w:rsidRPr="006032CA" w:rsidRDefault="00C679D6" w:rsidP="00385BDC">
      <w:pPr>
        <w:pStyle w:val="Heading1"/>
        <w:widowControl w:val="0"/>
        <w:numPr>
          <w:ilvl w:val="0"/>
          <w:numId w:val="0"/>
        </w:numPr>
        <w:rPr>
          <w:b/>
          <w:lang w:val="en-CA"/>
        </w:rPr>
      </w:pPr>
      <w:r w:rsidRPr="006032CA">
        <w:rPr>
          <w:b/>
          <w:lang w:val="en-CA"/>
        </w:rPr>
        <w:t>202</w:t>
      </w:r>
      <w:r w:rsidR="00A45EE3" w:rsidRPr="006032CA">
        <w:rPr>
          <w:b/>
          <w:lang w:val="en-CA"/>
        </w:rPr>
        <w:t>1</w:t>
      </w:r>
      <w:r w:rsidRPr="006032CA">
        <w:rPr>
          <w:b/>
          <w:lang w:val="en-CA"/>
        </w:rPr>
        <w:t>-202</w:t>
      </w:r>
      <w:r w:rsidR="008E5893" w:rsidRPr="006032CA">
        <w:rPr>
          <w:b/>
          <w:lang w:val="en-CA"/>
        </w:rPr>
        <w:t>3</w:t>
      </w:r>
      <w:r w:rsidRPr="006032CA">
        <w:rPr>
          <w:b/>
          <w:lang w:val="en-CA"/>
        </w:rPr>
        <w:t xml:space="preserve"> draft business plan of the Multilateral Fund </w:t>
      </w:r>
    </w:p>
    <w:p w14:paraId="4F8CE02E" w14:textId="3B5B0BAB" w:rsidR="007937FE" w:rsidRPr="006032CA" w:rsidRDefault="00132B81" w:rsidP="00385BDC">
      <w:pPr>
        <w:pStyle w:val="Heading1"/>
        <w:widowControl w:val="0"/>
        <w:spacing w:after="120"/>
        <w:rPr>
          <w:lang w:val="en-CA"/>
        </w:rPr>
      </w:pPr>
      <w:r w:rsidRPr="006032CA">
        <w:rPr>
          <w:lang w:val="en-CA"/>
        </w:rPr>
        <w:t>UNIDO</w:t>
      </w:r>
      <w:r w:rsidR="00990122" w:rsidRPr="006032CA">
        <w:rPr>
          <w:lang w:val="en-CA"/>
        </w:rPr>
        <w:t xml:space="preserve"> </w:t>
      </w:r>
      <w:r w:rsidR="00C679D6" w:rsidRPr="006032CA">
        <w:rPr>
          <w:lang w:val="en-CA"/>
        </w:rPr>
        <w:t xml:space="preserve">is requesting </w:t>
      </w:r>
      <w:r w:rsidR="00D33E38">
        <w:rPr>
          <w:lang w:val="en-CA"/>
        </w:rPr>
        <w:t>US $</w:t>
      </w:r>
      <w:r w:rsidR="00DB3086" w:rsidRPr="006032CA">
        <w:rPr>
          <w:lang w:val="en-CA"/>
        </w:rPr>
        <w:t>473,934</w:t>
      </w:r>
      <w:r w:rsidR="00BE7865" w:rsidRPr="006032CA">
        <w:rPr>
          <w:lang w:val="en-CA"/>
        </w:rPr>
        <w:t>, plus agency support costs,</w:t>
      </w:r>
      <w:r w:rsidR="00C679D6" w:rsidRPr="006032CA">
        <w:rPr>
          <w:lang w:val="en-CA"/>
        </w:rPr>
        <w:t xml:space="preserve"> for the implementation of stage II of the HPMP for </w:t>
      </w:r>
      <w:r w:rsidR="00430853" w:rsidRPr="006032CA">
        <w:rPr>
          <w:lang w:val="en-CA"/>
        </w:rPr>
        <w:t>Bosnia and Herzegovina</w:t>
      </w:r>
      <w:r w:rsidR="00C679D6" w:rsidRPr="006032CA">
        <w:rPr>
          <w:lang w:val="en-CA"/>
        </w:rPr>
        <w:t xml:space="preserve">. The total </w:t>
      </w:r>
      <w:r w:rsidR="002B28C4" w:rsidRPr="006032CA">
        <w:rPr>
          <w:lang w:val="en-CA"/>
        </w:rPr>
        <w:t xml:space="preserve">requested </w:t>
      </w:r>
      <w:r w:rsidR="00C679D6" w:rsidRPr="006032CA">
        <w:rPr>
          <w:lang w:val="en-CA"/>
        </w:rPr>
        <w:t xml:space="preserve">value of </w:t>
      </w:r>
      <w:r w:rsidR="00D33E38">
        <w:rPr>
          <w:lang w:val="en-CA"/>
        </w:rPr>
        <w:t>US $</w:t>
      </w:r>
      <w:r w:rsidR="00017676" w:rsidRPr="006032CA">
        <w:rPr>
          <w:lang w:val="en-CA"/>
        </w:rPr>
        <w:t>453,610</w:t>
      </w:r>
      <w:r w:rsidR="002B28C4" w:rsidRPr="006032CA">
        <w:rPr>
          <w:lang w:val="en-CA"/>
        </w:rPr>
        <w:t>,</w:t>
      </w:r>
      <w:r w:rsidR="00C679D6" w:rsidRPr="006032CA">
        <w:rPr>
          <w:lang w:val="en-CA"/>
        </w:rPr>
        <w:t xml:space="preserve"> including </w:t>
      </w:r>
      <w:r w:rsidR="00EC5372" w:rsidRPr="006032CA">
        <w:rPr>
          <w:lang w:val="en-CA"/>
        </w:rPr>
        <w:t xml:space="preserve">agency </w:t>
      </w:r>
      <w:r w:rsidR="00C679D6" w:rsidRPr="006032CA">
        <w:rPr>
          <w:lang w:val="en-CA"/>
        </w:rPr>
        <w:t xml:space="preserve">support costs for the period </w:t>
      </w:r>
      <w:r w:rsidR="0035141B" w:rsidRPr="006032CA">
        <w:rPr>
          <w:lang w:val="en-CA"/>
        </w:rPr>
        <w:t xml:space="preserve">of </w:t>
      </w:r>
      <w:r w:rsidR="00C679D6" w:rsidRPr="006032CA">
        <w:rPr>
          <w:lang w:val="en-CA"/>
        </w:rPr>
        <w:t>202</w:t>
      </w:r>
      <w:r w:rsidR="00A45EE3" w:rsidRPr="006032CA">
        <w:rPr>
          <w:lang w:val="en-CA"/>
        </w:rPr>
        <w:t>1</w:t>
      </w:r>
      <w:r w:rsidR="00C679D6" w:rsidRPr="006032CA">
        <w:rPr>
          <w:lang w:val="en-CA"/>
        </w:rPr>
        <w:t>–202</w:t>
      </w:r>
      <w:r w:rsidR="008E5893" w:rsidRPr="006032CA">
        <w:rPr>
          <w:lang w:val="en-CA"/>
        </w:rPr>
        <w:t>3</w:t>
      </w:r>
      <w:r w:rsidR="00C679D6" w:rsidRPr="006032CA">
        <w:rPr>
          <w:lang w:val="en-CA"/>
        </w:rPr>
        <w:t xml:space="preserve">, is </w:t>
      </w:r>
      <w:r w:rsidR="00D33E38">
        <w:rPr>
          <w:lang w:val="en-CA"/>
        </w:rPr>
        <w:t>US $</w:t>
      </w:r>
      <w:r w:rsidR="00AD7EA4" w:rsidRPr="006032CA">
        <w:rPr>
          <w:lang w:val="en-CA"/>
        </w:rPr>
        <w:t>175,410</w:t>
      </w:r>
      <w:r w:rsidR="00355CF5" w:rsidRPr="006032CA">
        <w:rPr>
          <w:lang w:val="en-CA"/>
        </w:rPr>
        <w:t xml:space="preserve"> above</w:t>
      </w:r>
      <w:r w:rsidR="00C679D6" w:rsidRPr="006032CA">
        <w:rPr>
          <w:lang w:val="en-CA"/>
        </w:rPr>
        <w:t xml:space="preserve"> the amount in the business plan.</w:t>
      </w:r>
    </w:p>
    <w:p w14:paraId="6A8125BE" w14:textId="77777777" w:rsidR="00C679D6" w:rsidRPr="006032CA" w:rsidRDefault="00C679D6" w:rsidP="00C679D6">
      <w:pPr>
        <w:pStyle w:val="Heading1"/>
        <w:numPr>
          <w:ilvl w:val="0"/>
          <w:numId w:val="0"/>
        </w:numPr>
        <w:rPr>
          <w:b/>
          <w:lang w:val="en-CA"/>
        </w:rPr>
      </w:pPr>
      <w:r w:rsidRPr="006032CA">
        <w:rPr>
          <w:b/>
          <w:lang w:val="en-CA"/>
        </w:rPr>
        <w:t xml:space="preserve">Draft Agreement </w:t>
      </w:r>
    </w:p>
    <w:p w14:paraId="5905FEE0" w14:textId="533D741A" w:rsidR="00366801" w:rsidRPr="006032CA" w:rsidRDefault="00C679D6" w:rsidP="00A2297B">
      <w:pPr>
        <w:pStyle w:val="Heading1"/>
        <w:widowControl w:val="0"/>
        <w:tabs>
          <w:tab w:val="clear" w:pos="0"/>
        </w:tabs>
        <w:rPr>
          <w:lang w:val="en-CA"/>
        </w:rPr>
      </w:pPr>
      <w:r w:rsidRPr="006032CA">
        <w:rPr>
          <w:lang w:val="en-CA"/>
        </w:rPr>
        <w:t xml:space="preserve">A draft Agreement between the Government of </w:t>
      </w:r>
      <w:r w:rsidR="00430853" w:rsidRPr="006032CA">
        <w:rPr>
          <w:lang w:val="en-CA"/>
        </w:rPr>
        <w:t>Bosnia and Herzegovina</w:t>
      </w:r>
      <w:r w:rsidRPr="006032CA">
        <w:rPr>
          <w:lang w:val="en-CA"/>
        </w:rPr>
        <w:t xml:space="preserve"> and the Executive Committee for the phase-out of HCFCs in stage II of the HPMP is contained in Annex I to the present document.</w:t>
      </w:r>
    </w:p>
    <w:p w14:paraId="3C5DB6C5" w14:textId="77777777" w:rsidR="00252A55" w:rsidRPr="006032CA" w:rsidRDefault="00C679D6" w:rsidP="00C679D6">
      <w:pPr>
        <w:pStyle w:val="Heading1"/>
        <w:keepNext/>
        <w:numPr>
          <w:ilvl w:val="0"/>
          <w:numId w:val="0"/>
        </w:numPr>
        <w:autoSpaceDE w:val="0"/>
        <w:autoSpaceDN w:val="0"/>
        <w:adjustRightInd w:val="0"/>
        <w:rPr>
          <w:b/>
          <w:lang w:val="en-CA"/>
        </w:rPr>
      </w:pPr>
      <w:r w:rsidRPr="006032CA">
        <w:rPr>
          <w:b/>
          <w:lang w:val="en-CA"/>
        </w:rPr>
        <w:t>RECOMMENDATION</w:t>
      </w:r>
    </w:p>
    <w:p w14:paraId="51660FE5" w14:textId="77777777" w:rsidR="00C679D6" w:rsidRPr="006032CA" w:rsidRDefault="00C679D6" w:rsidP="00C679D6">
      <w:pPr>
        <w:pStyle w:val="Heading1"/>
        <w:keepNext/>
        <w:tabs>
          <w:tab w:val="clear" w:pos="0"/>
        </w:tabs>
        <w:rPr>
          <w:u w:val="single"/>
          <w:lang w:val="en-CA"/>
        </w:rPr>
      </w:pPr>
      <w:r w:rsidRPr="006032CA">
        <w:rPr>
          <w:lang w:val="en-CA"/>
        </w:rPr>
        <w:t>The Executive Committee may wish to consider:</w:t>
      </w:r>
    </w:p>
    <w:p w14:paraId="537C9E1B" w14:textId="27E97421" w:rsidR="00C679D6" w:rsidRPr="006032CA" w:rsidRDefault="00C679D6" w:rsidP="0031274C">
      <w:pPr>
        <w:pStyle w:val="Heading2"/>
        <w:rPr>
          <w:lang w:val="en-CA"/>
        </w:rPr>
      </w:pPr>
      <w:bookmarkStart w:id="1" w:name="_Hlk74305601"/>
      <w:r w:rsidRPr="006032CA">
        <w:rPr>
          <w:lang w:val="en-CA"/>
        </w:rPr>
        <w:t>Approving, in principle, stage II of the HCFC phase</w:t>
      </w:r>
      <w:r w:rsidRPr="006032CA">
        <w:rPr>
          <w:lang w:val="en-CA"/>
        </w:rPr>
        <w:noBreakHyphen/>
        <w:t xml:space="preserve">out management plan (HPMP) for </w:t>
      </w:r>
      <w:r w:rsidR="00430853" w:rsidRPr="006032CA">
        <w:rPr>
          <w:lang w:val="en-CA"/>
        </w:rPr>
        <w:t>Bosnia and Herzegovina</w:t>
      </w:r>
      <w:r w:rsidR="001218C0" w:rsidRPr="006032CA">
        <w:rPr>
          <w:lang w:val="en-CA"/>
        </w:rPr>
        <w:t xml:space="preserve"> for the period from 2021</w:t>
      </w:r>
      <w:r w:rsidRPr="006032CA">
        <w:rPr>
          <w:lang w:val="en-CA"/>
        </w:rPr>
        <w:t xml:space="preserve"> to 20</w:t>
      </w:r>
      <w:r w:rsidR="00B90C25" w:rsidRPr="006032CA">
        <w:rPr>
          <w:lang w:val="en-CA"/>
        </w:rPr>
        <w:t>26</w:t>
      </w:r>
      <w:r w:rsidR="009C25BF" w:rsidRPr="006032CA">
        <w:rPr>
          <w:lang w:val="en-CA"/>
        </w:rPr>
        <w:t xml:space="preserve"> </w:t>
      </w:r>
      <w:r w:rsidRPr="006032CA">
        <w:rPr>
          <w:lang w:val="en-CA"/>
        </w:rPr>
        <w:t xml:space="preserve">for the complete phase-out of HCFC consumption, in the amount of </w:t>
      </w:r>
      <w:r w:rsidR="00D33E38">
        <w:rPr>
          <w:lang w:val="en-CA"/>
        </w:rPr>
        <w:t>US $</w:t>
      </w:r>
      <w:r w:rsidR="007F105B" w:rsidRPr="007F105B">
        <w:rPr>
          <w:lang w:val="en-CA"/>
        </w:rPr>
        <w:t>473,934</w:t>
      </w:r>
      <w:r w:rsidRPr="006032CA">
        <w:rPr>
          <w:lang w:val="en-CA"/>
        </w:rPr>
        <w:t xml:space="preserve">, plus agency support costs of </w:t>
      </w:r>
      <w:r w:rsidR="00D33E38">
        <w:rPr>
          <w:lang w:val="en-CA"/>
        </w:rPr>
        <w:t>US $</w:t>
      </w:r>
      <w:r w:rsidR="007F105B" w:rsidRPr="007F105B">
        <w:rPr>
          <w:lang w:val="en-CA"/>
        </w:rPr>
        <w:t>33,176</w:t>
      </w:r>
      <w:r w:rsidRPr="006032CA">
        <w:rPr>
          <w:lang w:val="en-CA"/>
        </w:rPr>
        <w:t xml:space="preserve"> for</w:t>
      </w:r>
      <w:r w:rsidR="00B90C25" w:rsidRPr="006032CA">
        <w:rPr>
          <w:lang w:val="en-CA"/>
        </w:rPr>
        <w:t xml:space="preserve"> UNIDO</w:t>
      </w:r>
      <w:r w:rsidRPr="006032CA">
        <w:rPr>
          <w:lang w:val="en-CA"/>
        </w:rPr>
        <w:t xml:space="preserve">, on the understanding that no more funding would be provided from the Multilateral Fund for the phase-out of HCFCs and no servicing tail will be needed; </w:t>
      </w:r>
    </w:p>
    <w:bookmarkEnd w:id="1"/>
    <w:p w14:paraId="78E94A62" w14:textId="7C7DF6C3" w:rsidR="0058215F" w:rsidRPr="006032CA" w:rsidRDefault="00C679D6" w:rsidP="00D13264">
      <w:pPr>
        <w:pStyle w:val="Heading2"/>
        <w:rPr>
          <w:lang w:val="en-CA"/>
        </w:rPr>
      </w:pPr>
      <w:r w:rsidRPr="006032CA">
        <w:rPr>
          <w:lang w:val="en-CA"/>
        </w:rPr>
        <w:t xml:space="preserve">Noting the commitment of the Government of </w:t>
      </w:r>
      <w:r w:rsidR="00430853" w:rsidRPr="006032CA">
        <w:rPr>
          <w:lang w:val="en-CA"/>
        </w:rPr>
        <w:t>Bosnia and Herzegovina</w:t>
      </w:r>
      <w:r w:rsidR="0058215F" w:rsidRPr="006032CA">
        <w:rPr>
          <w:lang w:val="en-CA"/>
        </w:rPr>
        <w:t>:</w:t>
      </w:r>
    </w:p>
    <w:p w14:paraId="754BFB67" w14:textId="077090D4" w:rsidR="0069450E" w:rsidRPr="006032CA" w:rsidRDefault="00CB02EF" w:rsidP="0069450E">
      <w:pPr>
        <w:pStyle w:val="Heading3"/>
        <w:rPr>
          <w:lang w:val="en-CA"/>
        </w:rPr>
      </w:pPr>
      <w:r>
        <w:rPr>
          <w:lang w:val="en-CA"/>
        </w:rPr>
        <w:t>To f</w:t>
      </w:r>
      <w:r w:rsidR="0069450E" w:rsidRPr="006032CA">
        <w:rPr>
          <w:lang w:val="en-CA"/>
        </w:rPr>
        <w:t xml:space="preserve">inalize regulations requiring recovery of HCFCs during the servicing of refrigeration and air-conditioning (RAC) equipment by 31 December 2022; </w:t>
      </w:r>
    </w:p>
    <w:p w14:paraId="7EF89387" w14:textId="0470BD68" w:rsidR="0069450E" w:rsidRPr="006032CA" w:rsidRDefault="00CB02EF" w:rsidP="0069450E">
      <w:pPr>
        <w:pStyle w:val="Heading3"/>
        <w:rPr>
          <w:lang w:val="en-CA"/>
        </w:rPr>
      </w:pPr>
      <w:r>
        <w:rPr>
          <w:lang w:val="en-CA"/>
        </w:rPr>
        <w:t>To e</w:t>
      </w:r>
      <w:r w:rsidR="0069450E" w:rsidRPr="006032CA">
        <w:rPr>
          <w:lang w:val="en-CA"/>
        </w:rPr>
        <w:t>stablish penalties for contraventions to the prohibition on venting of HCFCs during installation, servicing</w:t>
      </w:r>
      <w:r w:rsidR="00F859A8" w:rsidRPr="006032CA">
        <w:rPr>
          <w:lang w:val="en-CA"/>
        </w:rPr>
        <w:t>,</w:t>
      </w:r>
      <w:r w:rsidR="0069450E" w:rsidRPr="006032CA">
        <w:rPr>
          <w:lang w:val="en-CA"/>
        </w:rPr>
        <w:t xml:space="preserve"> and decommissioning of RAC equipment by 31</w:t>
      </w:r>
      <w:r w:rsidR="00F859A8" w:rsidRPr="006032CA">
        <w:rPr>
          <w:lang w:val="en-CA"/>
        </w:rPr>
        <w:t> </w:t>
      </w:r>
      <w:r w:rsidR="0069450E" w:rsidRPr="006032CA">
        <w:rPr>
          <w:lang w:val="en-CA"/>
        </w:rPr>
        <w:t>December</w:t>
      </w:r>
      <w:r w:rsidR="00F859A8" w:rsidRPr="006032CA">
        <w:rPr>
          <w:lang w:val="en-CA"/>
        </w:rPr>
        <w:t> </w:t>
      </w:r>
      <w:r w:rsidR="0069450E" w:rsidRPr="006032CA">
        <w:rPr>
          <w:lang w:val="en-CA"/>
        </w:rPr>
        <w:t xml:space="preserve">2022; </w:t>
      </w:r>
    </w:p>
    <w:p w14:paraId="21409EA7" w14:textId="741EEE95" w:rsidR="0069450E" w:rsidRPr="006032CA" w:rsidRDefault="00CB02EF" w:rsidP="0069450E">
      <w:pPr>
        <w:pStyle w:val="Heading3"/>
        <w:rPr>
          <w:lang w:val="en-CA"/>
        </w:rPr>
      </w:pPr>
      <w:r>
        <w:rPr>
          <w:lang w:val="en-CA"/>
        </w:rPr>
        <w:t>To e</w:t>
      </w:r>
      <w:r w:rsidR="0069450E" w:rsidRPr="006032CA">
        <w:rPr>
          <w:lang w:val="en-CA"/>
        </w:rPr>
        <w:t>stablish by 1 January 2026:</w:t>
      </w:r>
    </w:p>
    <w:p w14:paraId="471322D7" w14:textId="77777777" w:rsidR="0069450E" w:rsidRPr="006032CA" w:rsidRDefault="0069450E" w:rsidP="0069450E">
      <w:pPr>
        <w:pStyle w:val="Header4"/>
        <w:rPr>
          <w:lang w:val="en-CA"/>
        </w:rPr>
      </w:pPr>
      <w:r w:rsidRPr="006032CA">
        <w:rPr>
          <w:lang w:val="en-CA"/>
        </w:rPr>
        <w:t>Mandatory record-keeping practices, including refrigerant and equipment logbooks for systems containing more than 3 kg of refrigerant;</w:t>
      </w:r>
    </w:p>
    <w:p w14:paraId="442C7875" w14:textId="782D3C87" w:rsidR="0069450E" w:rsidRPr="006032CA" w:rsidRDefault="0069450E" w:rsidP="0069450E">
      <w:pPr>
        <w:pStyle w:val="Header4"/>
        <w:rPr>
          <w:lang w:val="en-CA"/>
        </w:rPr>
      </w:pPr>
      <w:r w:rsidRPr="006032CA">
        <w:rPr>
          <w:lang w:val="en-CA"/>
        </w:rPr>
        <w:t>Mandatory recovery of HCFCs from containers and equipment at their end-of</w:t>
      </w:r>
      <w:r w:rsidR="007F105B">
        <w:rPr>
          <w:lang w:val="en-CA"/>
        </w:rPr>
        <w:t>-</w:t>
      </w:r>
      <w:r w:rsidRPr="006032CA">
        <w:rPr>
          <w:lang w:val="en-CA"/>
        </w:rPr>
        <w:t>life;</w:t>
      </w:r>
    </w:p>
    <w:p w14:paraId="7915FEFC" w14:textId="0525EF23" w:rsidR="0069450E" w:rsidRPr="006032CA" w:rsidRDefault="0069450E" w:rsidP="0069450E">
      <w:pPr>
        <w:pStyle w:val="Header4"/>
        <w:rPr>
          <w:lang w:val="en-CA"/>
        </w:rPr>
      </w:pPr>
      <w:r w:rsidRPr="006032CA">
        <w:rPr>
          <w:lang w:val="en-CA"/>
        </w:rPr>
        <w:t xml:space="preserve">Prohibition of disposable </w:t>
      </w:r>
      <w:r w:rsidR="00F859A8" w:rsidRPr="006032CA">
        <w:rPr>
          <w:lang w:val="en-CA"/>
        </w:rPr>
        <w:t xml:space="preserve">refrigerant </w:t>
      </w:r>
      <w:r w:rsidRPr="006032CA">
        <w:rPr>
          <w:lang w:val="en-CA"/>
        </w:rPr>
        <w:t xml:space="preserve">cylinders; </w:t>
      </w:r>
    </w:p>
    <w:p w14:paraId="5BE40B9F" w14:textId="65516F94" w:rsidR="0069450E" w:rsidRPr="006032CA" w:rsidRDefault="0069450E" w:rsidP="0069450E">
      <w:pPr>
        <w:pStyle w:val="Header4"/>
        <w:rPr>
          <w:lang w:val="en-CA"/>
        </w:rPr>
      </w:pPr>
      <w:r w:rsidRPr="006032CA">
        <w:rPr>
          <w:lang w:val="en-CA"/>
        </w:rPr>
        <w:t xml:space="preserve">Regulation allowing sale of HCFCs to certified technicians only; </w:t>
      </w:r>
    </w:p>
    <w:p w14:paraId="31F34100" w14:textId="342AAC3E" w:rsidR="0058215F" w:rsidRPr="006032CA" w:rsidRDefault="00880E61" w:rsidP="0058215F">
      <w:pPr>
        <w:pStyle w:val="Heading3"/>
        <w:rPr>
          <w:lang w:val="en-CA"/>
        </w:rPr>
      </w:pPr>
      <w:r w:rsidRPr="006032CA">
        <w:rPr>
          <w:lang w:val="en-CA"/>
        </w:rPr>
        <w:t>R</w:t>
      </w:r>
      <w:r w:rsidR="0058215F" w:rsidRPr="006032CA">
        <w:rPr>
          <w:lang w:val="en-CA"/>
        </w:rPr>
        <w:t>educe HCFC consumption by 75</w:t>
      </w:r>
      <w:r w:rsidR="00F859A8" w:rsidRPr="006032CA">
        <w:rPr>
          <w:lang w:val="en-CA"/>
        </w:rPr>
        <w:t> </w:t>
      </w:r>
      <w:r w:rsidR="0058215F" w:rsidRPr="006032CA">
        <w:rPr>
          <w:lang w:val="en-CA"/>
        </w:rPr>
        <w:t>per</w:t>
      </w:r>
      <w:r w:rsidR="00F859A8" w:rsidRPr="006032CA">
        <w:rPr>
          <w:lang w:val="en-CA"/>
        </w:rPr>
        <w:t> </w:t>
      </w:r>
      <w:r w:rsidR="0058215F" w:rsidRPr="006032CA">
        <w:rPr>
          <w:lang w:val="en-CA"/>
        </w:rPr>
        <w:t>cent in 2021, 80</w:t>
      </w:r>
      <w:r w:rsidR="00F859A8" w:rsidRPr="006032CA">
        <w:rPr>
          <w:lang w:val="en-CA"/>
        </w:rPr>
        <w:t> </w:t>
      </w:r>
      <w:r w:rsidR="0058215F" w:rsidRPr="006032CA">
        <w:rPr>
          <w:lang w:val="en-CA"/>
        </w:rPr>
        <w:t>per</w:t>
      </w:r>
      <w:r w:rsidR="00F859A8" w:rsidRPr="006032CA">
        <w:rPr>
          <w:lang w:val="en-CA"/>
        </w:rPr>
        <w:t> </w:t>
      </w:r>
      <w:r w:rsidR="0058215F" w:rsidRPr="006032CA">
        <w:rPr>
          <w:lang w:val="en-CA"/>
        </w:rPr>
        <w:t>cent in 2023, and 90</w:t>
      </w:r>
      <w:r w:rsidR="00F859A8" w:rsidRPr="006032CA">
        <w:rPr>
          <w:lang w:val="en-CA"/>
        </w:rPr>
        <w:t> </w:t>
      </w:r>
      <w:r w:rsidR="0058215F" w:rsidRPr="006032CA">
        <w:rPr>
          <w:lang w:val="en-CA"/>
        </w:rPr>
        <w:t>per</w:t>
      </w:r>
      <w:r w:rsidR="00F859A8" w:rsidRPr="006032CA">
        <w:rPr>
          <w:lang w:val="en-CA"/>
        </w:rPr>
        <w:t> </w:t>
      </w:r>
      <w:r w:rsidR="0058215F" w:rsidRPr="006032CA">
        <w:rPr>
          <w:lang w:val="en-CA"/>
        </w:rPr>
        <w:t xml:space="preserve">cent in 2025; </w:t>
      </w:r>
    </w:p>
    <w:p w14:paraId="756EC3F5" w14:textId="7E926932" w:rsidR="00A45EE3" w:rsidRPr="006032CA" w:rsidRDefault="004042AE" w:rsidP="0058215F">
      <w:pPr>
        <w:pStyle w:val="Heading3"/>
        <w:rPr>
          <w:lang w:val="en-CA"/>
        </w:rPr>
      </w:pPr>
      <w:r>
        <w:rPr>
          <w:lang w:val="en-CA"/>
        </w:rPr>
        <w:t>P</w:t>
      </w:r>
      <w:r w:rsidR="00C679D6" w:rsidRPr="006032CA">
        <w:rPr>
          <w:lang w:val="en-CA"/>
        </w:rPr>
        <w:t xml:space="preserve">hase out HCFCs </w:t>
      </w:r>
      <w:r>
        <w:rPr>
          <w:lang w:val="en-CA"/>
        </w:rPr>
        <w:t xml:space="preserve">completely </w:t>
      </w:r>
      <w:r w:rsidR="00C679D6" w:rsidRPr="006032CA">
        <w:rPr>
          <w:lang w:val="en-CA"/>
        </w:rPr>
        <w:t>by 1 January 20</w:t>
      </w:r>
      <w:r w:rsidR="003832C6" w:rsidRPr="006032CA">
        <w:rPr>
          <w:lang w:val="en-CA"/>
        </w:rPr>
        <w:t>26</w:t>
      </w:r>
      <w:r w:rsidR="00ED1519" w:rsidRPr="006032CA">
        <w:rPr>
          <w:lang w:val="en-CA"/>
        </w:rPr>
        <w:t xml:space="preserve"> </w:t>
      </w:r>
      <w:r w:rsidR="00C679D6" w:rsidRPr="006032CA">
        <w:rPr>
          <w:lang w:val="en-CA"/>
        </w:rPr>
        <w:t>in advance of the Montreal Protocol phase</w:t>
      </w:r>
      <w:r w:rsidR="00A45EE3" w:rsidRPr="006032CA">
        <w:rPr>
          <w:lang w:val="en-CA"/>
        </w:rPr>
        <w:noBreakHyphen/>
      </w:r>
      <w:r w:rsidR="00C679D6" w:rsidRPr="006032CA">
        <w:rPr>
          <w:lang w:val="en-CA"/>
        </w:rPr>
        <w:t>out schedule, and to ban the import of HCFCs by 1 January 20</w:t>
      </w:r>
      <w:r w:rsidR="00930D60" w:rsidRPr="006032CA">
        <w:rPr>
          <w:lang w:val="en-CA"/>
        </w:rPr>
        <w:t>26;</w:t>
      </w:r>
      <w:r w:rsidR="00A45EE3" w:rsidRPr="006032CA">
        <w:rPr>
          <w:lang w:val="en-CA"/>
        </w:rPr>
        <w:t xml:space="preserve"> </w:t>
      </w:r>
    </w:p>
    <w:p w14:paraId="6196F30B" w14:textId="3741DDEE" w:rsidR="00C679D6" w:rsidRPr="006032CA" w:rsidRDefault="00C679D6" w:rsidP="0031274C">
      <w:pPr>
        <w:pStyle w:val="Heading2"/>
        <w:rPr>
          <w:lang w:val="en-CA"/>
        </w:rPr>
      </w:pPr>
      <w:r w:rsidRPr="006032CA">
        <w:rPr>
          <w:lang w:val="en-CA"/>
        </w:rPr>
        <w:t xml:space="preserve">Deducting </w:t>
      </w:r>
      <w:r w:rsidR="00B90C25" w:rsidRPr="006032CA">
        <w:rPr>
          <w:lang w:val="en-CA"/>
        </w:rPr>
        <w:t>1.59</w:t>
      </w:r>
      <w:r w:rsidRPr="006032CA">
        <w:rPr>
          <w:lang w:val="en-CA"/>
        </w:rPr>
        <w:t xml:space="preserve"> ODP tonnes of HCFCs from the remaining HCFC consumption eligible for funding; </w:t>
      </w:r>
    </w:p>
    <w:p w14:paraId="76F6E21B" w14:textId="05888761" w:rsidR="00C679D6" w:rsidRPr="006032CA" w:rsidRDefault="00C679D6" w:rsidP="00CE2640">
      <w:pPr>
        <w:pStyle w:val="Heading2"/>
        <w:widowControl/>
        <w:rPr>
          <w:lang w:val="en-CA"/>
        </w:rPr>
      </w:pPr>
      <w:r w:rsidRPr="006032CA">
        <w:rPr>
          <w:lang w:val="en-CA"/>
        </w:rPr>
        <w:t xml:space="preserve">Approving the draft Agreement between the Government of </w:t>
      </w:r>
      <w:r w:rsidR="00430853" w:rsidRPr="006032CA">
        <w:rPr>
          <w:lang w:val="en-CA"/>
        </w:rPr>
        <w:t>Bosnia and Herzegovina</w:t>
      </w:r>
      <w:r w:rsidRPr="006032CA">
        <w:rPr>
          <w:lang w:val="en-CA"/>
        </w:rPr>
        <w:t xml:space="preserve"> and the Executive Committee for the reduction in consumption of HCFCs, in accordance with stage II of the HPMP, contained in Annex I to the present document; </w:t>
      </w:r>
      <w:r w:rsidR="00215AC3" w:rsidRPr="006032CA">
        <w:rPr>
          <w:lang w:val="en-CA"/>
        </w:rPr>
        <w:t xml:space="preserve">and </w:t>
      </w:r>
    </w:p>
    <w:p w14:paraId="160308BB" w14:textId="3DEE8A5F" w:rsidR="0027591B" w:rsidRPr="006032CA" w:rsidRDefault="00C679D6" w:rsidP="00585DEB">
      <w:pPr>
        <w:pStyle w:val="Heading2"/>
        <w:rPr>
          <w:lang w:val="en-CA"/>
        </w:rPr>
      </w:pPr>
      <w:r w:rsidRPr="006032CA">
        <w:rPr>
          <w:lang w:val="en-CA"/>
        </w:rPr>
        <w:t xml:space="preserve">Approving the first tranche of stage II of the HPMP for </w:t>
      </w:r>
      <w:r w:rsidR="00430853" w:rsidRPr="006032CA">
        <w:rPr>
          <w:lang w:val="en-CA"/>
        </w:rPr>
        <w:t>Bosnia and Herzegovina</w:t>
      </w:r>
      <w:r w:rsidRPr="006032CA">
        <w:rPr>
          <w:lang w:val="en-CA"/>
        </w:rPr>
        <w:t xml:space="preserve">, and the corresponding tranche implementation plan, in the amount of </w:t>
      </w:r>
      <w:r w:rsidR="00D33E38">
        <w:rPr>
          <w:lang w:val="en-CA"/>
        </w:rPr>
        <w:t>US $</w:t>
      </w:r>
      <w:r w:rsidR="00B90C25" w:rsidRPr="006032CA">
        <w:rPr>
          <w:lang w:val="en-CA"/>
        </w:rPr>
        <w:t>1</w:t>
      </w:r>
      <w:r w:rsidR="00497147" w:rsidRPr="006032CA">
        <w:rPr>
          <w:lang w:val="en-CA"/>
        </w:rPr>
        <w:t>26,140</w:t>
      </w:r>
      <w:r w:rsidRPr="006032CA">
        <w:rPr>
          <w:lang w:val="en-CA"/>
        </w:rPr>
        <w:t xml:space="preserve">, plus agency support costs of </w:t>
      </w:r>
      <w:r w:rsidR="00D33E38">
        <w:rPr>
          <w:lang w:val="en-CA"/>
        </w:rPr>
        <w:t>US $</w:t>
      </w:r>
      <w:r w:rsidR="00497147" w:rsidRPr="006032CA">
        <w:rPr>
          <w:lang w:val="en-CA"/>
        </w:rPr>
        <w:t>8,83</w:t>
      </w:r>
      <w:r w:rsidR="00B90C25" w:rsidRPr="006032CA">
        <w:rPr>
          <w:lang w:val="en-CA"/>
        </w:rPr>
        <w:t>0</w:t>
      </w:r>
      <w:r w:rsidRPr="006032CA">
        <w:rPr>
          <w:color w:val="000000"/>
          <w:lang w:val="en-CA" w:eastAsia="en-CA"/>
        </w:rPr>
        <w:t xml:space="preserve"> </w:t>
      </w:r>
      <w:r w:rsidRPr="006032CA">
        <w:rPr>
          <w:lang w:val="en-CA"/>
        </w:rPr>
        <w:t>for</w:t>
      </w:r>
      <w:r w:rsidR="00B90C25" w:rsidRPr="006032CA">
        <w:rPr>
          <w:lang w:val="en-CA"/>
        </w:rPr>
        <w:t xml:space="preserve"> UNIDO</w:t>
      </w:r>
      <w:r w:rsidRPr="006032CA">
        <w:rPr>
          <w:lang w:val="en-CA"/>
        </w:rPr>
        <w:t>.</w:t>
      </w:r>
    </w:p>
    <w:p w14:paraId="0C4736FC" w14:textId="77777777" w:rsidR="009D2D0A" w:rsidRDefault="009D2D0A">
      <w:pPr>
        <w:jc w:val="left"/>
        <w:rPr>
          <w:lang w:val="en-CA"/>
        </w:rPr>
        <w:sectPr w:rsidR="009D2D0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3579816" w14:textId="77777777" w:rsidR="00714E83" w:rsidRPr="006032CA" w:rsidRDefault="00714E83" w:rsidP="00714E83">
      <w:pPr>
        <w:jc w:val="center"/>
        <w:rPr>
          <w:b/>
          <w:lang w:val="en-CA"/>
        </w:rPr>
      </w:pPr>
      <w:r w:rsidRPr="006032CA">
        <w:rPr>
          <w:b/>
          <w:lang w:val="en-CA"/>
        </w:rPr>
        <w:t>Annex I</w:t>
      </w:r>
    </w:p>
    <w:p w14:paraId="12726986" w14:textId="77777777" w:rsidR="00714E83" w:rsidRPr="006032CA" w:rsidRDefault="00714E83" w:rsidP="00714E83">
      <w:pPr>
        <w:jc w:val="center"/>
        <w:rPr>
          <w:b/>
          <w:lang w:val="en-CA"/>
        </w:rPr>
      </w:pPr>
    </w:p>
    <w:p w14:paraId="4A46F1E0" w14:textId="77777777" w:rsidR="00714E83" w:rsidRPr="006032CA" w:rsidRDefault="00714E83" w:rsidP="00714E83">
      <w:pPr>
        <w:jc w:val="center"/>
        <w:rPr>
          <w:b/>
          <w:lang w:val="en-CA"/>
        </w:rPr>
      </w:pPr>
      <w:r w:rsidRPr="006032CA">
        <w:rPr>
          <w:b/>
          <w:lang w:val="en-CA"/>
        </w:rPr>
        <w:t>DRAFT AGREEMENT BETWEEN THE GOVERNMENT OF BOSNIA AND HERZEGOVINA AND THE EXECUTIVE COMMITTEE OF THE MULTILATERAL FUND FOR THE REDUCTION IN CONSUMPTION OF HYDROCHLOROFLUOROCARBONS IN ACCORDANCE WITH STAGE II OF THE HCFC PHASE-OUT MANAGEMENT PLAN</w:t>
      </w:r>
    </w:p>
    <w:p w14:paraId="1EBA010F" w14:textId="77777777" w:rsidR="00714E83" w:rsidRPr="006032CA" w:rsidRDefault="00714E83" w:rsidP="00714E83">
      <w:pPr>
        <w:rPr>
          <w:b/>
          <w:lang w:val="en-CA"/>
        </w:rPr>
      </w:pPr>
    </w:p>
    <w:p w14:paraId="60C75864" w14:textId="77777777" w:rsidR="00714E83" w:rsidRPr="006032CA" w:rsidRDefault="00714E83" w:rsidP="00714E83">
      <w:pPr>
        <w:rPr>
          <w:b/>
          <w:lang w:val="en-CA"/>
        </w:rPr>
      </w:pPr>
      <w:r w:rsidRPr="006032CA">
        <w:rPr>
          <w:b/>
          <w:lang w:val="en-CA"/>
        </w:rPr>
        <w:t>Purpose</w:t>
      </w:r>
    </w:p>
    <w:p w14:paraId="5A96DA28" w14:textId="77777777" w:rsidR="00714E83" w:rsidRPr="006032CA" w:rsidRDefault="00714E83" w:rsidP="00714E83">
      <w:pPr>
        <w:rPr>
          <w:lang w:val="en-CA"/>
        </w:rPr>
      </w:pPr>
    </w:p>
    <w:p w14:paraId="683C0499" w14:textId="5A0E434E" w:rsidR="00714E83" w:rsidRPr="006032CA" w:rsidRDefault="00714E83" w:rsidP="003E4871">
      <w:pPr>
        <w:numPr>
          <w:ilvl w:val="0"/>
          <w:numId w:val="8"/>
        </w:numPr>
        <w:spacing w:after="240"/>
        <w:outlineLvl w:val="0"/>
        <w:rPr>
          <w:lang w:val="en-CA"/>
        </w:rPr>
      </w:pPr>
      <w:r w:rsidRPr="006032CA">
        <w:rPr>
          <w:lang w:val="en-CA"/>
        </w:rPr>
        <w:t>This Agreement represents the understanding of the Government of Bosnia and Herzegovina (the “Country”) and the Executive Committee with respect to the reduction of controlled use of the ozone</w:t>
      </w:r>
      <w:r w:rsidRPr="006032CA">
        <w:rPr>
          <w:lang w:val="en-CA"/>
        </w:rPr>
        <w:noBreakHyphen/>
        <w:t>depleting substances (ODS) set out in Appendix 1-A (“The Substances”) to a sustained level of zero</w:t>
      </w:r>
      <w:r w:rsidR="002C3A56" w:rsidRPr="006032CA">
        <w:rPr>
          <w:lang w:val="en-CA"/>
        </w:rPr>
        <w:t> </w:t>
      </w:r>
      <w:r w:rsidRPr="006032CA">
        <w:rPr>
          <w:lang w:val="en-CA"/>
        </w:rPr>
        <w:t>ODP tonnes by 1 January 2026 in compliance with Montreal Protocol schedule.</w:t>
      </w:r>
    </w:p>
    <w:p w14:paraId="61895A24" w14:textId="77777777" w:rsidR="00714E83" w:rsidRPr="006032CA" w:rsidRDefault="00714E83" w:rsidP="00714E83">
      <w:pPr>
        <w:pStyle w:val="Heading1"/>
        <w:rPr>
          <w:rFonts w:eastAsiaTheme="minorHAnsi"/>
          <w:b/>
          <w:bCs/>
          <w:lang w:val="en-CA"/>
        </w:rPr>
      </w:pPr>
      <w:r w:rsidRPr="006032CA">
        <w:rPr>
          <w:rFonts w:eastAsiaTheme="minorHAnsi"/>
          <w:lang w:val="en-CA"/>
        </w:rPr>
        <w:t>The Country agrees to meet the annual consumption limits of the Substances as set out in row 1.2 of Appendix 2</w:t>
      </w:r>
      <w:r w:rsidRPr="006032CA">
        <w:rPr>
          <w:rFonts w:eastAsiaTheme="minorHAnsi"/>
          <w:lang w:val="en-CA"/>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and 4.3.3 (remaining consumption eligible for funding).</w:t>
      </w:r>
    </w:p>
    <w:p w14:paraId="6D53FAE1" w14:textId="77777777" w:rsidR="00714E83" w:rsidRPr="006032CA" w:rsidRDefault="00714E83" w:rsidP="00714E83">
      <w:pPr>
        <w:pStyle w:val="Heading1"/>
        <w:rPr>
          <w:rFonts w:eastAsiaTheme="minorHAnsi"/>
          <w:b/>
          <w:bCs/>
          <w:lang w:val="en-CA"/>
        </w:rPr>
      </w:pPr>
      <w:r w:rsidRPr="006032CA">
        <w:rPr>
          <w:rFonts w:eastAsiaTheme="minorHAnsi"/>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9CC87D8" w14:textId="77777777" w:rsidR="00714E83" w:rsidRPr="006032CA" w:rsidRDefault="00714E83" w:rsidP="00714E83">
      <w:pPr>
        <w:pStyle w:val="Heading1"/>
        <w:rPr>
          <w:rFonts w:eastAsiaTheme="minorHAnsi"/>
          <w:b/>
          <w:bCs/>
          <w:lang w:val="en-CA"/>
        </w:rPr>
      </w:pPr>
      <w:r w:rsidRPr="006032CA">
        <w:rPr>
          <w:rFonts w:eastAsiaTheme="minorHAnsi"/>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68437EB" w14:textId="77777777" w:rsidR="00714E83" w:rsidRPr="006032CA" w:rsidRDefault="00714E83" w:rsidP="00714E83">
      <w:pPr>
        <w:rPr>
          <w:b/>
          <w:lang w:val="en-CA"/>
        </w:rPr>
      </w:pPr>
      <w:r w:rsidRPr="006032CA">
        <w:rPr>
          <w:b/>
          <w:lang w:val="en-CA"/>
        </w:rPr>
        <w:t>Conditions for funding release</w:t>
      </w:r>
    </w:p>
    <w:p w14:paraId="59621307" w14:textId="77777777" w:rsidR="00714E83" w:rsidRPr="006032CA" w:rsidRDefault="00714E83" w:rsidP="00714E83">
      <w:pPr>
        <w:rPr>
          <w:lang w:val="en-CA"/>
        </w:rPr>
      </w:pPr>
    </w:p>
    <w:p w14:paraId="2280D986" w14:textId="77777777" w:rsidR="00714E83" w:rsidRPr="006032CA" w:rsidRDefault="00714E83" w:rsidP="00714E83">
      <w:pPr>
        <w:pStyle w:val="Heading1"/>
        <w:rPr>
          <w:rFonts w:eastAsiaTheme="minorHAnsi"/>
          <w:b/>
          <w:bCs/>
          <w:lang w:val="en-CA"/>
        </w:rPr>
      </w:pPr>
      <w:r w:rsidRPr="006032CA">
        <w:rPr>
          <w:rFonts w:eastAsiaTheme="minorHAnsi"/>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425A553" w14:textId="77777777" w:rsidR="00714E83" w:rsidRPr="006032CA" w:rsidRDefault="00714E83" w:rsidP="00714E83">
      <w:pPr>
        <w:pStyle w:val="Heading2"/>
        <w:rPr>
          <w:rFonts w:eastAsiaTheme="minorHAnsi"/>
          <w:b/>
          <w:bCs/>
          <w:lang w:val="en-CA"/>
        </w:rPr>
      </w:pPr>
      <w:r w:rsidRPr="006032CA">
        <w:rPr>
          <w:rFonts w:eastAsiaTheme="minorHAnsi"/>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3442B1B" w14:textId="77777777" w:rsidR="00714E83" w:rsidRPr="006032CA" w:rsidRDefault="00714E83" w:rsidP="00714E83">
      <w:pPr>
        <w:pStyle w:val="Heading2"/>
        <w:rPr>
          <w:rFonts w:eastAsiaTheme="minorHAnsi"/>
          <w:b/>
          <w:bCs/>
          <w:lang w:val="en-CA"/>
        </w:rPr>
      </w:pPr>
      <w:r w:rsidRPr="006032CA">
        <w:rPr>
          <w:rFonts w:eastAsiaTheme="minorHAnsi"/>
          <w:lang w:val="en-CA"/>
        </w:rPr>
        <w:t>That the meeting of these Targets has been independently verified for all relevant years, unless the Executive Committee decided that such verification would not be required;</w:t>
      </w:r>
    </w:p>
    <w:p w14:paraId="19368F5D" w14:textId="77777777" w:rsidR="00714E83" w:rsidRPr="006032CA" w:rsidRDefault="00714E83" w:rsidP="00714E83">
      <w:pPr>
        <w:pStyle w:val="Heading2"/>
        <w:rPr>
          <w:rFonts w:eastAsiaTheme="minorHAnsi"/>
          <w:b/>
          <w:bCs/>
          <w:lang w:val="en-CA"/>
        </w:rPr>
      </w:pPr>
      <w:r w:rsidRPr="006032CA">
        <w:rPr>
          <w:rFonts w:eastAsiaTheme="minorHAnsi"/>
          <w:lang w:val="en-CA"/>
        </w:rPr>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D26B3A2" w14:textId="77777777" w:rsidR="00714E83" w:rsidRPr="006032CA" w:rsidRDefault="00714E83" w:rsidP="00714E83">
      <w:pPr>
        <w:pStyle w:val="Heading2"/>
        <w:rPr>
          <w:rFonts w:eastAsiaTheme="minorHAnsi"/>
          <w:b/>
          <w:bCs/>
          <w:lang w:val="en-CA"/>
        </w:rPr>
      </w:pPr>
      <w:r w:rsidRPr="006032CA">
        <w:rPr>
          <w:rFonts w:eastAsiaTheme="minorHAnsi"/>
          <w:lang w:val="en-CA"/>
        </w:rPr>
        <w:t>That the Country has submitted a Tranche Implementation Plan in the form of Appendix 4</w:t>
      </w:r>
      <w:r w:rsidRPr="006032CA">
        <w:rPr>
          <w:rFonts w:eastAsiaTheme="minorHAnsi"/>
          <w:lang w:val="en-CA"/>
        </w:rPr>
        <w:noBreakHyphen/>
        <w:t>A covering each calendar year until and including the year for which the funding schedule foresees the submission of the next tranche or, in case of the final tranche, until completion of all activities foreseen.</w:t>
      </w:r>
    </w:p>
    <w:p w14:paraId="30C62751" w14:textId="77777777" w:rsidR="00714E83" w:rsidRPr="006032CA" w:rsidRDefault="00714E83" w:rsidP="00714E83">
      <w:pPr>
        <w:keepNext/>
        <w:rPr>
          <w:b/>
          <w:lang w:val="en-CA"/>
        </w:rPr>
      </w:pPr>
      <w:r w:rsidRPr="006032CA">
        <w:rPr>
          <w:b/>
          <w:lang w:val="en-CA"/>
        </w:rPr>
        <w:t>Monitoring</w:t>
      </w:r>
    </w:p>
    <w:p w14:paraId="3CDF239F" w14:textId="77777777" w:rsidR="00714E83" w:rsidRPr="006032CA" w:rsidRDefault="00714E83" w:rsidP="00714E83">
      <w:pPr>
        <w:keepNext/>
        <w:rPr>
          <w:lang w:val="en-CA"/>
        </w:rPr>
      </w:pPr>
    </w:p>
    <w:p w14:paraId="57665264" w14:textId="77777777" w:rsidR="00714E83" w:rsidRPr="006032CA" w:rsidRDefault="00714E83" w:rsidP="00714E83">
      <w:pPr>
        <w:pStyle w:val="Heading1"/>
        <w:rPr>
          <w:rFonts w:eastAsiaTheme="minorHAnsi"/>
          <w:b/>
          <w:bCs/>
          <w:lang w:val="en-CA"/>
        </w:rPr>
      </w:pPr>
      <w:r w:rsidRPr="006032CA">
        <w:rPr>
          <w:rFonts w:eastAsiaTheme="minorHAnsi"/>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B73B90C" w14:textId="77777777" w:rsidR="00714E83" w:rsidRPr="006032CA" w:rsidRDefault="00714E83" w:rsidP="00714E83">
      <w:pPr>
        <w:rPr>
          <w:b/>
          <w:lang w:val="en-CA"/>
        </w:rPr>
      </w:pPr>
      <w:r w:rsidRPr="006032CA">
        <w:rPr>
          <w:b/>
          <w:lang w:val="en-CA"/>
        </w:rPr>
        <w:t>Flexibility in the reallocation of funds</w:t>
      </w:r>
    </w:p>
    <w:p w14:paraId="718EB85B" w14:textId="77777777" w:rsidR="00714E83" w:rsidRPr="006032CA" w:rsidRDefault="00714E83" w:rsidP="00714E83">
      <w:pPr>
        <w:rPr>
          <w:lang w:val="en-CA"/>
        </w:rPr>
      </w:pPr>
    </w:p>
    <w:p w14:paraId="0B436157" w14:textId="77777777" w:rsidR="00714E83" w:rsidRPr="006032CA" w:rsidRDefault="00714E83" w:rsidP="00714E83">
      <w:pPr>
        <w:pStyle w:val="Heading1"/>
        <w:rPr>
          <w:rFonts w:eastAsiaTheme="minorHAnsi"/>
          <w:b/>
          <w:bCs/>
          <w:lang w:val="en-CA"/>
        </w:rPr>
      </w:pPr>
      <w:r w:rsidRPr="006032CA">
        <w:rPr>
          <w:rFonts w:eastAsiaTheme="minorHAnsi"/>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2F9F7D6" w14:textId="77777777" w:rsidR="00714E83" w:rsidRPr="006032CA" w:rsidRDefault="00714E83" w:rsidP="00714E83">
      <w:pPr>
        <w:pStyle w:val="Heading2"/>
        <w:rPr>
          <w:rFonts w:eastAsiaTheme="minorHAnsi"/>
          <w:b/>
          <w:bCs/>
          <w:lang w:val="en-CA"/>
        </w:rPr>
      </w:pPr>
      <w:r w:rsidRPr="006032CA">
        <w:rPr>
          <w:rFonts w:eastAsiaTheme="minorHAnsi"/>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AA58D2E" w14:textId="77777777" w:rsidR="00714E83" w:rsidRPr="006032CA" w:rsidRDefault="00714E83" w:rsidP="00714E83">
      <w:pPr>
        <w:pStyle w:val="Heading3"/>
        <w:rPr>
          <w:rFonts w:eastAsiaTheme="minorHAnsi"/>
          <w:b/>
          <w:bCs/>
          <w:lang w:val="en-CA"/>
        </w:rPr>
      </w:pPr>
      <w:r w:rsidRPr="006032CA">
        <w:rPr>
          <w:rFonts w:eastAsiaTheme="minorHAnsi"/>
          <w:lang w:val="en-CA"/>
        </w:rPr>
        <w:t xml:space="preserve">Issues potentially concerning the rules and policies of the Multilateral Fund; </w:t>
      </w:r>
    </w:p>
    <w:p w14:paraId="7C25FFA4" w14:textId="77777777" w:rsidR="00714E83" w:rsidRPr="006032CA" w:rsidRDefault="00714E83" w:rsidP="00714E83">
      <w:pPr>
        <w:pStyle w:val="Heading3"/>
        <w:rPr>
          <w:rFonts w:eastAsiaTheme="minorHAnsi"/>
          <w:b/>
          <w:bCs/>
          <w:lang w:val="en-CA"/>
        </w:rPr>
      </w:pPr>
      <w:r w:rsidRPr="006032CA">
        <w:rPr>
          <w:rFonts w:eastAsiaTheme="minorHAnsi"/>
          <w:lang w:val="en-CA"/>
        </w:rPr>
        <w:t xml:space="preserve">Changes which would modify any clause of this Agreement; </w:t>
      </w:r>
    </w:p>
    <w:p w14:paraId="58CD1FED" w14:textId="77777777" w:rsidR="00714E83" w:rsidRPr="006032CA" w:rsidRDefault="00714E83" w:rsidP="00714E83">
      <w:pPr>
        <w:pStyle w:val="Heading3"/>
        <w:rPr>
          <w:rFonts w:eastAsiaTheme="minorHAnsi"/>
          <w:b/>
          <w:bCs/>
          <w:lang w:val="en-CA"/>
        </w:rPr>
      </w:pPr>
      <w:r w:rsidRPr="006032CA">
        <w:rPr>
          <w:rFonts w:eastAsiaTheme="minorHAnsi"/>
          <w:lang w:val="en-CA"/>
        </w:rPr>
        <w:t>Changes in the annual levels of funding allocated to individual bilateral or implementing agencies for the different tranches;</w:t>
      </w:r>
    </w:p>
    <w:p w14:paraId="504EAFEC" w14:textId="77777777" w:rsidR="00714E83" w:rsidRPr="006032CA" w:rsidRDefault="00714E83" w:rsidP="00714E83">
      <w:pPr>
        <w:pStyle w:val="Heading3"/>
        <w:rPr>
          <w:rFonts w:eastAsiaTheme="minorHAnsi"/>
          <w:b/>
          <w:bCs/>
          <w:lang w:val="en-CA"/>
        </w:rPr>
      </w:pPr>
      <w:r w:rsidRPr="006032CA">
        <w:rPr>
          <w:rFonts w:eastAsiaTheme="minorHAnsi"/>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14:paraId="75BFCEFE" w14:textId="77777777" w:rsidR="00714E83" w:rsidRPr="006032CA" w:rsidRDefault="00714E83" w:rsidP="00714E83">
      <w:pPr>
        <w:pStyle w:val="Heading3"/>
        <w:rPr>
          <w:rFonts w:eastAsiaTheme="minorHAnsi"/>
          <w:b/>
          <w:bCs/>
          <w:lang w:val="en-CA"/>
        </w:rPr>
      </w:pPr>
      <w:r w:rsidRPr="006032CA">
        <w:rPr>
          <w:rFonts w:eastAsiaTheme="minorHAnsi"/>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A74D371" w14:textId="44EBC403" w:rsidR="00714E83" w:rsidRPr="006032CA" w:rsidRDefault="00714E83" w:rsidP="00714E83">
      <w:pPr>
        <w:pStyle w:val="Heading2"/>
        <w:rPr>
          <w:rFonts w:eastAsiaTheme="minorHAnsi"/>
          <w:b/>
          <w:bCs/>
          <w:lang w:val="en-CA"/>
        </w:rPr>
      </w:pPr>
      <w:r w:rsidRPr="006032CA">
        <w:rPr>
          <w:rFonts w:eastAsiaTheme="minorHAnsi"/>
          <w:lang w:val="en-CA"/>
        </w:rPr>
        <w:t>Reallocations not categorized as major changes may be incorporated in the approved Tranche Implementation Plan, under implementation at the time, and reported to the Executive Committee in the subsequent Tranche Implementation Report;</w:t>
      </w:r>
      <w:r w:rsidR="00A64B90">
        <w:rPr>
          <w:rFonts w:eastAsiaTheme="minorHAnsi"/>
          <w:lang w:val="en-CA"/>
        </w:rPr>
        <w:t xml:space="preserve"> and</w:t>
      </w:r>
    </w:p>
    <w:p w14:paraId="4EE088EA" w14:textId="77777777" w:rsidR="00714E83" w:rsidRPr="006032CA" w:rsidRDefault="00714E83" w:rsidP="00714E83">
      <w:pPr>
        <w:pStyle w:val="Heading2"/>
        <w:rPr>
          <w:rFonts w:eastAsiaTheme="minorHAnsi"/>
          <w:b/>
          <w:bCs/>
          <w:lang w:val="en-CA"/>
        </w:rPr>
      </w:pPr>
      <w:r w:rsidRPr="006032CA">
        <w:rPr>
          <w:rFonts w:eastAsiaTheme="minorHAnsi"/>
          <w:lang w:val="en-CA"/>
        </w:rPr>
        <w:t>Any remaining funds held by the bilateral or implementing agencies or the Country under the Plan will be returned to the Multilateral Fund upon completion of the last tranche foreseen under this Agreement.</w:t>
      </w:r>
    </w:p>
    <w:p w14:paraId="16F1644F" w14:textId="77777777" w:rsidR="00714E83" w:rsidRPr="006032CA" w:rsidRDefault="00714E83" w:rsidP="00714E83">
      <w:pPr>
        <w:rPr>
          <w:b/>
          <w:lang w:val="en-CA"/>
        </w:rPr>
      </w:pPr>
      <w:r w:rsidRPr="006032CA">
        <w:rPr>
          <w:b/>
          <w:lang w:val="en-CA"/>
        </w:rPr>
        <w:t>Considerations for the refrigeration servicing sector</w:t>
      </w:r>
    </w:p>
    <w:p w14:paraId="45A1E25F" w14:textId="77777777" w:rsidR="00714E83" w:rsidRPr="006032CA" w:rsidRDefault="00714E83" w:rsidP="00714E83">
      <w:pPr>
        <w:rPr>
          <w:lang w:val="en-CA"/>
        </w:rPr>
      </w:pPr>
    </w:p>
    <w:p w14:paraId="6E762EC6" w14:textId="77777777" w:rsidR="00714E83" w:rsidRPr="006032CA" w:rsidRDefault="00714E83" w:rsidP="00714E83">
      <w:pPr>
        <w:pStyle w:val="Heading1"/>
        <w:rPr>
          <w:rFonts w:eastAsiaTheme="minorHAnsi"/>
          <w:b/>
          <w:bCs/>
          <w:lang w:val="en-CA"/>
        </w:rPr>
      </w:pPr>
      <w:r w:rsidRPr="006032CA">
        <w:rPr>
          <w:rFonts w:eastAsiaTheme="minorHAnsi"/>
          <w:lang w:val="en-CA"/>
        </w:rPr>
        <w:t>Specific attention will be paid to the execution of the activities in the refrigeration servicing sector included in the Plan, in particular:</w:t>
      </w:r>
    </w:p>
    <w:p w14:paraId="46ED6115" w14:textId="77777777" w:rsidR="00714E83" w:rsidRPr="006032CA" w:rsidRDefault="00714E83" w:rsidP="00714E83">
      <w:pPr>
        <w:pStyle w:val="Heading2"/>
        <w:rPr>
          <w:rFonts w:eastAsiaTheme="minorHAnsi"/>
          <w:b/>
          <w:bCs/>
          <w:lang w:val="en-CA"/>
        </w:rPr>
      </w:pPr>
      <w:r w:rsidRPr="006032CA">
        <w:rPr>
          <w:rFonts w:eastAsiaTheme="minorHAnsi"/>
          <w:lang w:val="en-CA"/>
        </w:rPr>
        <w:t>The Country would use the flexibility available under this Agreement to address specific needs that might arise during project implementation; and</w:t>
      </w:r>
    </w:p>
    <w:p w14:paraId="1BB245E9" w14:textId="77777777" w:rsidR="00714E83" w:rsidRPr="006032CA" w:rsidRDefault="00714E83" w:rsidP="00714E83">
      <w:pPr>
        <w:pStyle w:val="Heading2"/>
        <w:rPr>
          <w:rFonts w:eastAsiaTheme="minorHAnsi"/>
          <w:b/>
          <w:bCs/>
          <w:lang w:val="en-CA"/>
        </w:rPr>
      </w:pPr>
      <w:r w:rsidRPr="006032CA">
        <w:rPr>
          <w:rFonts w:eastAsiaTheme="minorHAnsi"/>
          <w:lang w:val="en-CA"/>
        </w:rPr>
        <w:t>The Country and relevant bilateral and/or implementing agencies would take into consideration relevant decisions on the refrigeration servicing sector during the implementation of the Plan.</w:t>
      </w:r>
    </w:p>
    <w:p w14:paraId="2130C8F9" w14:textId="77777777" w:rsidR="00714E83" w:rsidRPr="006032CA" w:rsidRDefault="00714E83" w:rsidP="00714E83">
      <w:pPr>
        <w:rPr>
          <w:b/>
          <w:lang w:val="en-CA"/>
        </w:rPr>
      </w:pPr>
      <w:r w:rsidRPr="006032CA">
        <w:rPr>
          <w:b/>
          <w:lang w:val="en-CA"/>
        </w:rPr>
        <w:t>Bilateral and implementing agencies</w:t>
      </w:r>
    </w:p>
    <w:p w14:paraId="679ABD50" w14:textId="77777777" w:rsidR="00714E83" w:rsidRPr="006032CA" w:rsidRDefault="00714E83" w:rsidP="00714E83">
      <w:pPr>
        <w:rPr>
          <w:lang w:val="en-CA"/>
        </w:rPr>
      </w:pPr>
    </w:p>
    <w:p w14:paraId="365DA37E" w14:textId="77777777" w:rsidR="00714E83" w:rsidRPr="006032CA" w:rsidRDefault="00714E83" w:rsidP="00714E83">
      <w:pPr>
        <w:pStyle w:val="Heading1"/>
        <w:rPr>
          <w:rFonts w:eastAsiaTheme="minorHAnsi"/>
          <w:b/>
          <w:bCs/>
          <w:lang w:val="en-CA"/>
        </w:rPr>
      </w:pPr>
      <w:r w:rsidRPr="006032CA">
        <w:rPr>
          <w:rFonts w:eastAsiaTheme="minorHAnsi"/>
          <w:lang w:val="en-CA"/>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4155F529" w14:textId="77777777" w:rsidR="00714E83" w:rsidRPr="006032CA" w:rsidRDefault="00714E83" w:rsidP="00714E83">
      <w:pPr>
        <w:pStyle w:val="Heading1"/>
        <w:rPr>
          <w:rFonts w:eastAsiaTheme="minorHAnsi"/>
          <w:b/>
          <w:bCs/>
          <w:lang w:val="en-CA"/>
        </w:rPr>
      </w:pPr>
      <w:r w:rsidRPr="006032CA">
        <w:rPr>
          <w:rFonts w:eastAsiaTheme="minorHAnsi"/>
          <w:lang w:val="en-CA"/>
        </w:rPr>
        <w:t>The Lead IA will be responsible for ensuring co-ordinated planning, implementation and reporting of all activities under this Agreement, including but not limited to independent verification as per sub</w:t>
      </w:r>
      <w:r w:rsidRPr="006032CA">
        <w:rPr>
          <w:rFonts w:eastAsiaTheme="minorHAnsi"/>
          <w:lang w:val="en-CA"/>
        </w:rPr>
        <w:noBreakHyphen/>
        <w:t>paragraph 5(b). The role of the Lead IA is contained in Appendix 6-A. The Executive Committee agrees, in principle, to provide the Lead IA with the fees set out in row 2.2 of Appendix 2</w:t>
      </w:r>
      <w:r w:rsidRPr="006032CA">
        <w:rPr>
          <w:rFonts w:eastAsiaTheme="minorHAnsi"/>
          <w:lang w:val="en-CA"/>
        </w:rPr>
        <w:noBreakHyphen/>
        <w:t>A.</w:t>
      </w:r>
    </w:p>
    <w:p w14:paraId="19AAFE50" w14:textId="77777777" w:rsidR="00714E83" w:rsidRPr="006032CA" w:rsidRDefault="00714E83" w:rsidP="00714E83">
      <w:pPr>
        <w:keepNext/>
        <w:rPr>
          <w:b/>
          <w:lang w:val="en-CA"/>
        </w:rPr>
      </w:pPr>
      <w:r w:rsidRPr="006032CA">
        <w:rPr>
          <w:b/>
          <w:lang w:val="en-CA"/>
        </w:rPr>
        <w:t>Non-compliance with the Agreement</w:t>
      </w:r>
    </w:p>
    <w:p w14:paraId="4FEB036D" w14:textId="77777777" w:rsidR="00714E83" w:rsidRPr="006032CA" w:rsidRDefault="00714E83" w:rsidP="00714E83">
      <w:pPr>
        <w:keepNext/>
        <w:rPr>
          <w:lang w:val="en-CA"/>
        </w:rPr>
      </w:pPr>
    </w:p>
    <w:p w14:paraId="05EF4791" w14:textId="77777777" w:rsidR="00714E83" w:rsidRPr="006032CA" w:rsidRDefault="00714E83" w:rsidP="00714E83">
      <w:pPr>
        <w:pStyle w:val="Heading1"/>
        <w:rPr>
          <w:rFonts w:eastAsiaTheme="minorHAnsi"/>
          <w:b/>
          <w:bCs/>
          <w:lang w:val="en-CA"/>
        </w:rPr>
      </w:pPr>
      <w:r w:rsidRPr="006032CA">
        <w:rPr>
          <w:rFonts w:eastAsiaTheme="minorHAnsi"/>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799266B" w14:textId="77777777" w:rsidR="00714E83" w:rsidRPr="006032CA" w:rsidRDefault="00714E83" w:rsidP="00714E83">
      <w:pPr>
        <w:pStyle w:val="Heading1"/>
        <w:rPr>
          <w:rFonts w:eastAsiaTheme="minorHAnsi"/>
          <w:b/>
          <w:bCs/>
          <w:lang w:val="en-CA"/>
        </w:rPr>
      </w:pPr>
      <w:r w:rsidRPr="006032CA">
        <w:rPr>
          <w:rFonts w:eastAsiaTheme="minorHAnsi"/>
          <w:lang w:val="en-CA"/>
        </w:rPr>
        <w:t>The Funding of this Agreement will not be modified on the basis of any future Executive Committee decisions that may affect the funding of any other consumption sector projects or any other related activities in the Country.</w:t>
      </w:r>
    </w:p>
    <w:p w14:paraId="5963BF2C" w14:textId="7F221625" w:rsidR="00714E83" w:rsidRPr="006032CA" w:rsidRDefault="00714E83" w:rsidP="00385BDC">
      <w:pPr>
        <w:pStyle w:val="Heading1"/>
        <w:keepLines/>
        <w:rPr>
          <w:rFonts w:eastAsiaTheme="minorHAnsi"/>
          <w:b/>
          <w:bCs/>
          <w:lang w:val="en-CA"/>
        </w:rPr>
      </w:pPr>
      <w:r w:rsidRPr="006032CA">
        <w:rPr>
          <w:rFonts w:eastAsiaTheme="minorHAnsi"/>
          <w:lang w:val="en-CA"/>
        </w:rPr>
        <w:t>The Country will comply with any reasonable request of the Executive Committee and the Lead</w:t>
      </w:r>
      <w:r w:rsidR="007F105B">
        <w:rPr>
          <w:rFonts w:eastAsiaTheme="minorHAnsi"/>
          <w:lang w:val="en-CA"/>
        </w:rPr>
        <w:t> </w:t>
      </w:r>
      <w:r w:rsidRPr="006032CA">
        <w:rPr>
          <w:rFonts w:eastAsiaTheme="minorHAnsi"/>
          <w:lang w:val="en-CA"/>
        </w:rPr>
        <w:t>IA to facilitate implementation of this Agreement. In particular, it will provide the Lead IA with access to the information necessary to verify compliance with this Agreement.</w:t>
      </w:r>
    </w:p>
    <w:p w14:paraId="62A9CED4" w14:textId="77777777" w:rsidR="00714E83" w:rsidRPr="006032CA" w:rsidRDefault="00714E83" w:rsidP="001650E0">
      <w:pPr>
        <w:widowControl w:val="0"/>
        <w:rPr>
          <w:b/>
          <w:lang w:val="en-CA"/>
        </w:rPr>
      </w:pPr>
      <w:r w:rsidRPr="006032CA">
        <w:rPr>
          <w:b/>
          <w:lang w:val="en-CA"/>
        </w:rPr>
        <w:t>Date of completion</w:t>
      </w:r>
    </w:p>
    <w:p w14:paraId="27707EAC" w14:textId="77777777" w:rsidR="00714E83" w:rsidRPr="006032CA" w:rsidRDefault="00714E83" w:rsidP="001650E0">
      <w:pPr>
        <w:widowControl w:val="0"/>
        <w:rPr>
          <w:lang w:val="en-CA"/>
        </w:rPr>
      </w:pPr>
    </w:p>
    <w:p w14:paraId="21B8564A" w14:textId="77777777" w:rsidR="00714E83" w:rsidRPr="006032CA" w:rsidRDefault="00714E83" w:rsidP="001650E0">
      <w:pPr>
        <w:pStyle w:val="Heading1"/>
        <w:widowControl w:val="0"/>
        <w:rPr>
          <w:rFonts w:eastAsiaTheme="minorHAnsi"/>
          <w:b/>
          <w:bCs/>
          <w:lang w:val="en-CA"/>
        </w:rPr>
      </w:pPr>
      <w:r w:rsidRPr="006032CA">
        <w:rPr>
          <w:rFonts w:eastAsiaTheme="minorHAnsi"/>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7D32B80" w14:textId="77777777" w:rsidR="00714E83" w:rsidRPr="006032CA" w:rsidRDefault="00714E83" w:rsidP="00714E83">
      <w:pPr>
        <w:keepNext/>
        <w:rPr>
          <w:b/>
          <w:lang w:val="en-CA"/>
        </w:rPr>
      </w:pPr>
      <w:r w:rsidRPr="006032CA">
        <w:rPr>
          <w:b/>
          <w:lang w:val="en-CA"/>
        </w:rPr>
        <w:t>Validity</w:t>
      </w:r>
    </w:p>
    <w:p w14:paraId="3B38A671" w14:textId="77777777" w:rsidR="00714E83" w:rsidRPr="006032CA" w:rsidRDefault="00714E83" w:rsidP="00714E83">
      <w:pPr>
        <w:keepNext/>
        <w:rPr>
          <w:lang w:val="en-CA"/>
        </w:rPr>
      </w:pPr>
    </w:p>
    <w:p w14:paraId="075607D5" w14:textId="083ACDFF" w:rsidR="00714E83" w:rsidRPr="006032CA" w:rsidRDefault="00714E83" w:rsidP="00714E83">
      <w:pPr>
        <w:pStyle w:val="Heading1"/>
        <w:rPr>
          <w:rFonts w:eastAsiaTheme="minorHAnsi"/>
          <w:b/>
          <w:bCs/>
          <w:lang w:val="en-CA"/>
        </w:rPr>
      </w:pPr>
      <w:r w:rsidRPr="006032CA">
        <w:rPr>
          <w:rFonts w:eastAsiaTheme="minorHAnsi"/>
          <w:lang w:val="en-CA"/>
        </w:rPr>
        <w:t>All of the conditions set out in this Agreement are undertaken solely within the context of the Montreal Protocol and as specified in this Agreement.</w:t>
      </w:r>
      <w:r w:rsidR="00D33E38">
        <w:rPr>
          <w:rFonts w:eastAsiaTheme="minorHAnsi"/>
          <w:lang w:val="en-CA"/>
        </w:rPr>
        <w:t xml:space="preserve"> </w:t>
      </w:r>
      <w:r w:rsidRPr="006032CA">
        <w:rPr>
          <w:rFonts w:eastAsiaTheme="minorHAnsi"/>
          <w:lang w:val="en-CA"/>
        </w:rPr>
        <w:t>All terms used in this Agreement have the meaning ascribed to them in the Montreal Protocol unless otherwise defined herein.</w:t>
      </w:r>
    </w:p>
    <w:p w14:paraId="0A773480" w14:textId="77777777" w:rsidR="00714E83" w:rsidRPr="006032CA" w:rsidRDefault="00714E83" w:rsidP="00714E83">
      <w:pPr>
        <w:pStyle w:val="Heading1"/>
        <w:rPr>
          <w:rFonts w:eastAsiaTheme="minorHAnsi"/>
          <w:b/>
          <w:bCs/>
          <w:lang w:val="en-CA"/>
        </w:rPr>
      </w:pPr>
      <w:r w:rsidRPr="006032CA">
        <w:rPr>
          <w:rFonts w:eastAsiaTheme="minorHAnsi"/>
          <w:lang w:val="en-CA"/>
        </w:rPr>
        <w:t>This Agreement may be modified or terminated only by mutual written agreement of the Country and the Executive Committee of the Multilateral Fund.</w:t>
      </w:r>
    </w:p>
    <w:p w14:paraId="1A25B5DE" w14:textId="5C1A1C92" w:rsidR="00714E83" w:rsidRPr="006032CA" w:rsidRDefault="00714E83" w:rsidP="001650E0">
      <w:pPr>
        <w:widowControl w:val="0"/>
        <w:spacing w:after="240"/>
        <w:outlineLvl w:val="0"/>
        <w:rPr>
          <w:b/>
          <w:sz w:val="24"/>
          <w:szCs w:val="24"/>
          <w:lang w:val="en-CA"/>
        </w:rPr>
      </w:pPr>
      <w:r w:rsidRPr="006032CA">
        <w:rPr>
          <w:b/>
          <w:sz w:val="24"/>
          <w:szCs w:val="24"/>
          <w:lang w:val="en-CA"/>
        </w:rPr>
        <w:t>APPENDICES</w:t>
      </w:r>
    </w:p>
    <w:p w14:paraId="33BED54C" w14:textId="77777777" w:rsidR="00714E83" w:rsidRPr="006032CA" w:rsidRDefault="00714E83" w:rsidP="007516F2">
      <w:pPr>
        <w:widowControl w:val="0"/>
        <w:spacing w:after="240"/>
        <w:outlineLvl w:val="0"/>
        <w:rPr>
          <w:b/>
          <w:sz w:val="24"/>
          <w:szCs w:val="24"/>
          <w:lang w:val="en-CA"/>
        </w:rPr>
      </w:pPr>
      <w:r w:rsidRPr="006032CA">
        <w:rPr>
          <w:b/>
          <w:sz w:val="24"/>
          <w:szCs w:val="24"/>
          <w:lang w:val="en-CA"/>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417"/>
        <w:gridCol w:w="1417"/>
        <w:gridCol w:w="3402"/>
      </w:tblGrid>
      <w:tr w:rsidR="00B210E8" w:rsidRPr="006032CA" w14:paraId="1ED31C74" w14:textId="77777777" w:rsidTr="00A523C6">
        <w:trPr>
          <w:trHeight w:val="413"/>
        </w:trPr>
        <w:tc>
          <w:tcPr>
            <w:tcW w:w="1665" w:type="pct"/>
            <w:shd w:val="clear" w:color="auto" w:fill="auto"/>
          </w:tcPr>
          <w:p w14:paraId="3B09A1AC" w14:textId="77777777" w:rsidR="00714E83" w:rsidRPr="006032CA" w:rsidRDefault="00714E83" w:rsidP="007516F2">
            <w:pPr>
              <w:widowControl w:val="0"/>
              <w:jc w:val="center"/>
              <w:rPr>
                <w:sz w:val="20"/>
                <w:szCs w:val="20"/>
                <w:lang w:val="en-CA"/>
              </w:rPr>
            </w:pPr>
            <w:r w:rsidRPr="006032CA">
              <w:rPr>
                <w:sz w:val="20"/>
                <w:szCs w:val="20"/>
                <w:lang w:val="en-CA"/>
              </w:rPr>
              <w:t>Substance</w:t>
            </w:r>
          </w:p>
        </w:tc>
        <w:tc>
          <w:tcPr>
            <w:tcW w:w="758" w:type="pct"/>
            <w:shd w:val="clear" w:color="auto" w:fill="auto"/>
          </w:tcPr>
          <w:p w14:paraId="7B8C0DE3" w14:textId="77777777" w:rsidR="00714E83" w:rsidRPr="006032CA" w:rsidRDefault="00714E83" w:rsidP="007516F2">
            <w:pPr>
              <w:widowControl w:val="0"/>
              <w:jc w:val="center"/>
              <w:rPr>
                <w:sz w:val="20"/>
                <w:szCs w:val="20"/>
                <w:lang w:val="en-CA"/>
              </w:rPr>
            </w:pPr>
            <w:r w:rsidRPr="006032CA">
              <w:rPr>
                <w:sz w:val="20"/>
                <w:szCs w:val="20"/>
                <w:lang w:val="en-CA"/>
              </w:rPr>
              <w:t>Annex</w:t>
            </w:r>
          </w:p>
        </w:tc>
        <w:tc>
          <w:tcPr>
            <w:tcW w:w="758" w:type="pct"/>
            <w:shd w:val="clear" w:color="auto" w:fill="auto"/>
          </w:tcPr>
          <w:p w14:paraId="46FDA577" w14:textId="77777777" w:rsidR="00714E83" w:rsidRPr="006032CA" w:rsidRDefault="00714E83" w:rsidP="007516F2">
            <w:pPr>
              <w:widowControl w:val="0"/>
              <w:jc w:val="center"/>
              <w:rPr>
                <w:sz w:val="20"/>
                <w:szCs w:val="20"/>
                <w:lang w:val="en-CA"/>
              </w:rPr>
            </w:pPr>
            <w:r w:rsidRPr="006032CA">
              <w:rPr>
                <w:sz w:val="20"/>
                <w:szCs w:val="20"/>
                <w:lang w:val="en-CA"/>
              </w:rPr>
              <w:t>Group</w:t>
            </w:r>
          </w:p>
        </w:tc>
        <w:tc>
          <w:tcPr>
            <w:tcW w:w="1819" w:type="pct"/>
            <w:shd w:val="clear" w:color="auto" w:fill="auto"/>
          </w:tcPr>
          <w:p w14:paraId="0BC1A492" w14:textId="77777777" w:rsidR="00714E83" w:rsidRPr="006032CA" w:rsidRDefault="00714E83" w:rsidP="007516F2">
            <w:pPr>
              <w:widowControl w:val="0"/>
              <w:jc w:val="center"/>
              <w:rPr>
                <w:sz w:val="20"/>
                <w:szCs w:val="20"/>
                <w:lang w:val="en-CA"/>
              </w:rPr>
            </w:pPr>
            <w:r w:rsidRPr="006032CA">
              <w:rPr>
                <w:sz w:val="20"/>
                <w:szCs w:val="20"/>
                <w:lang w:val="en-CA"/>
              </w:rPr>
              <w:t>Starting point for aggregate reductions in consumption (ODP tonnes)</w:t>
            </w:r>
          </w:p>
        </w:tc>
      </w:tr>
      <w:tr w:rsidR="00B210E8" w:rsidRPr="006032CA" w14:paraId="7E015344" w14:textId="77777777" w:rsidTr="00A523C6">
        <w:tc>
          <w:tcPr>
            <w:tcW w:w="1665" w:type="pct"/>
            <w:shd w:val="clear" w:color="auto" w:fill="auto"/>
          </w:tcPr>
          <w:p w14:paraId="23F75673" w14:textId="77777777" w:rsidR="00714E83" w:rsidRPr="006032CA" w:rsidRDefault="00714E83" w:rsidP="007516F2">
            <w:pPr>
              <w:widowControl w:val="0"/>
              <w:rPr>
                <w:sz w:val="20"/>
                <w:szCs w:val="20"/>
                <w:lang w:val="en-CA"/>
              </w:rPr>
            </w:pPr>
            <w:r w:rsidRPr="006032CA">
              <w:rPr>
                <w:sz w:val="20"/>
                <w:szCs w:val="20"/>
                <w:lang w:val="en-CA"/>
              </w:rPr>
              <w:t>HCFC-22</w:t>
            </w:r>
          </w:p>
        </w:tc>
        <w:tc>
          <w:tcPr>
            <w:tcW w:w="758" w:type="pct"/>
            <w:shd w:val="clear" w:color="auto" w:fill="auto"/>
          </w:tcPr>
          <w:p w14:paraId="62BC381E" w14:textId="77777777" w:rsidR="00714E83" w:rsidRPr="006032CA" w:rsidRDefault="00714E83" w:rsidP="007516F2">
            <w:pPr>
              <w:widowControl w:val="0"/>
              <w:rPr>
                <w:sz w:val="20"/>
                <w:szCs w:val="20"/>
                <w:lang w:val="en-CA"/>
              </w:rPr>
            </w:pPr>
            <w:r w:rsidRPr="006032CA">
              <w:rPr>
                <w:sz w:val="20"/>
                <w:szCs w:val="20"/>
                <w:lang w:val="en-CA"/>
              </w:rPr>
              <w:t>C</w:t>
            </w:r>
          </w:p>
        </w:tc>
        <w:tc>
          <w:tcPr>
            <w:tcW w:w="758" w:type="pct"/>
            <w:shd w:val="clear" w:color="auto" w:fill="auto"/>
          </w:tcPr>
          <w:p w14:paraId="69C1B588" w14:textId="77777777" w:rsidR="00714E83" w:rsidRPr="006032CA" w:rsidRDefault="00714E83" w:rsidP="007516F2">
            <w:pPr>
              <w:widowControl w:val="0"/>
              <w:rPr>
                <w:sz w:val="20"/>
                <w:szCs w:val="20"/>
                <w:lang w:val="en-CA"/>
              </w:rPr>
            </w:pPr>
            <w:r w:rsidRPr="006032CA">
              <w:rPr>
                <w:sz w:val="20"/>
                <w:szCs w:val="20"/>
                <w:lang w:val="en-CA"/>
              </w:rPr>
              <w:t>I</w:t>
            </w:r>
          </w:p>
        </w:tc>
        <w:tc>
          <w:tcPr>
            <w:tcW w:w="1819" w:type="pct"/>
            <w:shd w:val="clear" w:color="auto" w:fill="auto"/>
          </w:tcPr>
          <w:p w14:paraId="475E0C0E" w14:textId="77777777" w:rsidR="00714E83" w:rsidRPr="006032CA" w:rsidRDefault="00714E83" w:rsidP="007516F2">
            <w:pPr>
              <w:widowControl w:val="0"/>
              <w:tabs>
                <w:tab w:val="right" w:pos="2586"/>
              </w:tabs>
              <w:jc w:val="right"/>
              <w:rPr>
                <w:sz w:val="20"/>
                <w:szCs w:val="20"/>
                <w:lang w:val="en-CA"/>
              </w:rPr>
            </w:pPr>
            <w:r w:rsidRPr="006032CA">
              <w:rPr>
                <w:color w:val="000000"/>
                <w:sz w:val="20"/>
                <w:szCs w:val="20"/>
                <w:lang w:val="en-CA"/>
              </w:rPr>
              <w:t>3.2</w:t>
            </w:r>
          </w:p>
        </w:tc>
      </w:tr>
      <w:tr w:rsidR="00B210E8" w:rsidRPr="006032CA" w14:paraId="33C93AFD" w14:textId="77777777" w:rsidTr="00A523C6">
        <w:tc>
          <w:tcPr>
            <w:tcW w:w="1665" w:type="pct"/>
            <w:shd w:val="clear" w:color="auto" w:fill="auto"/>
          </w:tcPr>
          <w:p w14:paraId="13E46446" w14:textId="77777777" w:rsidR="00714E83" w:rsidRPr="006032CA" w:rsidRDefault="00714E83" w:rsidP="007516F2">
            <w:pPr>
              <w:widowControl w:val="0"/>
              <w:rPr>
                <w:sz w:val="20"/>
                <w:szCs w:val="20"/>
                <w:lang w:val="en-CA"/>
              </w:rPr>
            </w:pPr>
            <w:r w:rsidRPr="006032CA">
              <w:rPr>
                <w:sz w:val="20"/>
                <w:szCs w:val="20"/>
                <w:lang w:val="en-CA"/>
              </w:rPr>
              <w:t>HCFC-141b</w:t>
            </w:r>
          </w:p>
        </w:tc>
        <w:tc>
          <w:tcPr>
            <w:tcW w:w="758" w:type="pct"/>
            <w:shd w:val="clear" w:color="auto" w:fill="auto"/>
          </w:tcPr>
          <w:p w14:paraId="3BE77B9D" w14:textId="77777777" w:rsidR="00714E83" w:rsidRPr="006032CA" w:rsidRDefault="00714E83" w:rsidP="007516F2">
            <w:pPr>
              <w:widowControl w:val="0"/>
              <w:rPr>
                <w:sz w:val="20"/>
                <w:szCs w:val="20"/>
                <w:lang w:val="en-CA"/>
              </w:rPr>
            </w:pPr>
            <w:r w:rsidRPr="006032CA">
              <w:rPr>
                <w:sz w:val="20"/>
                <w:szCs w:val="20"/>
                <w:lang w:val="en-CA"/>
              </w:rPr>
              <w:t>C</w:t>
            </w:r>
          </w:p>
        </w:tc>
        <w:tc>
          <w:tcPr>
            <w:tcW w:w="758" w:type="pct"/>
            <w:shd w:val="clear" w:color="auto" w:fill="auto"/>
          </w:tcPr>
          <w:p w14:paraId="3A7E19FD" w14:textId="77777777" w:rsidR="00714E83" w:rsidRPr="006032CA" w:rsidRDefault="00714E83" w:rsidP="007516F2">
            <w:pPr>
              <w:widowControl w:val="0"/>
              <w:rPr>
                <w:sz w:val="20"/>
                <w:szCs w:val="20"/>
                <w:lang w:val="en-CA"/>
              </w:rPr>
            </w:pPr>
            <w:r w:rsidRPr="006032CA">
              <w:rPr>
                <w:sz w:val="20"/>
                <w:szCs w:val="20"/>
                <w:lang w:val="en-CA"/>
              </w:rPr>
              <w:t>I</w:t>
            </w:r>
          </w:p>
        </w:tc>
        <w:tc>
          <w:tcPr>
            <w:tcW w:w="1819" w:type="pct"/>
            <w:shd w:val="clear" w:color="auto" w:fill="auto"/>
          </w:tcPr>
          <w:p w14:paraId="12B7E497" w14:textId="77777777" w:rsidR="00714E83" w:rsidRPr="006032CA" w:rsidRDefault="00714E83" w:rsidP="007516F2">
            <w:pPr>
              <w:widowControl w:val="0"/>
              <w:tabs>
                <w:tab w:val="right" w:pos="2586"/>
              </w:tabs>
              <w:jc w:val="right"/>
              <w:rPr>
                <w:color w:val="000000"/>
                <w:sz w:val="20"/>
                <w:szCs w:val="20"/>
                <w:lang w:val="en-CA"/>
              </w:rPr>
            </w:pPr>
            <w:r w:rsidRPr="006032CA">
              <w:rPr>
                <w:color w:val="000000"/>
                <w:sz w:val="20"/>
                <w:szCs w:val="20"/>
                <w:lang w:val="en-CA"/>
              </w:rPr>
              <w:t>1.5</w:t>
            </w:r>
          </w:p>
        </w:tc>
      </w:tr>
      <w:tr w:rsidR="00B210E8" w:rsidRPr="006032CA" w14:paraId="7271CB66" w14:textId="77777777" w:rsidTr="00A523C6">
        <w:tc>
          <w:tcPr>
            <w:tcW w:w="1665" w:type="pct"/>
            <w:shd w:val="clear" w:color="auto" w:fill="auto"/>
          </w:tcPr>
          <w:p w14:paraId="49E8D659" w14:textId="77777777" w:rsidR="00714E83" w:rsidRPr="006032CA" w:rsidRDefault="00714E83" w:rsidP="007516F2">
            <w:pPr>
              <w:widowControl w:val="0"/>
              <w:rPr>
                <w:sz w:val="20"/>
                <w:szCs w:val="20"/>
                <w:lang w:val="en-CA"/>
              </w:rPr>
            </w:pPr>
            <w:r w:rsidRPr="006032CA">
              <w:rPr>
                <w:sz w:val="20"/>
                <w:szCs w:val="20"/>
                <w:lang w:val="en-CA"/>
              </w:rPr>
              <w:t>Sub-total</w:t>
            </w:r>
          </w:p>
        </w:tc>
        <w:tc>
          <w:tcPr>
            <w:tcW w:w="758" w:type="pct"/>
            <w:shd w:val="clear" w:color="auto" w:fill="auto"/>
          </w:tcPr>
          <w:p w14:paraId="0473F764" w14:textId="77777777" w:rsidR="00714E83" w:rsidRPr="006032CA" w:rsidRDefault="00714E83" w:rsidP="007516F2">
            <w:pPr>
              <w:widowControl w:val="0"/>
              <w:rPr>
                <w:sz w:val="20"/>
                <w:szCs w:val="20"/>
                <w:lang w:val="en-CA"/>
              </w:rPr>
            </w:pPr>
          </w:p>
        </w:tc>
        <w:tc>
          <w:tcPr>
            <w:tcW w:w="758" w:type="pct"/>
            <w:shd w:val="clear" w:color="auto" w:fill="auto"/>
          </w:tcPr>
          <w:p w14:paraId="6FE66FBF" w14:textId="77777777" w:rsidR="00714E83" w:rsidRPr="006032CA" w:rsidRDefault="00714E83" w:rsidP="007516F2">
            <w:pPr>
              <w:widowControl w:val="0"/>
              <w:rPr>
                <w:sz w:val="20"/>
                <w:szCs w:val="20"/>
                <w:lang w:val="en-CA"/>
              </w:rPr>
            </w:pPr>
          </w:p>
        </w:tc>
        <w:tc>
          <w:tcPr>
            <w:tcW w:w="1819" w:type="pct"/>
            <w:shd w:val="clear" w:color="auto" w:fill="auto"/>
          </w:tcPr>
          <w:p w14:paraId="7659E9F8" w14:textId="77777777" w:rsidR="00714E83" w:rsidRPr="006032CA" w:rsidRDefault="00714E83" w:rsidP="007516F2">
            <w:pPr>
              <w:widowControl w:val="0"/>
              <w:tabs>
                <w:tab w:val="right" w:pos="2586"/>
              </w:tabs>
              <w:jc w:val="right"/>
              <w:rPr>
                <w:color w:val="000000"/>
                <w:sz w:val="20"/>
                <w:szCs w:val="20"/>
                <w:lang w:val="en-CA"/>
              </w:rPr>
            </w:pPr>
            <w:r w:rsidRPr="006032CA">
              <w:rPr>
                <w:color w:val="000000"/>
                <w:sz w:val="20"/>
                <w:szCs w:val="20"/>
                <w:lang w:val="en-CA"/>
              </w:rPr>
              <w:t>4.7</w:t>
            </w:r>
          </w:p>
        </w:tc>
      </w:tr>
      <w:tr w:rsidR="00B210E8" w:rsidRPr="006032CA" w14:paraId="6BC9FE8A" w14:textId="77777777" w:rsidTr="00A523C6">
        <w:tc>
          <w:tcPr>
            <w:tcW w:w="1665" w:type="pct"/>
            <w:shd w:val="clear" w:color="auto" w:fill="auto"/>
          </w:tcPr>
          <w:p w14:paraId="1294EF16" w14:textId="77777777" w:rsidR="00714E83" w:rsidRPr="006032CA" w:rsidRDefault="00714E83" w:rsidP="007516F2">
            <w:pPr>
              <w:widowControl w:val="0"/>
              <w:rPr>
                <w:sz w:val="20"/>
                <w:szCs w:val="20"/>
                <w:lang w:val="en-CA"/>
              </w:rPr>
            </w:pPr>
            <w:r w:rsidRPr="006032CA">
              <w:rPr>
                <w:sz w:val="20"/>
                <w:szCs w:val="20"/>
                <w:lang w:val="en-CA"/>
              </w:rPr>
              <w:t>HCFC-141b contained in imported pre-blended polyols</w:t>
            </w:r>
          </w:p>
        </w:tc>
        <w:tc>
          <w:tcPr>
            <w:tcW w:w="758" w:type="pct"/>
            <w:shd w:val="clear" w:color="auto" w:fill="auto"/>
          </w:tcPr>
          <w:p w14:paraId="76A4C92C" w14:textId="77777777" w:rsidR="00714E83" w:rsidRPr="006032CA" w:rsidRDefault="00714E83" w:rsidP="007516F2">
            <w:pPr>
              <w:widowControl w:val="0"/>
              <w:rPr>
                <w:sz w:val="20"/>
                <w:szCs w:val="20"/>
                <w:lang w:val="en-CA"/>
              </w:rPr>
            </w:pPr>
            <w:r w:rsidRPr="006032CA">
              <w:rPr>
                <w:sz w:val="20"/>
                <w:szCs w:val="20"/>
                <w:lang w:val="en-CA"/>
              </w:rPr>
              <w:t>C</w:t>
            </w:r>
          </w:p>
        </w:tc>
        <w:tc>
          <w:tcPr>
            <w:tcW w:w="758" w:type="pct"/>
            <w:shd w:val="clear" w:color="auto" w:fill="auto"/>
          </w:tcPr>
          <w:p w14:paraId="2AC6A74E" w14:textId="77777777" w:rsidR="00714E83" w:rsidRPr="006032CA" w:rsidRDefault="00714E83" w:rsidP="007516F2">
            <w:pPr>
              <w:widowControl w:val="0"/>
              <w:rPr>
                <w:sz w:val="20"/>
                <w:szCs w:val="20"/>
                <w:lang w:val="en-CA"/>
              </w:rPr>
            </w:pPr>
            <w:r w:rsidRPr="006032CA">
              <w:rPr>
                <w:sz w:val="20"/>
                <w:szCs w:val="20"/>
                <w:lang w:val="en-CA"/>
              </w:rPr>
              <w:t>I</w:t>
            </w:r>
          </w:p>
        </w:tc>
        <w:tc>
          <w:tcPr>
            <w:tcW w:w="1819" w:type="pct"/>
            <w:shd w:val="clear" w:color="auto" w:fill="auto"/>
          </w:tcPr>
          <w:p w14:paraId="220D1ACD" w14:textId="77777777" w:rsidR="00714E83" w:rsidRPr="006032CA" w:rsidRDefault="00714E83" w:rsidP="007516F2">
            <w:pPr>
              <w:widowControl w:val="0"/>
              <w:tabs>
                <w:tab w:val="right" w:pos="2586"/>
              </w:tabs>
              <w:jc w:val="right"/>
              <w:rPr>
                <w:color w:val="000000"/>
                <w:sz w:val="20"/>
                <w:szCs w:val="20"/>
                <w:lang w:val="en-CA"/>
              </w:rPr>
            </w:pPr>
            <w:r w:rsidRPr="006032CA">
              <w:rPr>
                <w:color w:val="000000"/>
                <w:sz w:val="20"/>
                <w:szCs w:val="20"/>
                <w:lang w:val="en-CA"/>
              </w:rPr>
              <w:t>3.47</w:t>
            </w:r>
          </w:p>
        </w:tc>
      </w:tr>
      <w:tr w:rsidR="00B210E8" w:rsidRPr="006032CA" w14:paraId="7D76E378" w14:textId="77777777" w:rsidTr="00A523C6">
        <w:tc>
          <w:tcPr>
            <w:tcW w:w="1665" w:type="pct"/>
            <w:shd w:val="clear" w:color="auto" w:fill="auto"/>
          </w:tcPr>
          <w:p w14:paraId="3F36ECB1" w14:textId="77777777" w:rsidR="00714E83" w:rsidRPr="006032CA" w:rsidRDefault="00714E83" w:rsidP="007516F2">
            <w:pPr>
              <w:widowControl w:val="0"/>
              <w:autoSpaceDE w:val="0"/>
              <w:autoSpaceDN w:val="0"/>
              <w:adjustRightInd w:val="0"/>
              <w:rPr>
                <w:color w:val="000000"/>
                <w:sz w:val="20"/>
                <w:szCs w:val="20"/>
                <w:lang w:val="en-CA"/>
              </w:rPr>
            </w:pPr>
            <w:r w:rsidRPr="006032CA">
              <w:rPr>
                <w:color w:val="000000"/>
                <w:sz w:val="20"/>
                <w:szCs w:val="20"/>
                <w:lang w:val="en-CA"/>
              </w:rPr>
              <w:t>Total</w:t>
            </w:r>
          </w:p>
        </w:tc>
        <w:tc>
          <w:tcPr>
            <w:tcW w:w="758" w:type="pct"/>
            <w:shd w:val="clear" w:color="auto" w:fill="auto"/>
          </w:tcPr>
          <w:p w14:paraId="3923262E" w14:textId="0E7FC92C" w:rsidR="00714E83" w:rsidRPr="006032CA" w:rsidRDefault="00714E83">
            <w:pPr>
              <w:widowControl w:val="0"/>
              <w:autoSpaceDE w:val="0"/>
              <w:autoSpaceDN w:val="0"/>
              <w:adjustRightInd w:val="0"/>
              <w:rPr>
                <w:color w:val="000000"/>
                <w:sz w:val="20"/>
                <w:szCs w:val="20"/>
                <w:lang w:val="en-CA"/>
              </w:rPr>
            </w:pPr>
          </w:p>
        </w:tc>
        <w:tc>
          <w:tcPr>
            <w:tcW w:w="758" w:type="pct"/>
            <w:shd w:val="clear" w:color="auto" w:fill="auto"/>
          </w:tcPr>
          <w:p w14:paraId="147C916C" w14:textId="7FAC427E" w:rsidR="00714E83" w:rsidRPr="006032CA" w:rsidRDefault="00714E83">
            <w:pPr>
              <w:widowControl w:val="0"/>
              <w:autoSpaceDE w:val="0"/>
              <w:autoSpaceDN w:val="0"/>
              <w:adjustRightInd w:val="0"/>
              <w:rPr>
                <w:color w:val="000000"/>
                <w:sz w:val="20"/>
                <w:szCs w:val="20"/>
                <w:lang w:val="en-CA"/>
              </w:rPr>
            </w:pPr>
          </w:p>
        </w:tc>
        <w:tc>
          <w:tcPr>
            <w:tcW w:w="1819" w:type="pct"/>
            <w:shd w:val="clear" w:color="auto" w:fill="auto"/>
          </w:tcPr>
          <w:p w14:paraId="09E3A67E" w14:textId="77777777" w:rsidR="00714E83" w:rsidRPr="006032CA" w:rsidRDefault="00714E83">
            <w:pPr>
              <w:widowControl w:val="0"/>
              <w:autoSpaceDE w:val="0"/>
              <w:autoSpaceDN w:val="0"/>
              <w:adjustRightInd w:val="0"/>
              <w:jc w:val="right"/>
              <w:rPr>
                <w:color w:val="000000"/>
                <w:sz w:val="20"/>
                <w:szCs w:val="20"/>
                <w:lang w:val="en-CA"/>
              </w:rPr>
            </w:pPr>
            <w:r w:rsidRPr="006032CA">
              <w:rPr>
                <w:color w:val="000000"/>
                <w:sz w:val="20"/>
                <w:szCs w:val="20"/>
                <w:lang w:val="en-CA"/>
              </w:rPr>
              <w:t>8.17</w:t>
            </w:r>
          </w:p>
        </w:tc>
      </w:tr>
    </w:tbl>
    <w:p w14:paraId="6826B45A" w14:textId="77777777" w:rsidR="00D33E38" w:rsidRDefault="00D33E38" w:rsidP="00D33E38">
      <w:pPr>
        <w:outlineLvl w:val="0"/>
        <w:rPr>
          <w:b/>
          <w:sz w:val="24"/>
          <w:szCs w:val="24"/>
          <w:lang w:val="en-CA"/>
        </w:rPr>
      </w:pPr>
    </w:p>
    <w:p w14:paraId="55017F88" w14:textId="4439600D" w:rsidR="00714E83" w:rsidRPr="006032CA" w:rsidRDefault="00714E83" w:rsidP="00D33E38">
      <w:pPr>
        <w:spacing w:after="240"/>
        <w:outlineLvl w:val="0"/>
        <w:rPr>
          <w:b/>
          <w:sz w:val="24"/>
          <w:szCs w:val="24"/>
          <w:lang w:val="en-CA"/>
        </w:rPr>
      </w:pPr>
      <w:r w:rsidRPr="006032CA">
        <w:rPr>
          <w:b/>
          <w:sz w:val="24"/>
          <w:szCs w:val="24"/>
          <w:lang w:val="en-CA"/>
        </w:rPr>
        <w:t>APPENDIX 2-A: THE TARGETS, AND FUNDING</w:t>
      </w:r>
    </w:p>
    <w:tbl>
      <w:tblPr>
        <w:tblW w:w="5001" w:type="pct"/>
        <w:tblLayout w:type="fixed"/>
        <w:tblLook w:val="04A0" w:firstRow="1" w:lastRow="0" w:firstColumn="1" w:lastColumn="0" w:noHBand="0" w:noVBand="1"/>
      </w:tblPr>
      <w:tblGrid>
        <w:gridCol w:w="702"/>
        <w:gridCol w:w="2977"/>
        <w:gridCol w:w="798"/>
        <w:gridCol w:w="801"/>
        <w:gridCol w:w="801"/>
        <w:gridCol w:w="799"/>
        <w:gridCol w:w="801"/>
        <w:gridCol w:w="801"/>
        <w:gridCol w:w="872"/>
      </w:tblGrid>
      <w:tr w:rsidR="004237C1" w:rsidRPr="00A523C6" w14:paraId="5E506B36" w14:textId="77777777" w:rsidTr="001650E0">
        <w:trPr>
          <w:tblHeader/>
        </w:trPr>
        <w:tc>
          <w:tcPr>
            <w:tcW w:w="376" w:type="pct"/>
            <w:tcBorders>
              <w:top w:val="single" w:sz="4" w:space="0" w:color="auto"/>
              <w:left w:val="single" w:sz="4" w:space="0" w:color="auto"/>
              <w:bottom w:val="single" w:sz="4" w:space="0" w:color="auto"/>
              <w:right w:val="single" w:sz="4" w:space="0" w:color="auto"/>
            </w:tcBorders>
            <w:shd w:val="clear" w:color="auto" w:fill="auto"/>
            <w:hideMark/>
          </w:tcPr>
          <w:p w14:paraId="358677DF" w14:textId="77777777" w:rsidR="00714E83" w:rsidRPr="00A523C6" w:rsidRDefault="00714E83" w:rsidP="001650E0">
            <w:pPr>
              <w:keepNext/>
              <w:keepLines/>
              <w:jc w:val="center"/>
              <w:rPr>
                <w:b/>
                <w:bCs/>
                <w:color w:val="000000"/>
                <w:sz w:val="20"/>
                <w:szCs w:val="20"/>
                <w:lang w:val="en-CA" w:eastAsia="en-CA"/>
              </w:rPr>
            </w:pPr>
            <w:r w:rsidRPr="00A523C6">
              <w:rPr>
                <w:b/>
                <w:bCs/>
                <w:color w:val="000000"/>
                <w:sz w:val="20"/>
                <w:szCs w:val="20"/>
                <w:lang w:val="en-CA" w:eastAsia="en-CA"/>
              </w:rPr>
              <w:t>Row</w:t>
            </w:r>
          </w:p>
        </w:tc>
        <w:tc>
          <w:tcPr>
            <w:tcW w:w="1592" w:type="pct"/>
            <w:tcBorders>
              <w:top w:val="single" w:sz="4" w:space="0" w:color="auto"/>
              <w:left w:val="nil"/>
              <w:bottom w:val="single" w:sz="4" w:space="0" w:color="auto"/>
              <w:right w:val="single" w:sz="4" w:space="0" w:color="auto"/>
            </w:tcBorders>
            <w:shd w:val="clear" w:color="auto" w:fill="auto"/>
            <w:hideMark/>
          </w:tcPr>
          <w:p w14:paraId="02B17C55" w14:textId="77777777" w:rsidR="00714E83" w:rsidRPr="00A523C6" w:rsidRDefault="00714E83" w:rsidP="001650E0">
            <w:pPr>
              <w:keepNext/>
              <w:keepLines/>
              <w:jc w:val="center"/>
              <w:rPr>
                <w:b/>
                <w:bCs/>
                <w:color w:val="000000"/>
                <w:sz w:val="20"/>
                <w:szCs w:val="20"/>
                <w:lang w:val="en-CA" w:eastAsia="en-CA"/>
              </w:rPr>
            </w:pPr>
            <w:r w:rsidRPr="00A523C6">
              <w:rPr>
                <w:b/>
                <w:bCs/>
                <w:color w:val="000000"/>
                <w:sz w:val="20"/>
                <w:szCs w:val="20"/>
                <w:lang w:val="en-CA" w:eastAsia="en-CA"/>
              </w:rPr>
              <w:t>Particulars</w:t>
            </w:r>
          </w:p>
        </w:tc>
        <w:tc>
          <w:tcPr>
            <w:tcW w:w="427" w:type="pct"/>
            <w:tcBorders>
              <w:top w:val="single" w:sz="4" w:space="0" w:color="auto"/>
              <w:left w:val="nil"/>
              <w:bottom w:val="single" w:sz="4" w:space="0" w:color="auto"/>
              <w:right w:val="single" w:sz="4" w:space="0" w:color="auto"/>
            </w:tcBorders>
            <w:shd w:val="clear" w:color="auto" w:fill="auto"/>
            <w:tcMar>
              <w:left w:w="0" w:type="dxa"/>
              <w:right w:w="14" w:type="dxa"/>
            </w:tcMar>
            <w:hideMark/>
          </w:tcPr>
          <w:p w14:paraId="6DFB85F1" w14:textId="77777777" w:rsidR="00714E83" w:rsidRPr="00A523C6" w:rsidRDefault="00714E83" w:rsidP="001650E0">
            <w:pPr>
              <w:keepNext/>
              <w:keepLines/>
              <w:jc w:val="center"/>
              <w:rPr>
                <w:b/>
                <w:bCs/>
                <w:color w:val="000000"/>
                <w:sz w:val="20"/>
                <w:szCs w:val="20"/>
                <w:lang w:val="en-CA" w:eastAsia="en-CA"/>
              </w:rPr>
            </w:pPr>
            <w:r w:rsidRPr="00A523C6">
              <w:rPr>
                <w:b/>
                <w:bCs/>
                <w:color w:val="000000"/>
                <w:sz w:val="20"/>
                <w:szCs w:val="20"/>
                <w:lang w:val="en-CA" w:eastAsia="en-CA"/>
              </w:rPr>
              <w:t>2021</w:t>
            </w:r>
          </w:p>
        </w:tc>
        <w:tc>
          <w:tcPr>
            <w:tcW w:w="428" w:type="pct"/>
            <w:tcBorders>
              <w:top w:val="single" w:sz="4" w:space="0" w:color="auto"/>
              <w:left w:val="nil"/>
              <w:bottom w:val="single" w:sz="4" w:space="0" w:color="auto"/>
              <w:right w:val="single" w:sz="4" w:space="0" w:color="auto"/>
            </w:tcBorders>
            <w:tcMar>
              <w:left w:w="0" w:type="dxa"/>
              <w:right w:w="14" w:type="dxa"/>
            </w:tcMar>
          </w:tcPr>
          <w:p w14:paraId="654E702D" w14:textId="77777777" w:rsidR="00714E83" w:rsidRPr="00A523C6" w:rsidRDefault="00714E83" w:rsidP="001650E0">
            <w:pPr>
              <w:keepNext/>
              <w:keepLines/>
              <w:jc w:val="center"/>
              <w:rPr>
                <w:b/>
                <w:bCs/>
                <w:color w:val="000000"/>
                <w:sz w:val="20"/>
                <w:szCs w:val="20"/>
                <w:lang w:val="en-CA" w:eastAsia="en-CA"/>
              </w:rPr>
            </w:pPr>
            <w:r w:rsidRPr="00A523C6">
              <w:rPr>
                <w:b/>
                <w:bCs/>
                <w:color w:val="000000"/>
                <w:sz w:val="20"/>
                <w:szCs w:val="20"/>
                <w:lang w:val="en-CA" w:eastAsia="en-CA"/>
              </w:rPr>
              <w:t>2022</w:t>
            </w:r>
          </w:p>
        </w:tc>
        <w:tc>
          <w:tcPr>
            <w:tcW w:w="428" w:type="pct"/>
            <w:tcBorders>
              <w:top w:val="single" w:sz="4" w:space="0" w:color="auto"/>
              <w:left w:val="single" w:sz="4" w:space="0" w:color="auto"/>
              <w:bottom w:val="single" w:sz="4" w:space="0" w:color="auto"/>
              <w:right w:val="single" w:sz="4" w:space="0" w:color="auto"/>
            </w:tcBorders>
            <w:shd w:val="clear" w:color="auto" w:fill="auto"/>
            <w:tcMar>
              <w:left w:w="0" w:type="dxa"/>
              <w:right w:w="14" w:type="dxa"/>
            </w:tcMar>
            <w:hideMark/>
          </w:tcPr>
          <w:p w14:paraId="0D326869" w14:textId="77777777" w:rsidR="00714E83" w:rsidRPr="00A523C6" w:rsidRDefault="00714E83" w:rsidP="001650E0">
            <w:pPr>
              <w:keepNext/>
              <w:keepLines/>
              <w:jc w:val="center"/>
              <w:rPr>
                <w:b/>
                <w:bCs/>
                <w:color w:val="000000"/>
                <w:sz w:val="20"/>
                <w:szCs w:val="20"/>
                <w:lang w:val="en-CA" w:eastAsia="en-CA"/>
              </w:rPr>
            </w:pPr>
            <w:r w:rsidRPr="00A523C6">
              <w:rPr>
                <w:b/>
                <w:bCs/>
                <w:color w:val="000000"/>
                <w:sz w:val="20"/>
                <w:szCs w:val="20"/>
                <w:lang w:val="en-CA" w:eastAsia="en-CA"/>
              </w:rPr>
              <w:t>2023</w:t>
            </w:r>
          </w:p>
        </w:tc>
        <w:tc>
          <w:tcPr>
            <w:tcW w:w="427" w:type="pct"/>
            <w:tcBorders>
              <w:top w:val="single" w:sz="4" w:space="0" w:color="auto"/>
              <w:left w:val="nil"/>
              <w:bottom w:val="single" w:sz="4" w:space="0" w:color="auto"/>
              <w:right w:val="single" w:sz="4" w:space="0" w:color="auto"/>
            </w:tcBorders>
            <w:shd w:val="clear" w:color="auto" w:fill="auto"/>
            <w:tcMar>
              <w:left w:w="0" w:type="dxa"/>
              <w:right w:w="14" w:type="dxa"/>
            </w:tcMar>
            <w:hideMark/>
          </w:tcPr>
          <w:p w14:paraId="61DC337F" w14:textId="77777777" w:rsidR="00714E83" w:rsidRPr="00A523C6" w:rsidRDefault="00714E83" w:rsidP="001650E0">
            <w:pPr>
              <w:keepNext/>
              <w:keepLines/>
              <w:jc w:val="center"/>
              <w:rPr>
                <w:b/>
                <w:bCs/>
                <w:color w:val="000000"/>
                <w:sz w:val="20"/>
                <w:szCs w:val="20"/>
                <w:lang w:val="en-CA" w:eastAsia="en-CA"/>
              </w:rPr>
            </w:pPr>
            <w:r w:rsidRPr="00A523C6">
              <w:rPr>
                <w:b/>
                <w:bCs/>
                <w:color w:val="000000"/>
                <w:sz w:val="20"/>
                <w:szCs w:val="20"/>
                <w:lang w:val="en-CA" w:eastAsia="en-CA"/>
              </w:rPr>
              <w:t>2024</w:t>
            </w:r>
          </w:p>
        </w:tc>
        <w:tc>
          <w:tcPr>
            <w:tcW w:w="428" w:type="pct"/>
            <w:tcBorders>
              <w:top w:val="single" w:sz="4" w:space="0" w:color="auto"/>
              <w:left w:val="nil"/>
              <w:bottom w:val="single" w:sz="4" w:space="0" w:color="auto"/>
              <w:right w:val="single" w:sz="4" w:space="0" w:color="auto"/>
            </w:tcBorders>
            <w:shd w:val="clear" w:color="auto" w:fill="auto"/>
            <w:tcMar>
              <w:left w:w="0" w:type="dxa"/>
              <w:right w:w="14" w:type="dxa"/>
            </w:tcMar>
            <w:hideMark/>
          </w:tcPr>
          <w:p w14:paraId="57B0878C" w14:textId="77777777" w:rsidR="00714E83" w:rsidRPr="00A523C6" w:rsidRDefault="00714E83" w:rsidP="001650E0">
            <w:pPr>
              <w:keepNext/>
              <w:keepLines/>
              <w:jc w:val="center"/>
              <w:rPr>
                <w:b/>
                <w:bCs/>
                <w:color w:val="000000"/>
                <w:sz w:val="20"/>
                <w:szCs w:val="20"/>
                <w:lang w:val="en-CA" w:eastAsia="en-CA"/>
              </w:rPr>
            </w:pPr>
            <w:r w:rsidRPr="00A523C6">
              <w:rPr>
                <w:b/>
                <w:bCs/>
                <w:color w:val="000000"/>
                <w:sz w:val="20"/>
                <w:szCs w:val="20"/>
                <w:lang w:val="en-CA" w:eastAsia="en-CA"/>
              </w:rPr>
              <w:t>2025</w:t>
            </w:r>
          </w:p>
        </w:tc>
        <w:tc>
          <w:tcPr>
            <w:tcW w:w="428" w:type="pct"/>
            <w:tcBorders>
              <w:top w:val="single" w:sz="4" w:space="0" w:color="auto"/>
              <w:left w:val="nil"/>
              <w:bottom w:val="single" w:sz="4" w:space="0" w:color="auto"/>
              <w:right w:val="single" w:sz="4" w:space="0" w:color="auto"/>
            </w:tcBorders>
            <w:shd w:val="clear" w:color="auto" w:fill="auto"/>
            <w:tcMar>
              <w:left w:w="0" w:type="dxa"/>
              <w:right w:w="14" w:type="dxa"/>
            </w:tcMar>
            <w:hideMark/>
          </w:tcPr>
          <w:p w14:paraId="2A4CDBBB" w14:textId="77777777" w:rsidR="00714E83" w:rsidRPr="00A523C6" w:rsidRDefault="00714E83" w:rsidP="001650E0">
            <w:pPr>
              <w:keepNext/>
              <w:keepLines/>
              <w:jc w:val="center"/>
              <w:rPr>
                <w:b/>
                <w:bCs/>
                <w:color w:val="000000"/>
                <w:sz w:val="20"/>
                <w:szCs w:val="20"/>
                <w:lang w:val="en-CA" w:eastAsia="en-CA"/>
              </w:rPr>
            </w:pPr>
            <w:r w:rsidRPr="00A523C6">
              <w:rPr>
                <w:b/>
                <w:bCs/>
                <w:color w:val="000000"/>
                <w:sz w:val="20"/>
                <w:szCs w:val="20"/>
                <w:lang w:val="en-CA" w:eastAsia="en-CA"/>
              </w:rPr>
              <w:t>2026</w:t>
            </w:r>
          </w:p>
        </w:tc>
        <w:tc>
          <w:tcPr>
            <w:tcW w:w="467" w:type="pct"/>
            <w:tcBorders>
              <w:top w:val="single" w:sz="4" w:space="0" w:color="auto"/>
              <w:left w:val="nil"/>
              <w:bottom w:val="single" w:sz="4" w:space="0" w:color="auto"/>
              <w:right w:val="single" w:sz="4" w:space="0" w:color="auto"/>
            </w:tcBorders>
            <w:shd w:val="clear" w:color="auto" w:fill="auto"/>
            <w:tcMar>
              <w:left w:w="0" w:type="dxa"/>
              <w:right w:w="14" w:type="dxa"/>
            </w:tcMar>
            <w:hideMark/>
          </w:tcPr>
          <w:p w14:paraId="61964E8D" w14:textId="77777777" w:rsidR="00714E83" w:rsidRPr="00A523C6" w:rsidRDefault="00714E83" w:rsidP="001650E0">
            <w:pPr>
              <w:keepNext/>
              <w:keepLines/>
              <w:jc w:val="center"/>
              <w:rPr>
                <w:b/>
                <w:bCs/>
                <w:color w:val="000000"/>
                <w:sz w:val="20"/>
                <w:szCs w:val="20"/>
                <w:lang w:val="en-CA" w:eastAsia="en-CA"/>
              </w:rPr>
            </w:pPr>
            <w:r w:rsidRPr="00A523C6">
              <w:rPr>
                <w:b/>
                <w:bCs/>
                <w:color w:val="000000"/>
                <w:sz w:val="20"/>
                <w:szCs w:val="20"/>
                <w:lang w:val="en-CA" w:eastAsia="en-CA"/>
              </w:rPr>
              <w:t>Total</w:t>
            </w:r>
          </w:p>
        </w:tc>
      </w:tr>
      <w:tr w:rsidR="004237C1" w:rsidRPr="00A523C6" w14:paraId="4B07118B" w14:textId="77777777" w:rsidTr="001650E0">
        <w:tc>
          <w:tcPr>
            <w:tcW w:w="376" w:type="pct"/>
            <w:tcBorders>
              <w:top w:val="nil"/>
              <w:left w:val="single" w:sz="4" w:space="0" w:color="auto"/>
              <w:bottom w:val="single" w:sz="4" w:space="0" w:color="auto"/>
              <w:right w:val="single" w:sz="4" w:space="0" w:color="auto"/>
            </w:tcBorders>
            <w:shd w:val="clear" w:color="auto" w:fill="auto"/>
            <w:hideMark/>
          </w:tcPr>
          <w:p w14:paraId="4E2DD759" w14:textId="77777777" w:rsidR="00714E83" w:rsidRPr="00A523C6" w:rsidRDefault="00714E83" w:rsidP="001650E0">
            <w:pPr>
              <w:keepNext/>
              <w:keepLines/>
              <w:rPr>
                <w:color w:val="000000"/>
                <w:sz w:val="20"/>
                <w:szCs w:val="20"/>
                <w:lang w:val="en-CA" w:eastAsia="en-CA"/>
              </w:rPr>
            </w:pPr>
            <w:r w:rsidRPr="00A523C6">
              <w:rPr>
                <w:color w:val="000000"/>
                <w:sz w:val="20"/>
                <w:szCs w:val="20"/>
                <w:lang w:val="en-CA" w:eastAsia="en-CA"/>
              </w:rPr>
              <w:t>1.1</w:t>
            </w:r>
          </w:p>
        </w:tc>
        <w:tc>
          <w:tcPr>
            <w:tcW w:w="1592" w:type="pct"/>
            <w:tcBorders>
              <w:top w:val="nil"/>
              <w:left w:val="nil"/>
              <w:bottom w:val="single" w:sz="4" w:space="0" w:color="auto"/>
              <w:right w:val="single" w:sz="4" w:space="0" w:color="auto"/>
            </w:tcBorders>
            <w:shd w:val="clear" w:color="auto" w:fill="auto"/>
            <w:hideMark/>
          </w:tcPr>
          <w:p w14:paraId="4FAB5E47" w14:textId="77777777" w:rsidR="00714E83" w:rsidRPr="00A523C6" w:rsidRDefault="00714E83" w:rsidP="001650E0">
            <w:pPr>
              <w:keepNext/>
              <w:keepLines/>
              <w:jc w:val="left"/>
              <w:rPr>
                <w:color w:val="000000"/>
                <w:sz w:val="20"/>
                <w:szCs w:val="20"/>
                <w:lang w:val="en-CA" w:eastAsia="en-CA"/>
              </w:rPr>
            </w:pPr>
            <w:r w:rsidRPr="00A523C6">
              <w:rPr>
                <w:color w:val="000000"/>
                <w:sz w:val="20"/>
                <w:szCs w:val="20"/>
                <w:lang w:val="en-CA" w:eastAsia="en-CA"/>
              </w:rPr>
              <w:t>Montreal Protocol reduction schedule of Annex C, Group I substances (ODP tonnes)</w:t>
            </w:r>
          </w:p>
        </w:tc>
        <w:tc>
          <w:tcPr>
            <w:tcW w:w="427" w:type="pct"/>
            <w:tcBorders>
              <w:top w:val="nil"/>
              <w:left w:val="nil"/>
              <w:bottom w:val="single" w:sz="4" w:space="0" w:color="auto"/>
              <w:right w:val="single" w:sz="4" w:space="0" w:color="auto"/>
            </w:tcBorders>
            <w:shd w:val="clear" w:color="auto" w:fill="auto"/>
            <w:tcMar>
              <w:left w:w="57" w:type="dxa"/>
              <w:right w:w="85" w:type="dxa"/>
            </w:tcMar>
          </w:tcPr>
          <w:p w14:paraId="7C4CA7AD" w14:textId="3E5C3345" w:rsidR="00714E83" w:rsidRPr="00A523C6" w:rsidRDefault="00714E83" w:rsidP="001650E0">
            <w:pPr>
              <w:jc w:val="right"/>
              <w:rPr>
                <w:color w:val="000000"/>
                <w:sz w:val="20"/>
                <w:szCs w:val="20"/>
                <w:lang w:val="en-CA" w:eastAsia="en-CA"/>
              </w:rPr>
            </w:pPr>
            <w:r w:rsidRPr="00A523C6">
              <w:rPr>
                <w:color w:val="000000"/>
                <w:sz w:val="20"/>
                <w:szCs w:val="20"/>
                <w:lang w:val="en-CA" w:eastAsia="en-CA"/>
              </w:rPr>
              <w:t>3.06</w:t>
            </w:r>
          </w:p>
        </w:tc>
        <w:tc>
          <w:tcPr>
            <w:tcW w:w="428"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23C9888B"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3.06</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587F72B"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3.06</w:t>
            </w:r>
          </w:p>
        </w:tc>
        <w:tc>
          <w:tcPr>
            <w:tcW w:w="427" w:type="pct"/>
            <w:tcBorders>
              <w:top w:val="nil"/>
              <w:left w:val="nil"/>
              <w:bottom w:val="single" w:sz="4" w:space="0" w:color="auto"/>
              <w:right w:val="single" w:sz="4" w:space="0" w:color="auto"/>
            </w:tcBorders>
            <w:shd w:val="clear" w:color="auto" w:fill="auto"/>
            <w:tcMar>
              <w:left w:w="57" w:type="dxa"/>
              <w:right w:w="85" w:type="dxa"/>
            </w:tcMar>
          </w:tcPr>
          <w:p w14:paraId="4C21E8B7"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3.06</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4BE981E2"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1.53</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582886EE" w14:textId="77777777" w:rsidR="00714E83" w:rsidRPr="00A523C6" w:rsidRDefault="00714E83" w:rsidP="001650E0">
            <w:pPr>
              <w:keepNext/>
              <w:keepLines/>
              <w:jc w:val="right"/>
              <w:rPr>
                <w:color w:val="000000"/>
                <w:sz w:val="20"/>
                <w:szCs w:val="20"/>
                <w:lang w:val="en-CA" w:eastAsia="en-CA"/>
              </w:rPr>
            </w:pPr>
            <w:r w:rsidRPr="00A523C6">
              <w:rPr>
                <w:color w:val="000000"/>
                <w:sz w:val="20"/>
                <w:szCs w:val="20"/>
                <w:lang w:val="en-CA" w:eastAsia="en-CA"/>
              </w:rPr>
              <w:t>1.53</w:t>
            </w:r>
          </w:p>
        </w:tc>
        <w:tc>
          <w:tcPr>
            <w:tcW w:w="467" w:type="pct"/>
            <w:tcBorders>
              <w:top w:val="nil"/>
              <w:left w:val="nil"/>
              <w:bottom w:val="single" w:sz="4" w:space="0" w:color="auto"/>
              <w:right w:val="single" w:sz="4" w:space="0" w:color="auto"/>
            </w:tcBorders>
            <w:shd w:val="clear" w:color="auto" w:fill="auto"/>
            <w:tcMar>
              <w:left w:w="57" w:type="dxa"/>
              <w:right w:w="85" w:type="dxa"/>
            </w:tcMar>
          </w:tcPr>
          <w:p w14:paraId="25CD2B69" w14:textId="416A39CE" w:rsidR="00714E83" w:rsidRPr="00A523C6" w:rsidRDefault="004237C1" w:rsidP="001650E0">
            <w:pPr>
              <w:keepNext/>
              <w:keepLines/>
              <w:jc w:val="right"/>
              <w:rPr>
                <w:color w:val="000000"/>
                <w:sz w:val="20"/>
                <w:szCs w:val="20"/>
                <w:lang w:val="en-CA" w:eastAsia="en-CA"/>
              </w:rPr>
            </w:pPr>
            <w:r w:rsidRPr="00A523C6">
              <w:rPr>
                <w:color w:val="000000"/>
                <w:sz w:val="20"/>
                <w:szCs w:val="20"/>
                <w:lang w:val="en-CA" w:eastAsia="en-CA"/>
              </w:rPr>
              <w:t>n/a</w:t>
            </w:r>
          </w:p>
        </w:tc>
      </w:tr>
      <w:tr w:rsidR="004237C1" w:rsidRPr="00A523C6" w14:paraId="16FAF0B5" w14:textId="77777777" w:rsidTr="001650E0">
        <w:tc>
          <w:tcPr>
            <w:tcW w:w="376" w:type="pct"/>
            <w:tcBorders>
              <w:top w:val="nil"/>
              <w:left w:val="single" w:sz="4" w:space="0" w:color="auto"/>
              <w:bottom w:val="single" w:sz="4" w:space="0" w:color="auto"/>
              <w:right w:val="single" w:sz="4" w:space="0" w:color="auto"/>
            </w:tcBorders>
            <w:shd w:val="clear" w:color="auto" w:fill="auto"/>
            <w:hideMark/>
          </w:tcPr>
          <w:p w14:paraId="6938D663"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1.2</w:t>
            </w:r>
          </w:p>
        </w:tc>
        <w:tc>
          <w:tcPr>
            <w:tcW w:w="1592" w:type="pct"/>
            <w:tcBorders>
              <w:top w:val="nil"/>
              <w:left w:val="nil"/>
              <w:bottom w:val="single" w:sz="4" w:space="0" w:color="auto"/>
              <w:right w:val="single" w:sz="4" w:space="0" w:color="auto"/>
            </w:tcBorders>
            <w:shd w:val="clear" w:color="auto" w:fill="auto"/>
            <w:hideMark/>
          </w:tcPr>
          <w:p w14:paraId="44858C73" w14:textId="77777777" w:rsidR="00714E83" w:rsidRPr="00A523C6" w:rsidRDefault="00714E83" w:rsidP="001650E0">
            <w:pPr>
              <w:jc w:val="left"/>
              <w:rPr>
                <w:color w:val="000000"/>
                <w:sz w:val="20"/>
                <w:szCs w:val="20"/>
                <w:lang w:val="en-CA" w:eastAsia="en-CA"/>
              </w:rPr>
            </w:pPr>
            <w:r w:rsidRPr="00A523C6">
              <w:rPr>
                <w:color w:val="000000"/>
                <w:sz w:val="20"/>
                <w:szCs w:val="20"/>
                <w:lang w:val="en-CA" w:eastAsia="en-CA"/>
              </w:rPr>
              <w:t>Maximum allowable total consumption of Annex C, Group I substances (ODP tonnes)</w:t>
            </w:r>
          </w:p>
        </w:tc>
        <w:tc>
          <w:tcPr>
            <w:tcW w:w="427" w:type="pct"/>
            <w:tcBorders>
              <w:top w:val="nil"/>
              <w:left w:val="nil"/>
              <w:bottom w:val="single" w:sz="4" w:space="0" w:color="auto"/>
              <w:right w:val="single" w:sz="4" w:space="0" w:color="auto"/>
            </w:tcBorders>
            <w:shd w:val="clear" w:color="auto" w:fill="auto"/>
            <w:tcMar>
              <w:left w:w="57" w:type="dxa"/>
              <w:right w:w="85" w:type="dxa"/>
            </w:tcMar>
          </w:tcPr>
          <w:p w14:paraId="5269F49D"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1.18</w:t>
            </w:r>
          </w:p>
        </w:tc>
        <w:tc>
          <w:tcPr>
            <w:tcW w:w="428"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5DA06E6"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1.18</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5847738E"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0.94</w:t>
            </w:r>
          </w:p>
        </w:tc>
        <w:tc>
          <w:tcPr>
            <w:tcW w:w="427" w:type="pct"/>
            <w:tcBorders>
              <w:top w:val="nil"/>
              <w:left w:val="nil"/>
              <w:bottom w:val="single" w:sz="4" w:space="0" w:color="auto"/>
              <w:right w:val="single" w:sz="4" w:space="0" w:color="auto"/>
            </w:tcBorders>
            <w:shd w:val="clear" w:color="auto" w:fill="auto"/>
            <w:tcMar>
              <w:left w:w="57" w:type="dxa"/>
              <w:right w:w="85" w:type="dxa"/>
            </w:tcMar>
          </w:tcPr>
          <w:p w14:paraId="64EAC973" w14:textId="46B46C17" w:rsidR="00714E83" w:rsidRPr="00A523C6" w:rsidRDefault="00714E83" w:rsidP="001650E0">
            <w:pPr>
              <w:jc w:val="right"/>
              <w:rPr>
                <w:color w:val="000000"/>
                <w:sz w:val="20"/>
                <w:szCs w:val="20"/>
                <w:lang w:val="en-CA" w:eastAsia="en-CA"/>
              </w:rPr>
            </w:pPr>
            <w:r w:rsidRPr="00A523C6">
              <w:rPr>
                <w:color w:val="000000"/>
                <w:sz w:val="20"/>
                <w:szCs w:val="20"/>
                <w:lang w:val="en-CA" w:eastAsia="en-CA"/>
              </w:rPr>
              <w:t>0.94</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1E3F208A"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0.47</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76D006DA"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0</w:t>
            </w:r>
          </w:p>
        </w:tc>
        <w:tc>
          <w:tcPr>
            <w:tcW w:w="467" w:type="pct"/>
            <w:tcBorders>
              <w:top w:val="nil"/>
              <w:left w:val="nil"/>
              <w:bottom w:val="single" w:sz="4" w:space="0" w:color="auto"/>
              <w:right w:val="single" w:sz="4" w:space="0" w:color="auto"/>
            </w:tcBorders>
            <w:shd w:val="clear" w:color="auto" w:fill="auto"/>
            <w:tcMar>
              <w:left w:w="57" w:type="dxa"/>
              <w:right w:w="85" w:type="dxa"/>
            </w:tcMar>
          </w:tcPr>
          <w:p w14:paraId="25A3C64B" w14:textId="78DAAC48" w:rsidR="00714E83" w:rsidRPr="00A523C6" w:rsidRDefault="004237C1" w:rsidP="001650E0">
            <w:pPr>
              <w:jc w:val="right"/>
              <w:rPr>
                <w:color w:val="000000"/>
                <w:sz w:val="20"/>
                <w:szCs w:val="20"/>
                <w:lang w:val="en-CA" w:eastAsia="en-CA"/>
              </w:rPr>
            </w:pPr>
            <w:r w:rsidRPr="00A523C6">
              <w:rPr>
                <w:color w:val="000000"/>
                <w:sz w:val="20"/>
                <w:szCs w:val="20"/>
                <w:lang w:val="en-CA" w:eastAsia="en-CA"/>
              </w:rPr>
              <w:t>n/a</w:t>
            </w:r>
          </w:p>
        </w:tc>
      </w:tr>
      <w:tr w:rsidR="00D25E31" w:rsidRPr="00A523C6" w14:paraId="27EDB131" w14:textId="77777777" w:rsidTr="001650E0">
        <w:tc>
          <w:tcPr>
            <w:tcW w:w="376" w:type="pct"/>
            <w:tcBorders>
              <w:top w:val="nil"/>
              <w:left w:val="single" w:sz="4" w:space="0" w:color="auto"/>
              <w:bottom w:val="single" w:sz="4" w:space="0" w:color="auto"/>
              <w:right w:val="single" w:sz="4" w:space="0" w:color="auto"/>
            </w:tcBorders>
            <w:shd w:val="clear" w:color="auto" w:fill="auto"/>
            <w:hideMark/>
          </w:tcPr>
          <w:p w14:paraId="33F111D7" w14:textId="77777777" w:rsidR="00D25E31" w:rsidRPr="00A523C6" w:rsidRDefault="00D25E31" w:rsidP="001650E0">
            <w:pPr>
              <w:rPr>
                <w:color w:val="000000"/>
                <w:sz w:val="20"/>
                <w:szCs w:val="20"/>
                <w:lang w:val="en-CA" w:eastAsia="en-CA"/>
              </w:rPr>
            </w:pPr>
            <w:r w:rsidRPr="00A523C6">
              <w:rPr>
                <w:color w:val="000000"/>
                <w:sz w:val="20"/>
                <w:szCs w:val="20"/>
                <w:lang w:val="en-CA" w:eastAsia="en-CA"/>
              </w:rPr>
              <w:t>2.1</w:t>
            </w:r>
          </w:p>
        </w:tc>
        <w:tc>
          <w:tcPr>
            <w:tcW w:w="1592" w:type="pct"/>
            <w:tcBorders>
              <w:top w:val="nil"/>
              <w:left w:val="nil"/>
              <w:bottom w:val="single" w:sz="4" w:space="0" w:color="auto"/>
              <w:right w:val="single" w:sz="4" w:space="0" w:color="auto"/>
            </w:tcBorders>
            <w:shd w:val="clear" w:color="auto" w:fill="auto"/>
            <w:hideMark/>
          </w:tcPr>
          <w:p w14:paraId="424646E3" w14:textId="291460E1" w:rsidR="00D25E31" w:rsidRPr="00A523C6" w:rsidRDefault="00D25E31" w:rsidP="001650E0">
            <w:pPr>
              <w:jc w:val="left"/>
              <w:rPr>
                <w:color w:val="000000"/>
                <w:sz w:val="20"/>
                <w:szCs w:val="20"/>
                <w:lang w:val="en-CA" w:eastAsia="en-CA"/>
              </w:rPr>
            </w:pPr>
            <w:r w:rsidRPr="00A523C6">
              <w:rPr>
                <w:color w:val="000000"/>
                <w:sz w:val="20"/>
                <w:szCs w:val="20"/>
                <w:lang w:val="en-CA" w:eastAsia="en-CA"/>
              </w:rPr>
              <w:t>Lead IA (UNIDO) agreed funding (</w:t>
            </w:r>
            <w:r w:rsidR="00D33E38">
              <w:rPr>
                <w:color w:val="000000"/>
                <w:sz w:val="20"/>
                <w:szCs w:val="20"/>
                <w:lang w:val="en-CA" w:eastAsia="en-CA"/>
              </w:rPr>
              <w:t>US $</w:t>
            </w:r>
            <w:r w:rsidRPr="00A523C6">
              <w:rPr>
                <w:color w:val="000000"/>
                <w:sz w:val="20"/>
                <w:szCs w:val="20"/>
                <w:lang w:val="en-CA" w:eastAsia="en-CA"/>
              </w:rPr>
              <w:t>)</w:t>
            </w:r>
          </w:p>
        </w:tc>
        <w:tc>
          <w:tcPr>
            <w:tcW w:w="427" w:type="pct"/>
            <w:tcBorders>
              <w:top w:val="nil"/>
              <w:left w:val="nil"/>
              <w:bottom w:val="single" w:sz="4" w:space="0" w:color="auto"/>
              <w:right w:val="single" w:sz="4" w:space="0" w:color="auto"/>
            </w:tcBorders>
            <w:shd w:val="clear" w:color="auto" w:fill="auto"/>
            <w:tcMar>
              <w:left w:w="57" w:type="dxa"/>
              <w:right w:w="85" w:type="dxa"/>
            </w:tcMar>
          </w:tcPr>
          <w:p w14:paraId="1D1A4DE1"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126,140</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152A7B4B"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9C8BBD3" w14:textId="3A8433E1"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297,794</w:t>
            </w:r>
          </w:p>
        </w:tc>
        <w:tc>
          <w:tcPr>
            <w:tcW w:w="427"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44DA3D62"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371A721"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3A255E40" w14:textId="23F7D70D"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50,000</w:t>
            </w:r>
          </w:p>
        </w:tc>
        <w:tc>
          <w:tcPr>
            <w:tcW w:w="467" w:type="pct"/>
            <w:tcBorders>
              <w:top w:val="nil"/>
              <w:left w:val="nil"/>
              <w:bottom w:val="single" w:sz="4" w:space="0" w:color="auto"/>
              <w:right w:val="single" w:sz="4" w:space="0" w:color="auto"/>
            </w:tcBorders>
            <w:shd w:val="clear" w:color="auto" w:fill="auto"/>
            <w:tcMar>
              <w:left w:w="57" w:type="dxa"/>
              <w:right w:w="85" w:type="dxa"/>
            </w:tcMar>
          </w:tcPr>
          <w:p w14:paraId="469D9F1B" w14:textId="3D4668B9"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473,934</w:t>
            </w:r>
          </w:p>
        </w:tc>
      </w:tr>
      <w:tr w:rsidR="00D25E31" w:rsidRPr="00A523C6" w14:paraId="15A0ABA0" w14:textId="77777777" w:rsidTr="001650E0">
        <w:tc>
          <w:tcPr>
            <w:tcW w:w="376" w:type="pct"/>
            <w:tcBorders>
              <w:top w:val="nil"/>
              <w:left w:val="single" w:sz="4" w:space="0" w:color="auto"/>
              <w:bottom w:val="single" w:sz="4" w:space="0" w:color="auto"/>
              <w:right w:val="single" w:sz="4" w:space="0" w:color="auto"/>
            </w:tcBorders>
            <w:shd w:val="clear" w:color="auto" w:fill="auto"/>
            <w:hideMark/>
          </w:tcPr>
          <w:p w14:paraId="64B36B3B" w14:textId="77777777" w:rsidR="00D25E31" w:rsidRPr="00A523C6" w:rsidRDefault="00D25E31" w:rsidP="001650E0">
            <w:pPr>
              <w:rPr>
                <w:color w:val="000000"/>
                <w:sz w:val="20"/>
                <w:szCs w:val="20"/>
                <w:lang w:val="en-CA" w:eastAsia="en-CA"/>
              </w:rPr>
            </w:pPr>
            <w:r w:rsidRPr="00A523C6">
              <w:rPr>
                <w:color w:val="000000"/>
                <w:sz w:val="20"/>
                <w:szCs w:val="20"/>
                <w:lang w:val="en-CA" w:eastAsia="en-CA"/>
              </w:rPr>
              <w:t>2.2</w:t>
            </w:r>
          </w:p>
        </w:tc>
        <w:tc>
          <w:tcPr>
            <w:tcW w:w="1592" w:type="pct"/>
            <w:tcBorders>
              <w:top w:val="nil"/>
              <w:left w:val="nil"/>
              <w:bottom w:val="single" w:sz="4" w:space="0" w:color="auto"/>
              <w:right w:val="single" w:sz="4" w:space="0" w:color="auto"/>
            </w:tcBorders>
            <w:shd w:val="clear" w:color="auto" w:fill="auto"/>
            <w:hideMark/>
          </w:tcPr>
          <w:p w14:paraId="5225ACBF" w14:textId="508182CB" w:rsidR="00D25E31" w:rsidRPr="00A523C6" w:rsidRDefault="00D25E31" w:rsidP="001650E0">
            <w:pPr>
              <w:jc w:val="left"/>
              <w:rPr>
                <w:color w:val="000000"/>
                <w:sz w:val="20"/>
                <w:szCs w:val="20"/>
                <w:lang w:val="en-CA" w:eastAsia="en-CA"/>
              </w:rPr>
            </w:pPr>
            <w:r w:rsidRPr="00A523C6">
              <w:rPr>
                <w:color w:val="000000"/>
                <w:sz w:val="20"/>
                <w:szCs w:val="20"/>
                <w:lang w:val="en-CA" w:eastAsia="en-CA"/>
              </w:rPr>
              <w:t>Support costs for Lead IA (</w:t>
            </w:r>
            <w:r w:rsidR="00D33E38">
              <w:rPr>
                <w:color w:val="000000"/>
                <w:sz w:val="20"/>
                <w:szCs w:val="20"/>
                <w:lang w:val="en-CA" w:eastAsia="en-CA"/>
              </w:rPr>
              <w:t>US $</w:t>
            </w:r>
            <w:r w:rsidRPr="00A523C6">
              <w:rPr>
                <w:color w:val="000000"/>
                <w:sz w:val="20"/>
                <w:szCs w:val="20"/>
                <w:lang w:val="en-CA" w:eastAsia="en-CA"/>
              </w:rPr>
              <w:t>)</w:t>
            </w:r>
          </w:p>
        </w:tc>
        <w:tc>
          <w:tcPr>
            <w:tcW w:w="427" w:type="pct"/>
            <w:tcBorders>
              <w:top w:val="nil"/>
              <w:left w:val="nil"/>
              <w:bottom w:val="single" w:sz="4" w:space="0" w:color="auto"/>
              <w:right w:val="single" w:sz="4" w:space="0" w:color="auto"/>
            </w:tcBorders>
            <w:shd w:val="clear" w:color="auto" w:fill="auto"/>
            <w:tcMar>
              <w:left w:w="57" w:type="dxa"/>
              <w:right w:w="85" w:type="dxa"/>
            </w:tcMar>
          </w:tcPr>
          <w:p w14:paraId="0A60EDF6"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8,830</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4395B049"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098CA04" w14:textId="7DF82C92"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20,846</w:t>
            </w:r>
          </w:p>
        </w:tc>
        <w:tc>
          <w:tcPr>
            <w:tcW w:w="427"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08AF210"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4D753E42"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25E239C7" w14:textId="2F5719E4"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3,500</w:t>
            </w:r>
          </w:p>
        </w:tc>
        <w:tc>
          <w:tcPr>
            <w:tcW w:w="467" w:type="pct"/>
            <w:tcBorders>
              <w:top w:val="nil"/>
              <w:left w:val="nil"/>
              <w:bottom w:val="single" w:sz="4" w:space="0" w:color="auto"/>
              <w:right w:val="single" w:sz="4" w:space="0" w:color="auto"/>
            </w:tcBorders>
            <w:shd w:val="clear" w:color="auto" w:fill="auto"/>
            <w:tcMar>
              <w:left w:w="57" w:type="dxa"/>
              <w:right w:w="85" w:type="dxa"/>
            </w:tcMar>
          </w:tcPr>
          <w:p w14:paraId="72CF4BED" w14:textId="162EC0D9"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33,176</w:t>
            </w:r>
          </w:p>
        </w:tc>
      </w:tr>
      <w:tr w:rsidR="00D25E31" w:rsidRPr="00A523C6" w14:paraId="16276AF5" w14:textId="77777777" w:rsidTr="001650E0">
        <w:tc>
          <w:tcPr>
            <w:tcW w:w="376" w:type="pct"/>
            <w:tcBorders>
              <w:top w:val="nil"/>
              <w:left w:val="single" w:sz="4" w:space="0" w:color="auto"/>
              <w:bottom w:val="single" w:sz="4" w:space="0" w:color="auto"/>
              <w:right w:val="single" w:sz="4" w:space="0" w:color="auto"/>
            </w:tcBorders>
            <w:shd w:val="clear" w:color="auto" w:fill="auto"/>
            <w:hideMark/>
          </w:tcPr>
          <w:p w14:paraId="4FE4DB96" w14:textId="77777777" w:rsidR="00D25E31" w:rsidRPr="00A523C6" w:rsidRDefault="00D25E31" w:rsidP="001650E0">
            <w:pPr>
              <w:rPr>
                <w:color w:val="000000"/>
                <w:sz w:val="20"/>
                <w:szCs w:val="20"/>
                <w:lang w:val="en-CA" w:eastAsia="en-CA"/>
              </w:rPr>
            </w:pPr>
            <w:r w:rsidRPr="00A523C6">
              <w:rPr>
                <w:color w:val="000000"/>
                <w:sz w:val="20"/>
                <w:szCs w:val="20"/>
                <w:lang w:val="en-CA" w:eastAsia="en-CA"/>
              </w:rPr>
              <w:t>3.1</w:t>
            </w:r>
          </w:p>
        </w:tc>
        <w:tc>
          <w:tcPr>
            <w:tcW w:w="1592" w:type="pct"/>
            <w:tcBorders>
              <w:top w:val="nil"/>
              <w:left w:val="nil"/>
              <w:bottom w:val="single" w:sz="4" w:space="0" w:color="auto"/>
              <w:right w:val="single" w:sz="4" w:space="0" w:color="auto"/>
            </w:tcBorders>
            <w:shd w:val="clear" w:color="auto" w:fill="auto"/>
            <w:hideMark/>
          </w:tcPr>
          <w:p w14:paraId="19C8E7C1" w14:textId="37FEA0F0" w:rsidR="00D25E31" w:rsidRPr="00A523C6" w:rsidRDefault="00D25E31" w:rsidP="001650E0">
            <w:pPr>
              <w:jc w:val="left"/>
              <w:rPr>
                <w:color w:val="000000"/>
                <w:sz w:val="20"/>
                <w:szCs w:val="20"/>
                <w:lang w:val="en-CA" w:eastAsia="en-CA"/>
              </w:rPr>
            </w:pPr>
            <w:r w:rsidRPr="00A523C6">
              <w:rPr>
                <w:color w:val="000000"/>
                <w:sz w:val="20"/>
                <w:szCs w:val="20"/>
                <w:lang w:val="en-CA" w:eastAsia="en-CA"/>
              </w:rPr>
              <w:t>Total agreed funding (</w:t>
            </w:r>
            <w:r w:rsidR="00D33E38">
              <w:rPr>
                <w:color w:val="000000"/>
                <w:sz w:val="20"/>
                <w:szCs w:val="20"/>
                <w:lang w:val="en-CA" w:eastAsia="en-CA"/>
              </w:rPr>
              <w:t>US $</w:t>
            </w:r>
            <w:r w:rsidRPr="00A523C6">
              <w:rPr>
                <w:color w:val="000000"/>
                <w:sz w:val="20"/>
                <w:szCs w:val="20"/>
                <w:lang w:val="en-CA" w:eastAsia="en-CA"/>
              </w:rPr>
              <w:t>)</w:t>
            </w:r>
          </w:p>
        </w:tc>
        <w:tc>
          <w:tcPr>
            <w:tcW w:w="427" w:type="pct"/>
            <w:tcBorders>
              <w:top w:val="nil"/>
              <w:left w:val="nil"/>
              <w:bottom w:val="single" w:sz="4" w:space="0" w:color="auto"/>
              <w:right w:val="single" w:sz="4" w:space="0" w:color="auto"/>
            </w:tcBorders>
            <w:shd w:val="clear" w:color="auto" w:fill="auto"/>
            <w:tcMar>
              <w:left w:w="57" w:type="dxa"/>
              <w:right w:w="85" w:type="dxa"/>
            </w:tcMar>
          </w:tcPr>
          <w:p w14:paraId="4B6F9DEC"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126,140</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140A332A"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6599039" w14:textId="18506758"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297,794</w:t>
            </w:r>
          </w:p>
        </w:tc>
        <w:tc>
          <w:tcPr>
            <w:tcW w:w="427"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4FEBCDE"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BA0422E"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1E1794A9" w14:textId="5F8FBD44"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50,000</w:t>
            </w:r>
          </w:p>
        </w:tc>
        <w:tc>
          <w:tcPr>
            <w:tcW w:w="467" w:type="pct"/>
            <w:tcBorders>
              <w:top w:val="nil"/>
              <w:left w:val="nil"/>
              <w:bottom w:val="single" w:sz="4" w:space="0" w:color="auto"/>
              <w:right w:val="single" w:sz="4" w:space="0" w:color="auto"/>
            </w:tcBorders>
            <w:shd w:val="clear" w:color="auto" w:fill="auto"/>
            <w:tcMar>
              <w:left w:w="57" w:type="dxa"/>
              <w:right w:w="85" w:type="dxa"/>
            </w:tcMar>
          </w:tcPr>
          <w:p w14:paraId="09AEE8D8" w14:textId="09BC5203" w:rsidR="00D25E31" w:rsidRPr="00A523C6" w:rsidRDefault="00D25E31" w:rsidP="001650E0">
            <w:pPr>
              <w:jc w:val="right"/>
              <w:rPr>
                <w:color w:val="000000"/>
                <w:sz w:val="20"/>
                <w:szCs w:val="20"/>
                <w:highlight w:val="yellow"/>
                <w:lang w:val="en-CA" w:eastAsia="en-CA"/>
              </w:rPr>
            </w:pPr>
            <w:r w:rsidRPr="00A523C6">
              <w:rPr>
                <w:sz w:val="20"/>
                <w:szCs w:val="20"/>
                <w:lang w:val="en-CA"/>
              </w:rPr>
              <w:t>473,934</w:t>
            </w:r>
          </w:p>
        </w:tc>
      </w:tr>
      <w:tr w:rsidR="00D25E31" w:rsidRPr="00A523C6" w14:paraId="04C6A920" w14:textId="77777777" w:rsidTr="001650E0">
        <w:tc>
          <w:tcPr>
            <w:tcW w:w="376" w:type="pct"/>
            <w:tcBorders>
              <w:top w:val="nil"/>
              <w:left w:val="single" w:sz="4" w:space="0" w:color="auto"/>
              <w:bottom w:val="single" w:sz="4" w:space="0" w:color="auto"/>
              <w:right w:val="single" w:sz="4" w:space="0" w:color="auto"/>
            </w:tcBorders>
            <w:shd w:val="clear" w:color="auto" w:fill="auto"/>
            <w:hideMark/>
          </w:tcPr>
          <w:p w14:paraId="013EED3C" w14:textId="77777777" w:rsidR="00D25E31" w:rsidRPr="00A523C6" w:rsidRDefault="00D25E31" w:rsidP="001650E0">
            <w:pPr>
              <w:rPr>
                <w:color w:val="000000"/>
                <w:sz w:val="20"/>
                <w:szCs w:val="20"/>
                <w:lang w:val="en-CA" w:eastAsia="en-CA"/>
              </w:rPr>
            </w:pPr>
            <w:r w:rsidRPr="00A523C6">
              <w:rPr>
                <w:color w:val="000000"/>
                <w:sz w:val="20"/>
                <w:szCs w:val="20"/>
                <w:lang w:val="en-CA" w:eastAsia="en-CA"/>
              </w:rPr>
              <w:t>3.2</w:t>
            </w:r>
          </w:p>
        </w:tc>
        <w:tc>
          <w:tcPr>
            <w:tcW w:w="1592" w:type="pct"/>
            <w:tcBorders>
              <w:top w:val="nil"/>
              <w:left w:val="nil"/>
              <w:bottom w:val="single" w:sz="4" w:space="0" w:color="auto"/>
              <w:right w:val="single" w:sz="4" w:space="0" w:color="auto"/>
            </w:tcBorders>
            <w:shd w:val="clear" w:color="auto" w:fill="auto"/>
            <w:hideMark/>
          </w:tcPr>
          <w:p w14:paraId="661FBB0F" w14:textId="0ED85FD6" w:rsidR="00D25E31" w:rsidRPr="00A523C6" w:rsidRDefault="00D25E31" w:rsidP="001650E0">
            <w:pPr>
              <w:jc w:val="left"/>
              <w:rPr>
                <w:color w:val="000000"/>
                <w:sz w:val="20"/>
                <w:szCs w:val="20"/>
                <w:lang w:val="en-CA" w:eastAsia="en-CA"/>
              </w:rPr>
            </w:pPr>
            <w:r w:rsidRPr="00A523C6">
              <w:rPr>
                <w:color w:val="000000"/>
                <w:sz w:val="20"/>
                <w:szCs w:val="20"/>
                <w:lang w:val="en-CA" w:eastAsia="en-CA"/>
              </w:rPr>
              <w:t>Total support costs (</w:t>
            </w:r>
            <w:r w:rsidR="00D33E38">
              <w:rPr>
                <w:color w:val="000000"/>
                <w:sz w:val="20"/>
                <w:szCs w:val="20"/>
                <w:lang w:val="en-CA" w:eastAsia="en-CA"/>
              </w:rPr>
              <w:t>US $</w:t>
            </w:r>
            <w:r w:rsidRPr="00A523C6">
              <w:rPr>
                <w:color w:val="000000"/>
                <w:sz w:val="20"/>
                <w:szCs w:val="20"/>
                <w:lang w:val="en-CA" w:eastAsia="en-CA"/>
              </w:rPr>
              <w:t>)</w:t>
            </w:r>
          </w:p>
        </w:tc>
        <w:tc>
          <w:tcPr>
            <w:tcW w:w="427" w:type="pct"/>
            <w:tcBorders>
              <w:top w:val="nil"/>
              <w:left w:val="nil"/>
              <w:bottom w:val="single" w:sz="4" w:space="0" w:color="auto"/>
              <w:right w:val="single" w:sz="4" w:space="0" w:color="auto"/>
            </w:tcBorders>
            <w:shd w:val="clear" w:color="auto" w:fill="auto"/>
            <w:tcMar>
              <w:left w:w="57" w:type="dxa"/>
              <w:right w:w="85" w:type="dxa"/>
            </w:tcMar>
          </w:tcPr>
          <w:p w14:paraId="6A582B5B"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8,830</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53841F7E"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EB91206" w14:textId="16BF6476"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20,846</w:t>
            </w:r>
          </w:p>
        </w:tc>
        <w:tc>
          <w:tcPr>
            <w:tcW w:w="427"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CF51D36"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26E80D4"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3451012F" w14:textId="406C1FE5"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3,500</w:t>
            </w:r>
          </w:p>
        </w:tc>
        <w:tc>
          <w:tcPr>
            <w:tcW w:w="467" w:type="pct"/>
            <w:tcBorders>
              <w:top w:val="nil"/>
              <w:left w:val="nil"/>
              <w:bottom w:val="single" w:sz="4" w:space="0" w:color="auto"/>
              <w:right w:val="single" w:sz="4" w:space="0" w:color="auto"/>
            </w:tcBorders>
            <w:shd w:val="clear" w:color="auto" w:fill="auto"/>
            <w:tcMar>
              <w:left w:w="57" w:type="dxa"/>
              <w:right w:w="85" w:type="dxa"/>
            </w:tcMar>
          </w:tcPr>
          <w:p w14:paraId="22A73C72" w14:textId="0665230B"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33,176</w:t>
            </w:r>
          </w:p>
        </w:tc>
      </w:tr>
      <w:tr w:rsidR="00D25E31" w:rsidRPr="00A523C6" w14:paraId="5558EAEA" w14:textId="77777777" w:rsidTr="001650E0">
        <w:tc>
          <w:tcPr>
            <w:tcW w:w="376" w:type="pct"/>
            <w:tcBorders>
              <w:top w:val="nil"/>
              <w:left w:val="single" w:sz="4" w:space="0" w:color="auto"/>
              <w:bottom w:val="single" w:sz="4" w:space="0" w:color="auto"/>
              <w:right w:val="single" w:sz="4" w:space="0" w:color="auto"/>
            </w:tcBorders>
            <w:shd w:val="clear" w:color="auto" w:fill="auto"/>
            <w:hideMark/>
          </w:tcPr>
          <w:p w14:paraId="5452DD95" w14:textId="77777777" w:rsidR="00D25E31" w:rsidRPr="00A523C6" w:rsidRDefault="00D25E31" w:rsidP="001650E0">
            <w:pPr>
              <w:rPr>
                <w:color w:val="000000"/>
                <w:sz w:val="20"/>
                <w:szCs w:val="20"/>
                <w:lang w:val="en-CA" w:eastAsia="en-CA"/>
              </w:rPr>
            </w:pPr>
            <w:r w:rsidRPr="00A523C6">
              <w:rPr>
                <w:color w:val="000000"/>
                <w:sz w:val="20"/>
                <w:szCs w:val="20"/>
                <w:lang w:val="en-CA" w:eastAsia="en-CA"/>
              </w:rPr>
              <w:t>3.3</w:t>
            </w:r>
          </w:p>
        </w:tc>
        <w:tc>
          <w:tcPr>
            <w:tcW w:w="1592" w:type="pct"/>
            <w:tcBorders>
              <w:top w:val="nil"/>
              <w:left w:val="nil"/>
              <w:bottom w:val="single" w:sz="4" w:space="0" w:color="auto"/>
              <w:right w:val="single" w:sz="4" w:space="0" w:color="auto"/>
            </w:tcBorders>
            <w:shd w:val="clear" w:color="auto" w:fill="auto"/>
            <w:hideMark/>
          </w:tcPr>
          <w:p w14:paraId="0A0B765F" w14:textId="69AFFA94" w:rsidR="00D25E31" w:rsidRPr="00A523C6" w:rsidRDefault="00D25E31" w:rsidP="001650E0">
            <w:pPr>
              <w:jc w:val="left"/>
              <w:rPr>
                <w:color w:val="000000"/>
                <w:sz w:val="20"/>
                <w:szCs w:val="20"/>
                <w:lang w:val="en-CA" w:eastAsia="en-CA"/>
              </w:rPr>
            </w:pPr>
            <w:r w:rsidRPr="00A523C6">
              <w:rPr>
                <w:color w:val="000000"/>
                <w:sz w:val="20"/>
                <w:szCs w:val="20"/>
                <w:lang w:val="en-CA" w:eastAsia="en-CA"/>
              </w:rPr>
              <w:t>Total agreed costs (</w:t>
            </w:r>
            <w:r w:rsidR="00D33E38">
              <w:rPr>
                <w:color w:val="000000"/>
                <w:sz w:val="20"/>
                <w:szCs w:val="20"/>
                <w:lang w:val="en-CA" w:eastAsia="en-CA"/>
              </w:rPr>
              <w:t>US $</w:t>
            </w:r>
            <w:r w:rsidRPr="00A523C6">
              <w:rPr>
                <w:color w:val="000000"/>
                <w:sz w:val="20"/>
                <w:szCs w:val="20"/>
                <w:lang w:val="en-CA" w:eastAsia="en-CA"/>
              </w:rPr>
              <w:t>)</w:t>
            </w:r>
          </w:p>
        </w:tc>
        <w:tc>
          <w:tcPr>
            <w:tcW w:w="427" w:type="pct"/>
            <w:tcBorders>
              <w:top w:val="nil"/>
              <w:left w:val="nil"/>
              <w:bottom w:val="single" w:sz="4" w:space="0" w:color="auto"/>
              <w:right w:val="single" w:sz="4" w:space="0" w:color="auto"/>
            </w:tcBorders>
            <w:shd w:val="clear" w:color="auto" w:fill="auto"/>
            <w:tcMar>
              <w:left w:w="57" w:type="dxa"/>
              <w:right w:w="85" w:type="dxa"/>
            </w:tcMar>
          </w:tcPr>
          <w:p w14:paraId="74C8DACC" w14:textId="3CCE0429" w:rsidR="00D25E31" w:rsidRPr="00A523C6" w:rsidRDefault="00D25E31" w:rsidP="001650E0">
            <w:pPr>
              <w:jc w:val="right"/>
              <w:rPr>
                <w:color w:val="000000"/>
                <w:sz w:val="20"/>
                <w:szCs w:val="20"/>
                <w:lang w:val="en-CA" w:eastAsia="en-CA"/>
              </w:rPr>
            </w:pPr>
            <w:r w:rsidRPr="00A523C6">
              <w:rPr>
                <w:color w:val="000000"/>
                <w:sz w:val="20"/>
                <w:szCs w:val="20"/>
                <w:lang w:val="en-CA" w:eastAsia="en-CA"/>
              </w:rPr>
              <w:t>134,970</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587EBE77"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15DCCE6" w14:textId="3D6CF845"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318,640</w:t>
            </w:r>
          </w:p>
        </w:tc>
        <w:tc>
          <w:tcPr>
            <w:tcW w:w="427"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568A5C16"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4FB8B3E" w14:textId="77777777" w:rsidR="00D25E31" w:rsidRPr="00A523C6" w:rsidRDefault="00D25E31" w:rsidP="001650E0">
            <w:pPr>
              <w:jc w:val="right"/>
              <w:rPr>
                <w:color w:val="000000"/>
                <w:sz w:val="20"/>
                <w:szCs w:val="20"/>
                <w:lang w:val="en-CA" w:eastAsia="en-CA"/>
              </w:rPr>
            </w:pPr>
            <w:r w:rsidRPr="00A523C6">
              <w:rPr>
                <w:color w:val="000000"/>
                <w:sz w:val="20"/>
                <w:szCs w:val="20"/>
                <w:lang w:val="en-CA" w:eastAsia="en-CA"/>
              </w:rPr>
              <w:t>0</w:t>
            </w:r>
          </w:p>
        </w:tc>
        <w:tc>
          <w:tcPr>
            <w:tcW w:w="428" w:type="pct"/>
            <w:tcBorders>
              <w:top w:val="nil"/>
              <w:left w:val="nil"/>
              <w:bottom w:val="single" w:sz="4" w:space="0" w:color="auto"/>
              <w:right w:val="single" w:sz="4" w:space="0" w:color="auto"/>
            </w:tcBorders>
            <w:shd w:val="clear" w:color="auto" w:fill="auto"/>
            <w:tcMar>
              <w:left w:w="57" w:type="dxa"/>
              <w:right w:w="85" w:type="dxa"/>
            </w:tcMar>
          </w:tcPr>
          <w:p w14:paraId="1119756F" w14:textId="604EA6A9"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53,500</w:t>
            </w:r>
          </w:p>
        </w:tc>
        <w:tc>
          <w:tcPr>
            <w:tcW w:w="467" w:type="pct"/>
            <w:tcBorders>
              <w:top w:val="nil"/>
              <w:left w:val="nil"/>
              <w:bottom w:val="single" w:sz="4" w:space="0" w:color="auto"/>
              <w:right w:val="single" w:sz="4" w:space="0" w:color="auto"/>
            </w:tcBorders>
            <w:shd w:val="clear" w:color="auto" w:fill="auto"/>
            <w:tcMar>
              <w:left w:w="57" w:type="dxa"/>
              <w:right w:w="85" w:type="dxa"/>
            </w:tcMar>
          </w:tcPr>
          <w:p w14:paraId="18BAE7BD" w14:textId="2A890320" w:rsidR="00D25E31" w:rsidRPr="00A523C6" w:rsidRDefault="00D25E31" w:rsidP="001650E0">
            <w:pPr>
              <w:jc w:val="right"/>
              <w:rPr>
                <w:color w:val="000000"/>
                <w:sz w:val="20"/>
                <w:szCs w:val="20"/>
                <w:highlight w:val="yellow"/>
                <w:lang w:val="en-CA" w:eastAsia="en-CA"/>
              </w:rPr>
            </w:pPr>
            <w:r w:rsidRPr="00A523C6">
              <w:rPr>
                <w:color w:val="000000"/>
                <w:sz w:val="20"/>
                <w:szCs w:val="20"/>
                <w:lang w:val="en-CA"/>
              </w:rPr>
              <w:t>507,110</w:t>
            </w:r>
          </w:p>
        </w:tc>
      </w:tr>
      <w:tr w:rsidR="004237C1" w:rsidRPr="00A523C6" w14:paraId="6EB06DA5" w14:textId="77777777" w:rsidTr="001650E0">
        <w:tc>
          <w:tcPr>
            <w:tcW w:w="376" w:type="pct"/>
            <w:tcBorders>
              <w:top w:val="single" w:sz="4" w:space="0" w:color="auto"/>
              <w:left w:val="single" w:sz="4" w:space="0" w:color="auto"/>
              <w:bottom w:val="single" w:sz="4" w:space="0" w:color="auto"/>
              <w:right w:val="single" w:sz="4" w:space="0" w:color="auto"/>
            </w:tcBorders>
            <w:shd w:val="clear" w:color="auto" w:fill="auto"/>
            <w:hideMark/>
          </w:tcPr>
          <w:p w14:paraId="4F39081F"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4.1.1</w:t>
            </w:r>
          </w:p>
        </w:tc>
        <w:tc>
          <w:tcPr>
            <w:tcW w:w="4157" w:type="pct"/>
            <w:gridSpan w:val="7"/>
            <w:tcBorders>
              <w:top w:val="single" w:sz="4" w:space="0" w:color="auto"/>
              <w:left w:val="nil"/>
              <w:bottom w:val="single" w:sz="4" w:space="0" w:color="auto"/>
              <w:right w:val="single" w:sz="4" w:space="0" w:color="000000"/>
            </w:tcBorders>
          </w:tcPr>
          <w:p w14:paraId="59F9636E" w14:textId="77777777" w:rsidR="00714E83" w:rsidRPr="00A523C6" w:rsidRDefault="00714E83" w:rsidP="001650E0">
            <w:pPr>
              <w:jc w:val="left"/>
              <w:rPr>
                <w:color w:val="000000"/>
                <w:sz w:val="20"/>
                <w:szCs w:val="20"/>
                <w:lang w:val="en-CA" w:eastAsia="en-CA"/>
              </w:rPr>
            </w:pPr>
            <w:r w:rsidRPr="00A523C6">
              <w:rPr>
                <w:color w:val="000000"/>
                <w:sz w:val="20"/>
                <w:szCs w:val="20"/>
                <w:lang w:val="en-CA" w:eastAsia="en-CA"/>
              </w:rPr>
              <w:t>Total phase-out of HCFC-22 agreed to be achieved under this Agreement (ODP tonnes)</w:t>
            </w:r>
          </w:p>
        </w:tc>
        <w:tc>
          <w:tcPr>
            <w:tcW w:w="467" w:type="pct"/>
            <w:tcBorders>
              <w:top w:val="single" w:sz="4" w:space="0" w:color="auto"/>
              <w:left w:val="nil"/>
              <w:bottom w:val="single" w:sz="4" w:space="0" w:color="auto"/>
              <w:right w:val="single" w:sz="4" w:space="0" w:color="auto"/>
            </w:tcBorders>
            <w:shd w:val="clear" w:color="auto" w:fill="auto"/>
          </w:tcPr>
          <w:p w14:paraId="4F684874"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1.59</w:t>
            </w:r>
          </w:p>
        </w:tc>
      </w:tr>
      <w:tr w:rsidR="004237C1" w:rsidRPr="00A523C6" w14:paraId="40C2E79C" w14:textId="77777777" w:rsidTr="001650E0">
        <w:tc>
          <w:tcPr>
            <w:tcW w:w="376" w:type="pct"/>
            <w:tcBorders>
              <w:top w:val="nil"/>
              <w:left w:val="single" w:sz="4" w:space="0" w:color="auto"/>
              <w:bottom w:val="single" w:sz="4" w:space="0" w:color="auto"/>
              <w:right w:val="single" w:sz="4" w:space="0" w:color="auto"/>
            </w:tcBorders>
            <w:shd w:val="clear" w:color="auto" w:fill="auto"/>
            <w:hideMark/>
          </w:tcPr>
          <w:p w14:paraId="016B352D"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4.1.2</w:t>
            </w:r>
          </w:p>
        </w:tc>
        <w:tc>
          <w:tcPr>
            <w:tcW w:w="4157" w:type="pct"/>
            <w:gridSpan w:val="7"/>
            <w:tcBorders>
              <w:top w:val="single" w:sz="4" w:space="0" w:color="auto"/>
              <w:left w:val="nil"/>
              <w:bottom w:val="single" w:sz="4" w:space="0" w:color="auto"/>
              <w:right w:val="single" w:sz="4" w:space="0" w:color="000000"/>
            </w:tcBorders>
          </w:tcPr>
          <w:p w14:paraId="08E3B7EC" w14:textId="77777777" w:rsidR="00714E83" w:rsidRPr="00A523C6" w:rsidRDefault="00714E83" w:rsidP="001650E0">
            <w:pPr>
              <w:jc w:val="left"/>
              <w:rPr>
                <w:color w:val="000000"/>
                <w:sz w:val="20"/>
                <w:szCs w:val="20"/>
                <w:lang w:val="en-CA" w:eastAsia="en-CA"/>
              </w:rPr>
            </w:pPr>
            <w:r w:rsidRPr="00A523C6">
              <w:rPr>
                <w:color w:val="000000"/>
                <w:sz w:val="20"/>
                <w:szCs w:val="20"/>
                <w:lang w:val="en-CA" w:eastAsia="en-CA"/>
              </w:rPr>
              <w:t>Phase-out of HCFC-22 to be achieved in the previous stage (ODP tonnes)</w:t>
            </w:r>
          </w:p>
        </w:tc>
        <w:tc>
          <w:tcPr>
            <w:tcW w:w="467" w:type="pct"/>
            <w:tcBorders>
              <w:top w:val="nil"/>
              <w:left w:val="nil"/>
              <w:bottom w:val="single" w:sz="4" w:space="0" w:color="auto"/>
              <w:right w:val="single" w:sz="4" w:space="0" w:color="auto"/>
            </w:tcBorders>
            <w:shd w:val="clear" w:color="auto" w:fill="auto"/>
          </w:tcPr>
          <w:p w14:paraId="23139189"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1.61</w:t>
            </w:r>
          </w:p>
        </w:tc>
      </w:tr>
      <w:tr w:rsidR="004237C1" w:rsidRPr="00A523C6" w14:paraId="0ACAE7A1" w14:textId="77777777" w:rsidTr="001650E0">
        <w:tc>
          <w:tcPr>
            <w:tcW w:w="376" w:type="pct"/>
            <w:tcBorders>
              <w:top w:val="single" w:sz="4" w:space="0" w:color="auto"/>
              <w:left w:val="single" w:sz="4" w:space="0" w:color="auto"/>
              <w:bottom w:val="single" w:sz="4" w:space="0" w:color="auto"/>
              <w:right w:val="single" w:sz="4" w:space="0" w:color="auto"/>
            </w:tcBorders>
            <w:shd w:val="clear" w:color="auto" w:fill="auto"/>
            <w:hideMark/>
          </w:tcPr>
          <w:p w14:paraId="103C1BA9"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4.1.3</w:t>
            </w:r>
          </w:p>
        </w:tc>
        <w:tc>
          <w:tcPr>
            <w:tcW w:w="4157" w:type="pct"/>
            <w:gridSpan w:val="7"/>
            <w:tcBorders>
              <w:top w:val="single" w:sz="4" w:space="0" w:color="auto"/>
              <w:left w:val="single" w:sz="4" w:space="0" w:color="auto"/>
              <w:bottom w:val="single" w:sz="4" w:space="0" w:color="auto"/>
              <w:right w:val="single" w:sz="4" w:space="0" w:color="auto"/>
            </w:tcBorders>
          </w:tcPr>
          <w:p w14:paraId="6CFDE53A" w14:textId="77777777" w:rsidR="00714E83" w:rsidRPr="00A523C6" w:rsidRDefault="00714E83" w:rsidP="001650E0">
            <w:pPr>
              <w:jc w:val="left"/>
              <w:rPr>
                <w:color w:val="000000"/>
                <w:sz w:val="20"/>
                <w:szCs w:val="20"/>
                <w:lang w:val="en-CA" w:eastAsia="en-CA"/>
              </w:rPr>
            </w:pPr>
            <w:r w:rsidRPr="00A523C6">
              <w:rPr>
                <w:color w:val="000000"/>
                <w:sz w:val="20"/>
                <w:szCs w:val="20"/>
                <w:lang w:val="en-CA" w:eastAsia="en-CA"/>
              </w:rPr>
              <w:t>Remaining eligible consumption for HCFC-22 (ODP tonnes)</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34FE32C"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0</w:t>
            </w:r>
          </w:p>
        </w:tc>
      </w:tr>
      <w:tr w:rsidR="004237C1" w:rsidRPr="00A523C6" w14:paraId="757BD20D" w14:textId="77777777" w:rsidTr="001650E0">
        <w:tc>
          <w:tcPr>
            <w:tcW w:w="376" w:type="pct"/>
            <w:tcBorders>
              <w:top w:val="single" w:sz="4" w:space="0" w:color="auto"/>
              <w:left w:val="single" w:sz="4" w:space="0" w:color="auto"/>
              <w:bottom w:val="single" w:sz="4" w:space="0" w:color="auto"/>
              <w:right w:val="single" w:sz="4" w:space="0" w:color="auto"/>
            </w:tcBorders>
            <w:shd w:val="clear" w:color="auto" w:fill="auto"/>
          </w:tcPr>
          <w:p w14:paraId="2524BA65"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4.2.1</w:t>
            </w:r>
          </w:p>
        </w:tc>
        <w:tc>
          <w:tcPr>
            <w:tcW w:w="4157" w:type="pct"/>
            <w:gridSpan w:val="7"/>
            <w:tcBorders>
              <w:top w:val="single" w:sz="4" w:space="0" w:color="auto"/>
              <w:left w:val="single" w:sz="4" w:space="0" w:color="auto"/>
              <w:bottom w:val="single" w:sz="4" w:space="0" w:color="auto"/>
              <w:right w:val="single" w:sz="4" w:space="0" w:color="auto"/>
            </w:tcBorders>
          </w:tcPr>
          <w:p w14:paraId="0D0F834B" w14:textId="77777777" w:rsidR="00714E83" w:rsidRPr="00A523C6" w:rsidRDefault="00714E83" w:rsidP="001650E0">
            <w:pPr>
              <w:jc w:val="left"/>
              <w:rPr>
                <w:color w:val="000000"/>
                <w:sz w:val="20"/>
                <w:szCs w:val="20"/>
                <w:lang w:val="en-CA" w:eastAsia="en-CA"/>
              </w:rPr>
            </w:pPr>
            <w:r w:rsidRPr="00A523C6">
              <w:rPr>
                <w:color w:val="000000"/>
                <w:sz w:val="20"/>
                <w:szCs w:val="20"/>
                <w:lang w:val="en-CA" w:eastAsia="en-CA"/>
              </w:rPr>
              <w:t>Total phase-out of HCFC-141b agreed to be achieved under this Agreement (ODP tonnes)</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272C9C7B"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0</w:t>
            </w:r>
          </w:p>
        </w:tc>
      </w:tr>
      <w:tr w:rsidR="004237C1" w:rsidRPr="00A523C6" w14:paraId="4132B04A" w14:textId="77777777" w:rsidTr="001650E0">
        <w:tc>
          <w:tcPr>
            <w:tcW w:w="376" w:type="pct"/>
            <w:tcBorders>
              <w:top w:val="single" w:sz="4" w:space="0" w:color="auto"/>
              <w:left w:val="single" w:sz="4" w:space="0" w:color="auto"/>
              <w:bottom w:val="single" w:sz="4" w:space="0" w:color="auto"/>
              <w:right w:val="single" w:sz="4" w:space="0" w:color="auto"/>
            </w:tcBorders>
            <w:shd w:val="clear" w:color="auto" w:fill="auto"/>
          </w:tcPr>
          <w:p w14:paraId="2A3645D8"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4.2.2</w:t>
            </w:r>
          </w:p>
        </w:tc>
        <w:tc>
          <w:tcPr>
            <w:tcW w:w="4157" w:type="pct"/>
            <w:gridSpan w:val="7"/>
            <w:tcBorders>
              <w:top w:val="single" w:sz="4" w:space="0" w:color="auto"/>
              <w:left w:val="single" w:sz="4" w:space="0" w:color="auto"/>
              <w:bottom w:val="single" w:sz="4" w:space="0" w:color="auto"/>
              <w:right w:val="single" w:sz="4" w:space="0" w:color="auto"/>
            </w:tcBorders>
          </w:tcPr>
          <w:p w14:paraId="7F223287" w14:textId="77777777" w:rsidR="00714E83" w:rsidRPr="00A523C6" w:rsidRDefault="00714E83" w:rsidP="001650E0">
            <w:pPr>
              <w:jc w:val="left"/>
              <w:rPr>
                <w:color w:val="000000"/>
                <w:sz w:val="20"/>
                <w:szCs w:val="20"/>
                <w:lang w:val="en-CA" w:eastAsia="en-CA"/>
              </w:rPr>
            </w:pPr>
            <w:r w:rsidRPr="00A523C6">
              <w:rPr>
                <w:color w:val="000000"/>
                <w:sz w:val="20"/>
                <w:szCs w:val="20"/>
                <w:lang w:val="en-CA" w:eastAsia="en-CA"/>
              </w:rPr>
              <w:t>Phase-out of HCFC-141b to be achieved in the previous stage (ODP tonnes)</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5DF954AF"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1.50</w:t>
            </w:r>
          </w:p>
        </w:tc>
      </w:tr>
      <w:tr w:rsidR="004237C1" w:rsidRPr="00A523C6" w14:paraId="6064E0BE" w14:textId="77777777" w:rsidTr="001650E0">
        <w:tc>
          <w:tcPr>
            <w:tcW w:w="376" w:type="pct"/>
            <w:tcBorders>
              <w:top w:val="single" w:sz="4" w:space="0" w:color="auto"/>
              <w:left w:val="single" w:sz="4" w:space="0" w:color="auto"/>
              <w:bottom w:val="single" w:sz="4" w:space="0" w:color="auto"/>
              <w:right w:val="single" w:sz="4" w:space="0" w:color="auto"/>
            </w:tcBorders>
            <w:shd w:val="clear" w:color="auto" w:fill="auto"/>
          </w:tcPr>
          <w:p w14:paraId="50A1E43E"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4.2.3</w:t>
            </w:r>
          </w:p>
        </w:tc>
        <w:tc>
          <w:tcPr>
            <w:tcW w:w="4157" w:type="pct"/>
            <w:gridSpan w:val="7"/>
            <w:tcBorders>
              <w:top w:val="single" w:sz="4" w:space="0" w:color="auto"/>
              <w:left w:val="single" w:sz="4" w:space="0" w:color="auto"/>
              <w:bottom w:val="single" w:sz="4" w:space="0" w:color="auto"/>
              <w:right w:val="single" w:sz="4" w:space="0" w:color="auto"/>
            </w:tcBorders>
          </w:tcPr>
          <w:p w14:paraId="6DBE04CC" w14:textId="77777777" w:rsidR="00714E83" w:rsidRPr="00A523C6" w:rsidRDefault="00714E83" w:rsidP="001650E0">
            <w:pPr>
              <w:jc w:val="left"/>
              <w:rPr>
                <w:color w:val="000000"/>
                <w:sz w:val="20"/>
                <w:szCs w:val="20"/>
                <w:lang w:val="en-CA" w:eastAsia="en-CA"/>
              </w:rPr>
            </w:pPr>
            <w:r w:rsidRPr="00A523C6">
              <w:rPr>
                <w:color w:val="000000"/>
                <w:sz w:val="20"/>
                <w:szCs w:val="20"/>
                <w:lang w:val="en-CA" w:eastAsia="en-CA"/>
              </w:rPr>
              <w:t>Remaining eligible consumption for HCFC-141b (ODP tonnes)</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2DCB03FE"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0</w:t>
            </w:r>
          </w:p>
        </w:tc>
      </w:tr>
      <w:tr w:rsidR="004237C1" w:rsidRPr="00A523C6" w14:paraId="30F172F8" w14:textId="77777777" w:rsidTr="001650E0">
        <w:tc>
          <w:tcPr>
            <w:tcW w:w="376" w:type="pct"/>
            <w:tcBorders>
              <w:top w:val="single" w:sz="4" w:space="0" w:color="auto"/>
              <w:left w:val="single" w:sz="4" w:space="0" w:color="auto"/>
              <w:bottom w:val="single" w:sz="4" w:space="0" w:color="auto"/>
              <w:right w:val="single" w:sz="4" w:space="0" w:color="auto"/>
            </w:tcBorders>
            <w:shd w:val="clear" w:color="auto" w:fill="auto"/>
          </w:tcPr>
          <w:p w14:paraId="190EBF14"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4.3.1</w:t>
            </w:r>
          </w:p>
        </w:tc>
        <w:tc>
          <w:tcPr>
            <w:tcW w:w="4157" w:type="pct"/>
            <w:gridSpan w:val="7"/>
            <w:tcBorders>
              <w:top w:val="single" w:sz="4" w:space="0" w:color="auto"/>
              <w:left w:val="single" w:sz="4" w:space="0" w:color="auto"/>
              <w:bottom w:val="single" w:sz="4" w:space="0" w:color="auto"/>
              <w:right w:val="single" w:sz="4" w:space="0" w:color="auto"/>
            </w:tcBorders>
          </w:tcPr>
          <w:p w14:paraId="65C524E0" w14:textId="77777777" w:rsidR="00714E83" w:rsidRPr="00A523C6" w:rsidRDefault="00714E83" w:rsidP="001650E0">
            <w:pPr>
              <w:jc w:val="left"/>
              <w:rPr>
                <w:color w:val="000000"/>
                <w:sz w:val="20"/>
                <w:szCs w:val="20"/>
                <w:lang w:val="en-CA" w:eastAsia="en-CA"/>
              </w:rPr>
            </w:pPr>
            <w:r w:rsidRPr="00A523C6">
              <w:rPr>
                <w:color w:val="000000"/>
                <w:sz w:val="20"/>
                <w:szCs w:val="20"/>
                <w:lang w:val="en-CA" w:eastAsia="en-CA"/>
              </w:rPr>
              <w:t>Total phase-out of HCFC-141b contained in imported pre-blended polyols agreed to be achieved under this Agreement (ODP tonnes)</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57249192"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0</w:t>
            </w:r>
          </w:p>
        </w:tc>
      </w:tr>
      <w:tr w:rsidR="004237C1" w:rsidRPr="00A523C6" w14:paraId="0FD22701" w14:textId="77777777" w:rsidTr="001650E0">
        <w:tc>
          <w:tcPr>
            <w:tcW w:w="376" w:type="pct"/>
            <w:tcBorders>
              <w:top w:val="single" w:sz="4" w:space="0" w:color="auto"/>
              <w:left w:val="single" w:sz="4" w:space="0" w:color="auto"/>
              <w:bottom w:val="single" w:sz="4" w:space="0" w:color="auto"/>
              <w:right w:val="single" w:sz="4" w:space="0" w:color="auto"/>
            </w:tcBorders>
            <w:shd w:val="clear" w:color="auto" w:fill="auto"/>
          </w:tcPr>
          <w:p w14:paraId="39D46145"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4.3.2</w:t>
            </w:r>
          </w:p>
        </w:tc>
        <w:tc>
          <w:tcPr>
            <w:tcW w:w="4157" w:type="pct"/>
            <w:gridSpan w:val="7"/>
            <w:tcBorders>
              <w:top w:val="single" w:sz="4" w:space="0" w:color="auto"/>
              <w:left w:val="single" w:sz="4" w:space="0" w:color="auto"/>
              <w:bottom w:val="single" w:sz="4" w:space="0" w:color="auto"/>
              <w:right w:val="single" w:sz="4" w:space="0" w:color="auto"/>
            </w:tcBorders>
          </w:tcPr>
          <w:p w14:paraId="23A4715B"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Phase-out of HCFC-141b contained in imported pre-blended polyols to be achieved in the previous stage (ODP tonnes)</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69D6900"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3.47</w:t>
            </w:r>
          </w:p>
        </w:tc>
      </w:tr>
      <w:tr w:rsidR="004237C1" w:rsidRPr="00A523C6" w14:paraId="5ABD1B35" w14:textId="77777777" w:rsidTr="001650E0">
        <w:tc>
          <w:tcPr>
            <w:tcW w:w="376" w:type="pct"/>
            <w:tcBorders>
              <w:top w:val="single" w:sz="4" w:space="0" w:color="auto"/>
              <w:left w:val="single" w:sz="4" w:space="0" w:color="auto"/>
              <w:bottom w:val="single" w:sz="4" w:space="0" w:color="auto"/>
              <w:right w:val="single" w:sz="4" w:space="0" w:color="auto"/>
            </w:tcBorders>
            <w:shd w:val="clear" w:color="auto" w:fill="auto"/>
          </w:tcPr>
          <w:p w14:paraId="0C2F0A89"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4.3.3</w:t>
            </w:r>
          </w:p>
        </w:tc>
        <w:tc>
          <w:tcPr>
            <w:tcW w:w="4157" w:type="pct"/>
            <w:gridSpan w:val="7"/>
            <w:tcBorders>
              <w:top w:val="single" w:sz="4" w:space="0" w:color="auto"/>
              <w:left w:val="single" w:sz="4" w:space="0" w:color="auto"/>
              <w:bottom w:val="single" w:sz="4" w:space="0" w:color="auto"/>
              <w:right w:val="single" w:sz="4" w:space="0" w:color="auto"/>
            </w:tcBorders>
          </w:tcPr>
          <w:p w14:paraId="03B3F3F4" w14:textId="77777777" w:rsidR="00714E83" w:rsidRPr="00A523C6" w:rsidRDefault="00714E83" w:rsidP="001650E0">
            <w:pPr>
              <w:rPr>
                <w:color w:val="000000"/>
                <w:sz w:val="20"/>
                <w:szCs w:val="20"/>
                <w:lang w:val="en-CA" w:eastAsia="en-CA"/>
              </w:rPr>
            </w:pPr>
            <w:r w:rsidRPr="00A523C6">
              <w:rPr>
                <w:color w:val="000000"/>
                <w:sz w:val="20"/>
                <w:szCs w:val="20"/>
                <w:lang w:val="en-CA" w:eastAsia="en-CA"/>
              </w:rPr>
              <w:t>Remaining eligible consumption for HCFC-141b contained in imported pre-blended polyols (ODP tonnes)</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29A28460" w14:textId="77777777" w:rsidR="00714E83" w:rsidRPr="00A523C6" w:rsidRDefault="00714E83" w:rsidP="001650E0">
            <w:pPr>
              <w:jc w:val="right"/>
              <w:rPr>
                <w:color w:val="000000"/>
                <w:sz w:val="20"/>
                <w:szCs w:val="20"/>
                <w:lang w:val="en-CA" w:eastAsia="en-CA"/>
              </w:rPr>
            </w:pPr>
            <w:r w:rsidRPr="00A523C6">
              <w:rPr>
                <w:color w:val="000000"/>
                <w:sz w:val="20"/>
                <w:szCs w:val="20"/>
                <w:lang w:val="en-CA" w:eastAsia="en-CA"/>
              </w:rPr>
              <w:t>0</w:t>
            </w:r>
          </w:p>
        </w:tc>
      </w:tr>
    </w:tbl>
    <w:p w14:paraId="23C9B345" w14:textId="14D0538C" w:rsidR="00714E83" w:rsidRPr="001650E0" w:rsidRDefault="00714E83" w:rsidP="00EA56A1">
      <w:pPr>
        <w:spacing w:after="240"/>
        <w:outlineLvl w:val="0"/>
        <w:rPr>
          <w:sz w:val="19"/>
          <w:szCs w:val="19"/>
          <w:lang w:val="en-CA"/>
        </w:rPr>
      </w:pPr>
      <w:r w:rsidRPr="001650E0">
        <w:rPr>
          <w:sz w:val="19"/>
          <w:szCs w:val="19"/>
          <w:lang w:val="en-CA"/>
        </w:rPr>
        <w:t>*Date of completion of stage I</w:t>
      </w:r>
      <w:r w:rsidR="00227C2C" w:rsidRPr="001650E0">
        <w:rPr>
          <w:sz w:val="19"/>
          <w:szCs w:val="19"/>
          <w:lang w:val="en-CA"/>
        </w:rPr>
        <w:t>:</w:t>
      </w:r>
      <w:r w:rsidRPr="001650E0">
        <w:rPr>
          <w:sz w:val="19"/>
          <w:szCs w:val="19"/>
          <w:lang w:val="en-CA"/>
        </w:rPr>
        <w:t xml:space="preserve"> 31 December 202</w:t>
      </w:r>
      <w:r w:rsidR="007516F2" w:rsidRPr="001650E0">
        <w:rPr>
          <w:sz w:val="19"/>
          <w:szCs w:val="19"/>
          <w:lang w:val="en-CA"/>
        </w:rPr>
        <w:t>2</w:t>
      </w:r>
      <w:r w:rsidR="001650E0" w:rsidRPr="001650E0">
        <w:rPr>
          <w:sz w:val="19"/>
          <w:szCs w:val="19"/>
          <w:lang w:val="en-CA"/>
        </w:rPr>
        <w:t>.</w:t>
      </w:r>
    </w:p>
    <w:p w14:paraId="0BEF30F1" w14:textId="77777777" w:rsidR="00714E83" w:rsidRPr="006032CA" w:rsidRDefault="00714E83" w:rsidP="001650E0">
      <w:pPr>
        <w:spacing w:after="240"/>
        <w:rPr>
          <w:b/>
          <w:lang w:val="en-CA"/>
        </w:rPr>
      </w:pPr>
      <w:r w:rsidRPr="006032CA">
        <w:rPr>
          <w:b/>
          <w:lang w:val="en-CA"/>
        </w:rPr>
        <w:t>APPENDIX 3-A: FUNDING APPROVAL SCHEDULE</w:t>
      </w:r>
    </w:p>
    <w:p w14:paraId="72353CFA" w14:textId="477EA579" w:rsidR="00714E83" w:rsidRDefault="00714E83" w:rsidP="001650E0">
      <w:pPr>
        <w:numPr>
          <w:ilvl w:val="0"/>
          <w:numId w:val="17"/>
        </w:numPr>
        <w:spacing w:after="240"/>
        <w:outlineLvl w:val="0"/>
        <w:rPr>
          <w:lang w:val="en-CA"/>
        </w:rPr>
      </w:pPr>
      <w:r w:rsidRPr="006032CA">
        <w:rPr>
          <w:lang w:val="en-CA"/>
        </w:rPr>
        <w:t>Funding for the future tranches will be considered for approval at the first meeting of the year specified in Appendix 2-A.</w:t>
      </w:r>
    </w:p>
    <w:p w14:paraId="7F714232" w14:textId="77777777" w:rsidR="00714E83" w:rsidRPr="006032CA" w:rsidRDefault="00714E83" w:rsidP="001650E0">
      <w:pPr>
        <w:keepNext/>
        <w:spacing w:after="240"/>
        <w:rPr>
          <w:b/>
          <w:lang w:val="en-CA"/>
        </w:rPr>
      </w:pPr>
      <w:r w:rsidRPr="006032CA">
        <w:rPr>
          <w:b/>
          <w:lang w:val="en-CA"/>
        </w:rPr>
        <w:t>APPENDIX 4-A: FORMAT OF TRANCHE IMPLEMENTATION REPORTS AND PLANS</w:t>
      </w:r>
    </w:p>
    <w:p w14:paraId="37057046" w14:textId="77777777" w:rsidR="00714E83" w:rsidRPr="006032CA" w:rsidRDefault="00714E83" w:rsidP="003E4871">
      <w:pPr>
        <w:keepNext/>
        <w:numPr>
          <w:ilvl w:val="0"/>
          <w:numId w:val="18"/>
        </w:numPr>
        <w:outlineLvl w:val="0"/>
        <w:rPr>
          <w:lang w:val="en-CA"/>
        </w:rPr>
      </w:pPr>
      <w:r w:rsidRPr="006032CA">
        <w:rPr>
          <w:lang w:val="en-CA"/>
        </w:rPr>
        <w:t>The submission of the Tranche Implementation Report and Plans for each tranche request will consist of five parts:</w:t>
      </w:r>
    </w:p>
    <w:p w14:paraId="66B10DDC" w14:textId="77777777" w:rsidR="00714E83" w:rsidRPr="006032CA" w:rsidRDefault="00714E83" w:rsidP="00714E83">
      <w:pPr>
        <w:keepNext/>
        <w:outlineLvl w:val="0"/>
        <w:rPr>
          <w:lang w:val="en-CA"/>
        </w:rPr>
      </w:pPr>
    </w:p>
    <w:p w14:paraId="316DA85C" w14:textId="77777777" w:rsidR="00714E83" w:rsidRPr="006032CA" w:rsidRDefault="00714E83" w:rsidP="00714E83">
      <w:pPr>
        <w:pStyle w:val="Heading2"/>
        <w:rPr>
          <w:rFonts w:eastAsiaTheme="minorHAnsi"/>
          <w:b/>
          <w:bCs/>
          <w:lang w:val="en-CA"/>
        </w:rPr>
      </w:pPr>
      <w:r w:rsidRPr="006032CA">
        <w:rPr>
          <w:rFonts w:eastAsiaTheme="minorHAnsi"/>
          <w:lang w:val="en-CA"/>
        </w:rP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56E0996D" w14:textId="77777777" w:rsidR="00714E83" w:rsidRPr="006032CA" w:rsidRDefault="00714E83" w:rsidP="00714E83">
      <w:pPr>
        <w:pStyle w:val="Heading2"/>
        <w:rPr>
          <w:rFonts w:eastAsiaTheme="minorHAnsi"/>
          <w:b/>
          <w:bCs/>
          <w:lang w:val="en-CA"/>
        </w:rPr>
      </w:pPr>
      <w:r w:rsidRPr="006032CA">
        <w:rPr>
          <w:rFonts w:eastAsiaTheme="minorHAnsi"/>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16AD9CC" w14:textId="77777777" w:rsidR="00714E83" w:rsidRPr="006032CA" w:rsidRDefault="00714E83" w:rsidP="00714E83">
      <w:pPr>
        <w:pStyle w:val="Heading2"/>
        <w:rPr>
          <w:rFonts w:eastAsiaTheme="minorHAnsi"/>
          <w:b/>
          <w:bCs/>
          <w:lang w:val="en-CA"/>
        </w:rPr>
      </w:pPr>
      <w:r w:rsidRPr="006032CA">
        <w:rPr>
          <w:rFonts w:eastAsiaTheme="minorHAnsi"/>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7B320980" w14:textId="77777777" w:rsidR="00714E83" w:rsidRPr="006032CA" w:rsidRDefault="00714E83" w:rsidP="00714E83">
      <w:pPr>
        <w:pStyle w:val="Heading2"/>
        <w:rPr>
          <w:rFonts w:eastAsiaTheme="minorHAnsi"/>
          <w:b/>
          <w:bCs/>
          <w:lang w:val="en-CA"/>
        </w:rPr>
      </w:pPr>
      <w:r w:rsidRPr="006032CA">
        <w:rPr>
          <w:rFonts w:eastAsiaTheme="minorHAnsi"/>
          <w:lang w:val="en-CA"/>
        </w:rPr>
        <w:t>A set of quantitative information for all Tranche Implementation Reports and Plans, submitted through an online database; and</w:t>
      </w:r>
    </w:p>
    <w:p w14:paraId="49A35BA7" w14:textId="77777777" w:rsidR="00714E83" w:rsidRPr="006032CA" w:rsidRDefault="00714E83" w:rsidP="00714E83">
      <w:pPr>
        <w:pStyle w:val="Heading2"/>
        <w:rPr>
          <w:rFonts w:eastAsiaTheme="minorHAnsi"/>
          <w:b/>
          <w:bCs/>
          <w:lang w:val="en-CA"/>
        </w:rPr>
      </w:pPr>
      <w:r w:rsidRPr="006032CA">
        <w:rPr>
          <w:rFonts w:eastAsiaTheme="minorHAnsi"/>
          <w:lang w:val="en-CA"/>
        </w:rPr>
        <w:t>An Executive Summary of about five paragraphs, summarizing the information of the above sub</w:t>
      </w:r>
      <w:r w:rsidRPr="006032CA">
        <w:rPr>
          <w:rFonts w:eastAsiaTheme="minorHAnsi"/>
          <w:lang w:val="en-CA"/>
        </w:rPr>
        <w:noBreakHyphen/>
        <w:t>paragraphs 1(a) to 1(d).</w:t>
      </w:r>
    </w:p>
    <w:p w14:paraId="1AFFE71E" w14:textId="77777777" w:rsidR="00714E83" w:rsidRPr="006032CA" w:rsidRDefault="00714E83" w:rsidP="002205D5">
      <w:pPr>
        <w:pStyle w:val="Heading1"/>
        <w:numPr>
          <w:ilvl w:val="0"/>
          <w:numId w:val="19"/>
        </w:numPr>
        <w:rPr>
          <w:rFonts w:eastAsiaTheme="minorHAnsi"/>
          <w:lang w:val="en-CA"/>
        </w:rPr>
      </w:pPr>
      <w:r w:rsidRPr="006032CA">
        <w:rPr>
          <w:rFonts w:eastAsiaTheme="minorHAnsi"/>
          <w:lang w:val="en-CA"/>
        </w:rPr>
        <w:t>In the event that in a particular year two stages of the HPMP are being implemented in parallel, the following considerations should be taken in preparing the Tranche Implementation Reports and Plans:</w:t>
      </w:r>
    </w:p>
    <w:p w14:paraId="386714C3" w14:textId="77777777" w:rsidR="002205D5" w:rsidRPr="006032CA" w:rsidRDefault="00714E83" w:rsidP="002205D5">
      <w:pPr>
        <w:pStyle w:val="Heading2"/>
        <w:numPr>
          <w:ilvl w:val="1"/>
          <w:numId w:val="19"/>
        </w:numPr>
        <w:ind w:left="1418" w:hanging="698"/>
        <w:rPr>
          <w:rFonts w:eastAsiaTheme="minorHAnsi"/>
          <w:lang w:val="en-CA"/>
        </w:rPr>
      </w:pPr>
      <w:r w:rsidRPr="006032CA">
        <w:rPr>
          <w:rFonts w:eastAsiaTheme="minorHAnsi"/>
          <w:lang w:val="en-CA"/>
        </w:rPr>
        <w:t>The Tranche Implementation Reports and Plans referred to as part of this Agreement, will exclusively refer to activities and funds covered by this Agreement; and</w:t>
      </w:r>
    </w:p>
    <w:p w14:paraId="79CA4030" w14:textId="16D65AD3" w:rsidR="00714E83" w:rsidRPr="006032CA" w:rsidRDefault="00714E83" w:rsidP="001650E0">
      <w:pPr>
        <w:pStyle w:val="Heading2"/>
        <w:numPr>
          <w:ilvl w:val="1"/>
          <w:numId w:val="19"/>
        </w:numPr>
        <w:ind w:left="1411" w:hanging="691"/>
        <w:rPr>
          <w:rFonts w:eastAsiaTheme="minorHAnsi"/>
          <w:lang w:val="en-CA"/>
        </w:rPr>
      </w:pPr>
      <w:r w:rsidRPr="006032CA">
        <w:rPr>
          <w:rFonts w:eastAsiaTheme="minorHAnsi"/>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5F0D626E" w14:textId="77777777" w:rsidR="00714E83" w:rsidRPr="006032CA" w:rsidRDefault="00714E83" w:rsidP="00D33E38">
      <w:pPr>
        <w:keepNext/>
        <w:spacing w:after="240"/>
        <w:rPr>
          <w:b/>
          <w:lang w:val="en-CA"/>
        </w:rPr>
      </w:pPr>
      <w:r w:rsidRPr="006032CA">
        <w:rPr>
          <w:b/>
          <w:lang w:val="en-CA"/>
        </w:rPr>
        <w:t xml:space="preserve">APPENDIX 5-A: MONITORING INSTITUTIONS AND ROLES </w:t>
      </w:r>
    </w:p>
    <w:p w14:paraId="1F85EC81" w14:textId="51A0C0CF" w:rsidR="00714E83" w:rsidRPr="006032CA" w:rsidRDefault="00714E83" w:rsidP="001650E0">
      <w:pPr>
        <w:pStyle w:val="Heading2"/>
        <w:numPr>
          <w:ilvl w:val="0"/>
          <w:numId w:val="16"/>
        </w:numPr>
        <w:tabs>
          <w:tab w:val="num" w:pos="0"/>
        </w:tabs>
        <w:ind w:left="0" w:firstLine="0"/>
        <w:rPr>
          <w:rFonts w:eastAsiaTheme="minorHAnsi"/>
          <w:lang w:val="en-CA"/>
        </w:rPr>
      </w:pPr>
      <w:r w:rsidRPr="006032CA">
        <w:rPr>
          <w:rFonts w:eastAsiaTheme="minorHAnsi"/>
          <w:lang w:val="en-CA"/>
        </w:rPr>
        <w:t xml:space="preserve">The </w:t>
      </w:r>
      <w:r w:rsidR="00312137" w:rsidRPr="006032CA">
        <w:rPr>
          <w:rFonts w:eastAsiaTheme="minorHAnsi"/>
          <w:lang w:val="en-CA"/>
        </w:rPr>
        <w:t xml:space="preserve">national ozone unit </w:t>
      </w:r>
      <w:r w:rsidRPr="006032CA">
        <w:rPr>
          <w:rFonts w:eastAsiaTheme="minorHAnsi"/>
          <w:lang w:val="en-CA"/>
        </w:rPr>
        <w:t xml:space="preserve">(NOU), located within the Ministry of Foreign Trade and Economic Relations of Bosnia and Herzegovina, is responsible for the co-ordination of the Country’s overall actions and activities related to the protection of the ozone layer, overall supervision of the implementation of the Montreal Protocol, and facilitation of the HPMP implementation. Implementation of the planned project activities in </w:t>
      </w:r>
      <w:r w:rsidR="007516F2">
        <w:rPr>
          <w:rFonts w:eastAsiaTheme="minorHAnsi"/>
          <w:lang w:val="en-CA"/>
        </w:rPr>
        <w:t>the Plan</w:t>
      </w:r>
      <w:r w:rsidRPr="006032CA">
        <w:rPr>
          <w:rFonts w:eastAsiaTheme="minorHAnsi"/>
          <w:lang w:val="en-CA"/>
        </w:rPr>
        <w:t xml:space="preserve"> will be co-ordinated by the NOU in cooperation with </w:t>
      </w:r>
      <w:r w:rsidR="007516F2">
        <w:rPr>
          <w:rFonts w:eastAsiaTheme="minorHAnsi"/>
          <w:lang w:val="en-CA"/>
        </w:rPr>
        <w:t>the Lead IA</w:t>
      </w:r>
      <w:r w:rsidRPr="006032CA">
        <w:rPr>
          <w:rFonts w:eastAsiaTheme="minorHAnsi"/>
          <w:lang w:val="en-CA"/>
        </w:rPr>
        <w:t xml:space="preserve">. </w:t>
      </w:r>
    </w:p>
    <w:p w14:paraId="6FCEE2D5" w14:textId="77777777" w:rsidR="00714E83" w:rsidRPr="006032CA" w:rsidRDefault="00714E83" w:rsidP="00D33E38">
      <w:pPr>
        <w:spacing w:after="240"/>
        <w:rPr>
          <w:b/>
          <w:lang w:val="en-CA"/>
        </w:rPr>
      </w:pPr>
      <w:r w:rsidRPr="006032CA">
        <w:rPr>
          <w:b/>
          <w:lang w:val="en-CA"/>
        </w:rPr>
        <w:t xml:space="preserve">APPENDIX 6-A: ROLE OF THE LEAD IMPLEMENTING AGENCY </w:t>
      </w:r>
    </w:p>
    <w:p w14:paraId="6EE0FAA4" w14:textId="77777777" w:rsidR="00714E83" w:rsidRPr="006032CA" w:rsidRDefault="00714E83" w:rsidP="003E4871">
      <w:pPr>
        <w:numPr>
          <w:ilvl w:val="0"/>
          <w:numId w:val="20"/>
        </w:numPr>
        <w:spacing w:after="240"/>
        <w:outlineLvl w:val="0"/>
        <w:rPr>
          <w:lang w:val="en-CA"/>
        </w:rPr>
      </w:pPr>
      <w:r w:rsidRPr="006032CA">
        <w:rPr>
          <w:lang w:val="en-CA"/>
        </w:rPr>
        <w:t>The Lead IA will be responsible for a range of activities, including at least the following:</w:t>
      </w:r>
    </w:p>
    <w:p w14:paraId="47FC49C2"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Ensuring performance and financial verification in accordance with this Agreement and with its specific internal procedures and requirements as set out in the Country’s HPMP;</w:t>
      </w:r>
    </w:p>
    <w:p w14:paraId="34A66BC6"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Assisting the Country in preparation of the Tranche Implementation Reports and Plans as per Appendix 4</w:t>
      </w:r>
      <w:r w:rsidRPr="006032CA">
        <w:rPr>
          <w:rFonts w:eastAsiaTheme="minorHAnsi"/>
          <w:lang w:val="en-CA"/>
        </w:rPr>
        <w:noBreakHyphen/>
        <w:t>A;</w:t>
      </w:r>
    </w:p>
    <w:p w14:paraId="6F814BAA"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Providing independent verification to the Executive Committee that the Targets have been met and associated tranche activities have been completed as indicated in the Tranche Implementation Plan consistent with Appendix 4-A;</w:t>
      </w:r>
    </w:p>
    <w:p w14:paraId="4E40B690"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Ensuring that the experiences and progress is reflected in updates of the overall plan and in future Tranche Implementation Plans consistent with sub-paragraphs 1(c) and 1(d) of Appendix 4-A;</w:t>
      </w:r>
    </w:p>
    <w:p w14:paraId="23A88B41"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Fulfilling the reporting requirements for the Tranche Implementation Reports and Plans and the overall plan as specified in Appendix 4-A for submission to the Executive Committee;</w:t>
      </w:r>
    </w:p>
    <w:p w14:paraId="13F30765"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6D6F6BCE"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Ensuring that appropriate independent technical experts carry out the technical reviews;</w:t>
      </w:r>
    </w:p>
    <w:p w14:paraId="6687ADED"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Carrying out required supervision missions;</w:t>
      </w:r>
    </w:p>
    <w:p w14:paraId="7E28531B"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Ensuring the presence of an operating mechanism to allow effective, transparent implementation of the Tranche Implementation Plan and accurate data reporting;</w:t>
      </w:r>
    </w:p>
    <w:p w14:paraId="6C09363B" w14:textId="38E123A4"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In case of reductions in funding for failure to comply in accordance with paragraph 11 of the Agreement, to determine, in consultation with the Country, the allocation of the reductions to the different budget items and to the funding of the Lead IA</w:t>
      </w:r>
      <w:r w:rsidR="00A64B90">
        <w:rPr>
          <w:rFonts w:eastAsiaTheme="minorHAnsi"/>
          <w:lang w:val="en-CA"/>
        </w:rPr>
        <w:t>;</w:t>
      </w:r>
    </w:p>
    <w:p w14:paraId="3872665A"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 xml:space="preserve">Ensuring that disbursements made to the Country are based on the use of the indicators; </w:t>
      </w:r>
    </w:p>
    <w:p w14:paraId="17CD5A59"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Providing assistance with policy, management and technical support when required; and</w:t>
      </w:r>
    </w:p>
    <w:p w14:paraId="3C0FBF08" w14:textId="77777777" w:rsidR="00714E83" w:rsidRPr="006032CA" w:rsidRDefault="00714E83" w:rsidP="002205D5">
      <w:pPr>
        <w:pStyle w:val="Heading2"/>
        <w:numPr>
          <w:ilvl w:val="1"/>
          <w:numId w:val="21"/>
        </w:numPr>
        <w:ind w:left="1418" w:hanging="709"/>
        <w:rPr>
          <w:rFonts w:eastAsiaTheme="minorHAnsi"/>
          <w:lang w:val="en-CA"/>
        </w:rPr>
      </w:pPr>
      <w:r w:rsidRPr="006032CA">
        <w:rPr>
          <w:rFonts w:eastAsiaTheme="minorHAnsi"/>
          <w:lang w:val="en-CA"/>
        </w:rPr>
        <w:t>Timely releasing funds to the Country/participating enterprises for completing the activities related to the project.</w:t>
      </w:r>
    </w:p>
    <w:p w14:paraId="4320604F" w14:textId="77777777" w:rsidR="00714E83" w:rsidRPr="006032CA" w:rsidRDefault="00714E83" w:rsidP="002205D5">
      <w:pPr>
        <w:pStyle w:val="Heading1"/>
        <w:numPr>
          <w:ilvl w:val="0"/>
          <w:numId w:val="24"/>
        </w:numPr>
        <w:rPr>
          <w:rFonts w:eastAsiaTheme="minorHAnsi"/>
          <w:b/>
          <w:bCs/>
          <w:lang w:val="en-CA"/>
        </w:rPr>
      </w:pPr>
      <w:r w:rsidRPr="006032CA">
        <w:rPr>
          <w:rFonts w:eastAsiaTheme="minorHAnsi"/>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4C1B9EB3" w14:textId="77777777" w:rsidR="00714E83" w:rsidRPr="006032CA" w:rsidRDefault="00714E83" w:rsidP="00D33E38">
      <w:pPr>
        <w:keepNext/>
        <w:spacing w:after="240"/>
        <w:rPr>
          <w:b/>
          <w:lang w:val="en-CA"/>
        </w:rPr>
      </w:pPr>
      <w:r w:rsidRPr="006032CA">
        <w:rPr>
          <w:b/>
          <w:lang w:val="en-CA"/>
        </w:rPr>
        <w:t>APPENDIX 7-A: REDUCTIONS IN FUNDING FOR FAILURE TO COMPLY</w:t>
      </w:r>
    </w:p>
    <w:p w14:paraId="5AA4175C" w14:textId="19D53C41" w:rsidR="00714E83" w:rsidRPr="006032CA" w:rsidRDefault="00714E83" w:rsidP="003E4871">
      <w:pPr>
        <w:keepNext/>
        <w:numPr>
          <w:ilvl w:val="0"/>
          <w:numId w:val="22"/>
        </w:numPr>
        <w:spacing w:after="240"/>
        <w:outlineLvl w:val="0"/>
        <w:rPr>
          <w:lang w:val="en-CA"/>
        </w:rPr>
      </w:pPr>
      <w:r w:rsidRPr="006032CA">
        <w:rPr>
          <w:lang w:val="en-CA"/>
        </w:rPr>
        <w:t xml:space="preserve">In accordance with paragraph 11 of the Agreement, the amount of funding provided may be reduced by </w:t>
      </w:r>
      <w:r w:rsidR="00D33E38">
        <w:rPr>
          <w:lang w:val="en-CA"/>
        </w:rPr>
        <w:t>US $</w:t>
      </w:r>
      <w:r w:rsidRPr="006032CA">
        <w:rPr>
          <w:lang w:val="en-CA"/>
        </w:rPr>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421188F" w14:textId="77777777" w:rsidR="00714E83" w:rsidRPr="006032CA" w:rsidRDefault="00714E83" w:rsidP="002205D5">
      <w:pPr>
        <w:pStyle w:val="Heading1"/>
        <w:numPr>
          <w:ilvl w:val="0"/>
          <w:numId w:val="23"/>
        </w:numPr>
        <w:rPr>
          <w:rFonts w:eastAsiaTheme="minorHAnsi"/>
          <w:lang w:val="en-CA"/>
        </w:rPr>
      </w:pPr>
      <w:r w:rsidRPr="006032CA">
        <w:rPr>
          <w:rFonts w:eastAsiaTheme="minorHAnsi"/>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2777FD56" w14:textId="413EA1D0" w:rsidR="00714E83" w:rsidRPr="006032CA" w:rsidRDefault="00714E83" w:rsidP="00714E8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032CA" w14:paraId="27F4AE98" w14:textId="77777777" w:rsidTr="00D33E38">
        <w:tc>
          <w:tcPr>
            <w:tcW w:w="1871" w:type="dxa"/>
          </w:tcPr>
          <w:p w14:paraId="0D729A12" w14:textId="77777777" w:rsidR="00E85409" w:rsidRPr="006032CA" w:rsidRDefault="00E85409" w:rsidP="00E02DF4">
            <w:pPr>
              <w:rPr>
                <w:lang w:val="en-CA"/>
              </w:rPr>
            </w:pPr>
          </w:p>
        </w:tc>
        <w:tc>
          <w:tcPr>
            <w:tcW w:w="1872" w:type="dxa"/>
          </w:tcPr>
          <w:p w14:paraId="008D577F" w14:textId="77777777" w:rsidR="00E85409" w:rsidRPr="006032CA" w:rsidRDefault="00E85409" w:rsidP="00E02DF4">
            <w:pPr>
              <w:rPr>
                <w:lang w:val="en-CA"/>
              </w:rPr>
            </w:pPr>
          </w:p>
        </w:tc>
        <w:tc>
          <w:tcPr>
            <w:tcW w:w="1872" w:type="dxa"/>
            <w:tcBorders>
              <w:bottom w:val="single" w:sz="4" w:space="0" w:color="auto"/>
            </w:tcBorders>
          </w:tcPr>
          <w:p w14:paraId="49624408" w14:textId="77777777" w:rsidR="00E85409" w:rsidRPr="006032CA" w:rsidRDefault="00E85409" w:rsidP="00E02DF4">
            <w:pPr>
              <w:rPr>
                <w:lang w:val="en-CA"/>
              </w:rPr>
            </w:pPr>
          </w:p>
        </w:tc>
        <w:tc>
          <w:tcPr>
            <w:tcW w:w="1872" w:type="dxa"/>
          </w:tcPr>
          <w:p w14:paraId="59D8B6C8" w14:textId="77777777" w:rsidR="00E85409" w:rsidRPr="006032CA" w:rsidRDefault="00E85409" w:rsidP="00E02DF4">
            <w:pPr>
              <w:rPr>
                <w:lang w:val="en-CA"/>
              </w:rPr>
            </w:pPr>
          </w:p>
        </w:tc>
        <w:tc>
          <w:tcPr>
            <w:tcW w:w="1873" w:type="dxa"/>
          </w:tcPr>
          <w:p w14:paraId="69E8EDB8" w14:textId="77777777" w:rsidR="00E85409" w:rsidRPr="006032CA" w:rsidRDefault="00E85409" w:rsidP="00E02DF4">
            <w:pPr>
              <w:rPr>
                <w:lang w:val="en-CA"/>
              </w:rPr>
            </w:pPr>
          </w:p>
        </w:tc>
      </w:tr>
    </w:tbl>
    <w:p w14:paraId="12649ECE" w14:textId="77777777" w:rsidR="00B50F22" w:rsidRPr="006032CA" w:rsidRDefault="00B50F22" w:rsidP="00785E18">
      <w:pPr>
        <w:rPr>
          <w:lang w:val="en-CA"/>
        </w:rPr>
      </w:pPr>
    </w:p>
    <w:sectPr w:rsidR="00B50F22" w:rsidRPr="006032CA" w:rsidSect="009D2D0A">
      <w:headerReference w:type="even" r:id="rId17"/>
      <w:headerReference w:type="default"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8C2B84" w14:textId="77777777" w:rsidR="009E5B9D" w:rsidRDefault="009E5B9D" w:rsidP="004A504B">
      <w:r>
        <w:separator/>
      </w:r>
    </w:p>
  </w:endnote>
  <w:endnote w:type="continuationSeparator" w:id="0">
    <w:p w14:paraId="3128415B" w14:textId="77777777" w:rsidR="009E5B9D" w:rsidRDefault="009E5B9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310B2" w14:textId="2D4DB646" w:rsidR="003A3D61" w:rsidRPr="0033525D" w:rsidRDefault="003A3D61">
    <w:pPr>
      <w:jc w:val="center"/>
    </w:pPr>
    <w:r>
      <w:fldChar w:fldCharType="begin"/>
    </w:r>
    <w:r>
      <w:instrText xml:space="preserve"> PAGE </w:instrText>
    </w:r>
    <w:r>
      <w:fldChar w:fldCharType="separate"/>
    </w:r>
    <w:r w:rsidR="00C839CB">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C1090" w14:textId="150157E7" w:rsidR="003A3D61" w:rsidRPr="0033525D" w:rsidRDefault="003A3D61">
    <w:pPr>
      <w:jc w:val="center"/>
    </w:pPr>
    <w:r>
      <w:fldChar w:fldCharType="begin"/>
    </w:r>
    <w:r>
      <w:instrText xml:space="preserve"> PAGE </w:instrText>
    </w:r>
    <w:r>
      <w:fldChar w:fldCharType="separate"/>
    </w:r>
    <w:r w:rsidR="00C839CB">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1A843" w14:textId="77777777" w:rsidR="003A3D61" w:rsidRDefault="003A3D6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3A3D61" w:rsidRDefault="003A3D6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37D50F" w14:textId="6791D79F" w:rsidR="003A3D61" w:rsidRPr="0033525D" w:rsidRDefault="003A3D61">
    <w:pPr>
      <w:jc w:val="center"/>
    </w:pPr>
    <w:r>
      <w:fldChar w:fldCharType="begin"/>
    </w:r>
    <w:r>
      <w:instrText xml:space="preserve"> PAGE </w:instrText>
    </w:r>
    <w:r>
      <w:fldChar w:fldCharType="separate"/>
    </w:r>
    <w:r w:rsidR="00C839CB">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B519E" w14:textId="15F4AD35" w:rsidR="003A3D61" w:rsidRPr="009D2D0A" w:rsidRDefault="003A3D61" w:rsidP="009D2D0A">
    <w:pPr>
      <w:jc w:val="center"/>
    </w:pPr>
    <w:r>
      <w:fldChar w:fldCharType="begin"/>
    </w:r>
    <w:r>
      <w:instrText xml:space="preserve"> PAGE </w:instrText>
    </w:r>
    <w:r>
      <w:fldChar w:fldCharType="separate"/>
    </w:r>
    <w:r w:rsidR="00C839CB">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A40ED1" w14:textId="77777777" w:rsidR="009E5B9D" w:rsidRDefault="009E5B9D" w:rsidP="004A504B">
      <w:r>
        <w:separator/>
      </w:r>
    </w:p>
  </w:footnote>
  <w:footnote w:type="continuationSeparator" w:id="0">
    <w:p w14:paraId="425ABB54" w14:textId="77777777" w:rsidR="009E5B9D" w:rsidRDefault="009E5B9D" w:rsidP="004A504B">
      <w:r>
        <w:continuationSeparator/>
      </w:r>
    </w:p>
  </w:footnote>
  <w:footnote w:id="1">
    <w:p w14:paraId="6B59A55D" w14:textId="77777777" w:rsidR="003A3D61" w:rsidRDefault="003A3D61" w:rsidP="006032CA">
      <w:pPr>
        <w:pStyle w:val="FootnoteText"/>
        <w:spacing w:after="120"/>
      </w:pPr>
      <w:r>
        <w:rPr>
          <w:rStyle w:val="FootnoteReference"/>
        </w:rPr>
        <w:footnoteRef/>
      </w:r>
      <w:r>
        <w:t xml:space="preserve"> Online meetings and an intersessional approval process will be held in June and July 2021 due to coronavirus disease (COVID-19)</w:t>
      </w:r>
    </w:p>
  </w:footnote>
  <w:footnote w:id="2">
    <w:p w14:paraId="7C67B185" w14:textId="2C3CE8F2" w:rsidR="003A3D61" w:rsidRPr="00FE3307" w:rsidRDefault="003A3D61" w:rsidP="00E94C4A">
      <w:pPr>
        <w:pStyle w:val="FootnoteText"/>
      </w:pPr>
      <w:r w:rsidRPr="00FE3307">
        <w:rPr>
          <w:rStyle w:val="FootnoteReference"/>
        </w:rPr>
        <w:footnoteRef/>
      </w:r>
      <w:r w:rsidRPr="00FE3307">
        <w:t xml:space="preserve"> As per the letter of </w:t>
      </w:r>
      <w:r>
        <w:t>29 July 2021</w:t>
      </w:r>
      <w:r w:rsidRPr="00FE3307">
        <w:t xml:space="preserve"> from the </w:t>
      </w:r>
      <w:r>
        <w:rPr>
          <w:lang w:val="en-CA"/>
        </w:rPr>
        <w:t xml:space="preserve">Ministry of Foreign Trade and Economic Relations of </w:t>
      </w:r>
      <w:r w:rsidRPr="006B2F68">
        <w:rPr>
          <w:lang w:val="en-CA"/>
        </w:rPr>
        <w:t>Bosnia and Herzegovina</w:t>
      </w:r>
      <w:r>
        <w:rPr>
          <w:lang w:val="en-CA"/>
        </w:rPr>
        <w:t xml:space="preserve"> to UNIDO</w:t>
      </w:r>
      <w:r w:rsidRPr="00FE3307">
        <w:t>.</w:t>
      </w:r>
    </w:p>
  </w:footnote>
  <w:footnote w:id="3">
    <w:p w14:paraId="5C0AA69D" w14:textId="5B0E0FCE" w:rsidR="003A3D61" w:rsidRPr="00930F54" w:rsidRDefault="003A3D61">
      <w:pPr>
        <w:pStyle w:val="FootnoteText"/>
        <w:rPr>
          <w:lang w:val="en-CA"/>
        </w:rPr>
      </w:pPr>
      <w:r>
        <w:rPr>
          <w:rStyle w:val="FootnoteReference"/>
        </w:rPr>
        <w:footnoteRef/>
      </w:r>
      <w:r>
        <w:t xml:space="preserve"> R-406A consists of 41 per cent HCFC-142b, 55 per cent HCFC-22, and 4 per cent R-600a</w:t>
      </w:r>
      <w:r>
        <w:rPr>
          <w:lang w:val="en-CA"/>
        </w:rPr>
        <w:t>.</w:t>
      </w:r>
    </w:p>
  </w:footnote>
  <w:footnote w:id="4">
    <w:p w14:paraId="7D6EDCCC" w14:textId="2B022A57" w:rsidR="003A3D61" w:rsidRPr="00C375A9" w:rsidRDefault="003A3D61">
      <w:pPr>
        <w:pStyle w:val="FootnoteText"/>
        <w:rPr>
          <w:lang w:val="en-CA"/>
        </w:rPr>
      </w:pPr>
      <w:r>
        <w:rPr>
          <w:rStyle w:val="FootnoteReference"/>
        </w:rPr>
        <w:footnoteRef/>
      </w:r>
      <w:r>
        <w:t xml:space="preserve"> A </w:t>
      </w:r>
      <w:r>
        <w:rPr>
          <w:lang w:val="en-CA"/>
        </w:rPr>
        <w:t xml:space="preserve">limited number of older </w:t>
      </w:r>
      <w:r w:rsidRPr="00C375A9">
        <w:rPr>
          <w:lang w:val="en-CA"/>
        </w:rPr>
        <w:t xml:space="preserve">household freezers, cooling chambers in supermarkets, </w:t>
      </w:r>
      <w:r>
        <w:rPr>
          <w:lang w:val="en-CA"/>
        </w:rPr>
        <w:t>and refrigerated display cabinets.</w:t>
      </w:r>
    </w:p>
  </w:footnote>
  <w:footnote w:id="5">
    <w:p w14:paraId="31123214" w14:textId="77777777" w:rsidR="003A3D61" w:rsidRPr="00382D3E" w:rsidRDefault="003A3D61" w:rsidP="00E94C4A">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 w:id="6">
    <w:p w14:paraId="65AC5FFC" w14:textId="4E3CCED0" w:rsidR="003A3D61" w:rsidRPr="007A5DB4" w:rsidRDefault="003A3D61">
      <w:pPr>
        <w:pStyle w:val="FootnoteText"/>
        <w:rPr>
          <w:lang w:val="en-CA"/>
        </w:rPr>
      </w:pPr>
      <w:r>
        <w:rPr>
          <w:rStyle w:val="FootnoteReference"/>
        </w:rPr>
        <w:footnoteRef/>
      </w:r>
      <w:r>
        <w:t xml:space="preserve"> </w:t>
      </w:r>
      <w:r>
        <w:rPr>
          <w:lang w:val="en-CA"/>
        </w:rPr>
        <w:t xml:space="preserve">Three shipments of HCFC-22-based air-conditioning (AC) units were found to have been illegally imported into the country, resulting in the re-export of 180 units and fines paid by the importing enterprises. </w:t>
      </w:r>
    </w:p>
  </w:footnote>
  <w:footnote w:id="7">
    <w:p w14:paraId="08D3F351" w14:textId="70C30AE1" w:rsidR="003A3D61" w:rsidRPr="00BB0DD6" w:rsidRDefault="003A3D61" w:rsidP="00C679D6">
      <w:pPr>
        <w:pStyle w:val="FootnoteText"/>
        <w:rPr>
          <w:lang w:val="en-CA"/>
        </w:rPr>
      </w:pPr>
      <w:r>
        <w:rPr>
          <w:rStyle w:val="FootnoteReference"/>
        </w:rPr>
        <w:footnoteRef/>
      </w:r>
      <w:r>
        <w:rPr>
          <w:lang w:val="en-CA"/>
        </w:rPr>
        <w:t xml:space="preserve"> </w:t>
      </w:r>
      <w:r w:rsidRPr="00FE3307">
        <w:rPr>
          <w:lang w:val="en-CA"/>
        </w:rPr>
        <w:t xml:space="preserve">As per the letter </w:t>
      </w:r>
      <w:r w:rsidRPr="00140EE1">
        <w:rPr>
          <w:lang w:val="en-CA"/>
        </w:rPr>
        <w:t xml:space="preserve">of </w:t>
      </w:r>
      <w:r>
        <w:rPr>
          <w:lang w:val="en-CA"/>
        </w:rPr>
        <w:t>29 July 2020</w:t>
      </w:r>
      <w:r w:rsidRPr="00140EE1">
        <w:rPr>
          <w:lang w:val="en-CA"/>
        </w:rPr>
        <w:t xml:space="preserve"> from</w:t>
      </w:r>
      <w:r w:rsidRPr="00FE3307">
        <w:rPr>
          <w:lang w:val="en-CA"/>
        </w:rPr>
        <w:t xml:space="preserve"> the</w:t>
      </w:r>
      <w:r>
        <w:rPr>
          <w:lang w:val="en-CA"/>
        </w:rPr>
        <w:t xml:space="preserve"> Ministry of Foreign Trade and Economic Relations of </w:t>
      </w:r>
      <w:r w:rsidRPr="006B2F68">
        <w:rPr>
          <w:lang w:val="en-CA"/>
        </w:rPr>
        <w:t>Bosnia and Herzegovina</w:t>
      </w:r>
      <w:r>
        <w:rPr>
          <w:lang w:val="en-CA"/>
        </w:rPr>
        <w:t xml:space="preserve"> to UNIDO.</w:t>
      </w:r>
    </w:p>
  </w:footnote>
  <w:footnote w:id="8">
    <w:p w14:paraId="26DAAEBC" w14:textId="05855932" w:rsidR="003A3D61" w:rsidRPr="00DB6950" w:rsidRDefault="003A3D61" w:rsidP="005A44D4">
      <w:pPr>
        <w:pStyle w:val="FootnoteText"/>
        <w:rPr>
          <w:lang w:val="en-CA"/>
        </w:rPr>
      </w:pPr>
      <w:r>
        <w:rPr>
          <w:rStyle w:val="FootnoteReference"/>
        </w:rPr>
        <w:footnoteRef/>
      </w:r>
      <w:r>
        <w:rPr>
          <w:lang w:val="en-CA"/>
        </w:rPr>
        <w:t xml:space="preserve"> </w:t>
      </w:r>
      <w:r w:rsidRPr="00DB6950">
        <w:rPr>
          <w:lang w:val="en-CA"/>
        </w:rPr>
        <w:t>UNEP/OzL.Pro/ExCom/</w:t>
      </w:r>
      <w:r>
        <w:rPr>
          <w:lang w:val="en-CA"/>
        </w:rPr>
        <w:t>66/54</w:t>
      </w:r>
      <w:r w:rsidRPr="00DB6950">
        <w:rPr>
          <w:lang w:val="en-CA"/>
        </w:rPr>
        <w:t>.</w:t>
      </w:r>
    </w:p>
  </w:footnote>
  <w:footnote w:id="9">
    <w:p w14:paraId="2E6E1FE4" w14:textId="67BB8597" w:rsidR="003A3D61" w:rsidRPr="00DB6950" w:rsidRDefault="003A3D61" w:rsidP="005A44D4">
      <w:pPr>
        <w:pStyle w:val="FootnoteText"/>
        <w:rPr>
          <w:lang w:val="en-CA"/>
        </w:rPr>
      </w:pPr>
      <w:r w:rsidRPr="00FC3D87">
        <w:rPr>
          <w:rStyle w:val="FootnoteReference"/>
        </w:rPr>
        <w:footnoteRef/>
      </w:r>
      <w:r>
        <w:rPr>
          <w:lang w:val="en-CA"/>
        </w:rPr>
        <w:t xml:space="preserve"> </w:t>
      </w:r>
      <w:r w:rsidRPr="00DB6950">
        <w:rPr>
          <w:lang w:val="en-CA"/>
        </w:rPr>
        <w:t xml:space="preserve">Annex </w:t>
      </w:r>
      <w:r>
        <w:rPr>
          <w:lang w:val="en-CA"/>
        </w:rPr>
        <w:t>X</w:t>
      </w:r>
      <w:r w:rsidRPr="00DB6950">
        <w:rPr>
          <w:lang w:val="en-CA"/>
        </w:rPr>
        <w:t xml:space="preserve"> of UNEP/OzL.Pro/ExCom/</w:t>
      </w:r>
      <w:r>
        <w:rPr>
          <w:lang w:val="en-CA"/>
        </w:rPr>
        <w:t>72/47</w:t>
      </w:r>
      <w:r w:rsidRPr="00DB6950">
        <w:rPr>
          <w:lang w:val="en-CA"/>
        </w:rPr>
        <w:t>.</w:t>
      </w:r>
    </w:p>
  </w:footnote>
  <w:footnote w:id="10">
    <w:p w14:paraId="69972059" w14:textId="77777777" w:rsidR="003A3D61" w:rsidRDefault="003A3D61" w:rsidP="008C2694">
      <w:pPr>
        <w:pStyle w:val="FootnoteText"/>
        <w:rPr>
          <w:lang w:val="en-CA"/>
        </w:rPr>
      </w:pPr>
      <w:r>
        <w:rPr>
          <w:rStyle w:val="FootnoteReference"/>
        </w:rPr>
        <w:footnoteRef/>
      </w:r>
      <w:r>
        <w:t xml:space="preserve"> Decision </w:t>
      </w:r>
      <w:r>
        <w:rPr>
          <w:lang w:val="en-CA"/>
        </w:rPr>
        <w:t>84/92(d) requested bilateral and implementing agencies to apply the operational policy on gender mainstreaming throughout the project cycle.</w:t>
      </w:r>
    </w:p>
  </w:footnote>
  <w:footnote w:id="11">
    <w:p w14:paraId="52334E46" w14:textId="664102D4" w:rsidR="003A3D61" w:rsidRDefault="003A3D61" w:rsidP="009C2240">
      <w:pPr>
        <w:pStyle w:val="FootnoteText"/>
      </w:pPr>
      <w:r>
        <w:rPr>
          <w:rStyle w:val="FootnoteReference"/>
        </w:rPr>
        <w:footnoteRef/>
      </w:r>
      <w:r>
        <w:t xml:space="preserve"> Indicators will include </w:t>
      </w:r>
      <w:r w:rsidRPr="004339DE">
        <w:t>number and percentage of female and male training participants; data presented in training sessions that is disaggregated by sex</w:t>
      </w:r>
      <w:r>
        <w:t xml:space="preserve">; </w:t>
      </w:r>
      <w:r w:rsidRPr="004339DE">
        <w:t xml:space="preserve">a provision on application requests that encourage women to apply; number and percentage of applications received from women and men; </w:t>
      </w:r>
      <w:r>
        <w:t>p</w:t>
      </w:r>
      <w:r w:rsidRPr="004339DE">
        <w:t>ercentage of data collected in assessments disaggregated by sex</w:t>
      </w:r>
      <w:r>
        <w:t xml:space="preserve">; </w:t>
      </w:r>
      <w:r w:rsidRPr="004339DE">
        <w:t xml:space="preserve">number and percentage of women and men interviewed in assessments; and </w:t>
      </w:r>
      <w:r>
        <w:t>n</w:t>
      </w:r>
      <w:r w:rsidRPr="004339DE">
        <w:t>umber and percentage of staff</w:t>
      </w:r>
      <w:r>
        <w:t>,</w:t>
      </w:r>
      <w:r w:rsidRPr="004339DE">
        <w:t xml:space="preserve"> stakeholders</w:t>
      </w:r>
      <w:r>
        <w:t>,</w:t>
      </w:r>
      <w:r w:rsidRPr="004339DE">
        <w:t xml:space="preserve"> and beneficiaries who received training on gender.</w:t>
      </w:r>
    </w:p>
  </w:footnote>
  <w:footnote w:id="12">
    <w:p w14:paraId="50F8F7A8" w14:textId="40F9E9F5" w:rsidR="003A3D61" w:rsidRPr="00F137B3" w:rsidRDefault="003A3D61">
      <w:pPr>
        <w:pStyle w:val="FootnoteText"/>
        <w:rPr>
          <w:lang w:val="en-CA"/>
        </w:rPr>
      </w:pPr>
      <w:r>
        <w:rPr>
          <w:rStyle w:val="FootnoteReference"/>
        </w:rPr>
        <w:footnoteRef/>
      </w:r>
      <w:r>
        <w:t xml:space="preserve"> </w:t>
      </w:r>
      <w:r>
        <w:rPr>
          <w:lang w:val="en-CA"/>
        </w:rPr>
        <w:t>In approving the fourth tranche of stage I of the HPMP, the Executive Committee had noted that</w:t>
      </w:r>
      <w:r w:rsidRPr="00F137B3">
        <w:t>, on an exceptional basis, the funding level of stage II of the HPMP, when submitted, would be adjusted by US</w:t>
      </w:r>
      <w:r>
        <w:t xml:space="preserve"> </w:t>
      </w:r>
      <w:r w:rsidRPr="00F137B3">
        <w:t>$13,860</w:t>
      </w:r>
      <w:r>
        <w:t>,</w:t>
      </w:r>
      <w:r w:rsidRPr="00F137B3">
        <w:t xml:space="preserve"> representing the savings associated with the conversion at </w:t>
      </w:r>
      <w:proofErr w:type="spellStart"/>
      <w:r w:rsidRPr="00F137B3">
        <w:t>Alternativa</w:t>
      </w:r>
      <w:proofErr w:type="spellEnd"/>
      <w:r w:rsidRPr="00F137B3">
        <w:t xml:space="preserve"> after accounting for the penalty associated with the second tranche of stage I</w:t>
      </w:r>
      <w:r>
        <w:t>.</w:t>
      </w:r>
    </w:p>
  </w:footnote>
  <w:footnote w:id="13">
    <w:p w14:paraId="2CED4068" w14:textId="22E15D0D" w:rsidR="003A3D61" w:rsidRPr="00C70B83" w:rsidRDefault="003A3D61">
      <w:pPr>
        <w:pStyle w:val="FootnoteText"/>
        <w:rPr>
          <w:lang w:val="en-US"/>
        </w:rPr>
      </w:pPr>
      <w:r>
        <w:rPr>
          <w:rStyle w:val="FootnoteReference"/>
        </w:rPr>
        <w:footnoteRef/>
      </w:r>
      <w:r>
        <w:t xml:space="preserve"> The approval of the funding request for the fifth tranche of stage I of the HPMP is recommended </w:t>
      </w:r>
      <w:r w:rsidRPr="006032CA">
        <w:rPr>
          <w:lang w:val="en-CA"/>
        </w:rPr>
        <w:t>on the understanding that US $32,206</w:t>
      </w:r>
      <w:r>
        <w:rPr>
          <w:lang w:val="en-CA"/>
        </w:rPr>
        <w:t>, plus agency support cost of US $2,254 for UNIDO,</w:t>
      </w:r>
      <w:r w:rsidRPr="006032CA">
        <w:rPr>
          <w:lang w:val="en-CA"/>
        </w:rPr>
        <w:t xml:space="preserve"> associated with the enterprise SOKO that had withdrawn from the project would be deducted from stage II of the HPMP</w:t>
      </w:r>
      <w:r>
        <w:rPr>
          <w:lang w:val="en-US"/>
        </w:rPr>
        <w:t xml:space="preserve"> (</w:t>
      </w:r>
      <w:r w:rsidRPr="00CE2640">
        <w:rPr>
          <w:lang w:val="en-US"/>
        </w:rPr>
        <w:t>paragraph 19 of</w:t>
      </w:r>
      <w:r>
        <w:rPr>
          <w:lang w:val="en-US"/>
        </w:rPr>
        <w:t xml:space="preserve"> the present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C66E5" w14:textId="4B8B00B7" w:rsidR="003A3D61" w:rsidRPr="0033525D" w:rsidRDefault="00D04F93">
    <w:r>
      <w:fldChar w:fldCharType="begin"/>
    </w:r>
    <w:r>
      <w:instrText xml:space="preserve"> DOCPROPERTY "Document number"  \* MERGEFORMAT </w:instrText>
    </w:r>
    <w:r>
      <w:fldChar w:fldCharType="separate"/>
    </w:r>
    <w:r w:rsidR="003A3D61">
      <w:t>UNEP/OzL.Pro/</w:t>
    </w:r>
    <w:r w:rsidR="003A3D61" w:rsidRPr="00470CEA">
      <w:rPr>
        <w:lang w:val="en-CA"/>
      </w:rPr>
      <w:t>ExCom</w:t>
    </w:r>
    <w:r w:rsidR="003A3D61">
      <w:t>/87/22</w:t>
    </w:r>
    <w:r>
      <w:fldChar w:fldCharType="end"/>
    </w:r>
  </w:p>
  <w:p w14:paraId="47C42241" w14:textId="77777777" w:rsidR="003A3D61" w:rsidRPr="0033525D" w:rsidRDefault="003A3D61"/>
  <w:p w14:paraId="4A62EC65" w14:textId="77777777" w:rsidR="003A3D61" w:rsidRPr="0033525D" w:rsidRDefault="003A3D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011FB" w14:textId="64806F98" w:rsidR="003A3D61" w:rsidRPr="0033525D" w:rsidRDefault="00D04F93" w:rsidP="009D2D0A">
    <w:pPr>
      <w:jc w:val="right"/>
    </w:pPr>
    <w:r>
      <w:fldChar w:fldCharType="begin"/>
    </w:r>
    <w:r>
      <w:instrText xml:space="preserve"> DOCPROPERTY "Document number"  \* MERGEFORMAT </w:instrText>
    </w:r>
    <w:r>
      <w:fldChar w:fldCharType="separate"/>
    </w:r>
    <w:r w:rsidR="003A3D61">
      <w:t>UNEP/OzL.Pro/</w:t>
    </w:r>
    <w:r w:rsidR="003A3D61" w:rsidRPr="00470CEA">
      <w:rPr>
        <w:lang w:val="en-CA"/>
      </w:rPr>
      <w:t>ExCom</w:t>
    </w:r>
    <w:r w:rsidR="003A3D61">
      <w:t>/87/22</w:t>
    </w:r>
    <w:r>
      <w:fldChar w:fldCharType="end"/>
    </w:r>
  </w:p>
  <w:p w14:paraId="1A0E82C2" w14:textId="4B00398D" w:rsidR="003A3D61" w:rsidRPr="0033525D" w:rsidRDefault="003A3D61" w:rsidP="009D2D0A">
    <w:pPr>
      <w:jc w:val="right"/>
    </w:pPr>
  </w:p>
  <w:p w14:paraId="71B228E4" w14:textId="77777777" w:rsidR="003A3D61" w:rsidRPr="009D2D0A" w:rsidRDefault="003A3D61" w:rsidP="009D2D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542D3" w14:textId="4F9653C1" w:rsidR="003A3D61" w:rsidRPr="0033525D" w:rsidRDefault="00D04F93">
    <w:r>
      <w:fldChar w:fldCharType="begin"/>
    </w:r>
    <w:r>
      <w:instrText xml:space="preserve"> DOCPROPERTY "Document number"  \* MERGEFORMAT </w:instrText>
    </w:r>
    <w:r>
      <w:fldChar w:fldCharType="separate"/>
    </w:r>
    <w:r w:rsidR="003A3D61">
      <w:t>UNEP/OzL.Pro/</w:t>
    </w:r>
    <w:r w:rsidR="003A3D61" w:rsidRPr="00470CEA">
      <w:rPr>
        <w:lang w:val="en-CA"/>
      </w:rPr>
      <w:t>ExCom</w:t>
    </w:r>
    <w:r w:rsidR="003A3D61">
      <w:t>/87/22</w:t>
    </w:r>
    <w:r>
      <w:fldChar w:fldCharType="end"/>
    </w:r>
  </w:p>
  <w:p w14:paraId="5F419C60" w14:textId="7861BE4F" w:rsidR="003A3D61" w:rsidRPr="0033525D" w:rsidRDefault="003A3D61">
    <w:r>
      <w:t>Annex I</w:t>
    </w:r>
  </w:p>
  <w:p w14:paraId="7318F54D" w14:textId="77777777" w:rsidR="003A3D61" w:rsidRPr="0033525D" w:rsidRDefault="003A3D6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98FE6" w14:textId="137C8C36" w:rsidR="003A3D61" w:rsidRPr="0033525D" w:rsidRDefault="00D04F93" w:rsidP="009D2D0A">
    <w:pPr>
      <w:jc w:val="right"/>
    </w:pPr>
    <w:r>
      <w:fldChar w:fldCharType="begin"/>
    </w:r>
    <w:r>
      <w:instrText xml:space="preserve"> DOCPROPERTY "Document number"  \* MERGEFORMAT </w:instrText>
    </w:r>
    <w:r>
      <w:fldChar w:fldCharType="separate"/>
    </w:r>
    <w:r w:rsidR="003A3D61">
      <w:t>UNEP/OzL.Pro/</w:t>
    </w:r>
    <w:r w:rsidR="003A3D61" w:rsidRPr="00470CEA">
      <w:rPr>
        <w:lang w:val="en-CA"/>
      </w:rPr>
      <w:t>ExCom</w:t>
    </w:r>
    <w:r w:rsidR="003A3D61">
      <w:t>/87/22</w:t>
    </w:r>
    <w:r>
      <w:fldChar w:fldCharType="end"/>
    </w:r>
  </w:p>
  <w:p w14:paraId="45E266A3" w14:textId="77777777" w:rsidR="003A3D61" w:rsidRPr="0033525D" w:rsidRDefault="003A3D61" w:rsidP="009D2D0A">
    <w:pPr>
      <w:jc w:val="right"/>
    </w:pPr>
    <w:r>
      <w:t>Annex I</w:t>
    </w:r>
  </w:p>
  <w:p w14:paraId="19884D44" w14:textId="77777777" w:rsidR="003A3D61" w:rsidRPr="009D2D0A" w:rsidRDefault="003A3D61" w:rsidP="009D2D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8E5A0" w14:textId="3B9B58C1" w:rsidR="003A3D61" w:rsidRPr="0033525D" w:rsidRDefault="00D04F93" w:rsidP="009D2D0A">
    <w:pPr>
      <w:jc w:val="right"/>
    </w:pPr>
    <w:r>
      <w:fldChar w:fldCharType="begin"/>
    </w:r>
    <w:r>
      <w:instrText xml:space="preserve"> DOCPROPERTY "Document number"  \* MERGEFORMAT </w:instrText>
    </w:r>
    <w:r>
      <w:fldChar w:fldCharType="separate"/>
    </w:r>
    <w:r w:rsidR="003A3D61">
      <w:t>UNEP/OzL.Pro/</w:t>
    </w:r>
    <w:r w:rsidR="003A3D61" w:rsidRPr="00470CEA">
      <w:rPr>
        <w:lang w:val="en-CA"/>
      </w:rPr>
      <w:t>ExCom</w:t>
    </w:r>
    <w:r w:rsidR="003A3D61">
      <w:t>/87/22</w:t>
    </w:r>
    <w:r>
      <w:fldChar w:fldCharType="end"/>
    </w:r>
  </w:p>
  <w:p w14:paraId="661E2A93" w14:textId="44CD67AE" w:rsidR="003A3D61" w:rsidRPr="0033525D" w:rsidRDefault="003A3D61" w:rsidP="009D2D0A">
    <w:pPr>
      <w:jc w:val="right"/>
    </w:pPr>
    <w:r>
      <w:t>Annex I</w:t>
    </w:r>
  </w:p>
  <w:p w14:paraId="63D0B0EA" w14:textId="77777777" w:rsidR="003A3D61" w:rsidRDefault="003A3D61" w:rsidP="009D2D0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4636F828"/>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rPr>
        <w:b w:val="0"/>
        <w:b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2A3BCF"/>
    <w:multiLevelType w:val="hybridMultilevel"/>
    <w:tmpl w:val="6C72D27E"/>
    <w:lvl w:ilvl="0" w:tplc="A76AFCA8">
      <w:start w:val="4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1C490B"/>
    <w:multiLevelType w:val="multilevel"/>
    <w:tmpl w:val="91202628"/>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9B81A37"/>
    <w:multiLevelType w:val="multilevel"/>
    <w:tmpl w:val="2EEA40FA"/>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1AFE2581"/>
    <w:multiLevelType w:val="hybridMultilevel"/>
    <w:tmpl w:val="FBB4B116"/>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C831247"/>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239B3603"/>
    <w:multiLevelType w:val="hybridMultilevel"/>
    <w:tmpl w:val="A6685894"/>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7E23E15"/>
    <w:multiLevelType w:val="multilevel"/>
    <w:tmpl w:val="870A0E58"/>
    <w:lvl w:ilvl="0">
      <w:start w:val="2"/>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5886D2E"/>
    <w:multiLevelType w:val="hybridMultilevel"/>
    <w:tmpl w:val="8C7873E4"/>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422C531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45824EB5"/>
    <w:multiLevelType w:val="hybridMultilevel"/>
    <w:tmpl w:val="79342B5C"/>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7BE18D7"/>
    <w:multiLevelType w:val="multilevel"/>
    <w:tmpl w:val="2EEA40FA"/>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C423B71"/>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6193B2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5FD4054B"/>
    <w:multiLevelType w:val="hybridMultilevel"/>
    <w:tmpl w:val="806E6B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834667C"/>
    <w:multiLevelType w:val="hybridMultilevel"/>
    <w:tmpl w:val="02582E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AB61926"/>
    <w:multiLevelType w:val="hybridMultilevel"/>
    <w:tmpl w:val="1600591C"/>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AC93833"/>
    <w:multiLevelType w:val="multilevel"/>
    <w:tmpl w:val="5AC6D262"/>
    <w:lvl w:ilvl="0">
      <w:start w:val="1"/>
      <w:numFmt w:val="lowerRoman"/>
      <w:lvlText w:val="(%1)"/>
      <w:lvlJc w:val="left"/>
      <w:pPr>
        <w:ind w:left="1440" w:hanging="360"/>
      </w:pPr>
      <w:rPr>
        <w:rFonts w:hint="default"/>
      </w:r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22" w15:restartNumberingAfterBreak="0">
    <w:nsid w:val="7C790FF2"/>
    <w:multiLevelType w:val="hybridMultilevel"/>
    <w:tmpl w:val="C40A61DA"/>
    <w:lvl w:ilvl="0" w:tplc="A76AFCA8">
      <w:start w:val="4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8"/>
  </w:num>
  <w:num w:numId="3">
    <w:abstractNumId w:val="15"/>
  </w:num>
  <w:num w:numId="4">
    <w:abstractNumId w:val="16"/>
  </w:num>
  <w:num w:numId="5">
    <w:abstractNumId w:val="23"/>
  </w:num>
  <w:num w:numId="6">
    <w:abstractNumId w:val="9"/>
  </w:num>
  <w:num w:numId="7">
    <w:abstractNumId w:val="1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6"/>
  </w:num>
  <w:num w:numId="11">
    <w:abstractNumId w:val="20"/>
  </w:num>
  <w:num w:numId="12">
    <w:abstractNumId w:val="12"/>
  </w:num>
  <w:num w:numId="13">
    <w:abstractNumId w:val="4"/>
  </w:num>
  <w:num w:numId="14">
    <w:abstractNumId w:val="10"/>
  </w:num>
  <w:num w:numId="15">
    <w:abstractNumId w:val="1"/>
  </w:num>
  <w:num w:numId="16">
    <w:abstractNumId w:val="19"/>
  </w:num>
  <w:num w:numId="17">
    <w:abstractNumId w:val="14"/>
  </w:num>
  <w:num w:numId="18">
    <w:abstractNumId w:val="5"/>
  </w:num>
  <w:num w:numId="19">
    <w:abstractNumId w:val="3"/>
  </w:num>
  <w:num w:numId="20">
    <w:abstractNumId w:val="17"/>
  </w:num>
  <w:num w:numId="21">
    <w:abstractNumId w:val="13"/>
  </w:num>
  <w:num w:numId="22">
    <w:abstractNumId w:val="11"/>
  </w:num>
  <w:num w:numId="23">
    <w:abstractNumId w:val="2"/>
  </w:num>
  <w:num w:numId="24">
    <w:abstractNumId w:val="7"/>
  </w:num>
  <w:num w:numId="25">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1507"/>
    <w:rsid w:val="0000434E"/>
    <w:rsid w:val="00005EA5"/>
    <w:rsid w:val="000071F7"/>
    <w:rsid w:val="00011A5F"/>
    <w:rsid w:val="00011D41"/>
    <w:rsid w:val="000129E5"/>
    <w:rsid w:val="0001576B"/>
    <w:rsid w:val="00016AE6"/>
    <w:rsid w:val="00017676"/>
    <w:rsid w:val="00017CCD"/>
    <w:rsid w:val="000211A9"/>
    <w:rsid w:val="00025858"/>
    <w:rsid w:val="00025CB5"/>
    <w:rsid w:val="00027872"/>
    <w:rsid w:val="00027E12"/>
    <w:rsid w:val="00030B14"/>
    <w:rsid w:val="00031260"/>
    <w:rsid w:val="00032C83"/>
    <w:rsid w:val="0003606E"/>
    <w:rsid w:val="0003681A"/>
    <w:rsid w:val="000372B7"/>
    <w:rsid w:val="00037EB3"/>
    <w:rsid w:val="00040A73"/>
    <w:rsid w:val="00050122"/>
    <w:rsid w:val="00050F6E"/>
    <w:rsid w:val="00051A04"/>
    <w:rsid w:val="00053AB7"/>
    <w:rsid w:val="00054E9A"/>
    <w:rsid w:val="0005694F"/>
    <w:rsid w:val="00056EB5"/>
    <w:rsid w:val="00057951"/>
    <w:rsid w:val="00057BCB"/>
    <w:rsid w:val="00061E59"/>
    <w:rsid w:val="00061EC2"/>
    <w:rsid w:val="00062119"/>
    <w:rsid w:val="0006362B"/>
    <w:rsid w:val="00064B4C"/>
    <w:rsid w:val="00065067"/>
    <w:rsid w:val="000658FE"/>
    <w:rsid w:val="0007024D"/>
    <w:rsid w:val="000749F4"/>
    <w:rsid w:val="00075882"/>
    <w:rsid w:val="00075E40"/>
    <w:rsid w:val="00076381"/>
    <w:rsid w:val="000772CE"/>
    <w:rsid w:val="000777E5"/>
    <w:rsid w:val="000801C0"/>
    <w:rsid w:val="00080ED0"/>
    <w:rsid w:val="00084280"/>
    <w:rsid w:val="00085B8F"/>
    <w:rsid w:val="00090481"/>
    <w:rsid w:val="00091893"/>
    <w:rsid w:val="000961B6"/>
    <w:rsid w:val="000A2B72"/>
    <w:rsid w:val="000A3826"/>
    <w:rsid w:val="000A6B00"/>
    <w:rsid w:val="000A6C26"/>
    <w:rsid w:val="000A7361"/>
    <w:rsid w:val="000B027A"/>
    <w:rsid w:val="000B53A3"/>
    <w:rsid w:val="000B5D11"/>
    <w:rsid w:val="000C0B4E"/>
    <w:rsid w:val="000C3373"/>
    <w:rsid w:val="000C3996"/>
    <w:rsid w:val="000C4254"/>
    <w:rsid w:val="000C48E3"/>
    <w:rsid w:val="000C75BF"/>
    <w:rsid w:val="000C7DC7"/>
    <w:rsid w:val="000D4806"/>
    <w:rsid w:val="000D52A4"/>
    <w:rsid w:val="000E07BC"/>
    <w:rsid w:val="000E4550"/>
    <w:rsid w:val="000E7822"/>
    <w:rsid w:val="000F0A0F"/>
    <w:rsid w:val="000F1CD4"/>
    <w:rsid w:val="000F4103"/>
    <w:rsid w:val="000F68B0"/>
    <w:rsid w:val="000F70A7"/>
    <w:rsid w:val="00104B69"/>
    <w:rsid w:val="0010773B"/>
    <w:rsid w:val="00110210"/>
    <w:rsid w:val="0011365B"/>
    <w:rsid w:val="00113CCA"/>
    <w:rsid w:val="001216D3"/>
    <w:rsid w:val="001218C0"/>
    <w:rsid w:val="00122F25"/>
    <w:rsid w:val="00124159"/>
    <w:rsid w:val="001242B5"/>
    <w:rsid w:val="00126172"/>
    <w:rsid w:val="00131D95"/>
    <w:rsid w:val="00132B81"/>
    <w:rsid w:val="00135980"/>
    <w:rsid w:val="00145740"/>
    <w:rsid w:val="00151C86"/>
    <w:rsid w:val="001602BF"/>
    <w:rsid w:val="00163087"/>
    <w:rsid w:val="00164719"/>
    <w:rsid w:val="00164B3E"/>
    <w:rsid w:val="001650E0"/>
    <w:rsid w:val="00166FC4"/>
    <w:rsid w:val="001677AC"/>
    <w:rsid w:val="001730D5"/>
    <w:rsid w:val="001804EA"/>
    <w:rsid w:val="001838A0"/>
    <w:rsid w:val="00186709"/>
    <w:rsid w:val="00190A61"/>
    <w:rsid w:val="00191DF3"/>
    <w:rsid w:val="001943E0"/>
    <w:rsid w:val="0019530E"/>
    <w:rsid w:val="0019661F"/>
    <w:rsid w:val="00197D03"/>
    <w:rsid w:val="001A0A95"/>
    <w:rsid w:val="001A132C"/>
    <w:rsid w:val="001A1349"/>
    <w:rsid w:val="001A3342"/>
    <w:rsid w:val="001A3E3D"/>
    <w:rsid w:val="001A4567"/>
    <w:rsid w:val="001A555A"/>
    <w:rsid w:val="001A7049"/>
    <w:rsid w:val="001A7749"/>
    <w:rsid w:val="001B1E40"/>
    <w:rsid w:val="001B6701"/>
    <w:rsid w:val="001C4F69"/>
    <w:rsid w:val="001C764E"/>
    <w:rsid w:val="001C7C51"/>
    <w:rsid w:val="001D0125"/>
    <w:rsid w:val="001D07A0"/>
    <w:rsid w:val="001D56C8"/>
    <w:rsid w:val="001E0735"/>
    <w:rsid w:val="001E1052"/>
    <w:rsid w:val="001E21B1"/>
    <w:rsid w:val="001E2F93"/>
    <w:rsid w:val="001E4554"/>
    <w:rsid w:val="001E53F5"/>
    <w:rsid w:val="001E61E5"/>
    <w:rsid w:val="001E7206"/>
    <w:rsid w:val="001F2159"/>
    <w:rsid w:val="001F3AD0"/>
    <w:rsid w:val="001F625A"/>
    <w:rsid w:val="00200EB6"/>
    <w:rsid w:val="00206891"/>
    <w:rsid w:val="00210A9C"/>
    <w:rsid w:val="00210B8B"/>
    <w:rsid w:val="002136AB"/>
    <w:rsid w:val="00214863"/>
    <w:rsid w:val="002156B4"/>
    <w:rsid w:val="00215AC3"/>
    <w:rsid w:val="002205D5"/>
    <w:rsid w:val="00223669"/>
    <w:rsid w:val="00227C2C"/>
    <w:rsid w:val="002311A5"/>
    <w:rsid w:val="0023321F"/>
    <w:rsid w:val="00233A0B"/>
    <w:rsid w:val="00234C58"/>
    <w:rsid w:val="00235077"/>
    <w:rsid w:val="002403D8"/>
    <w:rsid w:val="00240D3F"/>
    <w:rsid w:val="00252A55"/>
    <w:rsid w:val="00253222"/>
    <w:rsid w:val="00262847"/>
    <w:rsid w:val="0026416B"/>
    <w:rsid w:val="0027591B"/>
    <w:rsid w:val="00277C4E"/>
    <w:rsid w:val="00281BB2"/>
    <w:rsid w:val="00284C32"/>
    <w:rsid w:val="00287B81"/>
    <w:rsid w:val="0029346D"/>
    <w:rsid w:val="00294798"/>
    <w:rsid w:val="002952B8"/>
    <w:rsid w:val="002965D9"/>
    <w:rsid w:val="00297CD2"/>
    <w:rsid w:val="00297F4D"/>
    <w:rsid w:val="002A050F"/>
    <w:rsid w:val="002A231F"/>
    <w:rsid w:val="002A26F9"/>
    <w:rsid w:val="002A3115"/>
    <w:rsid w:val="002A52E4"/>
    <w:rsid w:val="002A762A"/>
    <w:rsid w:val="002A7E48"/>
    <w:rsid w:val="002A7F6F"/>
    <w:rsid w:val="002B254E"/>
    <w:rsid w:val="002B28C4"/>
    <w:rsid w:val="002B5214"/>
    <w:rsid w:val="002B5530"/>
    <w:rsid w:val="002B72E9"/>
    <w:rsid w:val="002C0141"/>
    <w:rsid w:val="002C3A56"/>
    <w:rsid w:val="002C7998"/>
    <w:rsid w:val="002D3BEC"/>
    <w:rsid w:val="002D658E"/>
    <w:rsid w:val="002D77BE"/>
    <w:rsid w:val="002E0C9F"/>
    <w:rsid w:val="002E5D4B"/>
    <w:rsid w:val="002F0AE2"/>
    <w:rsid w:val="002F0D5B"/>
    <w:rsid w:val="002F1278"/>
    <w:rsid w:val="002F16C3"/>
    <w:rsid w:val="002F1E53"/>
    <w:rsid w:val="002F2CAA"/>
    <w:rsid w:val="002F35D6"/>
    <w:rsid w:val="002F67B5"/>
    <w:rsid w:val="0030052C"/>
    <w:rsid w:val="00302882"/>
    <w:rsid w:val="00302DE9"/>
    <w:rsid w:val="00304530"/>
    <w:rsid w:val="00312137"/>
    <w:rsid w:val="0031274C"/>
    <w:rsid w:val="00314048"/>
    <w:rsid w:val="00326996"/>
    <w:rsid w:val="003306E1"/>
    <w:rsid w:val="003320E4"/>
    <w:rsid w:val="003330F5"/>
    <w:rsid w:val="00334C16"/>
    <w:rsid w:val="0033525D"/>
    <w:rsid w:val="0033760B"/>
    <w:rsid w:val="003414F3"/>
    <w:rsid w:val="0034180F"/>
    <w:rsid w:val="003461D7"/>
    <w:rsid w:val="00350A9B"/>
    <w:rsid w:val="00351056"/>
    <w:rsid w:val="0035141B"/>
    <w:rsid w:val="00355CF5"/>
    <w:rsid w:val="0035613E"/>
    <w:rsid w:val="003575DA"/>
    <w:rsid w:val="00357C32"/>
    <w:rsid w:val="00363EE9"/>
    <w:rsid w:val="00365115"/>
    <w:rsid w:val="00366801"/>
    <w:rsid w:val="00370291"/>
    <w:rsid w:val="003734C2"/>
    <w:rsid w:val="00376128"/>
    <w:rsid w:val="00377079"/>
    <w:rsid w:val="0037742E"/>
    <w:rsid w:val="00377D56"/>
    <w:rsid w:val="003806C4"/>
    <w:rsid w:val="00381063"/>
    <w:rsid w:val="0038245A"/>
    <w:rsid w:val="003832C6"/>
    <w:rsid w:val="003840E6"/>
    <w:rsid w:val="00385BDC"/>
    <w:rsid w:val="00385CFC"/>
    <w:rsid w:val="003878C2"/>
    <w:rsid w:val="0039337A"/>
    <w:rsid w:val="003A3189"/>
    <w:rsid w:val="003A3CA7"/>
    <w:rsid w:val="003A3D61"/>
    <w:rsid w:val="003A3F49"/>
    <w:rsid w:val="003A6AAA"/>
    <w:rsid w:val="003B1095"/>
    <w:rsid w:val="003B33BD"/>
    <w:rsid w:val="003B569D"/>
    <w:rsid w:val="003B5F15"/>
    <w:rsid w:val="003C0BE7"/>
    <w:rsid w:val="003C2B28"/>
    <w:rsid w:val="003C3C0E"/>
    <w:rsid w:val="003C6060"/>
    <w:rsid w:val="003D42A6"/>
    <w:rsid w:val="003D4F21"/>
    <w:rsid w:val="003D4FAC"/>
    <w:rsid w:val="003D762B"/>
    <w:rsid w:val="003E1C04"/>
    <w:rsid w:val="003E4871"/>
    <w:rsid w:val="003E545F"/>
    <w:rsid w:val="003E5E6B"/>
    <w:rsid w:val="003E6D00"/>
    <w:rsid w:val="003E7275"/>
    <w:rsid w:val="003E7906"/>
    <w:rsid w:val="003F1319"/>
    <w:rsid w:val="003F1C50"/>
    <w:rsid w:val="003F3C50"/>
    <w:rsid w:val="003F6D84"/>
    <w:rsid w:val="003F6FF9"/>
    <w:rsid w:val="00401F78"/>
    <w:rsid w:val="004026F3"/>
    <w:rsid w:val="00402D64"/>
    <w:rsid w:val="004042AE"/>
    <w:rsid w:val="00406A6A"/>
    <w:rsid w:val="00406B22"/>
    <w:rsid w:val="00406C4D"/>
    <w:rsid w:val="004108A3"/>
    <w:rsid w:val="004128D3"/>
    <w:rsid w:val="00415585"/>
    <w:rsid w:val="00416E26"/>
    <w:rsid w:val="004173A8"/>
    <w:rsid w:val="004237C1"/>
    <w:rsid w:val="00425444"/>
    <w:rsid w:val="00425A8F"/>
    <w:rsid w:val="00425D0D"/>
    <w:rsid w:val="0042735C"/>
    <w:rsid w:val="00430853"/>
    <w:rsid w:val="004328A7"/>
    <w:rsid w:val="0043359D"/>
    <w:rsid w:val="004339DE"/>
    <w:rsid w:val="00434C74"/>
    <w:rsid w:val="00436193"/>
    <w:rsid w:val="0044452B"/>
    <w:rsid w:val="004468C0"/>
    <w:rsid w:val="00452AE9"/>
    <w:rsid w:val="00456C15"/>
    <w:rsid w:val="00456EB4"/>
    <w:rsid w:val="00461E71"/>
    <w:rsid w:val="00463A44"/>
    <w:rsid w:val="004658F2"/>
    <w:rsid w:val="00465E63"/>
    <w:rsid w:val="00467EBA"/>
    <w:rsid w:val="00470CEA"/>
    <w:rsid w:val="004718F3"/>
    <w:rsid w:val="00475040"/>
    <w:rsid w:val="0047678A"/>
    <w:rsid w:val="004812AD"/>
    <w:rsid w:val="00484643"/>
    <w:rsid w:val="00486140"/>
    <w:rsid w:val="00490936"/>
    <w:rsid w:val="004921CD"/>
    <w:rsid w:val="00492235"/>
    <w:rsid w:val="0049374B"/>
    <w:rsid w:val="00493D40"/>
    <w:rsid w:val="004967B6"/>
    <w:rsid w:val="00497147"/>
    <w:rsid w:val="004A2855"/>
    <w:rsid w:val="004A4654"/>
    <w:rsid w:val="004A504B"/>
    <w:rsid w:val="004A5C89"/>
    <w:rsid w:val="004A6911"/>
    <w:rsid w:val="004B14C1"/>
    <w:rsid w:val="004B2C2B"/>
    <w:rsid w:val="004B3713"/>
    <w:rsid w:val="004B54E0"/>
    <w:rsid w:val="004B6CBA"/>
    <w:rsid w:val="004B710D"/>
    <w:rsid w:val="004B7384"/>
    <w:rsid w:val="004C0C17"/>
    <w:rsid w:val="004C4269"/>
    <w:rsid w:val="004D5ADB"/>
    <w:rsid w:val="004D6236"/>
    <w:rsid w:val="004D62F0"/>
    <w:rsid w:val="004D7F90"/>
    <w:rsid w:val="004E047E"/>
    <w:rsid w:val="004E1ED4"/>
    <w:rsid w:val="004E4CB9"/>
    <w:rsid w:val="004E4DBB"/>
    <w:rsid w:val="004E4E41"/>
    <w:rsid w:val="004E5E65"/>
    <w:rsid w:val="004E67D2"/>
    <w:rsid w:val="004E7F9C"/>
    <w:rsid w:val="004F3493"/>
    <w:rsid w:val="004F5143"/>
    <w:rsid w:val="0050007B"/>
    <w:rsid w:val="005013AA"/>
    <w:rsid w:val="00502F8B"/>
    <w:rsid w:val="005033ED"/>
    <w:rsid w:val="005105C0"/>
    <w:rsid w:val="00512B09"/>
    <w:rsid w:val="00513191"/>
    <w:rsid w:val="00517A01"/>
    <w:rsid w:val="00527C5D"/>
    <w:rsid w:val="00527F10"/>
    <w:rsid w:val="00530FF5"/>
    <w:rsid w:val="005326B8"/>
    <w:rsid w:val="00533796"/>
    <w:rsid w:val="00534258"/>
    <w:rsid w:val="00537343"/>
    <w:rsid w:val="0054219C"/>
    <w:rsid w:val="00543342"/>
    <w:rsid w:val="005453A3"/>
    <w:rsid w:val="00547B04"/>
    <w:rsid w:val="00551BAE"/>
    <w:rsid w:val="00554AD6"/>
    <w:rsid w:val="00555D75"/>
    <w:rsid w:val="00560DF0"/>
    <w:rsid w:val="005620B0"/>
    <w:rsid w:val="005632EC"/>
    <w:rsid w:val="0056759C"/>
    <w:rsid w:val="00571431"/>
    <w:rsid w:val="00572B36"/>
    <w:rsid w:val="00575A43"/>
    <w:rsid w:val="005805D0"/>
    <w:rsid w:val="0058215F"/>
    <w:rsid w:val="00583612"/>
    <w:rsid w:val="00583AD3"/>
    <w:rsid w:val="00583B54"/>
    <w:rsid w:val="00585DEB"/>
    <w:rsid w:val="00586102"/>
    <w:rsid w:val="0059513E"/>
    <w:rsid w:val="00595E8F"/>
    <w:rsid w:val="005A2D51"/>
    <w:rsid w:val="005A44D4"/>
    <w:rsid w:val="005A6D9F"/>
    <w:rsid w:val="005B003A"/>
    <w:rsid w:val="005B0C3B"/>
    <w:rsid w:val="005B159C"/>
    <w:rsid w:val="005B182F"/>
    <w:rsid w:val="005B48FF"/>
    <w:rsid w:val="005C1E69"/>
    <w:rsid w:val="005C2E4D"/>
    <w:rsid w:val="005C3483"/>
    <w:rsid w:val="005C4137"/>
    <w:rsid w:val="005D3475"/>
    <w:rsid w:val="005D363F"/>
    <w:rsid w:val="005D3805"/>
    <w:rsid w:val="005D7023"/>
    <w:rsid w:val="005E3D9B"/>
    <w:rsid w:val="005F25F3"/>
    <w:rsid w:val="005F2CA8"/>
    <w:rsid w:val="006032CA"/>
    <w:rsid w:val="00604328"/>
    <w:rsid w:val="00604BF7"/>
    <w:rsid w:val="00604C15"/>
    <w:rsid w:val="0061202B"/>
    <w:rsid w:val="00613CC4"/>
    <w:rsid w:val="006158D5"/>
    <w:rsid w:val="00617EAB"/>
    <w:rsid w:val="006233DE"/>
    <w:rsid w:val="00625176"/>
    <w:rsid w:val="00625D83"/>
    <w:rsid w:val="00626252"/>
    <w:rsid w:val="00630D3E"/>
    <w:rsid w:val="006342D0"/>
    <w:rsid w:val="00634606"/>
    <w:rsid w:val="006368B1"/>
    <w:rsid w:val="00640A1B"/>
    <w:rsid w:val="00640F3E"/>
    <w:rsid w:val="00641AB9"/>
    <w:rsid w:val="00643D65"/>
    <w:rsid w:val="00650AA1"/>
    <w:rsid w:val="0065249E"/>
    <w:rsid w:val="0065288B"/>
    <w:rsid w:val="00655F6D"/>
    <w:rsid w:val="00657A71"/>
    <w:rsid w:val="00657F3F"/>
    <w:rsid w:val="006623E7"/>
    <w:rsid w:val="00662B80"/>
    <w:rsid w:val="00663B4D"/>
    <w:rsid w:val="006667D6"/>
    <w:rsid w:val="00670F6C"/>
    <w:rsid w:val="00681965"/>
    <w:rsid w:val="00682ED5"/>
    <w:rsid w:val="006846FF"/>
    <w:rsid w:val="00684D42"/>
    <w:rsid w:val="006852C7"/>
    <w:rsid w:val="006852CE"/>
    <w:rsid w:val="00691578"/>
    <w:rsid w:val="00691828"/>
    <w:rsid w:val="006940F1"/>
    <w:rsid w:val="0069450E"/>
    <w:rsid w:val="00694D6C"/>
    <w:rsid w:val="00694F58"/>
    <w:rsid w:val="00695029"/>
    <w:rsid w:val="006A005A"/>
    <w:rsid w:val="006A18E8"/>
    <w:rsid w:val="006B22BF"/>
    <w:rsid w:val="006B2F68"/>
    <w:rsid w:val="006B371A"/>
    <w:rsid w:val="006B5629"/>
    <w:rsid w:val="006C1727"/>
    <w:rsid w:val="006C32FD"/>
    <w:rsid w:val="006C39CE"/>
    <w:rsid w:val="006C3FBF"/>
    <w:rsid w:val="006C62D2"/>
    <w:rsid w:val="006C6A90"/>
    <w:rsid w:val="006C6F5D"/>
    <w:rsid w:val="006D0FCC"/>
    <w:rsid w:val="006D21F5"/>
    <w:rsid w:val="006D26BA"/>
    <w:rsid w:val="006D47C2"/>
    <w:rsid w:val="006D5646"/>
    <w:rsid w:val="006E1FC3"/>
    <w:rsid w:val="006F407A"/>
    <w:rsid w:val="006F5FBE"/>
    <w:rsid w:val="00704CE9"/>
    <w:rsid w:val="0070616B"/>
    <w:rsid w:val="00706295"/>
    <w:rsid w:val="007066EC"/>
    <w:rsid w:val="00706FDA"/>
    <w:rsid w:val="00707A1B"/>
    <w:rsid w:val="007113B4"/>
    <w:rsid w:val="00711F9A"/>
    <w:rsid w:val="00713810"/>
    <w:rsid w:val="00713E3F"/>
    <w:rsid w:val="00714A4B"/>
    <w:rsid w:val="00714E83"/>
    <w:rsid w:val="007202BA"/>
    <w:rsid w:val="00722B63"/>
    <w:rsid w:val="00724CE0"/>
    <w:rsid w:val="007261C0"/>
    <w:rsid w:val="00726457"/>
    <w:rsid w:val="007303A5"/>
    <w:rsid w:val="00730B06"/>
    <w:rsid w:val="00730B3E"/>
    <w:rsid w:val="00733E2B"/>
    <w:rsid w:val="0073420B"/>
    <w:rsid w:val="00736B89"/>
    <w:rsid w:val="00737D44"/>
    <w:rsid w:val="00744A8D"/>
    <w:rsid w:val="00745263"/>
    <w:rsid w:val="0074760E"/>
    <w:rsid w:val="007516F2"/>
    <w:rsid w:val="00754ABA"/>
    <w:rsid w:val="00755328"/>
    <w:rsid w:val="007601F1"/>
    <w:rsid w:val="00761B53"/>
    <w:rsid w:val="00761E03"/>
    <w:rsid w:val="00763B64"/>
    <w:rsid w:val="00764618"/>
    <w:rsid w:val="00766D79"/>
    <w:rsid w:val="00767A6E"/>
    <w:rsid w:val="00767B6B"/>
    <w:rsid w:val="00777F17"/>
    <w:rsid w:val="00781331"/>
    <w:rsid w:val="00783572"/>
    <w:rsid w:val="00785E18"/>
    <w:rsid w:val="0078727E"/>
    <w:rsid w:val="00792B2A"/>
    <w:rsid w:val="00793602"/>
    <w:rsid w:val="007937FE"/>
    <w:rsid w:val="007943DB"/>
    <w:rsid w:val="007A1546"/>
    <w:rsid w:val="007A228C"/>
    <w:rsid w:val="007A368E"/>
    <w:rsid w:val="007A5868"/>
    <w:rsid w:val="007A5DB4"/>
    <w:rsid w:val="007B04CE"/>
    <w:rsid w:val="007B054C"/>
    <w:rsid w:val="007B307D"/>
    <w:rsid w:val="007B40E1"/>
    <w:rsid w:val="007B6871"/>
    <w:rsid w:val="007B7A2F"/>
    <w:rsid w:val="007C22D4"/>
    <w:rsid w:val="007C3C72"/>
    <w:rsid w:val="007C3D33"/>
    <w:rsid w:val="007C4D61"/>
    <w:rsid w:val="007C6A43"/>
    <w:rsid w:val="007D12FA"/>
    <w:rsid w:val="007D294A"/>
    <w:rsid w:val="007D47D2"/>
    <w:rsid w:val="007D6EC0"/>
    <w:rsid w:val="007D7E1D"/>
    <w:rsid w:val="007E1F30"/>
    <w:rsid w:val="007E5DAC"/>
    <w:rsid w:val="007F105B"/>
    <w:rsid w:val="007F2338"/>
    <w:rsid w:val="007F346A"/>
    <w:rsid w:val="0080601E"/>
    <w:rsid w:val="00806550"/>
    <w:rsid w:val="00812A7C"/>
    <w:rsid w:val="00813486"/>
    <w:rsid w:val="00814044"/>
    <w:rsid w:val="00817168"/>
    <w:rsid w:val="00820E49"/>
    <w:rsid w:val="00826046"/>
    <w:rsid w:val="00826693"/>
    <w:rsid w:val="0083160A"/>
    <w:rsid w:val="00831979"/>
    <w:rsid w:val="00833F38"/>
    <w:rsid w:val="00835863"/>
    <w:rsid w:val="0083776C"/>
    <w:rsid w:val="00842EB6"/>
    <w:rsid w:val="00844A8F"/>
    <w:rsid w:val="008474EA"/>
    <w:rsid w:val="00851352"/>
    <w:rsid w:val="00855B04"/>
    <w:rsid w:val="00857077"/>
    <w:rsid w:val="008618DF"/>
    <w:rsid w:val="00861D6A"/>
    <w:rsid w:val="00863230"/>
    <w:rsid w:val="00863BA5"/>
    <w:rsid w:val="00863C5E"/>
    <w:rsid w:val="0086523F"/>
    <w:rsid w:val="00865BD0"/>
    <w:rsid w:val="008717D8"/>
    <w:rsid w:val="0087215C"/>
    <w:rsid w:val="008732BC"/>
    <w:rsid w:val="00875B75"/>
    <w:rsid w:val="00875BD1"/>
    <w:rsid w:val="00875D25"/>
    <w:rsid w:val="00880ABA"/>
    <w:rsid w:val="00880E35"/>
    <w:rsid w:val="00880E61"/>
    <w:rsid w:val="00881631"/>
    <w:rsid w:val="0088202A"/>
    <w:rsid w:val="00884326"/>
    <w:rsid w:val="0088617F"/>
    <w:rsid w:val="008875FE"/>
    <w:rsid w:val="00887CB5"/>
    <w:rsid w:val="00887F8E"/>
    <w:rsid w:val="00890621"/>
    <w:rsid w:val="00892F55"/>
    <w:rsid w:val="00894463"/>
    <w:rsid w:val="00896234"/>
    <w:rsid w:val="008975ED"/>
    <w:rsid w:val="00897659"/>
    <w:rsid w:val="00897E43"/>
    <w:rsid w:val="008A16B9"/>
    <w:rsid w:val="008A394B"/>
    <w:rsid w:val="008A6FF7"/>
    <w:rsid w:val="008B2D49"/>
    <w:rsid w:val="008B3DC5"/>
    <w:rsid w:val="008B4B13"/>
    <w:rsid w:val="008B5851"/>
    <w:rsid w:val="008B6F6F"/>
    <w:rsid w:val="008B76BD"/>
    <w:rsid w:val="008C0280"/>
    <w:rsid w:val="008C189A"/>
    <w:rsid w:val="008C2694"/>
    <w:rsid w:val="008C3B76"/>
    <w:rsid w:val="008C4566"/>
    <w:rsid w:val="008C5016"/>
    <w:rsid w:val="008C5738"/>
    <w:rsid w:val="008C7EAD"/>
    <w:rsid w:val="008D0CFE"/>
    <w:rsid w:val="008D6152"/>
    <w:rsid w:val="008E45B6"/>
    <w:rsid w:val="008E57AF"/>
    <w:rsid w:val="008E5893"/>
    <w:rsid w:val="008E7B39"/>
    <w:rsid w:val="008F0F81"/>
    <w:rsid w:val="008F142C"/>
    <w:rsid w:val="008F27BF"/>
    <w:rsid w:val="008F3996"/>
    <w:rsid w:val="008F5E26"/>
    <w:rsid w:val="008F7878"/>
    <w:rsid w:val="009001AC"/>
    <w:rsid w:val="00901B44"/>
    <w:rsid w:val="0090360E"/>
    <w:rsid w:val="00904FFE"/>
    <w:rsid w:val="009054FB"/>
    <w:rsid w:val="009065BD"/>
    <w:rsid w:val="009066CA"/>
    <w:rsid w:val="00906ADD"/>
    <w:rsid w:val="009142EC"/>
    <w:rsid w:val="00915182"/>
    <w:rsid w:val="009154C3"/>
    <w:rsid w:val="00916BA9"/>
    <w:rsid w:val="009202F0"/>
    <w:rsid w:val="009217CF"/>
    <w:rsid w:val="00923540"/>
    <w:rsid w:val="00926767"/>
    <w:rsid w:val="00927106"/>
    <w:rsid w:val="00930D60"/>
    <w:rsid w:val="00930F54"/>
    <w:rsid w:val="009361D5"/>
    <w:rsid w:val="00941EE0"/>
    <w:rsid w:val="009428A4"/>
    <w:rsid w:val="00952DA7"/>
    <w:rsid w:val="009546BC"/>
    <w:rsid w:val="00954ED8"/>
    <w:rsid w:val="00956145"/>
    <w:rsid w:val="009572AC"/>
    <w:rsid w:val="00961703"/>
    <w:rsid w:val="00961A7A"/>
    <w:rsid w:val="00963DF4"/>
    <w:rsid w:val="009659F4"/>
    <w:rsid w:val="00970D60"/>
    <w:rsid w:val="009818D6"/>
    <w:rsid w:val="009823B5"/>
    <w:rsid w:val="00982E43"/>
    <w:rsid w:val="00985482"/>
    <w:rsid w:val="00990122"/>
    <w:rsid w:val="0099166E"/>
    <w:rsid w:val="009928EB"/>
    <w:rsid w:val="0099390E"/>
    <w:rsid w:val="009952B8"/>
    <w:rsid w:val="0099533A"/>
    <w:rsid w:val="009960E5"/>
    <w:rsid w:val="00996328"/>
    <w:rsid w:val="009A5EBE"/>
    <w:rsid w:val="009A7250"/>
    <w:rsid w:val="009A7ADC"/>
    <w:rsid w:val="009B2C03"/>
    <w:rsid w:val="009B7849"/>
    <w:rsid w:val="009C19B7"/>
    <w:rsid w:val="009C2240"/>
    <w:rsid w:val="009C25BF"/>
    <w:rsid w:val="009C5ABB"/>
    <w:rsid w:val="009C7749"/>
    <w:rsid w:val="009C7B3B"/>
    <w:rsid w:val="009D0C22"/>
    <w:rsid w:val="009D2654"/>
    <w:rsid w:val="009D2D0A"/>
    <w:rsid w:val="009D7C51"/>
    <w:rsid w:val="009E1047"/>
    <w:rsid w:val="009E196C"/>
    <w:rsid w:val="009E2CD9"/>
    <w:rsid w:val="009E413B"/>
    <w:rsid w:val="009E5B9D"/>
    <w:rsid w:val="009E7929"/>
    <w:rsid w:val="009F14FF"/>
    <w:rsid w:val="009F2173"/>
    <w:rsid w:val="009F36BF"/>
    <w:rsid w:val="00A02A14"/>
    <w:rsid w:val="00A064DE"/>
    <w:rsid w:val="00A111B6"/>
    <w:rsid w:val="00A12453"/>
    <w:rsid w:val="00A2297B"/>
    <w:rsid w:val="00A26D27"/>
    <w:rsid w:val="00A3686A"/>
    <w:rsid w:val="00A376EE"/>
    <w:rsid w:val="00A42A99"/>
    <w:rsid w:val="00A45EE3"/>
    <w:rsid w:val="00A469A7"/>
    <w:rsid w:val="00A5151A"/>
    <w:rsid w:val="00A523C6"/>
    <w:rsid w:val="00A57E0A"/>
    <w:rsid w:val="00A62D4A"/>
    <w:rsid w:val="00A64B90"/>
    <w:rsid w:val="00A64F7A"/>
    <w:rsid w:val="00A65DE9"/>
    <w:rsid w:val="00A66C0C"/>
    <w:rsid w:val="00A701F3"/>
    <w:rsid w:val="00A704A9"/>
    <w:rsid w:val="00A7673E"/>
    <w:rsid w:val="00A76C11"/>
    <w:rsid w:val="00A76FD6"/>
    <w:rsid w:val="00A803BA"/>
    <w:rsid w:val="00A823F6"/>
    <w:rsid w:val="00A83D88"/>
    <w:rsid w:val="00A86302"/>
    <w:rsid w:val="00A8719E"/>
    <w:rsid w:val="00A87750"/>
    <w:rsid w:val="00A87E2E"/>
    <w:rsid w:val="00A97374"/>
    <w:rsid w:val="00AA0421"/>
    <w:rsid w:val="00AA0A89"/>
    <w:rsid w:val="00AA6429"/>
    <w:rsid w:val="00AA6BC6"/>
    <w:rsid w:val="00AB0E37"/>
    <w:rsid w:val="00AB1260"/>
    <w:rsid w:val="00AB1695"/>
    <w:rsid w:val="00AB22A5"/>
    <w:rsid w:val="00AB46A8"/>
    <w:rsid w:val="00AB6E0F"/>
    <w:rsid w:val="00AC01AA"/>
    <w:rsid w:val="00AC2BA8"/>
    <w:rsid w:val="00AC3C04"/>
    <w:rsid w:val="00AC4F72"/>
    <w:rsid w:val="00AC72AC"/>
    <w:rsid w:val="00AC72FB"/>
    <w:rsid w:val="00AD0B3B"/>
    <w:rsid w:val="00AD1C0C"/>
    <w:rsid w:val="00AD223F"/>
    <w:rsid w:val="00AD2B55"/>
    <w:rsid w:val="00AD702B"/>
    <w:rsid w:val="00AD7EA4"/>
    <w:rsid w:val="00AE1DAA"/>
    <w:rsid w:val="00AE222E"/>
    <w:rsid w:val="00AE2365"/>
    <w:rsid w:val="00AE53C3"/>
    <w:rsid w:val="00AE5D84"/>
    <w:rsid w:val="00AE79FB"/>
    <w:rsid w:val="00AE7F1F"/>
    <w:rsid w:val="00AF31F1"/>
    <w:rsid w:val="00AF34D6"/>
    <w:rsid w:val="00AF5AAA"/>
    <w:rsid w:val="00AF5C99"/>
    <w:rsid w:val="00AF741A"/>
    <w:rsid w:val="00AF79CB"/>
    <w:rsid w:val="00AF7D7F"/>
    <w:rsid w:val="00AF7FC4"/>
    <w:rsid w:val="00B01ADB"/>
    <w:rsid w:val="00B03604"/>
    <w:rsid w:val="00B04161"/>
    <w:rsid w:val="00B056F9"/>
    <w:rsid w:val="00B07F24"/>
    <w:rsid w:val="00B11E3D"/>
    <w:rsid w:val="00B12EA9"/>
    <w:rsid w:val="00B16C0A"/>
    <w:rsid w:val="00B17409"/>
    <w:rsid w:val="00B17E82"/>
    <w:rsid w:val="00B210E8"/>
    <w:rsid w:val="00B2181A"/>
    <w:rsid w:val="00B257BB"/>
    <w:rsid w:val="00B31BEE"/>
    <w:rsid w:val="00B31C2A"/>
    <w:rsid w:val="00B36CFA"/>
    <w:rsid w:val="00B403E5"/>
    <w:rsid w:val="00B4575A"/>
    <w:rsid w:val="00B47399"/>
    <w:rsid w:val="00B50F22"/>
    <w:rsid w:val="00B53404"/>
    <w:rsid w:val="00B56B36"/>
    <w:rsid w:val="00B575BA"/>
    <w:rsid w:val="00B57C3C"/>
    <w:rsid w:val="00B6162F"/>
    <w:rsid w:val="00B62716"/>
    <w:rsid w:val="00B64B00"/>
    <w:rsid w:val="00B65269"/>
    <w:rsid w:val="00B668AB"/>
    <w:rsid w:val="00B71608"/>
    <w:rsid w:val="00B76429"/>
    <w:rsid w:val="00B81EA7"/>
    <w:rsid w:val="00B862C3"/>
    <w:rsid w:val="00B90C25"/>
    <w:rsid w:val="00B9187E"/>
    <w:rsid w:val="00B93082"/>
    <w:rsid w:val="00B935F0"/>
    <w:rsid w:val="00B956D4"/>
    <w:rsid w:val="00B96142"/>
    <w:rsid w:val="00B96EAD"/>
    <w:rsid w:val="00B97446"/>
    <w:rsid w:val="00B97AF1"/>
    <w:rsid w:val="00BA6AD9"/>
    <w:rsid w:val="00BA7432"/>
    <w:rsid w:val="00BB7F6A"/>
    <w:rsid w:val="00BC1AA0"/>
    <w:rsid w:val="00BC2495"/>
    <w:rsid w:val="00BC6389"/>
    <w:rsid w:val="00BC7EB9"/>
    <w:rsid w:val="00BD03BB"/>
    <w:rsid w:val="00BD1CF2"/>
    <w:rsid w:val="00BD2643"/>
    <w:rsid w:val="00BD340F"/>
    <w:rsid w:val="00BD46E6"/>
    <w:rsid w:val="00BD56B1"/>
    <w:rsid w:val="00BD6558"/>
    <w:rsid w:val="00BD6AE2"/>
    <w:rsid w:val="00BD78EC"/>
    <w:rsid w:val="00BE1D43"/>
    <w:rsid w:val="00BE26D4"/>
    <w:rsid w:val="00BE7865"/>
    <w:rsid w:val="00BE7ED0"/>
    <w:rsid w:val="00BF0CD5"/>
    <w:rsid w:val="00BF0CFF"/>
    <w:rsid w:val="00BF2F76"/>
    <w:rsid w:val="00BF3022"/>
    <w:rsid w:val="00BF3214"/>
    <w:rsid w:val="00BF502D"/>
    <w:rsid w:val="00BF5573"/>
    <w:rsid w:val="00BF7454"/>
    <w:rsid w:val="00C108A5"/>
    <w:rsid w:val="00C116E5"/>
    <w:rsid w:val="00C15867"/>
    <w:rsid w:val="00C2296D"/>
    <w:rsid w:val="00C23155"/>
    <w:rsid w:val="00C23C4B"/>
    <w:rsid w:val="00C26C97"/>
    <w:rsid w:val="00C30D1C"/>
    <w:rsid w:val="00C31B0B"/>
    <w:rsid w:val="00C3303F"/>
    <w:rsid w:val="00C33EFB"/>
    <w:rsid w:val="00C34315"/>
    <w:rsid w:val="00C354CC"/>
    <w:rsid w:val="00C362F8"/>
    <w:rsid w:val="00C37195"/>
    <w:rsid w:val="00C375A9"/>
    <w:rsid w:val="00C40C41"/>
    <w:rsid w:val="00C41321"/>
    <w:rsid w:val="00C43621"/>
    <w:rsid w:val="00C44C62"/>
    <w:rsid w:val="00C45885"/>
    <w:rsid w:val="00C50F22"/>
    <w:rsid w:val="00C5183B"/>
    <w:rsid w:val="00C519CC"/>
    <w:rsid w:val="00C52A4C"/>
    <w:rsid w:val="00C57971"/>
    <w:rsid w:val="00C604B0"/>
    <w:rsid w:val="00C65BD7"/>
    <w:rsid w:val="00C679D6"/>
    <w:rsid w:val="00C70B83"/>
    <w:rsid w:val="00C746F6"/>
    <w:rsid w:val="00C768E2"/>
    <w:rsid w:val="00C76BA4"/>
    <w:rsid w:val="00C7777B"/>
    <w:rsid w:val="00C839CB"/>
    <w:rsid w:val="00C83A48"/>
    <w:rsid w:val="00C851C7"/>
    <w:rsid w:val="00C85865"/>
    <w:rsid w:val="00C85E85"/>
    <w:rsid w:val="00C873F7"/>
    <w:rsid w:val="00C87C1F"/>
    <w:rsid w:val="00C90552"/>
    <w:rsid w:val="00C936C8"/>
    <w:rsid w:val="00C9434B"/>
    <w:rsid w:val="00C9684B"/>
    <w:rsid w:val="00C97FDB"/>
    <w:rsid w:val="00CA2EAE"/>
    <w:rsid w:val="00CA39A9"/>
    <w:rsid w:val="00CA4AC1"/>
    <w:rsid w:val="00CA5EF2"/>
    <w:rsid w:val="00CA6D2D"/>
    <w:rsid w:val="00CA6FF4"/>
    <w:rsid w:val="00CB02EF"/>
    <w:rsid w:val="00CB0316"/>
    <w:rsid w:val="00CB0B11"/>
    <w:rsid w:val="00CB2CE7"/>
    <w:rsid w:val="00CB426A"/>
    <w:rsid w:val="00CB5354"/>
    <w:rsid w:val="00CB6C21"/>
    <w:rsid w:val="00CB70F1"/>
    <w:rsid w:val="00CB7302"/>
    <w:rsid w:val="00CC3C9E"/>
    <w:rsid w:val="00CC6A14"/>
    <w:rsid w:val="00CC70A3"/>
    <w:rsid w:val="00CD295C"/>
    <w:rsid w:val="00CD3D70"/>
    <w:rsid w:val="00CD4248"/>
    <w:rsid w:val="00CD4442"/>
    <w:rsid w:val="00CD53C3"/>
    <w:rsid w:val="00CD574E"/>
    <w:rsid w:val="00CD57D6"/>
    <w:rsid w:val="00CD73D6"/>
    <w:rsid w:val="00CE10FF"/>
    <w:rsid w:val="00CE2640"/>
    <w:rsid w:val="00CE4C22"/>
    <w:rsid w:val="00CE7358"/>
    <w:rsid w:val="00CF220B"/>
    <w:rsid w:val="00CF2919"/>
    <w:rsid w:val="00CF2D35"/>
    <w:rsid w:val="00CF41EC"/>
    <w:rsid w:val="00CF5D04"/>
    <w:rsid w:val="00CF7A22"/>
    <w:rsid w:val="00D02347"/>
    <w:rsid w:val="00D04DE4"/>
    <w:rsid w:val="00D04F93"/>
    <w:rsid w:val="00D0547C"/>
    <w:rsid w:val="00D056F3"/>
    <w:rsid w:val="00D063F1"/>
    <w:rsid w:val="00D109E2"/>
    <w:rsid w:val="00D13264"/>
    <w:rsid w:val="00D14F22"/>
    <w:rsid w:val="00D21A6D"/>
    <w:rsid w:val="00D22B48"/>
    <w:rsid w:val="00D23C28"/>
    <w:rsid w:val="00D23D4B"/>
    <w:rsid w:val="00D23D65"/>
    <w:rsid w:val="00D25E31"/>
    <w:rsid w:val="00D26F96"/>
    <w:rsid w:val="00D3006F"/>
    <w:rsid w:val="00D31736"/>
    <w:rsid w:val="00D329C6"/>
    <w:rsid w:val="00D33E38"/>
    <w:rsid w:val="00D340AF"/>
    <w:rsid w:val="00D4064F"/>
    <w:rsid w:val="00D4190F"/>
    <w:rsid w:val="00D4201B"/>
    <w:rsid w:val="00D42447"/>
    <w:rsid w:val="00D42A14"/>
    <w:rsid w:val="00D4741C"/>
    <w:rsid w:val="00D51C14"/>
    <w:rsid w:val="00D57918"/>
    <w:rsid w:val="00D604EF"/>
    <w:rsid w:val="00D60924"/>
    <w:rsid w:val="00D628D0"/>
    <w:rsid w:val="00D62960"/>
    <w:rsid w:val="00D6348B"/>
    <w:rsid w:val="00D66A82"/>
    <w:rsid w:val="00D6738C"/>
    <w:rsid w:val="00D70BE6"/>
    <w:rsid w:val="00D729E4"/>
    <w:rsid w:val="00D730CF"/>
    <w:rsid w:val="00D7362D"/>
    <w:rsid w:val="00D73DC6"/>
    <w:rsid w:val="00D74C1A"/>
    <w:rsid w:val="00D754C1"/>
    <w:rsid w:val="00D77393"/>
    <w:rsid w:val="00D77A35"/>
    <w:rsid w:val="00D77DC2"/>
    <w:rsid w:val="00D81B3E"/>
    <w:rsid w:val="00D90C70"/>
    <w:rsid w:val="00D90E49"/>
    <w:rsid w:val="00D94656"/>
    <w:rsid w:val="00D955D9"/>
    <w:rsid w:val="00D96ADE"/>
    <w:rsid w:val="00DA0CE2"/>
    <w:rsid w:val="00DB2331"/>
    <w:rsid w:val="00DB2512"/>
    <w:rsid w:val="00DB3086"/>
    <w:rsid w:val="00DB3630"/>
    <w:rsid w:val="00DB4595"/>
    <w:rsid w:val="00DB6950"/>
    <w:rsid w:val="00DC0E77"/>
    <w:rsid w:val="00DC36C2"/>
    <w:rsid w:val="00DC6A10"/>
    <w:rsid w:val="00DC739F"/>
    <w:rsid w:val="00DC7832"/>
    <w:rsid w:val="00DD644F"/>
    <w:rsid w:val="00DE176E"/>
    <w:rsid w:val="00DE657E"/>
    <w:rsid w:val="00DE79B6"/>
    <w:rsid w:val="00DF281B"/>
    <w:rsid w:val="00DF4704"/>
    <w:rsid w:val="00DF57BC"/>
    <w:rsid w:val="00E024AA"/>
    <w:rsid w:val="00E02938"/>
    <w:rsid w:val="00E02AD3"/>
    <w:rsid w:val="00E02DF4"/>
    <w:rsid w:val="00E10CC3"/>
    <w:rsid w:val="00E129D7"/>
    <w:rsid w:val="00E13FCC"/>
    <w:rsid w:val="00E203C6"/>
    <w:rsid w:val="00E250F1"/>
    <w:rsid w:val="00E32631"/>
    <w:rsid w:val="00E3550D"/>
    <w:rsid w:val="00E3636B"/>
    <w:rsid w:val="00E368FC"/>
    <w:rsid w:val="00E52838"/>
    <w:rsid w:val="00E533EA"/>
    <w:rsid w:val="00E614E0"/>
    <w:rsid w:val="00E66734"/>
    <w:rsid w:val="00E73E42"/>
    <w:rsid w:val="00E73F7F"/>
    <w:rsid w:val="00E758FB"/>
    <w:rsid w:val="00E810E2"/>
    <w:rsid w:val="00E81705"/>
    <w:rsid w:val="00E826FE"/>
    <w:rsid w:val="00E839F7"/>
    <w:rsid w:val="00E85409"/>
    <w:rsid w:val="00E94C4A"/>
    <w:rsid w:val="00E94D8C"/>
    <w:rsid w:val="00EA0B8F"/>
    <w:rsid w:val="00EA4197"/>
    <w:rsid w:val="00EA429F"/>
    <w:rsid w:val="00EA4F9E"/>
    <w:rsid w:val="00EA56A1"/>
    <w:rsid w:val="00EA5916"/>
    <w:rsid w:val="00EA63CA"/>
    <w:rsid w:val="00EA6D3B"/>
    <w:rsid w:val="00EB00AD"/>
    <w:rsid w:val="00EB00E9"/>
    <w:rsid w:val="00EB136C"/>
    <w:rsid w:val="00EB17F7"/>
    <w:rsid w:val="00EB480E"/>
    <w:rsid w:val="00EB5EC6"/>
    <w:rsid w:val="00EB79DE"/>
    <w:rsid w:val="00EB7FC9"/>
    <w:rsid w:val="00EC20C7"/>
    <w:rsid w:val="00EC2FB5"/>
    <w:rsid w:val="00EC427D"/>
    <w:rsid w:val="00EC4395"/>
    <w:rsid w:val="00EC5372"/>
    <w:rsid w:val="00EC576C"/>
    <w:rsid w:val="00ED1519"/>
    <w:rsid w:val="00ED2707"/>
    <w:rsid w:val="00ED27E8"/>
    <w:rsid w:val="00ED650B"/>
    <w:rsid w:val="00ED6CD4"/>
    <w:rsid w:val="00ED7137"/>
    <w:rsid w:val="00ED7F81"/>
    <w:rsid w:val="00EE5B08"/>
    <w:rsid w:val="00EF0166"/>
    <w:rsid w:val="00EF06EA"/>
    <w:rsid w:val="00EF2CB7"/>
    <w:rsid w:val="00F02F6A"/>
    <w:rsid w:val="00F03455"/>
    <w:rsid w:val="00F06198"/>
    <w:rsid w:val="00F0668D"/>
    <w:rsid w:val="00F12B9F"/>
    <w:rsid w:val="00F137B3"/>
    <w:rsid w:val="00F15C6A"/>
    <w:rsid w:val="00F2014F"/>
    <w:rsid w:val="00F21088"/>
    <w:rsid w:val="00F22BF3"/>
    <w:rsid w:val="00F24170"/>
    <w:rsid w:val="00F2593A"/>
    <w:rsid w:val="00F327E7"/>
    <w:rsid w:val="00F33CBD"/>
    <w:rsid w:val="00F34308"/>
    <w:rsid w:val="00F35746"/>
    <w:rsid w:val="00F357FE"/>
    <w:rsid w:val="00F378C6"/>
    <w:rsid w:val="00F40D5B"/>
    <w:rsid w:val="00F447C7"/>
    <w:rsid w:val="00F459B4"/>
    <w:rsid w:val="00F5211B"/>
    <w:rsid w:val="00F52F52"/>
    <w:rsid w:val="00F552DE"/>
    <w:rsid w:val="00F554A9"/>
    <w:rsid w:val="00F60373"/>
    <w:rsid w:val="00F716FD"/>
    <w:rsid w:val="00F73BF0"/>
    <w:rsid w:val="00F75707"/>
    <w:rsid w:val="00F75F39"/>
    <w:rsid w:val="00F77F9C"/>
    <w:rsid w:val="00F80355"/>
    <w:rsid w:val="00F82990"/>
    <w:rsid w:val="00F834EB"/>
    <w:rsid w:val="00F859A8"/>
    <w:rsid w:val="00F87C43"/>
    <w:rsid w:val="00F95A81"/>
    <w:rsid w:val="00F979BB"/>
    <w:rsid w:val="00FA0A13"/>
    <w:rsid w:val="00FA1DBB"/>
    <w:rsid w:val="00FA3AA0"/>
    <w:rsid w:val="00FA4715"/>
    <w:rsid w:val="00FB0C81"/>
    <w:rsid w:val="00FB2D21"/>
    <w:rsid w:val="00FC0D7E"/>
    <w:rsid w:val="00FC2200"/>
    <w:rsid w:val="00FC2540"/>
    <w:rsid w:val="00FC3127"/>
    <w:rsid w:val="00FC38F1"/>
    <w:rsid w:val="00FC5C1B"/>
    <w:rsid w:val="00FD00C5"/>
    <w:rsid w:val="00FD3B83"/>
    <w:rsid w:val="00FD62EB"/>
    <w:rsid w:val="00FD6C0C"/>
    <w:rsid w:val="00FE1FBE"/>
    <w:rsid w:val="00FE25A6"/>
    <w:rsid w:val="00FE3E22"/>
    <w:rsid w:val="00FF0204"/>
    <w:rsid w:val="00FF12FE"/>
    <w:rsid w:val="00FF1C0E"/>
    <w:rsid w:val="00FF2790"/>
    <w:rsid w:val="00FF2CF4"/>
    <w:rsid w:val="00FF3AED"/>
    <w:rsid w:val="00FF528B"/>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Citation List,Table of contents numbered,Graphic,List Paragraph1,Bullets1,Resume Title"/>
    <w:basedOn w:val="Normal"/>
    <w:link w:val="ListParagraphChar"/>
    <w:uiPriority w:val="34"/>
    <w:qFormat/>
    <w:rsid w:val="00C679D6"/>
    <w:pPr>
      <w:ind w:left="720"/>
      <w:contextualSpacing/>
    </w:pPr>
  </w:style>
  <w:style w:type="character" w:customStyle="1" w:styleId="ListParagraphChar">
    <w:name w:val="List Paragraph Char"/>
    <w:aliases w:val="Citation List Char,Table of contents numbered Char,Graphic Char,List Paragraph1 Char,Bullets1 Char,Resume Title Char"/>
    <w:basedOn w:val="DefaultParagraphFont"/>
    <w:link w:val="ListParagraph"/>
    <w:uiPriority w:val="34"/>
    <w:locked/>
    <w:rsid w:val="00C679D6"/>
    <w:rPr>
      <w:sz w:val="22"/>
      <w:szCs w:val="22"/>
      <w:lang w:val="en-GB"/>
    </w:rPr>
  </w:style>
  <w:style w:type="paragraph" w:styleId="FootnoteText">
    <w:name w:val="footnote text"/>
    <w:aliases w:val="Char1,Char1 Char Char,Footnote Text Blue,Footnote Text Char1,Footnote Text1, Char,single space,ft,footnote text,footnote text Char,Footnote Text Char Char Char,Tegn1,Tegn1 Char,Footnote Text Char2 Char Char,Fußnotentextf,FOOTNOTES,fn"/>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ootnote Text Blue Char,Footnote Text Char1 Char,Footnote Text1 Char, Char Char,single space Char,ft Char,footnote text Char1,footnote text Char Char,Footnote Text Char Char Char Char,Tegn1 Char1"/>
    <w:basedOn w:val="DefaultParagraphFont"/>
    <w:link w:val="FootnoteText"/>
    <w:uiPriority w:val="99"/>
    <w:rsid w:val="00C679D6"/>
    <w:rPr>
      <w:lang w:val="en-GB"/>
    </w:rPr>
  </w:style>
  <w:style w:type="character" w:styleId="FootnoteReference">
    <w:name w:val="footnote reference"/>
    <w:aliases w:val="BVI fnr,16 Point,Superscript 6 Point,Superscript 6 Point + 11 pt,ftref,Footnote Reference Number,Footnote Reference_LVL6,Footnote Reference_LVL61,Footnote Reference_LVL62,Footnote Reference_LVL63,Footnote Reference_LVL64,Footnote text"/>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paragraph" w:styleId="Caption">
    <w:name w:val="caption"/>
    <w:aliases w:val="Tabelle,Tabelle Char Char Char,Tabelle Char"/>
    <w:basedOn w:val="Normal"/>
    <w:next w:val="Normal"/>
    <w:link w:val="CaptionChar"/>
    <w:uiPriority w:val="35"/>
    <w:unhideWhenUsed/>
    <w:qFormat/>
    <w:rsid w:val="00761E03"/>
    <w:pPr>
      <w:spacing w:after="200"/>
      <w:jc w:val="left"/>
    </w:pPr>
    <w:rPr>
      <w:rFonts w:asciiTheme="minorHAnsi" w:eastAsiaTheme="minorHAnsi" w:hAnsiTheme="minorHAnsi" w:cstheme="minorBidi"/>
      <w:b/>
      <w:bCs/>
      <w:color w:val="4F81BD" w:themeColor="accent1"/>
      <w:sz w:val="18"/>
      <w:szCs w:val="18"/>
    </w:rPr>
  </w:style>
  <w:style w:type="character" w:customStyle="1" w:styleId="CaptionChar">
    <w:name w:val="Caption Char"/>
    <w:aliases w:val="Tabelle Char1,Tabelle Char Char Char Char,Tabelle Char Char"/>
    <w:link w:val="Caption"/>
    <w:uiPriority w:val="35"/>
    <w:locked/>
    <w:rsid w:val="00761E03"/>
    <w:rPr>
      <w:rFonts w:asciiTheme="minorHAnsi" w:eastAsiaTheme="minorHAnsi" w:hAnsiTheme="minorHAnsi" w:cstheme="minorBidi"/>
      <w:b/>
      <w:bCs/>
      <w:color w:val="4F81BD" w:themeColor="accent1"/>
      <w:sz w:val="18"/>
      <w:szCs w:val="18"/>
      <w:lang w:val="en-GB"/>
    </w:rPr>
  </w:style>
  <w:style w:type="paragraph" w:customStyle="1" w:styleId="Style">
    <w:name w:val="Style"/>
    <w:rsid w:val="001A7749"/>
    <w:pPr>
      <w:widowControl w:val="0"/>
      <w:autoSpaceDE w:val="0"/>
      <w:autoSpaceDN w:val="0"/>
      <w:adjustRightInd w:val="0"/>
    </w:pPr>
    <w:rPr>
      <w:sz w:val="24"/>
      <w:szCs w:val="24"/>
    </w:rPr>
  </w:style>
  <w:style w:type="character" w:styleId="Hyperlink">
    <w:name w:val="Hyperlink"/>
    <w:basedOn w:val="DefaultParagraphFont"/>
    <w:uiPriority w:val="99"/>
    <w:unhideWhenUsed/>
    <w:rsid w:val="008F3996"/>
    <w:rPr>
      <w:color w:val="0000FF" w:themeColor="hyperlink"/>
      <w:u w:val="single"/>
    </w:rPr>
  </w:style>
  <w:style w:type="character" w:styleId="FollowedHyperlink">
    <w:name w:val="FollowedHyperlink"/>
    <w:basedOn w:val="DefaultParagraphFont"/>
    <w:uiPriority w:val="99"/>
    <w:semiHidden/>
    <w:unhideWhenUsed/>
    <w:rsid w:val="00A97374"/>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C2240"/>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81194">
      <w:bodyDiv w:val="1"/>
      <w:marLeft w:val="0"/>
      <w:marRight w:val="0"/>
      <w:marTop w:val="0"/>
      <w:marBottom w:val="0"/>
      <w:divBdr>
        <w:top w:val="none" w:sz="0" w:space="0" w:color="auto"/>
        <w:left w:val="none" w:sz="0" w:space="0" w:color="auto"/>
        <w:bottom w:val="none" w:sz="0" w:space="0" w:color="auto"/>
        <w:right w:val="none" w:sz="0" w:space="0" w:color="auto"/>
      </w:divBdr>
    </w:div>
    <w:div w:id="436104518">
      <w:bodyDiv w:val="1"/>
      <w:marLeft w:val="0"/>
      <w:marRight w:val="0"/>
      <w:marTop w:val="0"/>
      <w:marBottom w:val="0"/>
      <w:divBdr>
        <w:top w:val="none" w:sz="0" w:space="0" w:color="auto"/>
        <w:left w:val="none" w:sz="0" w:space="0" w:color="auto"/>
        <w:bottom w:val="none" w:sz="0" w:space="0" w:color="auto"/>
        <w:right w:val="none" w:sz="0" w:space="0" w:color="auto"/>
      </w:divBdr>
    </w:div>
    <w:div w:id="490022890">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48775594">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23738801">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191182611">
      <w:bodyDiv w:val="1"/>
      <w:marLeft w:val="0"/>
      <w:marRight w:val="0"/>
      <w:marTop w:val="0"/>
      <w:marBottom w:val="0"/>
      <w:divBdr>
        <w:top w:val="none" w:sz="0" w:space="0" w:color="auto"/>
        <w:left w:val="none" w:sz="0" w:space="0" w:color="auto"/>
        <w:bottom w:val="none" w:sz="0" w:space="0" w:color="auto"/>
        <w:right w:val="none" w:sz="0" w:space="0" w:color="auto"/>
      </w:divBdr>
    </w:div>
    <w:div w:id="1403212764">
      <w:bodyDiv w:val="1"/>
      <w:marLeft w:val="0"/>
      <w:marRight w:val="0"/>
      <w:marTop w:val="0"/>
      <w:marBottom w:val="0"/>
      <w:divBdr>
        <w:top w:val="none" w:sz="0" w:space="0" w:color="auto"/>
        <w:left w:val="none" w:sz="0" w:space="0" w:color="auto"/>
        <w:bottom w:val="none" w:sz="0" w:space="0" w:color="auto"/>
        <w:right w:val="none" w:sz="0" w:space="0" w:color="auto"/>
      </w:divBdr>
    </w:div>
    <w:div w:id="14989550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062921">
      <w:bodyDiv w:val="1"/>
      <w:marLeft w:val="0"/>
      <w:marRight w:val="0"/>
      <w:marTop w:val="0"/>
      <w:marBottom w:val="0"/>
      <w:divBdr>
        <w:top w:val="none" w:sz="0" w:space="0" w:color="auto"/>
        <w:left w:val="none" w:sz="0" w:space="0" w:color="auto"/>
        <w:bottom w:val="none" w:sz="0" w:space="0" w:color="auto"/>
        <w:right w:val="none" w:sz="0" w:space="0" w:color="auto"/>
      </w:divBdr>
    </w:div>
    <w:div w:id="1986280481">
      <w:bodyDiv w:val="1"/>
      <w:marLeft w:val="0"/>
      <w:marRight w:val="0"/>
      <w:marTop w:val="0"/>
      <w:marBottom w:val="0"/>
      <w:divBdr>
        <w:top w:val="none" w:sz="0" w:space="0" w:color="auto"/>
        <w:left w:val="none" w:sz="0" w:space="0" w:color="auto"/>
        <w:bottom w:val="none" w:sz="0" w:space="0" w:color="auto"/>
        <w:right w:val="none" w:sz="0" w:space="0" w:color="auto"/>
      </w:divBdr>
    </w:div>
    <w:div w:id="204775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UNEP/OzL.Pro/ExCom/87/22</Document_x0020_Number>
    <DocumentType xmlns="64e33b30-101d-41de-b951-961aab25ea29">Pre-session</DocumentType>
  </documentManagement>
</p:properties>
</file>

<file path=customXml/itemProps1.xml><?xml version="1.0" encoding="utf-8"?>
<ds:datastoreItem xmlns:ds="http://schemas.openxmlformats.org/officeDocument/2006/customXml" ds:itemID="{42FA882B-848D-4FBA-AE20-7726A699FEEC}"/>
</file>

<file path=customXml/itemProps2.xml><?xml version="1.0" encoding="utf-8"?>
<ds:datastoreItem xmlns:ds="http://schemas.openxmlformats.org/officeDocument/2006/customXml" ds:itemID="{514838A2-39FF-44A0-9CE4-CD83782E7D6E}"/>
</file>

<file path=customXml/itemProps3.xml><?xml version="1.0" encoding="utf-8"?>
<ds:datastoreItem xmlns:ds="http://schemas.openxmlformats.org/officeDocument/2006/customXml" ds:itemID="{51C61F1C-5795-4E92-A39A-07DD7E141DD3}"/>
</file>

<file path=customXml/itemProps4.xml><?xml version="1.0" encoding="utf-8"?>
<ds:datastoreItem xmlns:ds="http://schemas.openxmlformats.org/officeDocument/2006/customXml" ds:itemID="{1DEB9722-B5BC-499A-83ED-CE9272AB9CF7}"/>
</file>

<file path=docProps/app.xml><?xml version="1.0" encoding="utf-8"?>
<Properties xmlns="http://schemas.openxmlformats.org/officeDocument/2006/extended-properties" xmlns:vt="http://schemas.openxmlformats.org/officeDocument/2006/docPropsVTypes">
  <Template>Normal</Template>
  <TotalTime>9</TotalTime>
  <Pages>23</Pages>
  <Words>8588</Words>
  <Characters>46955</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Project proposals:  Bosnia and Herzegovina</vt:lpstr>
    </vt:vector>
  </TitlesOfParts>
  <Company>UNMFS</Company>
  <LinksUpToDate>false</LinksUpToDate>
  <CharactersWithSpaces>55433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Bosnia and Herzegovina</dc:title>
  <dc:subject>87th</dc:subject>
  <dc:creator>FSM / JS</dc:creator>
  <dc:description>template based on documents 85/37 and 85/39</dc:description>
  <cp:lastModifiedBy>Elina Yuen</cp:lastModifiedBy>
  <cp:revision>6</cp:revision>
  <cp:lastPrinted>2021-06-11T17:02:00Z</cp:lastPrinted>
  <dcterms:created xsi:type="dcterms:W3CDTF">2021-06-15T20:58:00Z</dcterms:created>
  <dcterms:modified xsi:type="dcterms:W3CDTF">2021-06-16T02:00:00Z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UNEP/OzL.Pro/ExCom/87/22</vt:lpwstr>
  </property>
  <property fmtid="{D5CDD505-2E9C-101B-9397-08002B2CF9AE}" pid="3" name="Revision date">
    <vt:lpwstr>06/15/2021</vt:lpwstr>
  </property>
  <property fmtid="{D5CDD505-2E9C-101B-9397-08002B2CF9AE}" pid="4" name="ContentTypeId">
    <vt:lpwstr>0x010100656C6B23EE95AB4DB098A66C463B3437</vt:lpwstr>
  </property>
</Properties>
</file>