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659661FB">
        <w:trPr>
          <w:trHeight w:val="720"/>
        </w:trPr>
        <w:tc>
          <w:tcPr>
            <w:tcW w:w="2723" w:type="pct"/>
            <w:gridSpan w:val="2"/>
            <w:tcBorders>
              <w:bottom w:val="single" w:sz="18" w:space="0" w:color="auto"/>
            </w:tcBorders>
            <w:vAlign w:val="center"/>
          </w:tcPr>
          <w:p w14:paraId="46F32237" w14:textId="1A857675" w:rsidR="00C15867" w:rsidRPr="009B0D30" w:rsidRDefault="00C15867" w:rsidP="007E6C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sz w:val="28"/>
                <w:szCs w:val="28"/>
              </w:rPr>
            </w:pPr>
            <w:r w:rsidRPr="659661FB">
              <w:rPr>
                <w:rFonts w:ascii="Univers" w:hAnsi="Univers"/>
                <w:b/>
                <w:bCs/>
                <w:sz w:val="28"/>
                <w:szCs w:val="28"/>
              </w:rPr>
              <w:t>UNITED</w:t>
            </w:r>
            <w:r>
              <w:br/>
            </w:r>
            <w:r w:rsidRPr="659661FB">
              <w:rPr>
                <w:rFonts w:ascii="Univers" w:hAnsi="Univers"/>
                <w:b/>
                <w:bCs/>
                <w:sz w:val="28"/>
                <w:szCs w:val="28"/>
              </w:rPr>
              <w:t>NATIONS</w:t>
            </w:r>
          </w:p>
        </w:tc>
        <w:tc>
          <w:tcPr>
            <w:tcW w:w="2277" w:type="pct"/>
            <w:tcBorders>
              <w:bottom w:val="single" w:sz="18" w:space="0" w:color="auto"/>
            </w:tcBorders>
          </w:tcPr>
          <w:p w14:paraId="787471BE" w14:textId="77777777" w:rsidR="00C15867" w:rsidRPr="009B0D30" w:rsidRDefault="00C15867" w:rsidP="007E6CB8">
            <w:pPr>
              <w:jc w:val="right"/>
              <w:rPr>
                <w:sz w:val="52"/>
                <w:szCs w:val="52"/>
              </w:rPr>
            </w:pPr>
            <w:r w:rsidRPr="009B0D30">
              <w:rPr>
                <w:rFonts w:ascii="Univers Bold" w:hAnsi="Univers Bold"/>
                <w:b/>
                <w:sz w:val="72"/>
              </w:rPr>
              <w:t>EP</w:t>
            </w:r>
          </w:p>
        </w:tc>
      </w:tr>
      <w:tr w:rsidR="00C15867" w:rsidRPr="009B0D30" w14:paraId="16B5AE2D" w14:textId="77777777" w:rsidTr="65966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0E508E7B" w:rsidR="00C15867" w:rsidRPr="009B0D30" w:rsidRDefault="006B682A" w:rsidP="007E6CB8">
            <w:pPr>
              <w:spacing w:before="120"/>
            </w:pPr>
            <w:r>
              <w:rPr>
                <w:noProof/>
              </w:rPr>
              <mc:AlternateContent>
                <mc:Choice Requires="wpg">
                  <w:drawing>
                    <wp:anchor distT="0" distB="0" distL="114300" distR="114300" simplePos="0" relativeHeight="251658240" behindDoc="0" locked="0" layoutInCell="1" allowOverlap="1" wp14:anchorId="20449DA9" wp14:editId="497AFD34">
                      <wp:simplePos x="0" y="0"/>
                      <wp:positionH relativeFrom="column">
                        <wp:posOffset>2540</wp:posOffset>
                      </wp:positionH>
                      <wp:positionV relativeFrom="paragraph">
                        <wp:posOffset>36195</wp:posOffset>
                      </wp:positionV>
                      <wp:extent cx="844550" cy="1616075"/>
                      <wp:effectExtent l="0" t="0" r="0" b="0"/>
                      <wp:wrapNone/>
                      <wp:docPr id="171913840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136B6E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7E6C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60"/>
              <w:jc w:val="left"/>
            </w:pPr>
            <w:r w:rsidRPr="009B0D30">
              <w:rPr>
                <w:rFonts w:ascii="Univers" w:hAnsi="Univers"/>
                <w:b/>
                <w:sz w:val="32"/>
              </w:rPr>
              <w:t>United Nations</w:t>
            </w:r>
            <w:r w:rsidR="00AE46E9">
              <w:rPr>
                <w:rFonts w:ascii="Univers" w:hAnsi="Univers"/>
                <w:b/>
                <w:sz w:val="32"/>
              </w:rPr>
              <w:t xml:space="preserve"> </w:t>
            </w:r>
            <w:r w:rsidRPr="009B0D30">
              <w:rPr>
                <w:rFonts w:ascii="Univers" w:hAnsi="Univers"/>
                <w:b/>
                <w:sz w:val="32"/>
              </w:rPr>
              <w:t>Environment</w:t>
            </w:r>
            <w:r w:rsidR="00AE46E9">
              <w:rPr>
                <w:rFonts w:ascii="Univers" w:hAnsi="Univers"/>
                <w:b/>
                <w:sz w:val="32"/>
              </w:rPr>
              <w:t xml:space="preserve"> </w:t>
            </w:r>
            <w:r w:rsidRPr="009B0D30">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D27BF4" w:rsidRDefault="00C15867" w:rsidP="007E6CB8">
            <w:pPr>
              <w:spacing w:before="60"/>
            </w:pPr>
            <w:r w:rsidRPr="00D27BF4">
              <w:t>Distr.</w:t>
            </w:r>
          </w:p>
          <w:p w14:paraId="520963DA" w14:textId="77777777" w:rsidR="00923540" w:rsidRPr="00D27BF4" w:rsidRDefault="00923540" w:rsidP="007E6CB8">
            <w:r w:rsidRPr="00D27BF4">
              <w:t>GENERAL</w:t>
            </w:r>
          </w:p>
          <w:p w14:paraId="4D4878A9" w14:textId="77777777" w:rsidR="00C15867" w:rsidRPr="00D27BF4" w:rsidRDefault="00C15867" w:rsidP="007E6CB8"/>
          <w:p w14:paraId="7049DCC2" w14:textId="77777777" w:rsidR="00C15867" w:rsidRPr="00D27BF4" w:rsidRDefault="00C15867" w:rsidP="007E6CB8"/>
          <w:p w14:paraId="5CA6F7DC" w14:textId="75A7BD9F" w:rsidR="00C15867" w:rsidRPr="00D27BF4" w:rsidRDefault="00F8385E" w:rsidP="007E6CB8">
            <w:r>
              <w:fldChar w:fldCharType="begin"/>
            </w:r>
            <w:r>
              <w:instrText>DOCPROPERTY "Document number"  \* MERGEFORMAT</w:instrText>
            </w:r>
            <w:r>
              <w:fldChar w:fldCharType="separate"/>
            </w:r>
            <w:r w:rsidR="00D474D1">
              <w:t>UNEP/OzL.Pro/ExCom/93/58</w:t>
            </w:r>
            <w:r>
              <w:fldChar w:fldCharType="end"/>
            </w:r>
          </w:p>
          <w:p w14:paraId="0C7F96A8" w14:textId="47068E4B" w:rsidR="00C15867" w:rsidRPr="00D27BF4" w:rsidRDefault="00BC2495" w:rsidP="007E6CB8">
            <w:r w:rsidRPr="00D27BF4">
              <w:fldChar w:fldCharType="begin"/>
            </w:r>
            <w:r w:rsidR="00851352" w:rsidRPr="00D27BF4">
              <w:instrText xml:space="preserve"> DOCPROPERTY "Revision date" \@ "d MMMM YYYY"  \* MERGEFORMAT </w:instrText>
            </w:r>
            <w:r w:rsidRPr="00D27BF4">
              <w:fldChar w:fldCharType="separate"/>
            </w:r>
            <w:r w:rsidR="002702C6">
              <w:t>26 November 2023</w:t>
            </w:r>
            <w:r w:rsidRPr="00D27BF4">
              <w:fldChar w:fldCharType="end"/>
            </w:r>
          </w:p>
          <w:p w14:paraId="15C35572" w14:textId="77777777" w:rsidR="00C15867" w:rsidRPr="00D27BF4" w:rsidRDefault="00C15867" w:rsidP="007E6CB8">
            <w:pPr>
              <w:rPr>
                <w:caps/>
              </w:rPr>
            </w:pPr>
          </w:p>
          <w:p w14:paraId="01B1A28D" w14:textId="77777777" w:rsidR="00C15867" w:rsidRPr="00D27BF4" w:rsidRDefault="00C15867" w:rsidP="007E6CB8">
            <w:r w:rsidRPr="00D27BF4">
              <w:t>ORIGINAL: ENGLISH</w:t>
            </w:r>
          </w:p>
        </w:tc>
      </w:tr>
    </w:tbl>
    <w:p w14:paraId="52E7BB9B" w14:textId="77777777" w:rsidR="00CA59FB" w:rsidRDefault="00C15867" w:rsidP="007E6CB8">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1F151030" w14:textId="77777777" w:rsidR="00CA59FB" w:rsidRDefault="00CA59FB" w:rsidP="007E6CB8">
      <w:pPr>
        <w:jc w:val="left"/>
      </w:pPr>
      <w:r>
        <w:t xml:space="preserve">Montreal, </w:t>
      </w:r>
      <w:r w:rsidR="006A7A3B" w:rsidRPr="006A7A3B">
        <w:t>15</w:t>
      </w:r>
      <w:r w:rsidR="00407147">
        <w:t>-</w:t>
      </w:r>
      <w:r w:rsidR="006A7A3B" w:rsidRPr="006A7A3B">
        <w:t>19 December</w:t>
      </w:r>
      <w:r w:rsidR="00DA2387" w:rsidRPr="00DA2387">
        <w:t xml:space="preserve"> 2023</w:t>
      </w:r>
    </w:p>
    <w:p w14:paraId="061AC3FA" w14:textId="15DC1CA3" w:rsidR="0079781A" w:rsidRDefault="0079781A" w:rsidP="007E6CB8">
      <w:pPr>
        <w:jc w:val="left"/>
      </w:pPr>
      <w:r>
        <w:t xml:space="preserve">Item </w:t>
      </w:r>
      <w:r w:rsidR="00C70081" w:rsidRPr="00D27BF4">
        <w:t>9(d)</w:t>
      </w:r>
      <w:r>
        <w:t xml:space="preserve"> of the </w:t>
      </w:r>
      <w:r w:rsidRPr="00512BEF">
        <w:t>provisional agenda</w:t>
      </w:r>
      <w:r w:rsidRPr="00512BEF">
        <w:rPr>
          <w:rStyle w:val="FootnoteReference"/>
        </w:rPr>
        <w:footnoteReference w:id="1"/>
      </w:r>
    </w:p>
    <w:p w14:paraId="641E98CC" w14:textId="77777777" w:rsidR="00B00AE1" w:rsidRPr="006240F1" w:rsidRDefault="00B00AE1" w:rsidP="007E6CB8">
      <w:pPr>
        <w:rPr>
          <w:highlight w:val="lightGray"/>
        </w:rPr>
      </w:pPr>
    </w:p>
    <w:p w14:paraId="06E53209" w14:textId="148CF86F" w:rsidR="00DA764B" w:rsidRPr="006240F1" w:rsidRDefault="00DA764B" w:rsidP="007E6CB8">
      <w:pPr>
        <w:rPr>
          <w:highlight w:val="lightGray"/>
        </w:rPr>
      </w:pPr>
    </w:p>
    <w:p w14:paraId="512E8EBF" w14:textId="77777777" w:rsidR="0001218E" w:rsidRPr="00480021" w:rsidRDefault="0001218E" w:rsidP="007E6CB8"/>
    <w:p w14:paraId="022718D2" w14:textId="7CC2F85C" w:rsidR="0001218E" w:rsidRPr="00996241" w:rsidRDefault="0001218E" w:rsidP="007E6CB8">
      <w:pPr>
        <w:jc w:val="center"/>
        <w:rPr>
          <w:b/>
        </w:rPr>
      </w:pPr>
      <w:r w:rsidRPr="00996241">
        <w:rPr>
          <w:b/>
        </w:rPr>
        <w:t xml:space="preserve">PROJECT PROPOSAL: </w:t>
      </w:r>
      <w:r w:rsidR="00915A99">
        <w:rPr>
          <w:b/>
        </w:rPr>
        <w:t>GUINEA</w:t>
      </w:r>
    </w:p>
    <w:p w14:paraId="30EFE531" w14:textId="77777777" w:rsidR="0001218E" w:rsidRPr="00DA764B" w:rsidRDefault="0001218E" w:rsidP="007E6CB8"/>
    <w:p w14:paraId="7E38456B" w14:textId="77777777" w:rsidR="0001218E" w:rsidRPr="00DA764B" w:rsidRDefault="0001218E" w:rsidP="007E6CB8"/>
    <w:p w14:paraId="4FCC08B0" w14:textId="3C7BFECD" w:rsidR="0001218E" w:rsidRPr="00996241" w:rsidRDefault="0001218E" w:rsidP="007E6CB8">
      <w:pPr>
        <w:ind w:firstLine="720"/>
      </w:pPr>
      <w:r w:rsidRPr="00996241">
        <w:t>This document consists of the comments and recommendation of the Secretariat on the following project proposal:</w:t>
      </w:r>
    </w:p>
    <w:p w14:paraId="0FB4F608" w14:textId="77777777" w:rsidR="0001218E" w:rsidRPr="00996241" w:rsidRDefault="0001218E" w:rsidP="007E6CB8">
      <w:pPr>
        <w:spacing w:before="240" w:after="240"/>
        <w:rPr>
          <w:u w:val="single"/>
        </w:rPr>
      </w:pPr>
      <w:r w:rsidRPr="00996241">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986624" w14:paraId="2C3B9858" w14:textId="77777777" w:rsidTr="004469E5">
        <w:tc>
          <w:tcPr>
            <w:tcW w:w="6941" w:type="dxa"/>
          </w:tcPr>
          <w:p w14:paraId="5493254B" w14:textId="153ED126" w:rsidR="0001218E" w:rsidRPr="00EE5B08" w:rsidRDefault="0001218E" w:rsidP="00D203A6">
            <w:pPr>
              <w:pStyle w:val="ListParagraph"/>
              <w:numPr>
                <w:ilvl w:val="0"/>
                <w:numId w:val="7"/>
              </w:numPr>
              <w:ind w:hanging="830"/>
              <w:rPr>
                <w:lang w:val="en-CA"/>
              </w:rPr>
            </w:pPr>
            <w:r w:rsidRPr="00EE5B08">
              <w:rPr>
                <w:lang w:val="en-CA"/>
              </w:rPr>
              <w:t>HCFC phase-out management plan (</w:t>
            </w:r>
            <w:r w:rsidRPr="00E65F70">
              <w:rPr>
                <w:lang w:val="en-CA"/>
              </w:rPr>
              <w:t>s</w:t>
            </w:r>
            <w:r w:rsidR="00E8377E">
              <w:rPr>
                <w:lang w:val="en-CA"/>
              </w:rPr>
              <w:t>tage I</w:t>
            </w:r>
            <w:r w:rsidRPr="00E65F70">
              <w:rPr>
                <w:lang w:val="en-CA"/>
              </w:rPr>
              <w:t>I, first</w:t>
            </w:r>
            <w:r w:rsidRPr="00EE5B08">
              <w:rPr>
                <w:lang w:val="en-CA"/>
              </w:rPr>
              <w:t xml:space="preserve"> tranche)</w:t>
            </w:r>
          </w:p>
        </w:tc>
        <w:tc>
          <w:tcPr>
            <w:tcW w:w="2409" w:type="dxa"/>
          </w:tcPr>
          <w:p w14:paraId="2C0A8FCE" w14:textId="74694702" w:rsidR="0001218E" w:rsidRPr="00986624" w:rsidRDefault="00986624" w:rsidP="007E6CB8">
            <w:pPr>
              <w:jc w:val="right"/>
            </w:pPr>
            <w:r w:rsidRPr="00986624">
              <w:t>UNEP</w:t>
            </w:r>
            <w:r w:rsidR="0001218E" w:rsidRPr="00986624">
              <w:t xml:space="preserve"> and </w:t>
            </w:r>
            <w:r w:rsidRPr="00986624">
              <w:t>UNIDO</w:t>
            </w:r>
          </w:p>
        </w:tc>
      </w:tr>
    </w:tbl>
    <w:p w14:paraId="05503EE4" w14:textId="77777777" w:rsidR="0001218E" w:rsidRPr="009931F4" w:rsidRDefault="0001218E" w:rsidP="007E6CB8"/>
    <w:p w14:paraId="1A24E9AB" w14:textId="77777777" w:rsidR="0001218E" w:rsidRPr="00996241" w:rsidRDefault="0001218E" w:rsidP="007E6CB8"/>
    <w:p w14:paraId="152504E3" w14:textId="77777777" w:rsidR="0001218E" w:rsidRPr="00996241" w:rsidRDefault="0001218E" w:rsidP="007E6CB8">
      <w:pPr>
        <w:jc w:val="left"/>
      </w:pPr>
    </w:p>
    <w:p w14:paraId="4839420B" w14:textId="77777777" w:rsidR="0001218E" w:rsidRPr="00996241" w:rsidRDefault="0001218E" w:rsidP="007E6CB8">
      <w:pPr>
        <w:jc w:val="left"/>
      </w:pPr>
      <w:r w:rsidRPr="00996241">
        <w:br w:type="page"/>
      </w:r>
    </w:p>
    <w:p w14:paraId="3A32CB20" w14:textId="77777777" w:rsidR="0001218E" w:rsidRPr="00996241" w:rsidRDefault="0001218E" w:rsidP="007E6CB8">
      <w:pPr>
        <w:ind w:right="-421"/>
        <w:jc w:val="center"/>
        <w:rPr>
          <w:b/>
        </w:rPr>
      </w:pPr>
      <w:r w:rsidRPr="00996241">
        <w:rPr>
          <w:b/>
        </w:rPr>
        <w:lastRenderedPageBreak/>
        <w:t>PROJECT EVALUATION SHEET – MULTI-YEAR PROJECTS</w:t>
      </w:r>
    </w:p>
    <w:p w14:paraId="49A7534E" w14:textId="77777777" w:rsidR="0001218E" w:rsidRPr="00F72BF4" w:rsidRDefault="0001218E" w:rsidP="007E6CB8">
      <w:pPr>
        <w:ind w:right="-421"/>
        <w:jc w:val="center"/>
        <w:rPr>
          <w:sz w:val="10"/>
        </w:rPr>
      </w:pPr>
    </w:p>
    <w:p w14:paraId="3333B885" w14:textId="032BF1C8" w:rsidR="0001218E" w:rsidRDefault="00986624" w:rsidP="007E6CB8">
      <w:pPr>
        <w:ind w:right="-421"/>
        <w:jc w:val="center"/>
        <w:rPr>
          <w:b/>
        </w:rPr>
      </w:pPr>
      <w:r>
        <w:rPr>
          <w:b/>
        </w:rPr>
        <w:t>Guinea</w:t>
      </w:r>
    </w:p>
    <w:p w14:paraId="623A9058" w14:textId="77777777" w:rsidR="0001218E" w:rsidRPr="00F72BF4" w:rsidRDefault="0001218E" w:rsidP="007E6CB8">
      <w:pPr>
        <w:ind w:right="-421"/>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5069"/>
        <w:gridCol w:w="4859"/>
      </w:tblGrid>
      <w:tr w:rsidR="0001218E" w:rsidRPr="00EB31E3" w14:paraId="378381C0" w14:textId="77777777" w:rsidTr="00F553BA">
        <w:trPr>
          <w:trHeight w:val="248"/>
        </w:trPr>
        <w:tc>
          <w:tcPr>
            <w:tcW w:w="2553" w:type="pct"/>
            <w:shd w:val="clear" w:color="auto" w:fill="auto"/>
          </w:tcPr>
          <w:p w14:paraId="7BC06B7D" w14:textId="77777777" w:rsidR="0001218E" w:rsidRPr="00996241" w:rsidRDefault="0001218E" w:rsidP="007E6CB8">
            <w:pPr>
              <w:rPr>
                <w:b/>
                <w:sz w:val="20"/>
              </w:rPr>
            </w:pPr>
            <w:r w:rsidRPr="00996241">
              <w:rPr>
                <w:b/>
                <w:sz w:val="20"/>
              </w:rPr>
              <w:t>(I) PROJECT TITLE</w:t>
            </w:r>
          </w:p>
        </w:tc>
        <w:tc>
          <w:tcPr>
            <w:tcW w:w="2447" w:type="pct"/>
            <w:shd w:val="clear" w:color="auto" w:fill="auto"/>
          </w:tcPr>
          <w:p w14:paraId="1FE88D5A" w14:textId="77777777" w:rsidR="0001218E" w:rsidRPr="00996241" w:rsidRDefault="0001218E" w:rsidP="007E6CB8">
            <w:pPr>
              <w:jc w:val="center"/>
              <w:rPr>
                <w:b/>
                <w:sz w:val="20"/>
              </w:rPr>
            </w:pPr>
            <w:r w:rsidRPr="00996241">
              <w:rPr>
                <w:b/>
                <w:sz w:val="20"/>
              </w:rPr>
              <w:t>AGENCY</w:t>
            </w:r>
          </w:p>
        </w:tc>
      </w:tr>
      <w:tr w:rsidR="0001218E" w:rsidRPr="00EB31E3" w14:paraId="0EF36BF8" w14:textId="77777777" w:rsidTr="00F553BA">
        <w:trPr>
          <w:trHeight w:val="40"/>
        </w:trPr>
        <w:tc>
          <w:tcPr>
            <w:tcW w:w="2553" w:type="pct"/>
            <w:shd w:val="clear" w:color="auto" w:fill="auto"/>
            <w:vAlign w:val="center"/>
          </w:tcPr>
          <w:p w14:paraId="4B15643D" w14:textId="2D3799BB" w:rsidR="0001218E" w:rsidRPr="00986624" w:rsidRDefault="0001218E" w:rsidP="007E6CB8">
            <w:pPr>
              <w:jc w:val="center"/>
              <w:rPr>
                <w:color w:val="000000" w:themeColor="text1"/>
                <w:sz w:val="20"/>
              </w:rPr>
            </w:pPr>
            <w:r w:rsidRPr="00986624">
              <w:rPr>
                <w:color w:val="000000" w:themeColor="text1"/>
                <w:sz w:val="20"/>
              </w:rPr>
              <w:t>HCFC phase-out plan (s</w:t>
            </w:r>
            <w:r w:rsidR="00E8377E">
              <w:rPr>
                <w:color w:val="000000" w:themeColor="text1"/>
                <w:sz w:val="20"/>
              </w:rPr>
              <w:t>tage I</w:t>
            </w:r>
            <w:r w:rsidR="00986624" w:rsidRPr="00986624">
              <w:rPr>
                <w:color w:val="000000" w:themeColor="text1"/>
                <w:sz w:val="20"/>
              </w:rPr>
              <w:t>I</w:t>
            </w:r>
            <w:r w:rsidRPr="00986624">
              <w:rPr>
                <w:color w:val="000000" w:themeColor="text1"/>
                <w:sz w:val="20"/>
              </w:rPr>
              <w:t>)</w:t>
            </w:r>
          </w:p>
        </w:tc>
        <w:tc>
          <w:tcPr>
            <w:tcW w:w="2447" w:type="pct"/>
            <w:shd w:val="clear" w:color="auto" w:fill="auto"/>
            <w:vAlign w:val="center"/>
          </w:tcPr>
          <w:p w14:paraId="0EB34890" w14:textId="4891A9A8" w:rsidR="0001218E" w:rsidRPr="00996241" w:rsidRDefault="00986624" w:rsidP="007E6CB8">
            <w:pPr>
              <w:jc w:val="center"/>
              <w:rPr>
                <w:color w:val="000000" w:themeColor="text1"/>
                <w:sz w:val="20"/>
              </w:rPr>
            </w:pPr>
            <w:r w:rsidRPr="00986624">
              <w:rPr>
                <w:color w:val="000000" w:themeColor="text1"/>
                <w:sz w:val="20"/>
              </w:rPr>
              <w:t>UNEP</w:t>
            </w:r>
            <w:r w:rsidR="0001218E" w:rsidRPr="00986624">
              <w:rPr>
                <w:color w:val="000000" w:themeColor="text1"/>
                <w:sz w:val="20"/>
              </w:rPr>
              <w:t xml:space="preserve"> (lead), </w:t>
            </w:r>
            <w:r w:rsidRPr="00986624">
              <w:rPr>
                <w:color w:val="000000" w:themeColor="text1"/>
                <w:sz w:val="20"/>
              </w:rPr>
              <w:t>UNIDO</w:t>
            </w:r>
          </w:p>
        </w:tc>
      </w:tr>
    </w:tbl>
    <w:p w14:paraId="2B81D0A7" w14:textId="77777777" w:rsidR="0001218E" w:rsidRPr="009931F4" w:rsidRDefault="0001218E" w:rsidP="007E6CB8">
      <w:pPr>
        <w:ind w:right="-421"/>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19"/>
        <w:gridCol w:w="1213"/>
        <w:gridCol w:w="2388"/>
      </w:tblGrid>
      <w:tr w:rsidR="0001218E" w:rsidRPr="00996241" w14:paraId="53BF76C8" w14:textId="77777777" w:rsidTr="004469E5">
        <w:trPr>
          <w:trHeight w:val="77"/>
        </w:trPr>
        <w:tc>
          <w:tcPr>
            <w:tcW w:w="6345" w:type="dxa"/>
            <w:shd w:val="clear" w:color="auto" w:fill="auto"/>
          </w:tcPr>
          <w:p w14:paraId="2E2E5C0E" w14:textId="77777777" w:rsidR="0001218E" w:rsidRPr="00996241" w:rsidRDefault="0001218E" w:rsidP="007E6CB8">
            <w:pPr>
              <w:jc w:val="left"/>
              <w:rPr>
                <w:b/>
                <w:sz w:val="20"/>
              </w:rPr>
            </w:pPr>
            <w:r w:rsidRPr="00996241">
              <w:rPr>
                <w:b/>
                <w:sz w:val="20"/>
              </w:rPr>
              <w:t>(II) LATEST ARTICLE 7 DATA (Annex C Group l)</w:t>
            </w:r>
          </w:p>
        </w:tc>
        <w:tc>
          <w:tcPr>
            <w:tcW w:w="1216" w:type="dxa"/>
            <w:shd w:val="clear" w:color="auto" w:fill="auto"/>
          </w:tcPr>
          <w:p w14:paraId="438E4034" w14:textId="6371980C" w:rsidR="0001218E" w:rsidRPr="00996241" w:rsidRDefault="0001218E" w:rsidP="007E6CB8">
            <w:pPr>
              <w:jc w:val="center"/>
              <w:rPr>
                <w:sz w:val="20"/>
              </w:rPr>
            </w:pPr>
            <w:r w:rsidRPr="00996241">
              <w:rPr>
                <w:sz w:val="20"/>
              </w:rPr>
              <w:t>Year</w:t>
            </w:r>
            <w:r w:rsidRPr="00986624">
              <w:rPr>
                <w:sz w:val="20"/>
              </w:rPr>
              <w:t xml:space="preserve">: </w:t>
            </w:r>
            <w:r w:rsidR="00E95040" w:rsidRPr="00986624">
              <w:rPr>
                <w:color w:val="000000" w:themeColor="text1"/>
                <w:sz w:val="20"/>
              </w:rPr>
              <w:t>2022</w:t>
            </w:r>
          </w:p>
        </w:tc>
        <w:tc>
          <w:tcPr>
            <w:tcW w:w="2392" w:type="dxa"/>
            <w:shd w:val="clear" w:color="auto" w:fill="auto"/>
          </w:tcPr>
          <w:p w14:paraId="4341F0CB" w14:textId="6C8FC42B" w:rsidR="0001218E" w:rsidRPr="00996241" w:rsidRDefault="00986624" w:rsidP="007E6CB8">
            <w:pPr>
              <w:jc w:val="right"/>
              <w:rPr>
                <w:sz w:val="20"/>
              </w:rPr>
            </w:pPr>
            <w:r>
              <w:rPr>
                <w:sz w:val="20"/>
              </w:rPr>
              <w:t>1.21</w:t>
            </w:r>
            <w:r w:rsidR="00E8377E">
              <w:rPr>
                <w:sz w:val="20"/>
              </w:rPr>
              <w:t> ODP </w:t>
            </w:r>
            <w:r w:rsidR="0001218E" w:rsidRPr="00996241">
              <w:rPr>
                <w:sz w:val="20"/>
              </w:rPr>
              <w:t>tonnes</w:t>
            </w:r>
          </w:p>
        </w:tc>
      </w:tr>
    </w:tbl>
    <w:p w14:paraId="733CCB18" w14:textId="77777777" w:rsidR="0001218E" w:rsidRPr="00F553BA" w:rsidRDefault="0001218E" w:rsidP="007E6CB8">
      <w:pPr>
        <w:ind w:right="-421"/>
        <w:jc w:val="center"/>
        <w:rPr>
          <w:sz w:val="18"/>
          <w:szCs w:val="20"/>
        </w:rPr>
      </w:pPr>
    </w:p>
    <w:tbl>
      <w:tblPr>
        <w:tblStyle w:val="TableGrid"/>
        <w:tblW w:w="5309" w:type="pct"/>
        <w:tblInd w:w="-113" w:type="dxa"/>
        <w:tblLook w:val="04A0" w:firstRow="1" w:lastRow="0" w:firstColumn="1" w:lastColumn="0" w:noHBand="0" w:noVBand="1"/>
      </w:tblPr>
      <w:tblGrid>
        <w:gridCol w:w="1506"/>
        <w:gridCol w:w="850"/>
        <w:gridCol w:w="672"/>
        <w:gridCol w:w="852"/>
        <w:gridCol w:w="1406"/>
        <w:gridCol w:w="983"/>
        <w:gridCol w:w="828"/>
        <w:gridCol w:w="828"/>
        <w:gridCol w:w="633"/>
        <w:gridCol w:w="1370"/>
      </w:tblGrid>
      <w:tr w:rsidR="0001218E" w:rsidRPr="000D02AB" w14:paraId="7FC2FE01" w14:textId="77777777" w:rsidTr="00986624">
        <w:trPr>
          <w:trHeight w:val="250"/>
        </w:trPr>
        <w:tc>
          <w:tcPr>
            <w:tcW w:w="3990" w:type="pct"/>
            <w:gridSpan w:val="8"/>
            <w:shd w:val="clear" w:color="auto" w:fill="auto"/>
          </w:tcPr>
          <w:p w14:paraId="7E483BE5" w14:textId="77777777" w:rsidR="0001218E" w:rsidRPr="00996241" w:rsidRDefault="0001218E" w:rsidP="007E6CB8">
            <w:pPr>
              <w:jc w:val="left"/>
              <w:rPr>
                <w:b/>
                <w:sz w:val="20"/>
              </w:rPr>
            </w:pPr>
            <w:r w:rsidRPr="00996241">
              <w:rPr>
                <w:b/>
                <w:sz w:val="20"/>
              </w:rPr>
              <w:t>(III) LATEST COUNTRY PROGRAMME SECTORAL DATA (ODP tonnes)</w:t>
            </w:r>
          </w:p>
        </w:tc>
        <w:tc>
          <w:tcPr>
            <w:tcW w:w="1010" w:type="pct"/>
            <w:gridSpan w:val="2"/>
            <w:shd w:val="clear" w:color="auto" w:fill="auto"/>
          </w:tcPr>
          <w:p w14:paraId="342EBADA" w14:textId="01EEB345" w:rsidR="0001218E" w:rsidRPr="000D02AB" w:rsidRDefault="0001218E" w:rsidP="007E6CB8">
            <w:pPr>
              <w:spacing w:after="60"/>
              <w:jc w:val="right"/>
              <w:rPr>
                <w:b/>
                <w:sz w:val="20"/>
              </w:rPr>
            </w:pPr>
            <w:r w:rsidRPr="000D02AB">
              <w:rPr>
                <w:b/>
                <w:sz w:val="20"/>
              </w:rPr>
              <w:t xml:space="preserve">Year: </w:t>
            </w:r>
            <w:r w:rsidRPr="000D02AB">
              <w:rPr>
                <w:b/>
                <w:color w:val="000000" w:themeColor="text1"/>
                <w:sz w:val="20"/>
              </w:rPr>
              <w:t>202</w:t>
            </w:r>
            <w:r w:rsidR="00E95040" w:rsidRPr="000D02AB">
              <w:rPr>
                <w:b/>
                <w:color w:val="000000" w:themeColor="text1"/>
                <w:sz w:val="20"/>
              </w:rPr>
              <w:t>2</w:t>
            </w:r>
          </w:p>
        </w:tc>
      </w:tr>
      <w:tr w:rsidR="0001218E" w:rsidRPr="00EB31E3" w14:paraId="34EED57A" w14:textId="77777777" w:rsidTr="00986624">
        <w:trPr>
          <w:trHeight w:val="250"/>
        </w:trPr>
        <w:tc>
          <w:tcPr>
            <w:tcW w:w="759" w:type="pct"/>
            <w:shd w:val="clear" w:color="auto" w:fill="auto"/>
          </w:tcPr>
          <w:p w14:paraId="76977122" w14:textId="77777777" w:rsidR="0001218E" w:rsidRPr="009931F4" w:rsidRDefault="0001218E" w:rsidP="007E6CB8">
            <w:pPr>
              <w:spacing w:after="60"/>
              <w:jc w:val="center"/>
              <w:rPr>
                <w:sz w:val="20"/>
              </w:rPr>
            </w:pPr>
            <w:r w:rsidRPr="009931F4">
              <w:rPr>
                <w:sz w:val="20"/>
              </w:rPr>
              <w:t>Chemical</w:t>
            </w:r>
          </w:p>
        </w:tc>
        <w:tc>
          <w:tcPr>
            <w:tcW w:w="428" w:type="pct"/>
            <w:shd w:val="clear" w:color="auto" w:fill="auto"/>
          </w:tcPr>
          <w:p w14:paraId="2ADC2076" w14:textId="77777777" w:rsidR="0001218E" w:rsidRPr="00996241" w:rsidRDefault="0001218E" w:rsidP="007E6CB8">
            <w:pPr>
              <w:spacing w:after="60"/>
              <w:jc w:val="center"/>
              <w:rPr>
                <w:sz w:val="20"/>
              </w:rPr>
            </w:pPr>
            <w:r w:rsidRPr="00996241">
              <w:rPr>
                <w:sz w:val="20"/>
              </w:rPr>
              <w:t>Aerosol</w:t>
            </w:r>
          </w:p>
        </w:tc>
        <w:tc>
          <w:tcPr>
            <w:tcW w:w="338" w:type="pct"/>
            <w:shd w:val="clear" w:color="auto" w:fill="auto"/>
          </w:tcPr>
          <w:p w14:paraId="59D61320" w14:textId="77777777" w:rsidR="0001218E" w:rsidRPr="00996241" w:rsidRDefault="0001218E" w:rsidP="007E6CB8">
            <w:pPr>
              <w:spacing w:after="60"/>
              <w:jc w:val="center"/>
              <w:rPr>
                <w:sz w:val="20"/>
              </w:rPr>
            </w:pPr>
            <w:r w:rsidRPr="00996241">
              <w:rPr>
                <w:sz w:val="20"/>
              </w:rPr>
              <w:t>Foam</w:t>
            </w:r>
          </w:p>
        </w:tc>
        <w:tc>
          <w:tcPr>
            <w:tcW w:w="428" w:type="pct"/>
            <w:shd w:val="clear" w:color="auto" w:fill="auto"/>
          </w:tcPr>
          <w:p w14:paraId="04A89EAD" w14:textId="77777777" w:rsidR="0001218E" w:rsidRPr="00996241" w:rsidRDefault="0001218E" w:rsidP="007E6CB8">
            <w:pPr>
              <w:spacing w:after="60"/>
              <w:jc w:val="center"/>
              <w:rPr>
                <w:sz w:val="20"/>
              </w:rPr>
            </w:pPr>
            <w:r w:rsidRPr="00996241">
              <w:rPr>
                <w:sz w:val="20"/>
              </w:rPr>
              <w:t>Fire- fighting</w:t>
            </w:r>
          </w:p>
        </w:tc>
        <w:tc>
          <w:tcPr>
            <w:tcW w:w="1203" w:type="pct"/>
            <w:gridSpan w:val="2"/>
            <w:shd w:val="clear" w:color="auto" w:fill="auto"/>
          </w:tcPr>
          <w:p w14:paraId="53DC037A" w14:textId="77777777" w:rsidR="0001218E" w:rsidRPr="00996241" w:rsidRDefault="0001218E" w:rsidP="007E6CB8">
            <w:pPr>
              <w:spacing w:after="60"/>
              <w:jc w:val="center"/>
              <w:rPr>
                <w:sz w:val="20"/>
              </w:rPr>
            </w:pPr>
            <w:r w:rsidRPr="00996241">
              <w:rPr>
                <w:sz w:val="20"/>
              </w:rPr>
              <w:t>Refrigeration</w:t>
            </w:r>
          </w:p>
        </w:tc>
        <w:tc>
          <w:tcPr>
            <w:tcW w:w="417" w:type="pct"/>
            <w:shd w:val="clear" w:color="auto" w:fill="auto"/>
          </w:tcPr>
          <w:p w14:paraId="3A7E34BD" w14:textId="77777777" w:rsidR="0001218E" w:rsidRPr="00996241" w:rsidRDefault="0001218E" w:rsidP="007E6CB8">
            <w:pPr>
              <w:spacing w:after="60"/>
              <w:jc w:val="center"/>
              <w:rPr>
                <w:sz w:val="20"/>
              </w:rPr>
            </w:pPr>
            <w:r w:rsidRPr="00996241">
              <w:rPr>
                <w:sz w:val="20"/>
              </w:rPr>
              <w:t>Solvent</w:t>
            </w:r>
          </w:p>
        </w:tc>
        <w:tc>
          <w:tcPr>
            <w:tcW w:w="417" w:type="pct"/>
            <w:shd w:val="clear" w:color="auto" w:fill="auto"/>
          </w:tcPr>
          <w:p w14:paraId="16BA1333" w14:textId="77777777" w:rsidR="0001218E" w:rsidRPr="00996241" w:rsidRDefault="0001218E" w:rsidP="007E6CB8">
            <w:pPr>
              <w:spacing w:after="60"/>
              <w:jc w:val="center"/>
              <w:rPr>
                <w:sz w:val="20"/>
              </w:rPr>
            </w:pPr>
            <w:r w:rsidRPr="00996241">
              <w:rPr>
                <w:sz w:val="20"/>
              </w:rPr>
              <w:t>Process agent</w:t>
            </w:r>
          </w:p>
        </w:tc>
        <w:tc>
          <w:tcPr>
            <w:tcW w:w="319" w:type="pct"/>
            <w:shd w:val="clear" w:color="auto" w:fill="auto"/>
          </w:tcPr>
          <w:p w14:paraId="7B7F4B83" w14:textId="77777777" w:rsidR="0001218E" w:rsidRPr="00996241" w:rsidRDefault="0001218E" w:rsidP="007E6CB8">
            <w:pPr>
              <w:spacing w:after="60"/>
              <w:jc w:val="center"/>
              <w:rPr>
                <w:sz w:val="20"/>
              </w:rPr>
            </w:pPr>
            <w:r w:rsidRPr="00996241">
              <w:rPr>
                <w:sz w:val="20"/>
              </w:rPr>
              <w:t>Lab use</w:t>
            </w:r>
          </w:p>
        </w:tc>
        <w:tc>
          <w:tcPr>
            <w:tcW w:w="690" w:type="pct"/>
            <w:shd w:val="clear" w:color="auto" w:fill="auto"/>
          </w:tcPr>
          <w:p w14:paraId="5D80E570" w14:textId="77777777" w:rsidR="0001218E" w:rsidRPr="00996241" w:rsidRDefault="0001218E" w:rsidP="007E6CB8">
            <w:pPr>
              <w:spacing w:after="60"/>
              <w:jc w:val="center"/>
              <w:rPr>
                <w:sz w:val="20"/>
              </w:rPr>
            </w:pPr>
            <w:r w:rsidRPr="00996241">
              <w:rPr>
                <w:sz w:val="20"/>
              </w:rPr>
              <w:t>Total sector consumption</w:t>
            </w:r>
          </w:p>
        </w:tc>
      </w:tr>
      <w:tr w:rsidR="0001218E" w:rsidRPr="00EB31E3" w14:paraId="28F1B8A1" w14:textId="77777777" w:rsidTr="00986624">
        <w:trPr>
          <w:trHeight w:val="70"/>
        </w:trPr>
        <w:tc>
          <w:tcPr>
            <w:tcW w:w="1954" w:type="pct"/>
            <w:gridSpan w:val="4"/>
            <w:shd w:val="clear" w:color="auto" w:fill="auto"/>
          </w:tcPr>
          <w:p w14:paraId="4980705A" w14:textId="77777777" w:rsidR="0001218E" w:rsidRPr="009931F4" w:rsidRDefault="0001218E" w:rsidP="007E6CB8">
            <w:pPr>
              <w:spacing w:after="60"/>
              <w:jc w:val="center"/>
              <w:rPr>
                <w:sz w:val="20"/>
              </w:rPr>
            </w:pPr>
            <w:r w:rsidRPr="009931F4">
              <w:rPr>
                <w:sz w:val="20"/>
              </w:rPr>
              <w:t xml:space="preserve"> </w:t>
            </w:r>
          </w:p>
        </w:tc>
        <w:tc>
          <w:tcPr>
            <w:tcW w:w="708" w:type="pct"/>
            <w:shd w:val="clear" w:color="auto" w:fill="auto"/>
          </w:tcPr>
          <w:p w14:paraId="5F630E07" w14:textId="77777777" w:rsidR="0001218E" w:rsidRPr="00996241" w:rsidRDefault="0001218E" w:rsidP="007E6CB8">
            <w:pPr>
              <w:spacing w:after="60"/>
              <w:jc w:val="center"/>
              <w:rPr>
                <w:sz w:val="20"/>
              </w:rPr>
            </w:pPr>
            <w:r w:rsidRPr="00996241">
              <w:rPr>
                <w:sz w:val="20"/>
              </w:rPr>
              <w:t>Manufacturing</w:t>
            </w:r>
          </w:p>
        </w:tc>
        <w:tc>
          <w:tcPr>
            <w:tcW w:w="495" w:type="pct"/>
            <w:shd w:val="clear" w:color="auto" w:fill="auto"/>
          </w:tcPr>
          <w:p w14:paraId="761DFA81" w14:textId="77777777" w:rsidR="0001218E" w:rsidRPr="00996241" w:rsidRDefault="0001218E" w:rsidP="007E6CB8">
            <w:pPr>
              <w:spacing w:after="60"/>
              <w:jc w:val="center"/>
              <w:rPr>
                <w:sz w:val="20"/>
              </w:rPr>
            </w:pPr>
            <w:r w:rsidRPr="00996241">
              <w:rPr>
                <w:sz w:val="20"/>
              </w:rPr>
              <w:t>Servicing</w:t>
            </w:r>
          </w:p>
        </w:tc>
        <w:tc>
          <w:tcPr>
            <w:tcW w:w="1844" w:type="pct"/>
            <w:gridSpan w:val="4"/>
            <w:shd w:val="clear" w:color="auto" w:fill="auto"/>
          </w:tcPr>
          <w:p w14:paraId="77203081" w14:textId="77777777" w:rsidR="0001218E" w:rsidRPr="00996241" w:rsidRDefault="0001218E" w:rsidP="007E6CB8">
            <w:pPr>
              <w:spacing w:after="60"/>
              <w:jc w:val="center"/>
              <w:rPr>
                <w:sz w:val="20"/>
              </w:rPr>
            </w:pPr>
          </w:p>
        </w:tc>
      </w:tr>
      <w:tr w:rsidR="0001218E" w:rsidRPr="00EB31E3" w14:paraId="39859C95" w14:textId="77777777" w:rsidTr="00C01ED0">
        <w:trPr>
          <w:trHeight w:val="250"/>
        </w:trPr>
        <w:tc>
          <w:tcPr>
            <w:tcW w:w="759" w:type="pct"/>
            <w:shd w:val="clear" w:color="auto" w:fill="auto"/>
            <w:vAlign w:val="center"/>
          </w:tcPr>
          <w:p w14:paraId="5C44C464" w14:textId="77777777" w:rsidR="0001218E" w:rsidRPr="009931F4" w:rsidRDefault="0001218E" w:rsidP="007E6CB8">
            <w:pPr>
              <w:spacing w:after="60"/>
              <w:jc w:val="left"/>
              <w:rPr>
                <w:sz w:val="20"/>
              </w:rPr>
            </w:pPr>
            <w:r w:rsidRPr="009B091A">
              <w:rPr>
                <w:color w:val="000000" w:themeColor="text1"/>
                <w:sz w:val="20"/>
              </w:rPr>
              <w:t>HCFC-22</w:t>
            </w:r>
          </w:p>
        </w:tc>
        <w:tc>
          <w:tcPr>
            <w:tcW w:w="428" w:type="pct"/>
            <w:shd w:val="clear" w:color="auto" w:fill="auto"/>
          </w:tcPr>
          <w:p w14:paraId="552F0A3E" w14:textId="77777777" w:rsidR="0001218E" w:rsidRPr="00996241" w:rsidRDefault="0001218E" w:rsidP="007E6CB8">
            <w:pPr>
              <w:spacing w:after="60"/>
              <w:jc w:val="right"/>
              <w:rPr>
                <w:sz w:val="20"/>
              </w:rPr>
            </w:pPr>
          </w:p>
        </w:tc>
        <w:tc>
          <w:tcPr>
            <w:tcW w:w="338" w:type="pct"/>
            <w:shd w:val="clear" w:color="auto" w:fill="auto"/>
          </w:tcPr>
          <w:p w14:paraId="08A8C52B" w14:textId="77777777" w:rsidR="0001218E" w:rsidRPr="00996241" w:rsidRDefault="0001218E" w:rsidP="007E6CB8">
            <w:pPr>
              <w:spacing w:after="60"/>
              <w:jc w:val="right"/>
              <w:rPr>
                <w:sz w:val="20"/>
              </w:rPr>
            </w:pPr>
          </w:p>
        </w:tc>
        <w:tc>
          <w:tcPr>
            <w:tcW w:w="428" w:type="pct"/>
            <w:shd w:val="clear" w:color="auto" w:fill="auto"/>
          </w:tcPr>
          <w:p w14:paraId="4DA0B187" w14:textId="77777777" w:rsidR="0001218E" w:rsidRPr="00996241" w:rsidRDefault="0001218E" w:rsidP="007E6CB8">
            <w:pPr>
              <w:spacing w:after="60"/>
              <w:jc w:val="right"/>
              <w:rPr>
                <w:sz w:val="20"/>
              </w:rPr>
            </w:pPr>
          </w:p>
        </w:tc>
        <w:tc>
          <w:tcPr>
            <w:tcW w:w="708" w:type="pct"/>
            <w:shd w:val="clear" w:color="auto" w:fill="auto"/>
          </w:tcPr>
          <w:p w14:paraId="28C756A5" w14:textId="588EA904" w:rsidR="0001218E" w:rsidRPr="00996241" w:rsidRDefault="0001218E" w:rsidP="007E6CB8">
            <w:pPr>
              <w:spacing w:after="60"/>
              <w:jc w:val="right"/>
              <w:rPr>
                <w:sz w:val="20"/>
              </w:rPr>
            </w:pPr>
          </w:p>
        </w:tc>
        <w:tc>
          <w:tcPr>
            <w:tcW w:w="495" w:type="pct"/>
            <w:shd w:val="clear" w:color="auto" w:fill="auto"/>
          </w:tcPr>
          <w:p w14:paraId="0253C02D" w14:textId="416330C1" w:rsidR="0001218E" w:rsidRPr="00E65415" w:rsidRDefault="00C70081" w:rsidP="007E6CB8">
            <w:pPr>
              <w:spacing w:after="60"/>
              <w:jc w:val="right"/>
              <w:rPr>
                <w:sz w:val="20"/>
              </w:rPr>
            </w:pPr>
            <w:r w:rsidRPr="00E65415">
              <w:rPr>
                <w:sz w:val="20"/>
              </w:rPr>
              <w:t>1.21</w:t>
            </w:r>
          </w:p>
        </w:tc>
        <w:tc>
          <w:tcPr>
            <w:tcW w:w="417" w:type="pct"/>
            <w:shd w:val="clear" w:color="auto" w:fill="auto"/>
          </w:tcPr>
          <w:p w14:paraId="620035B8" w14:textId="43AB772D" w:rsidR="0001218E" w:rsidRPr="00E65415" w:rsidRDefault="0001218E" w:rsidP="007E6CB8">
            <w:pPr>
              <w:spacing w:after="60"/>
              <w:jc w:val="right"/>
              <w:rPr>
                <w:sz w:val="20"/>
              </w:rPr>
            </w:pPr>
          </w:p>
        </w:tc>
        <w:tc>
          <w:tcPr>
            <w:tcW w:w="417" w:type="pct"/>
            <w:shd w:val="clear" w:color="auto" w:fill="auto"/>
          </w:tcPr>
          <w:p w14:paraId="3D19B69A" w14:textId="1CE977F3" w:rsidR="0001218E" w:rsidRPr="00E65415" w:rsidRDefault="0001218E" w:rsidP="007E6CB8">
            <w:pPr>
              <w:spacing w:after="60"/>
              <w:jc w:val="right"/>
              <w:rPr>
                <w:sz w:val="20"/>
              </w:rPr>
            </w:pPr>
          </w:p>
        </w:tc>
        <w:tc>
          <w:tcPr>
            <w:tcW w:w="319" w:type="pct"/>
            <w:shd w:val="clear" w:color="auto" w:fill="auto"/>
          </w:tcPr>
          <w:p w14:paraId="1E7F0BDD" w14:textId="77777777" w:rsidR="0001218E" w:rsidRPr="00E65415" w:rsidRDefault="0001218E" w:rsidP="007E6CB8">
            <w:pPr>
              <w:spacing w:after="60"/>
              <w:jc w:val="right"/>
              <w:rPr>
                <w:sz w:val="20"/>
              </w:rPr>
            </w:pPr>
          </w:p>
        </w:tc>
        <w:tc>
          <w:tcPr>
            <w:tcW w:w="690" w:type="pct"/>
            <w:shd w:val="clear" w:color="auto" w:fill="auto"/>
          </w:tcPr>
          <w:p w14:paraId="0AF6CF91" w14:textId="5564A94F" w:rsidR="0001218E" w:rsidRPr="00E65415" w:rsidRDefault="000D02AB" w:rsidP="007E6CB8">
            <w:pPr>
              <w:spacing w:after="60"/>
              <w:jc w:val="right"/>
              <w:rPr>
                <w:sz w:val="20"/>
              </w:rPr>
            </w:pPr>
            <w:r w:rsidRPr="00E65415">
              <w:rPr>
                <w:color w:val="000000" w:themeColor="text1"/>
                <w:sz w:val="20"/>
              </w:rPr>
              <w:t>1.</w:t>
            </w:r>
            <w:r w:rsidR="00C70081" w:rsidRPr="00E65415">
              <w:rPr>
                <w:color w:val="000000" w:themeColor="text1"/>
                <w:sz w:val="20"/>
              </w:rPr>
              <w:t>21</w:t>
            </w:r>
          </w:p>
        </w:tc>
      </w:tr>
    </w:tbl>
    <w:p w14:paraId="5A69169A" w14:textId="77777777" w:rsidR="0001218E" w:rsidRPr="00F553BA" w:rsidRDefault="0001218E" w:rsidP="007E6CB8">
      <w:pPr>
        <w:ind w:right="-421"/>
        <w:jc w:val="center"/>
        <w:rPr>
          <w:sz w:val="18"/>
          <w:szCs w:val="20"/>
        </w:rPr>
      </w:pPr>
    </w:p>
    <w:tbl>
      <w:tblPr>
        <w:tblStyle w:val="TableGrid"/>
        <w:tblW w:w="5305" w:type="pct"/>
        <w:tblInd w:w="-113" w:type="dxa"/>
        <w:tblLook w:val="04A0" w:firstRow="1" w:lastRow="0" w:firstColumn="1" w:lastColumn="0" w:noHBand="0" w:noVBand="1"/>
      </w:tblPr>
      <w:tblGrid>
        <w:gridCol w:w="2529"/>
        <w:gridCol w:w="914"/>
        <w:gridCol w:w="5700"/>
        <w:gridCol w:w="777"/>
      </w:tblGrid>
      <w:tr w:rsidR="0001218E" w:rsidRPr="00EB31E3" w14:paraId="4BFD6376" w14:textId="77777777" w:rsidTr="004469E5">
        <w:trPr>
          <w:trHeight w:val="272"/>
        </w:trPr>
        <w:tc>
          <w:tcPr>
            <w:tcW w:w="0" w:type="auto"/>
            <w:gridSpan w:val="4"/>
            <w:shd w:val="clear" w:color="auto" w:fill="auto"/>
          </w:tcPr>
          <w:p w14:paraId="0C95056A" w14:textId="77777777" w:rsidR="0001218E" w:rsidRPr="00996241" w:rsidRDefault="0001218E" w:rsidP="007E6CB8">
            <w:pPr>
              <w:jc w:val="left"/>
              <w:rPr>
                <w:b/>
                <w:sz w:val="20"/>
              </w:rPr>
            </w:pPr>
            <w:r w:rsidRPr="00996241">
              <w:rPr>
                <w:b/>
                <w:sz w:val="20"/>
              </w:rPr>
              <w:t>(IV) CONSUMPTION DATA (ODP tonnes)</w:t>
            </w:r>
          </w:p>
        </w:tc>
      </w:tr>
      <w:tr w:rsidR="0001218E" w:rsidRPr="00C70081" w14:paraId="7F1713B2" w14:textId="77777777" w:rsidTr="004469E5">
        <w:trPr>
          <w:trHeight w:val="272"/>
        </w:trPr>
        <w:tc>
          <w:tcPr>
            <w:tcW w:w="0" w:type="auto"/>
            <w:shd w:val="clear" w:color="auto" w:fill="auto"/>
          </w:tcPr>
          <w:p w14:paraId="52DD894C" w14:textId="77777777" w:rsidR="0001218E" w:rsidRPr="009931F4" w:rsidRDefault="0001218E" w:rsidP="007E6CB8">
            <w:pPr>
              <w:spacing w:after="60"/>
              <w:jc w:val="center"/>
              <w:rPr>
                <w:sz w:val="20"/>
              </w:rPr>
            </w:pPr>
            <w:r w:rsidRPr="009931F4">
              <w:rPr>
                <w:sz w:val="20"/>
              </w:rPr>
              <w:t>2009</w:t>
            </w:r>
            <w:r>
              <w:rPr>
                <w:sz w:val="20"/>
              </w:rPr>
              <w:t>-2</w:t>
            </w:r>
            <w:r w:rsidRPr="009931F4">
              <w:rPr>
                <w:sz w:val="20"/>
              </w:rPr>
              <w:t>010 baseline:</w:t>
            </w:r>
          </w:p>
        </w:tc>
        <w:tc>
          <w:tcPr>
            <w:tcW w:w="0" w:type="auto"/>
            <w:shd w:val="clear" w:color="auto" w:fill="auto"/>
          </w:tcPr>
          <w:p w14:paraId="17E903E0" w14:textId="0D118DA3" w:rsidR="0001218E" w:rsidRPr="00996241" w:rsidRDefault="00807D65" w:rsidP="007E6CB8">
            <w:pPr>
              <w:spacing w:after="60"/>
              <w:jc w:val="right"/>
              <w:rPr>
                <w:sz w:val="20"/>
              </w:rPr>
            </w:pPr>
            <w:r>
              <w:rPr>
                <w:color w:val="000000" w:themeColor="text1"/>
                <w:sz w:val="20"/>
              </w:rPr>
              <w:t>2</w:t>
            </w:r>
            <w:r w:rsidR="00E43E03">
              <w:rPr>
                <w:color w:val="000000" w:themeColor="text1"/>
                <w:sz w:val="20"/>
              </w:rPr>
              <w:t>2.6</w:t>
            </w:r>
            <w:r w:rsidR="000E58BC">
              <w:rPr>
                <w:color w:val="000000" w:themeColor="text1"/>
                <w:sz w:val="20"/>
              </w:rPr>
              <w:t>1</w:t>
            </w:r>
          </w:p>
        </w:tc>
        <w:tc>
          <w:tcPr>
            <w:tcW w:w="0" w:type="auto"/>
            <w:shd w:val="clear" w:color="auto" w:fill="auto"/>
          </w:tcPr>
          <w:p w14:paraId="614664FE" w14:textId="77777777" w:rsidR="0001218E" w:rsidRPr="00996241" w:rsidRDefault="0001218E" w:rsidP="007E6CB8">
            <w:pPr>
              <w:spacing w:after="60"/>
              <w:jc w:val="center"/>
              <w:rPr>
                <w:sz w:val="20"/>
              </w:rPr>
            </w:pPr>
            <w:r w:rsidRPr="00996241">
              <w:rPr>
                <w:sz w:val="20"/>
              </w:rPr>
              <w:t>Starting point for sustained aggregate reductions:</w:t>
            </w:r>
          </w:p>
        </w:tc>
        <w:tc>
          <w:tcPr>
            <w:tcW w:w="0" w:type="auto"/>
            <w:shd w:val="clear" w:color="auto" w:fill="auto"/>
          </w:tcPr>
          <w:p w14:paraId="649D3C16" w14:textId="2AF4EB79" w:rsidR="0001218E" w:rsidRPr="00C70081" w:rsidRDefault="00655167" w:rsidP="007E6CB8">
            <w:pPr>
              <w:spacing w:after="60"/>
              <w:jc w:val="right"/>
              <w:rPr>
                <w:sz w:val="20"/>
              </w:rPr>
            </w:pPr>
            <w:r w:rsidRPr="00C70081">
              <w:rPr>
                <w:color w:val="000000" w:themeColor="text1"/>
                <w:sz w:val="20"/>
              </w:rPr>
              <w:t>7.</w:t>
            </w:r>
            <w:r w:rsidR="00293C24" w:rsidRPr="00C70081">
              <w:rPr>
                <w:color w:val="000000" w:themeColor="text1"/>
                <w:sz w:val="20"/>
              </w:rPr>
              <w:t>5</w:t>
            </w:r>
            <w:r w:rsidR="00C53719">
              <w:rPr>
                <w:color w:val="000000" w:themeColor="text1"/>
                <w:sz w:val="20"/>
              </w:rPr>
              <w:t>1</w:t>
            </w:r>
          </w:p>
        </w:tc>
      </w:tr>
      <w:tr w:rsidR="0001218E" w:rsidRPr="00EB31E3" w14:paraId="5AA0A4D7" w14:textId="77777777" w:rsidTr="004469E5">
        <w:trPr>
          <w:trHeight w:val="163"/>
        </w:trPr>
        <w:tc>
          <w:tcPr>
            <w:tcW w:w="0" w:type="auto"/>
            <w:gridSpan w:val="4"/>
            <w:shd w:val="clear" w:color="auto" w:fill="auto"/>
          </w:tcPr>
          <w:p w14:paraId="335B8F99" w14:textId="77777777" w:rsidR="0001218E" w:rsidRPr="009931F4" w:rsidRDefault="0001218E" w:rsidP="007E6CB8">
            <w:pPr>
              <w:jc w:val="center"/>
              <w:rPr>
                <w:b/>
                <w:sz w:val="20"/>
              </w:rPr>
            </w:pPr>
            <w:r w:rsidRPr="009931F4">
              <w:rPr>
                <w:b/>
                <w:sz w:val="20"/>
              </w:rPr>
              <w:t>CONSUMPTION ELIGIBLE FOR FUNDING</w:t>
            </w:r>
          </w:p>
        </w:tc>
      </w:tr>
      <w:tr w:rsidR="0001218E" w:rsidRPr="00EB31E3" w14:paraId="7B6C95EE" w14:textId="77777777" w:rsidTr="004469E5">
        <w:trPr>
          <w:trHeight w:val="272"/>
        </w:trPr>
        <w:tc>
          <w:tcPr>
            <w:tcW w:w="0" w:type="auto"/>
            <w:shd w:val="clear" w:color="auto" w:fill="auto"/>
          </w:tcPr>
          <w:p w14:paraId="5FE0B827" w14:textId="77777777" w:rsidR="0001218E" w:rsidRPr="009931F4" w:rsidRDefault="0001218E" w:rsidP="007E6CB8">
            <w:pPr>
              <w:spacing w:after="60"/>
              <w:jc w:val="center"/>
              <w:rPr>
                <w:sz w:val="20"/>
              </w:rPr>
            </w:pPr>
            <w:r w:rsidRPr="009931F4">
              <w:rPr>
                <w:sz w:val="20"/>
              </w:rPr>
              <w:t>Already approved:</w:t>
            </w:r>
          </w:p>
        </w:tc>
        <w:tc>
          <w:tcPr>
            <w:tcW w:w="0" w:type="auto"/>
            <w:shd w:val="clear" w:color="auto" w:fill="auto"/>
          </w:tcPr>
          <w:p w14:paraId="4B058729" w14:textId="244F65C5" w:rsidR="0001218E" w:rsidRPr="00996241" w:rsidRDefault="00D6407B" w:rsidP="007E6CB8">
            <w:pPr>
              <w:spacing w:after="60"/>
              <w:jc w:val="right"/>
              <w:rPr>
                <w:sz w:val="20"/>
              </w:rPr>
            </w:pPr>
            <w:r>
              <w:rPr>
                <w:color w:val="000000" w:themeColor="text1"/>
                <w:sz w:val="20"/>
              </w:rPr>
              <w:t>2.63</w:t>
            </w:r>
          </w:p>
        </w:tc>
        <w:tc>
          <w:tcPr>
            <w:tcW w:w="0" w:type="auto"/>
            <w:shd w:val="clear" w:color="auto" w:fill="auto"/>
          </w:tcPr>
          <w:p w14:paraId="2E1F0550" w14:textId="77777777" w:rsidR="0001218E" w:rsidRPr="00996241" w:rsidRDefault="0001218E" w:rsidP="007E6CB8">
            <w:pPr>
              <w:spacing w:after="60"/>
              <w:jc w:val="center"/>
              <w:rPr>
                <w:sz w:val="20"/>
              </w:rPr>
            </w:pPr>
            <w:r w:rsidRPr="00996241">
              <w:rPr>
                <w:sz w:val="20"/>
              </w:rPr>
              <w:t>Remaining:</w:t>
            </w:r>
          </w:p>
        </w:tc>
        <w:tc>
          <w:tcPr>
            <w:tcW w:w="0" w:type="auto"/>
            <w:shd w:val="clear" w:color="auto" w:fill="auto"/>
          </w:tcPr>
          <w:p w14:paraId="771BAA99" w14:textId="2EE32103" w:rsidR="0001218E" w:rsidRPr="00996241" w:rsidRDefault="004A6954" w:rsidP="007E6CB8">
            <w:pPr>
              <w:spacing w:after="60"/>
              <w:jc w:val="right"/>
              <w:rPr>
                <w:sz w:val="20"/>
              </w:rPr>
            </w:pPr>
            <w:r>
              <w:rPr>
                <w:color w:val="000000" w:themeColor="text1"/>
                <w:sz w:val="20"/>
              </w:rPr>
              <w:t>4.8</w:t>
            </w:r>
            <w:r w:rsidR="00F86E5E">
              <w:rPr>
                <w:color w:val="000000" w:themeColor="text1"/>
                <w:sz w:val="20"/>
              </w:rPr>
              <w:t>7</w:t>
            </w:r>
          </w:p>
        </w:tc>
      </w:tr>
    </w:tbl>
    <w:p w14:paraId="0FC0D076" w14:textId="77777777" w:rsidR="0001218E" w:rsidRPr="00F553BA" w:rsidRDefault="0001218E" w:rsidP="007E6CB8">
      <w:pPr>
        <w:ind w:right="-421"/>
        <w:jc w:val="center"/>
        <w:rPr>
          <w:sz w:val="18"/>
          <w:szCs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01218E" w:rsidRPr="00EB31E3" w14:paraId="36A1F91F" w14:textId="77777777" w:rsidTr="00F553BA">
        <w:trPr>
          <w:trHeight w:val="258"/>
        </w:trPr>
        <w:tc>
          <w:tcPr>
            <w:tcW w:w="2054" w:type="pct"/>
            <w:gridSpan w:val="2"/>
            <w:shd w:val="clear" w:color="auto" w:fill="auto"/>
            <w:vAlign w:val="center"/>
          </w:tcPr>
          <w:p w14:paraId="730A023A" w14:textId="20B8956A" w:rsidR="0001218E" w:rsidRPr="00996241" w:rsidRDefault="0001218E" w:rsidP="007E6CB8">
            <w:pPr>
              <w:spacing w:after="60"/>
              <w:jc w:val="left"/>
              <w:rPr>
                <w:b/>
                <w:sz w:val="20"/>
              </w:rPr>
            </w:pPr>
            <w:r w:rsidRPr="002F50A8">
              <w:rPr>
                <w:b/>
                <w:sz w:val="20"/>
              </w:rPr>
              <w:t>(V) ENDORSED BUSINESS</w:t>
            </w:r>
            <w:r w:rsidRPr="00996241">
              <w:rPr>
                <w:b/>
                <w:sz w:val="20"/>
              </w:rPr>
              <w:t xml:space="preserve"> PLAN</w:t>
            </w:r>
          </w:p>
        </w:tc>
        <w:tc>
          <w:tcPr>
            <w:tcW w:w="698" w:type="pct"/>
            <w:vAlign w:val="center"/>
          </w:tcPr>
          <w:p w14:paraId="62045039" w14:textId="3513D5E6" w:rsidR="0001218E" w:rsidRPr="00996241" w:rsidRDefault="0001218E" w:rsidP="007E6CB8">
            <w:pPr>
              <w:spacing w:after="60"/>
              <w:jc w:val="center"/>
              <w:rPr>
                <w:b/>
                <w:sz w:val="20"/>
              </w:rPr>
            </w:pPr>
            <w:r w:rsidRPr="00996241">
              <w:rPr>
                <w:b/>
                <w:sz w:val="20"/>
              </w:rPr>
              <w:t>202</w:t>
            </w:r>
            <w:r>
              <w:rPr>
                <w:b/>
                <w:sz w:val="20"/>
              </w:rPr>
              <w:t>3</w:t>
            </w:r>
          </w:p>
        </w:tc>
        <w:tc>
          <w:tcPr>
            <w:tcW w:w="750" w:type="pct"/>
            <w:vAlign w:val="center"/>
          </w:tcPr>
          <w:p w14:paraId="5A867CF0" w14:textId="77777777" w:rsidR="0001218E" w:rsidRPr="00996241" w:rsidRDefault="0001218E" w:rsidP="007E6CB8">
            <w:pPr>
              <w:spacing w:after="60"/>
              <w:jc w:val="center"/>
              <w:rPr>
                <w:b/>
                <w:sz w:val="20"/>
              </w:rPr>
            </w:pPr>
            <w:r w:rsidRPr="00996241">
              <w:rPr>
                <w:b/>
                <w:sz w:val="20"/>
              </w:rPr>
              <w:t>202</w:t>
            </w:r>
            <w:r>
              <w:rPr>
                <w:b/>
                <w:sz w:val="20"/>
              </w:rPr>
              <w:t>4</w:t>
            </w:r>
          </w:p>
        </w:tc>
        <w:tc>
          <w:tcPr>
            <w:tcW w:w="749" w:type="pct"/>
            <w:vAlign w:val="center"/>
          </w:tcPr>
          <w:p w14:paraId="7473E20B" w14:textId="77777777" w:rsidR="0001218E" w:rsidRPr="00996241" w:rsidRDefault="0001218E" w:rsidP="007E6CB8">
            <w:pPr>
              <w:spacing w:after="60"/>
              <w:jc w:val="center"/>
              <w:rPr>
                <w:b/>
                <w:sz w:val="20"/>
              </w:rPr>
            </w:pPr>
            <w:r w:rsidRPr="00996241">
              <w:rPr>
                <w:b/>
                <w:sz w:val="20"/>
              </w:rPr>
              <w:t>202</w:t>
            </w:r>
            <w:r>
              <w:rPr>
                <w:b/>
                <w:sz w:val="20"/>
              </w:rPr>
              <w:t>5</w:t>
            </w:r>
          </w:p>
        </w:tc>
        <w:tc>
          <w:tcPr>
            <w:tcW w:w="749" w:type="pct"/>
            <w:shd w:val="clear" w:color="auto" w:fill="auto"/>
            <w:vAlign w:val="center"/>
          </w:tcPr>
          <w:p w14:paraId="1CB3BE8D" w14:textId="77777777" w:rsidR="0001218E" w:rsidRPr="00996241" w:rsidRDefault="0001218E" w:rsidP="007E6CB8">
            <w:pPr>
              <w:spacing w:after="60"/>
              <w:jc w:val="center"/>
              <w:rPr>
                <w:b/>
                <w:sz w:val="20"/>
              </w:rPr>
            </w:pPr>
            <w:r w:rsidRPr="00996241">
              <w:rPr>
                <w:b/>
                <w:sz w:val="20"/>
              </w:rPr>
              <w:t>Total</w:t>
            </w:r>
          </w:p>
        </w:tc>
      </w:tr>
      <w:tr w:rsidR="00F553BA" w:rsidRPr="00EB31E3" w14:paraId="5DB1713D" w14:textId="77777777" w:rsidTr="00F553BA">
        <w:trPr>
          <w:trHeight w:val="258"/>
        </w:trPr>
        <w:tc>
          <w:tcPr>
            <w:tcW w:w="651" w:type="pct"/>
            <w:vMerge w:val="restart"/>
            <w:shd w:val="clear" w:color="auto" w:fill="auto"/>
            <w:vAlign w:val="center"/>
          </w:tcPr>
          <w:p w14:paraId="7EDEE230" w14:textId="23251910" w:rsidR="00F553BA" w:rsidRPr="00D0401E" w:rsidRDefault="00F553BA" w:rsidP="007E6CB8">
            <w:pPr>
              <w:spacing w:after="60"/>
              <w:jc w:val="center"/>
              <w:rPr>
                <w:sz w:val="20"/>
              </w:rPr>
            </w:pPr>
            <w:r w:rsidRPr="00D0401E">
              <w:rPr>
                <w:color w:val="000000" w:themeColor="text1"/>
                <w:sz w:val="20"/>
              </w:rPr>
              <w:t>UNEP</w:t>
            </w:r>
          </w:p>
        </w:tc>
        <w:tc>
          <w:tcPr>
            <w:tcW w:w="1403" w:type="pct"/>
            <w:shd w:val="clear" w:color="auto" w:fill="auto"/>
          </w:tcPr>
          <w:p w14:paraId="47985A07" w14:textId="77777777" w:rsidR="00F553BA" w:rsidRPr="00996241" w:rsidRDefault="00F553BA" w:rsidP="007E6CB8">
            <w:pPr>
              <w:spacing w:after="60"/>
              <w:jc w:val="left"/>
              <w:rPr>
                <w:sz w:val="20"/>
              </w:rPr>
            </w:pPr>
            <w:r w:rsidRPr="00996241">
              <w:rPr>
                <w:sz w:val="20"/>
              </w:rPr>
              <w:t>ODS phase-out (ODP tonnes)</w:t>
            </w:r>
          </w:p>
        </w:tc>
        <w:tc>
          <w:tcPr>
            <w:tcW w:w="698" w:type="pct"/>
            <w:shd w:val="clear" w:color="auto" w:fill="auto"/>
          </w:tcPr>
          <w:p w14:paraId="3AC28B7F" w14:textId="6367DB87" w:rsidR="00F553BA" w:rsidRPr="00996241" w:rsidRDefault="00F553BA" w:rsidP="007E6CB8">
            <w:pPr>
              <w:spacing w:after="60"/>
              <w:jc w:val="right"/>
              <w:rPr>
                <w:sz w:val="20"/>
              </w:rPr>
            </w:pPr>
            <w:r>
              <w:rPr>
                <w:sz w:val="20"/>
              </w:rPr>
              <w:t>0.87</w:t>
            </w:r>
          </w:p>
        </w:tc>
        <w:tc>
          <w:tcPr>
            <w:tcW w:w="750" w:type="pct"/>
          </w:tcPr>
          <w:p w14:paraId="546E4F84" w14:textId="7F7BFF2D" w:rsidR="00F553BA" w:rsidRPr="00996241" w:rsidRDefault="00F553BA" w:rsidP="007E6CB8">
            <w:pPr>
              <w:spacing w:after="60"/>
              <w:jc w:val="right"/>
              <w:rPr>
                <w:sz w:val="20"/>
              </w:rPr>
            </w:pPr>
            <w:r>
              <w:rPr>
                <w:sz w:val="20"/>
              </w:rPr>
              <w:t>0.0</w:t>
            </w:r>
          </w:p>
        </w:tc>
        <w:tc>
          <w:tcPr>
            <w:tcW w:w="749" w:type="pct"/>
            <w:shd w:val="clear" w:color="auto" w:fill="auto"/>
          </w:tcPr>
          <w:p w14:paraId="26ED66A0" w14:textId="308FDFC1" w:rsidR="00F553BA" w:rsidRPr="00996241" w:rsidRDefault="00F553BA" w:rsidP="007E6CB8">
            <w:pPr>
              <w:spacing w:after="60"/>
              <w:jc w:val="right"/>
              <w:rPr>
                <w:sz w:val="20"/>
              </w:rPr>
            </w:pPr>
            <w:r>
              <w:rPr>
                <w:sz w:val="20"/>
              </w:rPr>
              <w:t>0.0</w:t>
            </w:r>
          </w:p>
        </w:tc>
        <w:tc>
          <w:tcPr>
            <w:tcW w:w="749" w:type="pct"/>
            <w:shd w:val="clear" w:color="auto" w:fill="auto"/>
          </w:tcPr>
          <w:p w14:paraId="7C86E2A3" w14:textId="741491F1" w:rsidR="00F553BA" w:rsidRPr="006B525D" w:rsidRDefault="00F553BA" w:rsidP="007E6CB8">
            <w:pPr>
              <w:spacing w:after="60"/>
              <w:jc w:val="right"/>
              <w:rPr>
                <w:sz w:val="20"/>
              </w:rPr>
            </w:pPr>
            <w:r>
              <w:rPr>
                <w:sz w:val="20"/>
              </w:rPr>
              <w:t>0.87</w:t>
            </w:r>
          </w:p>
        </w:tc>
      </w:tr>
      <w:tr w:rsidR="00F553BA" w:rsidRPr="00EB31E3" w14:paraId="6900CBD6" w14:textId="77777777" w:rsidTr="00F553BA">
        <w:trPr>
          <w:trHeight w:val="258"/>
        </w:trPr>
        <w:tc>
          <w:tcPr>
            <w:tcW w:w="651" w:type="pct"/>
            <w:vMerge/>
            <w:shd w:val="clear" w:color="auto" w:fill="auto"/>
            <w:vAlign w:val="center"/>
          </w:tcPr>
          <w:p w14:paraId="7B520BE5" w14:textId="77777777" w:rsidR="00F553BA" w:rsidRPr="00D0401E" w:rsidRDefault="00F553BA" w:rsidP="007E6CB8">
            <w:pPr>
              <w:spacing w:after="60"/>
              <w:jc w:val="center"/>
              <w:rPr>
                <w:sz w:val="20"/>
              </w:rPr>
            </w:pPr>
          </w:p>
        </w:tc>
        <w:tc>
          <w:tcPr>
            <w:tcW w:w="1403" w:type="pct"/>
            <w:shd w:val="clear" w:color="auto" w:fill="auto"/>
          </w:tcPr>
          <w:p w14:paraId="159F4F1F" w14:textId="3AABA37A" w:rsidR="00F553BA" w:rsidRPr="00996241" w:rsidRDefault="00F553BA" w:rsidP="007E6CB8">
            <w:pPr>
              <w:spacing w:after="60"/>
              <w:jc w:val="left"/>
              <w:rPr>
                <w:sz w:val="20"/>
              </w:rPr>
            </w:pPr>
            <w:r w:rsidRPr="00996241">
              <w:rPr>
                <w:sz w:val="20"/>
              </w:rPr>
              <w:t>Funding (</w:t>
            </w:r>
            <w:r w:rsidR="00E8377E">
              <w:rPr>
                <w:sz w:val="20"/>
              </w:rPr>
              <w:t>US $</w:t>
            </w:r>
            <w:r w:rsidRPr="00996241">
              <w:rPr>
                <w:sz w:val="20"/>
              </w:rPr>
              <w:t>)</w:t>
            </w:r>
          </w:p>
        </w:tc>
        <w:tc>
          <w:tcPr>
            <w:tcW w:w="698" w:type="pct"/>
            <w:shd w:val="clear" w:color="auto" w:fill="auto"/>
          </w:tcPr>
          <w:p w14:paraId="1BAB26B7" w14:textId="39C43F3B" w:rsidR="00F553BA" w:rsidRPr="00996241" w:rsidRDefault="00F553BA" w:rsidP="007E6CB8">
            <w:pPr>
              <w:spacing w:after="60"/>
              <w:jc w:val="right"/>
              <w:rPr>
                <w:sz w:val="20"/>
              </w:rPr>
            </w:pPr>
            <w:r>
              <w:rPr>
                <w:sz w:val="20"/>
              </w:rPr>
              <w:t>75,600</w:t>
            </w:r>
          </w:p>
        </w:tc>
        <w:tc>
          <w:tcPr>
            <w:tcW w:w="750" w:type="pct"/>
          </w:tcPr>
          <w:p w14:paraId="0FF8F4C7" w14:textId="52F96991" w:rsidR="00F553BA" w:rsidRPr="00996241" w:rsidRDefault="00F553BA" w:rsidP="007E6CB8">
            <w:pPr>
              <w:spacing w:after="60"/>
              <w:jc w:val="right"/>
              <w:rPr>
                <w:sz w:val="20"/>
              </w:rPr>
            </w:pPr>
            <w:r>
              <w:rPr>
                <w:sz w:val="20"/>
              </w:rPr>
              <w:t>0</w:t>
            </w:r>
          </w:p>
        </w:tc>
        <w:tc>
          <w:tcPr>
            <w:tcW w:w="749" w:type="pct"/>
            <w:shd w:val="clear" w:color="auto" w:fill="auto"/>
          </w:tcPr>
          <w:p w14:paraId="5CD335E8" w14:textId="3138D0DC" w:rsidR="00F553BA" w:rsidRPr="00996241" w:rsidRDefault="00F553BA" w:rsidP="007E6CB8">
            <w:pPr>
              <w:spacing w:after="60"/>
              <w:jc w:val="right"/>
              <w:rPr>
                <w:sz w:val="20"/>
              </w:rPr>
            </w:pPr>
            <w:r>
              <w:rPr>
                <w:sz w:val="20"/>
              </w:rPr>
              <w:t>0</w:t>
            </w:r>
          </w:p>
        </w:tc>
        <w:tc>
          <w:tcPr>
            <w:tcW w:w="749" w:type="pct"/>
            <w:shd w:val="clear" w:color="auto" w:fill="auto"/>
          </w:tcPr>
          <w:p w14:paraId="2DC7E74A" w14:textId="542FD265" w:rsidR="00F553BA" w:rsidRPr="00996241" w:rsidRDefault="00F553BA" w:rsidP="007E6CB8">
            <w:pPr>
              <w:spacing w:after="60"/>
              <w:jc w:val="right"/>
              <w:rPr>
                <w:sz w:val="20"/>
              </w:rPr>
            </w:pPr>
            <w:r>
              <w:rPr>
                <w:sz w:val="20"/>
              </w:rPr>
              <w:t>75,600</w:t>
            </w:r>
          </w:p>
        </w:tc>
      </w:tr>
      <w:tr w:rsidR="00F553BA" w:rsidRPr="00EB31E3" w14:paraId="0F5516E3" w14:textId="77777777" w:rsidTr="00F553BA">
        <w:trPr>
          <w:trHeight w:val="258"/>
        </w:trPr>
        <w:tc>
          <w:tcPr>
            <w:tcW w:w="651" w:type="pct"/>
            <w:vMerge w:val="restart"/>
            <w:shd w:val="clear" w:color="auto" w:fill="auto"/>
            <w:vAlign w:val="center"/>
          </w:tcPr>
          <w:p w14:paraId="5E98B54B" w14:textId="39470D33" w:rsidR="00F553BA" w:rsidRPr="00D0401E" w:rsidRDefault="00F553BA" w:rsidP="007E6CB8">
            <w:pPr>
              <w:spacing w:after="60"/>
              <w:jc w:val="center"/>
              <w:rPr>
                <w:sz w:val="20"/>
              </w:rPr>
            </w:pPr>
            <w:r w:rsidRPr="00D0401E">
              <w:rPr>
                <w:color w:val="000000" w:themeColor="text1"/>
                <w:sz w:val="20"/>
              </w:rPr>
              <w:t>UNIDO</w:t>
            </w:r>
          </w:p>
        </w:tc>
        <w:tc>
          <w:tcPr>
            <w:tcW w:w="1403" w:type="pct"/>
            <w:shd w:val="clear" w:color="auto" w:fill="auto"/>
          </w:tcPr>
          <w:p w14:paraId="236FF54F" w14:textId="77777777" w:rsidR="00F553BA" w:rsidRPr="00996241" w:rsidRDefault="00F553BA" w:rsidP="007E6CB8">
            <w:pPr>
              <w:spacing w:after="60"/>
              <w:jc w:val="left"/>
              <w:rPr>
                <w:sz w:val="20"/>
              </w:rPr>
            </w:pPr>
            <w:r w:rsidRPr="00996241">
              <w:rPr>
                <w:sz w:val="20"/>
              </w:rPr>
              <w:t>ODS phase-out (ODP tonnes)</w:t>
            </w:r>
          </w:p>
        </w:tc>
        <w:tc>
          <w:tcPr>
            <w:tcW w:w="698" w:type="pct"/>
            <w:shd w:val="clear" w:color="auto" w:fill="auto"/>
          </w:tcPr>
          <w:p w14:paraId="1922A33B" w14:textId="0AA093E6" w:rsidR="00F553BA" w:rsidRPr="00996241" w:rsidRDefault="00F553BA" w:rsidP="007E6CB8">
            <w:pPr>
              <w:spacing w:after="60"/>
              <w:jc w:val="right"/>
              <w:rPr>
                <w:sz w:val="20"/>
              </w:rPr>
            </w:pPr>
            <w:r>
              <w:rPr>
                <w:sz w:val="20"/>
              </w:rPr>
              <w:t>0.65</w:t>
            </w:r>
          </w:p>
        </w:tc>
        <w:tc>
          <w:tcPr>
            <w:tcW w:w="750" w:type="pct"/>
          </w:tcPr>
          <w:p w14:paraId="60DCC581" w14:textId="09EBA4D6" w:rsidR="00F553BA" w:rsidRPr="00996241" w:rsidRDefault="00F553BA" w:rsidP="007E6CB8">
            <w:pPr>
              <w:spacing w:after="60"/>
              <w:jc w:val="right"/>
              <w:rPr>
                <w:sz w:val="20"/>
              </w:rPr>
            </w:pPr>
            <w:r>
              <w:rPr>
                <w:sz w:val="20"/>
              </w:rPr>
              <w:t>0.0</w:t>
            </w:r>
          </w:p>
        </w:tc>
        <w:tc>
          <w:tcPr>
            <w:tcW w:w="749" w:type="pct"/>
            <w:shd w:val="clear" w:color="auto" w:fill="auto"/>
          </w:tcPr>
          <w:p w14:paraId="1091D31D" w14:textId="49287C63" w:rsidR="00F553BA" w:rsidRPr="00996241" w:rsidRDefault="00F553BA" w:rsidP="007E6CB8">
            <w:pPr>
              <w:spacing w:after="60"/>
              <w:jc w:val="right"/>
              <w:rPr>
                <w:sz w:val="20"/>
              </w:rPr>
            </w:pPr>
            <w:r>
              <w:rPr>
                <w:sz w:val="20"/>
              </w:rPr>
              <w:t>0.0</w:t>
            </w:r>
          </w:p>
        </w:tc>
        <w:tc>
          <w:tcPr>
            <w:tcW w:w="749" w:type="pct"/>
            <w:shd w:val="clear" w:color="auto" w:fill="auto"/>
          </w:tcPr>
          <w:p w14:paraId="455CAC91" w14:textId="49A752AB" w:rsidR="00F553BA" w:rsidRPr="00996241" w:rsidRDefault="00F553BA" w:rsidP="007E6CB8">
            <w:pPr>
              <w:spacing w:after="60"/>
              <w:jc w:val="right"/>
              <w:rPr>
                <w:sz w:val="20"/>
              </w:rPr>
            </w:pPr>
            <w:r>
              <w:rPr>
                <w:sz w:val="20"/>
              </w:rPr>
              <w:t>0.65</w:t>
            </w:r>
          </w:p>
        </w:tc>
      </w:tr>
      <w:tr w:rsidR="00F553BA" w:rsidRPr="00EB31E3" w14:paraId="2E37AEB3" w14:textId="77777777" w:rsidTr="00F553BA">
        <w:trPr>
          <w:trHeight w:val="258"/>
        </w:trPr>
        <w:tc>
          <w:tcPr>
            <w:tcW w:w="651" w:type="pct"/>
            <w:vMerge/>
            <w:shd w:val="clear" w:color="auto" w:fill="auto"/>
          </w:tcPr>
          <w:p w14:paraId="4E5BBEA2" w14:textId="77777777" w:rsidR="00F553BA" w:rsidRPr="00996241" w:rsidRDefault="00F553BA" w:rsidP="007E6CB8">
            <w:pPr>
              <w:spacing w:after="60"/>
              <w:jc w:val="center"/>
              <w:rPr>
                <w:sz w:val="20"/>
              </w:rPr>
            </w:pPr>
          </w:p>
        </w:tc>
        <w:tc>
          <w:tcPr>
            <w:tcW w:w="1403" w:type="pct"/>
            <w:shd w:val="clear" w:color="auto" w:fill="auto"/>
          </w:tcPr>
          <w:p w14:paraId="30AD2139" w14:textId="78B0B543" w:rsidR="00F553BA" w:rsidRPr="00996241" w:rsidRDefault="00F553BA" w:rsidP="007E6CB8">
            <w:pPr>
              <w:spacing w:after="60"/>
              <w:jc w:val="left"/>
              <w:rPr>
                <w:sz w:val="20"/>
              </w:rPr>
            </w:pPr>
            <w:r w:rsidRPr="00996241">
              <w:rPr>
                <w:sz w:val="20"/>
              </w:rPr>
              <w:t>Funding (</w:t>
            </w:r>
            <w:r w:rsidR="00E8377E">
              <w:rPr>
                <w:sz w:val="20"/>
              </w:rPr>
              <w:t>US $</w:t>
            </w:r>
            <w:r w:rsidRPr="00996241">
              <w:rPr>
                <w:sz w:val="20"/>
              </w:rPr>
              <w:t>)</w:t>
            </w:r>
          </w:p>
        </w:tc>
        <w:tc>
          <w:tcPr>
            <w:tcW w:w="698" w:type="pct"/>
            <w:shd w:val="clear" w:color="auto" w:fill="auto"/>
          </w:tcPr>
          <w:p w14:paraId="7CE04F69" w14:textId="210E204A" w:rsidR="00F553BA" w:rsidRPr="00996241" w:rsidRDefault="00F553BA" w:rsidP="007E6CB8">
            <w:pPr>
              <w:spacing w:after="60"/>
              <w:jc w:val="right"/>
              <w:rPr>
                <w:sz w:val="20"/>
              </w:rPr>
            </w:pPr>
            <w:r>
              <w:rPr>
                <w:sz w:val="20"/>
              </w:rPr>
              <w:t>59,920</w:t>
            </w:r>
          </w:p>
        </w:tc>
        <w:tc>
          <w:tcPr>
            <w:tcW w:w="750" w:type="pct"/>
          </w:tcPr>
          <w:p w14:paraId="445368D4" w14:textId="301F52B3" w:rsidR="00F553BA" w:rsidRPr="00996241" w:rsidRDefault="00F553BA" w:rsidP="007E6CB8">
            <w:pPr>
              <w:spacing w:after="60"/>
              <w:jc w:val="right"/>
              <w:rPr>
                <w:sz w:val="20"/>
              </w:rPr>
            </w:pPr>
            <w:r>
              <w:rPr>
                <w:sz w:val="20"/>
              </w:rPr>
              <w:t>0</w:t>
            </w:r>
          </w:p>
        </w:tc>
        <w:tc>
          <w:tcPr>
            <w:tcW w:w="749" w:type="pct"/>
            <w:shd w:val="clear" w:color="auto" w:fill="auto"/>
          </w:tcPr>
          <w:p w14:paraId="4EE96641" w14:textId="3CB47644" w:rsidR="00F553BA" w:rsidRPr="00996241" w:rsidRDefault="00F553BA" w:rsidP="007E6CB8">
            <w:pPr>
              <w:spacing w:after="60"/>
              <w:jc w:val="right"/>
              <w:rPr>
                <w:sz w:val="20"/>
              </w:rPr>
            </w:pPr>
            <w:r>
              <w:rPr>
                <w:sz w:val="20"/>
              </w:rPr>
              <w:t>0</w:t>
            </w:r>
          </w:p>
        </w:tc>
        <w:tc>
          <w:tcPr>
            <w:tcW w:w="749" w:type="pct"/>
            <w:shd w:val="clear" w:color="auto" w:fill="auto"/>
          </w:tcPr>
          <w:p w14:paraId="6B04B243" w14:textId="331B4C21" w:rsidR="00F553BA" w:rsidRPr="00996241" w:rsidRDefault="00F553BA" w:rsidP="007E6CB8">
            <w:pPr>
              <w:spacing w:after="60"/>
              <w:jc w:val="right"/>
              <w:rPr>
                <w:sz w:val="20"/>
              </w:rPr>
            </w:pPr>
            <w:r>
              <w:rPr>
                <w:sz w:val="20"/>
              </w:rPr>
              <w:t>59,920</w:t>
            </w:r>
          </w:p>
        </w:tc>
      </w:tr>
    </w:tbl>
    <w:p w14:paraId="7EC4A813" w14:textId="6448CB5D" w:rsidR="005765CE" w:rsidRDefault="005765CE" w:rsidP="007E6CB8">
      <w:pPr>
        <w:ind w:right="-420"/>
        <w:jc w:val="center"/>
        <w:rPr>
          <w:sz w:val="18"/>
          <w:szCs w:val="18"/>
        </w:rPr>
      </w:pPr>
    </w:p>
    <w:tbl>
      <w:tblPr>
        <w:tblStyle w:val="TableGrid"/>
        <w:tblW w:w="5300" w:type="pct"/>
        <w:tblInd w:w="-113" w:type="dxa"/>
        <w:tblLayout w:type="fixed"/>
        <w:tblCellMar>
          <w:right w:w="85" w:type="dxa"/>
        </w:tblCellMar>
        <w:tblLook w:val="04A0" w:firstRow="1" w:lastRow="0" w:firstColumn="1" w:lastColumn="0" w:noHBand="0" w:noVBand="1"/>
      </w:tblPr>
      <w:tblGrid>
        <w:gridCol w:w="1505"/>
        <w:gridCol w:w="863"/>
        <w:gridCol w:w="1434"/>
        <w:gridCol w:w="852"/>
        <w:gridCol w:w="853"/>
        <w:gridCol w:w="852"/>
        <w:gridCol w:w="853"/>
        <w:gridCol w:w="852"/>
        <w:gridCol w:w="853"/>
        <w:gridCol w:w="994"/>
      </w:tblGrid>
      <w:tr w:rsidR="00A24512" w:rsidRPr="00D474D1" w14:paraId="5BE544DE" w14:textId="77777777" w:rsidTr="002702C6">
        <w:trPr>
          <w:trHeight w:val="217"/>
        </w:trPr>
        <w:tc>
          <w:tcPr>
            <w:tcW w:w="3802" w:type="dxa"/>
            <w:gridSpan w:val="3"/>
            <w:shd w:val="clear" w:color="auto" w:fill="auto"/>
          </w:tcPr>
          <w:p w14:paraId="01E75465" w14:textId="073CC652" w:rsidR="00A24512" w:rsidRPr="00D474D1" w:rsidRDefault="00A24512" w:rsidP="007E6CB8">
            <w:pPr>
              <w:jc w:val="left"/>
              <w:rPr>
                <w:b/>
                <w:sz w:val="20"/>
                <w:szCs w:val="20"/>
              </w:rPr>
            </w:pPr>
            <w:bookmarkStart w:id="0" w:name="_Hlk151302080"/>
            <w:r w:rsidRPr="00D474D1">
              <w:rPr>
                <w:b/>
                <w:sz w:val="20"/>
                <w:szCs w:val="20"/>
              </w:rPr>
              <w:t>(VI) PROJECT DATA</w:t>
            </w:r>
          </w:p>
        </w:tc>
        <w:tc>
          <w:tcPr>
            <w:tcW w:w="852" w:type="dxa"/>
            <w:shd w:val="clear" w:color="auto" w:fill="auto"/>
          </w:tcPr>
          <w:p w14:paraId="229D529A" w14:textId="77777777" w:rsidR="00A24512" w:rsidRPr="00D474D1" w:rsidRDefault="00A24512" w:rsidP="007E6CB8">
            <w:pPr>
              <w:ind w:right="84"/>
              <w:jc w:val="center"/>
              <w:rPr>
                <w:b/>
                <w:sz w:val="20"/>
                <w:szCs w:val="20"/>
              </w:rPr>
            </w:pPr>
            <w:r w:rsidRPr="00D474D1">
              <w:rPr>
                <w:b/>
                <w:sz w:val="20"/>
                <w:szCs w:val="20"/>
              </w:rPr>
              <w:t>2023</w:t>
            </w:r>
          </w:p>
        </w:tc>
        <w:tc>
          <w:tcPr>
            <w:tcW w:w="853" w:type="dxa"/>
            <w:shd w:val="clear" w:color="auto" w:fill="auto"/>
          </w:tcPr>
          <w:p w14:paraId="0876A25C" w14:textId="7FAA255A" w:rsidR="00A24512" w:rsidRPr="00D474D1" w:rsidRDefault="00A24512" w:rsidP="007E6CB8">
            <w:pPr>
              <w:ind w:left="-108" w:right="-57"/>
              <w:jc w:val="center"/>
              <w:rPr>
                <w:b/>
                <w:sz w:val="20"/>
                <w:szCs w:val="20"/>
              </w:rPr>
            </w:pPr>
            <w:r w:rsidRPr="00D474D1">
              <w:rPr>
                <w:b/>
                <w:sz w:val="20"/>
                <w:szCs w:val="20"/>
              </w:rPr>
              <w:t>202</w:t>
            </w:r>
            <w:r w:rsidR="00F56C96" w:rsidRPr="00D474D1">
              <w:rPr>
                <w:b/>
                <w:sz w:val="20"/>
                <w:szCs w:val="20"/>
              </w:rPr>
              <w:t>4</w:t>
            </w:r>
          </w:p>
        </w:tc>
        <w:tc>
          <w:tcPr>
            <w:tcW w:w="852" w:type="dxa"/>
          </w:tcPr>
          <w:p w14:paraId="2320ED75" w14:textId="58316FE2" w:rsidR="00A24512" w:rsidRPr="00D474D1" w:rsidRDefault="00A24512" w:rsidP="007E6CB8">
            <w:pPr>
              <w:jc w:val="center"/>
              <w:rPr>
                <w:b/>
                <w:sz w:val="20"/>
                <w:szCs w:val="20"/>
              </w:rPr>
            </w:pPr>
            <w:r w:rsidRPr="00D474D1">
              <w:rPr>
                <w:b/>
                <w:sz w:val="20"/>
                <w:szCs w:val="20"/>
              </w:rPr>
              <w:t>2025</w:t>
            </w:r>
          </w:p>
        </w:tc>
        <w:tc>
          <w:tcPr>
            <w:tcW w:w="853" w:type="dxa"/>
            <w:shd w:val="clear" w:color="auto" w:fill="auto"/>
          </w:tcPr>
          <w:p w14:paraId="4A3F67AE" w14:textId="461EB560" w:rsidR="00A24512" w:rsidRPr="00D474D1" w:rsidRDefault="00A24512" w:rsidP="007E6CB8">
            <w:pPr>
              <w:jc w:val="center"/>
              <w:rPr>
                <w:b/>
                <w:sz w:val="20"/>
                <w:szCs w:val="20"/>
              </w:rPr>
            </w:pPr>
            <w:r w:rsidRPr="00D474D1">
              <w:rPr>
                <w:b/>
                <w:sz w:val="20"/>
                <w:szCs w:val="20"/>
              </w:rPr>
              <w:t>2026</w:t>
            </w:r>
          </w:p>
        </w:tc>
        <w:tc>
          <w:tcPr>
            <w:tcW w:w="852" w:type="dxa"/>
          </w:tcPr>
          <w:p w14:paraId="35EE3CF8" w14:textId="3D67EF79" w:rsidR="00A24512" w:rsidRPr="00D474D1" w:rsidRDefault="00A24512" w:rsidP="007E6CB8">
            <w:pPr>
              <w:jc w:val="center"/>
              <w:rPr>
                <w:b/>
                <w:sz w:val="20"/>
                <w:szCs w:val="20"/>
              </w:rPr>
            </w:pPr>
            <w:r w:rsidRPr="00D474D1">
              <w:rPr>
                <w:b/>
                <w:sz w:val="20"/>
                <w:szCs w:val="20"/>
              </w:rPr>
              <w:t>2027-2029</w:t>
            </w:r>
          </w:p>
        </w:tc>
        <w:tc>
          <w:tcPr>
            <w:tcW w:w="853" w:type="dxa"/>
          </w:tcPr>
          <w:p w14:paraId="0FA5CB97" w14:textId="77777777" w:rsidR="00A24512" w:rsidRPr="00D474D1" w:rsidRDefault="00A24512" w:rsidP="007E6CB8">
            <w:pPr>
              <w:jc w:val="center"/>
              <w:rPr>
                <w:b/>
                <w:sz w:val="20"/>
                <w:szCs w:val="20"/>
              </w:rPr>
            </w:pPr>
            <w:r w:rsidRPr="00D474D1">
              <w:rPr>
                <w:b/>
                <w:sz w:val="20"/>
                <w:szCs w:val="20"/>
              </w:rPr>
              <w:t>2030</w:t>
            </w:r>
          </w:p>
        </w:tc>
        <w:tc>
          <w:tcPr>
            <w:tcW w:w="994" w:type="dxa"/>
            <w:shd w:val="clear" w:color="auto" w:fill="auto"/>
          </w:tcPr>
          <w:p w14:paraId="66801CFF" w14:textId="77777777" w:rsidR="00A24512" w:rsidRPr="00D474D1" w:rsidRDefault="00A24512" w:rsidP="007E6CB8">
            <w:pPr>
              <w:jc w:val="center"/>
              <w:rPr>
                <w:b/>
                <w:sz w:val="20"/>
                <w:szCs w:val="20"/>
              </w:rPr>
            </w:pPr>
            <w:r w:rsidRPr="00D474D1">
              <w:rPr>
                <w:b/>
                <w:sz w:val="20"/>
                <w:szCs w:val="20"/>
              </w:rPr>
              <w:t>Total</w:t>
            </w:r>
          </w:p>
        </w:tc>
      </w:tr>
      <w:tr w:rsidR="00A24512" w:rsidRPr="00D474D1" w14:paraId="77DCC17D" w14:textId="77777777" w:rsidTr="002702C6">
        <w:trPr>
          <w:trHeight w:val="66"/>
        </w:trPr>
        <w:tc>
          <w:tcPr>
            <w:tcW w:w="1505" w:type="dxa"/>
            <w:vMerge w:val="restart"/>
            <w:shd w:val="clear" w:color="auto" w:fill="auto"/>
            <w:vAlign w:val="center"/>
          </w:tcPr>
          <w:p w14:paraId="43975D98" w14:textId="77777777" w:rsidR="00A24512" w:rsidRPr="00D474D1" w:rsidRDefault="00A24512" w:rsidP="007E6CB8">
            <w:pPr>
              <w:tabs>
                <w:tab w:val="left" w:pos="8280"/>
              </w:tabs>
              <w:spacing w:after="60"/>
              <w:ind w:right="-139"/>
              <w:jc w:val="left"/>
              <w:rPr>
                <w:sz w:val="20"/>
                <w:szCs w:val="20"/>
              </w:rPr>
            </w:pPr>
            <w:r w:rsidRPr="00D474D1">
              <w:rPr>
                <w:sz w:val="20"/>
                <w:szCs w:val="20"/>
              </w:rPr>
              <w:t>Consumption (ODP tonnes)</w:t>
            </w:r>
          </w:p>
        </w:tc>
        <w:tc>
          <w:tcPr>
            <w:tcW w:w="2297" w:type="dxa"/>
            <w:gridSpan w:val="2"/>
            <w:shd w:val="clear" w:color="auto" w:fill="auto"/>
            <w:vAlign w:val="center"/>
          </w:tcPr>
          <w:p w14:paraId="058FD783" w14:textId="7FB97B56" w:rsidR="00A24512" w:rsidRPr="00D474D1" w:rsidRDefault="00A24512" w:rsidP="007E6CB8">
            <w:pPr>
              <w:tabs>
                <w:tab w:val="left" w:pos="8280"/>
              </w:tabs>
              <w:spacing w:after="60"/>
              <w:ind w:right="-122"/>
              <w:jc w:val="left"/>
              <w:rPr>
                <w:sz w:val="20"/>
                <w:szCs w:val="20"/>
              </w:rPr>
            </w:pPr>
            <w:r w:rsidRPr="00D474D1">
              <w:rPr>
                <w:sz w:val="20"/>
                <w:szCs w:val="20"/>
              </w:rPr>
              <w:t>Montreal Protocol limits</w:t>
            </w:r>
          </w:p>
        </w:tc>
        <w:tc>
          <w:tcPr>
            <w:tcW w:w="852" w:type="dxa"/>
            <w:shd w:val="clear" w:color="auto" w:fill="auto"/>
          </w:tcPr>
          <w:p w14:paraId="7A4B6E6A" w14:textId="430CBE7A" w:rsidR="00A24512" w:rsidRPr="00D474D1" w:rsidRDefault="00A24512" w:rsidP="007E6CB8">
            <w:pPr>
              <w:tabs>
                <w:tab w:val="left" w:pos="8280"/>
              </w:tabs>
              <w:spacing w:after="60"/>
              <w:jc w:val="right"/>
              <w:rPr>
                <w:sz w:val="20"/>
                <w:szCs w:val="20"/>
              </w:rPr>
            </w:pPr>
            <w:r w:rsidRPr="00D474D1">
              <w:rPr>
                <w:color w:val="000000"/>
                <w:sz w:val="20"/>
                <w:szCs w:val="20"/>
              </w:rPr>
              <w:t>14.70</w:t>
            </w:r>
          </w:p>
        </w:tc>
        <w:tc>
          <w:tcPr>
            <w:tcW w:w="853" w:type="dxa"/>
            <w:shd w:val="clear" w:color="auto" w:fill="auto"/>
          </w:tcPr>
          <w:p w14:paraId="3AD7D0B2" w14:textId="615BAD85" w:rsidR="00A24512" w:rsidRPr="00D474D1" w:rsidRDefault="00A24512" w:rsidP="007E6CB8">
            <w:pPr>
              <w:tabs>
                <w:tab w:val="left" w:pos="8280"/>
              </w:tabs>
              <w:spacing w:after="60"/>
              <w:ind w:left="-108" w:right="-18"/>
              <w:jc w:val="right"/>
              <w:rPr>
                <w:sz w:val="20"/>
                <w:szCs w:val="20"/>
              </w:rPr>
            </w:pPr>
            <w:r w:rsidRPr="00D474D1">
              <w:rPr>
                <w:color w:val="000000"/>
                <w:sz w:val="20"/>
                <w:szCs w:val="20"/>
              </w:rPr>
              <w:t>14.70</w:t>
            </w:r>
          </w:p>
        </w:tc>
        <w:tc>
          <w:tcPr>
            <w:tcW w:w="852" w:type="dxa"/>
            <w:shd w:val="clear" w:color="auto" w:fill="auto"/>
          </w:tcPr>
          <w:p w14:paraId="30618308" w14:textId="290A989E" w:rsidR="00A24512" w:rsidRPr="00D474D1" w:rsidRDefault="00A24512" w:rsidP="007E6CB8">
            <w:pPr>
              <w:tabs>
                <w:tab w:val="left" w:pos="8280"/>
              </w:tabs>
              <w:spacing w:after="60"/>
              <w:jc w:val="right"/>
              <w:rPr>
                <w:color w:val="000000"/>
                <w:sz w:val="20"/>
                <w:szCs w:val="20"/>
              </w:rPr>
            </w:pPr>
            <w:r w:rsidRPr="00D474D1">
              <w:rPr>
                <w:color w:val="000000"/>
                <w:sz w:val="20"/>
                <w:szCs w:val="20"/>
              </w:rPr>
              <w:t>7.35</w:t>
            </w:r>
          </w:p>
        </w:tc>
        <w:tc>
          <w:tcPr>
            <w:tcW w:w="853" w:type="dxa"/>
            <w:shd w:val="clear" w:color="auto" w:fill="auto"/>
          </w:tcPr>
          <w:p w14:paraId="046DFDA1" w14:textId="1AF0C2A0" w:rsidR="00A24512" w:rsidRPr="00D474D1" w:rsidRDefault="00A24512" w:rsidP="007E6CB8">
            <w:pPr>
              <w:tabs>
                <w:tab w:val="left" w:pos="8280"/>
              </w:tabs>
              <w:spacing w:after="60"/>
              <w:jc w:val="right"/>
              <w:rPr>
                <w:sz w:val="20"/>
                <w:szCs w:val="20"/>
              </w:rPr>
            </w:pPr>
            <w:r w:rsidRPr="00D474D1">
              <w:rPr>
                <w:color w:val="000000"/>
                <w:sz w:val="20"/>
                <w:szCs w:val="20"/>
              </w:rPr>
              <w:t>7.35</w:t>
            </w:r>
          </w:p>
        </w:tc>
        <w:tc>
          <w:tcPr>
            <w:tcW w:w="852" w:type="dxa"/>
            <w:shd w:val="clear" w:color="auto" w:fill="auto"/>
          </w:tcPr>
          <w:p w14:paraId="62CF2175" w14:textId="5C262DF7" w:rsidR="00A24512" w:rsidRPr="00D474D1" w:rsidRDefault="00A24512" w:rsidP="007E6CB8">
            <w:pPr>
              <w:tabs>
                <w:tab w:val="left" w:pos="8280"/>
              </w:tabs>
              <w:spacing w:after="60"/>
              <w:jc w:val="right"/>
              <w:rPr>
                <w:sz w:val="20"/>
                <w:szCs w:val="20"/>
              </w:rPr>
            </w:pPr>
            <w:r w:rsidRPr="00D474D1">
              <w:rPr>
                <w:color w:val="000000"/>
                <w:sz w:val="20"/>
                <w:szCs w:val="20"/>
              </w:rPr>
              <w:t>7.35</w:t>
            </w:r>
          </w:p>
        </w:tc>
        <w:tc>
          <w:tcPr>
            <w:tcW w:w="853" w:type="dxa"/>
            <w:shd w:val="clear" w:color="auto" w:fill="auto"/>
          </w:tcPr>
          <w:p w14:paraId="3F4370CD" w14:textId="624F2CCD"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994" w:type="dxa"/>
            <w:shd w:val="clear" w:color="auto" w:fill="auto"/>
          </w:tcPr>
          <w:p w14:paraId="194B4683" w14:textId="100F573D" w:rsidR="00A24512" w:rsidRPr="00D474D1" w:rsidRDefault="00A24512" w:rsidP="007E6CB8">
            <w:pPr>
              <w:tabs>
                <w:tab w:val="left" w:pos="8280"/>
              </w:tabs>
              <w:spacing w:after="60"/>
              <w:jc w:val="right"/>
              <w:rPr>
                <w:sz w:val="20"/>
                <w:szCs w:val="20"/>
              </w:rPr>
            </w:pPr>
            <w:r w:rsidRPr="00D474D1">
              <w:rPr>
                <w:sz w:val="20"/>
                <w:szCs w:val="20"/>
              </w:rPr>
              <w:t>n/a</w:t>
            </w:r>
          </w:p>
        </w:tc>
      </w:tr>
      <w:tr w:rsidR="00A24512" w:rsidRPr="00D474D1" w14:paraId="15535313" w14:textId="77777777" w:rsidTr="002702C6">
        <w:trPr>
          <w:trHeight w:val="66"/>
        </w:trPr>
        <w:tc>
          <w:tcPr>
            <w:tcW w:w="1505" w:type="dxa"/>
            <w:vMerge/>
            <w:shd w:val="clear" w:color="auto" w:fill="auto"/>
            <w:vAlign w:val="center"/>
          </w:tcPr>
          <w:p w14:paraId="51C511F7" w14:textId="77777777" w:rsidR="00A24512" w:rsidRPr="00D474D1" w:rsidRDefault="00A24512" w:rsidP="007E6CB8">
            <w:pPr>
              <w:tabs>
                <w:tab w:val="left" w:pos="8280"/>
              </w:tabs>
              <w:spacing w:after="60"/>
              <w:jc w:val="left"/>
              <w:rPr>
                <w:sz w:val="20"/>
                <w:szCs w:val="20"/>
              </w:rPr>
            </w:pPr>
          </w:p>
        </w:tc>
        <w:tc>
          <w:tcPr>
            <w:tcW w:w="2297" w:type="dxa"/>
            <w:gridSpan w:val="2"/>
            <w:shd w:val="clear" w:color="auto" w:fill="auto"/>
            <w:vAlign w:val="center"/>
          </w:tcPr>
          <w:p w14:paraId="6AF7D790" w14:textId="485D3486" w:rsidR="00A24512" w:rsidRPr="00D474D1" w:rsidRDefault="00A24512" w:rsidP="007E6CB8">
            <w:pPr>
              <w:tabs>
                <w:tab w:val="left" w:pos="8280"/>
              </w:tabs>
              <w:spacing w:after="60"/>
              <w:jc w:val="left"/>
              <w:rPr>
                <w:sz w:val="20"/>
                <w:szCs w:val="20"/>
              </w:rPr>
            </w:pPr>
            <w:r w:rsidRPr="00D474D1">
              <w:rPr>
                <w:sz w:val="20"/>
                <w:szCs w:val="20"/>
              </w:rPr>
              <w:t>Maximum allowable</w:t>
            </w:r>
          </w:p>
        </w:tc>
        <w:tc>
          <w:tcPr>
            <w:tcW w:w="852" w:type="dxa"/>
            <w:shd w:val="clear" w:color="auto" w:fill="auto"/>
          </w:tcPr>
          <w:p w14:paraId="41159298" w14:textId="77527834" w:rsidR="00A24512" w:rsidRPr="00D474D1" w:rsidRDefault="00F44A3C" w:rsidP="007E6CB8">
            <w:pPr>
              <w:tabs>
                <w:tab w:val="left" w:pos="8280"/>
              </w:tabs>
              <w:spacing w:after="60"/>
              <w:jc w:val="right"/>
              <w:rPr>
                <w:sz w:val="20"/>
                <w:szCs w:val="20"/>
              </w:rPr>
            </w:pPr>
            <w:r w:rsidRPr="00D474D1">
              <w:rPr>
                <w:color w:val="000000"/>
                <w:sz w:val="20"/>
                <w:szCs w:val="20"/>
              </w:rPr>
              <w:t>1.2</w:t>
            </w:r>
            <w:r w:rsidR="00F6500E" w:rsidRPr="00D474D1">
              <w:rPr>
                <w:color w:val="000000"/>
                <w:sz w:val="20"/>
                <w:szCs w:val="20"/>
              </w:rPr>
              <w:t>0</w:t>
            </w:r>
          </w:p>
        </w:tc>
        <w:tc>
          <w:tcPr>
            <w:tcW w:w="853" w:type="dxa"/>
            <w:shd w:val="clear" w:color="auto" w:fill="auto"/>
          </w:tcPr>
          <w:p w14:paraId="73A59E9E" w14:textId="31DA5A41" w:rsidR="00A24512" w:rsidRPr="00D474D1" w:rsidRDefault="00F44A3C" w:rsidP="007E6CB8">
            <w:pPr>
              <w:tabs>
                <w:tab w:val="left" w:pos="8280"/>
              </w:tabs>
              <w:spacing w:after="60"/>
              <w:ind w:left="-108" w:right="-18"/>
              <w:jc w:val="right"/>
              <w:rPr>
                <w:sz w:val="20"/>
                <w:szCs w:val="20"/>
              </w:rPr>
            </w:pPr>
            <w:r w:rsidRPr="00D474D1">
              <w:rPr>
                <w:color w:val="000000"/>
                <w:sz w:val="20"/>
                <w:szCs w:val="20"/>
              </w:rPr>
              <w:t>1.2</w:t>
            </w:r>
            <w:r w:rsidR="00F6500E" w:rsidRPr="00D474D1">
              <w:rPr>
                <w:color w:val="000000"/>
                <w:sz w:val="20"/>
                <w:szCs w:val="20"/>
              </w:rPr>
              <w:t>0</w:t>
            </w:r>
          </w:p>
        </w:tc>
        <w:tc>
          <w:tcPr>
            <w:tcW w:w="852" w:type="dxa"/>
            <w:shd w:val="clear" w:color="auto" w:fill="auto"/>
          </w:tcPr>
          <w:p w14:paraId="12BCF263" w14:textId="1038BEB8" w:rsidR="00A24512" w:rsidRPr="00D474D1" w:rsidRDefault="00F44A3C" w:rsidP="007E6CB8">
            <w:pPr>
              <w:tabs>
                <w:tab w:val="left" w:pos="8280"/>
              </w:tabs>
              <w:spacing w:after="60"/>
              <w:jc w:val="right"/>
              <w:rPr>
                <w:color w:val="000000"/>
                <w:sz w:val="20"/>
                <w:szCs w:val="20"/>
              </w:rPr>
            </w:pPr>
            <w:r w:rsidRPr="00D474D1">
              <w:rPr>
                <w:color w:val="000000"/>
                <w:sz w:val="20"/>
                <w:szCs w:val="20"/>
              </w:rPr>
              <w:t>0.80</w:t>
            </w:r>
          </w:p>
        </w:tc>
        <w:tc>
          <w:tcPr>
            <w:tcW w:w="853" w:type="dxa"/>
            <w:shd w:val="clear" w:color="auto" w:fill="auto"/>
          </w:tcPr>
          <w:p w14:paraId="33C30597" w14:textId="18C5A0FB" w:rsidR="00A24512" w:rsidRPr="00D474D1" w:rsidRDefault="00F44A3C" w:rsidP="007E6CB8">
            <w:pPr>
              <w:tabs>
                <w:tab w:val="left" w:pos="8280"/>
              </w:tabs>
              <w:spacing w:after="60"/>
              <w:jc w:val="right"/>
              <w:rPr>
                <w:sz w:val="20"/>
                <w:szCs w:val="20"/>
              </w:rPr>
            </w:pPr>
            <w:r w:rsidRPr="00D474D1">
              <w:rPr>
                <w:color w:val="000000"/>
                <w:sz w:val="20"/>
                <w:szCs w:val="20"/>
              </w:rPr>
              <w:t>0.80</w:t>
            </w:r>
          </w:p>
        </w:tc>
        <w:tc>
          <w:tcPr>
            <w:tcW w:w="852" w:type="dxa"/>
            <w:shd w:val="clear" w:color="auto" w:fill="auto"/>
          </w:tcPr>
          <w:p w14:paraId="13EE493D" w14:textId="5834E1F4" w:rsidR="00A24512" w:rsidRPr="00D474D1" w:rsidRDefault="00F44A3C" w:rsidP="007E6CB8">
            <w:pPr>
              <w:tabs>
                <w:tab w:val="left" w:pos="8280"/>
              </w:tabs>
              <w:spacing w:after="60"/>
              <w:jc w:val="right"/>
              <w:rPr>
                <w:sz w:val="20"/>
                <w:szCs w:val="20"/>
              </w:rPr>
            </w:pPr>
            <w:r w:rsidRPr="00D474D1">
              <w:rPr>
                <w:color w:val="000000"/>
                <w:sz w:val="20"/>
                <w:szCs w:val="20"/>
              </w:rPr>
              <w:t>0.80</w:t>
            </w:r>
          </w:p>
        </w:tc>
        <w:tc>
          <w:tcPr>
            <w:tcW w:w="853" w:type="dxa"/>
            <w:shd w:val="clear" w:color="auto" w:fill="auto"/>
          </w:tcPr>
          <w:p w14:paraId="377C57B1" w14:textId="2070E5E9"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994" w:type="dxa"/>
            <w:shd w:val="clear" w:color="auto" w:fill="auto"/>
          </w:tcPr>
          <w:p w14:paraId="383CF36C" w14:textId="5BE14992" w:rsidR="00A24512" w:rsidRPr="00D474D1" w:rsidRDefault="00A24512" w:rsidP="007E6CB8">
            <w:pPr>
              <w:tabs>
                <w:tab w:val="left" w:pos="8280"/>
              </w:tabs>
              <w:spacing w:after="60"/>
              <w:jc w:val="right"/>
              <w:rPr>
                <w:sz w:val="20"/>
                <w:szCs w:val="20"/>
              </w:rPr>
            </w:pPr>
            <w:r w:rsidRPr="00D474D1">
              <w:rPr>
                <w:sz w:val="20"/>
                <w:szCs w:val="20"/>
              </w:rPr>
              <w:t>n/a</w:t>
            </w:r>
          </w:p>
        </w:tc>
      </w:tr>
      <w:tr w:rsidR="00A24512" w:rsidRPr="00D474D1" w14:paraId="67B539BF" w14:textId="77777777" w:rsidTr="002702C6">
        <w:trPr>
          <w:trHeight w:val="59"/>
        </w:trPr>
        <w:tc>
          <w:tcPr>
            <w:tcW w:w="1505" w:type="dxa"/>
            <w:vMerge w:val="restart"/>
            <w:shd w:val="clear" w:color="auto" w:fill="auto"/>
            <w:vAlign w:val="center"/>
          </w:tcPr>
          <w:p w14:paraId="1C4391B2" w14:textId="219D8258" w:rsidR="00A24512" w:rsidRPr="00D474D1" w:rsidRDefault="00A24512" w:rsidP="007E6CB8">
            <w:pPr>
              <w:tabs>
                <w:tab w:val="left" w:pos="8280"/>
              </w:tabs>
              <w:spacing w:after="60"/>
              <w:jc w:val="left"/>
              <w:rPr>
                <w:sz w:val="20"/>
                <w:szCs w:val="20"/>
              </w:rPr>
            </w:pPr>
            <w:r w:rsidRPr="00D474D1">
              <w:rPr>
                <w:sz w:val="20"/>
                <w:szCs w:val="20"/>
              </w:rPr>
              <w:t>Amounts requested in principle (</w:t>
            </w:r>
            <w:r w:rsidR="00E8377E" w:rsidRPr="00D474D1">
              <w:rPr>
                <w:sz w:val="20"/>
                <w:szCs w:val="20"/>
              </w:rPr>
              <w:t>US $</w:t>
            </w:r>
            <w:r w:rsidRPr="00D474D1">
              <w:rPr>
                <w:sz w:val="20"/>
                <w:szCs w:val="20"/>
              </w:rPr>
              <w:t>)</w:t>
            </w:r>
          </w:p>
        </w:tc>
        <w:tc>
          <w:tcPr>
            <w:tcW w:w="863" w:type="dxa"/>
            <w:vMerge w:val="restart"/>
            <w:shd w:val="clear" w:color="auto" w:fill="auto"/>
            <w:vAlign w:val="center"/>
          </w:tcPr>
          <w:p w14:paraId="6E89FE6A" w14:textId="57956BD6" w:rsidR="00A24512" w:rsidRPr="00D474D1" w:rsidRDefault="00A24512" w:rsidP="007E6CB8">
            <w:pPr>
              <w:tabs>
                <w:tab w:val="left" w:pos="8280"/>
              </w:tabs>
              <w:spacing w:after="60"/>
              <w:jc w:val="left"/>
              <w:rPr>
                <w:sz w:val="20"/>
                <w:szCs w:val="20"/>
              </w:rPr>
            </w:pPr>
            <w:r w:rsidRPr="00D474D1">
              <w:rPr>
                <w:color w:val="000000" w:themeColor="text1"/>
                <w:sz w:val="20"/>
                <w:szCs w:val="20"/>
              </w:rPr>
              <w:t>UNEP</w:t>
            </w:r>
          </w:p>
        </w:tc>
        <w:tc>
          <w:tcPr>
            <w:tcW w:w="1434" w:type="dxa"/>
            <w:shd w:val="clear" w:color="auto" w:fill="auto"/>
            <w:vAlign w:val="center"/>
          </w:tcPr>
          <w:p w14:paraId="3EF22C15" w14:textId="77777777" w:rsidR="00A24512" w:rsidRPr="00D474D1" w:rsidRDefault="00A24512" w:rsidP="007E6CB8">
            <w:pPr>
              <w:tabs>
                <w:tab w:val="left" w:pos="8280"/>
              </w:tabs>
              <w:spacing w:after="60"/>
              <w:jc w:val="left"/>
              <w:rPr>
                <w:sz w:val="20"/>
                <w:szCs w:val="20"/>
              </w:rPr>
            </w:pPr>
            <w:r w:rsidRPr="00D474D1">
              <w:rPr>
                <w:sz w:val="20"/>
                <w:szCs w:val="20"/>
              </w:rPr>
              <w:t>Project costs</w:t>
            </w:r>
          </w:p>
        </w:tc>
        <w:tc>
          <w:tcPr>
            <w:tcW w:w="852" w:type="dxa"/>
            <w:shd w:val="clear" w:color="auto" w:fill="auto"/>
          </w:tcPr>
          <w:p w14:paraId="6B91F9F8" w14:textId="4172034F" w:rsidR="00A24512" w:rsidRPr="00D474D1" w:rsidRDefault="00A24512" w:rsidP="007E6CB8">
            <w:pPr>
              <w:jc w:val="right"/>
              <w:rPr>
                <w:sz w:val="20"/>
                <w:szCs w:val="20"/>
              </w:rPr>
            </w:pPr>
            <w:r w:rsidRPr="00D474D1">
              <w:rPr>
                <w:sz w:val="20"/>
                <w:szCs w:val="20"/>
              </w:rPr>
              <w:t>81,000</w:t>
            </w:r>
          </w:p>
        </w:tc>
        <w:tc>
          <w:tcPr>
            <w:tcW w:w="853" w:type="dxa"/>
            <w:shd w:val="clear" w:color="auto" w:fill="auto"/>
          </w:tcPr>
          <w:p w14:paraId="5A2F7EDA" w14:textId="26D4220B" w:rsidR="00A24512" w:rsidRPr="00D474D1" w:rsidRDefault="00A24512" w:rsidP="007E6CB8">
            <w:pPr>
              <w:ind w:right="-18"/>
              <w:jc w:val="right"/>
              <w:rPr>
                <w:sz w:val="20"/>
                <w:szCs w:val="20"/>
              </w:rPr>
            </w:pPr>
            <w:r w:rsidRPr="00D474D1">
              <w:rPr>
                <w:sz w:val="20"/>
                <w:szCs w:val="20"/>
              </w:rPr>
              <w:t>0</w:t>
            </w:r>
          </w:p>
        </w:tc>
        <w:tc>
          <w:tcPr>
            <w:tcW w:w="852" w:type="dxa"/>
            <w:shd w:val="clear" w:color="auto" w:fill="auto"/>
          </w:tcPr>
          <w:p w14:paraId="40A6470E" w14:textId="332AC35C" w:rsidR="00A24512" w:rsidRPr="00D474D1" w:rsidRDefault="00A24512" w:rsidP="007E6CB8">
            <w:pPr>
              <w:jc w:val="right"/>
              <w:rPr>
                <w:sz w:val="20"/>
                <w:szCs w:val="20"/>
              </w:rPr>
            </w:pPr>
            <w:r w:rsidRPr="00D474D1">
              <w:rPr>
                <w:sz w:val="20"/>
                <w:szCs w:val="20"/>
              </w:rPr>
              <w:t>0</w:t>
            </w:r>
          </w:p>
        </w:tc>
        <w:tc>
          <w:tcPr>
            <w:tcW w:w="853" w:type="dxa"/>
            <w:shd w:val="clear" w:color="auto" w:fill="auto"/>
          </w:tcPr>
          <w:p w14:paraId="6B22506D" w14:textId="0F99BFE2" w:rsidR="00A24512" w:rsidRPr="00D474D1" w:rsidRDefault="0046206F" w:rsidP="007E6CB8">
            <w:pPr>
              <w:rPr>
                <w:sz w:val="20"/>
                <w:szCs w:val="20"/>
              </w:rPr>
            </w:pPr>
            <w:r w:rsidRPr="00D474D1">
              <w:rPr>
                <w:color w:val="000000"/>
                <w:sz w:val="20"/>
                <w:szCs w:val="20"/>
              </w:rPr>
              <w:t>119,000</w:t>
            </w:r>
          </w:p>
        </w:tc>
        <w:tc>
          <w:tcPr>
            <w:tcW w:w="852" w:type="dxa"/>
            <w:shd w:val="clear" w:color="auto" w:fill="auto"/>
          </w:tcPr>
          <w:p w14:paraId="71ABE437" w14:textId="4EFCA0C9"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6A5F091D" w14:textId="4ED299DF" w:rsidR="00A24512" w:rsidRPr="00D474D1" w:rsidRDefault="00EA3E80" w:rsidP="007E6CB8">
            <w:pPr>
              <w:tabs>
                <w:tab w:val="left" w:pos="8280"/>
              </w:tabs>
              <w:spacing w:after="60"/>
              <w:jc w:val="right"/>
              <w:rPr>
                <w:color w:val="000000" w:themeColor="text1"/>
                <w:sz w:val="20"/>
                <w:szCs w:val="20"/>
              </w:rPr>
            </w:pPr>
            <w:r w:rsidRPr="00D474D1">
              <w:rPr>
                <w:color w:val="000000" w:themeColor="text1"/>
                <w:sz w:val="20"/>
                <w:szCs w:val="20"/>
              </w:rPr>
              <w:t>57,000</w:t>
            </w:r>
          </w:p>
        </w:tc>
        <w:tc>
          <w:tcPr>
            <w:tcW w:w="994" w:type="dxa"/>
            <w:shd w:val="clear" w:color="auto" w:fill="auto"/>
          </w:tcPr>
          <w:p w14:paraId="5AED968B" w14:textId="4F644CBD" w:rsidR="00860516" w:rsidRPr="00D474D1" w:rsidRDefault="00A24512" w:rsidP="007E6CB8">
            <w:pPr>
              <w:tabs>
                <w:tab w:val="left" w:pos="8280"/>
              </w:tabs>
              <w:spacing w:after="60"/>
              <w:jc w:val="right"/>
              <w:rPr>
                <w:color w:val="000000"/>
                <w:sz w:val="20"/>
                <w:szCs w:val="20"/>
              </w:rPr>
            </w:pPr>
            <w:r w:rsidRPr="00D474D1">
              <w:rPr>
                <w:color w:val="000000"/>
                <w:sz w:val="20"/>
                <w:szCs w:val="20"/>
              </w:rPr>
              <w:t>257,000</w:t>
            </w:r>
          </w:p>
        </w:tc>
      </w:tr>
      <w:tr w:rsidR="00A24512" w:rsidRPr="00D474D1" w14:paraId="22E7D993" w14:textId="77777777" w:rsidTr="002702C6">
        <w:trPr>
          <w:trHeight w:val="128"/>
        </w:trPr>
        <w:tc>
          <w:tcPr>
            <w:tcW w:w="1505" w:type="dxa"/>
            <w:vMerge/>
            <w:shd w:val="clear" w:color="auto" w:fill="auto"/>
            <w:vAlign w:val="center"/>
          </w:tcPr>
          <w:p w14:paraId="57545E7A" w14:textId="77777777" w:rsidR="00A24512" w:rsidRPr="00D474D1" w:rsidRDefault="00A24512" w:rsidP="007E6CB8">
            <w:pPr>
              <w:tabs>
                <w:tab w:val="left" w:pos="8280"/>
              </w:tabs>
              <w:spacing w:after="60"/>
              <w:jc w:val="left"/>
              <w:rPr>
                <w:sz w:val="20"/>
                <w:szCs w:val="20"/>
              </w:rPr>
            </w:pPr>
          </w:p>
        </w:tc>
        <w:tc>
          <w:tcPr>
            <w:tcW w:w="863" w:type="dxa"/>
            <w:vMerge/>
            <w:shd w:val="clear" w:color="auto" w:fill="auto"/>
            <w:vAlign w:val="center"/>
          </w:tcPr>
          <w:p w14:paraId="6235E4D3" w14:textId="77777777" w:rsidR="00A24512" w:rsidRPr="00D474D1" w:rsidRDefault="00A24512" w:rsidP="007E6CB8">
            <w:pPr>
              <w:tabs>
                <w:tab w:val="left" w:pos="8280"/>
              </w:tabs>
              <w:spacing w:after="60"/>
              <w:jc w:val="left"/>
              <w:rPr>
                <w:sz w:val="20"/>
                <w:szCs w:val="20"/>
              </w:rPr>
            </w:pPr>
          </w:p>
        </w:tc>
        <w:tc>
          <w:tcPr>
            <w:tcW w:w="1434" w:type="dxa"/>
            <w:shd w:val="clear" w:color="auto" w:fill="auto"/>
            <w:vAlign w:val="center"/>
          </w:tcPr>
          <w:p w14:paraId="48985D93" w14:textId="77777777" w:rsidR="00A24512" w:rsidRPr="00D474D1" w:rsidRDefault="00A24512" w:rsidP="007E6CB8">
            <w:pPr>
              <w:tabs>
                <w:tab w:val="left" w:pos="8280"/>
              </w:tabs>
              <w:spacing w:after="60"/>
              <w:jc w:val="left"/>
              <w:rPr>
                <w:sz w:val="20"/>
                <w:szCs w:val="20"/>
              </w:rPr>
            </w:pPr>
            <w:r w:rsidRPr="00D474D1">
              <w:rPr>
                <w:sz w:val="20"/>
                <w:szCs w:val="20"/>
              </w:rPr>
              <w:t>Support costs</w:t>
            </w:r>
          </w:p>
        </w:tc>
        <w:tc>
          <w:tcPr>
            <w:tcW w:w="852" w:type="dxa"/>
            <w:shd w:val="clear" w:color="auto" w:fill="auto"/>
          </w:tcPr>
          <w:p w14:paraId="184AB1F6" w14:textId="3EA27392" w:rsidR="00A24512" w:rsidRPr="00D474D1" w:rsidRDefault="00A24512" w:rsidP="007E6CB8">
            <w:pPr>
              <w:jc w:val="right"/>
              <w:rPr>
                <w:color w:val="000000" w:themeColor="text1"/>
                <w:sz w:val="20"/>
                <w:szCs w:val="20"/>
              </w:rPr>
            </w:pPr>
            <w:r w:rsidRPr="00D474D1">
              <w:rPr>
                <w:color w:val="000000" w:themeColor="text1"/>
                <w:sz w:val="20"/>
                <w:szCs w:val="20"/>
              </w:rPr>
              <w:t>10,530</w:t>
            </w:r>
          </w:p>
        </w:tc>
        <w:tc>
          <w:tcPr>
            <w:tcW w:w="853" w:type="dxa"/>
            <w:shd w:val="clear" w:color="auto" w:fill="auto"/>
          </w:tcPr>
          <w:p w14:paraId="0499F0E1" w14:textId="1538DDB7" w:rsidR="00A24512" w:rsidRPr="00D474D1" w:rsidRDefault="00A24512" w:rsidP="007E6CB8">
            <w:pPr>
              <w:ind w:right="-18"/>
              <w:jc w:val="right"/>
              <w:rPr>
                <w:color w:val="000000" w:themeColor="text1"/>
                <w:sz w:val="20"/>
                <w:szCs w:val="20"/>
              </w:rPr>
            </w:pPr>
            <w:r w:rsidRPr="00D474D1">
              <w:rPr>
                <w:color w:val="000000" w:themeColor="text1"/>
                <w:sz w:val="20"/>
                <w:szCs w:val="20"/>
              </w:rPr>
              <w:t>0</w:t>
            </w:r>
          </w:p>
        </w:tc>
        <w:tc>
          <w:tcPr>
            <w:tcW w:w="852" w:type="dxa"/>
            <w:shd w:val="clear" w:color="auto" w:fill="auto"/>
          </w:tcPr>
          <w:p w14:paraId="7E9B39AB" w14:textId="419E6031" w:rsidR="00A24512" w:rsidRPr="00D474D1" w:rsidRDefault="00A24512" w:rsidP="007E6CB8">
            <w:pPr>
              <w:jc w:val="right"/>
              <w:rPr>
                <w:color w:val="000000" w:themeColor="text1"/>
                <w:sz w:val="20"/>
                <w:szCs w:val="20"/>
              </w:rPr>
            </w:pPr>
            <w:r w:rsidRPr="00D474D1">
              <w:rPr>
                <w:color w:val="000000" w:themeColor="text1"/>
                <w:sz w:val="20"/>
                <w:szCs w:val="20"/>
              </w:rPr>
              <w:t>0</w:t>
            </w:r>
          </w:p>
        </w:tc>
        <w:tc>
          <w:tcPr>
            <w:tcW w:w="853" w:type="dxa"/>
            <w:shd w:val="clear" w:color="auto" w:fill="auto"/>
          </w:tcPr>
          <w:p w14:paraId="20BA984B" w14:textId="21B0F55C" w:rsidR="00A24512" w:rsidRPr="00D474D1" w:rsidRDefault="0046206F" w:rsidP="007E6CB8">
            <w:pPr>
              <w:jc w:val="right"/>
              <w:rPr>
                <w:color w:val="000000" w:themeColor="text1"/>
                <w:sz w:val="20"/>
                <w:szCs w:val="20"/>
              </w:rPr>
            </w:pPr>
            <w:r w:rsidRPr="00D474D1">
              <w:rPr>
                <w:color w:val="000000" w:themeColor="text1"/>
                <w:sz w:val="20"/>
                <w:szCs w:val="20"/>
              </w:rPr>
              <w:t>15,470</w:t>
            </w:r>
          </w:p>
        </w:tc>
        <w:tc>
          <w:tcPr>
            <w:tcW w:w="852" w:type="dxa"/>
            <w:shd w:val="clear" w:color="auto" w:fill="auto"/>
          </w:tcPr>
          <w:p w14:paraId="613EE452" w14:textId="5E8B407C"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44CA03C4" w14:textId="00296349" w:rsidR="00A24512" w:rsidRPr="00D474D1" w:rsidRDefault="00EA3E80" w:rsidP="007E6CB8">
            <w:pPr>
              <w:tabs>
                <w:tab w:val="left" w:pos="8280"/>
              </w:tabs>
              <w:spacing w:after="60"/>
              <w:jc w:val="right"/>
              <w:rPr>
                <w:sz w:val="20"/>
                <w:szCs w:val="20"/>
              </w:rPr>
            </w:pPr>
            <w:r w:rsidRPr="00D474D1">
              <w:rPr>
                <w:sz w:val="20"/>
                <w:szCs w:val="20"/>
              </w:rPr>
              <w:t>7,410</w:t>
            </w:r>
          </w:p>
        </w:tc>
        <w:tc>
          <w:tcPr>
            <w:tcW w:w="994" w:type="dxa"/>
            <w:shd w:val="clear" w:color="auto" w:fill="auto"/>
          </w:tcPr>
          <w:p w14:paraId="14FF5836" w14:textId="1FB2CC13" w:rsidR="00A24512" w:rsidRPr="00D474D1" w:rsidRDefault="00A24512" w:rsidP="007E6CB8">
            <w:pPr>
              <w:tabs>
                <w:tab w:val="left" w:pos="8280"/>
              </w:tabs>
              <w:spacing w:after="60"/>
              <w:jc w:val="right"/>
              <w:rPr>
                <w:sz w:val="20"/>
                <w:szCs w:val="20"/>
              </w:rPr>
            </w:pPr>
            <w:r w:rsidRPr="00D474D1">
              <w:rPr>
                <w:color w:val="000000"/>
                <w:sz w:val="20"/>
                <w:szCs w:val="20"/>
              </w:rPr>
              <w:t>33,410</w:t>
            </w:r>
          </w:p>
        </w:tc>
      </w:tr>
      <w:tr w:rsidR="00A24512" w:rsidRPr="00D474D1" w14:paraId="533A705E" w14:textId="77777777" w:rsidTr="002702C6">
        <w:trPr>
          <w:trHeight w:val="59"/>
        </w:trPr>
        <w:tc>
          <w:tcPr>
            <w:tcW w:w="1505" w:type="dxa"/>
            <w:vMerge/>
            <w:shd w:val="clear" w:color="auto" w:fill="auto"/>
            <w:vAlign w:val="center"/>
          </w:tcPr>
          <w:p w14:paraId="6BE8DD13" w14:textId="77777777" w:rsidR="00A24512" w:rsidRPr="00D474D1" w:rsidRDefault="00A24512" w:rsidP="007E6CB8">
            <w:pPr>
              <w:tabs>
                <w:tab w:val="left" w:pos="8280"/>
              </w:tabs>
              <w:spacing w:after="60"/>
              <w:jc w:val="left"/>
              <w:rPr>
                <w:sz w:val="20"/>
                <w:szCs w:val="20"/>
              </w:rPr>
            </w:pPr>
          </w:p>
        </w:tc>
        <w:tc>
          <w:tcPr>
            <w:tcW w:w="863" w:type="dxa"/>
            <w:vMerge w:val="restart"/>
            <w:shd w:val="clear" w:color="auto" w:fill="auto"/>
            <w:vAlign w:val="center"/>
          </w:tcPr>
          <w:p w14:paraId="1A4189EB" w14:textId="2074DBFA" w:rsidR="00A24512" w:rsidRPr="00D474D1" w:rsidRDefault="00A24512" w:rsidP="007E6CB8">
            <w:pPr>
              <w:tabs>
                <w:tab w:val="left" w:pos="8280"/>
              </w:tabs>
              <w:spacing w:after="60"/>
              <w:jc w:val="left"/>
              <w:rPr>
                <w:sz w:val="20"/>
                <w:szCs w:val="20"/>
              </w:rPr>
            </w:pPr>
            <w:r w:rsidRPr="00D474D1">
              <w:rPr>
                <w:color w:val="000000" w:themeColor="text1"/>
                <w:sz w:val="20"/>
                <w:szCs w:val="20"/>
              </w:rPr>
              <w:t>UNIDO</w:t>
            </w:r>
          </w:p>
        </w:tc>
        <w:tc>
          <w:tcPr>
            <w:tcW w:w="1434" w:type="dxa"/>
            <w:shd w:val="clear" w:color="auto" w:fill="auto"/>
            <w:vAlign w:val="center"/>
          </w:tcPr>
          <w:p w14:paraId="5F54C7E6" w14:textId="77777777" w:rsidR="00A24512" w:rsidRPr="00D474D1" w:rsidRDefault="00A24512" w:rsidP="007E6CB8">
            <w:pPr>
              <w:tabs>
                <w:tab w:val="left" w:pos="8280"/>
              </w:tabs>
              <w:spacing w:after="60"/>
              <w:jc w:val="left"/>
              <w:rPr>
                <w:sz w:val="20"/>
                <w:szCs w:val="20"/>
              </w:rPr>
            </w:pPr>
            <w:r w:rsidRPr="00D474D1">
              <w:rPr>
                <w:sz w:val="20"/>
                <w:szCs w:val="20"/>
              </w:rPr>
              <w:t>Project costs</w:t>
            </w:r>
          </w:p>
        </w:tc>
        <w:tc>
          <w:tcPr>
            <w:tcW w:w="852" w:type="dxa"/>
            <w:shd w:val="clear" w:color="auto" w:fill="auto"/>
          </w:tcPr>
          <w:p w14:paraId="52859FFD" w14:textId="4352975A" w:rsidR="00A24512" w:rsidRPr="00D474D1" w:rsidRDefault="00A24512" w:rsidP="007E6CB8">
            <w:pPr>
              <w:jc w:val="right"/>
              <w:rPr>
                <w:sz w:val="20"/>
                <w:szCs w:val="20"/>
              </w:rPr>
            </w:pPr>
            <w:r w:rsidRPr="00D474D1">
              <w:rPr>
                <w:sz w:val="20"/>
                <w:szCs w:val="20"/>
              </w:rPr>
              <w:t>60,000</w:t>
            </w:r>
          </w:p>
        </w:tc>
        <w:tc>
          <w:tcPr>
            <w:tcW w:w="853" w:type="dxa"/>
            <w:shd w:val="clear" w:color="auto" w:fill="auto"/>
          </w:tcPr>
          <w:p w14:paraId="6B579A27" w14:textId="7880238B" w:rsidR="00A24512" w:rsidRPr="00D474D1" w:rsidRDefault="00A24512" w:rsidP="007E6CB8">
            <w:pPr>
              <w:ind w:right="-18"/>
              <w:jc w:val="right"/>
              <w:rPr>
                <w:sz w:val="20"/>
                <w:szCs w:val="20"/>
              </w:rPr>
            </w:pPr>
            <w:r w:rsidRPr="00D474D1">
              <w:rPr>
                <w:sz w:val="20"/>
                <w:szCs w:val="20"/>
              </w:rPr>
              <w:t>0</w:t>
            </w:r>
          </w:p>
        </w:tc>
        <w:tc>
          <w:tcPr>
            <w:tcW w:w="852" w:type="dxa"/>
            <w:shd w:val="clear" w:color="auto" w:fill="auto"/>
          </w:tcPr>
          <w:p w14:paraId="162E6270" w14:textId="66E08627" w:rsidR="00A24512" w:rsidRPr="00D474D1" w:rsidRDefault="00A24512" w:rsidP="007E6CB8">
            <w:pPr>
              <w:jc w:val="right"/>
              <w:rPr>
                <w:sz w:val="20"/>
                <w:szCs w:val="20"/>
              </w:rPr>
            </w:pPr>
            <w:r w:rsidRPr="00D474D1">
              <w:rPr>
                <w:sz w:val="20"/>
                <w:szCs w:val="20"/>
              </w:rPr>
              <w:t>0</w:t>
            </w:r>
          </w:p>
        </w:tc>
        <w:tc>
          <w:tcPr>
            <w:tcW w:w="853" w:type="dxa"/>
            <w:shd w:val="clear" w:color="auto" w:fill="auto"/>
          </w:tcPr>
          <w:p w14:paraId="1AC1C3EE" w14:textId="28B4BA05" w:rsidR="00A24512" w:rsidRPr="00D474D1" w:rsidRDefault="0046206F" w:rsidP="007E6CB8">
            <w:pPr>
              <w:jc w:val="right"/>
              <w:rPr>
                <w:sz w:val="20"/>
                <w:szCs w:val="20"/>
              </w:rPr>
            </w:pPr>
            <w:r w:rsidRPr="00D474D1">
              <w:rPr>
                <w:sz w:val="20"/>
                <w:szCs w:val="20"/>
              </w:rPr>
              <w:t>103,00</w:t>
            </w:r>
            <w:r w:rsidR="00A24512" w:rsidRPr="00D474D1">
              <w:rPr>
                <w:sz w:val="20"/>
                <w:szCs w:val="20"/>
              </w:rPr>
              <w:t>0</w:t>
            </w:r>
          </w:p>
        </w:tc>
        <w:tc>
          <w:tcPr>
            <w:tcW w:w="852" w:type="dxa"/>
            <w:shd w:val="clear" w:color="auto" w:fill="auto"/>
          </w:tcPr>
          <w:p w14:paraId="36A0E1BD" w14:textId="1F35B63B"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5500DFE8" w14:textId="3A5ADDCE" w:rsidR="00A24512" w:rsidRPr="00D474D1" w:rsidRDefault="0046206F" w:rsidP="007E6CB8">
            <w:pPr>
              <w:tabs>
                <w:tab w:val="left" w:pos="8280"/>
              </w:tabs>
              <w:spacing w:after="60"/>
              <w:jc w:val="right"/>
              <w:rPr>
                <w:sz w:val="20"/>
                <w:szCs w:val="20"/>
              </w:rPr>
            </w:pPr>
            <w:r w:rsidRPr="00D474D1">
              <w:rPr>
                <w:sz w:val="20"/>
                <w:szCs w:val="20"/>
              </w:rPr>
              <w:t>0</w:t>
            </w:r>
          </w:p>
        </w:tc>
        <w:tc>
          <w:tcPr>
            <w:tcW w:w="994" w:type="dxa"/>
            <w:shd w:val="clear" w:color="auto" w:fill="auto"/>
          </w:tcPr>
          <w:p w14:paraId="1D9AB5BA" w14:textId="65675CCF" w:rsidR="00A24512" w:rsidRPr="00D474D1" w:rsidRDefault="00A24512" w:rsidP="007E6CB8">
            <w:pPr>
              <w:tabs>
                <w:tab w:val="left" w:pos="8280"/>
              </w:tabs>
              <w:spacing w:after="60"/>
              <w:jc w:val="right"/>
              <w:rPr>
                <w:sz w:val="20"/>
                <w:szCs w:val="20"/>
              </w:rPr>
            </w:pPr>
            <w:r w:rsidRPr="00D474D1">
              <w:rPr>
                <w:color w:val="000000"/>
                <w:sz w:val="20"/>
                <w:szCs w:val="20"/>
              </w:rPr>
              <w:t>163,000</w:t>
            </w:r>
          </w:p>
        </w:tc>
      </w:tr>
      <w:tr w:rsidR="00A24512" w:rsidRPr="00D474D1" w14:paraId="7BAC18E6" w14:textId="77777777" w:rsidTr="002702C6">
        <w:trPr>
          <w:trHeight w:val="39"/>
        </w:trPr>
        <w:tc>
          <w:tcPr>
            <w:tcW w:w="1505" w:type="dxa"/>
            <w:vMerge/>
            <w:shd w:val="clear" w:color="auto" w:fill="auto"/>
          </w:tcPr>
          <w:p w14:paraId="55977DC0" w14:textId="77777777" w:rsidR="00A24512" w:rsidRPr="00D474D1" w:rsidRDefault="00A24512" w:rsidP="007E6CB8">
            <w:pPr>
              <w:tabs>
                <w:tab w:val="left" w:pos="8280"/>
              </w:tabs>
              <w:spacing w:after="60"/>
              <w:jc w:val="left"/>
              <w:rPr>
                <w:sz w:val="20"/>
                <w:szCs w:val="20"/>
              </w:rPr>
            </w:pPr>
          </w:p>
        </w:tc>
        <w:tc>
          <w:tcPr>
            <w:tcW w:w="863" w:type="dxa"/>
            <w:vMerge/>
            <w:shd w:val="clear" w:color="auto" w:fill="auto"/>
          </w:tcPr>
          <w:p w14:paraId="0399C0F8" w14:textId="77777777" w:rsidR="00A24512" w:rsidRPr="00D474D1" w:rsidRDefault="00A24512" w:rsidP="007E6CB8">
            <w:pPr>
              <w:tabs>
                <w:tab w:val="left" w:pos="8280"/>
              </w:tabs>
              <w:spacing w:after="60"/>
              <w:jc w:val="right"/>
              <w:rPr>
                <w:sz w:val="20"/>
                <w:szCs w:val="20"/>
              </w:rPr>
            </w:pPr>
          </w:p>
        </w:tc>
        <w:tc>
          <w:tcPr>
            <w:tcW w:w="1434" w:type="dxa"/>
            <w:shd w:val="clear" w:color="auto" w:fill="auto"/>
            <w:vAlign w:val="center"/>
          </w:tcPr>
          <w:p w14:paraId="3C8CAC7B" w14:textId="77777777" w:rsidR="00A24512" w:rsidRPr="00D474D1" w:rsidRDefault="00A24512" w:rsidP="007E6CB8">
            <w:pPr>
              <w:tabs>
                <w:tab w:val="left" w:pos="8280"/>
              </w:tabs>
              <w:spacing w:after="60"/>
              <w:jc w:val="left"/>
              <w:rPr>
                <w:sz w:val="20"/>
                <w:szCs w:val="20"/>
              </w:rPr>
            </w:pPr>
            <w:r w:rsidRPr="00D474D1">
              <w:rPr>
                <w:sz w:val="20"/>
                <w:szCs w:val="20"/>
              </w:rPr>
              <w:t>Support costs</w:t>
            </w:r>
          </w:p>
        </w:tc>
        <w:tc>
          <w:tcPr>
            <w:tcW w:w="852" w:type="dxa"/>
            <w:shd w:val="clear" w:color="auto" w:fill="auto"/>
          </w:tcPr>
          <w:p w14:paraId="7BC1C1F9" w14:textId="62481AFD" w:rsidR="00A24512" w:rsidRPr="00D474D1" w:rsidRDefault="00A24512" w:rsidP="007E6CB8">
            <w:pPr>
              <w:jc w:val="right"/>
              <w:rPr>
                <w:sz w:val="20"/>
                <w:szCs w:val="20"/>
              </w:rPr>
            </w:pPr>
            <w:r w:rsidRPr="00D474D1">
              <w:rPr>
                <w:sz w:val="20"/>
                <w:szCs w:val="20"/>
              </w:rPr>
              <w:t>5,400</w:t>
            </w:r>
          </w:p>
        </w:tc>
        <w:tc>
          <w:tcPr>
            <w:tcW w:w="853" w:type="dxa"/>
            <w:shd w:val="clear" w:color="auto" w:fill="auto"/>
          </w:tcPr>
          <w:p w14:paraId="533B5EBF" w14:textId="26896FBC" w:rsidR="00A24512" w:rsidRPr="00D474D1" w:rsidRDefault="00A24512" w:rsidP="007E6CB8">
            <w:pPr>
              <w:ind w:right="-18"/>
              <w:jc w:val="right"/>
              <w:rPr>
                <w:sz w:val="20"/>
                <w:szCs w:val="20"/>
              </w:rPr>
            </w:pPr>
            <w:r w:rsidRPr="00D474D1">
              <w:rPr>
                <w:sz w:val="20"/>
                <w:szCs w:val="20"/>
              </w:rPr>
              <w:t>0</w:t>
            </w:r>
          </w:p>
        </w:tc>
        <w:tc>
          <w:tcPr>
            <w:tcW w:w="852" w:type="dxa"/>
            <w:shd w:val="clear" w:color="auto" w:fill="auto"/>
          </w:tcPr>
          <w:p w14:paraId="2229A086" w14:textId="01903E04" w:rsidR="00A24512" w:rsidRPr="00D474D1" w:rsidRDefault="00A24512" w:rsidP="007E6CB8">
            <w:pPr>
              <w:jc w:val="right"/>
              <w:rPr>
                <w:sz w:val="20"/>
                <w:szCs w:val="20"/>
              </w:rPr>
            </w:pPr>
            <w:r w:rsidRPr="00D474D1">
              <w:rPr>
                <w:sz w:val="20"/>
                <w:szCs w:val="20"/>
              </w:rPr>
              <w:t>0</w:t>
            </w:r>
          </w:p>
        </w:tc>
        <w:tc>
          <w:tcPr>
            <w:tcW w:w="853" w:type="dxa"/>
            <w:shd w:val="clear" w:color="auto" w:fill="auto"/>
          </w:tcPr>
          <w:p w14:paraId="27AEB7CE" w14:textId="50FA9954" w:rsidR="00A24512" w:rsidRPr="00D474D1" w:rsidRDefault="0046206F" w:rsidP="007E6CB8">
            <w:pPr>
              <w:jc w:val="right"/>
              <w:rPr>
                <w:sz w:val="20"/>
                <w:szCs w:val="20"/>
              </w:rPr>
            </w:pPr>
            <w:r w:rsidRPr="00D474D1">
              <w:rPr>
                <w:sz w:val="20"/>
                <w:szCs w:val="20"/>
              </w:rPr>
              <w:t>9,270</w:t>
            </w:r>
          </w:p>
        </w:tc>
        <w:tc>
          <w:tcPr>
            <w:tcW w:w="852" w:type="dxa"/>
            <w:shd w:val="clear" w:color="auto" w:fill="auto"/>
          </w:tcPr>
          <w:p w14:paraId="21FB0F8D" w14:textId="6A9CBF76"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37906A51" w14:textId="4AFC069F" w:rsidR="00A24512" w:rsidRPr="00D474D1" w:rsidRDefault="0046206F" w:rsidP="007E6CB8">
            <w:pPr>
              <w:tabs>
                <w:tab w:val="left" w:pos="8280"/>
              </w:tabs>
              <w:spacing w:after="60"/>
              <w:jc w:val="right"/>
              <w:rPr>
                <w:sz w:val="20"/>
                <w:szCs w:val="20"/>
              </w:rPr>
            </w:pPr>
            <w:r w:rsidRPr="00D474D1">
              <w:rPr>
                <w:sz w:val="20"/>
                <w:szCs w:val="20"/>
              </w:rPr>
              <w:t>0</w:t>
            </w:r>
          </w:p>
        </w:tc>
        <w:tc>
          <w:tcPr>
            <w:tcW w:w="994" w:type="dxa"/>
            <w:shd w:val="clear" w:color="auto" w:fill="auto"/>
          </w:tcPr>
          <w:p w14:paraId="3A4B73F4" w14:textId="7E44AF85" w:rsidR="00A24512" w:rsidRPr="00D474D1" w:rsidRDefault="00A24512" w:rsidP="007E6CB8">
            <w:pPr>
              <w:tabs>
                <w:tab w:val="left" w:pos="8280"/>
              </w:tabs>
              <w:spacing w:after="60"/>
              <w:jc w:val="right"/>
              <w:rPr>
                <w:sz w:val="20"/>
                <w:szCs w:val="20"/>
              </w:rPr>
            </w:pPr>
            <w:r w:rsidRPr="00D474D1">
              <w:rPr>
                <w:color w:val="000000"/>
                <w:sz w:val="20"/>
                <w:szCs w:val="20"/>
              </w:rPr>
              <w:t>14,670</w:t>
            </w:r>
          </w:p>
        </w:tc>
      </w:tr>
      <w:tr w:rsidR="00A24512" w:rsidRPr="00D474D1" w14:paraId="00E44DB1" w14:textId="77777777" w:rsidTr="002702C6">
        <w:trPr>
          <w:trHeight w:val="158"/>
        </w:trPr>
        <w:tc>
          <w:tcPr>
            <w:tcW w:w="1505" w:type="dxa"/>
            <w:vMerge w:val="restart"/>
            <w:shd w:val="clear" w:color="auto" w:fill="auto"/>
            <w:vAlign w:val="center"/>
          </w:tcPr>
          <w:p w14:paraId="1A8A0742" w14:textId="7BECD5C2" w:rsidR="00A24512" w:rsidRPr="00D474D1" w:rsidRDefault="00A24512" w:rsidP="007E6CB8">
            <w:pPr>
              <w:tabs>
                <w:tab w:val="left" w:pos="8280"/>
              </w:tabs>
              <w:spacing w:after="60"/>
              <w:ind w:right="-109"/>
              <w:jc w:val="left"/>
              <w:rPr>
                <w:sz w:val="20"/>
                <w:szCs w:val="20"/>
              </w:rPr>
            </w:pPr>
            <w:r w:rsidRPr="00D474D1">
              <w:rPr>
                <w:sz w:val="20"/>
                <w:szCs w:val="20"/>
              </w:rPr>
              <w:t>Amounts recommended in principle (</w:t>
            </w:r>
            <w:r w:rsidR="00E8377E" w:rsidRPr="00D474D1">
              <w:rPr>
                <w:sz w:val="20"/>
                <w:szCs w:val="20"/>
              </w:rPr>
              <w:t>US $</w:t>
            </w:r>
            <w:r w:rsidRPr="00D474D1">
              <w:rPr>
                <w:sz w:val="20"/>
                <w:szCs w:val="20"/>
              </w:rPr>
              <w:t>)</w:t>
            </w:r>
          </w:p>
        </w:tc>
        <w:tc>
          <w:tcPr>
            <w:tcW w:w="2297" w:type="dxa"/>
            <w:gridSpan w:val="2"/>
            <w:shd w:val="clear" w:color="auto" w:fill="auto"/>
            <w:vAlign w:val="center"/>
          </w:tcPr>
          <w:p w14:paraId="144437C7" w14:textId="0B6BE83A" w:rsidR="00A24512" w:rsidRPr="00D474D1" w:rsidRDefault="00A24512" w:rsidP="007E6CB8">
            <w:pPr>
              <w:tabs>
                <w:tab w:val="left" w:pos="8280"/>
              </w:tabs>
              <w:spacing w:after="60"/>
              <w:jc w:val="left"/>
              <w:rPr>
                <w:sz w:val="20"/>
                <w:szCs w:val="20"/>
              </w:rPr>
            </w:pPr>
            <w:r w:rsidRPr="00D474D1">
              <w:rPr>
                <w:sz w:val="20"/>
                <w:szCs w:val="20"/>
              </w:rPr>
              <w:t>Total project costs</w:t>
            </w:r>
          </w:p>
        </w:tc>
        <w:tc>
          <w:tcPr>
            <w:tcW w:w="852" w:type="dxa"/>
            <w:shd w:val="clear" w:color="auto" w:fill="auto"/>
          </w:tcPr>
          <w:p w14:paraId="181C8977" w14:textId="3475D361" w:rsidR="00A24512" w:rsidRPr="00D474D1" w:rsidRDefault="00A24512" w:rsidP="007E6CB8">
            <w:pPr>
              <w:tabs>
                <w:tab w:val="left" w:pos="8280"/>
              </w:tabs>
              <w:spacing w:after="60"/>
              <w:jc w:val="right"/>
              <w:rPr>
                <w:sz w:val="20"/>
                <w:szCs w:val="20"/>
              </w:rPr>
            </w:pPr>
            <w:r w:rsidRPr="00D474D1">
              <w:rPr>
                <w:color w:val="000000" w:themeColor="text1"/>
                <w:sz w:val="20"/>
                <w:szCs w:val="20"/>
              </w:rPr>
              <w:t>141,000</w:t>
            </w:r>
          </w:p>
        </w:tc>
        <w:tc>
          <w:tcPr>
            <w:tcW w:w="853" w:type="dxa"/>
            <w:shd w:val="clear" w:color="auto" w:fill="auto"/>
          </w:tcPr>
          <w:p w14:paraId="19D2483D" w14:textId="52220F67" w:rsidR="00A24512" w:rsidRPr="00D474D1" w:rsidRDefault="00A24512" w:rsidP="007E6CB8">
            <w:pPr>
              <w:tabs>
                <w:tab w:val="left" w:pos="8280"/>
              </w:tabs>
              <w:spacing w:after="60"/>
              <w:ind w:right="-18"/>
              <w:jc w:val="right"/>
              <w:rPr>
                <w:sz w:val="20"/>
                <w:szCs w:val="20"/>
              </w:rPr>
            </w:pPr>
            <w:r w:rsidRPr="00D474D1">
              <w:rPr>
                <w:color w:val="000000"/>
                <w:sz w:val="20"/>
                <w:szCs w:val="20"/>
              </w:rPr>
              <w:t>0</w:t>
            </w:r>
          </w:p>
        </w:tc>
        <w:tc>
          <w:tcPr>
            <w:tcW w:w="852" w:type="dxa"/>
            <w:shd w:val="clear" w:color="auto" w:fill="auto"/>
          </w:tcPr>
          <w:p w14:paraId="19349579" w14:textId="7FB5B3B6"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853" w:type="dxa"/>
            <w:shd w:val="clear" w:color="auto" w:fill="auto"/>
          </w:tcPr>
          <w:p w14:paraId="332A13DE" w14:textId="50464681" w:rsidR="00A24512" w:rsidRPr="00D474D1" w:rsidRDefault="0046206F" w:rsidP="007E6CB8">
            <w:pPr>
              <w:tabs>
                <w:tab w:val="left" w:pos="8280"/>
              </w:tabs>
              <w:spacing w:after="60"/>
              <w:jc w:val="right"/>
              <w:rPr>
                <w:sz w:val="20"/>
                <w:szCs w:val="20"/>
              </w:rPr>
            </w:pPr>
            <w:r w:rsidRPr="00D474D1">
              <w:rPr>
                <w:color w:val="000000"/>
                <w:sz w:val="20"/>
                <w:szCs w:val="20"/>
              </w:rPr>
              <w:t>222,00</w:t>
            </w:r>
            <w:r w:rsidR="00A24512" w:rsidRPr="00D474D1">
              <w:rPr>
                <w:color w:val="000000"/>
                <w:sz w:val="20"/>
                <w:szCs w:val="20"/>
              </w:rPr>
              <w:t>0</w:t>
            </w:r>
          </w:p>
        </w:tc>
        <w:tc>
          <w:tcPr>
            <w:tcW w:w="852" w:type="dxa"/>
            <w:shd w:val="clear" w:color="auto" w:fill="auto"/>
          </w:tcPr>
          <w:p w14:paraId="3B6A4955" w14:textId="1A69FD64"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778C289A" w14:textId="3FAD8DE5" w:rsidR="00A24512" w:rsidRPr="00D474D1" w:rsidRDefault="00860516" w:rsidP="007E6CB8">
            <w:pPr>
              <w:tabs>
                <w:tab w:val="left" w:pos="8280"/>
              </w:tabs>
              <w:spacing w:after="60"/>
              <w:jc w:val="right"/>
              <w:rPr>
                <w:sz w:val="20"/>
                <w:szCs w:val="20"/>
              </w:rPr>
            </w:pPr>
            <w:r w:rsidRPr="00D474D1">
              <w:rPr>
                <w:sz w:val="20"/>
                <w:szCs w:val="20"/>
              </w:rPr>
              <w:t>57,000</w:t>
            </w:r>
          </w:p>
        </w:tc>
        <w:tc>
          <w:tcPr>
            <w:tcW w:w="994" w:type="dxa"/>
            <w:shd w:val="clear" w:color="auto" w:fill="auto"/>
          </w:tcPr>
          <w:p w14:paraId="56FE9D45" w14:textId="1716756F" w:rsidR="00A24512" w:rsidRPr="00D474D1" w:rsidRDefault="00A24512" w:rsidP="007E6CB8">
            <w:pPr>
              <w:tabs>
                <w:tab w:val="left" w:pos="8280"/>
              </w:tabs>
              <w:spacing w:after="60"/>
              <w:jc w:val="right"/>
              <w:rPr>
                <w:sz w:val="20"/>
                <w:szCs w:val="20"/>
              </w:rPr>
            </w:pPr>
            <w:r w:rsidRPr="00D474D1">
              <w:rPr>
                <w:color w:val="000000"/>
                <w:sz w:val="20"/>
                <w:szCs w:val="20"/>
              </w:rPr>
              <w:t>420,000</w:t>
            </w:r>
          </w:p>
        </w:tc>
      </w:tr>
      <w:tr w:rsidR="00A24512" w:rsidRPr="00D474D1" w14:paraId="056612C0" w14:textId="77777777" w:rsidTr="002702C6">
        <w:trPr>
          <w:trHeight w:val="202"/>
        </w:trPr>
        <w:tc>
          <w:tcPr>
            <w:tcW w:w="1505" w:type="dxa"/>
            <w:vMerge/>
            <w:shd w:val="clear" w:color="auto" w:fill="auto"/>
            <w:vAlign w:val="center"/>
          </w:tcPr>
          <w:p w14:paraId="142EE9DC" w14:textId="1D633013" w:rsidR="00A24512" w:rsidRPr="00D474D1" w:rsidRDefault="00A24512" w:rsidP="007E6CB8">
            <w:pPr>
              <w:tabs>
                <w:tab w:val="left" w:pos="8280"/>
              </w:tabs>
              <w:spacing w:after="60"/>
              <w:jc w:val="left"/>
              <w:rPr>
                <w:sz w:val="20"/>
                <w:szCs w:val="20"/>
              </w:rPr>
            </w:pPr>
          </w:p>
        </w:tc>
        <w:tc>
          <w:tcPr>
            <w:tcW w:w="2297" w:type="dxa"/>
            <w:gridSpan w:val="2"/>
            <w:shd w:val="clear" w:color="auto" w:fill="auto"/>
            <w:vAlign w:val="center"/>
          </w:tcPr>
          <w:p w14:paraId="518528CF" w14:textId="602B1F2E" w:rsidR="00A24512" w:rsidRPr="00D474D1" w:rsidRDefault="00A24512" w:rsidP="007E6CB8">
            <w:pPr>
              <w:tabs>
                <w:tab w:val="left" w:pos="8280"/>
              </w:tabs>
              <w:spacing w:after="60"/>
              <w:jc w:val="left"/>
              <w:rPr>
                <w:sz w:val="20"/>
                <w:szCs w:val="20"/>
              </w:rPr>
            </w:pPr>
            <w:r w:rsidRPr="00D474D1">
              <w:rPr>
                <w:sz w:val="20"/>
                <w:szCs w:val="20"/>
              </w:rPr>
              <w:t>Total support costs</w:t>
            </w:r>
          </w:p>
        </w:tc>
        <w:tc>
          <w:tcPr>
            <w:tcW w:w="852" w:type="dxa"/>
            <w:shd w:val="clear" w:color="auto" w:fill="auto"/>
            <w:vAlign w:val="bottom"/>
          </w:tcPr>
          <w:p w14:paraId="7C7B7F2A" w14:textId="6717BD53" w:rsidR="00A24512" w:rsidRPr="00D474D1" w:rsidRDefault="00A24512" w:rsidP="007E6CB8">
            <w:pPr>
              <w:tabs>
                <w:tab w:val="left" w:pos="8280"/>
              </w:tabs>
              <w:spacing w:after="60"/>
              <w:jc w:val="right"/>
              <w:rPr>
                <w:sz w:val="20"/>
                <w:szCs w:val="20"/>
              </w:rPr>
            </w:pPr>
            <w:r w:rsidRPr="00D474D1">
              <w:rPr>
                <w:color w:val="000000"/>
                <w:sz w:val="20"/>
                <w:szCs w:val="20"/>
              </w:rPr>
              <w:t>15,930</w:t>
            </w:r>
          </w:p>
        </w:tc>
        <w:tc>
          <w:tcPr>
            <w:tcW w:w="853" w:type="dxa"/>
            <w:shd w:val="clear" w:color="auto" w:fill="auto"/>
          </w:tcPr>
          <w:p w14:paraId="28CA5E21" w14:textId="68148675" w:rsidR="00A24512" w:rsidRPr="00D474D1" w:rsidRDefault="00A24512" w:rsidP="007E6CB8">
            <w:pPr>
              <w:tabs>
                <w:tab w:val="left" w:pos="8280"/>
              </w:tabs>
              <w:spacing w:after="60"/>
              <w:ind w:right="-18"/>
              <w:jc w:val="right"/>
              <w:rPr>
                <w:sz w:val="20"/>
                <w:szCs w:val="20"/>
              </w:rPr>
            </w:pPr>
            <w:r w:rsidRPr="00D474D1">
              <w:rPr>
                <w:color w:val="000000"/>
                <w:sz w:val="20"/>
                <w:szCs w:val="20"/>
              </w:rPr>
              <w:t>0</w:t>
            </w:r>
          </w:p>
        </w:tc>
        <w:tc>
          <w:tcPr>
            <w:tcW w:w="852" w:type="dxa"/>
            <w:shd w:val="clear" w:color="auto" w:fill="auto"/>
          </w:tcPr>
          <w:p w14:paraId="073A6502" w14:textId="76773488"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853" w:type="dxa"/>
            <w:shd w:val="clear" w:color="auto" w:fill="auto"/>
          </w:tcPr>
          <w:p w14:paraId="7689D2CE" w14:textId="66B1B55E" w:rsidR="00A24512" w:rsidRPr="00D474D1" w:rsidRDefault="0046206F" w:rsidP="007E6CB8">
            <w:pPr>
              <w:tabs>
                <w:tab w:val="left" w:pos="8280"/>
              </w:tabs>
              <w:spacing w:after="60"/>
              <w:jc w:val="right"/>
              <w:rPr>
                <w:sz w:val="20"/>
                <w:szCs w:val="20"/>
              </w:rPr>
            </w:pPr>
            <w:r w:rsidRPr="00D474D1">
              <w:rPr>
                <w:sz w:val="20"/>
                <w:szCs w:val="20"/>
              </w:rPr>
              <w:t>24,740</w:t>
            </w:r>
          </w:p>
        </w:tc>
        <w:tc>
          <w:tcPr>
            <w:tcW w:w="852" w:type="dxa"/>
            <w:shd w:val="clear" w:color="auto" w:fill="auto"/>
          </w:tcPr>
          <w:p w14:paraId="7AF9B197" w14:textId="6F2AB1E7"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581EE0CB" w14:textId="2E080AB0" w:rsidR="00A24512" w:rsidRPr="00D474D1" w:rsidRDefault="00EA3E80" w:rsidP="007E6CB8">
            <w:pPr>
              <w:tabs>
                <w:tab w:val="left" w:pos="8280"/>
              </w:tabs>
              <w:spacing w:after="60"/>
              <w:jc w:val="right"/>
              <w:rPr>
                <w:color w:val="000000" w:themeColor="text1"/>
                <w:sz w:val="20"/>
                <w:szCs w:val="20"/>
              </w:rPr>
            </w:pPr>
            <w:r w:rsidRPr="00D474D1">
              <w:rPr>
                <w:color w:val="000000" w:themeColor="text1"/>
                <w:sz w:val="20"/>
                <w:szCs w:val="20"/>
              </w:rPr>
              <w:t>7,410</w:t>
            </w:r>
          </w:p>
        </w:tc>
        <w:tc>
          <w:tcPr>
            <w:tcW w:w="994" w:type="dxa"/>
            <w:shd w:val="clear" w:color="auto" w:fill="auto"/>
          </w:tcPr>
          <w:p w14:paraId="33A2BE2A" w14:textId="04C25C8D" w:rsidR="00A24512" w:rsidRPr="00D474D1" w:rsidRDefault="00A24512" w:rsidP="007E6CB8">
            <w:pPr>
              <w:tabs>
                <w:tab w:val="left" w:pos="8280"/>
              </w:tabs>
              <w:spacing w:after="60"/>
              <w:jc w:val="right"/>
              <w:rPr>
                <w:sz w:val="20"/>
                <w:szCs w:val="20"/>
              </w:rPr>
            </w:pPr>
            <w:r w:rsidRPr="00D474D1">
              <w:rPr>
                <w:color w:val="000000"/>
                <w:sz w:val="20"/>
                <w:szCs w:val="20"/>
              </w:rPr>
              <w:t>48,080</w:t>
            </w:r>
          </w:p>
        </w:tc>
      </w:tr>
      <w:tr w:rsidR="00A24512" w:rsidRPr="00D474D1" w14:paraId="519A8F87" w14:textId="77777777" w:rsidTr="002702C6">
        <w:trPr>
          <w:trHeight w:val="95"/>
        </w:trPr>
        <w:tc>
          <w:tcPr>
            <w:tcW w:w="1505" w:type="dxa"/>
            <w:vMerge/>
            <w:shd w:val="clear" w:color="auto" w:fill="auto"/>
            <w:vAlign w:val="center"/>
          </w:tcPr>
          <w:p w14:paraId="4002D934" w14:textId="348563E9" w:rsidR="00A24512" w:rsidRPr="00D474D1" w:rsidRDefault="00A24512" w:rsidP="007E6CB8">
            <w:pPr>
              <w:tabs>
                <w:tab w:val="left" w:pos="8280"/>
              </w:tabs>
              <w:spacing w:after="60"/>
              <w:jc w:val="left"/>
              <w:rPr>
                <w:sz w:val="20"/>
                <w:szCs w:val="20"/>
              </w:rPr>
            </w:pPr>
          </w:p>
        </w:tc>
        <w:tc>
          <w:tcPr>
            <w:tcW w:w="2297" w:type="dxa"/>
            <w:gridSpan w:val="2"/>
            <w:shd w:val="clear" w:color="auto" w:fill="auto"/>
            <w:vAlign w:val="center"/>
          </w:tcPr>
          <w:p w14:paraId="37E9F9C9" w14:textId="14B437F0" w:rsidR="00A24512" w:rsidRPr="00D474D1" w:rsidRDefault="00A24512" w:rsidP="007E6CB8">
            <w:pPr>
              <w:tabs>
                <w:tab w:val="left" w:pos="8280"/>
              </w:tabs>
              <w:spacing w:after="60"/>
              <w:jc w:val="left"/>
              <w:rPr>
                <w:sz w:val="20"/>
                <w:szCs w:val="20"/>
              </w:rPr>
            </w:pPr>
            <w:r w:rsidRPr="00D474D1">
              <w:rPr>
                <w:sz w:val="20"/>
                <w:szCs w:val="20"/>
              </w:rPr>
              <w:t>Total funds</w:t>
            </w:r>
          </w:p>
        </w:tc>
        <w:tc>
          <w:tcPr>
            <w:tcW w:w="852" w:type="dxa"/>
            <w:shd w:val="clear" w:color="auto" w:fill="auto"/>
          </w:tcPr>
          <w:p w14:paraId="26206A0A" w14:textId="32E88378" w:rsidR="00A24512" w:rsidRPr="00D474D1" w:rsidRDefault="00A24512" w:rsidP="007E6CB8">
            <w:pPr>
              <w:tabs>
                <w:tab w:val="left" w:pos="8280"/>
              </w:tabs>
              <w:spacing w:after="60"/>
              <w:jc w:val="right"/>
              <w:rPr>
                <w:sz w:val="20"/>
                <w:szCs w:val="20"/>
              </w:rPr>
            </w:pPr>
            <w:r w:rsidRPr="00D474D1">
              <w:rPr>
                <w:color w:val="000000"/>
                <w:sz w:val="20"/>
                <w:szCs w:val="20"/>
              </w:rPr>
              <w:t>156,930</w:t>
            </w:r>
          </w:p>
        </w:tc>
        <w:tc>
          <w:tcPr>
            <w:tcW w:w="853" w:type="dxa"/>
            <w:shd w:val="clear" w:color="auto" w:fill="auto"/>
          </w:tcPr>
          <w:p w14:paraId="4490C930" w14:textId="25D8CFA9" w:rsidR="00A24512" w:rsidRPr="00D474D1" w:rsidRDefault="00A24512" w:rsidP="007E6CB8">
            <w:pPr>
              <w:tabs>
                <w:tab w:val="left" w:pos="8280"/>
              </w:tabs>
              <w:spacing w:after="60"/>
              <w:ind w:right="-18"/>
              <w:jc w:val="right"/>
              <w:rPr>
                <w:sz w:val="20"/>
                <w:szCs w:val="20"/>
              </w:rPr>
            </w:pPr>
            <w:r w:rsidRPr="00D474D1">
              <w:rPr>
                <w:color w:val="000000"/>
                <w:sz w:val="20"/>
                <w:szCs w:val="20"/>
              </w:rPr>
              <w:t>0</w:t>
            </w:r>
          </w:p>
        </w:tc>
        <w:tc>
          <w:tcPr>
            <w:tcW w:w="852" w:type="dxa"/>
            <w:shd w:val="clear" w:color="auto" w:fill="auto"/>
          </w:tcPr>
          <w:p w14:paraId="06D30FFB" w14:textId="09A34291" w:rsidR="00A24512" w:rsidRPr="00D474D1" w:rsidRDefault="00A24512" w:rsidP="007E6CB8">
            <w:pPr>
              <w:tabs>
                <w:tab w:val="left" w:pos="8280"/>
              </w:tabs>
              <w:spacing w:after="60"/>
              <w:jc w:val="right"/>
              <w:rPr>
                <w:sz w:val="20"/>
                <w:szCs w:val="20"/>
              </w:rPr>
            </w:pPr>
            <w:r w:rsidRPr="00D474D1">
              <w:rPr>
                <w:color w:val="000000"/>
                <w:sz w:val="20"/>
                <w:szCs w:val="20"/>
              </w:rPr>
              <w:t>0</w:t>
            </w:r>
          </w:p>
        </w:tc>
        <w:tc>
          <w:tcPr>
            <w:tcW w:w="853" w:type="dxa"/>
            <w:shd w:val="clear" w:color="auto" w:fill="auto"/>
          </w:tcPr>
          <w:p w14:paraId="01832230" w14:textId="28973D86" w:rsidR="0046206F" w:rsidRPr="00D474D1" w:rsidRDefault="0046206F" w:rsidP="007E6CB8">
            <w:pPr>
              <w:tabs>
                <w:tab w:val="left" w:pos="8280"/>
              </w:tabs>
              <w:spacing w:after="60"/>
              <w:ind w:left="-106"/>
              <w:jc w:val="right"/>
              <w:rPr>
                <w:sz w:val="20"/>
                <w:szCs w:val="20"/>
              </w:rPr>
            </w:pPr>
            <w:r w:rsidRPr="00D474D1">
              <w:rPr>
                <w:sz w:val="20"/>
                <w:szCs w:val="20"/>
              </w:rPr>
              <w:t>246,740</w:t>
            </w:r>
          </w:p>
        </w:tc>
        <w:tc>
          <w:tcPr>
            <w:tcW w:w="852" w:type="dxa"/>
            <w:shd w:val="clear" w:color="auto" w:fill="auto"/>
          </w:tcPr>
          <w:p w14:paraId="44769B7D" w14:textId="53F7DD2F" w:rsidR="00A24512" w:rsidRPr="00D474D1" w:rsidRDefault="00A24512" w:rsidP="007E6CB8">
            <w:pPr>
              <w:tabs>
                <w:tab w:val="left" w:pos="8280"/>
              </w:tabs>
              <w:spacing w:after="60"/>
              <w:jc w:val="right"/>
              <w:rPr>
                <w:sz w:val="20"/>
                <w:szCs w:val="20"/>
              </w:rPr>
            </w:pPr>
            <w:r w:rsidRPr="00D474D1">
              <w:rPr>
                <w:sz w:val="20"/>
                <w:szCs w:val="20"/>
              </w:rPr>
              <w:t>0</w:t>
            </w:r>
          </w:p>
        </w:tc>
        <w:tc>
          <w:tcPr>
            <w:tcW w:w="853" w:type="dxa"/>
            <w:shd w:val="clear" w:color="auto" w:fill="auto"/>
          </w:tcPr>
          <w:p w14:paraId="1537F0F4" w14:textId="745D1A23" w:rsidR="00A24512" w:rsidRPr="00D474D1" w:rsidRDefault="00860516" w:rsidP="007E6CB8">
            <w:pPr>
              <w:jc w:val="right"/>
              <w:rPr>
                <w:sz w:val="20"/>
                <w:szCs w:val="20"/>
              </w:rPr>
            </w:pPr>
            <w:r w:rsidRPr="00D474D1">
              <w:rPr>
                <w:sz w:val="20"/>
                <w:szCs w:val="20"/>
              </w:rPr>
              <w:t>64,410</w:t>
            </w:r>
          </w:p>
        </w:tc>
        <w:tc>
          <w:tcPr>
            <w:tcW w:w="994" w:type="dxa"/>
            <w:shd w:val="clear" w:color="auto" w:fill="auto"/>
          </w:tcPr>
          <w:p w14:paraId="1E23770A" w14:textId="2FE7ABF6" w:rsidR="00A24512" w:rsidRPr="00D474D1" w:rsidRDefault="00A24512" w:rsidP="007E6CB8">
            <w:pPr>
              <w:tabs>
                <w:tab w:val="left" w:pos="8280"/>
              </w:tabs>
              <w:spacing w:after="60"/>
              <w:jc w:val="right"/>
              <w:rPr>
                <w:sz w:val="20"/>
                <w:szCs w:val="20"/>
              </w:rPr>
            </w:pPr>
            <w:bookmarkStart w:id="1" w:name="_Hlk145677081"/>
            <w:r w:rsidRPr="00D474D1">
              <w:rPr>
                <w:color w:val="000000"/>
                <w:sz w:val="20"/>
                <w:szCs w:val="20"/>
              </w:rPr>
              <w:t>468,080</w:t>
            </w:r>
            <w:bookmarkEnd w:id="1"/>
          </w:p>
        </w:tc>
      </w:tr>
      <w:bookmarkEnd w:id="0"/>
    </w:tbl>
    <w:p w14:paraId="1A565E64" w14:textId="114E82E1" w:rsidR="002836BF" w:rsidRPr="00D474D1" w:rsidRDefault="002836BF" w:rsidP="007E6CB8">
      <w:pPr>
        <w:spacing w:after="120"/>
        <w:ind w:right="-561"/>
        <w:jc w:val="center"/>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01218E" w:rsidRPr="00EB31E3" w14:paraId="643EFC94" w14:textId="77777777" w:rsidTr="00623362">
        <w:trPr>
          <w:trHeight w:hRule="exact" w:val="227"/>
        </w:trPr>
        <w:tc>
          <w:tcPr>
            <w:tcW w:w="5000" w:type="pct"/>
            <w:gridSpan w:val="3"/>
            <w:shd w:val="clear" w:color="auto" w:fill="auto"/>
          </w:tcPr>
          <w:p w14:paraId="3CF02818" w14:textId="77777777" w:rsidR="0001218E" w:rsidRPr="00996241" w:rsidRDefault="0001218E" w:rsidP="007E6CB8">
            <w:pPr>
              <w:spacing w:after="120"/>
              <w:rPr>
                <w:b/>
                <w:color w:val="000000" w:themeColor="text1"/>
                <w:sz w:val="20"/>
              </w:rPr>
            </w:pPr>
            <w:r w:rsidRPr="00D474D1">
              <w:rPr>
                <w:b/>
                <w:color w:val="000000" w:themeColor="text1"/>
                <w:sz w:val="20"/>
              </w:rPr>
              <w:t>(VII) Request for approval of funding for the first tranche (2023)</w:t>
            </w:r>
          </w:p>
        </w:tc>
      </w:tr>
      <w:tr w:rsidR="0001218E" w:rsidRPr="00EB31E3" w14:paraId="02E51D69" w14:textId="77777777" w:rsidTr="00623362">
        <w:trPr>
          <w:trHeight w:hRule="exact" w:val="227"/>
        </w:trPr>
        <w:tc>
          <w:tcPr>
            <w:tcW w:w="1567" w:type="pct"/>
            <w:shd w:val="clear" w:color="auto" w:fill="auto"/>
          </w:tcPr>
          <w:p w14:paraId="5F6CAE21" w14:textId="77777777" w:rsidR="0001218E" w:rsidRPr="009931F4" w:rsidRDefault="0001218E" w:rsidP="007E6CB8">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tcPr>
          <w:p w14:paraId="67610532" w14:textId="46AC2A46" w:rsidR="0001218E" w:rsidRPr="00996241" w:rsidRDefault="0001218E" w:rsidP="007E6CB8">
            <w:pPr>
              <w:jc w:val="center"/>
              <w:rPr>
                <w:b/>
                <w:color w:val="000000" w:themeColor="text1"/>
                <w:sz w:val="20"/>
              </w:rPr>
            </w:pPr>
            <w:r w:rsidRPr="002F50A8">
              <w:rPr>
                <w:b/>
                <w:color w:val="000000" w:themeColor="text1"/>
                <w:sz w:val="20"/>
              </w:rPr>
              <w:t>Funds recommended (</w:t>
            </w:r>
            <w:r w:rsidR="00E8377E">
              <w:rPr>
                <w:b/>
                <w:color w:val="000000" w:themeColor="text1"/>
                <w:sz w:val="20"/>
              </w:rPr>
              <w:t>US $</w:t>
            </w:r>
            <w:r w:rsidRPr="00996241">
              <w:rPr>
                <w:b/>
                <w:color w:val="000000" w:themeColor="text1"/>
                <w:sz w:val="20"/>
              </w:rPr>
              <w:t>)</w:t>
            </w:r>
          </w:p>
        </w:tc>
        <w:tc>
          <w:tcPr>
            <w:tcW w:w="1755" w:type="pct"/>
            <w:shd w:val="clear" w:color="auto" w:fill="auto"/>
          </w:tcPr>
          <w:p w14:paraId="10114DDF" w14:textId="5900CE59" w:rsidR="0001218E" w:rsidRPr="00996241" w:rsidRDefault="0001218E" w:rsidP="007E6CB8">
            <w:pPr>
              <w:jc w:val="center"/>
              <w:rPr>
                <w:b/>
                <w:color w:val="000000" w:themeColor="text1"/>
                <w:sz w:val="20"/>
              </w:rPr>
            </w:pPr>
            <w:r w:rsidRPr="00996241">
              <w:rPr>
                <w:b/>
                <w:color w:val="000000" w:themeColor="text1"/>
                <w:sz w:val="20"/>
              </w:rPr>
              <w:t>Support costs (</w:t>
            </w:r>
            <w:r w:rsidR="00E8377E">
              <w:rPr>
                <w:b/>
                <w:color w:val="000000" w:themeColor="text1"/>
                <w:sz w:val="20"/>
              </w:rPr>
              <w:t>US $</w:t>
            </w:r>
            <w:r w:rsidRPr="00996241">
              <w:rPr>
                <w:b/>
                <w:color w:val="000000" w:themeColor="text1"/>
                <w:sz w:val="20"/>
              </w:rPr>
              <w:t>)</w:t>
            </w:r>
          </w:p>
        </w:tc>
      </w:tr>
      <w:tr w:rsidR="0001218E" w:rsidRPr="00F21650" w14:paraId="1F04B533" w14:textId="77777777" w:rsidTr="00D20647">
        <w:trPr>
          <w:trHeight w:hRule="exact" w:val="227"/>
        </w:trPr>
        <w:tc>
          <w:tcPr>
            <w:tcW w:w="1567" w:type="pct"/>
            <w:shd w:val="clear" w:color="auto" w:fill="auto"/>
          </w:tcPr>
          <w:p w14:paraId="2AA5FDDE" w14:textId="18AF9F13" w:rsidR="0001218E" w:rsidRPr="00F21650" w:rsidRDefault="00986624" w:rsidP="007E6CB8">
            <w:pPr>
              <w:rPr>
                <w:color w:val="000000" w:themeColor="text1"/>
                <w:sz w:val="20"/>
              </w:rPr>
            </w:pPr>
            <w:r w:rsidRPr="00F21650">
              <w:rPr>
                <w:color w:val="000000" w:themeColor="text1"/>
                <w:sz w:val="20"/>
              </w:rPr>
              <w:t>UNEP</w:t>
            </w:r>
          </w:p>
        </w:tc>
        <w:tc>
          <w:tcPr>
            <w:tcW w:w="1678" w:type="pct"/>
            <w:shd w:val="clear" w:color="auto" w:fill="auto"/>
          </w:tcPr>
          <w:p w14:paraId="3D08F462" w14:textId="7F866B2B" w:rsidR="0001218E" w:rsidRPr="00623362" w:rsidRDefault="00623362" w:rsidP="007E6CB8">
            <w:pPr>
              <w:jc w:val="right"/>
              <w:rPr>
                <w:color w:val="000000" w:themeColor="text1"/>
                <w:sz w:val="20"/>
                <w:szCs w:val="20"/>
              </w:rPr>
            </w:pPr>
            <w:r w:rsidRPr="00623362">
              <w:rPr>
                <w:sz w:val="20"/>
                <w:szCs w:val="20"/>
              </w:rPr>
              <w:t>81,000</w:t>
            </w:r>
          </w:p>
        </w:tc>
        <w:tc>
          <w:tcPr>
            <w:tcW w:w="1755" w:type="pct"/>
            <w:shd w:val="clear" w:color="auto" w:fill="auto"/>
          </w:tcPr>
          <w:p w14:paraId="1B943011" w14:textId="6A38ACA9" w:rsidR="0001218E" w:rsidRPr="00F21650" w:rsidRDefault="00623362" w:rsidP="007E6CB8">
            <w:pPr>
              <w:jc w:val="right"/>
              <w:rPr>
                <w:color w:val="000000" w:themeColor="text1"/>
                <w:sz w:val="20"/>
              </w:rPr>
            </w:pPr>
            <w:r w:rsidRPr="00623362">
              <w:rPr>
                <w:sz w:val="20"/>
                <w:szCs w:val="20"/>
              </w:rPr>
              <w:t>10,530</w:t>
            </w:r>
          </w:p>
        </w:tc>
      </w:tr>
      <w:tr w:rsidR="0001218E" w:rsidRPr="00F21650" w14:paraId="30B22858" w14:textId="77777777" w:rsidTr="00D20647">
        <w:trPr>
          <w:trHeight w:hRule="exact" w:val="227"/>
        </w:trPr>
        <w:tc>
          <w:tcPr>
            <w:tcW w:w="1567" w:type="pct"/>
            <w:shd w:val="clear" w:color="auto" w:fill="auto"/>
          </w:tcPr>
          <w:p w14:paraId="12A821C6" w14:textId="2CEBDDCF" w:rsidR="0001218E" w:rsidRPr="00F21650" w:rsidRDefault="00986624" w:rsidP="007E6CB8">
            <w:pPr>
              <w:rPr>
                <w:color w:val="000000" w:themeColor="text1"/>
                <w:sz w:val="20"/>
              </w:rPr>
            </w:pPr>
            <w:r w:rsidRPr="00F21650">
              <w:rPr>
                <w:color w:val="000000" w:themeColor="text1"/>
                <w:sz w:val="20"/>
              </w:rPr>
              <w:t>UNIDO</w:t>
            </w:r>
          </w:p>
        </w:tc>
        <w:tc>
          <w:tcPr>
            <w:tcW w:w="1678" w:type="pct"/>
            <w:shd w:val="clear" w:color="auto" w:fill="auto"/>
          </w:tcPr>
          <w:p w14:paraId="57245DE7" w14:textId="647033A3" w:rsidR="0001218E" w:rsidRPr="00623362" w:rsidRDefault="00623362" w:rsidP="007E6CB8">
            <w:pPr>
              <w:jc w:val="right"/>
              <w:rPr>
                <w:color w:val="000000" w:themeColor="text1"/>
                <w:sz w:val="20"/>
                <w:szCs w:val="20"/>
              </w:rPr>
            </w:pPr>
            <w:r w:rsidRPr="00623362">
              <w:rPr>
                <w:sz w:val="20"/>
                <w:szCs w:val="20"/>
              </w:rPr>
              <w:t>60,000</w:t>
            </w:r>
          </w:p>
        </w:tc>
        <w:tc>
          <w:tcPr>
            <w:tcW w:w="1755" w:type="pct"/>
            <w:shd w:val="clear" w:color="auto" w:fill="auto"/>
          </w:tcPr>
          <w:p w14:paraId="293350DE" w14:textId="77D8635B" w:rsidR="0001218E" w:rsidRPr="00F21650" w:rsidRDefault="00623362" w:rsidP="007E6CB8">
            <w:pPr>
              <w:jc w:val="right"/>
              <w:rPr>
                <w:color w:val="000000" w:themeColor="text1"/>
                <w:sz w:val="20"/>
              </w:rPr>
            </w:pPr>
            <w:r w:rsidRPr="00623362">
              <w:rPr>
                <w:sz w:val="20"/>
                <w:szCs w:val="20"/>
              </w:rPr>
              <w:t>5,400</w:t>
            </w:r>
          </w:p>
        </w:tc>
      </w:tr>
      <w:tr w:rsidR="0001218E" w:rsidRPr="00EB31E3" w14:paraId="391B91A4" w14:textId="77777777" w:rsidTr="00D20647">
        <w:trPr>
          <w:trHeight w:hRule="exact" w:val="227"/>
        </w:trPr>
        <w:tc>
          <w:tcPr>
            <w:tcW w:w="1567" w:type="pct"/>
            <w:shd w:val="clear" w:color="auto" w:fill="auto"/>
          </w:tcPr>
          <w:p w14:paraId="3DC28DB0" w14:textId="77777777" w:rsidR="0001218E" w:rsidRPr="00F21650" w:rsidRDefault="0001218E" w:rsidP="007E6CB8">
            <w:pPr>
              <w:rPr>
                <w:b/>
                <w:bCs/>
                <w:color w:val="000000" w:themeColor="text1"/>
                <w:sz w:val="20"/>
              </w:rPr>
            </w:pPr>
            <w:r w:rsidRPr="00F21650">
              <w:rPr>
                <w:b/>
                <w:bCs/>
                <w:color w:val="000000" w:themeColor="text1"/>
                <w:sz w:val="20"/>
              </w:rPr>
              <w:t>Total</w:t>
            </w:r>
          </w:p>
        </w:tc>
        <w:tc>
          <w:tcPr>
            <w:tcW w:w="1678" w:type="pct"/>
            <w:shd w:val="clear" w:color="auto" w:fill="auto"/>
          </w:tcPr>
          <w:p w14:paraId="6BC26AFB" w14:textId="332EC3C6" w:rsidR="0001218E" w:rsidRPr="00623362" w:rsidRDefault="00623362" w:rsidP="007E6CB8">
            <w:pPr>
              <w:jc w:val="right"/>
              <w:rPr>
                <w:b/>
                <w:bCs/>
                <w:color w:val="000000" w:themeColor="text1"/>
                <w:sz w:val="20"/>
                <w:szCs w:val="20"/>
              </w:rPr>
            </w:pPr>
            <w:r w:rsidRPr="00623362">
              <w:rPr>
                <w:b/>
                <w:bCs/>
                <w:color w:val="000000" w:themeColor="text1"/>
                <w:sz w:val="20"/>
                <w:szCs w:val="20"/>
              </w:rPr>
              <w:t>1</w:t>
            </w:r>
            <w:r w:rsidR="00F21650" w:rsidRPr="00623362">
              <w:rPr>
                <w:b/>
                <w:bCs/>
                <w:color w:val="000000" w:themeColor="text1"/>
                <w:sz w:val="20"/>
                <w:szCs w:val="20"/>
              </w:rPr>
              <w:t>4</w:t>
            </w:r>
            <w:r w:rsidRPr="00623362">
              <w:rPr>
                <w:b/>
                <w:bCs/>
                <w:color w:val="000000" w:themeColor="text1"/>
                <w:sz w:val="20"/>
                <w:szCs w:val="20"/>
              </w:rPr>
              <w:t>1</w:t>
            </w:r>
            <w:r w:rsidR="00F21650" w:rsidRPr="00623362">
              <w:rPr>
                <w:b/>
                <w:bCs/>
                <w:color w:val="000000" w:themeColor="text1"/>
                <w:sz w:val="20"/>
                <w:szCs w:val="20"/>
              </w:rPr>
              <w:t>,000</w:t>
            </w:r>
          </w:p>
        </w:tc>
        <w:tc>
          <w:tcPr>
            <w:tcW w:w="1755" w:type="pct"/>
            <w:shd w:val="clear" w:color="auto" w:fill="auto"/>
          </w:tcPr>
          <w:p w14:paraId="1C8F1B6B" w14:textId="52FCF348" w:rsidR="0001218E" w:rsidRPr="003A27E2" w:rsidRDefault="00623362" w:rsidP="007E6CB8">
            <w:pPr>
              <w:jc w:val="right"/>
              <w:rPr>
                <w:b/>
                <w:bCs/>
                <w:color w:val="000000" w:themeColor="text1"/>
                <w:sz w:val="20"/>
              </w:rPr>
            </w:pPr>
            <w:r w:rsidRPr="003A27E2">
              <w:rPr>
                <w:b/>
                <w:bCs/>
                <w:color w:val="000000"/>
                <w:sz w:val="20"/>
                <w:szCs w:val="20"/>
              </w:rPr>
              <w:t>15,930</w:t>
            </w:r>
          </w:p>
        </w:tc>
      </w:tr>
    </w:tbl>
    <w:p w14:paraId="71AF1C23" w14:textId="77777777" w:rsidR="0001218E" w:rsidRPr="00F553BA" w:rsidRDefault="0001218E" w:rsidP="007E6CB8">
      <w:pPr>
        <w:ind w:right="-421"/>
        <w:jc w:val="center"/>
        <w:rPr>
          <w:sz w:val="18"/>
          <w:szCs w:val="20"/>
        </w:rPr>
      </w:pPr>
    </w:p>
    <w:tbl>
      <w:tblPr>
        <w:tblStyle w:val="TableGrid"/>
        <w:tblW w:w="5309" w:type="pct"/>
        <w:tblInd w:w="-113" w:type="dxa"/>
        <w:tblLook w:val="04A0" w:firstRow="1" w:lastRow="0" w:firstColumn="1" w:lastColumn="0" w:noHBand="0" w:noVBand="1"/>
      </w:tblPr>
      <w:tblGrid>
        <w:gridCol w:w="3121"/>
        <w:gridCol w:w="6807"/>
      </w:tblGrid>
      <w:tr w:rsidR="0001218E" w:rsidRPr="008247A1" w14:paraId="714B6C39" w14:textId="77777777" w:rsidTr="004469E5">
        <w:trPr>
          <w:trHeight w:hRule="exact" w:val="281"/>
        </w:trPr>
        <w:tc>
          <w:tcPr>
            <w:tcW w:w="1572" w:type="pct"/>
            <w:shd w:val="clear" w:color="auto" w:fill="auto"/>
          </w:tcPr>
          <w:p w14:paraId="65D76991" w14:textId="77777777" w:rsidR="0001218E" w:rsidRPr="008247A1" w:rsidRDefault="0001218E" w:rsidP="007E6CB8">
            <w:pPr>
              <w:jc w:val="left"/>
              <w:rPr>
                <w:b/>
                <w:color w:val="000000" w:themeColor="text1"/>
                <w:sz w:val="20"/>
                <w:szCs w:val="20"/>
              </w:rPr>
            </w:pPr>
            <w:r w:rsidRPr="008247A1">
              <w:rPr>
                <w:b/>
                <w:color w:val="000000" w:themeColor="text1"/>
                <w:sz w:val="20"/>
                <w:szCs w:val="20"/>
              </w:rPr>
              <w:t>Secretariat's recommendation:</w:t>
            </w:r>
          </w:p>
        </w:tc>
        <w:tc>
          <w:tcPr>
            <w:tcW w:w="3428" w:type="pct"/>
            <w:shd w:val="clear" w:color="auto" w:fill="auto"/>
          </w:tcPr>
          <w:p w14:paraId="13F9CD73" w14:textId="31BB3B3A" w:rsidR="0001218E" w:rsidRPr="008247A1" w:rsidRDefault="0001218E" w:rsidP="007E6CB8">
            <w:pPr>
              <w:jc w:val="center"/>
              <w:rPr>
                <w:color w:val="000000" w:themeColor="text1"/>
                <w:sz w:val="20"/>
                <w:szCs w:val="20"/>
              </w:rPr>
            </w:pPr>
            <w:r w:rsidRPr="008247A1">
              <w:rPr>
                <w:color w:val="000000" w:themeColor="text1"/>
                <w:sz w:val="20"/>
                <w:szCs w:val="20"/>
              </w:rPr>
              <w:t>Individual consideration</w:t>
            </w:r>
            <w:r w:rsidR="00F56C96" w:rsidRPr="002702C6">
              <w:rPr>
                <w:sz w:val="20"/>
                <w:szCs w:val="20"/>
              </w:rPr>
              <w:t xml:space="preserve"> </w:t>
            </w:r>
            <w:r w:rsidR="006C202B" w:rsidRPr="002702C6">
              <w:rPr>
                <w:sz w:val="20"/>
                <w:szCs w:val="20"/>
              </w:rPr>
              <w:t>–</w:t>
            </w:r>
            <w:r w:rsidR="00F56C96" w:rsidRPr="002702C6">
              <w:rPr>
                <w:sz w:val="20"/>
                <w:szCs w:val="20"/>
              </w:rPr>
              <w:t xml:space="preserve"> all technical and cost issues resolved</w:t>
            </w:r>
          </w:p>
        </w:tc>
      </w:tr>
    </w:tbl>
    <w:p w14:paraId="09B33367" w14:textId="77777777" w:rsidR="00EC77B1" w:rsidRDefault="00EC77B1" w:rsidP="007E6CB8">
      <w:pPr>
        <w:jc w:val="left"/>
        <w:rPr>
          <w:b/>
        </w:rPr>
      </w:pPr>
      <w:r>
        <w:rPr>
          <w:b/>
        </w:rPr>
        <w:br w:type="page"/>
      </w:r>
    </w:p>
    <w:p w14:paraId="58145130" w14:textId="3D60FEDB" w:rsidR="0001218E" w:rsidRPr="000A7D1C" w:rsidRDefault="0001218E" w:rsidP="00C73A9E">
      <w:pPr>
        <w:tabs>
          <w:tab w:val="left" w:pos="2880"/>
          <w:tab w:val="left" w:pos="5760"/>
        </w:tabs>
        <w:spacing w:before="240" w:after="240"/>
        <w:jc w:val="center"/>
        <w:rPr>
          <w:b/>
        </w:rPr>
      </w:pPr>
      <w:r w:rsidRPr="000A7D1C">
        <w:rPr>
          <w:b/>
        </w:rPr>
        <w:lastRenderedPageBreak/>
        <w:t>PROJECT DESCRIPTION</w:t>
      </w:r>
    </w:p>
    <w:p w14:paraId="1E7B8790" w14:textId="77777777" w:rsidR="0001218E" w:rsidRPr="000A7D1C" w:rsidRDefault="0001218E" w:rsidP="00C73A9E">
      <w:pPr>
        <w:spacing w:after="240"/>
        <w:rPr>
          <w:b/>
        </w:rPr>
      </w:pPr>
      <w:r w:rsidRPr="000A7D1C">
        <w:rPr>
          <w:b/>
        </w:rPr>
        <w:t>Background</w:t>
      </w:r>
    </w:p>
    <w:p w14:paraId="6CA7C950" w14:textId="761CB81A" w:rsidR="0001218E" w:rsidRPr="00D20647" w:rsidRDefault="0001218E" w:rsidP="00C73A9E">
      <w:pPr>
        <w:pStyle w:val="Heading1"/>
      </w:pPr>
      <w:r w:rsidRPr="00D20647">
        <w:t xml:space="preserve">On behalf of the Government of </w:t>
      </w:r>
      <w:r w:rsidR="00986624" w:rsidRPr="00D20647">
        <w:t>Guinea</w:t>
      </w:r>
      <w:r w:rsidRPr="00D20647">
        <w:t xml:space="preserve">, </w:t>
      </w:r>
      <w:r w:rsidR="00986624" w:rsidRPr="00D20647">
        <w:t>UNEP</w:t>
      </w:r>
      <w:r w:rsidRPr="00D20647">
        <w:t xml:space="preserve"> as the lead implementing agency has submitted a request for s</w:t>
      </w:r>
      <w:r w:rsidR="00E8377E">
        <w:t>tage I</w:t>
      </w:r>
      <w:r w:rsidR="00986624" w:rsidRPr="00D20647">
        <w:t>I</w:t>
      </w:r>
      <w:r w:rsidRPr="00D20647">
        <w:t xml:space="preserve"> of the HCFC phase</w:t>
      </w:r>
      <w:r w:rsidRPr="00D20647">
        <w:noBreakHyphen/>
        <w:t xml:space="preserve">out management plan (HPMP), at a total cost of </w:t>
      </w:r>
      <w:r w:rsidR="00E8377E">
        <w:t>US $</w:t>
      </w:r>
      <w:r w:rsidR="00EC77B1" w:rsidRPr="00D20647">
        <w:t>468,080</w:t>
      </w:r>
      <w:r w:rsidRPr="00D20647">
        <w:t xml:space="preserve">, consisting of </w:t>
      </w:r>
      <w:r w:rsidR="00E8377E">
        <w:t>US $</w:t>
      </w:r>
      <w:r w:rsidR="00EC77B1" w:rsidRPr="00D20647">
        <w:rPr>
          <w:color w:val="000000"/>
        </w:rPr>
        <w:t>257,000</w:t>
      </w:r>
      <w:r w:rsidRPr="00D20647">
        <w:t xml:space="preserve">, plus agency support costs of </w:t>
      </w:r>
      <w:r w:rsidR="00E8377E">
        <w:t>US $</w:t>
      </w:r>
      <w:r w:rsidR="00EC77B1" w:rsidRPr="00D20647">
        <w:t>33,410</w:t>
      </w:r>
      <w:r w:rsidR="006C202B">
        <w:t>,</w:t>
      </w:r>
      <w:r w:rsidRPr="00D20647">
        <w:t xml:space="preserve"> for </w:t>
      </w:r>
      <w:r w:rsidR="00986624" w:rsidRPr="00D20647">
        <w:t>UNEP</w:t>
      </w:r>
      <w:r w:rsidRPr="00D20647">
        <w:t xml:space="preserve"> and </w:t>
      </w:r>
      <w:r w:rsidR="00E8377E">
        <w:t>US $</w:t>
      </w:r>
      <w:r w:rsidR="00EC77B1" w:rsidRPr="00D20647">
        <w:rPr>
          <w:color w:val="000000"/>
        </w:rPr>
        <w:t>163,000</w:t>
      </w:r>
      <w:r w:rsidRPr="00D20647">
        <w:t xml:space="preserve">, plus agency support costs of </w:t>
      </w:r>
      <w:r w:rsidR="00E8377E">
        <w:t>US $</w:t>
      </w:r>
      <w:r w:rsidR="00EC77B1" w:rsidRPr="00D20647">
        <w:t>14,670</w:t>
      </w:r>
      <w:r w:rsidR="003E1579">
        <w:t xml:space="preserve">, </w:t>
      </w:r>
      <w:r w:rsidRPr="00D20647">
        <w:t xml:space="preserve">for </w:t>
      </w:r>
      <w:r w:rsidR="00986624" w:rsidRPr="00D20647">
        <w:t>UNIDO</w:t>
      </w:r>
      <w:r w:rsidRPr="00D20647">
        <w:t>, as originally submitted.</w:t>
      </w:r>
      <w:r w:rsidRPr="00D20647">
        <w:rPr>
          <w:vertAlign w:val="superscript"/>
        </w:rPr>
        <w:footnoteReference w:id="2"/>
      </w:r>
      <w:r w:rsidRPr="00D20647">
        <w:t xml:space="preserve"> The implementation of s</w:t>
      </w:r>
      <w:r w:rsidR="00E8377E">
        <w:t>tage I</w:t>
      </w:r>
      <w:r w:rsidR="00986624" w:rsidRPr="00D20647">
        <w:t>I</w:t>
      </w:r>
      <w:r w:rsidRPr="00D20647">
        <w:t xml:space="preserve"> will phase out the remaining consumption of HCFCs by</w:t>
      </w:r>
      <w:r w:rsidR="00360E42" w:rsidRPr="00D20647">
        <w:t xml:space="preserve"> </w:t>
      </w:r>
      <w:r w:rsidRPr="00D20647">
        <w:t>20</w:t>
      </w:r>
      <w:r w:rsidR="00360E42" w:rsidRPr="00D20647">
        <w:t>30</w:t>
      </w:r>
      <w:r w:rsidRPr="00D20647">
        <w:t>.</w:t>
      </w:r>
    </w:p>
    <w:p w14:paraId="7BE2F659" w14:textId="03C4EB6C" w:rsidR="0001218E" w:rsidRPr="000A7D1C" w:rsidRDefault="0001218E" w:rsidP="00C870B9">
      <w:pPr>
        <w:pStyle w:val="Heading1"/>
      </w:pPr>
      <w:bookmarkStart w:id="2" w:name="_Hlk150209997"/>
      <w:r w:rsidRPr="000A7D1C">
        <w:t>The first tranche of s</w:t>
      </w:r>
      <w:r w:rsidR="00E8377E">
        <w:t>tage I</w:t>
      </w:r>
      <w:r w:rsidR="00986624" w:rsidRPr="000A7D1C">
        <w:t>I</w:t>
      </w:r>
      <w:r w:rsidRPr="000A7D1C">
        <w:t xml:space="preserve"> of the HPMP requested at this meeting</w:t>
      </w:r>
      <w:r w:rsidR="00787A55">
        <w:t>,</w:t>
      </w:r>
      <w:r w:rsidRPr="000A7D1C">
        <w:t xml:space="preserve"> </w:t>
      </w:r>
      <w:r w:rsidR="00787A55" w:rsidRPr="00160161">
        <w:t xml:space="preserve">as originally </w:t>
      </w:r>
      <w:r w:rsidR="00787A55">
        <w:t>s</w:t>
      </w:r>
      <w:r w:rsidR="00787A55" w:rsidRPr="00160161">
        <w:t>ubmitted</w:t>
      </w:r>
      <w:r w:rsidR="00787A55">
        <w:t xml:space="preserve">, </w:t>
      </w:r>
      <w:r w:rsidRPr="000A7D1C">
        <w:t xml:space="preserve">amounts to </w:t>
      </w:r>
      <w:r w:rsidR="00E8377E">
        <w:t>US $</w:t>
      </w:r>
      <w:r w:rsidR="00AB71A3" w:rsidRPr="00D3030B">
        <w:t>226</w:t>
      </w:r>
      <w:r w:rsidR="00AB71A3" w:rsidRPr="000A7D1C">
        <w:t>,520</w:t>
      </w:r>
      <w:r w:rsidRPr="000A7D1C">
        <w:t xml:space="preserve">, consisting of </w:t>
      </w:r>
      <w:r w:rsidR="00E8377E">
        <w:t>US $</w:t>
      </w:r>
      <w:r w:rsidR="00AB71A3" w:rsidRPr="000A7D1C">
        <w:t>104,000</w:t>
      </w:r>
      <w:r w:rsidRPr="000A7D1C">
        <w:t xml:space="preserve">, </w:t>
      </w:r>
      <w:r w:rsidRPr="00160161">
        <w:t xml:space="preserve">plus agency support costs of </w:t>
      </w:r>
      <w:r w:rsidR="00E8377E">
        <w:t>US $</w:t>
      </w:r>
      <w:r w:rsidR="00AB71A3" w:rsidRPr="00160161">
        <w:t>13,520</w:t>
      </w:r>
      <w:r w:rsidR="003E1579">
        <w:t>,</w:t>
      </w:r>
      <w:r w:rsidRPr="00160161">
        <w:t xml:space="preserve"> for </w:t>
      </w:r>
      <w:r w:rsidR="00986624" w:rsidRPr="00160161">
        <w:t>UNEP</w:t>
      </w:r>
      <w:r w:rsidRPr="00160161">
        <w:t xml:space="preserve"> and </w:t>
      </w:r>
      <w:r w:rsidR="00E8377E">
        <w:t>US $</w:t>
      </w:r>
      <w:r w:rsidR="00AB71A3" w:rsidRPr="00160161">
        <w:t>100,000</w:t>
      </w:r>
      <w:r w:rsidRPr="00160161">
        <w:t xml:space="preserve">, plus agency support costs of </w:t>
      </w:r>
      <w:r w:rsidR="00E8377E">
        <w:t>US $</w:t>
      </w:r>
      <w:r w:rsidR="00160161">
        <w:t>9,000</w:t>
      </w:r>
      <w:r w:rsidR="003E1579">
        <w:t>,</w:t>
      </w:r>
      <w:r w:rsidR="00160161">
        <w:t xml:space="preserve"> </w:t>
      </w:r>
      <w:r w:rsidRPr="00160161">
        <w:t xml:space="preserve">for </w:t>
      </w:r>
      <w:r w:rsidR="00986624" w:rsidRPr="00160161">
        <w:t>UNIDO</w:t>
      </w:r>
      <w:r w:rsidR="00787A55">
        <w:t>.</w:t>
      </w:r>
    </w:p>
    <w:bookmarkEnd w:id="2"/>
    <w:p w14:paraId="4D11B0F0" w14:textId="5D429FF2" w:rsidR="0001218E" w:rsidRPr="000A7D1C" w:rsidRDefault="0001218E" w:rsidP="00C73A9E">
      <w:pPr>
        <w:spacing w:after="240"/>
        <w:outlineLvl w:val="0"/>
        <w:rPr>
          <w:b/>
        </w:rPr>
      </w:pPr>
      <w:r w:rsidRPr="000A7D1C">
        <w:rPr>
          <w:b/>
        </w:rPr>
        <w:t xml:space="preserve">Status of implementation of </w:t>
      </w:r>
      <w:r w:rsidRPr="000A7D1C">
        <w:rPr>
          <w:b/>
          <w:bCs/>
        </w:rPr>
        <w:t>s</w:t>
      </w:r>
      <w:r w:rsidR="00E8377E">
        <w:rPr>
          <w:b/>
          <w:bCs/>
        </w:rPr>
        <w:t>tage I</w:t>
      </w:r>
      <w:r w:rsidRPr="000A7D1C">
        <w:t xml:space="preserve"> </w:t>
      </w:r>
      <w:r w:rsidRPr="000A7D1C">
        <w:rPr>
          <w:b/>
        </w:rPr>
        <w:t>of the HCFC phase-out management plan</w:t>
      </w:r>
    </w:p>
    <w:p w14:paraId="7B708FDC" w14:textId="29CC1AF1" w:rsidR="00196DB7" w:rsidRPr="000A7D1C" w:rsidRDefault="0001218E" w:rsidP="00C73A9E">
      <w:pPr>
        <w:pStyle w:val="Heading1"/>
      </w:pPr>
      <w:r w:rsidRPr="000A7D1C">
        <w:t>S</w:t>
      </w:r>
      <w:r w:rsidR="00E8377E">
        <w:t>tage I</w:t>
      </w:r>
      <w:r w:rsidR="0061125E" w:rsidRPr="000A7D1C">
        <w:t xml:space="preserve"> </w:t>
      </w:r>
      <w:r w:rsidRPr="000A7D1C">
        <w:t xml:space="preserve">of the HPMP for </w:t>
      </w:r>
      <w:r w:rsidR="00986624" w:rsidRPr="000A7D1C">
        <w:t>Guinea</w:t>
      </w:r>
      <w:r w:rsidRPr="000A7D1C">
        <w:t xml:space="preserve"> was originally approved</w:t>
      </w:r>
      <w:r w:rsidR="00CA502B" w:rsidRPr="000A7D1C">
        <w:t xml:space="preserve"> at the </w:t>
      </w:r>
      <w:r w:rsidR="0075611F" w:rsidRPr="000A7D1C">
        <w:t>66</w:t>
      </w:r>
      <w:r w:rsidR="0075611F" w:rsidRPr="000A7D1C">
        <w:rPr>
          <w:vertAlign w:val="superscript"/>
        </w:rPr>
        <w:t>th</w:t>
      </w:r>
      <w:r w:rsidR="008F52CB" w:rsidRPr="000A7D1C">
        <w:rPr>
          <w:vertAlign w:val="superscript"/>
        </w:rPr>
        <w:t> </w:t>
      </w:r>
      <w:r w:rsidRPr="000A7D1C">
        <w:t>meeting</w:t>
      </w:r>
      <w:r w:rsidR="008B5E96" w:rsidRPr="000A7D1C">
        <w:rPr>
          <w:rStyle w:val="FootnoteReference"/>
        </w:rPr>
        <w:footnoteReference w:id="3"/>
      </w:r>
      <w:r w:rsidR="007A3490" w:rsidRPr="000A7D1C">
        <w:t xml:space="preserve"> </w:t>
      </w:r>
      <w:r w:rsidR="00D05AF6" w:rsidRPr="000A7D1C">
        <w:t xml:space="preserve">to phase out a total of </w:t>
      </w:r>
      <w:r w:rsidR="007A3490" w:rsidRPr="000A7D1C">
        <w:t>22.6</w:t>
      </w:r>
      <w:r w:rsidR="00E8377E">
        <w:t> ODP </w:t>
      </w:r>
      <w:r w:rsidR="00D05AF6" w:rsidRPr="000A7D1C">
        <w:t xml:space="preserve">tonnes of HCFC </w:t>
      </w:r>
      <w:r w:rsidRPr="000A7D1C">
        <w:t>used in the refrigeration and air</w:t>
      </w:r>
      <w:r w:rsidRPr="000A7D1C">
        <w:noBreakHyphen/>
        <w:t>conditioning (RAC) servicing sector</w:t>
      </w:r>
      <w:r w:rsidR="00CA502B" w:rsidRPr="000A7D1C">
        <w:t>, starting in 2012,</w:t>
      </w:r>
      <w:r w:rsidRPr="000A7D1C">
        <w:t xml:space="preserve"> and to meet the 35</w:t>
      </w:r>
      <w:r w:rsidR="00E8377E">
        <w:t> per cent</w:t>
      </w:r>
      <w:r w:rsidRPr="000A7D1C">
        <w:t xml:space="preserve"> reduction from the baseline </w:t>
      </w:r>
      <w:r w:rsidR="00A732E2" w:rsidRPr="000A7D1C">
        <w:t xml:space="preserve">by </w:t>
      </w:r>
      <w:r w:rsidRPr="000A7D1C">
        <w:t>2020</w:t>
      </w:r>
      <w:r w:rsidR="00D05AF6" w:rsidRPr="000A7D1C">
        <w:t xml:space="preserve">, at a total cost of </w:t>
      </w:r>
      <w:r w:rsidR="00E8377E">
        <w:t>US $</w:t>
      </w:r>
      <w:r w:rsidR="007A3490" w:rsidRPr="000A7D1C">
        <w:t>647,000</w:t>
      </w:r>
      <w:r w:rsidR="00D05AF6" w:rsidRPr="000A7D1C">
        <w:t>, plus agency support costs</w:t>
      </w:r>
      <w:r w:rsidRPr="000A7D1C">
        <w:t>.</w:t>
      </w:r>
      <w:r w:rsidR="007A4931" w:rsidRPr="000A7D1C">
        <w:t xml:space="preserve"> </w:t>
      </w:r>
      <w:r w:rsidR="00734AE4" w:rsidRPr="000A7D1C">
        <w:t>With the approval of s</w:t>
      </w:r>
      <w:r w:rsidR="00E8377E">
        <w:t>tage</w:t>
      </w:r>
      <w:r w:rsidR="003E1579">
        <w:t xml:space="preserve"> </w:t>
      </w:r>
      <w:r w:rsidR="00E8377E">
        <w:t>I</w:t>
      </w:r>
      <w:r w:rsidR="00734AE4" w:rsidRPr="000A7D1C">
        <w:t xml:space="preserve">, the Government of Guinea was requested to prioritize the implementation of </w:t>
      </w:r>
      <w:bookmarkStart w:id="3" w:name="_Hlk147132256"/>
      <w:r w:rsidR="00734AE4" w:rsidRPr="000A7D1C">
        <w:t>a code of good servic</w:t>
      </w:r>
      <w:r w:rsidR="00A046C4" w:rsidRPr="000A7D1C">
        <w:t xml:space="preserve">ing </w:t>
      </w:r>
      <w:r w:rsidR="00734AE4" w:rsidRPr="000A7D1C">
        <w:t>practice</w:t>
      </w:r>
      <w:r w:rsidR="00A046C4" w:rsidRPr="000A7D1C">
        <w:t>s</w:t>
      </w:r>
      <w:r w:rsidR="00734AE4" w:rsidRPr="000A7D1C">
        <w:t xml:space="preserve"> and to strengthen the technical capacity of refrigeration servic</w:t>
      </w:r>
      <w:r w:rsidR="003E1579">
        <w:t>ing</w:t>
      </w:r>
      <w:r w:rsidR="00734AE4" w:rsidRPr="000A7D1C">
        <w:t xml:space="preserve"> technicians </w:t>
      </w:r>
      <w:proofErr w:type="gramStart"/>
      <w:r w:rsidR="00734AE4" w:rsidRPr="000A7D1C">
        <w:t>in order to</w:t>
      </w:r>
      <w:proofErr w:type="gramEnd"/>
      <w:r w:rsidR="00734AE4" w:rsidRPr="000A7D1C">
        <w:t xml:space="preserve"> reduce high leakage rate</w:t>
      </w:r>
      <w:r w:rsidR="003E1579">
        <w:t>s</w:t>
      </w:r>
      <w:r w:rsidR="00734AE4" w:rsidRPr="000A7D1C">
        <w:t xml:space="preserve"> of HCFC refrigerants during servic</w:t>
      </w:r>
      <w:r w:rsidR="00A046C4" w:rsidRPr="000A7D1C">
        <w:t>ing</w:t>
      </w:r>
      <w:r w:rsidR="00D05AF6" w:rsidRPr="000A7D1C">
        <w:t>.</w:t>
      </w:r>
      <w:bookmarkEnd w:id="3"/>
    </w:p>
    <w:p w14:paraId="7B549974" w14:textId="29B1B28E" w:rsidR="008B5E96" w:rsidRPr="000A7D1C" w:rsidRDefault="00CD4125" w:rsidP="00C73A9E">
      <w:pPr>
        <w:pStyle w:val="Heading1"/>
      </w:pPr>
      <w:r w:rsidRPr="000A7D1C">
        <w:t>At the 85</w:t>
      </w:r>
      <w:r w:rsidRPr="000A7D1C">
        <w:rPr>
          <w:vertAlign w:val="superscript"/>
        </w:rPr>
        <w:t>th </w:t>
      </w:r>
      <w:r w:rsidRPr="000A7D1C">
        <w:t xml:space="preserve">meeting, the Agreement </w:t>
      </w:r>
      <w:r w:rsidR="0097711E" w:rsidRPr="000A7D1C">
        <w:t xml:space="preserve">between the Government of Guinea and the Executive Committee </w:t>
      </w:r>
      <w:r w:rsidRPr="000A7D1C">
        <w:t>for s</w:t>
      </w:r>
      <w:r w:rsidR="00E8377E">
        <w:t>tage I</w:t>
      </w:r>
      <w:r w:rsidR="002370CA" w:rsidRPr="000A7D1C">
        <w:t xml:space="preserve"> </w:t>
      </w:r>
      <w:r w:rsidR="00834982" w:rsidRPr="000A7D1C">
        <w:t xml:space="preserve">of the HPMP </w:t>
      </w:r>
      <w:r w:rsidR="002370CA" w:rsidRPr="000A7D1C">
        <w:t xml:space="preserve">was </w:t>
      </w:r>
      <w:r w:rsidR="00BD1DAB" w:rsidRPr="000A7D1C">
        <w:t>updated</w:t>
      </w:r>
      <w:r w:rsidR="00A85C2B">
        <w:rPr>
          <w:rStyle w:val="FootnoteReference"/>
        </w:rPr>
        <w:footnoteReference w:id="4"/>
      </w:r>
      <w:r w:rsidR="00041222" w:rsidRPr="000A7D1C">
        <w:t xml:space="preserve"> </w:t>
      </w:r>
      <w:r w:rsidR="008F2B08" w:rsidRPr="000A7D1C">
        <w:t>to reflect t</w:t>
      </w:r>
      <w:r w:rsidR="00BD1DAB" w:rsidRPr="000A7D1C">
        <w:t>he</w:t>
      </w:r>
      <w:r w:rsidR="008F2B08" w:rsidRPr="000A7D1C">
        <w:t xml:space="preserve"> revis</w:t>
      </w:r>
      <w:r w:rsidR="00FF7917" w:rsidRPr="000A7D1C">
        <w:t>ion of the</w:t>
      </w:r>
      <w:r w:rsidR="008F2B08" w:rsidRPr="000A7D1C">
        <w:t xml:space="preserve"> starting point for sustained aggregate reduction</w:t>
      </w:r>
      <w:r w:rsidR="00BD1DAB" w:rsidRPr="000A7D1C">
        <w:t>s</w:t>
      </w:r>
      <w:r w:rsidR="008F2B08" w:rsidRPr="000A7D1C">
        <w:t xml:space="preserve"> in HCFC consumption</w:t>
      </w:r>
      <w:r w:rsidR="00FF7917" w:rsidRPr="000A7D1C">
        <w:t xml:space="preserve"> from</w:t>
      </w:r>
      <w:r w:rsidR="00C93D27" w:rsidRPr="000A7D1C">
        <w:t xml:space="preserve"> </w:t>
      </w:r>
      <w:r w:rsidR="0014438B" w:rsidRPr="00A85C2B">
        <w:t>22.61</w:t>
      </w:r>
      <w:r w:rsidR="0014438B" w:rsidRPr="000A7D1C">
        <w:t xml:space="preserve"> to</w:t>
      </w:r>
      <w:r w:rsidR="008F2B08" w:rsidRPr="000A7D1C">
        <w:t xml:space="preserve"> 7.51</w:t>
      </w:r>
      <w:r w:rsidR="00E8377E">
        <w:t> ODP </w:t>
      </w:r>
      <w:r w:rsidR="008F2B08" w:rsidRPr="000A7D1C">
        <w:t>tonnes</w:t>
      </w:r>
      <w:r w:rsidR="007A3490" w:rsidRPr="000A7D1C">
        <w:t xml:space="preserve">. The </w:t>
      </w:r>
      <w:r w:rsidR="006A1358" w:rsidRPr="000A7D1C">
        <w:t>funding level for s</w:t>
      </w:r>
      <w:r w:rsidR="00E8377E">
        <w:t>tage </w:t>
      </w:r>
      <w:r w:rsidR="00E8377E" w:rsidRPr="00FD3624">
        <w:t>I</w:t>
      </w:r>
      <w:r w:rsidR="006A1358" w:rsidRPr="000A7D1C">
        <w:t xml:space="preserve"> of the HPMP was revised to </w:t>
      </w:r>
      <w:r w:rsidR="00E8377E">
        <w:t>US $</w:t>
      </w:r>
      <w:r w:rsidR="006A1358" w:rsidRPr="000A7D1C">
        <w:t>332,500</w:t>
      </w:r>
      <w:r w:rsidR="007A3490" w:rsidRPr="000A7D1C">
        <w:t>, plus agency support costs,</w:t>
      </w:r>
      <w:r w:rsidR="006A1358" w:rsidRPr="000A7D1C">
        <w:t xml:space="preserve"> in accordance with decision</w:t>
      </w:r>
      <w:r w:rsidR="00322B66">
        <w:t> </w:t>
      </w:r>
      <w:r w:rsidR="006A1358" w:rsidRPr="000A7D1C">
        <w:t xml:space="preserve">60/44(f)(xii). A deduction of </w:t>
      </w:r>
      <w:r w:rsidR="00E8377E">
        <w:t>US $</w:t>
      </w:r>
      <w:r w:rsidR="006A1358" w:rsidRPr="000A7D1C">
        <w:t xml:space="preserve">117,000 </w:t>
      </w:r>
      <w:r w:rsidR="00370F1B" w:rsidRPr="000A7D1C">
        <w:t>was</w:t>
      </w:r>
      <w:r w:rsidR="006A1358" w:rsidRPr="000A7D1C">
        <w:t xml:space="preserve"> applied to reflect the cancellation of the fourth and fifth tranches of s</w:t>
      </w:r>
      <w:r w:rsidR="00E8377E">
        <w:t>tage I</w:t>
      </w:r>
      <w:r w:rsidR="00BA21A2">
        <w:t>,</w:t>
      </w:r>
      <w:r w:rsidR="006A1358" w:rsidRPr="000A7D1C">
        <w:t xml:space="preserve"> </w:t>
      </w:r>
      <w:r w:rsidR="000346AD">
        <w:t>noting that</w:t>
      </w:r>
      <w:r w:rsidR="008B0F9B" w:rsidRPr="000A7D1C">
        <w:t xml:space="preserve"> </w:t>
      </w:r>
      <w:r w:rsidR="00D152B6" w:rsidRPr="000A7D1C">
        <w:t xml:space="preserve">a deduction of </w:t>
      </w:r>
      <w:r w:rsidR="00E8377E">
        <w:t>US $</w:t>
      </w:r>
      <w:r w:rsidR="00D152B6" w:rsidRPr="000A7D1C">
        <w:t>197,500 w</w:t>
      </w:r>
      <w:r w:rsidR="00FF18B0" w:rsidRPr="000A7D1C">
        <w:t>ould</w:t>
      </w:r>
      <w:r w:rsidR="00D152B6" w:rsidRPr="000A7D1C">
        <w:t xml:space="preserve"> be applied when s</w:t>
      </w:r>
      <w:r w:rsidR="00E8377E">
        <w:t>tage I</w:t>
      </w:r>
      <w:r w:rsidR="00D152B6" w:rsidRPr="000A7D1C">
        <w:t xml:space="preserve">I of the HPMP </w:t>
      </w:r>
      <w:r w:rsidR="006A1358" w:rsidRPr="000A7D1C">
        <w:t xml:space="preserve">for Guinea </w:t>
      </w:r>
      <w:r w:rsidR="000346AD">
        <w:t>wa</w:t>
      </w:r>
      <w:r w:rsidR="00D152B6" w:rsidRPr="000A7D1C">
        <w:t>s approved.</w:t>
      </w:r>
      <w:r w:rsidR="006A1358" w:rsidRPr="000A7D1C">
        <w:t xml:space="preserve"> </w:t>
      </w:r>
      <w:r w:rsidR="008B5E96" w:rsidRPr="000A7D1C">
        <w:t>S</w:t>
      </w:r>
      <w:r w:rsidR="00E8377E">
        <w:t>tage I</w:t>
      </w:r>
      <w:r w:rsidR="008B5E96" w:rsidRPr="000A7D1C">
        <w:t xml:space="preserve"> of the HPMP was completed </w:t>
      </w:r>
      <w:r w:rsidR="00D05AF6" w:rsidRPr="000A7D1C">
        <w:t xml:space="preserve">in February </w:t>
      </w:r>
      <w:r w:rsidR="008B5E96" w:rsidRPr="000A7D1C">
        <w:t xml:space="preserve">2022, </w:t>
      </w:r>
      <w:r w:rsidR="00D05AF6" w:rsidRPr="000A7D1C">
        <w:t xml:space="preserve">in advance of the </w:t>
      </w:r>
      <w:r w:rsidR="00322B66">
        <w:t>31</w:t>
      </w:r>
      <w:r w:rsidR="00FE17C7">
        <w:t> </w:t>
      </w:r>
      <w:r w:rsidR="00D05AF6" w:rsidRPr="000A7D1C">
        <w:t>July</w:t>
      </w:r>
      <w:r w:rsidR="00FE17C7">
        <w:t> </w:t>
      </w:r>
      <w:r w:rsidR="00D05AF6" w:rsidRPr="000A7D1C">
        <w:t xml:space="preserve">2022 </w:t>
      </w:r>
      <w:r w:rsidR="00C90A1D" w:rsidRPr="000A7D1C">
        <w:t xml:space="preserve">deadline </w:t>
      </w:r>
      <w:r w:rsidR="008B5E96" w:rsidRPr="000A7D1C">
        <w:t xml:space="preserve">stipulated in </w:t>
      </w:r>
      <w:r w:rsidR="00322B66">
        <w:t>decision 85/34(b)(</w:t>
      </w:r>
      <w:proofErr w:type="spellStart"/>
      <w:r w:rsidR="00322B66">
        <w:t>i</w:t>
      </w:r>
      <w:proofErr w:type="spellEnd"/>
      <w:r w:rsidR="00322B66">
        <w:t>)</w:t>
      </w:r>
      <w:r w:rsidR="008E782F">
        <w:t xml:space="preserve">. The project completion </w:t>
      </w:r>
      <w:r w:rsidR="00322B66">
        <w:t xml:space="preserve">report </w:t>
      </w:r>
      <w:r w:rsidR="00F93F11">
        <w:t>was submitted</w:t>
      </w:r>
      <w:r w:rsidR="0034436E">
        <w:t xml:space="preserve"> to the Secretariat</w:t>
      </w:r>
      <w:r w:rsidR="00F93F11">
        <w:t xml:space="preserve"> in April 2023.</w:t>
      </w:r>
    </w:p>
    <w:p w14:paraId="757398F5" w14:textId="6EBFE40A" w:rsidR="0033345B" w:rsidRPr="000A7D1C" w:rsidRDefault="0001218E" w:rsidP="00C73A9E">
      <w:pPr>
        <w:spacing w:after="240"/>
      </w:pPr>
      <w:r w:rsidRPr="000A7D1C">
        <w:rPr>
          <w:u w:val="single"/>
        </w:rPr>
        <w:t>Report on HCFC consumption</w:t>
      </w:r>
      <w:bookmarkStart w:id="4" w:name="_Hlk141281293"/>
    </w:p>
    <w:p w14:paraId="28E6FFB3" w14:textId="0EDD1F17" w:rsidR="0001218E" w:rsidRPr="000A7D1C" w:rsidRDefault="0001218E" w:rsidP="00C73A9E">
      <w:pPr>
        <w:pStyle w:val="Heading1"/>
      </w:pPr>
      <w:r w:rsidRPr="000A7D1C">
        <w:t xml:space="preserve">The Government of </w:t>
      </w:r>
      <w:r w:rsidR="00986624" w:rsidRPr="000A7D1C">
        <w:t>Guinea</w:t>
      </w:r>
      <w:r w:rsidRPr="000A7D1C">
        <w:t xml:space="preserve"> reported a consumption of </w:t>
      </w:r>
      <w:r w:rsidR="0033345B" w:rsidRPr="000A7D1C">
        <w:t>1.</w:t>
      </w:r>
      <w:r w:rsidR="002B2804" w:rsidRPr="000A7D1C">
        <w:t>21</w:t>
      </w:r>
      <w:r w:rsidR="00E8377E">
        <w:t> ODP </w:t>
      </w:r>
      <w:r w:rsidRPr="000A7D1C">
        <w:t>tonnes of HCFC</w:t>
      </w:r>
      <w:r w:rsidR="00FE17C7">
        <w:t>-22</w:t>
      </w:r>
      <w:r w:rsidRPr="000A7D1C">
        <w:t xml:space="preserve"> in 2022, which is </w:t>
      </w:r>
      <w:r w:rsidR="002B2804" w:rsidRPr="000A7D1C">
        <w:t>95</w:t>
      </w:r>
      <w:r w:rsidR="00E8377E">
        <w:t> per cent</w:t>
      </w:r>
      <w:r w:rsidRPr="000A7D1C">
        <w:t xml:space="preserve"> below the HCFC baseline for compliance</w:t>
      </w:r>
      <w:r w:rsidR="00A768CE" w:rsidRPr="000A7D1C">
        <w:t xml:space="preserve"> and 7</w:t>
      </w:r>
      <w:r w:rsidR="002B2804" w:rsidRPr="000A7D1C">
        <w:t>5</w:t>
      </w:r>
      <w:r w:rsidR="00E8377E">
        <w:t> per cent</w:t>
      </w:r>
      <w:r w:rsidR="00D9282E" w:rsidRPr="000A7D1C">
        <w:t xml:space="preserve"> below the maximum allowable consumption </w:t>
      </w:r>
      <w:r w:rsidR="00951532" w:rsidRPr="000A7D1C">
        <w:t>of 4.87</w:t>
      </w:r>
      <w:r w:rsidR="00E8377E">
        <w:t> ODP </w:t>
      </w:r>
      <w:r w:rsidR="00951532" w:rsidRPr="000A7D1C">
        <w:t>tonnes</w:t>
      </w:r>
      <w:r w:rsidRPr="000A7D1C">
        <w:t>. The 2018-2022 consumption is shown in table</w:t>
      </w:r>
      <w:r w:rsidR="00B33A7D" w:rsidRPr="000A7D1C">
        <w:t> </w:t>
      </w:r>
      <w:r w:rsidRPr="000A7D1C">
        <w:t>1.</w:t>
      </w:r>
    </w:p>
    <w:p w14:paraId="40EC351E" w14:textId="5C60DEBA" w:rsidR="0001218E" w:rsidRPr="00996241" w:rsidRDefault="0001218E" w:rsidP="00C73A9E">
      <w:pPr>
        <w:rPr>
          <w:b/>
        </w:rPr>
      </w:pPr>
      <w:bookmarkStart w:id="5" w:name="_Hlk146709002"/>
      <w:bookmarkEnd w:id="4"/>
      <w:r w:rsidRPr="00996241">
        <w:rPr>
          <w:b/>
        </w:rPr>
        <w:t xml:space="preserve">Table 1. HCFC </w:t>
      </w:r>
      <w:r w:rsidRPr="00B33A7D">
        <w:rPr>
          <w:b/>
        </w:rPr>
        <w:t xml:space="preserve">consumption in </w:t>
      </w:r>
      <w:r w:rsidR="00986624" w:rsidRPr="00B33A7D">
        <w:rPr>
          <w:b/>
        </w:rPr>
        <w:t>Guinea</w:t>
      </w:r>
      <w:r w:rsidRPr="00B33A7D">
        <w:rPr>
          <w:b/>
        </w:rPr>
        <w:t xml:space="preserve"> (2018-2022</w:t>
      </w:r>
      <w:r w:rsidRPr="00996241">
        <w:rPr>
          <w:b/>
        </w:rPr>
        <w:t xml:space="preserve"> Article 7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36"/>
        <w:gridCol w:w="1169"/>
        <w:gridCol w:w="1171"/>
        <w:gridCol w:w="1169"/>
        <w:gridCol w:w="1171"/>
        <w:gridCol w:w="1169"/>
        <w:gridCol w:w="1169"/>
      </w:tblGrid>
      <w:tr w:rsidR="0001218E" w:rsidRPr="00EB31E3" w14:paraId="594EB096" w14:textId="77777777" w:rsidTr="00765BB5">
        <w:trPr>
          <w:trHeight w:val="248"/>
          <w:tblHeader/>
        </w:trPr>
        <w:tc>
          <w:tcPr>
            <w:tcW w:w="1248" w:type="pct"/>
            <w:shd w:val="clear" w:color="auto" w:fill="auto"/>
            <w:noWrap/>
            <w:tcMar>
              <w:left w:w="43" w:type="dxa"/>
              <w:right w:w="43" w:type="dxa"/>
            </w:tcMar>
            <w:vAlign w:val="center"/>
            <w:hideMark/>
          </w:tcPr>
          <w:p w14:paraId="40BE977D" w14:textId="77777777" w:rsidR="0001218E" w:rsidRPr="00996241" w:rsidRDefault="0001218E" w:rsidP="00C73A9E">
            <w:pPr>
              <w:jc w:val="left"/>
              <w:rPr>
                <w:b/>
                <w:color w:val="000000"/>
                <w:sz w:val="20"/>
              </w:rPr>
            </w:pPr>
            <w:bookmarkStart w:id="6" w:name="_Hlk146708952"/>
            <w:r w:rsidRPr="00996241">
              <w:rPr>
                <w:b/>
                <w:color w:val="000000"/>
                <w:sz w:val="20"/>
              </w:rPr>
              <w:t>HCFC-22</w:t>
            </w:r>
          </w:p>
        </w:tc>
        <w:tc>
          <w:tcPr>
            <w:tcW w:w="625" w:type="pct"/>
            <w:shd w:val="clear" w:color="auto" w:fill="auto"/>
            <w:noWrap/>
            <w:hideMark/>
          </w:tcPr>
          <w:p w14:paraId="6AC67D36" w14:textId="77777777" w:rsidR="0001218E" w:rsidRPr="00996241" w:rsidRDefault="0001218E" w:rsidP="00C73A9E">
            <w:pPr>
              <w:jc w:val="center"/>
              <w:rPr>
                <w:b/>
                <w:color w:val="000000"/>
                <w:sz w:val="20"/>
              </w:rPr>
            </w:pPr>
            <w:r w:rsidRPr="00996241">
              <w:rPr>
                <w:b/>
                <w:color w:val="000000"/>
                <w:sz w:val="20"/>
              </w:rPr>
              <w:t>201</w:t>
            </w:r>
            <w:r>
              <w:rPr>
                <w:b/>
                <w:color w:val="000000"/>
                <w:sz w:val="20"/>
              </w:rPr>
              <w:t>8</w:t>
            </w:r>
          </w:p>
        </w:tc>
        <w:tc>
          <w:tcPr>
            <w:tcW w:w="626" w:type="pct"/>
          </w:tcPr>
          <w:p w14:paraId="5BBE628C" w14:textId="77777777" w:rsidR="0001218E" w:rsidRPr="00996241" w:rsidRDefault="0001218E" w:rsidP="00C73A9E">
            <w:pPr>
              <w:jc w:val="center"/>
              <w:rPr>
                <w:b/>
                <w:color w:val="000000"/>
                <w:sz w:val="20"/>
              </w:rPr>
            </w:pPr>
            <w:r w:rsidRPr="00996241">
              <w:rPr>
                <w:b/>
                <w:color w:val="000000"/>
                <w:sz w:val="20"/>
              </w:rPr>
              <w:t>201</w:t>
            </w:r>
            <w:r>
              <w:rPr>
                <w:b/>
                <w:color w:val="000000"/>
                <w:sz w:val="20"/>
              </w:rPr>
              <w:t>9</w:t>
            </w:r>
          </w:p>
        </w:tc>
        <w:tc>
          <w:tcPr>
            <w:tcW w:w="625" w:type="pct"/>
          </w:tcPr>
          <w:p w14:paraId="31D77E49" w14:textId="77777777" w:rsidR="0001218E" w:rsidRPr="00996241" w:rsidRDefault="0001218E" w:rsidP="00C73A9E">
            <w:pPr>
              <w:jc w:val="center"/>
              <w:rPr>
                <w:b/>
                <w:color w:val="000000"/>
                <w:sz w:val="20"/>
              </w:rPr>
            </w:pPr>
            <w:r>
              <w:rPr>
                <w:b/>
                <w:color w:val="000000"/>
                <w:sz w:val="20"/>
              </w:rPr>
              <w:t>2020</w:t>
            </w:r>
          </w:p>
        </w:tc>
        <w:tc>
          <w:tcPr>
            <w:tcW w:w="626" w:type="pct"/>
            <w:vAlign w:val="center"/>
          </w:tcPr>
          <w:p w14:paraId="33147FCD" w14:textId="77777777" w:rsidR="0001218E" w:rsidRPr="00996241" w:rsidRDefault="0001218E" w:rsidP="00C73A9E">
            <w:pPr>
              <w:jc w:val="center"/>
              <w:rPr>
                <w:b/>
                <w:color w:val="000000"/>
                <w:sz w:val="20"/>
              </w:rPr>
            </w:pPr>
            <w:r>
              <w:rPr>
                <w:b/>
                <w:color w:val="000000"/>
                <w:sz w:val="20"/>
              </w:rPr>
              <w:t>2021</w:t>
            </w:r>
          </w:p>
        </w:tc>
        <w:tc>
          <w:tcPr>
            <w:tcW w:w="625" w:type="pct"/>
            <w:vAlign w:val="center"/>
          </w:tcPr>
          <w:p w14:paraId="3477A7AD" w14:textId="39BE0DCB" w:rsidR="0001218E" w:rsidRPr="00996241" w:rsidRDefault="0001218E" w:rsidP="00C73A9E">
            <w:pPr>
              <w:jc w:val="center"/>
              <w:rPr>
                <w:b/>
                <w:color w:val="000000"/>
                <w:sz w:val="20"/>
              </w:rPr>
            </w:pPr>
            <w:r>
              <w:rPr>
                <w:b/>
                <w:color w:val="000000"/>
                <w:sz w:val="20"/>
              </w:rPr>
              <w:t>2022</w:t>
            </w:r>
          </w:p>
        </w:tc>
        <w:tc>
          <w:tcPr>
            <w:tcW w:w="625" w:type="pct"/>
            <w:shd w:val="clear" w:color="auto" w:fill="auto"/>
            <w:noWrap/>
            <w:vAlign w:val="center"/>
            <w:hideMark/>
          </w:tcPr>
          <w:p w14:paraId="6D686745" w14:textId="77777777" w:rsidR="0001218E" w:rsidRPr="00996241" w:rsidRDefault="0001218E" w:rsidP="00C73A9E">
            <w:pPr>
              <w:jc w:val="center"/>
              <w:rPr>
                <w:b/>
                <w:color w:val="000000"/>
                <w:sz w:val="20"/>
              </w:rPr>
            </w:pPr>
            <w:r w:rsidRPr="00996241">
              <w:rPr>
                <w:b/>
                <w:color w:val="000000"/>
                <w:sz w:val="20"/>
              </w:rPr>
              <w:t>Baseline</w:t>
            </w:r>
          </w:p>
        </w:tc>
      </w:tr>
      <w:tr w:rsidR="0001218E" w:rsidRPr="00EB31E3" w14:paraId="46E5FE74" w14:textId="77777777" w:rsidTr="00765BB5">
        <w:trPr>
          <w:trHeight w:val="57"/>
        </w:trPr>
        <w:tc>
          <w:tcPr>
            <w:tcW w:w="1248" w:type="pct"/>
            <w:shd w:val="clear" w:color="auto" w:fill="auto"/>
            <w:noWrap/>
            <w:tcMar>
              <w:left w:w="43" w:type="dxa"/>
              <w:right w:w="43" w:type="dxa"/>
            </w:tcMar>
            <w:vAlign w:val="center"/>
            <w:hideMark/>
          </w:tcPr>
          <w:p w14:paraId="3AD94156" w14:textId="77777777" w:rsidR="0001218E" w:rsidRPr="00987590" w:rsidRDefault="0001218E" w:rsidP="00C73A9E">
            <w:pPr>
              <w:jc w:val="left"/>
              <w:rPr>
                <w:b/>
                <w:bCs/>
                <w:color w:val="000000"/>
                <w:sz w:val="20"/>
              </w:rPr>
            </w:pPr>
            <w:r w:rsidRPr="00987590">
              <w:rPr>
                <w:b/>
                <w:bCs/>
                <w:color w:val="000000"/>
                <w:sz w:val="20"/>
              </w:rPr>
              <w:t>Metric tonnes (mt)</w:t>
            </w:r>
          </w:p>
        </w:tc>
        <w:tc>
          <w:tcPr>
            <w:tcW w:w="625" w:type="pct"/>
            <w:shd w:val="clear" w:color="auto" w:fill="auto"/>
            <w:noWrap/>
            <w:tcMar>
              <w:left w:w="115" w:type="dxa"/>
              <w:right w:w="230" w:type="dxa"/>
            </w:tcMar>
            <w:vAlign w:val="center"/>
          </w:tcPr>
          <w:p w14:paraId="3BAC47B9" w14:textId="4A6B1BFF" w:rsidR="0001218E" w:rsidRPr="00996241" w:rsidRDefault="00037679" w:rsidP="00C73A9E">
            <w:pPr>
              <w:jc w:val="right"/>
              <w:rPr>
                <w:sz w:val="20"/>
              </w:rPr>
            </w:pPr>
            <w:r>
              <w:rPr>
                <w:sz w:val="20"/>
              </w:rPr>
              <w:t>40</w:t>
            </w:r>
            <w:r w:rsidR="0001218E" w:rsidRPr="00996241">
              <w:rPr>
                <w:sz w:val="20"/>
              </w:rPr>
              <w:t>.00</w:t>
            </w:r>
          </w:p>
        </w:tc>
        <w:tc>
          <w:tcPr>
            <w:tcW w:w="626" w:type="pct"/>
            <w:tcMar>
              <w:left w:w="115" w:type="dxa"/>
              <w:right w:w="230" w:type="dxa"/>
            </w:tcMar>
            <w:vAlign w:val="center"/>
          </w:tcPr>
          <w:p w14:paraId="5B4868FC" w14:textId="1C0C9A40" w:rsidR="0001218E" w:rsidRPr="00996241" w:rsidRDefault="00037679" w:rsidP="00C73A9E">
            <w:pPr>
              <w:jc w:val="right"/>
              <w:rPr>
                <w:sz w:val="20"/>
              </w:rPr>
            </w:pPr>
            <w:r>
              <w:rPr>
                <w:sz w:val="20"/>
              </w:rPr>
              <w:t>35</w:t>
            </w:r>
            <w:r w:rsidR="0001218E" w:rsidRPr="00996241">
              <w:rPr>
                <w:sz w:val="20"/>
              </w:rPr>
              <w:t>.00</w:t>
            </w:r>
          </w:p>
        </w:tc>
        <w:tc>
          <w:tcPr>
            <w:tcW w:w="625" w:type="pct"/>
            <w:tcMar>
              <w:left w:w="115" w:type="dxa"/>
              <w:right w:w="230" w:type="dxa"/>
            </w:tcMar>
            <w:vAlign w:val="center"/>
          </w:tcPr>
          <w:p w14:paraId="03F07127" w14:textId="61067D63" w:rsidR="0001218E" w:rsidRPr="00996241" w:rsidRDefault="00037679" w:rsidP="00C73A9E">
            <w:pPr>
              <w:jc w:val="right"/>
              <w:rPr>
                <w:sz w:val="20"/>
              </w:rPr>
            </w:pPr>
            <w:r>
              <w:rPr>
                <w:sz w:val="20"/>
              </w:rPr>
              <w:t>30</w:t>
            </w:r>
            <w:r w:rsidR="0001218E" w:rsidRPr="00996241">
              <w:rPr>
                <w:sz w:val="20"/>
              </w:rPr>
              <w:t>.00</w:t>
            </w:r>
          </w:p>
        </w:tc>
        <w:tc>
          <w:tcPr>
            <w:tcW w:w="626" w:type="pct"/>
            <w:tcMar>
              <w:left w:w="115" w:type="dxa"/>
              <w:right w:w="230" w:type="dxa"/>
            </w:tcMar>
            <w:vAlign w:val="center"/>
          </w:tcPr>
          <w:p w14:paraId="3A31A455" w14:textId="5B239641" w:rsidR="0001218E" w:rsidRPr="00996241" w:rsidRDefault="00037679" w:rsidP="00C73A9E">
            <w:pPr>
              <w:jc w:val="right"/>
              <w:rPr>
                <w:rFonts w:eastAsiaTheme="minorHAnsi"/>
                <w:color w:val="000000"/>
                <w:sz w:val="20"/>
              </w:rPr>
            </w:pPr>
            <w:r>
              <w:rPr>
                <w:sz w:val="20"/>
              </w:rPr>
              <w:t>25</w:t>
            </w:r>
            <w:r w:rsidR="0001218E" w:rsidRPr="00996241">
              <w:rPr>
                <w:sz w:val="20"/>
              </w:rPr>
              <w:t>.00</w:t>
            </w:r>
          </w:p>
        </w:tc>
        <w:tc>
          <w:tcPr>
            <w:tcW w:w="625" w:type="pct"/>
            <w:shd w:val="clear" w:color="auto" w:fill="FFFFFF" w:themeFill="background1"/>
            <w:tcMar>
              <w:left w:w="115" w:type="dxa"/>
              <w:right w:w="230" w:type="dxa"/>
            </w:tcMar>
            <w:vAlign w:val="center"/>
          </w:tcPr>
          <w:p w14:paraId="1D7A2F71" w14:textId="3217AE12" w:rsidR="0001218E" w:rsidRPr="0023152E" w:rsidRDefault="00F664E1" w:rsidP="00C73A9E">
            <w:pPr>
              <w:jc w:val="right"/>
              <w:rPr>
                <w:strike/>
                <w:color w:val="000000"/>
                <w:sz w:val="20"/>
              </w:rPr>
            </w:pPr>
            <w:r w:rsidRPr="0023152E">
              <w:rPr>
                <w:sz w:val="20"/>
              </w:rPr>
              <w:t>22</w:t>
            </w:r>
            <w:r w:rsidR="00EE6B58">
              <w:rPr>
                <w:sz w:val="20"/>
              </w:rPr>
              <w:t>.00</w:t>
            </w:r>
          </w:p>
        </w:tc>
        <w:tc>
          <w:tcPr>
            <w:tcW w:w="625" w:type="pct"/>
            <w:shd w:val="clear" w:color="auto" w:fill="auto"/>
            <w:noWrap/>
            <w:tcMar>
              <w:left w:w="115" w:type="dxa"/>
              <w:right w:w="230" w:type="dxa"/>
            </w:tcMar>
            <w:vAlign w:val="center"/>
          </w:tcPr>
          <w:p w14:paraId="737ABE5E" w14:textId="6C3F04A9" w:rsidR="0001218E" w:rsidRPr="00996241" w:rsidRDefault="002878AB" w:rsidP="00C73A9E">
            <w:pPr>
              <w:jc w:val="right"/>
              <w:rPr>
                <w:color w:val="000000"/>
                <w:sz w:val="20"/>
              </w:rPr>
            </w:pPr>
            <w:r>
              <w:rPr>
                <w:sz w:val="20"/>
              </w:rPr>
              <w:t>411.09</w:t>
            </w:r>
          </w:p>
        </w:tc>
      </w:tr>
      <w:tr w:rsidR="0001218E" w:rsidRPr="00EB31E3" w14:paraId="66037800" w14:textId="77777777" w:rsidTr="00765BB5">
        <w:trPr>
          <w:trHeight w:val="57"/>
        </w:trPr>
        <w:tc>
          <w:tcPr>
            <w:tcW w:w="1248" w:type="pct"/>
            <w:shd w:val="clear" w:color="auto" w:fill="auto"/>
            <w:noWrap/>
            <w:tcMar>
              <w:left w:w="43" w:type="dxa"/>
              <w:right w:w="43" w:type="dxa"/>
            </w:tcMar>
            <w:vAlign w:val="center"/>
            <w:hideMark/>
          </w:tcPr>
          <w:p w14:paraId="005F8DF9" w14:textId="77777777" w:rsidR="0001218E" w:rsidRPr="00987590" w:rsidRDefault="0001218E" w:rsidP="00C73A9E">
            <w:pPr>
              <w:jc w:val="left"/>
              <w:rPr>
                <w:b/>
                <w:bCs/>
                <w:color w:val="000000"/>
                <w:sz w:val="20"/>
              </w:rPr>
            </w:pPr>
            <w:r w:rsidRPr="00987590">
              <w:rPr>
                <w:b/>
                <w:bCs/>
                <w:color w:val="000000"/>
                <w:sz w:val="20"/>
              </w:rPr>
              <w:t>ODP tonnes</w:t>
            </w:r>
          </w:p>
        </w:tc>
        <w:tc>
          <w:tcPr>
            <w:tcW w:w="625" w:type="pct"/>
            <w:shd w:val="clear" w:color="auto" w:fill="auto"/>
            <w:noWrap/>
            <w:tcMar>
              <w:left w:w="115" w:type="dxa"/>
              <w:right w:w="230" w:type="dxa"/>
            </w:tcMar>
            <w:vAlign w:val="center"/>
          </w:tcPr>
          <w:p w14:paraId="6CD63729" w14:textId="1CBC0700" w:rsidR="0001218E" w:rsidRPr="00996241" w:rsidRDefault="003D4FEA" w:rsidP="00C73A9E">
            <w:pPr>
              <w:jc w:val="right"/>
              <w:rPr>
                <w:sz w:val="20"/>
              </w:rPr>
            </w:pPr>
            <w:r>
              <w:rPr>
                <w:sz w:val="20"/>
              </w:rPr>
              <w:t>2.</w:t>
            </w:r>
            <w:r w:rsidR="000B6257">
              <w:rPr>
                <w:sz w:val="20"/>
              </w:rPr>
              <w:t>20</w:t>
            </w:r>
          </w:p>
        </w:tc>
        <w:tc>
          <w:tcPr>
            <w:tcW w:w="626" w:type="pct"/>
            <w:tcMar>
              <w:left w:w="115" w:type="dxa"/>
              <w:right w:w="230" w:type="dxa"/>
            </w:tcMar>
            <w:vAlign w:val="center"/>
          </w:tcPr>
          <w:p w14:paraId="710F1874" w14:textId="64475AC4" w:rsidR="0001218E" w:rsidRPr="00996241" w:rsidRDefault="003D4FEA" w:rsidP="00C73A9E">
            <w:pPr>
              <w:jc w:val="right"/>
              <w:rPr>
                <w:sz w:val="20"/>
              </w:rPr>
            </w:pPr>
            <w:r>
              <w:rPr>
                <w:sz w:val="20"/>
              </w:rPr>
              <w:t>1.</w:t>
            </w:r>
            <w:r w:rsidR="000B6257">
              <w:rPr>
                <w:sz w:val="20"/>
              </w:rPr>
              <w:t>93</w:t>
            </w:r>
          </w:p>
        </w:tc>
        <w:tc>
          <w:tcPr>
            <w:tcW w:w="625" w:type="pct"/>
            <w:tcMar>
              <w:left w:w="115" w:type="dxa"/>
              <w:right w:w="230" w:type="dxa"/>
            </w:tcMar>
            <w:vAlign w:val="center"/>
          </w:tcPr>
          <w:p w14:paraId="6B2A0C67" w14:textId="1EDA892A" w:rsidR="0001218E" w:rsidRPr="00996241" w:rsidRDefault="00A70411" w:rsidP="00C73A9E">
            <w:pPr>
              <w:jc w:val="right"/>
              <w:rPr>
                <w:sz w:val="20"/>
              </w:rPr>
            </w:pPr>
            <w:r>
              <w:rPr>
                <w:sz w:val="20"/>
              </w:rPr>
              <w:t>1.</w:t>
            </w:r>
            <w:r w:rsidR="00692F88">
              <w:rPr>
                <w:sz w:val="20"/>
              </w:rPr>
              <w:t>65</w:t>
            </w:r>
          </w:p>
        </w:tc>
        <w:tc>
          <w:tcPr>
            <w:tcW w:w="626" w:type="pct"/>
            <w:tcMar>
              <w:left w:w="115" w:type="dxa"/>
              <w:right w:w="230" w:type="dxa"/>
            </w:tcMar>
            <w:vAlign w:val="center"/>
          </w:tcPr>
          <w:p w14:paraId="472ACBC5" w14:textId="02531AB7" w:rsidR="0001218E" w:rsidRPr="00996241" w:rsidRDefault="00491029" w:rsidP="00C73A9E">
            <w:pPr>
              <w:jc w:val="right"/>
              <w:rPr>
                <w:rFonts w:eastAsiaTheme="minorHAnsi"/>
                <w:color w:val="000000"/>
                <w:sz w:val="20"/>
              </w:rPr>
            </w:pPr>
            <w:r>
              <w:rPr>
                <w:sz w:val="20"/>
              </w:rPr>
              <w:t>1.</w:t>
            </w:r>
            <w:r w:rsidR="00692F88">
              <w:rPr>
                <w:sz w:val="20"/>
              </w:rPr>
              <w:t>38</w:t>
            </w:r>
          </w:p>
        </w:tc>
        <w:tc>
          <w:tcPr>
            <w:tcW w:w="625" w:type="pct"/>
            <w:shd w:val="clear" w:color="auto" w:fill="FFFFFF" w:themeFill="background1"/>
            <w:tcMar>
              <w:left w:w="115" w:type="dxa"/>
              <w:right w:w="230" w:type="dxa"/>
            </w:tcMar>
            <w:vAlign w:val="center"/>
          </w:tcPr>
          <w:p w14:paraId="4FD82440" w14:textId="417CD8C2" w:rsidR="00F32A6E" w:rsidRPr="0023152E" w:rsidRDefault="004628C6" w:rsidP="00C73A9E">
            <w:pPr>
              <w:jc w:val="right"/>
              <w:rPr>
                <w:strike/>
                <w:sz w:val="20"/>
              </w:rPr>
            </w:pPr>
            <w:r w:rsidRPr="0023152E">
              <w:rPr>
                <w:sz w:val="20"/>
              </w:rPr>
              <w:t>1.21</w:t>
            </w:r>
          </w:p>
        </w:tc>
        <w:tc>
          <w:tcPr>
            <w:tcW w:w="625" w:type="pct"/>
            <w:shd w:val="clear" w:color="auto" w:fill="auto"/>
            <w:noWrap/>
            <w:tcMar>
              <w:left w:w="115" w:type="dxa"/>
              <w:right w:w="230" w:type="dxa"/>
            </w:tcMar>
            <w:vAlign w:val="center"/>
          </w:tcPr>
          <w:p w14:paraId="31F3835E" w14:textId="491B5CA5" w:rsidR="0001218E" w:rsidRPr="00996241" w:rsidRDefault="00D00B9C" w:rsidP="00C73A9E">
            <w:pPr>
              <w:jc w:val="right"/>
              <w:rPr>
                <w:rFonts w:eastAsiaTheme="minorHAnsi"/>
                <w:color w:val="000000"/>
                <w:sz w:val="20"/>
              </w:rPr>
            </w:pPr>
            <w:r>
              <w:rPr>
                <w:sz w:val="20"/>
              </w:rPr>
              <w:t>22.61</w:t>
            </w:r>
          </w:p>
        </w:tc>
      </w:tr>
    </w:tbl>
    <w:bookmarkEnd w:id="6"/>
    <w:p w14:paraId="2023654B" w14:textId="798B5DB0" w:rsidR="00DD04F4" w:rsidRPr="000A7D1C" w:rsidRDefault="003F4656" w:rsidP="00792944">
      <w:pPr>
        <w:pStyle w:val="Heading1"/>
        <w:spacing w:before="240"/>
      </w:pPr>
      <w:r w:rsidRPr="000A7D1C">
        <w:t xml:space="preserve">The </w:t>
      </w:r>
      <w:r w:rsidR="00A17854" w:rsidRPr="000A7D1C">
        <w:t>s</w:t>
      </w:r>
      <w:bookmarkEnd w:id="5"/>
      <w:r w:rsidR="00A17854" w:rsidRPr="000A7D1C">
        <w:t>teady r</w:t>
      </w:r>
      <w:r w:rsidRPr="000A7D1C">
        <w:t>eduction in the consumption of HCFCs is the result of the implementation of the licensing and quota system, training of technicians in good servicing practices</w:t>
      </w:r>
      <w:r w:rsidR="00334F2F" w:rsidRPr="000A7D1C">
        <w:t>,</w:t>
      </w:r>
      <w:r w:rsidRPr="000A7D1C">
        <w:t xml:space="preserve"> and the introduction of </w:t>
      </w:r>
      <w:r w:rsidR="00641F06">
        <w:t>non</w:t>
      </w:r>
      <w:r w:rsidR="000E4314">
        <w:noBreakHyphen/>
      </w:r>
      <w:r w:rsidR="00641F06">
        <w:t>H</w:t>
      </w:r>
      <w:r w:rsidR="00420D0F">
        <w:t>C</w:t>
      </w:r>
      <w:r w:rsidR="00641F06">
        <w:t xml:space="preserve">FC </w:t>
      </w:r>
      <w:r w:rsidRPr="000A7D1C">
        <w:t>alternative technologies in RAC applications.</w:t>
      </w:r>
      <w:r w:rsidR="00CE09BF" w:rsidRPr="000A7D1C">
        <w:t xml:space="preserve"> The greater fall in HCFC consumption </w:t>
      </w:r>
      <w:r w:rsidR="00335242">
        <w:t>since</w:t>
      </w:r>
      <w:r w:rsidR="00FB5505">
        <w:t> </w:t>
      </w:r>
      <w:r w:rsidR="00CE09BF" w:rsidRPr="000A7D1C">
        <w:t xml:space="preserve">2019 attributable in part to </w:t>
      </w:r>
      <w:r w:rsidR="00F40000" w:rsidRPr="000A7D1C">
        <w:t>the COVID-19 pandemic</w:t>
      </w:r>
      <w:r w:rsidR="00E40EA1">
        <w:t>,</w:t>
      </w:r>
      <w:r w:rsidR="00F40000" w:rsidRPr="000A7D1C">
        <w:t xml:space="preserve"> as HCFC trade was disrupted and </w:t>
      </w:r>
      <w:r w:rsidR="00DD04F4" w:rsidRPr="000A7D1C">
        <w:t xml:space="preserve">the tourism and industrial </w:t>
      </w:r>
      <w:r w:rsidR="00F40000" w:rsidRPr="000A7D1C">
        <w:t xml:space="preserve">sectors </w:t>
      </w:r>
      <w:r w:rsidR="00CE09BF" w:rsidRPr="000A7D1C">
        <w:t xml:space="preserve">using HCFCs were either </w:t>
      </w:r>
      <w:r w:rsidR="00F40000" w:rsidRPr="000A7D1C">
        <w:t xml:space="preserve">fully or partially </w:t>
      </w:r>
      <w:r w:rsidR="00CE09BF" w:rsidRPr="000A7D1C">
        <w:t>shut down.</w:t>
      </w:r>
    </w:p>
    <w:p w14:paraId="209CDDFE" w14:textId="7AC6152C" w:rsidR="0001218E" w:rsidRPr="000A7D1C" w:rsidRDefault="0001218E" w:rsidP="00C73A9E">
      <w:pPr>
        <w:spacing w:after="240"/>
        <w:rPr>
          <w:i/>
        </w:rPr>
      </w:pPr>
      <w:bookmarkStart w:id="7" w:name="_Hlk126915671"/>
      <w:r w:rsidRPr="000A7D1C">
        <w:rPr>
          <w:i/>
        </w:rPr>
        <w:t>Country programme implementation report</w:t>
      </w:r>
    </w:p>
    <w:p w14:paraId="52D373F0" w14:textId="2576B2E2" w:rsidR="0001218E" w:rsidRPr="000A7D1C" w:rsidRDefault="0001218E" w:rsidP="00C73A9E">
      <w:pPr>
        <w:pStyle w:val="Heading1"/>
      </w:pPr>
      <w:bookmarkStart w:id="8" w:name="_Hlk146873788"/>
      <w:bookmarkEnd w:id="7"/>
      <w:r w:rsidRPr="000A7D1C">
        <w:t xml:space="preserve">The Government of </w:t>
      </w:r>
      <w:r w:rsidR="00986624" w:rsidRPr="000A7D1C">
        <w:t>Guinea</w:t>
      </w:r>
      <w:r w:rsidRPr="000A7D1C">
        <w:t xml:space="preserve"> reported HCFC sector consumption data under the 20</w:t>
      </w:r>
      <w:r w:rsidR="00987590" w:rsidRPr="000A7D1C">
        <w:t xml:space="preserve">22 </w:t>
      </w:r>
      <w:r w:rsidRPr="000A7D1C">
        <w:t>CP implementation report that is consistent with the data reported under Article 7 of the Montreal Protocol</w:t>
      </w:r>
      <w:bookmarkEnd w:id="8"/>
      <w:r w:rsidRPr="000A7D1C">
        <w:t>.</w:t>
      </w:r>
    </w:p>
    <w:p w14:paraId="6562C589" w14:textId="77777777" w:rsidR="0001218E" w:rsidRPr="000A7D1C" w:rsidRDefault="0001218E" w:rsidP="00C73A9E">
      <w:pPr>
        <w:spacing w:before="240" w:after="240"/>
        <w:outlineLvl w:val="0"/>
        <w:rPr>
          <w:u w:val="single"/>
        </w:rPr>
      </w:pPr>
      <w:bookmarkStart w:id="9" w:name="_Hlk126915699"/>
      <w:r w:rsidRPr="000A7D1C">
        <w:rPr>
          <w:u w:val="single"/>
        </w:rPr>
        <w:t>Status of progress and disbursement</w:t>
      </w:r>
    </w:p>
    <w:bookmarkEnd w:id="9"/>
    <w:p w14:paraId="30826A2E" w14:textId="45A61499" w:rsidR="00A94094" w:rsidRPr="0023152E" w:rsidRDefault="00A94094" w:rsidP="00C73A9E">
      <w:pPr>
        <w:pStyle w:val="Heading1"/>
        <w:numPr>
          <w:ilvl w:val="0"/>
          <w:numId w:val="0"/>
        </w:numPr>
        <w:rPr>
          <w:i/>
          <w:iCs/>
        </w:rPr>
      </w:pPr>
      <w:r w:rsidRPr="0023152E">
        <w:rPr>
          <w:i/>
          <w:iCs/>
        </w:rPr>
        <w:t>Legal framework</w:t>
      </w:r>
    </w:p>
    <w:p w14:paraId="12FB2898" w14:textId="7BDD4E2E" w:rsidR="00E65415" w:rsidRPr="002C0284" w:rsidRDefault="00AD35D8" w:rsidP="00570B62">
      <w:pPr>
        <w:pStyle w:val="Heading1"/>
        <w:shd w:val="clear" w:color="auto" w:fill="FFFFFF" w:themeFill="background1"/>
      </w:pPr>
      <w:r>
        <w:t>The country’s</w:t>
      </w:r>
      <w:r w:rsidR="00EE6B58" w:rsidRPr="00075A09">
        <w:t xml:space="preserve"> </w:t>
      </w:r>
      <w:r w:rsidR="00C9045D" w:rsidRPr="00075A09">
        <w:t xml:space="preserve">licencing </w:t>
      </w:r>
      <w:r w:rsidR="00EE6B58" w:rsidRPr="00075A09">
        <w:t xml:space="preserve">and quota system </w:t>
      </w:r>
      <w:r w:rsidR="00C9045D" w:rsidRPr="00075A09">
        <w:t xml:space="preserve">for HCFCs </w:t>
      </w:r>
      <w:r>
        <w:t xml:space="preserve">has been </w:t>
      </w:r>
      <w:r w:rsidR="007973D7">
        <w:t>operational</w:t>
      </w:r>
      <w:r w:rsidR="00C9045D" w:rsidRPr="00075A09">
        <w:t xml:space="preserve"> since 2013</w:t>
      </w:r>
      <w:r w:rsidR="00EE6B58" w:rsidRPr="00075A09">
        <w:t>, includ</w:t>
      </w:r>
      <w:r>
        <w:t>ing</w:t>
      </w:r>
      <w:r w:rsidR="00EE6B58" w:rsidRPr="00075A09">
        <w:t xml:space="preserve"> </w:t>
      </w:r>
      <w:r w:rsidR="008847E8">
        <w:t xml:space="preserve">a </w:t>
      </w:r>
      <w:r w:rsidR="00EE6B58" w:rsidRPr="00075A09">
        <w:t>register of importers,</w:t>
      </w:r>
      <w:r w:rsidR="00211B75" w:rsidRPr="00075A09">
        <w:t xml:space="preserve"> an annual call for expression of interest to import HCFC</w:t>
      </w:r>
      <w:r w:rsidR="00202CD9">
        <w:t>s</w:t>
      </w:r>
      <w:r w:rsidR="00211B75" w:rsidRPr="00075A09">
        <w:t xml:space="preserve"> based on the country</w:t>
      </w:r>
      <w:r w:rsidR="005B10D3">
        <w:t>’s</w:t>
      </w:r>
      <w:r w:rsidR="00211B75" w:rsidRPr="00075A09">
        <w:t xml:space="preserve"> quota, quota </w:t>
      </w:r>
      <w:r w:rsidR="000B0A23" w:rsidRPr="00075A09">
        <w:t>assig</w:t>
      </w:r>
      <w:r w:rsidR="000B0A23">
        <w:t>nment</w:t>
      </w:r>
      <w:r w:rsidR="000B0A23" w:rsidRPr="00075A09">
        <w:t xml:space="preserve"> </w:t>
      </w:r>
      <w:r w:rsidR="00211B75" w:rsidRPr="00075A09">
        <w:t>per importer</w:t>
      </w:r>
      <w:r w:rsidR="00EE6B58" w:rsidRPr="00075A09">
        <w:t xml:space="preserve"> </w:t>
      </w:r>
      <w:r w:rsidR="00211B75" w:rsidRPr="00075A09">
        <w:t>valid for the calendar year, regular</w:t>
      </w:r>
      <w:r w:rsidR="008847E8">
        <w:t>ly</w:t>
      </w:r>
      <w:r w:rsidR="00211B75" w:rsidRPr="00075A09">
        <w:t xml:space="preserve"> cross-checking </w:t>
      </w:r>
      <w:r w:rsidR="00211B75" w:rsidRPr="00A8326E">
        <w:t xml:space="preserve">data between the </w:t>
      </w:r>
      <w:r w:rsidR="00202CD9">
        <w:t>national ozone unit (</w:t>
      </w:r>
      <w:r w:rsidR="00211B75" w:rsidRPr="00A8326E">
        <w:t>NOU</w:t>
      </w:r>
      <w:r w:rsidR="00202CD9">
        <w:t>)</w:t>
      </w:r>
      <w:r w:rsidR="00211B75" w:rsidRPr="00A8326E">
        <w:t xml:space="preserve"> and </w:t>
      </w:r>
      <w:r w:rsidR="008847E8">
        <w:t xml:space="preserve">the </w:t>
      </w:r>
      <w:r w:rsidR="00211B75" w:rsidRPr="00A8326E">
        <w:t>Customs, and annual declaration</w:t>
      </w:r>
      <w:r w:rsidR="000B0A23">
        <w:t>s</w:t>
      </w:r>
      <w:r w:rsidR="00211B75" w:rsidRPr="00A8326E">
        <w:t xml:space="preserve"> of importers on imported volumes</w:t>
      </w:r>
      <w:r w:rsidR="008936B2" w:rsidRPr="00A8326E">
        <w:t xml:space="preserve">. The import of HCFC-based equipment requires </w:t>
      </w:r>
      <w:r w:rsidR="008936B2" w:rsidRPr="002C0284">
        <w:t>prior authorization by the National Ozone Committee to ensure compliance with the regional legislation established under the West African Economic and Monetary Union</w:t>
      </w:r>
      <w:r w:rsidR="00587C33" w:rsidRPr="002C0284">
        <w:t xml:space="preserve">. </w:t>
      </w:r>
      <w:r w:rsidR="00F334DE" w:rsidRPr="002C0284">
        <w:t>I</w:t>
      </w:r>
      <w:r w:rsidR="00132E6B" w:rsidRPr="002C0284">
        <w:t>n 2022</w:t>
      </w:r>
      <w:r w:rsidR="00F334DE" w:rsidRPr="002C0284">
        <w:t>,</w:t>
      </w:r>
      <w:r w:rsidR="00132E6B" w:rsidRPr="002C0284">
        <w:t xml:space="preserve"> the Government of </w:t>
      </w:r>
      <w:r w:rsidR="00844B66" w:rsidRPr="002C0284">
        <w:t xml:space="preserve">Guinea put in place an online tool to allow the NOU and </w:t>
      </w:r>
      <w:r w:rsidR="00F334DE" w:rsidRPr="002C0284">
        <w:t xml:space="preserve">the </w:t>
      </w:r>
      <w:r w:rsidR="00844B66" w:rsidRPr="002C0284">
        <w:t xml:space="preserve">Customs to communicate data on </w:t>
      </w:r>
      <w:r w:rsidR="00F334DE" w:rsidRPr="002C0284">
        <w:t xml:space="preserve">import permits for </w:t>
      </w:r>
      <w:r w:rsidR="00844B66" w:rsidRPr="002C0284">
        <w:t>HCFC</w:t>
      </w:r>
      <w:r w:rsidR="00F334DE" w:rsidRPr="002C0284">
        <w:t>s</w:t>
      </w:r>
      <w:r w:rsidR="00844B66" w:rsidRPr="002C0284">
        <w:t xml:space="preserve"> </w:t>
      </w:r>
      <w:r w:rsidR="000222F4" w:rsidRPr="002C0284">
        <w:t>and HCFC-based equipment</w:t>
      </w:r>
      <w:r w:rsidR="00844B66" w:rsidRPr="002C0284">
        <w:t xml:space="preserve">. </w:t>
      </w:r>
      <w:r w:rsidR="00EE6B58" w:rsidRPr="002C0284">
        <w:t>The country ratified the Kigali Amendment on 5</w:t>
      </w:r>
      <w:r w:rsidR="00F334DE" w:rsidRPr="002C0284">
        <w:t xml:space="preserve"> </w:t>
      </w:r>
      <w:r w:rsidR="00EE6B58" w:rsidRPr="002C0284">
        <w:t>December 2019</w:t>
      </w:r>
      <w:r w:rsidR="00587C33" w:rsidRPr="002C0284">
        <w:t>.</w:t>
      </w:r>
    </w:p>
    <w:p w14:paraId="508D2152" w14:textId="2162E0E1" w:rsidR="0032218C" w:rsidRPr="000A7D1C" w:rsidRDefault="00B37DFE" w:rsidP="006F3A77">
      <w:pPr>
        <w:pStyle w:val="Heading1"/>
      </w:pPr>
      <w:r w:rsidRPr="002C0284">
        <w:t xml:space="preserve">In response to </w:t>
      </w:r>
      <w:r w:rsidR="002B0D2B" w:rsidRPr="002C0284">
        <w:t xml:space="preserve">the </w:t>
      </w:r>
      <w:r w:rsidRPr="002C0284">
        <w:t xml:space="preserve">recommendations </w:t>
      </w:r>
      <w:r w:rsidR="002B0D2B" w:rsidRPr="002C0284">
        <w:t>of</w:t>
      </w:r>
      <w:r w:rsidRPr="002C0284">
        <w:t xml:space="preserve"> the verification report submitted to the 85</w:t>
      </w:r>
      <w:r w:rsidRPr="002C0284">
        <w:rPr>
          <w:vertAlign w:val="superscript"/>
        </w:rPr>
        <w:t>th</w:t>
      </w:r>
      <w:r w:rsidR="002B0D2B" w:rsidRPr="002C0284">
        <w:t> </w:t>
      </w:r>
      <w:r w:rsidRPr="002C0284">
        <w:t>meeting, regulation</w:t>
      </w:r>
      <w:r w:rsidR="00DD35EA" w:rsidRPr="002C0284">
        <w:t>s</w:t>
      </w:r>
      <w:r w:rsidRPr="002C0284">
        <w:t xml:space="preserve"> and enforcement </w:t>
      </w:r>
      <w:r w:rsidR="00BB2937" w:rsidRPr="002C0284">
        <w:t xml:space="preserve">measures </w:t>
      </w:r>
      <w:r w:rsidR="00DD35EA" w:rsidRPr="002C0284">
        <w:t>on</w:t>
      </w:r>
      <w:r w:rsidR="00BB2937" w:rsidRPr="002C0284">
        <w:t xml:space="preserve"> ozone-depleting substances (ODSs) </w:t>
      </w:r>
      <w:r w:rsidRPr="002C0284">
        <w:t>ha</w:t>
      </w:r>
      <w:r w:rsidR="00DD35EA" w:rsidRPr="002C0284">
        <w:t>ve</w:t>
      </w:r>
      <w:r w:rsidRPr="002C0284">
        <w:t xml:space="preserve"> been enhanced</w:t>
      </w:r>
      <w:r w:rsidRPr="00013DF2">
        <w:t xml:space="preserve"> through </w:t>
      </w:r>
      <w:r w:rsidR="00FA5E25" w:rsidRPr="00013DF2">
        <w:t>C</w:t>
      </w:r>
      <w:r w:rsidRPr="00013DF2">
        <w:t>ustoms</w:t>
      </w:r>
      <w:r w:rsidR="00FA5E25" w:rsidRPr="00013DF2">
        <w:t>’</w:t>
      </w:r>
      <w:r w:rsidRPr="00013DF2">
        <w:t xml:space="preserve"> training; regular meetings between the NOU and </w:t>
      </w:r>
      <w:r w:rsidR="00FA5E25" w:rsidRPr="00013DF2">
        <w:t xml:space="preserve">the </w:t>
      </w:r>
      <w:r w:rsidR="00202CD9" w:rsidRPr="00013DF2">
        <w:t>C</w:t>
      </w:r>
      <w:r w:rsidRPr="00013DF2">
        <w:t>ustoms to share information; and awareness</w:t>
      </w:r>
      <w:r w:rsidR="00FA5E25" w:rsidRPr="00013DF2">
        <w:noBreakHyphen/>
      </w:r>
      <w:r w:rsidRPr="00013DF2">
        <w:t xml:space="preserve">raising </w:t>
      </w:r>
      <w:r w:rsidR="00AF7E44" w:rsidRPr="00013DF2">
        <w:t>among</w:t>
      </w:r>
      <w:r w:rsidRPr="00013DF2">
        <w:t xml:space="preserve"> import</w:t>
      </w:r>
      <w:r w:rsidR="00202CD9" w:rsidRPr="00013DF2">
        <w:t>ers</w:t>
      </w:r>
      <w:r w:rsidRPr="00556D3B">
        <w:t>.</w:t>
      </w:r>
      <w:r w:rsidR="00AF7E44">
        <w:t xml:space="preserve"> </w:t>
      </w:r>
      <w:r w:rsidR="00A94094" w:rsidRPr="000A7D1C">
        <w:t>A</w:t>
      </w:r>
      <w:r w:rsidR="00C9045D" w:rsidRPr="000A7D1C">
        <w:t xml:space="preserve"> total of </w:t>
      </w:r>
      <w:r w:rsidR="00056319" w:rsidRPr="000A7D1C">
        <w:t>415</w:t>
      </w:r>
      <w:r w:rsidR="00C9045D" w:rsidRPr="000A7D1C">
        <w:t xml:space="preserve"> customs officer</w:t>
      </w:r>
      <w:r w:rsidR="00837B2C" w:rsidRPr="000A7D1C">
        <w:t>s</w:t>
      </w:r>
      <w:r w:rsidR="00C9045D" w:rsidRPr="000A7D1C">
        <w:t xml:space="preserve"> were trained on </w:t>
      </w:r>
      <w:r w:rsidR="00D27146">
        <w:t xml:space="preserve">the </w:t>
      </w:r>
      <w:r w:rsidR="00C9045D" w:rsidRPr="000A7D1C">
        <w:t>identification and control of HCFC</w:t>
      </w:r>
      <w:r w:rsidR="00202CD9">
        <w:t>s</w:t>
      </w:r>
      <w:r w:rsidR="00C9045D" w:rsidRPr="000A7D1C">
        <w:t xml:space="preserve"> and HCFC</w:t>
      </w:r>
      <w:r w:rsidR="00C9045D" w:rsidRPr="000A7D1C">
        <w:noBreakHyphen/>
        <w:t xml:space="preserve">based </w:t>
      </w:r>
      <w:r w:rsidR="00486604" w:rsidRPr="000A7D1C">
        <w:t>equipment and</w:t>
      </w:r>
      <w:r w:rsidR="00C9045D" w:rsidRPr="000A7D1C">
        <w:t xml:space="preserve"> </w:t>
      </w:r>
      <w:r w:rsidR="00D27146">
        <w:t xml:space="preserve">on </w:t>
      </w:r>
      <w:r w:rsidR="0011797F" w:rsidRPr="000A7D1C">
        <w:t>c</w:t>
      </w:r>
      <w:r w:rsidR="00C9045D" w:rsidRPr="000A7D1C">
        <w:t>ontrol</w:t>
      </w:r>
      <w:r w:rsidR="00A53DE9">
        <w:t>ling</w:t>
      </w:r>
      <w:r w:rsidR="00C9045D" w:rsidRPr="000A7D1C">
        <w:t xml:space="preserve"> and monitoring HCFC imports</w:t>
      </w:r>
      <w:r w:rsidR="00BD4B41">
        <w:t xml:space="preserve">; </w:t>
      </w:r>
      <w:r w:rsidR="00B00B6B" w:rsidRPr="000A7D1C">
        <w:t>a</w:t>
      </w:r>
      <w:r w:rsidR="00BD4B41">
        <w:t>n associated</w:t>
      </w:r>
      <w:r w:rsidR="00B00B6B" w:rsidRPr="000A7D1C">
        <w:t xml:space="preserve"> training manual </w:t>
      </w:r>
      <w:r w:rsidR="00A7274C" w:rsidRPr="000A7D1C">
        <w:t xml:space="preserve">and simplified booklet to facilitate customs clearance were </w:t>
      </w:r>
      <w:r w:rsidR="00B00B6B" w:rsidRPr="000A7D1C">
        <w:t>developed</w:t>
      </w:r>
      <w:r w:rsidR="00BD4B41">
        <w:t>;</w:t>
      </w:r>
      <w:r w:rsidR="0032218C" w:rsidRPr="000A7D1C">
        <w:t xml:space="preserve"> </w:t>
      </w:r>
      <w:r w:rsidR="002B0D2B">
        <w:t xml:space="preserve">and </w:t>
      </w:r>
      <w:r w:rsidR="0032218C" w:rsidRPr="000A7D1C">
        <w:t>20</w:t>
      </w:r>
      <w:r w:rsidR="00A53DE9">
        <w:t> </w:t>
      </w:r>
      <w:r w:rsidR="0032218C" w:rsidRPr="000A7D1C">
        <w:t xml:space="preserve">refrigerant identifiers were provided to </w:t>
      </w:r>
      <w:r w:rsidR="002B0D2B">
        <w:t xml:space="preserve">the </w:t>
      </w:r>
      <w:r w:rsidR="0032218C" w:rsidRPr="000A7D1C">
        <w:t>customs and enforcement officers (15), the RAC association (</w:t>
      </w:r>
      <w:r w:rsidR="00BC6EAD">
        <w:t>two</w:t>
      </w:r>
      <w:r w:rsidR="0032218C" w:rsidRPr="000A7D1C">
        <w:t>), importers (</w:t>
      </w:r>
      <w:r w:rsidR="00BC6EAD">
        <w:t>one</w:t>
      </w:r>
      <w:r w:rsidR="0032218C" w:rsidRPr="000A7D1C">
        <w:t>), and the NOU (</w:t>
      </w:r>
      <w:r w:rsidR="00BC6EAD">
        <w:t>two</w:t>
      </w:r>
      <w:r w:rsidR="0032218C" w:rsidRPr="000A7D1C">
        <w:t>) for training purposes.</w:t>
      </w:r>
    </w:p>
    <w:p w14:paraId="2E3CAFD6" w14:textId="6959D195" w:rsidR="00A94094" w:rsidRPr="000A7D1C" w:rsidRDefault="00A94094" w:rsidP="00BC6EAD">
      <w:pPr>
        <w:spacing w:after="240"/>
        <w:rPr>
          <w:i/>
          <w:iCs/>
        </w:rPr>
      </w:pPr>
      <w:r w:rsidRPr="000A7D1C">
        <w:rPr>
          <w:i/>
          <w:iCs/>
        </w:rPr>
        <w:t>Refrigeration servicing sector</w:t>
      </w:r>
    </w:p>
    <w:p w14:paraId="3B2FB8F3" w14:textId="56A2EE48" w:rsidR="0023152E" w:rsidRPr="000A7D1C" w:rsidRDefault="00E52F84" w:rsidP="00BC6EAD">
      <w:pPr>
        <w:pStyle w:val="Heading1"/>
      </w:pPr>
      <w:r>
        <w:t>I</w:t>
      </w:r>
      <w:r w:rsidR="0023152E" w:rsidRPr="000A7D1C">
        <w:t xml:space="preserve">n collaboration with </w:t>
      </w:r>
      <w:r>
        <w:t xml:space="preserve">technical universities, </w:t>
      </w:r>
      <w:r w:rsidR="0023152E" w:rsidRPr="000A7D1C">
        <w:t xml:space="preserve">vocational training centres, </w:t>
      </w:r>
      <w:r>
        <w:t xml:space="preserve">and </w:t>
      </w:r>
      <w:r w:rsidR="0023152E" w:rsidRPr="000A7D1C">
        <w:t xml:space="preserve">the RAC association, </w:t>
      </w:r>
      <w:r>
        <w:t xml:space="preserve">the </w:t>
      </w:r>
      <w:r w:rsidRPr="000A7D1C">
        <w:t>NOU</w:t>
      </w:r>
      <w:r>
        <w:t xml:space="preserve"> has</w:t>
      </w:r>
      <w:r w:rsidRPr="000A7D1C">
        <w:t xml:space="preserve"> </w:t>
      </w:r>
      <w:r w:rsidR="0023152E" w:rsidRPr="000A7D1C">
        <w:t xml:space="preserve">developed a code of good practices </w:t>
      </w:r>
      <w:r>
        <w:t xml:space="preserve">to </w:t>
      </w:r>
      <w:r w:rsidR="0023152E" w:rsidRPr="000A7D1C">
        <w:t xml:space="preserve">avoid refrigerant </w:t>
      </w:r>
      <w:r>
        <w:t xml:space="preserve">venting </w:t>
      </w:r>
      <w:r w:rsidR="0023152E" w:rsidRPr="000A7D1C">
        <w:t xml:space="preserve">during </w:t>
      </w:r>
      <w:r>
        <w:t xml:space="preserve">the </w:t>
      </w:r>
      <w:r w:rsidR="0023152E" w:rsidRPr="000A7D1C">
        <w:t xml:space="preserve">servicing and maintenance of RAC equipment. The code has been promulgated through RAC training workshops and is </w:t>
      </w:r>
      <w:r w:rsidR="00895651">
        <w:t xml:space="preserve">currently being </w:t>
      </w:r>
      <w:r w:rsidR="0023152E" w:rsidRPr="000A7D1C">
        <w:t>used by RAC technicians</w:t>
      </w:r>
      <w:r w:rsidR="00895651">
        <w:t>,</w:t>
      </w:r>
      <w:r w:rsidR="0023152E" w:rsidRPr="000A7D1C">
        <w:t xml:space="preserve"> including those from the informal sector.</w:t>
      </w:r>
    </w:p>
    <w:p w14:paraId="4989C2B5" w14:textId="70395194" w:rsidR="00B00B6B" w:rsidRPr="000A7D1C" w:rsidRDefault="00A94094" w:rsidP="00C73A9E">
      <w:pPr>
        <w:pStyle w:val="Heading1"/>
      </w:pPr>
      <w:r w:rsidRPr="00C12634">
        <w:t>F</w:t>
      </w:r>
      <w:r w:rsidR="00056319" w:rsidRPr="00C12634">
        <w:t xml:space="preserve">ive vocational training centres, one centre of excellence, and one </w:t>
      </w:r>
      <w:r w:rsidR="00A45FEC" w:rsidRPr="00C12634">
        <w:t xml:space="preserve">refrigerant recovery and </w:t>
      </w:r>
      <w:r w:rsidR="00D52510">
        <w:t xml:space="preserve">reuse </w:t>
      </w:r>
      <w:r w:rsidR="00056319" w:rsidRPr="00C12634">
        <w:t>centre were strengthened with equipment</w:t>
      </w:r>
      <w:r w:rsidR="00B00B6B" w:rsidRPr="00C12634">
        <w:t xml:space="preserve"> and </w:t>
      </w:r>
      <w:r w:rsidR="00056319" w:rsidRPr="00C12634">
        <w:t>tools</w:t>
      </w:r>
      <w:r w:rsidR="00703128" w:rsidRPr="00C12634">
        <w:rPr>
          <w:rStyle w:val="FootnoteReference"/>
        </w:rPr>
        <w:footnoteReference w:id="5"/>
      </w:r>
      <w:r w:rsidR="002E33E5" w:rsidRPr="00C12634">
        <w:t xml:space="preserve"> to provide services to RAC technicians and for training purposes</w:t>
      </w:r>
      <w:r w:rsidR="00071900">
        <w:t>, with</w:t>
      </w:r>
      <w:r w:rsidR="002E33E5" w:rsidRPr="000A7D1C">
        <w:t xml:space="preserve"> 36 technicians trained on the equipment provided</w:t>
      </w:r>
      <w:r w:rsidR="00071900" w:rsidRPr="00071900">
        <w:t xml:space="preserve"> </w:t>
      </w:r>
      <w:r w:rsidR="00071900" w:rsidRPr="000A7D1C">
        <w:t>at the training centres</w:t>
      </w:r>
      <w:r w:rsidR="002E33E5" w:rsidRPr="000A7D1C">
        <w:t xml:space="preserve">. </w:t>
      </w:r>
      <w:r w:rsidR="0032218C" w:rsidRPr="000A7D1C">
        <w:t xml:space="preserve">The </w:t>
      </w:r>
      <w:r w:rsidR="00B00B6B" w:rsidRPr="000A7D1C">
        <w:t>RAC training curriculum was updated to include ozone-related issues</w:t>
      </w:r>
      <w:r w:rsidR="0032218C" w:rsidRPr="000A7D1C">
        <w:t>, and b</w:t>
      </w:r>
      <w:r w:rsidR="00B00B6B" w:rsidRPr="000A7D1C">
        <w:t>y the end of s</w:t>
      </w:r>
      <w:r w:rsidR="00E8377E">
        <w:t>tage I</w:t>
      </w:r>
      <w:r w:rsidR="002E33E5" w:rsidRPr="000A7D1C">
        <w:t xml:space="preserve"> of the </w:t>
      </w:r>
      <w:r w:rsidR="00997498" w:rsidRPr="000A7D1C">
        <w:t>HPMP, 15</w:t>
      </w:r>
      <w:r w:rsidR="00736E52">
        <w:t> </w:t>
      </w:r>
      <w:r w:rsidR="002E33E5" w:rsidRPr="000A7D1C">
        <w:t xml:space="preserve">RAC trainers from training centres and </w:t>
      </w:r>
      <w:r w:rsidR="00A45FEC" w:rsidRPr="000A7D1C">
        <w:t xml:space="preserve">477 </w:t>
      </w:r>
      <w:r w:rsidR="00B00B6B" w:rsidRPr="000A7D1C">
        <w:t xml:space="preserve">RAC technicians had been trained on good servicing practices, including reducing leakage rates during servicing, </w:t>
      </w:r>
      <w:r w:rsidR="00C02855">
        <w:t xml:space="preserve">refrigerant </w:t>
      </w:r>
      <w:r w:rsidR="00202CD9">
        <w:t>recovery and reuse</w:t>
      </w:r>
      <w:r w:rsidR="00B00B6B" w:rsidRPr="000A7D1C">
        <w:t xml:space="preserve">, </w:t>
      </w:r>
      <w:r w:rsidR="00C02855">
        <w:t xml:space="preserve">the </w:t>
      </w:r>
      <w:r w:rsidR="00B00B6B" w:rsidRPr="000A7D1C">
        <w:t>safe handling of hydrocarbons (HCs), and alternatives to HCFCs.</w:t>
      </w:r>
    </w:p>
    <w:p w14:paraId="4595BB8B" w14:textId="092886CE" w:rsidR="00A528B1" w:rsidRPr="00AA5616" w:rsidRDefault="00A528B1" w:rsidP="00C02855">
      <w:pPr>
        <w:keepNext/>
        <w:spacing w:after="240"/>
        <w:rPr>
          <w:i/>
          <w:iCs/>
        </w:rPr>
      </w:pPr>
      <w:bookmarkStart w:id="10" w:name="_Hlk150259467"/>
      <w:r w:rsidRPr="000A7D1C">
        <w:rPr>
          <w:i/>
          <w:iCs/>
        </w:rPr>
        <w:t xml:space="preserve">Project </w:t>
      </w:r>
      <w:r w:rsidR="005E5D77">
        <w:rPr>
          <w:i/>
          <w:iCs/>
        </w:rPr>
        <w:t xml:space="preserve">coordination </w:t>
      </w:r>
      <w:r w:rsidRPr="00AA5616">
        <w:rPr>
          <w:i/>
          <w:iCs/>
        </w:rPr>
        <w:t>and monitoring</w:t>
      </w:r>
    </w:p>
    <w:bookmarkEnd w:id="10"/>
    <w:p w14:paraId="22653C87" w14:textId="43415379" w:rsidR="00A528B1" w:rsidRPr="00AA5616" w:rsidRDefault="001767FF" w:rsidP="002D392A">
      <w:pPr>
        <w:pStyle w:val="Heading1"/>
      </w:pPr>
      <w:r w:rsidRPr="00AA5616">
        <w:t xml:space="preserve">Project </w:t>
      </w:r>
      <w:r w:rsidR="005E5D77">
        <w:t xml:space="preserve">coordination </w:t>
      </w:r>
      <w:r w:rsidRPr="00AA5616">
        <w:t>is undertaken by the NOU with support from consultants. Expenditures for s</w:t>
      </w:r>
      <w:r w:rsidR="00E8377E" w:rsidRPr="00AA5616">
        <w:t>tage I</w:t>
      </w:r>
      <w:r w:rsidRPr="00AA5616">
        <w:t xml:space="preserve"> were </w:t>
      </w:r>
      <w:r w:rsidR="00E8377E" w:rsidRPr="00AA5616">
        <w:t>US $</w:t>
      </w:r>
      <w:r w:rsidRPr="00AA5616">
        <w:t xml:space="preserve">45,000 (i.e., </w:t>
      </w:r>
      <w:r w:rsidR="00E8377E" w:rsidRPr="00AA5616">
        <w:t>US $</w:t>
      </w:r>
      <w:r w:rsidRPr="00AA5616">
        <w:t xml:space="preserve">24,000 for consultant expenses, and </w:t>
      </w:r>
      <w:r w:rsidR="00E8377E" w:rsidRPr="00AA5616">
        <w:t>US $</w:t>
      </w:r>
      <w:r w:rsidRPr="00AA5616">
        <w:t xml:space="preserve">21,000 for </w:t>
      </w:r>
      <w:r w:rsidR="00997498" w:rsidRPr="00AA5616">
        <w:t>monitoring travel</w:t>
      </w:r>
      <w:r w:rsidR="008F5962" w:rsidRPr="00AA5616">
        <w:t>)</w:t>
      </w:r>
      <w:r w:rsidR="00AD05F6" w:rsidRPr="00AA5616">
        <w:t>.</w:t>
      </w:r>
    </w:p>
    <w:p w14:paraId="049BA86C" w14:textId="798FA520" w:rsidR="00B82D3F" w:rsidRPr="00A759EB" w:rsidRDefault="00B82D3F" w:rsidP="00A759EB">
      <w:pPr>
        <w:spacing w:after="240"/>
        <w:rPr>
          <w:u w:val="single"/>
        </w:rPr>
      </w:pPr>
      <w:r w:rsidRPr="000A7D1C">
        <w:rPr>
          <w:u w:val="single"/>
        </w:rPr>
        <w:t>Level of fund disbursement</w:t>
      </w:r>
    </w:p>
    <w:p w14:paraId="0B0E3A9D" w14:textId="30FAE511" w:rsidR="0029515E" w:rsidRPr="00270681" w:rsidRDefault="00465546" w:rsidP="00C73A9E">
      <w:pPr>
        <w:pStyle w:val="Heading1"/>
      </w:pPr>
      <w:r w:rsidRPr="00270681">
        <w:t xml:space="preserve">As </w:t>
      </w:r>
      <w:r w:rsidR="005B533B" w:rsidRPr="00270681">
        <w:t>of</w:t>
      </w:r>
      <w:r w:rsidRPr="00270681">
        <w:t xml:space="preserve"> February 2022,</w:t>
      </w:r>
      <w:r w:rsidR="00DD573C" w:rsidRPr="00270681">
        <w:t xml:space="preserve"> </w:t>
      </w:r>
      <w:r w:rsidR="008E4FDD" w:rsidRPr="00270681">
        <w:t xml:space="preserve">the </w:t>
      </w:r>
      <w:r w:rsidR="00FB5505">
        <w:t xml:space="preserve">total sum of </w:t>
      </w:r>
      <w:r w:rsidR="00E8377E">
        <w:t>US $</w:t>
      </w:r>
      <w:r w:rsidR="008E4FDD" w:rsidRPr="00270681">
        <w:t>530,000 approved for the implementation of s</w:t>
      </w:r>
      <w:r w:rsidR="00E8377E">
        <w:t>tage I</w:t>
      </w:r>
      <w:r w:rsidR="008E4FDD" w:rsidRPr="00270681">
        <w:t xml:space="preserve"> </w:t>
      </w:r>
      <w:r w:rsidR="00BC7C3A" w:rsidRPr="00270681">
        <w:t>(</w:t>
      </w:r>
      <w:r w:rsidR="00BC7C3A">
        <w:t>US $</w:t>
      </w:r>
      <w:r w:rsidR="00BC7C3A" w:rsidRPr="00270681">
        <w:t xml:space="preserve">245,000 for UNEP and </w:t>
      </w:r>
      <w:r w:rsidR="00BC7C3A">
        <w:t>US $</w:t>
      </w:r>
      <w:r w:rsidR="00BC7C3A" w:rsidRPr="00270681">
        <w:t xml:space="preserve">285,000 for UNIDO) </w:t>
      </w:r>
      <w:r w:rsidR="002F5088" w:rsidRPr="00270681">
        <w:t>had been disbursed</w:t>
      </w:r>
      <w:r w:rsidR="007669F1" w:rsidRPr="00270681">
        <w:t>.</w:t>
      </w:r>
    </w:p>
    <w:p w14:paraId="7059A648" w14:textId="7B373E1E" w:rsidR="0001218E" w:rsidRPr="00996241" w:rsidRDefault="0001218E" w:rsidP="00C73A9E">
      <w:pPr>
        <w:autoSpaceDE w:val="0"/>
        <w:autoSpaceDN w:val="0"/>
        <w:adjustRightInd w:val="0"/>
        <w:spacing w:before="240" w:after="240"/>
        <w:rPr>
          <w:b/>
        </w:rPr>
      </w:pPr>
      <w:bookmarkStart w:id="11" w:name="_Hlk126915708"/>
      <w:r w:rsidRPr="007F7AA7">
        <w:rPr>
          <w:b/>
        </w:rPr>
        <w:t>S</w:t>
      </w:r>
      <w:r w:rsidR="00E8377E">
        <w:rPr>
          <w:b/>
        </w:rPr>
        <w:t>tage I</w:t>
      </w:r>
      <w:r w:rsidR="00986624" w:rsidRPr="007F7AA7">
        <w:rPr>
          <w:b/>
        </w:rPr>
        <w:t>I</w:t>
      </w:r>
      <w:r w:rsidRPr="007F7AA7">
        <w:rPr>
          <w:b/>
        </w:rPr>
        <w:t xml:space="preserve"> of the</w:t>
      </w:r>
      <w:r w:rsidRPr="00996241">
        <w:rPr>
          <w:b/>
        </w:rPr>
        <w:t xml:space="preserve"> </w:t>
      </w:r>
      <w:r>
        <w:rPr>
          <w:b/>
        </w:rPr>
        <w:t>HCFC phase-out management plan</w:t>
      </w:r>
    </w:p>
    <w:p w14:paraId="3B2ACD7B" w14:textId="77777777" w:rsidR="0001218E" w:rsidRPr="000A7D1C" w:rsidRDefault="0001218E" w:rsidP="00C73A9E">
      <w:pPr>
        <w:spacing w:after="240"/>
        <w:outlineLvl w:val="0"/>
        <w:rPr>
          <w:u w:val="single"/>
        </w:rPr>
      </w:pPr>
      <w:r w:rsidRPr="000A7D1C">
        <w:rPr>
          <w:u w:val="single"/>
        </w:rPr>
        <w:t>Remaining consumption eligible for funding</w:t>
      </w:r>
    </w:p>
    <w:bookmarkEnd w:id="11"/>
    <w:p w14:paraId="7419AC2A" w14:textId="5646E227" w:rsidR="0001218E" w:rsidRPr="000A7D1C" w:rsidRDefault="0001218E" w:rsidP="00C73A9E">
      <w:pPr>
        <w:pStyle w:val="Heading1"/>
      </w:pPr>
      <w:r w:rsidRPr="000A7D1C">
        <w:t xml:space="preserve">After deducting </w:t>
      </w:r>
      <w:r w:rsidR="0028770A" w:rsidRPr="000A7D1C">
        <w:t>2.63</w:t>
      </w:r>
      <w:r w:rsidR="00E8377E">
        <w:t> ODP </w:t>
      </w:r>
      <w:r w:rsidRPr="000A7D1C">
        <w:t>tonnes of HCFCs associated with s</w:t>
      </w:r>
      <w:r w:rsidR="00E8377E">
        <w:t>tage I</w:t>
      </w:r>
      <w:r w:rsidRPr="000A7D1C">
        <w:t xml:space="preserve"> of the HPMP, the remaining consumption eligible for funding in s</w:t>
      </w:r>
      <w:r w:rsidR="00E8377E">
        <w:t>tage I</w:t>
      </w:r>
      <w:r w:rsidR="00986624" w:rsidRPr="000A7D1C">
        <w:t>I</w:t>
      </w:r>
      <w:r w:rsidRPr="000A7D1C">
        <w:t xml:space="preserve"> amounts to </w:t>
      </w:r>
      <w:r w:rsidR="00A519B9" w:rsidRPr="000A7D1C">
        <w:t>4.87</w:t>
      </w:r>
      <w:r w:rsidR="00E8377E">
        <w:t> ODP </w:t>
      </w:r>
      <w:r w:rsidRPr="000A7D1C">
        <w:t>tonnes of HCFC</w:t>
      </w:r>
      <w:r w:rsidRPr="000A7D1C">
        <w:noBreakHyphen/>
        <w:t>22.</w:t>
      </w:r>
    </w:p>
    <w:p w14:paraId="17EEC836" w14:textId="77777777" w:rsidR="0001218E" w:rsidRPr="000A7D1C" w:rsidRDefault="0001218E" w:rsidP="00C73A9E">
      <w:pPr>
        <w:spacing w:after="240"/>
        <w:outlineLvl w:val="0"/>
        <w:rPr>
          <w:u w:val="single"/>
        </w:rPr>
      </w:pPr>
      <w:bookmarkStart w:id="12" w:name="_Hlk126915728"/>
      <w:r w:rsidRPr="000A7D1C">
        <w:rPr>
          <w:u w:val="single"/>
        </w:rPr>
        <w:t>Sector distribution of HCFCs</w:t>
      </w:r>
    </w:p>
    <w:p w14:paraId="3F830839" w14:textId="2E1618F7" w:rsidR="00B35DA2" w:rsidRPr="002C0284" w:rsidRDefault="0001218E" w:rsidP="00E8508E">
      <w:pPr>
        <w:pStyle w:val="Heading1"/>
        <w:rPr>
          <w:b/>
        </w:rPr>
      </w:pPr>
      <w:bookmarkStart w:id="13" w:name="_Hlk150259375"/>
      <w:bookmarkEnd w:id="12"/>
      <w:r w:rsidRPr="000A7D1C">
        <w:t xml:space="preserve">There are </w:t>
      </w:r>
      <w:r w:rsidR="00B7041E" w:rsidRPr="000A7D1C">
        <w:t xml:space="preserve">an estimated </w:t>
      </w:r>
      <w:r w:rsidR="000A6398" w:rsidRPr="000A7D1C">
        <w:t>2,</w:t>
      </w:r>
      <w:r w:rsidR="00B7041E" w:rsidRPr="000A7D1C">
        <w:t>464</w:t>
      </w:r>
      <w:r w:rsidR="00766EA6" w:rsidRPr="000A7D1C">
        <w:t xml:space="preserve"> RAC t</w:t>
      </w:r>
      <w:r w:rsidRPr="000A7D1C">
        <w:t xml:space="preserve">echnicians </w:t>
      </w:r>
      <w:r w:rsidR="001946EB" w:rsidRPr="000A7D1C">
        <w:t>(about 12</w:t>
      </w:r>
      <w:r w:rsidR="00E8377E">
        <w:t> per cent</w:t>
      </w:r>
      <w:r w:rsidR="001946EB" w:rsidRPr="000A7D1C">
        <w:t xml:space="preserve"> </w:t>
      </w:r>
      <w:r w:rsidR="00766EA6" w:rsidRPr="000A7D1C">
        <w:t xml:space="preserve">are </w:t>
      </w:r>
      <w:r w:rsidR="001946EB" w:rsidRPr="000A7D1C">
        <w:t>women)</w:t>
      </w:r>
      <w:r w:rsidR="000873AC">
        <w:t>,</w:t>
      </w:r>
      <w:r w:rsidR="001946EB" w:rsidRPr="000A7D1C">
        <w:t xml:space="preserve"> </w:t>
      </w:r>
      <w:r w:rsidR="00B7041E" w:rsidRPr="000A7D1C">
        <w:t>including an estimated 740 informal technicians</w:t>
      </w:r>
      <w:r w:rsidR="000873AC">
        <w:t>,</w:t>
      </w:r>
      <w:r w:rsidR="00766EA6" w:rsidRPr="000A7D1C">
        <w:t xml:space="preserve"> in the servicing sector</w:t>
      </w:r>
      <w:r w:rsidR="0089072B">
        <w:t>.</w:t>
      </w:r>
      <w:r w:rsidR="001946EB" w:rsidRPr="000A7D1C">
        <w:t xml:space="preserve"> </w:t>
      </w:r>
      <w:r w:rsidR="0089072B">
        <w:t>Out of the</w:t>
      </w:r>
      <w:r w:rsidR="001946EB" w:rsidRPr="000A7D1C">
        <w:t xml:space="preserve"> </w:t>
      </w:r>
      <w:r w:rsidR="002206F5" w:rsidRPr="000A7D1C">
        <w:t>6</w:t>
      </w:r>
      <w:r w:rsidR="001946EB" w:rsidRPr="000A7D1C">
        <w:t>16</w:t>
      </w:r>
      <w:r w:rsidRPr="000A7D1C">
        <w:t xml:space="preserve"> </w:t>
      </w:r>
      <w:r w:rsidR="00766EA6" w:rsidRPr="000A7D1C">
        <w:t xml:space="preserve">servicing </w:t>
      </w:r>
      <w:r w:rsidRPr="000A7D1C">
        <w:t>workshops</w:t>
      </w:r>
      <w:r w:rsidR="00766EA6" w:rsidRPr="000A7D1C">
        <w:t xml:space="preserve"> </w:t>
      </w:r>
      <w:r w:rsidR="0089072B">
        <w:t>in the country</w:t>
      </w:r>
      <w:r w:rsidR="00145908">
        <w:t xml:space="preserve">, </w:t>
      </w:r>
      <w:r w:rsidR="00766EA6" w:rsidRPr="000A7D1C">
        <w:t xml:space="preserve">436 are in the </w:t>
      </w:r>
      <w:r w:rsidR="00BB6340" w:rsidRPr="000A7D1C">
        <w:t xml:space="preserve">formal </w:t>
      </w:r>
      <w:r w:rsidR="00766EA6" w:rsidRPr="000A7D1C">
        <w:t xml:space="preserve">sector </w:t>
      </w:r>
      <w:r w:rsidR="00BB6340" w:rsidRPr="000A7D1C">
        <w:t xml:space="preserve">and </w:t>
      </w:r>
      <w:r w:rsidR="00766EA6" w:rsidRPr="000A7D1C">
        <w:t xml:space="preserve">180 in the </w:t>
      </w:r>
      <w:r w:rsidR="00BB6340" w:rsidRPr="000A7D1C">
        <w:t>informal</w:t>
      </w:r>
      <w:r w:rsidR="001919AB" w:rsidRPr="000A7D1C">
        <w:t xml:space="preserve"> sector.</w:t>
      </w:r>
      <w:bookmarkStart w:id="14" w:name="_Hlk147142118"/>
      <w:bookmarkStart w:id="15" w:name="_Hlk126915738"/>
      <w:bookmarkEnd w:id="13"/>
      <w:r w:rsidR="00B35DA2">
        <w:t xml:space="preserve"> </w:t>
      </w:r>
      <w:r w:rsidR="00C6364E">
        <w:t>HCFC-22 represents 6</w:t>
      </w:r>
      <w:r w:rsidR="00C6364E" w:rsidRPr="001A4E1B">
        <w:t> per cent</w:t>
      </w:r>
      <w:r w:rsidR="00C6364E">
        <w:t xml:space="preserve"> of </w:t>
      </w:r>
      <w:r w:rsidR="00145908">
        <w:t xml:space="preserve">total </w:t>
      </w:r>
      <w:r w:rsidR="00C6364E">
        <w:t>refrigerant</w:t>
      </w:r>
      <w:r w:rsidR="00145908">
        <w:t xml:space="preserve"> consumption</w:t>
      </w:r>
      <w:r w:rsidR="00C6364E">
        <w:t xml:space="preserve"> in the servicing sector; other refrigerants used include </w:t>
      </w:r>
      <w:r w:rsidR="00B35DA2" w:rsidRPr="001A4E1B">
        <w:t>HFC</w:t>
      </w:r>
      <w:r w:rsidR="000B768D">
        <w:t xml:space="preserve">s and </w:t>
      </w:r>
      <w:r w:rsidR="00F946A6">
        <w:t xml:space="preserve">their </w:t>
      </w:r>
      <w:r w:rsidR="000B768D">
        <w:t>blends</w:t>
      </w:r>
      <w:r w:rsidR="00B35DA2" w:rsidRPr="001A4E1B">
        <w:t xml:space="preserve"> </w:t>
      </w:r>
      <w:r w:rsidR="00C6364E">
        <w:t>(</w:t>
      </w:r>
      <w:r w:rsidR="000B768D">
        <w:t>69</w:t>
      </w:r>
      <w:r w:rsidR="000B768D" w:rsidRPr="001A4E1B">
        <w:t> </w:t>
      </w:r>
      <w:r w:rsidR="00B35DA2" w:rsidRPr="001A4E1B">
        <w:t>per </w:t>
      </w:r>
      <w:r w:rsidR="00B35DA2" w:rsidRPr="002C0284">
        <w:t>cent</w:t>
      </w:r>
      <w:r w:rsidR="00C6364E" w:rsidRPr="002C0284">
        <w:t>)</w:t>
      </w:r>
      <w:r w:rsidR="00B35DA2" w:rsidRPr="002C0284">
        <w:t xml:space="preserve"> </w:t>
      </w:r>
      <w:r w:rsidR="00C6364E" w:rsidRPr="002C0284">
        <w:t xml:space="preserve">and </w:t>
      </w:r>
      <w:r w:rsidR="000B768D" w:rsidRPr="002C0284">
        <w:t>HCs (26 per cent)</w:t>
      </w:r>
      <w:r w:rsidR="00B35DA2" w:rsidRPr="002C0284">
        <w:t xml:space="preserve">. </w:t>
      </w:r>
    </w:p>
    <w:p w14:paraId="6DF84DB6" w14:textId="6F0FC0A7" w:rsidR="00FA5157" w:rsidRPr="00B35DA2" w:rsidRDefault="00D357CF" w:rsidP="00E8508E">
      <w:pPr>
        <w:pStyle w:val="Heading1"/>
        <w:rPr>
          <w:b/>
        </w:rPr>
      </w:pPr>
      <w:r w:rsidRPr="002C0284">
        <w:t xml:space="preserve">A </w:t>
      </w:r>
      <w:r w:rsidR="008A33E6" w:rsidRPr="002C0284">
        <w:t xml:space="preserve">field </w:t>
      </w:r>
      <w:r w:rsidR="00171FE9" w:rsidRPr="002C0284">
        <w:t>survey of</w:t>
      </w:r>
      <w:r w:rsidRPr="002C0284">
        <w:t xml:space="preserve"> HCFC consumption and HCFC</w:t>
      </w:r>
      <w:r w:rsidRPr="002C0284">
        <w:noBreakHyphen/>
        <w:t xml:space="preserve">based equipment </w:t>
      </w:r>
      <w:r w:rsidR="00171FE9" w:rsidRPr="002C0284">
        <w:t xml:space="preserve">in the country </w:t>
      </w:r>
      <w:r w:rsidRPr="002C0284">
        <w:t xml:space="preserve">was </w:t>
      </w:r>
      <w:r w:rsidR="00171FE9" w:rsidRPr="002C0284">
        <w:t>carried out</w:t>
      </w:r>
      <w:r w:rsidRPr="002C0284">
        <w:t xml:space="preserve"> from May to October 2021 </w:t>
      </w:r>
      <w:r w:rsidR="001A640B" w:rsidRPr="002C0284">
        <w:t>as part of the preparation of stage</w:t>
      </w:r>
      <w:r w:rsidR="00811FB5" w:rsidRPr="002C0284">
        <w:t xml:space="preserve"> </w:t>
      </w:r>
      <w:r w:rsidR="001A640B" w:rsidRPr="002C0284">
        <w:t>II of the HPMP</w:t>
      </w:r>
      <w:r w:rsidR="00152B62" w:rsidRPr="002C0284">
        <w:t>,</w:t>
      </w:r>
      <w:r w:rsidR="001A640B" w:rsidRPr="002C0284">
        <w:t xml:space="preserve"> fac</w:t>
      </w:r>
      <w:r w:rsidR="00152B62" w:rsidRPr="002C0284">
        <w:t>in</w:t>
      </w:r>
      <w:r w:rsidR="008A33E6" w:rsidRPr="002C0284">
        <w:t>g</w:t>
      </w:r>
      <w:r w:rsidR="001A640B" w:rsidRPr="002C0284">
        <w:t xml:space="preserve"> some challenges due to the COVID-19 pandemic.</w:t>
      </w:r>
      <w:r w:rsidR="001A640B" w:rsidRPr="002C0284">
        <w:rPr>
          <w:rStyle w:val="FootnoteReference"/>
        </w:rPr>
        <w:footnoteReference w:id="6"/>
      </w:r>
      <w:r w:rsidR="001A640B" w:rsidRPr="002C0284">
        <w:t xml:space="preserve"> </w:t>
      </w:r>
      <w:r w:rsidR="0088457B" w:rsidRPr="002C0284">
        <w:t>Table</w:t>
      </w:r>
      <w:r w:rsidR="0007770C" w:rsidRPr="002C0284">
        <w:rPr>
          <w:b/>
        </w:rPr>
        <w:t> </w:t>
      </w:r>
      <w:r w:rsidR="0088457B" w:rsidRPr="002C0284">
        <w:t xml:space="preserve">2 </w:t>
      </w:r>
      <w:r w:rsidR="003504C2" w:rsidRPr="002C0284">
        <w:t>present</w:t>
      </w:r>
      <w:r w:rsidR="0088457B" w:rsidRPr="002C0284">
        <w:t xml:space="preserve">s </w:t>
      </w:r>
      <w:r w:rsidR="003504C2" w:rsidRPr="002C0284">
        <w:t>refrigerant</w:t>
      </w:r>
      <w:r w:rsidR="0088457B" w:rsidRPr="0088457B">
        <w:t xml:space="preserve"> consumption </w:t>
      </w:r>
      <w:r w:rsidR="003504C2">
        <w:t>by</w:t>
      </w:r>
      <w:r w:rsidR="0088457B" w:rsidRPr="0088457B">
        <w:t xml:space="preserve"> RAC subsector for the year 2020</w:t>
      </w:r>
      <w:r w:rsidR="00B35DA2">
        <w:t>.</w:t>
      </w:r>
    </w:p>
    <w:p w14:paraId="2599B192" w14:textId="75DA8678" w:rsidR="0088457B" w:rsidRPr="00996241" w:rsidRDefault="0088457B" w:rsidP="0088457B">
      <w:pPr>
        <w:rPr>
          <w:b/>
        </w:rPr>
      </w:pPr>
      <w:r w:rsidRPr="00996241">
        <w:rPr>
          <w:b/>
        </w:rPr>
        <w:t>Table </w:t>
      </w:r>
      <w:r>
        <w:rPr>
          <w:b/>
        </w:rPr>
        <w:t>2</w:t>
      </w:r>
      <w:r w:rsidRPr="00996241">
        <w:rPr>
          <w:b/>
        </w:rPr>
        <w:t xml:space="preserve">. </w:t>
      </w:r>
      <w:r>
        <w:rPr>
          <w:b/>
        </w:rPr>
        <w:t xml:space="preserve">Estimation of demand for </w:t>
      </w:r>
      <w:r w:rsidR="008B59E7">
        <w:rPr>
          <w:b/>
        </w:rPr>
        <w:t>HCFCs</w:t>
      </w:r>
      <w:r>
        <w:rPr>
          <w:b/>
        </w:rPr>
        <w:t xml:space="preserve"> </w:t>
      </w:r>
      <w:r w:rsidRPr="00B33A7D">
        <w:rPr>
          <w:b/>
        </w:rPr>
        <w:t xml:space="preserve">in </w:t>
      </w:r>
      <w:r w:rsidR="008B59E7">
        <w:rPr>
          <w:b/>
        </w:rPr>
        <w:t xml:space="preserve">the RAC servicing sector in </w:t>
      </w:r>
      <w:r w:rsidRPr="00B33A7D">
        <w:rPr>
          <w:b/>
        </w:rPr>
        <w:t>Guinea (</w:t>
      </w:r>
      <w:r>
        <w:rPr>
          <w:b/>
        </w:rPr>
        <w:t>2020</w:t>
      </w:r>
      <w:r w:rsidRPr="00996241">
        <w:rPr>
          <w:b/>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180" w:type="dxa"/>
          <w:right w:w="180" w:type="dxa"/>
        </w:tblCellMar>
        <w:tblLook w:val="0000" w:firstRow="0" w:lastRow="0" w:firstColumn="0" w:lastColumn="0" w:noHBand="0" w:noVBand="0"/>
      </w:tblPr>
      <w:tblGrid>
        <w:gridCol w:w="3116"/>
        <w:gridCol w:w="3119"/>
        <w:gridCol w:w="3119"/>
      </w:tblGrid>
      <w:tr w:rsidR="002F1A72" w:rsidRPr="005775E7" w14:paraId="3A9ADF5B" w14:textId="00CFE56C" w:rsidTr="00BC7C3A">
        <w:trPr>
          <w:trHeight w:val="307"/>
        </w:trPr>
        <w:tc>
          <w:tcPr>
            <w:tcW w:w="1666" w:type="pct"/>
            <w:shd w:val="clear" w:color="auto" w:fill="FFFFFF" w:themeFill="background1"/>
            <w:vAlign w:val="center"/>
          </w:tcPr>
          <w:p w14:paraId="4327B002" w14:textId="1BFA3875" w:rsidR="002F1A72" w:rsidRPr="002F1A72" w:rsidRDefault="00E63144" w:rsidP="00BC7C3A">
            <w:pPr>
              <w:widowControl w:val="0"/>
              <w:tabs>
                <w:tab w:val="left" w:pos="720"/>
              </w:tabs>
              <w:overflowPunct w:val="0"/>
              <w:adjustRightInd w:val="0"/>
              <w:spacing w:line="276" w:lineRule="auto"/>
              <w:contextualSpacing/>
              <w:jc w:val="center"/>
              <w:rPr>
                <w:color w:val="000000"/>
                <w:kern w:val="28"/>
                <w:sz w:val="20"/>
                <w:szCs w:val="20"/>
                <w:lang w:val="en-GB"/>
              </w:rPr>
            </w:pPr>
            <w:r>
              <w:rPr>
                <w:b/>
                <w:bCs/>
                <w:color w:val="000000"/>
                <w:kern w:val="28"/>
                <w:sz w:val="20"/>
                <w:szCs w:val="20"/>
                <w:lang w:val="en-GB"/>
              </w:rPr>
              <w:t>RAC s</w:t>
            </w:r>
            <w:r w:rsidR="003504C2">
              <w:rPr>
                <w:b/>
                <w:bCs/>
                <w:color w:val="000000"/>
                <w:kern w:val="28"/>
                <w:sz w:val="20"/>
                <w:szCs w:val="20"/>
                <w:lang w:val="en-GB"/>
              </w:rPr>
              <w:t>ervicing subs</w:t>
            </w:r>
            <w:r w:rsidR="002F1A72" w:rsidRPr="002F1A72">
              <w:rPr>
                <w:b/>
                <w:bCs/>
                <w:color w:val="000000"/>
                <w:kern w:val="28"/>
                <w:sz w:val="20"/>
                <w:szCs w:val="20"/>
                <w:lang w:val="en-GB"/>
              </w:rPr>
              <w:t>ector</w:t>
            </w:r>
          </w:p>
        </w:tc>
        <w:tc>
          <w:tcPr>
            <w:tcW w:w="1667" w:type="pct"/>
            <w:shd w:val="clear" w:color="auto" w:fill="FFFFFF" w:themeFill="background1"/>
            <w:vAlign w:val="center"/>
          </w:tcPr>
          <w:p w14:paraId="64981CEF" w14:textId="5374B1B5" w:rsidR="002F1A72" w:rsidRPr="002F1A72" w:rsidRDefault="006E6ADF" w:rsidP="00BC7C3A">
            <w:pPr>
              <w:widowControl w:val="0"/>
              <w:overflowPunct w:val="0"/>
              <w:adjustRightInd w:val="0"/>
              <w:spacing w:line="276" w:lineRule="auto"/>
              <w:contextualSpacing/>
              <w:jc w:val="center"/>
              <w:rPr>
                <w:b/>
                <w:bCs/>
                <w:color w:val="000000"/>
                <w:kern w:val="28"/>
                <w:sz w:val="20"/>
                <w:szCs w:val="20"/>
                <w:lang w:val="en-GB"/>
              </w:rPr>
            </w:pPr>
            <w:r>
              <w:rPr>
                <w:b/>
                <w:bCs/>
                <w:color w:val="000000"/>
                <w:kern w:val="28"/>
                <w:sz w:val="20"/>
                <w:szCs w:val="20"/>
                <w:lang w:val="en-GB"/>
              </w:rPr>
              <w:t>Number of e</w:t>
            </w:r>
            <w:r w:rsidR="0054024F">
              <w:rPr>
                <w:b/>
                <w:bCs/>
                <w:color w:val="000000"/>
                <w:kern w:val="28"/>
                <w:sz w:val="20"/>
                <w:szCs w:val="20"/>
                <w:lang w:val="en-GB"/>
              </w:rPr>
              <w:t xml:space="preserve">quipment </w:t>
            </w:r>
            <w:r w:rsidR="00E63144">
              <w:rPr>
                <w:b/>
                <w:bCs/>
                <w:color w:val="000000"/>
                <w:kern w:val="28"/>
                <w:sz w:val="20"/>
                <w:szCs w:val="20"/>
                <w:lang w:val="en-GB"/>
              </w:rPr>
              <w:t xml:space="preserve">units </w:t>
            </w:r>
            <w:r w:rsidR="0054024F">
              <w:rPr>
                <w:b/>
                <w:bCs/>
                <w:color w:val="000000"/>
                <w:kern w:val="28"/>
                <w:sz w:val="20"/>
                <w:szCs w:val="20"/>
                <w:lang w:val="en-GB"/>
              </w:rPr>
              <w:t>based on HCFC-22</w:t>
            </w:r>
          </w:p>
        </w:tc>
        <w:tc>
          <w:tcPr>
            <w:tcW w:w="1667" w:type="pct"/>
            <w:shd w:val="clear" w:color="auto" w:fill="FFFFFF" w:themeFill="background1"/>
            <w:vAlign w:val="center"/>
          </w:tcPr>
          <w:p w14:paraId="42A1235F" w14:textId="50150994" w:rsidR="002F1A72" w:rsidRPr="002F1A72" w:rsidRDefault="002F1A72" w:rsidP="00BC7C3A">
            <w:pPr>
              <w:widowControl w:val="0"/>
              <w:tabs>
                <w:tab w:val="left" w:pos="720"/>
              </w:tabs>
              <w:overflowPunct w:val="0"/>
              <w:adjustRightInd w:val="0"/>
              <w:spacing w:line="276" w:lineRule="auto"/>
              <w:contextualSpacing/>
              <w:jc w:val="center"/>
              <w:rPr>
                <w:b/>
                <w:bCs/>
                <w:color w:val="000000"/>
                <w:kern w:val="28"/>
                <w:sz w:val="20"/>
                <w:szCs w:val="20"/>
                <w:lang w:val="en-GB"/>
              </w:rPr>
            </w:pPr>
            <w:r>
              <w:rPr>
                <w:b/>
                <w:bCs/>
                <w:color w:val="000000"/>
                <w:kern w:val="28"/>
                <w:sz w:val="20"/>
                <w:szCs w:val="20"/>
                <w:lang w:val="en-GB"/>
              </w:rPr>
              <w:t>HCFC-22</w:t>
            </w:r>
            <w:r w:rsidR="00913164">
              <w:rPr>
                <w:b/>
                <w:bCs/>
                <w:color w:val="000000"/>
                <w:kern w:val="28"/>
                <w:sz w:val="20"/>
                <w:szCs w:val="20"/>
                <w:lang w:val="en-GB"/>
              </w:rPr>
              <w:t xml:space="preserve"> </w:t>
            </w:r>
            <w:r w:rsidR="006E6ADF">
              <w:rPr>
                <w:b/>
                <w:bCs/>
                <w:color w:val="000000"/>
                <w:kern w:val="28"/>
                <w:sz w:val="20"/>
                <w:szCs w:val="20"/>
                <w:lang w:val="en-GB"/>
              </w:rPr>
              <w:t>consumption</w:t>
            </w:r>
            <w:r>
              <w:rPr>
                <w:b/>
                <w:bCs/>
                <w:color w:val="000000"/>
                <w:kern w:val="28"/>
                <w:sz w:val="20"/>
                <w:szCs w:val="20"/>
                <w:lang w:val="en-GB"/>
              </w:rPr>
              <w:br/>
              <w:t>(ODP</w:t>
            </w:r>
            <w:r w:rsidR="00913164">
              <w:rPr>
                <w:b/>
                <w:bCs/>
                <w:color w:val="000000"/>
                <w:kern w:val="28"/>
                <w:sz w:val="20"/>
                <w:szCs w:val="20"/>
                <w:lang w:val="en-GB"/>
              </w:rPr>
              <w:t> t</w:t>
            </w:r>
            <w:r>
              <w:rPr>
                <w:b/>
                <w:bCs/>
                <w:color w:val="000000"/>
                <w:kern w:val="28"/>
                <w:sz w:val="20"/>
                <w:szCs w:val="20"/>
                <w:lang w:val="en-GB"/>
              </w:rPr>
              <w:t>onnes)</w:t>
            </w:r>
          </w:p>
        </w:tc>
      </w:tr>
      <w:tr w:rsidR="002C16FA" w:rsidRPr="005775E7" w14:paraId="771530C3" w14:textId="74C014BE" w:rsidTr="00BC7C3A">
        <w:trPr>
          <w:trHeight w:val="59"/>
        </w:trPr>
        <w:tc>
          <w:tcPr>
            <w:tcW w:w="1666" w:type="pct"/>
            <w:shd w:val="clear" w:color="auto" w:fill="FFFFFF" w:themeFill="background1"/>
          </w:tcPr>
          <w:p w14:paraId="603D8C4A" w14:textId="5249E39A" w:rsidR="002C16FA" w:rsidRPr="002F1A72" w:rsidRDefault="002C16FA" w:rsidP="00BC7C3A">
            <w:pPr>
              <w:widowControl w:val="0"/>
              <w:tabs>
                <w:tab w:val="left" w:pos="720"/>
              </w:tabs>
              <w:overflowPunct w:val="0"/>
              <w:adjustRightInd w:val="0"/>
              <w:spacing w:line="276" w:lineRule="auto"/>
              <w:contextualSpacing/>
              <w:rPr>
                <w:bCs/>
                <w:color w:val="000000"/>
                <w:kern w:val="28"/>
                <w:sz w:val="20"/>
                <w:szCs w:val="20"/>
                <w:lang w:val="en-GB"/>
              </w:rPr>
            </w:pPr>
            <w:r w:rsidRPr="002F1A72">
              <w:rPr>
                <w:bCs/>
                <w:color w:val="000000"/>
                <w:kern w:val="28"/>
                <w:sz w:val="20"/>
                <w:szCs w:val="20"/>
                <w:lang w:val="en-GB"/>
              </w:rPr>
              <w:t xml:space="preserve">Residential </w:t>
            </w:r>
            <w:r w:rsidR="00913164">
              <w:rPr>
                <w:bCs/>
                <w:color w:val="000000"/>
                <w:kern w:val="28"/>
                <w:sz w:val="20"/>
                <w:szCs w:val="20"/>
                <w:lang w:val="en-GB"/>
              </w:rPr>
              <w:t>air-conditioning</w:t>
            </w:r>
            <w:r w:rsidR="00826071">
              <w:rPr>
                <w:bCs/>
                <w:color w:val="000000"/>
                <w:kern w:val="28"/>
                <w:sz w:val="20"/>
                <w:szCs w:val="20"/>
                <w:lang w:val="en-GB"/>
              </w:rPr>
              <w:t xml:space="preserve"> (AC)</w:t>
            </w:r>
          </w:p>
        </w:tc>
        <w:tc>
          <w:tcPr>
            <w:tcW w:w="1667" w:type="pct"/>
            <w:shd w:val="clear" w:color="auto" w:fill="FFFFFF" w:themeFill="background1"/>
          </w:tcPr>
          <w:p w14:paraId="343BD989" w14:textId="77777777" w:rsidR="002C16FA" w:rsidRPr="0054024F" w:rsidRDefault="002C16FA" w:rsidP="00BC7C3A">
            <w:pPr>
              <w:widowControl w:val="0"/>
              <w:autoSpaceDE w:val="0"/>
              <w:autoSpaceDN w:val="0"/>
              <w:adjustRightInd w:val="0"/>
              <w:spacing w:line="276" w:lineRule="auto"/>
              <w:ind w:right="249"/>
              <w:contextualSpacing/>
              <w:jc w:val="right"/>
              <w:rPr>
                <w:color w:val="000000"/>
                <w:kern w:val="28"/>
                <w:sz w:val="20"/>
                <w:szCs w:val="20"/>
                <w:lang w:val="en-GB"/>
              </w:rPr>
            </w:pPr>
            <w:r w:rsidRPr="0054024F">
              <w:rPr>
                <w:color w:val="000000"/>
                <w:kern w:val="28"/>
                <w:sz w:val="20"/>
                <w:szCs w:val="20"/>
                <w:lang w:val="en-GB"/>
              </w:rPr>
              <w:t>31,340</w:t>
            </w:r>
          </w:p>
        </w:tc>
        <w:tc>
          <w:tcPr>
            <w:tcW w:w="1667" w:type="pct"/>
            <w:shd w:val="clear" w:color="auto" w:fill="FFFFFF" w:themeFill="background1"/>
          </w:tcPr>
          <w:p w14:paraId="07E8BDAE" w14:textId="471D2A01" w:rsidR="002C16FA" w:rsidRPr="0054024F" w:rsidRDefault="002C16FA" w:rsidP="00BC7C3A">
            <w:pPr>
              <w:widowControl w:val="0"/>
              <w:autoSpaceDE w:val="0"/>
              <w:autoSpaceDN w:val="0"/>
              <w:adjustRightInd w:val="0"/>
              <w:spacing w:line="276" w:lineRule="auto"/>
              <w:ind w:right="242"/>
              <w:contextualSpacing/>
              <w:jc w:val="right"/>
              <w:rPr>
                <w:color w:val="000000"/>
                <w:kern w:val="28"/>
                <w:sz w:val="20"/>
                <w:szCs w:val="20"/>
                <w:lang w:val="en-GB"/>
              </w:rPr>
            </w:pPr>
            <w:r>
              <w:rPr>
                <w:color w:val="000000"/>
                <w:sz w:val="20"/>
                <w:szCs w:val="20"/>
              </w:rPr>
              <w:t>9.48</w:t>
            </w:r>
          </w:p>
        </w:tc>
      </w:tr>
      <w:tr w:rsidR="002C16FA" w:rsidRPr="005775E7" w14:paraId="0D94BCD6" w14:textId="06C16B0C" w:rsidTr="00765BB5">
        <w:trPr>
          <w:trHeight w:val="35"/>
        </w:trPr>
        <w:tc>
          <w:tcPr>
            <w:tcW w:w="1666" w:type="pct"/>
            <w:shd w:val="clear" w:color="auto" w:fill="FFFFFF" w:themeFill="background1"/>
          </w:tcPr>
          <w:p w14:paraId="02FC9A6F" w14:textId="6398EB27" w:rsidR="002C16FA" w:rsidRPr="002F1A72" w:rsidRDefault="002C16FA" w:rsidP="00BC7C3A">
            <w:pPr>
              <w:widowControl w:val="0"/>
              <w:tabs>
                <w:tab w:val="left" w:pos="720"/>
              </w:tabs>
              <w:overflowPunct w:val="0"/>
              <w:adjustRightInd w:val="0"/>
              <w:spacing w:line="276" w:lineRule="auto"/>
              <w:contextualSpacing/>
              <w:rPr>
                <w:color w:val="000000"/>
                <w:kern w:val="28"/>
                <w:sz w:val="20"/>
                <w:szCs w:val="20"/>
                <w:lang w:val="en-GB"/>
              </w:rPr>
            </w:pPr>
            <w:r>
              <w:rPr>
                <w:bCs/>
                <w:color w:val="000000"/>
                <w:kern w:val="28"/>
                <w:sz w:val="20"/>
                <w:szCs w:val="20"/>
                <w:lang w:val="en-GB"/>
              </w:rPr>
              <w:t>C</w:t>
            </w:r>
            <w:r w:rsidRPr="002F1A72">
              <w:rPr>
                <w:bCs/>
                <w:color w:val="000000"/>
                <w:kern w:val="28"/>
                <w:sz w:val="20"/>
                <w:szCs w:val="20"/>
                <w:lang w:val="en-GB"/>
              </w:rPr>
              <w:t>ommercial</w:t>
            </w:r>
            <w:r w:rsidR="00E63144">
              <w:rPr>
                <w:bCs/>
                <w:color w:val="000000"/>
                <w:kern w:val="28"/>
                <w:sz w:val="20"/>
                <w:szCs w:val="20"/>
                <w:lang w:val="en-GB"/>
              </w:rPr>
              <w:t xml:space="preserve"> and i</w:t>
            </w:r>
            <w:r>
              <w:rPr>
                <w:bCs/>
                <w:color w:val="000000"/>
                <w:kern w:val="28"/>
                <w:sz w:val="20"/>
                <w:szCs w:val="20"/>
                <w:lang w:val="en-GB"/>
              </w:rPr>
              <w:t>ndustrial</w:t>
            </w:r>
          </w:p>
        </w:tc>
        <w:tc>
          <w:tcPr>
            <w:tcW w:w="1667" w:type="pct"/>
            <w:shd w:val="clear" w:color="auto" w:fill="FFFFFF" w:themeFill="background1"/>
          </w:tcPr>
          <w:p w14:paraId="2FBD55E3" w14:textId="77777777" w:rsidR="002C16FA" w:rsidRPr="0054024F" w:rsidRDefault="002C16FA" w:rsidP="00BC7C3A">
            <w:pPr>
              <w:widowControl w:val="0"/>
              <w:autoSpaceDE w:val="0"/>
              <w:autoSpaceDN w:val="0"/>
              <w:adjustRightInd w:val="0"/>
              <w:spacing w:line="276" w:lineRule="auto"/>
              <w:ind w:right="249"/>
              <w:contextualSpacing/>
              <w:jc w:val="right"/>
              <w:rPr>
                <w:color w:val="000000"/>
                <w:kern w:val="28"/>
                <w:sz w:val="20"/>
                <w:szCs w:val="20"/>
                <w:lang w:val="en-GB"/>
              </w:rPr>
            </w:pPr>
            <w:r w:rsidRPr="0054024F">
              <w:rPr>
                <w:color w:val="000000"/>
                <w:kern w:val="28"/>
                <w:sz w:val="20"/>
                <w:szCs w:val="20"/>
                <w:lang w:val="en-GB"/>
              </w:rPr>
              <w:t>12,750</w:t>
            </w:r>
          </w:p>
        </w:tc>
        <w:tc>
          <w:tcPr>
            <w:tcW w:w="1667" w:type="pct"/>
            <w:shd w:val="clear" w:color="auto" w:fill="FFFFFF" w:themeFill="background1"/>
          </w:tcPr>
          <w:p w14:paraId="45344CA1" w14:textId="0E70F0B1" w:rsidR="002C16FA" w:rsidRPr="0054024F" w:rsidRDefault="002C16FA" w:rsidP="00BC7C3A">
            <w:pPr>
              <w:widowControl w:val="0"/>
              <w:autoSpaceDE w:val="0"/>
              <w:autoSpaceDN w:val="0"/>
              <w:adjustRightInd w:val="0"/>
              <w:spacing w:line="276" w:lineRule="auto"/>
              <w:ind w:right="242"/>
              <w:contextualSpacing/>
              <w:jc w:val="right"/>
              <w:rPr>
                <w:color w:val="000000"/>
                <w:kern w:val="28"/>
                <w:sz w:val="20"/>
                <w:szCs w:val="20"/>
                <w:lang w:val="en-GB"/>
              </w:rPr>
            </w:pPr>
            <w:r>
              <w:rPr>
                <w:color w:val="000000"/>
                <w:kern w:val="28"/>
                <w:sz w:val="20"/>
                <w:szCs w:val="20"/>
                <w:lang w:val="en-GB"/>
              </w:rPr>
              <w:t>17.3</w:t>
            </w:r>
          </w:p>
        </w:tc>
      </w:tr>
      <w:tr w:rsidR="002C16FA" w:rsidRPr="005775E7" w14:paraId="766E8DDD" w14:textId="026C88D8" w:rsidTr="00765BB5">
        <w:trPr>
          <w:trHeight w:val="35"/>
        </w:trPr>
        <w:tc>
          <w:tcPr>
            <w:tcW w:w="1666" w:type="pct"/>
            <w:shd w:val="clear" w:color="auto" w:fill="FFFFFF" w:themeFill="background1"/>
          </w:tcPr>
          <w:p w14:paraId="1E1D2048" w14:textId="77777777" w:rsidR="002C16FA" w:rsidRPr="002F1A72" w:rsidRDefault="002C16FA" w:rsidP="00BC7C3A">
            <w:pPr>
              <w:widowControl w:val="0"/>
              <w:tabs>
                <w:tab w:val="left" w:pos="720"/>
              </w:tabs>
              <w:overflowPunct w:val="0"/>
              <w:adjustRightInd w:val="0"/>
              <w:spacing w:line="276" w:lineRule="auto"/>
              <w:contextualSpacing/>
              <w:rPr>
                <w:color w:val="000000"/>
                <w:kern w:val="28"/>
                <w:sz w:val="20"/>
                <w:szCs w:val="20"/>
                <w:lang w:val="en-GB"/>
              </w:rPr>
            </w:pPr>
            <w:r w:rsidRPr="002F1A72">
              <w:rPr>
                <w:bCs/>
                <w:color w:val="000000"/>
                <w:kern w:val="28"/>
                <w:sz w:val="20"/>
                <w:szCs w:val="20"/>
                <w:lang w:val="en-GB"/>
              </w:rPr>
              <w:t>Transport</w:t>
            </w:r>
          </w:p>
        </w:tc>
        <w:tc>
          <w:tcPr>
            <w:tcW w:w="1667" w:type="pct"/>
            <w:shd w:val="clear" w:color="auto" w:fill="FFFFFF" w:themeFill="background1"/>
          </w:tcPr>
          <w:p w14:paraId="5E6C2905" w14:textId="77777777" w:rsidR="002C16FA" w:rsidRPr="0054024F" w:rsidRDefault="002C16FA" w:rsidP="00BC7C3A">
            <w:pPr>
              <w:widowControl w:val="0"/>
              <w:tabs>
                <w:tab w:val="left" w:pos="720"/>
              </w:tabs>
              <w:overflowPunct w:val="0"/>
              <w:adjustRightInd w:val="0"/>
              <w:spacing w:line="276" w:lineRule="auto"/>
              <w:ind w:right="249"/>
              <w:contextualSpacing/>
              <w:jc w:val="right"/>
              <w:rPr>
                <w:color w:val="000000"/>
                <w:kern w:val="28"/>
                <w:sz w:val="20"/>
                <w:szCs w:val="20"/>
                <w:lang w:val="en-GB"/>
              </w:rPr>
            </w:pPr>
            <w:r w:rsidRPr="0054024F">
              <w:rPr>
                <w:color w:val="000000"/>
                <w:kern w:val="28"/>
                <w:sz w:val="20"/>
                <w:szCs w:val="20"/>
                <w:lang w:val="en-GB"/>
              </w:rPr>
              <w:t>3,600</w:t>
            </w:r>
          </w:p>
        </w:tc>
        <w:tc>
          <w:tcPr>
            <w:tcW w:w="1667" w:type="pct"/>
            <w:shd w:val="clear" w:color="auto" w:fill="FFFFFF" w:themeFill="background1"/>
          </w:tcPr>
          <w:p w14:paraId="18CA7D78" w14:textId="10F0DDA9" w:rsidR="002C16FA" w:rsidRPr="0054024F" w:rsidRDefault="002C16FA" w:rsidP="00BC7C3A">
            <w:pPr>
              <w:widowControl w:val="0"/>
              <w:tabs>
                <w:tab w:val="left" w:pos="720"/>
              </w:tabs>
              <w:overflowPunct w:val="0"/>
              <w:adjustRightInd w:val="0"/>
              <w:spacing w:line="276" w:lineRule="auto"/>
              <w:ind w:right="242"/>
              <w:contextualSpacing/>
              <w:jc w:val="right"/>
              <w:rPr>
                <w:color w:val="000000"/>
                <w:kern w:val="28"/>
                <w:sz w:val="20"/>
                <w:szCs w:val="20"/>
                <w:lang w:val="en-GB"/>
              </w:rPr>
            </w:pPr>
            <w:r>
              <w:rPr>
                <w:color w:val="000000"/>
                <w:sz w:val="20"/>
                <w:szCs w:val="20"/>
              </w:rPr>
              <w:t>3.22</w:t>
            </w:r>
          </w:p>
        </w:tc>
      </w:tr>
      <w:tr w:rsidR="002C16FA" w:rsidRPr="005775E7" w14:paraId="0022240F" w14:textId="77777777" w:rsidTr="00765BB5">
        <w:trPr>
          <w:trHeight w:val="35"/>
        </w:trPr>
        <w:tc>
          <w:tcPr>
            <w:tcW w:w="1666" w:type="pct"/>
            <w:shd w:val="clear" w:color="auto" w:fill="FFFFFF" w:themeFill="background1"/>
          </w:tcPr>
          <w:p w14:paraId="6D3CDF67" w14:textId="24EE59FD" w:rsidR="002C16FA" w:rsidRPr="002F1A72" w:rsidRDefault="002C16FA" w:rsidP="00BC7C3A">
            <w:pPr>
              <w:widowControl w:val="0"/>
              <w:tabs>
                <w:tab w:val="left" w:pos="720"/>
              </w:tabs>
              <w:overflowPunct w:val="0"/>
              <w:adjustRightInd w:val="0"/>
              <w:spacing w:line="276" w:lineRule="auto"/>
              <w:contextualSpacing/>
              <w:rPr>
                <w:b/>
                <w:color w:val="000000"/>
                <w:kern w:val="28"/>
                <w:sz w:val="20"/>
                <w:szCs w:val="20"/>
                <w:lang w:val="en-GB"/>
              </w:rPr>
            </w:pPr>
            <w:r w:rsidRPr="002F1A72">
              <w:rPr>
                <w:b/>
                <w:color w:val="000000"/>
                <w:kern w:val="28"/>
                <w:sz w:val="20"/>
                <w:szCs w:val="20"/>
                <w:lang w:val="en-GB"/>
              </w:rPr>
              <w:t>Total</w:t>
            </w:r>
          </w:p>
        </w:tc>
        <w:tc>
          <w:tcPr>
            <w:tcW w:w="1667" w:type="pct"/>
            <w:shd w:val="clear" w:color="auto" w:fill="FFFFFF" w:themeFill="background1"/>
          </w:tcPr>
          <w:p w14:paraId="53535CF7" w14:textId="1A5F435C" w:rsidR="002C16FA" w:rsidRPr="0054024F" w:rsidRDefault="002C16FA" w:rsidP="00BC7C3A">
            <w:pPr>
              <w:widowControl w:val="0"/>
              <w:tabs>
                <w:tab w:val="left" w:pos="720"/>
              </w:tabs>
              <w:overflowPunct w:val="0"/>
              <w:adjustRightInd w:val="0"/>
              <w:spacing w:line="276" w:lineRule="auto"/>
              <w:ind w:right="249"/>
              <w:contextualSpacing/>
              <w:jc w:val="right"/>
              <w:rPr>
                <w:b/>
                <w:color w:val="000000"/>
                <w:kern w:val="28"/>
                <w:sz w:val="20"/>
                <w:szCs w:val="20"/>
                <w:lang w:val="en-GB"/>
              </w:rPr>
            </w:pPr>
            <w:r>
              <w:rPr>
                <w:b/>
                <w:bCs/>
                <w:color w:val="000000"/>
                <w:kern w:val="28"/>
                <w:sz w:val="20"/>
                <w:szCs w:val="20"/>
                <w:lang w:val="en-GB"/>
              </w:rPr>
              <w:t>47,690</w:t>
            </w:r>
          </w:p>
        </w:tc>
        <w:tc>
          <w:tcPr>
            <w:tcW w:w="1667" w:type="pct"/>
            <w:shd w:val="clear" w:color="auto" w:fill="FFFFFF" w:themeFill="background1"/>
          </w:tcPr>
          <w:p w14:paraId="402254F5" w14:textId="53A7D133" w:rsidR="002C16FA" w:rsidRPr="0054024F" w:rsidRDefault="002C16FA" w:rsidP="00BC7C3A">
            <w:pPr>
              <w:widowControl w:val="0"/>
              <w:tabs>
                <w:tab w:val="left" w:pos="720"/>
              </w:tabs>
              <w:overflowPunct w:val="0"/>
              <w:adjustRightInd w:val="0"/>
              <w:spacing w:line="276" w:lineRule="auto"/>
              <w:ind w:right="242"/>
              <w:contextualSpacing/>
              <w:jc w:val="right"/>
              <w:rPr>
                <w:b/>
                <w:color w:val="000000"/>
                <w:kern w:val="28"/>
                <w:sz w:val="20"/>
                <w:szCs w:val="20"/>
                <w:lang w:val="en-GB"/>
              </w:rPr>
            </w:pPr>
            <w:r>
              <w:rPr>
                <w:b/>
                <w:bCs/>
                <w:color w:val="000000"/>
                <w:kern w:val="28"/>
                <w:sz w:val="20"/>
                <w:szCs w:val="20"/>
                <w:lang w:val="en-GB"/>
              </w:rPr>
              <w:t>30</w:t>
            </w:r>
          </w:p>
        </w:tc>
      </w:tr>
    </w:tbl>
    <w:p w14:paraId="59613619" w14:textId="6E2B37C9" w:rsidR="0001218E" w:rsidRPr="00F94542" w:rsidRDefault="0001218E" w:rsidP="002D392A">
      <w:pPr>
        <w:spacing w:before="240" w:after="240"/>
        <w:rPr>
          <w:b/>
        </w:rPr>
      </w:pPr>
      <w:r w:rsidRPr="00F94542">
        <w:rPr>
          <w:u w:val="single"/>
        </w:rPr>
        <w:t>Phase</w:t>
      </w:r>
      <w:bookmarkEnd w:id="14"/>
      <w:r w:rsidRPr="00F94542">
        <w:rPr>
          <w:u w:val="single"/>
        </w:rPr>
        <w:t>-out strategy</w:t>
      </w:r>
    </w:p>
    <w:p w14:paraId="63A34927" w14:textId="0B60498F" w:rsidR="001026E8" w:rsidRPr="002C0284" w:rsidRDefault="001026E8" w:rsidP="000222F4">
      <w:pPr>
        <w:pStyle w:val="Heading1"/>
        <w:tabs>
          <w:tab w:val="clear" w:pos="0"/>
        </w:tabs>
      </w:pPr>
      <w:bookmarkStart w:id="16" w:name="_Hlk126915743"/>
      <w:bookmarkEnd w:id="15"/>
      <w:r w:rsidRPr="00F94542">
        <w:t>S</w:t>
      </w:r>
      <w:r w:rsidR="00E8377E">
        <w:t>tage I</w:t>
      </w:r>
      <w:r w:rsidRPr="00F94542">
        <w:t>I will focus on</w:t>
      </w:r>
      <w:r w:rsidR="00F9206E">
        <w:t xml:space="preserve"> the</w:t>
      </w:r>
      <w:r w:rsidRPr="00F94542">
        <w:t xml:space="preserve"> continued</w:t>
      </w:r>
      <w:r w:rsidR="00FE1059" w:rsidRPr="00F94542">
        <w:t xml:space="preserve"> development of the legal and regulatory framework to support the transition to alternative technologies</w:t>
      </w:r>
      <w:r w:rsidR="00AF3776">
        <w:t>, including</w:t>
      </w:r>
      <w:r w:rsidR="00791420" w:rsidRPr="00F94542">
        <w:t xml:space="preserve"> </w:t>
      </w:r>
      <w:r w:rsidR="00EB5B45" w:rsidRPr="00F94542">
        <w:t xml:space="preserve">training for customs and law enforcement officers to strengthen import controls; </w:t>
      </w:r>
      <w:r w:rsidR="00FE1059" w:rsidRPr="00F94542">
        <w:t xml:space="preserve">strengthening the capacity of the RAC servicing sector, including </w:t>
      </w:r>
      <w:r w:rsidR="00AF3776">
        <w:t xml:space="preserve">the </w:t>
      </w:r>
      <w:r w:rsidR="00FE1059" w:rsidRPr="00F94542">
        <w:t xml:space="preserve">establishment of a certification </w:t>
      </w:r>
      <w:r w:rsidR="00FE1059" w:rsidRPr="002C0284">
        <w:t>scheme for RAC technicians</w:t>
      </w:r>
      <w:r w:rsidR="00272D57" w:rsidRPr="002C0284">
        <w:t xml:space="preserve">, </w:t>
      </w:r>
      <w:r w:rsidR="00791420" w:rsidRPr="002C0284">
        <w:t xml:space="preserve">the development of standards and protocols for the safe handling of </w:t>
      </w:r>
      <w:r w:rsidR="00A64889" w:rsidRPr="002C0284">
        <w:t>natural</w:t>
      </w:r>
      <w:r w:rsidR="00791420" w:rsidRPr="002C0284">
        <w:t xml:space="preserve"> refrigerants</w:t>
      </w:r>
      <w:r w:rsidR="00272D57" w:rsidRPr="002C0284">
        <w:t>,</w:t>
      </w:r>
      <w:r w:rsidR="0011144A" w:rsidRPr="002C0284">
        <w:t xml:space="preserve"> and</w:t>
      </w:r>
      <w:r w:rsidR="00272D57" w:rsidRPr="002C0284">
        <w:t xml:space="preserve"> awareness-building activities</w:t>
      </w:r>
      <w:r w:rsidR="00667B29" w:rsidRPr="002C0284">
        <w:t xml:space="preserve"> and </w:t>
      </w:r>
      <w:r w:rsidR="00272D57" w:rsidRPr="002C0284">
        <w:t xml:space="preserve">campaigns to encourage women to enter the RAC </w:t>
      </w:r>
      <w:r w:rsidR="00B262BF" w:rsidRPr="002C0284">
        <w:t>sector</w:t>
      </w:r>
      <w:r w:rsidR="00272D57" w:rsidRPr="002C0284">
        <w:t>; and</w:t>
      </w:r>
      <w:r w:rsidR="00934CE4" w:rsidRPr="002C0284">
        <w:t xml:space="preserve"> </w:t>
      </w:r>
      <w:r w:rsidR="00791420" w:rsidRPr="002C0284">
        <w:t xml:space="preserve">strengthening </w:t>
      </w:r>
      <w:r w:rsidR="00AF3776" w:rsidRPr="002C0284">
        <w:t xml:space="preserve">the </w:t>
      </w:r>
      <w:r w:rsidR="00143EDB" w:rsidRPr="002C0284">
        <w:t>centres</w:t>
      </w:r>
      <w:r w:rsidR="00C12634" w:rsidRPr="002C0284">
        <w:t xml:space="preserve"> of excellence</w:t>
      </w:r>
      <w:r w:rsidR="00934CE4" w:rsidRPr="002C0284">
        <w:t xml:space="preserve"> and</w:t>
      </w:r>
      <w:r w:rsidR="00143EDB" w:rsidRPr="002C0284">
        <w:t xml:space="preserve"> </w:t>
      </w:r>
      <w:r w:rsidRPr="002C0284">
        <w:t xml:space="preserve">the refrigerant </w:t>
      </w:r>
      <w:r w:rsidR="00934CE4" w:rsidRPr="002C0284">
        <w:t>recovery</w:t>
      </w:r>
      <w:r w:rsidRPr="002C0284">
        <w:t xml:space="preserve"> and reuse infrastructure</w:t>
      </w:r>
      <w:r w:rsidR="00791420" w:rsidRPr="002C0284">
        <w:t>.</w:t>
      </w:r>
    </w:p>
    <w:p w14:paraId="41F44B38" w14:textId="77777777" w:rsidR="00D203A6" w:rsidRPr="00556D3B" w:rsidRDefault="00D203A6" w:rsidP="00C73A9E">
      <w:pPr>
        <w:spacing w:after="240"/>
        <w:rPr>
          <w:i/>
          <w:iCs/>
        </w:rPr>
      </w:pPr>
      <w:r w:rsidRPr="002C0284">
        <w:rPr>
          <w:i/>
          <w:iCs/>
        </w:rPr>
        <w:t>Proposed activities</w:t>
      </w:r>
    </w:p>
    <w:p w14:paraId="665049C1" w14:textId="42DB4340" w:rsidR="005259E1" w:rsidRPr="00D203A6" w:rsidRDefault="0001218E" w:rsidP="002339B9">
      <w:pPr>
        <w:pStyle w:val="Heading1"/>
      </w:pPr>
      <w:r w:rsidRPr="00556D3B">
        <w:t>S</w:t>
      </w:r>
      <w:r w:rsidR="00E8377E">
        <w:t>tage I</w:t>
      </w:r>
      <w:r w:rsidR="00986624" w:rsidRPr="00556D3B">
        <w:t>I</w:t>
      </w:r>
      <w:r w:rsidRPr="00556D3B">
        <w:t xml:space="preserve"> proposes the following activities:</w:t>
      </w:r>
    </w:p>
    <w:p w14:paraId="6DD56332" w14:textId="0DEA9576" w:rsidR="00F8549B" w:rsidRPr="00BF1116" w:rsidRDefault="00AF7344" w:rsidP="00A02E13">
      <w:pPr>
        <w:pStyle w:val="Heading2"/>
        <w:widowControl/>
      </w:pPr>
      <w:bookmarkStart w:id="17" w:name="_Hlk145671235"/>
      <w:r w:rsidRPr="008936B2">
        <w:rPr>
          <w:i/>
          <w:iCs/>
        </w:rPr>
        <w:t>Updating ODS</w:t>
      </w:r>
      <w:r w:rsidR="0011144A">
        <w:rPr>
          <w:i/>
          <w:iCs/>
        </w:rPr>
        <w:t>-related</w:t>
      </w:r>
      <w:r w:rsidRPr="008936B2">
        <w:rPr>
          <w:i/>
          <w:iCs/>
        </w:rPr>
        <w:t xml:space="preserve"> legislation and strengthening </w:t>
      </w:r>
      <w:r w:rsidR="0011144A">
        <w:rPr>
          <w:i/>
          <w:iCs/>
        </w:rPr>
        <w:t xml:space="preserve">the </w:t>
      </w:r>
      <w:r w:rsidRPr="008936B2">
        <w:rPr>
          <w:i/>
          <w:iCs/>
        </w:rPr>
        <w:t>enforcement of regulations:</w:t>
      </w:r>
      <w:r w:rsidRPr="00556D3B">
        <w:t xml:space="preserve"> Updat</w:t>
      </w:r>
      <w:r w:rsidR="00E863E1">
        <w:t>ing the</w:t>
      </w:r>
      <w:r w:rsidRPr="00556D3B">
        <w:t xml:space="preserve"> current ODS</w:t>
      </w:r>
      <w:r w:rsidR="0011144A">
        <w:t>-related</w:t>
      </w:r>
      <w:r w:rsidRPr="00556D3B">
        <w:t xml:space="preserve"> regulations</w:t>
      </w:r>
      <w:r w:rsidR="0011144A">
        <w:t>,</w:t>
      </w:r>
      <w:r w:rsidR="00430DFC" w:rsidRPr="00556D3B">
        <w:t xml:space="preserve"> </w:t>
      </w:r>
      <w:r w:rsidR="00D26ECB" w:rsidRPr="002B38EB">
        <w:t xml:space="preserve">including a ban on </w:t>
      </w:r>
      <w:r w:rsidR="004B4ACC" w:rsidRPr="002B38EB">
        <w:t>th</w:t>
      </w:r>
      <w:r w:rsidRPr="002B38EB">
        <w:t xml:space="preserve">e </w:t>
      </w:r>
      <w:r w:rsidR="00915A28" w:rsidRPr="002B38EB">
        <w:t>import</w:t>
      </w:r>
      <w:r w:rsidRPr="002B38EB">
        <w:t xml:space="preserve"> </w:t>
      </w:r>
      <w:r w:rsidR="00915A28" w:rsidRPr="002B38EB">
        <w:t xml:space="preserve">of </w:t>
      </w:r>
      <w:r w:rsidRPr="002B38EB">
        <w:t xml:space="preserve">new and </w:t>
      </w:r>
      <w:r w:rsidRPr="00BF1116">
        <w:t xml:space="preserve">used </w:t>
      </w:r>
      <w:r w:rsidR="00915A28" w:rsidRPr="00BF1116">
        <w:t>HCFC</w:t>
      </w:r>
      <w:r w:rsidR="0011144A" w:rsidRPr="00BF1116">
        <w:noBreakHyphen/>
      </w:r>
      <w:r w:rsidR="00915A28" w:rsidRPr="00BF1116">
        <w:t xml:space="preserve">based equipment </w:t>
      </w:r>
      <w:r w:rsidR="0011144A" w:rsidRPr="00BF1116">
        <w:t xml:space="preserve">imposed </w:t>
      </w:r>
      <w:r w:rsidR="00915A28" w:rsidRPr="00BF1116">
        <w:t xml:space="preserve">by </w:t>
      </w:r>
      <w:r w:rsidR="004B4ACC" w:rsidRPr="00BF1116">
        <w:t xml:space="preserve">1 January </w:t>
      </w:r>
      <w:r w:rsidR="00915A28" w:rsidRPr="00BF1116">
        <w:t>2027</w:t>
      </w:r>
      <w:r w:rsidR="000C38BA" w:rsidRPr="00BF1116">
        <w:t>;</w:t>
      </w:r>
      <w:r w:rsidR="00DD2713" w:rsidRPr="00BF1116">
        <w:t xml:space="preserve"> </w:t>
      </w:r>
      <w:r w:rsidR="00873267" w:rsidRPr="00BF1116">
        <w:t xml:space="preserve">reinforcement </w:t>
      </w:r>
      <w:r w:rsidR="008936B2" w:rsidRPr="00BF1116">
        <w:t xml:space="preserve">of </w:t>
      </w:r>
      <w:r w:rsidR="00873267" w:rsidRPr="00BF1116">
        <w:t>the</w:t>
      </w:r>
      <w:r w:rsidR="008936B2" w:rsidRPr="00BF1116">
        <w:t xml:space="preserve"> online tool for sharing </w:t>
      </w:r>
      <w:r w:rsidR="00CD205C" w:rsidRPr="00BF1116">
        <w:t xml:space="preserve">information </w:t>
      </w:r>
      <w:r w:rsidR="00063FE6" w:rsidRPr="00BF1116">
        <w:t xml:space="preserve">between the NOU and the Customs </w:t>
      </w:r>
      <w:r w:rsidR="00CD205C" w:rsidRPr="00BF1116">
        <w:t xml:space="preserve">on </w:t>
      </w:r>
      <w:r w:rsidR="00844B66" w:rsidRPr="00BF1116">
        <w:t>import permit</w:t>
      </w:r>
      <w:r w:rsidR="00CD205C" w:rsidRPr="00BF1116">
        <w:t>s for</w:t>
      </w:r>
      <w:r w:rsidR="00873267" w:rsidRPr="00BF1116">
        <w:t xml:space="preserve"> controlled substances</w:t>
      </w:r>
      <w:r w:rsidR="004446A7" w:rsidRPr="00BF1116">
        <w:t>;</w:t>
      </w:r>
      <w:r w:rsidR="000C38BA" w:rsidRPr="00BF1116">
        <w:t xml:space="preserve"> u</w:t>
      </w:r>
      <w:r w:rsidR="003A6814" w:rsidRPr="00BF1116">
        <w:t>pdat</w:t>
      </w:r>
      <w:r w:rsidR="00E863E1" w:rsidRPr="00BF1116">
        <w:t>ing</w:t>
      </w:r>
      <w:r w:rsidR="003A6814" w:rsidRPr="00BF1116">
        <w:t xml:space="preserve"> the </w:t>
      </w:r>
      <w:r w:rsidR="00E863E1" w:rsidRPr="00BF1116">
        <w:t>C</w:t>
      </w:r>
      <w:r w:rsidR="003A6814" w:rsidRPr="00BF1116">
        <w:t>ustoms</w:t>
      </w:r>
      <w:r w:rsidR="00E863E1" w:rsidRPr="00BF1116">
        <w:t>’</w:t>
      </w:r>
      <w:r w:rsidR="003A6814" w:rsidRPr="00BF1116">
        <w:t xml:space="preserve"> training manual</w:t>
      </w:r>
      <w:r w:rsidR="00430DFC" w:rsidRPr="00BF1116">
        <w:t xml:space="preserve"> to include the 2022 </w:t>
      </w:r>
      <w:r w:rsidR="003C2AAA" w:rsidRPr="00BF1116">
        <w:t>harmonized system</w:t>
      </w:r>
      <w:r w:rsidR="00286F02" w:rsidRPr="00BF1116">
        <w:t xml:space="preserve"> </w:t>
      </w:r>
      <w:r w:rsidR="00080AB0" w:rsidRPr="00BF1116">
        <w:t xml:space="preserve">(HS) </w:t>
      </w:r>
      <w:r w:rsidR="00430DFC" w:rsidRPr="00BF1116">
        <w:t>customs codes;</w:t>
      </w:r>
      <w:r w:rsidR="003A6814" w:rsidRPr="00BF1116">
        <w:rPr>
          <w:i/>
          <w:iCs/>
        </w:rPr>
        <w:t xml:space="preserve"> </w:t>
      </w:r>
      <w:r w:rsidR="0076215B" w:rsidRPr="00BF1116">
        <w:t>t</w:t>
      </w:r>
      <w:r w:rsidR="00F8549B" w:rsidRPr="00BF1116">
        <w:t xml:space="preserve">raining </w:t>
      </w:r>
      <w:r w:rsidR="00D166C8" w:rsidRPr="00BF1116">
        <w:t>for</w:t>
      </w:r>
      <w:r w:rsidR="005259E1" w:rsidRPr="00BF1116">
        <w:t xml:space="preserve"> </w:t>
      </w:r>
      <w:r w:rsidR="001933D9" w:rsidRPr="00BF1116">
        <w:t xml:space="preserve">a total of </w:t>
      </w:r>
      <w:r w:rsidR="00A72938" w:rsidRPr="00BF1116">
        <w:t>600</w:t>
      </w:r>
      <w:r w:rsidR="00743534" w:rsidRPr="00BF1116">
        <w:t xml:space="preserve"> </w:t>
      </w:r>
      <w:r w:rsidR="005259E1" w:rsidRPr="00BF1116">
        <w:t xml:space="preserve">customs and </w:t>
      </w:r>
      <w:r w:rsidR="00572F14" w:rsidRPr="00BF1116">
        <w:t>enforcement</w:t>
      </w:r>
      <w:r w:rsidR="005259E1" w:rsidRPr="00BF1116">
        <w:t xml:space="preserve"> officers</w:t>
      </w:r>
      <w:r w:rsidR="00CD5A9F" w:rsidRPr="00BF1116">
        <w:t xml:space="preserve"> </w:t>
      </w:r>
      <w:r w:rsidR="00F8549B" w:rsidRPr="00BF1116">
        <w:t>on the control and identification of HCFCs and HCFC</w:t>
      </w:r>
      <w:r w:rsidR="00CD5A9F" w:rsidRPr="00BF1116">
        <w:noBreakHyphen/>
      </w:r>
      <w:r w:rsidR="00F8549B" w:rsidRPr="00BF1116">
        <w:t>based equipment</w:t>
      </w:r>
      <w:r w:rsidR="00A74CD2" w:rsidRPr="00BF1116">
        <w:t xml:space="preserve">, </w:t>
      </w:r>
      <w:r w:rsidR="005259E1" w:rsidRPr="00BF1116">
        <w:t xml:space="preserve">related </w:t>
      </w:r>
      <w:r w:rsidR="00F8549B" w:rsidRPr="00BF1116">
        <w:t>laws and regulations</w:t>
      </w:r>
      <w:r w:rsidR="00A74CD2" w:rsidRPr="00BF1116">
        <w:t xml:space="preserve">, and </w:t>
      </w:r>
      <w:r w:rsidR="00084B5C" w:rsidRPr="00BF1116">
        <w:t>use o</w:t>
      </w:r>
      <w:r w:rsidR="00FE1059" w:rsidRPr="00BF1116">
        <w:t>f</w:t>
      </w:r>
      <w:r w:rsidR="00084B5C" w:rsidRPr="00BF1116">
        <w:t xml:space="preserve"> </w:t>
      </w:r>
      <w:r w:rsidR="00A74CD2" w:rsidRPr="00BF1116">
        <w:t>refrigerant identifiers</w:t>
      </w:r>
      <w:r w:rsidR="00CE5C67" w:rsidRPr="00BF1116">
        <w:t xml:space="preserve">; </w:t>
      </w:r>
      <w:r w:rsidR="00AB20D9" w:rsidRPr="00BF1116">
        <w:t xml:space="preserve">translation of </w:t>
      </w:r>
      <w:r w:rsidR="00B527D7" w:rsidRPr="00BF1116">
        <w:t>laws and regulations</w:t>
      </w:r>
      <w:r w:rsidR="00AB20D9" w:rsidRPr="00BF1116">
        <w:t xml:space="preserve"> into local languages</w:t>
      </w:r>
      <w:r w:rsidR="003C2AAA" w:rsidRPr="00BF1116">
        <w:t>;</w:t>
      </w:r>
      <w:r w:rsidR="00AE6F60" w:rsidRPr="00BF1116">
        <w:t xml:space="preserve"> </w:t>
      </w:r>
      <w:r w:rsidR="00A74CD2" w:rsidRPr="00BF1116">
        <w:t>and</w:t>
      </w:r>
      <w:r w:rsidR="004D087E" w:rsidRPr="00BF1116">
        <w:t xml:space="preserve"> </w:t>
      </w:r>
      <w:r w:rsidR="00A53559" w:rsidRPr="00BF1116">
        <w:t xml:space="preserve">organization of </w:t>
      </w:r>
      <w:r w:rsidR="0098146A" w:rsidRPr="00BF1116">
        <w:t>10</w:t>
      </w:r>
      <w:r w:rsidR="003C2AAA" w:rsidRPr="00BF1116">
        <w:t xml:space="preserve"> </w:t>
      </w:r>
      <w:r w:rsidR="00F8549B" w:rsidRPr="00BF1116">
        <w:t xml:space="preserve">workshops </w:t>
      </w:r>
      <w:r w:rsidR="00A53559" w:rsidRPr="00BF1116">
        <w:t xml:space="preserve">and information campaigns </w:t>
      </w:r>
      <w:r w:rsidR="001D2648" w:rsidRPr="00BF1116">
        <w:t>for impor</w:t>
      </w:r>
      <w:r w:rsidR="00B05F9D" w:rsidRPr="00BF1116">
        <w:t>ters</w:t>
      </w:r>
      <w:r w:rsidR="00E964CE" w:rsidRPr="00BF1116">
        <w:t xml:space="preserve"> and distributors </w:t>
      </w:r>
      <w:r w:rsidR="00530397" w:rsidRPr="00BF1116">
        <w:t xml:space="preserve">on the licensing and quota procedures </w:t>
      </w:r>
      <w:r w:rsidR="00B05F9D" w:rsidRPr="00BF1116">
        <w:t>and</w:t>
      </w:r>
      <w:r w:rsidR="001D2648" w:rsidRPr="00BF1116">
        <w:t xml:space="preserve"> </w:t>
      </w:r>
      <w:r w:rsidR="0033316A" w:rsidRPr="00BF1116">
        <w:t xml:space="preserve">the </w:t>
      </w:r>
      <w:r w:rsidR="00B05F9D" w:rsidRPr="00BF1116">
        <w:t>safe</w:t>
      </w:r>
      <w:r w:rsidR="00733BFD" w:rsidRPr="00BF1116">
        <w:t xml:space="preserve"> </w:t>
      </w:r>
      <w:r w:rsidR="0034346D" w:rsidRPr="00BF1116">
        <w:t>handling</w:t>
      </w:r>
      <w:r w:rsidR="00084B5C" w:rsidRPr="00BF1116">
        <w:t xml:space="preserve"> and</w:t>
      </w:r>
      <w:r w:rsidR="0034346D" w:rsidRPr="00BF1116">
        <w:t xml:space="preserve"> storing of</w:t>
      </w:r>
      <w:r w:rsidR="00733BFD" w:rsidRPr="00BF1116">
        <w:t xml:space="preserve"> </w:t>
      </w:r>
      <w:r w:rsidR="00B05F9D" w:rsidRPr="00BF1116">
        <w:t xml:space="preserve">flammable </w:t>
      </w:r>
      <w:r w:rsidR="000B46BD" w:rsidRPr="00BF1116">
        <w:t>refrigerants</w:t>
      </w:r>
      <w:r w:rsidR="008C155E" w:rsidRPr="00BF1116">
        <w:t xml:space="preserve"> </w:t>
      </w:r>
      <w:r w:rsidR="00E456AA" w:rsidRPr="00BF1116">
        <w:t>(UNEP</w:t>
      </w:r>
      <w:r w:rsidR="008C155E" w:rsidRPr="00BF1116">
        <w:t>)</w:t>
      </w:r>
      <w:r w:rsidR="00FD2050" w:rsidRPr="00BF1116">
        <w:t xml:space="preserve"> </w:t>
      </w:r>
      <w:r w:rsidR="008C155E" w:rsidRPr="00BF1116">
        <w:t>(</w:t>
      </w:r>
      <w:r w:rsidR="00E8377E" w:rsidRPr="00BF1116">
        <w:t>US $</w:t>
      </w:r>
      <w:r w:rsidR="00277632" w:rsidRPr="00BF1116">
        <w:t>9</w:t>
      </w:r>
      <w:r w:rsidR="00CE5C67" w:rsidRPr="00BF1116">
        <w:t>8</w:t>
      </w:r>
      <w:r w:rsidR="00277632" w:rsidRPr="00BF1116">
        <w:t>,000</w:t>
      </w:r>
      <w:r w:rsidR="008C155E" w:rsidRPr="00BF1116">
        <w:t>)</w:t>
      </w:r>
      <w:r w:rsidR="00CE5C67" w:rsidRPr="00BF1116">
        <w:t>;</w:t>
      </w:r>
    </w:p>
    <w:p w14:paraId="58C981D0" w14:textId="4D663FB2" w:rsidR="00AE6F60" w:rsidRPr="002C0284" w:rsidRDefault="00C54800" w:rsidP="00C73A9E">
      <w:pPr>
        <w:pStyle w:val="Heading2"/>
        <w:widowControl/>
      </w:pPr>
      <w:r w:rsidRPr="00BF1116">
        <w:rPr>
          <w:i/>
          <w:iCs/>
        </w:rPr>
        <w:t xml:space="preserve">Capacity building </w:t>
      </w:r>
      <w:r w:rsidR="0051282E" w:rsidRPr="00BF1116">
        <w:rPr>
          <w:i/>
          <w:iCs/>
        </w:rPr>
        <w:t>for</w:t>
      </w:r>
      <w:r w:rsidRPr="00BF1116">
        <w:rPr>
          <w:i/>
          <w:iCs/>
        </w:rPr>
        <w:t xml:space="preserve"> RAC technicians: </w:t>
      </w:r>
      <w:r w:rsidR="00AE1E43" w:rsidRPr="00BF1116">
        <w:t>Establishment and implementation of a national certification scheme for technicians in the RAC sector; t</w:t>
      </w:r>
      <w:r w:rsidR="0021004D" w:rsidRPr="00BF1116">
        <w:t xml:space="preserve">raining </w:t>
      </w:r>
      <w:r w:rsidR="00FF31CD" w:rsidRPr="00BF1116">
        <w:t xml:space="preserve">and certification </w:t>
      </w:r>
      <w:r w:rsidR="003979F4" w:rsidRPr="00BF1116">
        <w:t>of</w:t>
      </w:r>
      <w:r w:rsidR="00C01703" w:rsidRPr="00BF1116">
        <w:t xml:space="preserve"> at</w:t>
      </w:r>
      <w:r w:rsidR="00C01703" w:rsidRPr="00556D3B">
        <w:t xml:space="preserve"> least </w:t>
      </w:r>
      <w:r w:rsidR="00440A44" w:rsidRPr="00556D3B">
        <w:t>90</w:t>
      </w:r>
      <w:r w:rsidR="00C01703" w:rsidRPr="00556D3B">
        <w:t>0</w:t>
      </w:r>
      <w:r w:rsidR="00AE1E43">
        <w:t> RAC</w:t>
      </w:r>
      <w:r w:rsidR="00C01703" w:rsidRPr="00556D3B">
        <w:t xml:space="preserve"> technicians</w:t>
      </w:r>
      <w:r w:rsidR="00CD54BB" w:rsidRPr="00556D3B">
        <w:t xml:space="preserve"> </w:t>
      </w:r>
      <w:r w:rsidR="00AE1E43">
        <w:t>i</w:t>
      </w:r>
      <w:r w:rsidR="0021004D" w:rsidRPr="00556D3B">
        <w:t xml:space="preserve">n good servicing practices, including </w:t>
      </w:r>
      <w:r w:rsidR="003C2AAA">
        <w:t xml:space="preserve">refrigerant </w:t>
      </w:r>
      <w:r w:rsidR="004F1DA8" w:rsidRPr="0095125C">
        <w:t>recovery</w:t>
      </w:r>
      <w:r w:rsidR="00ED7146">
        <w:t>,</w:t>
      </w:r>
      <w:r w:rsidR="004F1DA8" w:rsidRPr="0095125C">
        <w:t xml:space="preserve"> reuse, </w:t>
      </w:r>
      <w:r w:rsidR="0014560A" w:rsidRPr="0095125C">
        <w:t>and</w:t>
      </w:r>
      <w:r w:rsidR="0021004D" w:rsidRPr="0095125C">
        <w:t xml:space="preserve"> </w:t>
      </w:r>
      <w:r w:rsidR="0014560A" w:rsidRPr="0095125C">
        <w:t xml:space="preserve">the </w:t>
      </w:r>
      <w:r w:rsidR="0021004D" w:rsidRPr="0095125C">
        <w:t>safe</w:t>
      </w:r>
      <w:r w:rsidR="0014560A" w:rsidRPr="0095125C">
        <w:t xml:space="preserve"> </w:t>
      </w:r>
      <w:r w:rsidR="0021004D" w:rsidRPr="0095125C">
        <w:t>handling of refrigerants and equipment</w:t>
      </w:r>
      <w:r w:rsidR="00712379" w:rsidRPr="0095125C">
        <w:t>;</w:t>
      </w:r>
      <w:r w:rsidR="0095125C">
        <w:t xml:space="preserve"> </w:t>
      </w:r>
      <w:r w:rsidR="00DD1C4F" w:rsidRPr="0095125C">
        <w:t xml:space="preserve">development of standards </w:t>
      </w:r>
      <w:r w:rsidR="00C73A9E" w:rsidRPr="0095125C">
        <w:t xml:space="preserve">and protocols </w:t>
      </w:r>
      <w:r w:rsidR="00ED7146">
        <w:t>for</w:t>
      </w:r>
      <w:r w:rsidR="00C73A9E" w:rsidRPr="0095125C">
        <w:t xml:space="preserve"> flammable refrigerants </w:t>
      </w:r>
      <w:r w:rsidR="007B0AA0" w:rsidRPr="0095125C">
        <w:t>by the Standards Burea</w:t>
      </w:r>
      <w:r w:rsidR="007B0AA0">
        <w:t>u,</w:t>
      </w:r>
      <w:r w:rsidR="007B0AA0" w:rsidRPr="0095125C">
        <w:t xml:space="preserve"> </w:t>
      </w:r>
      <w:r w:rsidR="007B0AA0">
        <w:t>covering</w:t>
      </w:r>
      <w:r w:rsidR="00C73A9E" w:rsidRPr="0095125C">
        <w:t xml:space="preserve"> the </w:t>
      </w:r>
      <w:r w:rsidR="007B0AA0">
        <w:t>complete</w:t>
      </w:r>
      <w:r w:rsidR="00C73A9E" w:rsidRPr="0095125C">
        <w:t xml:space="preserve"> chain of refrigerant</w:t>
      </w:r>
      <w:r w:rsidR="00296261">
        <w:t xml:space="preserve"> </w:t>
      </w:r>
      <w:r w:rsidR="00C73A9E" w:rsidRPr="0095125C">
        <w:t>handling (</w:t>
      </w:r>
      <w:r w:rsidR="002E41BF">
        <w:t xml:space="preserve">i.e., </w:t>
      </w:r>
      <w:r w:rsidR="00C73A9E" w:rsidRPr="0095125C">
        <w:t>transport, storage, servicing, installation, leakage control</w:t>
      </w:r>
      <w:r w:rsidR="002E41BF">
        <w:t>,</w:t>
      </w:r>
      <w:r w:rsidR="00C73A9E" w:rsidRPr="0095125C">
        <w:t xml:space="preserve"> and </w:t>
      </w:r>
      <w:r w:rsidR="002E41BF">
        <w:t xml:space="preserve">equipment </w:t>
      </w:r>
      <w:r w:rsidR="00C73A9E" w:rsidRPr="0095125C">
        <w:t>decommissioning)</w:t>
      </w:r>
      <w:r w:rsidR="00534D18" w:rsidRPr="0095125C">
        <w:t>;</w:t>
      </w:r>
      <w:r w:rsidR="00F11759" w:rsidRPr="0095125C">
        <w:t xml:space="preserve"> </w:t>
      </w:r>
      <w:bookmarkStart w:id="18" w:name="_Hlk151721148"/>
      <w:r w:rsidR="00743534">
        <w:t xml:space="preserve">and carrying out </w:t>
      </w:r>
      <w:r w:rsidR="008528E6" w:rsidRPr="0095125C">
        <w:t xml:space="preserve">information </w:t>
      </w:r>
      <w:r w:rsidR="0021004D" w:rsidRPr="0095125C">
        <w:t>campaigns</w:t>
      </w:r>
      <w:r w:rsidR="004F4BAF" w:rsidRPr="0095125C">
        <w:t xml:space="preserve"> to promote </w:t>
      </w:r>
      <w:r w:rsidR="007E2B09">
        <w:t xml:space="preserve">technician </w:t>
      </w:r>
      <w:r w:rsidR="00712379" w:rsidRPr="0095125C">
        <w:t>certification</w:t>
      </w:r>
      <w:r w:rsidR="00AE1E43">
        <w:t>,</w:t>
      </w:r>
      <w:r w:rsidR="008A70EA">
        <w:t xml:space="preserve"> </w:t>
      </w:r>
      <w:r w:rsidR="007E2B09" w:rsidRPr="002C0284">
        <w:t xml:space="preserve">refrigerant </w:t>
      </w:r>
      <w:r w:rsidR="00712379" w:rsidRPr="002C0284">
        <w:t>recovery and re</w:t>
      </w:r>
      <w:r w:rsidR="0095125C" w:rsidRPr="002C0284">
        <w:t>use</w:t>
      </w:r>
      <w:r w:rsidR="00712379" w:rsidRPr="002C0284">
        <w:t>, and</w:t>
      </w:r>
      <w:r w:rsidR="004F4BAF" w:rsidRPr="002C0284">
        <w:t xml:space="preserve"> </w:t>
      </w:r>
      <w:r w:rsidR="00AE1E43" w:rsidRPr="002C0284">
        <w:t>the pursuit</w:t>
      </w:r>
      <w:r w:rsidR="0021004D" w:rsidRPr="002C0284">
        <w:t xml:space="preserve"> </w:t>
      </w:r>
      <w:r w:rsidR="00425F20" w:rsidRPr="002C0284">
        <w:t xml:space="preserve">of </w:t>
      </w:r>
      <w:r w:rsidR="00A5190B" w:rsidRPr="002C0284">
        <w:t xml:space="preserve">technical </w:t>
      </w:r>
      <w:r w:rsidR="00425F20" w:rsidRPr="002C0284">
        <w:t>studies and careers by women</w:t>
      </w:r>
      <w:r w:rsidR="00A5190B" w:rsidRPr="002C0284">
        <w:t xml:space="preserve"> in</w:t>
      </w:r>
      <w:r w:rsidR="00712379" w:rsidRPr="002C0284">
        <w:t xml:space="preserve"> </w:t>
      </w:r>
      <w:r w:rsidR="00A5190B" w:rsidRPr="002C0284">
        <w:t xml:space="preserve">RAC </w:t>
      </w:r>
      <w:r w:rsidR="008C155E" w:rsidRPr="002C0284">
        <w:t>(</w:t>
      </w:r>
      <w:r w:rsidR="004F4BAF" w:rsidRPr="002C0284">
        <w:t>UNEP</w:t>
      </w:r>
      <w:r w:rsidR="008C155E" w:rsidRPr="002C0284">
        <w:t>)</w:t>
      </w:r>
      <w:r w:rsidR="00D70009" w:rsidRPr="002C0284">
        <w:t xml:space="preserve"> </w:t>
      </w:r>
      <w:bookmarkEnd w:id="18"/>
      <w:r w:rsidR="008C155E" w:rsidRPr="002C0284">
        <w:t>(</w:t>
      </w:r>
      <w:r w:rsidR="00E8377E" w:rsidRPr="002C0284">
        <w:t>US $</w:t>
      </w:r>
      <w:r w:rsidR="009D6E43" w:rsidRPr="002C0284">
        <w:t>129,000</w:t>
      </w:r>
      <w:r w:rsidR="0001218E" w:rsidRPr="002C0284">
        <w:t>);</w:t>
      </w:r>
      <w:r w:rsidR="004B75D6" w:rsidRPr="002C0284">
        <w:t xml:space="preserve"> and</w:t>
      </w:r>
    </w:p>
    <w:p w14:paraId="41D2B801" w14:textId="1FBBC348" w:rsidR="0001218E" w:rsidRPr="002C0284" w:rsidRDefault="00274523" w:rsidP="00CD205C">
      <w:pPr>
        <w:pStyle w:val="Heading2"/>
      </w:pPr>
      <w:r w:rsidRPr="002C0284">
        <w:rPr>
          <w:i/>
          <w:iCs/>
        </w:rPr>
        <w:t xml:space="preserve">Technical assistance </w:t>
      </w:r>
      <w:r w:rsidR="00A57342" w:rsidRPr="002C0284">
        <w:rPr>
          <w:i/>
          <w:iCs/>
        </w:rPr>
        <w:t xml:space="preserve">to </w:t>
      </w:r>
      <w:r w:rsidRPr="002C0284">
        <w:rPr>
          <w:i/>
          <w:iCs/>
        </w:rPr>
        <w:t>strength</w:t>
      </w:r>
      <w:r w:rsidR="00A57342" w:rsidRPr="002C0284">
        <w:rPr>
          <w:i/>
          <w:iCs/>
        </w:rPr>
        <w:t xml:space="preserve">en </w:t>
      </w:r>
      <w:r w:rsidR="00E863E1" w:rsidRPr="002C0284">
        <w:rPr>
          <w:i/>
          <w:iCs/>
        </w:rPr>
        <w:t xml:space="preserve">the </w:t>
      </w:r>
      <w:r w:rsidR="00A57342" w:rsidRPr="002C0284">
        <w:rPr>
          <w:i/>
          <w:iCs/>
        </w:rPr>
        <w:t>centres of excellence</w:t>
      </w:r>
      <w:r w:rsidR="00BE36AC" w:rsidRPr="002C0284">
        <w:rPr>
          <w:i/>
          <w:iCs/>
        </w:rPr>
        <w:t>,</w:t>
      </w:r>
      <w:r w:rsidR="00A57342" w:rsidRPr="002C0284">
        <w:rPr>
          <w:i/>
          <w:iCs/>
        </w:rPr>
        <w:t xml:space="preserve"> </w:t>
      </w:r>
      <w:r w:rsidR="009D6E43" w:rsidRPr="002C0284">
        <w:rPr>
          <w:i/>
          <w:iCs/>
        </w:rPr>
        <w:t>refrigerant recovery</w:t>
      </w:r>
      <w:r w:rsidR="00A57342" w:rsidRPr="002C0284">
        <w:rPr>
          <w:i/>
          <w:iCs/>
        </w:rPr>
        <w:t xml:space="preserve"> </w:t>
      </w:r>
      <w:r w:rsidR="002B38EB" w:rsidRPr="002C0284">
        <w:rPr>
          <w:i/>
          <w:iCs/>
        </w:rPr>
        <w:t xml:space="preserve">and reuse </w:t>
      </w:r>
      <w:r w:rsidR="00A57342" w:rsidRPr="002C0284">
        <w:rPr>
          <w:i/>
          <w:iCs/>
        </w:rPr>
        <w:t>infrastructure</w:t>
      </w:r>
      <w:r w:rsidR="00BE36AC" w:rsidRPr="002C0284">
        <w:rPr>
          <w:i/>
          <w:iCs/>
        </w:rPr>
        <w:t>, and control</w:t>
      </w:r>
      <w:r w:rsidR="00C54687" w:rsidRPr="002C0284">
        <w:rPr>
          <w:i/>
          <w:iCs/>
        </w:rPr>
        <w:t xml:space="preserve"> measures</w:t>
      </w:r>
      <w:r w:rsidR="00A57342" w:rsidRPr="002C0284">
        <w:rPr>
          <w:i/>
          <w:iCs/>
        </w:rPr>
        <w:t xml:space="preserve">: </w:t>
      </w:r>
      <w:r w:rsidRPr="002C0284">
        <w:t>Provision of</w:t>
      </w:r>
      <w:r w:rsidR="0068559F" w:rsidRPr="002C0284">
        <w:t xml:space="preserve"> </w:t>
      </w:r>
      <w:r w:rsidR="00154CD6" w:rsidRPr="002C0284">
        <w:t>training</w:t>
      </w:r>
      <w:r w:rsidR="007F0C9E" w:rsidRPr="002C0284">
        <w:t>,</w:t>
      </w:r>
      <w:r w:rsidR="00154CD6" w:rsidRPr="002C0284">
        <w:t xml:space="preserve"> </w:t>
      </w:r>
      <w:r w:rsidR="0068559F" w:rsidRPr="002C0284">
        <w:t>tools</w:t>
      </w:r>
      <w:r w:rsidR="003803D0" w:rsidRPr="002C0284">
        <w:t>,</w:t>
      </w:r>
      <w:r w:rsidR="0068559F" w:rsidRPr="002C0284">
        <w:t xml:space="preserve"> equipment</w:t>
      </w:r>
      <w:r w:rsidR="007F0C9E" w:rsidRPr="002C0284">
        <w:t>,</w:t>
      </w:r>
      <w:r w:rsidR="00B23E75" w:rsidRPr="002C0284">
        <w:t xml:space="preserve"> and </w:t>
      </w:r>
      <w:r w:rsidR="0068559F" w:rsidRPr="002C0284">
        <w:t>spare parts</w:t>
      </w:r>
      <w:r w:rsidR="00B60092" w:rsidRPr="002C0284">
        <w:t xml:space="preserve"> </w:t>
      </w:r>
      <w:r w:rsidRPr="002C0284">
        <w:t xml:space="preserve">to </w:t>
      </w:r>
      <w:r w:rsidR="0038442E" w:rsidRPr="002C0284">
        <w:t xml:space="preserve">two </w:t>
      </w:r>
      <w:r w:rsidRPr="002C0284">
        <w:t>centre</w:t>
      </w:r>
      <w:r w:rsidR="0038442E" w:rsidRPr="002C0284">
        <w:t>s</w:t>
      </w:r>
      <w:r w:rsidRPr="002C0284">
        <w:t xml:space="preserve"> of excellence</w:t>
      </w:r>
      <w:r w:rsidR="00CC2FA3" w:rsidRPr="002C0284">
        <w:rPr>
          <w:rStyle w:val="FootnoteReference"/>
        </w:rPr>
        <w:footnoteReference w:id="7"/>
      </w:r>
      <w:r w:rsidRPr="002C0284">
        <w:t xml:space="preserve"> and </w:t>
      </w:r>
      <w:r w:rsidR="00143EDB" w:rsidRPr="002C0284">
        <w:t xml:space="preserve">one </w:t>
      </w:r>
      <w:r w:rsidR="00405BD2" w:rsidRPr="002C0284">
        <w:t xml:space="preserve">existing </w:t>
      </w:r>
      <w:r w:rsidRPr="002C0284">
        <w:t xml:space="preserve">refrigerant </w:t>
      </w:r>
      <w:r w:rsidR="00934CE4" w:rsidRPr="002C0284">
        <w:t>recovery and reuse</w:t>
      </w:r>
      <w:r w:rsidRPr="002C0284">
        <w:t xml:space="preserve"> centre</w:t>
      </w:r>
      <w:r w:rsidR="00C66E6D" w:rsidRPr="002C0284">
        <w:rPr>
          <w:color w:val="000000" w:themeColor="text1"/>
        </w:rPr>
        <w:t>;</w:t>
      </w:r>
      <w:r w:rsidR="005B07A1" w:rsidRPr="002C0284">
        <w:rPr>
          <w:color w:val="000000" w:themeColor="text1"/>
        </w:rPr>
        <w:t xml:space="preserve"> t</w:t>
      </w:r>
      <w:r w:rsidR="005B07A1" w:rsidRPr="002C0284">
        <w:t xml:space="preserve">echnical assistance </w:t>
      </w:r>
      <w:r w:rsidR="00590D27" w:rsidRPr="002C0284">
        <w:t>to carry out a study</w:t>
      </w:r>
      <w:r w:rsidR="005B07A1" w:rsidRPr="002C0284">
        <w:t xml:space="preserve"> </w:t>
      </w:r>
      <w:r w:rsidR="000C40A5" w:rsidRPr="002C0284">
        <w:t>explor</w:t>
      </w:r>
      <w:r w:rsidR="0071589D" w:rsidRPr="002C0284">
        <w:t>ing</w:t>
      </w:r>
      <w:r w:rsidR="005B07A1" w:rsidRPr="002C0284">
        <w:t xml:space="preserve"> barriers </w:t>
      </w:r>
      <w:r w:rsidR="00CF7A3B" w:rsidRPr="002C0284">
        <w:t>to the</w:t>
      </w:r>
      <w:r w:rsidR="005B07A1" w:rsidRPr="002C0284">
        <w:t xml:space="preserve"> recovery and r</w:t>
      </w:r>
      <w:r w:rsidR="006C0B98" w:rsidRPr="002C0284">
        <w:t>e</w:t>
      </w:r>
      <w:r w:rsidR="005B07A1" w:rsidRPr="002C0284">
        <w:t>use of refrigerants</w:t>
      </w:r>
      <w:r w:rsidR="0071589D" w:rsidRPr="002C0284">
        <w:t xml:space="preserve"> in the country</w:t>
      </w:r>
      <w:r w:rsidR="006C0B98" w:rsidRPr="002C0284">
        <w:t>;</w:t>
      </w:r>
      <w:r w:rsidR="00C66E6D" w:rsidRPr="002C0284">
        <w:rPr>
          <w:color w:val="000000" w:themeColor="text1"/>
        </w:rPr>
        <w:t xml:space="preserve"> </w:t>
      </w:r>
      <w:r w:rsidR="00B33F24" w:rsidRPr="002C0284">
        <w:rPr>
          <w:color w:val="000000" w:themeColor="text1"/>
        </w:rPr>
        <w:t xml:space="preserve">establishment of </w:t>
      </w:r>
      <w:r w:rsidR="00C326A2" w:rsidRPr="002C0284">
        <w:rPr>
          <w:color w:val="000000" w:themeColor="text1"/>
        </w:rPr>
        <w:t>two new refrigerant</w:t>
      </w:r>
      <w:r w:rsidR="00B60092" w:rsidRPr="002C0284">
        <w:rPr>
          <w:color w:val="000000" w:themeColor="text1"/>
        </w:rPr>
        <w:t xml:space="preserve"> </w:t>
      </w:r>
      <w:r w:rsidR="00934CE4" w:rsidRPr="002C0284">
        <w:rPr>
          <w:color w:val="000000" w:themeColor="text1"/>
        </w:rPr>
        <w:t xml:space="preserve">recovery and reuse </w:t>
      </w:r>
      <w:r w:rsidR="00C326A2" w:rsidRPr="002C0284">
        <w:rPr>
          <w:color w:val="000000" w:themeColor="text1"/>
        </w:rPr>
        <w:t>centres</w:t>
      </w:r>
      <w:r w:rsidR="00D12BC4" w:rsidRPr="002C0284">
        <w:rPr>
          <w:color w:val="000000" w:themeColor="text1"/>
        </w:rPr>
        <w:t>,</w:t>
      </w:r>
      <w:r w:rsidR="00C326A2" w:rsidRPr="002C0284">
        <w:rPr>
          <w:color w:val="000000" w:themeColor="text1"/>
        </w:rPr>
        <w:t xml:space="preserve"> </w:t>
      </w:r>
      <w:r w:rsidR="00FE54A7" w:rsidRPr="002C0284">
        <w:rPr>
          <w:color w:val="000000" w:themeColor="text1"/>
        </w:rPr>
        <w:t xml:space="preserve">including </w:t>
      </w:r>
      <w:r w:rsidR="0071589D" w:rsidRPr="002C0284">
        <w:rPr>
          <w:color w:val="000000" w:themeColor="text1"/>
        </w:rPr>
        <w:t xml:space="preserve">provision of </w:t>
      </w:r>
      <w:r w:rsidR="00FE54A7" w:rsidRPr="002C0284">
        <w:rPr>
          <w:color w:val="000000" w:themeColor="text1"/>
        </w:rPr>
        <w:t>tools and equipment</w:t>
      </w:r>
      <w:r w:rsidR="006C0B98" w:rsidRPr="002C0284">
        <w:rPr>
          <w:color w:val="000000" w:themeColor="text1"/>
        </w:rPr>
        <w:t>;</w:t>
      </w:r>
      <w:r w:rsidR="000605A0" w:rsidRPr="002C0284">
        <w:rPr>
          <w:rStyle w:val="FootnoteReference"/>
          <w:color w:val="000000" w:themeColor="text1"/>
        </w:rPr>
        <w:footnoteReference w:id="8"/>
      </w:r>
      <w:r w:rsidR="00C326A2" w:rsidRPr="002C0284">
        <w:t xml:space="preserve"> </w:t>
      </w:r>
      <w:r w:rsidRPr="002C0284">
        <w:t>procurement of</w:t>
      </w:r>
      <w:r w:rsidR="00A74CD2" w:rsidRPr="002C0284">
        <w:t xml:space="preserve"> </w:t>
      </w:r>
      <w:r w:rsidR="00A74CD2" w:rsidRPr="002C0284">
        <w:rPr>
          <w:color w:val="000000" w:themeColor="text1"/>
        </w:rPr>
        <w:t>15</w:t>
      </w:r>
      <w:r w:rsidRPr="002C0284">
        <w:rPr>
          <w:color w:val="000000" w:themeColor="text1"/>
        </w:rPr>
        <w:t xml:space="preserve"> </w:t>
      </w:r>
      <w:r w:rsidR="00C326A2" w:rsidRPr="002C0284">
        <w:rPr>
          <w:color w:val="000000" w:themeColor="text1"/>
        </w:rPr>
        <w:t xml:space="preserve">refrigerant </w:t>
      </w:r>
      <w:r w:rsidR="00C326A2" w:rsidRPr="002C0284">
        <w:t>identifiers</w:t>
      </w:r>
      <w:r w:rsidR="00E5135B" w:rsidRPr="002C0284">
        <w:rPr>
          <w:rStyle w:val="FootnoteReference"/>
        </w:rPr>
        <w:footnoteReference w:id="9"/>
      </w:r>
      <w:r w:rsidR="00780823" w:rsidRPr="002C0284">
        <w:t xml:space="preserve"> and spare parts</w:t>
      </w:r>
      <w:r w:rsidR="00E5135B" w:rsidRPr="002C0284">
        <w:t xml:space="preserve">; </w:t>
      </w:r>
      <w:r w:rsidR="00BB27AF" w:rsidRPr="002C0284">
        <w:t xml:space="preserve">and </w:t>
      </w:r>
      <w:r w:rsidR="00C326A2" w:rsidRPr="002C0284">
        <w:t>intensive</w:t>
      </w:r>
      <w:r w:rsidR="00B33F24" w:rsidRPr="002C0284">
        <w:t xml:space="preserve"> training </w:t>
      </w:r>
      <w:r w:rsidR="000815C9" w:rsidRPr="002C0284">
        <w:t>on HCs provided to</w:t>
      </w:r>
      <w:r w:rsidR="00B33F24" w:rsidRPr="002C0284">
        <w:t xml:space="preserve"> </w:t>
      </w:r>
      <w:r w:rsidR="0076215B" w:rsidRPr="002C0284">
        <w:t xml:space="preserve">five </w:t>
      </w:r>
      <w:r w:rsidR="00B33F24" w:rsidRPr="002C0284">
        <w:t xml:space="preserve">trainers </w:t>
      </w:r>
      <w:r w:rsidR="0001218E" w:rsidRPr="002C0284">
        <w:t>(</w:t>
      </w:r>
      <w:r w:rsidR="00C66E6D" w:rsidRPr="002C0284">
        <w:t>UNIDO</w:t>
      </w:r>
      <w:r w:rsidR="008C155E" w:rsidRPr="002C0284">
        <w:t>)</w:t>
      </w:r>
      <w:r w:rsidR="001D2D0E" w:rsidRPr="002C0284">
        <w:t xml:space="preserve"> </w:t>
      </w:r>
      <w:r w:rsidR="008C155E" w:rsidRPr="002C0284">
        <w:t>(</w:t>
      </w:r>
      <w:r w:rsidR="00E8377E" w:rsidRPr="002C0284">
        <w:t>US $</w:t>
      </w:r>
      <w:r w:rsidR="004B75D6" w:rsidRPr="002C0284">
        <w:t>163,000</w:t>
      </w:r>
      <w:r w:rsidR="0001218E" w:rsidRPr="002C0284">
        <w:t>)</w:t>
      </w:r>
      <w:r w:rsidR="005E0BFF" w:rsidRPr="002C0284">
        <w:t>.</w:t>
      </w:r>
    </w:p>
    <w:p w14:paraId="6A13BF93" w14:textId="7FA2203C" w:rsidR="0001218E" w:rsidRPr="002C0284" w:rsidRDefault="0001218E" w:rsidP="00B06F14">
      <w:pPr>
        <w:spacing w:before="240" w:after="240"/>
        <w:rPr>
          <w:i/>
          <w:iCs/>
        </w:rPr>
      </w:pPr>
      <w:bookmarkStart w:id="21" w:name="_Hlk126915749"/>
      <w:bookmarkEnd w:id="16"/>
      <w:bookmarkEnd w:id="17"/>
      <w:r w:rsidRPr="002C0284">
        <w:rPr>
          <w:i/>
          <w:iCs/>
        </w:rPr>
        <w:t xml:space="preserve">Project </w:t>
      </w:r>
      <w:r w:rsidR="005E5D77" w:rsidRPr="002C0284">
        <w:rPr>
          <w:i/>
          <w:iCs/>
        </w:rPr>
        <w:t>coordin</w:t>
      </w:r>
      <w:r w:rsidRPr="002C0284">
        <w:rPr>
          <w:i/>
          <w:iCs/>
        </w:rPr>
        <w:t>ation and monitoring</w:t>
      </w:r>
    </w:p>
    <w:bookmarkEnd w:id="21"/>
    <w:p w14:paraId="03470937" w14:textId="1A91F949" w:rsidR="0001218E" w:rsidRPr="002C0284" w:rsidRDefault="0001218E" w:rsidP="00B06F14">
      <w:pPr>
        <w:pStyle w:val="Heading1"/>
      </w:pPr>
      <w:r w:rsidRPr="002C0284">
        <w:t>The system established under s</w:t>
      </w:r>
      <w:r w:rsidR="00E8377E" w:rsidRPr="002C0284">
        <w:t>tage I</w:t>
      </w:r>
      <w:r w:rsidRPr="002C0284">
        <w:t xml:space="preserve"> of the HPMP will continue into </w:t>
      </w:r>
      <w:bookmarkStart w:id="22" w:name="_Hlk125636825"/>
      <w:r w:rsidRPr="002C0284">
        <w:t>s</w:t>
      </w:r>
      <w:r w:rsidR="00E8377E" w:rsidRPr="002C0284">
        <w:t>tage I</w:t>
      </w:r>
      <w:r w:rsidR="00986624" w:rsidRPr="002C0284">
        <w:t>I</w:t>
      </w:r>
      <w:bookmarkEnd w:id="22"/>
      <w:r w:rsidRPr="002C0284">
        <w:t xml:space="preserve">, with the NOU and </w:t>
      </w:r>
      <w:r w:rsidR="00986624" w:rsidRPr="002C0284">
        <w:t>UNEP</w:t>
      </w:r>
      <w:r w:rsidRPr="002C0284">
        <w:t xml:space="preserve"> monitoring activities, reporting on progress, and working with stakeholders to phase out HCFCs. The cost of those activities for </w:t>
      </w:r>
      <w:r w:rsidR="00986624" w:rsidRPr="002C0284">
        <w:t>UNEP</w:t>
      </w:r>
      <w:r w:rsidRPr="002C0284">
        <w:t xml:space="preserve"> amounts to </w:t>
      </w:r>
      <w:r w:rsidR="00E8377E" w:rsidRPr="002C0284">
        <w:t>US $</w:t>
      </w:r>
      <w:r w:rsidR="00730865" w:rsidRPr="002C0284">
        <w:t>30,000 and</w:t>
      </w:r>
      <w:r w:rsidRPr="002C0284">
        <w:t xml:space="preserve"> includes project staff and consultants (US </w:t>
      </w:r>
      <w:r w:rsidR="006C0B98" w:rsidRPr="002C0284">
        <w:t>$</w:t>
      </w:r>
      <w:r w:rsidR="000605A0" w:rsidRPr="002C0284">
        <w:t>15,000</w:t>
      </w:r>
      <w:r w:rsidRPr="002C0284">
        <w:t xml:space="preserve">), </w:t>
      </w:r>
      <w:r w:rsidR="000605A0" w:rsidRPr="002C0284">
        <w:t xml:space="preserve">and </w:t>
      </w:r>
      <w:r w:rsidRPr="002C0284">
        <w:t>domestic travel (</w:t>
      </w:r>
      <w:r w:rsidR="00E8377E" w:rsidRPr="002C0284">
        <w:t>US $</w:t>
      </w:r>
      <w:r w:rsidR="000605A0" w:rsidRPr="002C0284">
        <w:t>15,000)</w:t>
      </w:r>
      <w:r w:rsidR="0046754F" w:rsidRPr="002C0284">
        <w:t>.</w:t>
      </w:r>
    </w:p>
    <w:p w14:paraId="53A77C3E" w14:textId="6E5C6C26" w:rsidR="0001218E" w:rsidRPr="002C0284" w:rsidRDefault="0001218E" w:rsidP="00B06F14">
      <w:pPr>
        <w:keepNext/>
        <w:spacing w:after="240"/>
        <w:rPr>
          <w:i/>
        </w:rPr>
      </w:pPr>
      <w:bookmarkStart w:id="23" w:name="_Hlk126915810"/>
      <w:r w:rsidRPr="002C0284">
        <w:rPr>
          <w:i/>
        </w:rPr>
        <w:t>Gender policy implementation</w:t>
      </w:r>
      <w:bookmarkEnd w:id="23"/>
    </w:p>
    <w:p w14:paraId="08898569" w14:textId="0CB6D2E7" w:rsidR="00204D7B" w:rsidRPr="002C0284" w:rsidRDefault="000B6262" w:rsidP="003071FA">
      <w:pPr>
        <w:pStyle w:val="Heading1"/>
        <w:widowControl w:val="0"/>
      </w:pPr>
      <w:r w:rsidRPr="002C0284">
        <w:t>In line with decisions 84/92(d), 90/48(c) and 92/40(b), t</w:t>
      </w:r>
      <w:r w:rsidR="005C2014" w:rsidRPr="002C0284">
        <w:t xml:space="preserve">he Government of Guinea and UNEP remain committed to </w:t>
      </w:r>
      <w:r w:rsidR="00076FA8" w:rsidRPr="002C0284">
        <w:t>t</w:t>
      </w:r>
      <w:r w:rsidR="005C2014" w:rsidRPr="002C0284">
        <w:t xml:space="preserve">he </w:t>
      </w:r>
      <w:r w:rsidR="0017041A" w:rsidRPr="002C0284">
        <w:t xml:space="preserve">Multilateral </w:t>
      </w:r>
      <w:r w:rsidR="005C2014" w:rsidRPr="002C0284">
        <w:t xml:space="preserve">Fund’s gender </w:t>
      </w:r>
      <w:r w:rsidR="006C0B98" w:rsidRPr="002C0284">
        <w:t xml:space="preserve">mainstreaming </w:t>
      </w:r>
      <w:r w:rsidR="005C2014" w:rsidRPr="002C0284">
        <w:t xml:space="preserve">policy and </w:t>
      </w:r>
      <w:r w:rsidR="00D000B4" w:rsidRPr="002C0284">
        <w:t>will</w:t>
      </w:r>
      <w:r w:rsidR="005C2014" w:rsidRPr="002C0284">
        <w:t xml:space="preserve"> incorporate gender </w:t>
      </w:r>
      <w:r w:rsidR="006B0C3C" w:rsidRPr="002C0284">
        <w:t>perspective</w:t>
      </w:r>
      <w:r w:rsidR="005C2014" w:rsidRPr="002C0284">
        <w:t xml:space="preserve"> in the </w:t>
      </w:r>
      <w:r w:rsidR="00916F69" w:rsidRPr="002C0284">
        <w:t>implementation</w:t>
      </w:r>
      <w:r w:rsidR="00591CEE" w:rsidRPr="002C0284">
        <w:t xml:space="preserve"> and management of </w:t>
      </w:r>
      <w:r w:rsidR="005C2014" w:rsidRPr="002C0284">
        <w:t xml:space="preserve">activities </w:t>
      </w:r>
      <w:r w:rsidR="00591CEE" w:rsidRPr="002C0284">
        <w:t>under</w:t>
      </w:r>
      <w:r w:rsidR="005C2014" w:rsidRPr="002C0284">
        <w:t xml:space="preserve"> s</w:t>
      </w:r>
      <w:r w:rsidR="00E8377E" w:rsidRPr="002C0284">
        <w:t>tage I</w:t>
      </w:r>
      <w:r w:rsidR="005C2014" w:rsidRPr="002C0284">
        <w:t>I of the HPMP</w:t>
      </w:r>
      <w:r w:rsidR="00204D7B" w:rsidRPr="002C0284">
        <w:t>,</w:t>
      </w:r>
      <w:r w:rsidRPr="002C0284">
        <w:t xml:space="preserve"> with the goal of achieving gender balance across all </w:t>
      </w:r>
      <w:r w:rsidR="003071FA" w:rsidRPr="002C0284">
        <w:t xml:space="preserve">implemented </w:t>
      </w:r>
      <w:r w:rsidRPr="002C0284">
        <w:t>activities.</w:t>
      </w:r>
    </w:p>
    <w:p w14:paraId="4B6589C1" w14:textId="536BB994" w:rsidR="00204D7B" w:rsidRPr="002C0284" w:rsidRDefault="00204D7B" w:rsidP="00204D7B">
      <w:pPr>
        <w:pStyle w:val="Heading1"/>
      </w:pPr>
      <w:r w:rsidRPr="0046754F">
        <w:t>Gender-disaggregated data collected over 201</w:t>
      </w:r>
      <w:r>
        <w:t>7</w:t>
      </w:r>
      <w:r>
        <w:noBreakHyphen/>
      </w:r>
      <w:r w:rsidRPr="0046754F">
        <w:t>2021 indicate that the field is now attracting women</w:t>
      </w:r>
      <w:r w:rsidR="00301918">
        <w:t xml:space="preserve">, who </w:t>
      </w:r>
      <w:r>
        <w:t>at present</w:t>
      </w:r>
      <w:r w:rsidR="00301918">
        <w:t xml:space="preserve"> </w:t>
      </w:r>
      <w:r w:rsidR="00F122E8">
        <w:t>make up</w:t>
      </w:r>
      <w:r w:rsidR="00301918">
        <w:t xml:space="preserve"> </w:t>
      </w:r>
      <w:r w:rsidRPr="0046754F">
        <w:t>15</w:t>
      </w:r>
      <w:r w:rsidR="00536B58">
        <w:t xml:space="preserve"> </w:t>
      </w:r>
      <w:r>
        <w:t>per</w:t>
      </w:r>
      <w:r w:rsidR="00536B58">
        <w:t xml:space="preserve"> </w:t>
      </w:r>
      <w:r>
        <w:t>cent</w:t>
      </w:r>
      <w:r w:rsidRPr="0046754F">
        <w:t xml:space="preserve"> of </w:t>
      </w:r>
      <w:r w:rsidR="00B60238">
        <w:t xml:space="preserve">students </w:t>
      </w:r>
      <w:r w:rsidR="00B60238" w:rsidRPr="0046754F">
        <w:t>(173</w:t>
      </w:r>
      <w:r w:rsidR="00B60238">
        <w:t xml:space="preserve"> </w:t>
      </w:r>
      <w:r w:rsidR="00B60238" w:rsidRPr="0046754F">
        <w:t>out of</w:t>
      </w:r>
      <w:r w:rsidR="00B60238">
        <w:t xml:space="preserve"> </w:t>
      </w:r>
      <w:r w:rsidR="00B60238" w:rsidRPr="0046754F">
        <w:t>1</w:t>
      </w:r>
      <w:r w:rsidR="00B60238">
        <w:t>,</w:t>
      </w:r>
      <w:r w:rsidR="00B60238" w:rsidRPr="0046754F">
        <w:t>174</w:t>
      </w:r>
      <w:r w:rsidR="00B60238">
        <w:t xml:space="preserve">) </w:t>
      </w:r>
      <w:r w:rsidR="00805BBB">
        <w:t>of</w:t>
      </w:r>
      <w:r w:rsidR="00B60238">
        <w:t xml:space="preserve"> </w:t>
      </w:r>
      <w:r>
        <w:t>the country’s</w:t>
      </w:r>
      <w:r w:rsidRPr="0046754F">
        <w:t xml:space="preserve"> main RAC training centres</w:t>
      </w:r>
      <w:r>
        <w:t>. W</w:t>
      </w:r>
      <w:r w:rsidRPr="0046754F">
        <w:t xml:space="preserve">omen </w:t>
      </w:r>
      <w:r>
        <w:t>accounted for</w:t>
      </w:r>
      <w:r w:rsidRPr="0046754F">
        <w:t xml:space="preserve"> 23</w:t>
      </w:r>
      <w:r>
        <w:t xml:space="preserve"> per cent</w:t>
      </w:r>
      <w:r w:rsidRPr="0046754F">
        <w:t xml:space="preserve"> of customs officer</w:t>
      </w:r>
      <w:r>
        <w:t>s</w:t>
      </w:r>
      <w:r w:rsidRPr="0046754F">
        <w:t xml:space="preserve"> (58 </w:t>
      </w:r>
      <w:r>
        <w:t xml:space="preserve">out </w:t>
      </w:r>
      <w:r w:rsidRPr="0046754F">
        <w:t>of 250</w:t>
      </w:r>
      <w:r>
        <w:t>)</w:t>
      </w:r>
      <w:r w:rsidRPr="0046754F">
        <w:t>, and 8</w:t>
      </w:r>
      <w:r w:rsidR="00695F99">
        <w:t xml:space="preserve"> </w:t>
      </w:r>
      <w:r>
        <w:t>per</w:t>
      </w:r>
      <w:r w:rsidR="00695F99">
        <w:t xml:space="preserve"> </w:t>
      </w:r>
      <w:r>
        <w:t>cent</w:t>
      </w:r>
      <w:r w:rsidRPr="0046754F">
        <w:t xml:space="preserve"> of RAC technicians (23 </w:t>
      </w:r>
      <w:r>
        <w:t xml:space="preserve">out </w:t>
      </w:r>
      <w:r w:rsidRPr="0046754F">
        <w:t>of 300)</w:t>
      </w:r>
      <w:r w:rsidRPr="00204D7B">
        <w:t xml:space="preserve"> </w:t>
      </w:r>
      <w:r w:rsidRPr="0046754F">
        <w:t>trained</w:t>
      </w:r>
      <w:r>
        <w:t xml:space="preserve"> </w:t>
      </w:r>
      <w:r w:rsidRPr="0046754F">
        <w:t>during the third tranche of s</w:t>
      </w:r>
      <w:r>
        <w:t>tage</w:t>
      </w:r>
      <w:r w:rsidR="00695F99">
        <w:t xml:space="preserve"> </w:t>
      </w:r>
      <w:r>
        <w:t>I</w:t>
      </w:r>
      <w:r w:rsidRPr="0046754F">
        <w:t>.</w:t>
      </w:r>
      <w:r>
        <w:t xml:space="preserve"> </w:t>
      </w:r>
      <w:r w:rsidRPr="0046754F">
        <w:t xml:space="preserve">Gender was taken into consideration in the </w:t>
      </w:r>
      <w:r w:rsidR="002C12FA">
        <w:t>preparation</w:t>
      </w:r>
      <w:r w:rsidRPr="0046754F">
        <w:t xml:space="preserve"> and data collection process of the survey conducted in 2021</w:t>
      </w:r>
      <w:r w:rsidR="002C12FA">
        <w:t>,</w:t>
      </w:r>
      <w:r w:rsidRPr="0046754F">
        <w:t xml:space="preserve"> including the recruitment of survey facilitators and personnel</w:t>
      </w:r>
      <w:r w:rsidR="002C12FA">
        <w:t>,</w:t>
      </w:r>
      <w:r w:rsidRPr="0046754F">
        <w:t xml:space="preserve"> consultations</w:t>
      </w:r>
      <w:r w:rsidR="002C12FA">
        <w:t>,</w:t>
      </w:r>
      <w:r w:rsidRPr="0046754F">
        <w:t xml:space="preserve"> and soliciting input on the involvement of women through </w:t>
      </w:r>
      <w:r w:rsidRPr="002C0284">
        <w:t>the questionnaire.</w:t>
      </w:r>
    </w:p>
    <w:p w14:paraId="52A0C4B5" w14:textId="245DC7F8" w:rsidR="00E97DE3" w:rsidRPr="002C0284" w:rsidRDefault="00445C38" w:rsidP="00F747F7">
      <w:pPr>
        <w:pStyle w:val="Heading1"/>
        <w:keepNext/>
      </w:pPr>
      <w:r w:rsidRPr="002C0284">
        <w:t>Awareness-raising activities</w:t>
      </w:r>
      <w:r w:rsidR="00D652E6" w:rsidRPr="002C0284">
        <w:t xml:space="preserve"> initiated under s</w:t>
      </w:r>
      <w:r w:rsidR="00E8377E" w:rsidRPr="002C0284">
        <w:t>tage</w:t>
      </w:r>
      <w:r w:rsidR="004B28A7" w:rsidRPr="002C0284">
        <w:t xml:space="preserve"> </w:t>
      </w:r>
      <w:r w:rsidR="00E8377E" w:rsidRPr="002C0284">
        <w:t>I</w:t>
      </w:r>
      <w:r w:rsidR="00D652E6" w:rsidRPr="002C0284">
        <w:t xml:space="preserve"> </w:t>
      </w:r>
      <w:r w:rsidR="000C2D16" w:rsidRPr="002C0284">
        <w:t xml:space="preserve">of the HPMP </w:t>
      </w:r>
      <w:r w:rsidR="00D652E6" w:rsidRPr="002C0284">
        <w:t xml:space="preserve">will continue </w:t>
      </w:r>
      <w:r w:rsidR="000C2D16" w:rsidRPr="002C0284">
        <w:t>during stage</w:t>
      </w:r>
      <w:r w:rsidRPr="002C0284">
        <w:t> </w:t>
      </w:r>
      <w:r w:rsidR="000C2D16" w:rsidRPr="002C0284">
        <w:t>II</w:t>
      </w:r>
      <w:r w:rsidRPr="002C0284">
        <w:t>,</w:t>
      </w:r>
      <w:r w:rsidR="000C2D16" w:rsidRPr="002C0284">
        <w:t xml:space="preserve"> </w:t>
      </w:r>
      <w:r w:rsidR="00D652E6" w:rsidRPr="002C0284">
        <w:t xml:space="preserve">including targeted campaigns </w:t>
      </w:r>
      <w:r w:rsidR="00ED0527" w:rsidRPr="002C0284">
        <w:t xml:space="preserve">at schools and universities </w:t>
      </w:r>
      <w:r w:rsidR="00D652E6" w:rsidRPr="002C0284">
        <w:t xml:space="preserve">to encourage women to </w:t>
      </w:r>
      <w:r w:rsidRPr="002C0284">
        <w:t xml:space="preserve">enroll in RAC training institutes and </w:t>
      </w:r>
      <w:r w:rsidR="00D652E6" w:rsidRPr="002C0284">
        <w:t>enter the RAC profession</w:t>
      </w:r>
      <w:r w:rsidRPr="002C0284">
        <w:t>,</w:t>
      </w:r>
      <w:r w:rsidR="00D652E6" w:rsidRPr="002C0284">
        <w:t xml:space="preserve"> </w:t>
      </w:r>
      <w:r w:rsidRPr="002C0284">
        <w:t>as well as</w:t>
      </w:r>
      <w:r w:rsidR="00D652E6" w:rsidRPr="002C0284">
        <w:t xml:space="preserve"> the introduction of a 50</w:t>
      </w:r>
      <w:r w:rsidR="006C6645" w:rsidRPr="002C0284">
        <w:t xml:space="preserve"> </w:t>
      </w:r>
      <w:r w:rsidR="00E8377E" w:rsidRPr="002C0284">
        <w:t>per</w:t>
      </w:r>
      <w:r w:rsidR="006C6645" w:rsidRPr="002C0284">
        <w:t xml:space="preserve"> </w:t>
      </w:r>
      <w:r w:rsidR="00E8377E" w:rsidRPr="002C0284">
        <w:t>cent</w:t>
      </w:r>
      <w:r w:rsidR="00D652E6" w:rsidRPr="002C0284">
        <w:t xml:space="preserve"> quota for </w:t>
      </w:r>
      <w:r w:rsidR="006C0B98" w:rsidRPr="002C0284">
        <w:t xml:space="preserve">female students </w:t>
      </w:r>
      <w:r w:rsidRPr="002C0284">
        <w:t>at</w:t>
      </w:r>
      <w:r w:rsidR="006C0B98" w:rsidRPr="002C0284">
        <w:t xml:space="preserve"> </w:t>
      </w:r>
      <w:r w:rsidR="00D652E6" w:rsidRPr="002C0284">
        <w:t>RAC servicing vocational schools and university training institutes.</w:t>
      </w:r>
      <w:r w:rsidR="00ED0527" w:rsidRPr="002C0284">
        <w:t xml:space="preserve"> </w:t>
      </w:r>
      <w:r w:rsidRPr="002C0284">
        <w:t>T</w:t>
      </w:r>
      <w:r w:rsidR="00304E03" w:rsidRPr="002C0284">
        <w:t xml:space="preserve">he NOU </w:t>
      </w:r>
      <w:r w:rsidR="00E97DE3" w:rsidRPr="002C0284">
        <w:t xml:space="preserve">will continue to advocate for </w:t>
      </w:r>
      <w:r w:rsidRPr="002C0284">
        <w:t xml:space="preserve">the employment of </w:t>
      </w:r>
      <w:r w:rsidR="00610B6E" w:rsidRPr="002C0284">
        <w:t xml:space="preserve">trained </w:t>
      </w:r>
      <w:r w:rsidRPr="002C0284">
        <w:t>fe</w:t>
      </w:r>
      <w:r w:rsidR="00610B6E" w:rsidRPr="002C0284">
        <w:t>male RAC technicians</w:t>
      </w:r>
      <w:r w:rsidR="00E97DE3" w:rsidRPr="002C0284">
        <w:t xml:space="preserve"> </w:t>
      </w:r>
      <w:r w:rsidR="006C6645" w:rsidRPr="002C0284">
        <w:t>at</w:t>
      </w:r>
      <w:r w:rsidR="00E97DE3" w:rsidRPr="002C0284">
        <w:t xml:space="preserve"> mining and brewery </w:t>
      </w:r>
      <w:r w:rsidR="000B6262" w:rsidRPr="002C0284">
        <w:t>enterprises</w:t>
      </w:r>
      <w:r w:rsidR="00E97DE3" w:rsidRPr="002C0284">
        <w:t>.</w:t>
      </w:r>
    </w:p>
    <w:p w14:paraId="74B49096" w14:textId="2AD206BB" w:rsidR="0001218E" w:rsidRPr="00480496" w:rsidRDefault="0001218E" w:rsidP="00C73A9E">
      <w:pPr>
        <w:spacing w:after="240"/>
        <w:outlineLvl w:val="0"/>
        <w:rPr>
          <w:u w:val="single"/>
        </w:rPr>
      </w:pPr>
      <w:bookmarkStart w:id="24" w:name="_Hlk126915819"/>
      <w:r w:rsidRPr="002C0284">
        <w:rPr>
          <w:u w:val="single"/>
        </w:rPr>
        <w:t>Total cost of s</w:t>
      </w:r>
      <w:r w:rsidR="00E8377E" w:rsidRPr="002C0284">
        <w:rPr>
          <w:u w:val="single"/>
        </w:rPr>
        <w:t>tage I</w:t>
      </w:r>
      <w:r w:rsidR="00986624" w:rsidRPr="002C0284">
        <w:rPr>
          <w:u w:val="single"/>
        </w:rPr>
        <w:t>I</w:t>
      </w:r>
      <w:r w:rsidRPr="002C0284">
        <w:rPr>
          <w:u w:val="single"/>
        </w:rPr>
        <w:t xml:space="preserve"> of the HCFC phase-out management plan</w:t>
      </w:r>
    </w:p>
    <w:bookmarkEnd w:id="24"/>
    <w:p w14:paraId="5526B0F5" w14:textId="2DC9DC92" w:rsidR="005E3D6E" w:rsidRPr="002C0284" w:rsidRDefault="0001218E" w:rsidP="00C73A9E">
      <w:pPr>
        <w:pStyle w:val="Heading1"/>
      </w:pPr>
      <w:r w:rsidRPr="00480496">
        <w:t>The total cost of s</w:t>
      </w:r>
      <w:r w:rsidR="00E8377E" w:rsidRPr="00480496">
        <w:t>tage I</w:t>
      </w:r>
      <w:r w:rsidR="00986624" w:rsidRPr="00480496">
        <w:t>I</w:t>
      </w:r>
      <w:r w:rsidRPr="00480496">
        <w:t xml:space="preserve"> of the HPMP for </w:t>
      </w:r>
      <w:r w:rsidR="00986624" w:rsidRPr="00480496">
        <w:t>Guinea</w:t>
      </w:r>
      <w:r w:rsidRPr="00480496">
        <w:t xml:space="preserve"> has been estimated at </w:t>
      </w:r>
      <w:r w:rsidR="00E8377E" w:rsidRPr="00480496">
        <w:t>US $</w:t>
      </w:r>
      <w:r w:rsidR="00F74FA3" w:rsidRPr="00480496">
        <w:t>420,000</w:t>
      </w:r>
      <w:r w:rsidRPr="00480496">
        <w:t xml:space="preserve"> (plus agency support costs), as </w:t>
      </w:r>
      <w:r w:rsidRPr="002C0284">
        <w:t xml:space="preserve">originally submitted, for achieving a </w:t>
      </w:r>
      <w:r w:rsidR="009D42C8" w:rsidRPr="002C0284">
        <w:t>67.5</w:t>
      </w:r>
      <w:r w:rsidR="00E8377E" w:rsidRPr="002C0284">
        <w:t> per cent</w:t>
      </w:r>
      <w:r w:rsidR="009D42C8" w:rsidRPr="002C0284">
        <w:t xml:space="preserve"> reduction from its HCFC baseline consumption by 2025 and </w:t>
      </w:r>
      <w:r w:rsidR="006C6645" w:rsidRPr="002C0284">
        <w:t>total phase-out</w:t>
      </w:r>
      <w:r w:rsidRPr="002C0284">
        <w:t xml:space="preserve"> by 2030. The proposed activities and </w:t>
      </w:r>
      <w:r w:rsidR="006C6645" w:rsidRPr="002C0284">
        <w:t xml:space="preserve">their </w:t>
      </w:r>
      <w:r w:rsidRPr="002C0284">
        <w:t>cost breakdown are summarized in paragraph</w:t>
      </w:r>
      <w:r w:rsidR="00BC49AB" w:rsidRPr="002C0284">
        <w:t>s</w:t>
      </w:r>
      <w:r w:rsidRPr="002C0284">
        <w:t xml:space="preserve"> </w:t>
      </w:r>
      <w:r w:rsidR="006C6645" w:rsidRPr="002C0284">
        <w:t>18</w:t>
      </w:r>
      <w:r w:rsidR="00BC49AB" w:rsidRPr="002C0284">
        <w:t xml:space="preserve"> and 19</w:t>
      </w:r>
      <w:r w:rsidR="00F327EF" w:rsidRPr="002C0284">
        <w:t xml:space="preserve"> a</w:t>
      </w:r>
      <w:r w:rsidRPr="002C0284">
        <w:t>bove</w:t>
      </w:r>
      <w:r w:rsidR="009D42C8" w:rsidRPr="002C0284">
        <w:t>.</w:t>
      </w:r>
    </w:p>
    <w:p w14:paraId="21EBD8DB" w14:textId="1DD0968E" w:rsidR="0001218E" w:rsidRPr="00480496" w:rsidRDefault="005A67D2" w:rsidP="00C73A9E">
      <w:pPr>
        <w:spacing w:before="240" w:after="240"/>
        <w:rPr>
          <w:u w:val="single"/>
        </w:rPr>
      </w:pPr>
      <w:bookmarkStart w:id="25" w:name="_Hlk126915832"/>
      <w:r w:rsidRPr="002C0284">
        <w:rPr>
          <w:u w:val="single"/>
        </w:rPr>
        <w:t xml:space="preserve">Implementation </w:t>
      </w:r>
      <w:r w:rsidR="0001218E" w:rsidRPr="002C0284">
        <w:rPr>
          <w:u w:val="single"/>
        </w:rPr>
        <w:t>plan for the first tranche of s</w:t>
      </w:r>
      <w:r w:rsidR="00E8377E" w:rsidRPr="002C0284">
        <w:rPr>
          <w:u w:val="single"/>
        </w:rPr>
        <w:t>tage I</w:t>
      </w:r>
      <w:r w:rsidR="00986624" w:rsidRPr="002C0284">
        <w:rPr>
          <w:u w:val="single"/>
        </w:rPr>
        <w:t>I</w:t>
      </w:r>
      <w:r w:rsidR="0001218E" w:rsidRPr="002C0284">
        <w:rPr>
          <w:u w:val="single"/>
        </w:rPr>
        <w:t xml:space="preserve"> of the</w:t>
      </w:r>
      <w:r w:rsidR="0001218E" w:rsidRPr="00480496">
        <w:rPr>
          <w:u w:val="single"/>
        </w:rPr>
        <w:t xml:space="preserve"> HCFC phase-out management plan</w:t>
      </w:r>
    </w:p>
    <w:bookmarkEnd w:id="25"/>
    <w:p w14:paraId="6FEB189B" w14:textId="47881CA4" w:rsidR="0001218E" w:rsidRPr="00480496" w:rsidRDefault="0001218E" w:rsidP="00C73A9E">
      <w:pPr>
        <w:pStyle w:val="Heading1"/>
      </w:pPr>
      <w:r w:rsidRPr="00480496">
        <w:t>The first funding tranche of s</w:t>
      </w:r>
      <w:r w:rsidR="00E8377E" w:rsidRPr="00480496">
        <w:t>tage</w:t>
      </w:r>
      <w:r w:rsidR="00DC1FC6">
        <w:t xml:space="preserve"> </w:t>
      </w:r>
      <w:r w:rsidR="00E8377E" w:rsidRPr="00480496">
        <w:t>I</w:t>
      </w:r>
      <w:r w:rsidR="00986624" w:rsidRPr="00480496">
        <w:t>I</w:t>
      </w:r>
      <w:r w:rsidRPr="00480496">
        <w:t xml:space="preserve"> of the HPMP</w:t>
      </w:r>
      <w:r w:rsidR="00CA4A57">
        <w:t xml:space="preserve"> was</w:t>
      </w:r>
      <w:r w:rsidRPr="00480496">
        <w:t xml:space="preserve"> </w:t>
      </w:r>
      <w:r w:rsidR="00ED79D9">
        <w:t xml:space="preserve">originally requested </w:t>
      </w:r>
      <w:r w:rsidR="00CA4A57">
        <w:t>at</w:t>
      </w:r>
      <w:r w:rsidRPr="00480496">
        <w:t xml:space="preserve"> the total amount of </w:t>
      </w:r>
      <w:r w:rsidR="00E8377E" w:rsidRPr="00480496">
        <w:t>US $</w:t>
      </w:r>
      <w:r w:rsidR="004D254F" w:rsidRPr="00480496">
        <w:t>204,000</w:t>
      </w:r>
      <w:r w:rsidR="00ED79D9">
        <w:t xml:space="preserve"> </w:t>
      </w:r>
      <w:r w:rsidR="00CA4A57">
        <w:t xml:space="preserve">for the implementation of </w:t>
      </w:r>
      <w:r w:rsidR="00ED79D9" w:rsidRPr="00480496">
        <w:t xml:space="preserve">the following activities </w:t>
      </w:r>
      <w:r w:rsidRPr="00480496">
        <w:t xml:space="preserve">between </w:t>
      </w:r>
      <w:r w:rsidR="00B66888" w:rsidRPr="00480496">
        <w:t xml:space="preserve">January 2024 </w:t>
      </w:r>
      <w:r w:rsidRPr="00480496">
        <w:t xml:space="preserve">and </w:t>
      </w:r>
      <w:r w:rsidR="00B20D3E" w:rsidRPr="00480496">
        <w:t>December</w:t>
      </w:r>
      <w:r w:rsidR="00CA4A57">
        <w:t> </w:t>
      </w:r>
      <w:r w:rsidRPr="00480496">
        <w:t>20</w:t>
      </w:r>
      <w:r w:rsidR="00E378E8" w:rsidRPr="00480496">
        <w:t>25</w:t>
      </w:r>
    </w:p>
    <w:p w14:paraId="545FF5C8" w14:textId="26BFF1FA" w:rsidR="00084B5C" w:rsidRPr="00480496" w:rsidRDefault="00084B5C" w:rsidP="00D75201">
      <w:pPr>
        <w:pStyle w:val="Heading2"/>
        <w:widowControl/>
      </w:pPr>
      <w:r w:rsidRPr="00480496">
        <w:rPr>
          <w:i/>
          <w:iCs/>
        </w:rPr>
        <w:t>Updating ODS</w:t>
      </w:r>
      <w:r w:rsidR="0079413E">
        <w:rPr>
          <w:i/>
          <w:iCs/>
        </w:rPr>
        <w:t>-related</w:t>
      </w:r>
      <w:r w:rsidRPr="00480496">
        <w:rPr>
          <w:i/>
          <w:iCs/>
        </w:rPr>
        <w:t xml:space="preserve"> legislation and strengthening </w:t>
      </w:r>
      <w:r w:rsidR="00812176">
        <w:rPr>
          <w:i/>
          <w:iCs/>
        </w:rPr>
        <w:t xml:space="preserve">the </w:t>
      </w:r>
      <w:r w:rsidRPr="00480496">
        <w:rPr>
          <w:i/>
          <w:iCs/>
        </w:rPr>
        <w:t>enforcement of regulations:</w:t>
      </w:r>
      <w:r w:rsidRPr="00480496">
        <w:t xml:space="preserve"> Updat</w:t>
      </w:r>
      <w:r w:rsidR="00812176">
        <w:t>ing the</w:t>
      </w:r>
      <w:r w:rsidRPr="00480496">
        <w:t xml:space="preserve"> current ODS</w:t>
      </w:r>
      <w:r w:rsidR="00812176">
        <w:t>-regulated</w:t>
      </w:r>
      <w:r w:rsidRPr="00480496">
        <w:t xml:space="preserve"> regulations</w:t>
      </w:r>
      <w:r w:rsidR="00812176">
        <w:t>,</w:t>
      </w:r>
      <w:r w:rsidRPr="00480496">
        <w:t xml:space="preserve"> including </w:t>
      </w:r>
      <w:r w:rsidR="00F11905">
        <w:t>drafting the</w:t>
      </w:r>
      <w:r w:rsidRPr="00480496">
        <w:t xml:space="preserve"> ban on the import of new and used HCFC-based equipment by 1 January 2027; </w:t>
      </w:r>
      <w:r w:rsidR="00873267" w:rsidRPr="00480496">
        <w:t xml:space="preserve">reinforcement </w:t>
      </w:r>
      <w:r w:rsidR="00CB5C52">
        <w:t xml:space="preserve">of </w:t>
      </w:r>
      <w:r w:rsidR="00844B66" w:rsidRPr="00480496">
        <w:t xml:space="preserve">the </w:t>
      </w:r>
      <w:r w:rsidR="008936B2" w:rsidRPr="00480496">
        <w:t xml:space="preserve">online tool for sharing </w:t>
      </w:r>
      <w:r w:rsidR="00CD205C" w:rsidRPr="00AC799B">
        <w:t xml:space="preserve">information </w:t>
      </w:r>
      <w:r w:rsidR="00063FE6" w:rsidRPr="00AC799B">
        <w:t xml:space="preserve">between the NOU and the Customs </w:t>
      </w:r>
      <w:r w:rsidR="00CD205C" w:rsidRPr="00AC799B">
        <w:t>on</w:t>
      </w:r>
      <w:r w:rsidR="00CD205C">
        <w:t xml:space="preserve"> </w:t>
      </w:r>
      <w:r w:rsidR="00844B66" w:rsidRPr="00480496">
        <w:t>import permits</w:t>
      </w:r>
      <w:r w:rsidR="008936B2" w:rsidRPr="00480496">
        <w:t xml:space="preserve"> </w:t>
      </w:r>
      <w:r w:rsidR="00CD205C">
        <w:t xml:space="preserve">for </w:t>
      </w:r>
      <w:r w:rsidR="00B12000">
        <w:t xml:space="preserve">all </w:t>
      </w:r>
      <w:r w:rsidR="00CD205C" w:rsidRPr="00480496">
        <w:t>controlled substances</w:t>
      </w:r>
      <w:r w:rsidR="004446A7" w:rsidRPr="00480496">
        <w:t xml:space="preserve">; </w:t>
      </w:r>
      <w:r w:rsidRPr="00480496">
        <w:t>updat</w:t>
      </w:r>
      <w:r w:rsidR="00DB203C">
        <w:t xml:space="preserve">ing </w:t>
      </w:r>
      <w:r w:rsidRPr="00480496">
        <w:t xml:space="preserve">the </w:t>
      </w:r>
      <w:r w:rsidR="00063FE6">
        <w:t>C</w:t>
      </w:r>
      <w:r w:rsidRPr="00480496">
        <w:t>ustoms</w:t>
      </w:r>
      <w:r w:rsidR="00063FE6">
        <w:t>’</w:t>
      </w:r>
      <w:r w:rsidRPr="00480496">
        <w:t xml:space="preserve"> training manual to include the 2022 HS customs codes; training of at least 160 customs and enforcement officers on the control and identification of HCFCs and HCFC-based equipment</w:t>
      </w:r>
      <w:r w:rsidR="001933D9">
        <w:t>,</w:t>
      </w:r>
      <w:r w:rsidRPr="00480496">
        <w:t xml:space="preserve"> related laws and regulations</w:t>
      </w:r>
      <w:r w:rsidR="001933D9">
        <w:t>,</w:t>
      </w:r>
      <w:r w:rsidRPr="00480496">
        <w:t xml:space="preserve"> and use of refrigerant </w:t>
      </w:r>
      <w:r w:rsidRPr="00BF1116">
        <w:t>identifiers; translation of regulations on the importation of HCFCs and HCFC</w:t>
      </w:r>
      <w:r w:rsidR="00A53559" w:rsidRPr="00BF1116">
        <w:noBreakHyphen/>
      </w:r>
      <w:r w:rsidRPr="00BF1116">
        <w:t>based equipment</w:t>
      </w:r>
      <w:r w:rsidR="00A53559" w:rsidRPr="00BF1116">
        <w:t xml:space="preserve"> into local languages</w:t>
      </w:r>
      <w:r w:rsidR="00CD205C" w:rsidRPr="00BF1116">
        <w:t>;</w:t>
      </w:r>
      <w:r w:rsidRPr="00BF1116">
        <w:t xml:space="preserve"> </w:t>
      </w:r>
      <w:r w:rsidR="00A53559" w:rsidRPr="00BF1116">
        <w:t xml:space="preserve">and </w:t>
      </w:r>
      <w:r w:rsidRPr="00BF1116">
        <w:t>organization of at least five workshops and</w:t>
      </w:r>
      <w:r w:rsidR="00A53559" w:rsidRPr="00BF1116">
        <w:t xml:space="preserve"> </w:t>
      </w:r>
      <w:r w:rsidRPr="00BF1116">
        <w:t>information campaigns for importers and distributors on the licensing and quota procedures and the safe handling and storing of</w:t>
      </w:r>
      <w:r w:rsidRPr="00480496">
        <w:t xml:space="preserve"> flammable refrigerants (UNEP) (</w:t>
      </w:r>
      <w:r w:rsidR="00E8377E" w:rsidRPr="00480496">
        <w:t>US $</w:t>
      </w:r>
      <w:r w:rsidRPr="00480496">
        <w:t>37,000);</w:t>
      </w:r>
    </w:p>
    <w:p w14:paraId="61FB541D" w14:textId="35B38FB3" w:rsidR="009E5B66" w:rsidRPr="002C0284" w:rsidRDefault="00D11BB8" w:rsidP="001E1891">
      <w:pPr>
        <w:pStyle w:val="Heading2"/>
        <w:widowControl/>
      </w:pPr>
      <w:r w:rsidRPr="003B59BF">
        <w:rPr>
          <w:i/>
          <w:iCs/>
        </w:rPr>
        <w:t xml:space="preserve">Capacity building </w:t>
      </w:r>
      <w:r w:rsidR="0051282E" w:rsidRPr="003B59BF">
        <w:rPr>
          <w:i/>
          <w:iCs/>
        </w:rPr>
        <w:t xml:space="preserve">for </w:t>
      </w:r>
      <w:r w:rsidRPr="003B59BF">
        <w:rPr>
          <w:i/>
          <w:iCs/>
        </w:rPr>
        <w:t>RAC technicians</w:t>
      </w:r>
      <w:r w:rsidRPr="00480496">
        <w:t xml:space="preserve">: Training of about 240 RAC technicians on good servicing practices, including </w:t>
      </w:r>
      <w:r w:rsidR="0002389E" w:rsidRPr="00480496">
        <w:t>techniques</w:t>
      </w:r>
      <w:r w:rsidR="0002389E">
        <w:t xml:space="preserve"> for </w:t>
      </w:r>
      <w:r w:rsidR="00FF31CD">
        <w:t xml:space="preserve">refrigerant </w:t>
      </w:r>
      <w:r w:rsidR="00334FFB" w:rsidRPr="00480496">
        <w:t xml:space="preserve">recovery and reuse </w:t>
      </w:r>
      <w:r w:rsidRPr="00480496">
        <w:t xml:space="preserve">and the safe handling of refrigerants and equipment; </w:t>
      </w:r>
      <w:r w:rsidR="00CD205C">
        <w:t xml:space="preserve">development </w:t>
      </w:r>
      <w:r w:rsidR="00480496" w:rsidRPr="00480496">
        <w:t xml:space="preserve">of standards and protocols </w:t>
      </w:r>
      <w:r w:rsidR="00E94C6D">
        <w:t xml:space="preserve">on </w:t>
      </w:r>
      <w:r w:rsidR="00E94C6D" w:rsidRPr="00480496">
        <w:t xml:space="preserve">the use of flammable refrigerants </w:t>
      </w:r>
      <w:r w:rsidR="006D02A2">
        <w:t>for</w:t>
      </w:r>
      <w:r w:rsidR="00480496" w:rsidRPr="00480496">
        <w:t xml:space="preserve"> </w:t>
      </w:r>
      <w:r w:rsidR="006D02A2">
        <w:t>the complete</w:t>
      </w:r>
      <w:r w:rsidR="00480496" w:rsidRPr="00480496">
        <w:t xml:space="preserve"> chain of refrigerant handling</w:t>
      </w:r>
      <w:r w:rsidRPr="00480496">
        <w:t xml:space="preserve">; </w:t>
      </w:r>
      <w:r w:rsidR="00B67408" w:rsidRPr="00480496">
        <w:t xml:space="preserve">and </w:t>
      </w:r>
      <w:r w:rsidR="004E2FF6" w:rsidRPr="004E2FF6">
        <w:t xml:space="preserve">carrying out information campaigns to promote technician certification, refrigerant recovery and reuse, and the </w:t>
      </w:r>
      <w:r w:rsidR="004E2FF6" w:rsidRPr="002C0284">
        <w:t xml:space="preserve">pursuit of technical studies and careers by women in RAC (UNEP) </w:t>
      </w:r>
      <w:r w:rsidR="009E5B66" w:rsidRPr="002C0284">
        <w:t>(US $</w:t>
      </w:r>
      <w:r w:rsidR="0071040A" w:rsidRPr="002C0284">
        <w:t>57</w:t>
      </w:r>
      <w:r w:rsidR="009E5B66" w:rsidRPr="002C0284">
        <w:t>,000);</w:t>
      </w:r>
    </w:p>
    <w:p w14:paraId="01D6D5EC" w14:textId="3867F944" w:rsidR="009E5B66" w:rsidRDefault="009E5B66" w:rsidP="004107B2">
      <w:pPr>
        <w:pStyle w:val="Heading2"/>
        <w:spacing w:after="160"/>
      </w:pPr>
      <w:r w:rsidRPr="002C0284">
        <w:rPr>
          <w:i/>
          <w:iCs/>
        </w:rPr>
        <w:t>Technical assistance to strengthen the centres of excellence, refrigerant recovery and reuse infrastructure, and control</w:t>
      </w:r>
      <w:r w:rsidR="00C54687" w:rsidRPr="002C0284">
        <w:rPr>
          <w:i/>
          <w:iCs/>
        </w:rPr>
        <w:t xml:space="preserve"> measures</w:t>
      </w:r>
      <w:r w:rsidRPr="002C0284">
        <w:rPr>
          <w:i/>
          <w:iCs/>
        </w:rPr>
        <w:t xml:space="preserve">: </w:t>
      </w:r>
      <w:r w:rsidRPr="002C0284">
        <w:t>Provision of training, tools, equipment, and spare parts to two centres of excellence and one existing refrigerant recovery and reuse centre</w:t>
      </w:r>
      <w:r w:rsidRPr="002C0284">
        <w:rPr>
          <w:color w:val="000000" w:themeColor="text1"/>
        </w:rPr>
        <w:t>; t</w:t>
      </w:r>
      <w:r w:rsidRPr="002C0284">
        <w:t xml:space="preserve">echnical assistance </w:t>
      </w:r>
      <w:r w:rsidR="00590D27" w:rsidRPr="002C0284">
        <w:t xml:space="preserve">to carry out a study </w:t>
      </w:r>
      <w:r w:rsidRPr="002C0284">
        <w:t>exploring</w:t>
      </w:r>
      <w:r w:rsidRPr="00D52510">
        <w:t xml:space="preserve"> barriers </w:t>
      </w:r>
      <w:r>
        <w:t>to the</w:t>
      </w:r>
      <w:r w:rsidRPr="00D52510">
        <w:t xml:space="preserve"> recovery and r</w:t>
      </w:r>
      <w:r>
        <w:t>e</w:t>
      </w:r>
      <w:r w:rsidRPr="00D52510">
        <w:t>use of refrigerants</w:t>
      </w:r>
      <w:r>
        <w:t xml:space="preserve"> in the country;</w:t>
      </w:r>
      <w:r w:rsidRPr="00D52510">
        <w:rPr>
          <w:color w:val="000000" w:themeColor="text1"/>
        </w:rPr>
        <w:t xml:space="preserve"> </w:t>
      </w:r>
      <w:r w:rsidRPr="00D52510">
        <w:t xml:space="preserve">procurement of </w:t>
      </w:r>
      <w:r w:rsidR="00BB27AF">
        <w:t>five</w:t>
      </w:r>
      <w:r w:rsidRPr="00D52510">
        <w:rPr>
          <w:color w:val="FF0000"/>
        </w:rPr>
        <w:t xml:space="preserve"> </w:t>
      </w:r>
      <w:r w:rsidRPr="00D52510">
        <w:t>refrigerant identifiers</w:t>
      </w:r>
      <w:r w:rsidR="00BB27AF">
        <w:t xml:space="preserve"> </w:t>
      </w:r>
      <w:r>
        <w:t>and spare parts</w:t>
      </w:r>
      <w:r w:rsidRPr="00D52510">
        <w:t xml:space="preserve">; </w:t>
      </w:r>
      <w:r w:rsidR="00BB27AF">
        <w:t xml:space="preserve">and </w:t>
      </w:r>
      <w:r w:rsidRPr="00D52510">
        <w:t>intensive training</w:t>
      </w:r>
      <w:r w:rsidRPr="00556D3B">
        <w:t xml:space="preserve"> on </w:t>
      </w:r>
      <w:r>
        <w:t>HCs</w:t>
      </w:r>
      <w:r w:rsidRPr="00556D3B">
        <w:t xml:space="preserve"> </w:t>
      </w:r>
      <w:r>
        <w:t>provided to</w:t>
      </w:r>
      <w:r w:rsidRPr="00556D3B">
        <w:t xml:space="preserve"> </w:t>
      </w:r>
      <w:r w:rsidR="00BB27AF">
        <w:t>three</w:t>
      </w:r>
      <w:r w:rsidRPr="00556D3B">
        <w:t xml:space="preserve"> trainers (UNIDO) (</w:t>
      </w:r>
      <w:r>
        <w:t>US $</w:t>
      </w:r>
      <w:r w:rsidRPr="00556D3B">
        <w:t>1</w:t>
      </w:r>
      <w:r w:rsidR="00BB27AF">
        <w:t>00</w:t>
      </w:r>
      <w:r w:rsidRPr="00556D3B">
        <w:t>,000)</w:t>
      </w:r>
      <w:r w:rsidR="00BB27AF">
        <w:t>; and</w:t>
      </w:r>
    </w:p>
    <w:p w14:paraId="717C8DAD" w14:textId="3AE7E24A" w:rsidR="00D11BB8" w:rsidRPr="00B67408" w:rsidRDefault="00D11BB8" w:rsidP="004107B2">
      <w:pPr>
        <w:pStyle w:val="Heading2"/>
        <w:spacing w:after="0"/>
      </w:pPr>
      <w:r w:rsidRPr="00DE3258">
        <w:rPr>
          <w:i/>
          <w:iCs/>
        </w:rPr>
        <w:t>Project</w:t>
      </w:r>
      <w:r w:rsidR="005E5D77" w:rsidRPr="00DE3258">
        <w:rPr>
          <w:i/>
          <w:iCs/>
        </w:rPr>
        <w:t xml:space="preserve"> coordination and</w:t>
      </w:r>
      <w:r w:rsidRPr="00DE3258">
        <w:rPr>
          <w:i/>
          <w:iCs/>
        </w:rPr>
        <w:t xml:space="preserve"> monitoring</w:t>
      </w:r>
      <w:r w:rsidR="00DE3258">
        <w:t>:</w:t>
      </w:r>
      <w:r w:rsidRPr="00B67408">
        <w:t xml:space="preserve"> </w:t>
      </w:r>
      <w:r w:rsidR="00DE3258">
        <w:t>S</w:t>
      </w:r>
      <w:r w:rsidRPr="00B67408">
        <w:t>taff and consultants (</w:t>
      </w:r>
      <w:r w:rsidR="00E8377E">
        <w:t>US $</w:t>
      </w:r>
      <w:r w:rsidRPr="00B67408">
        <w:t>5,000)</w:t>
      </w:r>
      <w:r w:rsidR="00BA47D9">
        <w:t>,</w:t>
      </w:r>
      <w:r w:rsidR="00DE3258">
        <w:t xml:space="preserve"> </w:t>
      </w:r>
      <w:r w:rsidRPr="00B67408">
        <w:t>and travel (</w:t>
      </w:r>
      <w:r w:rsidR="00E8377E">
        <w:t>US $</w:t>
      </w:r>
      <w:r w:rsidRPr="00B67408">
        <w:t>5,000)</w:t>
      </w:r>
      <w:r w:rsidR="00BB27AF" w:rsidRPr="00BB27AF">
        <w:t xml:space="preserve"> </w:t>
      </w:r>
      <w:r w:rsidR="00BB27AF" w:rsidRPr="00B67408">
        <w:t>(UNEP) (</w:t>
      </w:r>
      <w:r w:rsidR="00DE3258">
        <w:t xml:space="preserve">for a total of </w:t>
      </w:r>
      <w:r w:rsidR="00BB27AF">
        <w:t>US $</w:t>
      </w:r>
      <w:r w:rsidR="00BB27AF" w:rsidRPr="00B67408">
        <w:t>10,000)</w:t>
      </w:r>
      <w:r w:rsidRPr="00B67408">
        <w:t>.</w:t>
      </w:r>
    </w:p>
    <w:p w14:paraId="241FF5B4" w14:textId="77777777" w:rsidR="0001218E" w:rsidRPr="00996241" w:rsidRDefault="0001218E" w:rsidP="002C0284">
      <w:pPr>
        <w:keepNext/>
        <w:spacing w:before="360" w:after="240"/>
        <w:jc w:val="center"/>
        <w:rPr>
          <w:b/>
        </w:rPr>
      </w:pPr>
      <w:bookmarkStart w:id="26" w:name="_Hlk126916095"/>
      <w:r w:rsidRPr="009931F4">
        <w:rPr>
          <w:b/>
        </w:rPr>
        <w:t>SECRETARIAT’S COMMENTS AND RECOMMENDATION</w:t>
      </w:r>
    </w:p>
    <w:p w14:paraId="7921CFA8" w14:textId="77777777" w:rsidR="0001218E" w:rsidRDefault="0001218E" w:rsidP="00BA47D9">
      <w:pPr>
        <w:widowControl w:val="0"/>
        <w:spacing w:after="240"/>
        <w:rPr>
          <w:b/>
        </w:rPr>
      </w:pPr>
      <w:r w:rsidRPr="00F76FED">
        <w:rPr>
          <w:b/>
        </w:rPr>
        <w:t>COMMENTS</w:t>
      </w:r>
    </w:p>
    <w:bookmarkEnd w:id="26"/>
    <w:p w14:paraId="212854FF" w14:textId="75458467" w:rsidR="0001218E" w:rsidRPr="00556D3B" w:rsidRDefault="0001218E" w:rsidP="00BA47D9">
      <w:pPr>
        <w:pStyle w:val="Heading1"/>
        <w:widowControl w:val="0"/>
      </w:pPr>
      <w:r w:rsidRPr="00F76FED">
        <w:t>The Secretariat reviewed s</w:t>
      </w:r>
      <w:r w:rsidR="00E8377E">
        <w:t>tage I</w:t>
      </w:r>
      <w:r w:rsidR="00986624" w:rsidRPr="00F76FED">
        <w:t>I</w:t>
      </w:r>
      <w:r w:rsidRPr="00F76FED">
        <w:t xml:space="preserve"> of the HPMP</w:t>
      </w:r>
      <w:r w:rsidR="00F947E3" w:rsidRPr="00F76FED">
        <w:t xml:space="preserve"> for Guinea</w:t>
      </w:r>
      <w:r w:rsidRPr="00F76FED">
        <w:t xml:space="preserve"> </w:t>
      </w:r>
      <w:proofErr w:type="gramStart"/>
      <w:r w:rsidRPr="00F76FED">
        <w:t>in light of</w:t>
      </w:r>
      <w:proofErr w:type="gramEnd"/>
      <w:r w:rsidRPr="00F76FED">
        <w:t xml:space="preserve"> s</w:t>
      </w:r>
      <w:r w:rsidR="00E8377E">
        <w:t>tage I</w:t>
      </w:r>
      <w:r w:rsidRPr="00F76FED">
        <w:t xml:space="preserve">, the policies and guidelines of the Multilateral Fund, including the criteria for funding HCFC phase-out in the consumption </w:t>
      </w:r>
      <w:r w:rsidRPr="00556D3B">
        <w:t>sector for s</w:t>
      </w:r>
      <w:r w:rsidR="00E8377E">
        <w:t>tage I</w:t>
      </w:r>
      <w:r w:rsidRPr="00556D3B">
        <w:t>I of HPMPs (decision 74/50), and the 2023-2025 business plan of the Multilateral Fund.</w:t>
      </w:r>
    </w:p>
    <w:p w14:paraId="5F75CDD0" w14:textId="10C49D1E" w:rsidR="005E5D77" w:rsidRPr="00FF33BB" w:rsidRDefault="005E5D77" w:rsidP="00BA47D9">
      <w:pPr>
        <w:widowControl w:val="0"/>
        <w:spacing w:after="240"/>
        <w:rPr>
          <w:u w:val="single"/>
        </w:rPr>
      </w:pPr>
      <w:bookmarkStart w:id="27" w:name="_Hlk126916105"/>
      <w:r w:rsidRPr="00FF33BB">
        <w:rPr>
          <w:u w:val="single"/>
        </w:rPr>
        <w:t>Overarching strateg</w:t>
      </w:r>
      <w:r w:rsidR="002013AE">
        <w:rPr>
          <w:u w:val="single"/>
        </w:rPr>
        <w:t>y</w:t>
      </w:r>
    </w:p>
    <w:p w14:paraId="031D4964" w14:textId="1EA53426" w:rsidR="00E1286F" w:rsidRPr="00556D3B" w:rsidRDefault="00E1286F" w:rsidP="00BA47D9">
      <w:pPr>
        <w:pStyle w:val="Heading1"/>
        <w:widowControl w:val="0"/>
      </w:pPr>
      <w:r w:rsidRPr="00556D3B">
        <w:t xml:space="preserve">The Secretariat </w:t>
      </w:r>
      <w:r w:rsidR="00827E38">
        <w:t>discussed with UNEP</w:t>
      </w:r>
      <w:r w:rsidRPr="00556D3B">
        <w:t xml:space="preserve"> the </w:t>
      </w:r>
      <w:r w:rsidR="00574C3C">
        <w:t xml:space="preserve">country’s </w:t>
      </w:r>
      <w:r w:rsidRPr="00556D3B">
        <w:t>phase-out targets for 2023 to 2030</w:t>
      </w:r>
      <w:r w:rsidR="00574C3C">
        <w:t>,</w:t>
      </w:r>
      <w:r w:rsidRPr="00556D3B">
        <w:t xml:space="preserve"> keeping in mind the </w:t>
      </w:r>
      <w:r w:rsidR="00574C3C">
        <w:t xml:space="preserve">declining </w:t>
      </w:r>
      <w:r w:rsidR="00574C3C" w:rsidRPr="00556D3B">
        <w:t>trend</w:t>
      </w:r>
      <w:r w:rsidR="00574C3C">
        <w:t xml:space="preserve"> in</w:t>
      </w:r>
      <w:r w:rsidR="00574C3C" w:rsidRPr="00556D3B">
        <w:t xml:space="preserve"> </w:t>
      </w:r>
      <w:r w:rsidRPr="00556D3B">
        <w:t>HCFC</w:t>
      </w:r>
      <w:r w:rsidR="00574C3C">
        <w:noBreakHyphen/>
      </w:r>
      <w:r w:rsidRPr="00556D3B">
        <w:t xml:space="preserve">22 consumption reported from 2018 to 2022 and the 2023 </w:t>
      </w:r>
      <w:r w:rsidR="00F52F9E">
        <w:t>import</w:t>
      </w:r>
      <w:r w:rsidRPr="00556D3B">
        <w:t xml:space="preserve"> quota</w:t>
      </w:r>
      <w:r w:rsidR="00F52F9E">
        <w:t>s</w:t>
      </w:r>
      <w:r w:rsidRPr="00556D3B">
        <w:t xml:space="preserve"> issued </w:t>
      </w:r>
      <w:r w:rsidR="00574C3C">
        <w:t>at</w:t>
      </w:r>
      <w:r w:rsidRPr="00556D3B">
        <w:t xml:space="preserve"> 1.1</w:t>
      </w:r>
      <w:r w:rsidR="00E8377E">
        <w:t> ODP </w:t>
      </w:r>
      <w:r w:rsidRPr="00556D3B">
        <w:t>tonnes (</w:t>
      </w:r>
      <w:r w:rsidR="00F52F9E">
        <w:t xml:space="preserve">equal to a </w:t>
      </w:r>
      <w:r w:rsidRPr="00556D3B">
        <w:t>95.1</w:t>
      </w:r>
      <w:r w:rsidR="00E8377E">
        <w:t> per cent</w:t>
      </w:r>
      <w:r w:rsidRPr="00556D3B">
        <w:t xml:space="preserve"> reduction from the baseline). </w:t>
      </w:r>
      <w:r w:rsidR="00827E38">
        <w:t xml:space="preserve">Subsequently, </w:t>
      </w:r>
      <w:r w:rsidRPr="00556D3B">
        <w:t xml:space="preserve">UNEP indicated that the Government of Guinea agreed to revise </w:t>
      </w:r>
      <w:r w:rsidR="00827E38">
        <w:t>its HCFC</w:t>
      </w:r>
      <w:r w:rsidRPr="00556D3B">
        <w:t xml:space="preserve"> phase-out schedule</w:t>
      </w:r>
      <w:r w:rsidR="002801F1">
        <w:t>, adopting</w:t>
      </w:r>
      <w:r w:rsidRPr="00556D3B">
        <w:t xml:space="preserve"> accelerated reduction steps of 94.7</w:t>
      </w:r>
      <w:r w:rsidR="00E8377E">
        <w:t> per cent</w:t>
      </w:r>
      <w:r w:rsidRPr="00556D3B">
        <w:t xml:space="preserve"> in 2024, 96.5</w:t>
      </w:r>
      <w:r w:rsidR="00E8377E">
        <w:t> per cent</w:t>
      </w:r>
      <w:r w:rsidRPr="00556D3B">
        <w:t xml:space="preserve"> </w:t>
      </w:r>
      <w:r w:rsidR="002801F1">
        <w:t xml:space="preserve">in </w:t>
      </w:r>
      <w:r w:rsidRPr="00556D3B">
        <w:t>202</w:t>
      </w:r>
      <w:r w:rsidR="003E4E2B">
        <w:t>5</w:t>
      </w:r>
      <w:r w:rsidR="002801F1">
        <w:noBreakHyphen/>
      </w:r>
      <w:r w:rsidR="006411C2">
        <w:t xml:space="preserve">2029, </w:t>
      </w:r>
      <w:r w:rsidRPr="00556D3B">
        <w:t>and 100</w:t>
      </w:r>
      <w:r w:rsidR="00E8377E">
        <w:t> per cent</w:t>
      </w:r>
      <w:r w:rsidRPr="00556D3B">
        <w:t xml:space="preserve"> in 2030.</w:t>
      </w:r>
    </w:p>
    <w:p w14:paraId="234888F3" w14:textId="3015ECE3" w:rsidR="00B37DFE" w:rsidRPr="005E5D77" w:rsidRDefault="00E126C4" w:rsidP="00BA47D9">
      <w:pPr>
        <w:pStyle w:val="Heading1"/>
        <w:widowControl w:val="0"/>
      </w:pPr>
      <w:bookmarkStart w:id="28" w:name="_Hlk150378366"/>
      <w:bookmarkEnd w:id="27"/>
      <w:r w:rsidRPr="005E5D77">
        <w:t xml:space="preserve">UNEP informed </w:t>
      </w:r>
      <w:r w:rsidR="00F76FED" w:rsidRPr="005E5D77">
        <w:t xml:space="preserve">the Secretariat </w:t>
      </w:r>
      <w:r w:rsidRPr="005E5D77">
        <w:t xml:space="preserve">that, </w:t>
      </w:r>
      <w:r w:rsidR="005E5D77" w:rsidRPr="005E5D77">
        <w:t>excepting</w:t>
      </w:r>
      <w:r w:rsidRPr="005E5D77">
        <w:t xml:space="preserve"> unforeseen circumstances, </w:t>
      </w:r>
      <w:r w:rsidR="00BF775F">
        <w:t>the Government was</w:t>
      </w:r>
      <w:r w:rsidRPr="005E5D77">
        <w:t xml:space="preserve"> committed to achieving </w:t>
      </w:r>
      <w:r w:rsidR="00BF775F">
        <w:t xml:space="preserve">the </w:t>
      </w:r>
      <w:r w:rsidRPr="005E5D77">
        <w:t xml:space="preserve">total phase-out of HCFCs by 2030, </w:t>
      </w:r>
      <w:r w:rsidR="0001218E" w:rsidRPr="005E5D77">
        <w:t xml:space="preserve">and that the country </w:t>
      </w:r>
      <w:r w:rsidR="005E5D77" w:rsidRPr="005E5D77">
        <w:t xml:space="preserve">might </w:t>
      </w:r>
      <w:r w:rsidR="0001218E" w:rsidRPr="005E5D77">
        <w:t xml:space="preserve">not require any HCFCs for its servicing needs </w:t>
      </w:r>
      <w:r w:rsidR="00BF775F">
        <w:t>afterwards</w:t>
      </w:r>
      <w:r w:rsidR="0001218E" w:rsidRPr="005E5D77">
        <w:t>.</w:t>
      </w:r>
    </w:p>
    <w:p w14:paraId="75E6BFF4" w14:textId="77777777" w:rsidR="0001218E" w:rsidRPr="00054928" w:rsidRDefault="0001218E" w:rsidP="00BA47D9">
      <w:pPr>
        <w:widowControl w:val="0"/>
        <w:spacing w:after="240"/>
        <w:rPr>
          <w:u w:val="single"/>
        </w:rPr>
      </w:pPr>
      <w:bookmarkStart w:id="29" w:name="_Hlk126916111"/>
      <w:bookmarkEnd w:id="28"/>
      <w:r w:rsidRPr="00054928">
        <w:rPr>
          <w:u w:val="single"/>
        </w:rPr>
        <w:t>Legal framework</w:t>
      </w:r>
    </w:p>
    <w:bookmarkEnd w:id="29"/>
    <w:p w14:paraId="7A971F80" w14:textId="2999837F" w:rsidR="004455F8" w:rsidRPr="002C0284" w:rsidRDefault="00217A6D" w:rsidP="00BA47D9">
      <w:pPr>
        <w:pStyle w:val="Heading1"/>
        <w:widowControl w:val="0"/>
        <w:shd w:val="clear" w:color="auto" w:fill="FFFFFF" w:themeFill="background1"/>
        <w:tabs>
          <w:tab w:val="clear" w:pos="0"/>
        </w:tabs>
      </w:pPr>
      <w:r w:rsidRPr="00054928">
        <w:t xml:space="preserve">Noting that many RAC </w:t>
      </w:r>
      <w:r w:rsidR="00AF7344" w:rsidRPr="00054928">
        <w:t xml:space="preserve">appliances </w:t>
      </w:r>
      <w:r w:rsidR="00C65218">
        <w:t>being</w:t>
      </w:r>
      <w:r w:rsidR="00AF7344" w:rsidRPr="00054928">
        <w:t xml:space="preserve"> repair</w:t>
      </w:r>
      <w:r w:rsidR="00C65218">
        <w:t xml:space="preserve">ed </w:t>
      </w:r>
      <w:r w:rsidR="00AF7344" w:rsidRPr="00054928">
        <w:t xml:space="preserve">in workshops </w:t>
      </w:r>
      <w:r w:rsidRPr="00054928">
        <w:t xml:space="preserve">were </w:t>
      </w:r>
      <w:r w:rsidR="00BF775F">
        <w:t>five</w:t>
      </w:r>
      <w:r w:rsidR="00AF7344" w:rsidRPr="00054928">
        <w:t xml:space="preserve"> to 10 years old</w:t>
      </w:r>
      <w:r w:rsidRPr="00054928">
        <w:t>, t</w:t>
      </w:r>
      <w:r w:rsidR="00AF7344" w:rsidRPr="00054928">
        <w:t>he Secretariat encouraged UNEP and the Government of Guinea to consider issuing a ban on HCFC</w:t>
      </w:r>
      <w:r w:rsidR="004455F8" w:rsidRPr="00054928">
        <w:noBreakHyphen/>
      </w:r>
      <w:r w:rsidR="00AF7344" w:rsidRPr="00054928">
        <w:t>based equipment imports by 2025</w:t>
      </w:r>
      <w:r w:rsidR="00486DA2">
        <w:t xml:space="preserve">, </w:t>
      </w:r>
      <w:proofErr w:type="gramStart"/>
      <w:r w:rsidR="00486DA2">
        <w:t>in order</w:t>
      </w:r>
      <w:r w:rsidR="00AF7344" w:rsidRPr="00054928">
        <w:t xml:space="preserve"> </w:t>
      </w:r>
      <w:r w:rsidR="004455F8" w:rsidRPr="00054928">
        <w:t>to</w:t>
      </w:r>
      <w:proofErr w:type="gramEnd"/>
      <w:r w:rsidR="004455F8" w:rsidRPr="00054928">
        <w:t xml:space="preserve"> avoid</w:t>
      </w:r>
      <w:r w:rsidR="00486DA2">
        <w:t xml:space="preserve"> an</w:t>
      </w:r>
      <w:r w:rsidR="00C65218">
        <w:t xml:space="preserve"> </w:t>
      </w:r>
      <w:r w:rsidR="004455F8" w:rsidRPr="00054928">
        <w:t>increas</w:t>
      </w:r>
      <w:r w:rsidR="00C65218">
        <w:t xml:space="preserve">ed </w:t>
      </w:r>
      <w:r w:rsidR="004455F8" w:rsidRPr="00054928">
        <w:t>demand</w:t>
      </w:r>
      <w:r w:rsidR="00C65218">
        <w:t xml:space="preserve"> for servicing in the coming years</w:t>
      </w:r>
      <w:r w:rsidR="00AF7344" w:rsidRPr="00054928">
        <w:t>. UNEP explained that</w:t>
      </w:r>
      <w:r w:rsidR="00C65218">
        <w:t>,</w:t>
      </w:r>
      <w:r w:rsidR="00AF7344" w:rsidRPr="00054928">
        <w:t xml:space="preserve"> </w:t>
      </w:r>
      <w:r w:rsidR="00C65218">
        <w:t>due to</w:t>
      </w:r>
      <w:r w:rsidR="00AF7344" w:rsidRPr="00054928">
        <w:t xml:space="preserve"> national </w:t>
      </w:r>
      <w:r w:rsidR="00AF7344" w:rsidRPr="002C0284">
        <w:t xml:space="preserve">circumstances, the ban </w:t>
      </w:r>
      <w:r w:rsidR="00C65218" w:rsidRPr="002C0284">
        <w:t xml:space="preserve">could only be considered </w:t>
      </w:r>
      <w:r w:rsidR="00AF7344" w:rsidRPr="002C0284">
        <w:t xml:space="preserve">from </w:t>
      </w:r>
      <w:r w:rsidR="00EA3E80" w:rsidRPr="002C0284">
        <w:t>1</w:t>
      </w:r>
      <w:r w:rsidR="00C65218" w:rsidRPr="002C0284">
        <w:t> </w:t>
      </w:r>
      <w:r w:rsidR="00EA3E80" w:rsidRPr="002C0284">
        <w:t>January</w:t>
      </w:r>
      <w:r w:rsidR="00C65218" w:rsidRPr="002C0284">
        <w:t> </w:t>
      </w:r>
      <w:r w:rsidR="00AF7344" w:rsidRPr="002C0284">
        <w:t>2027</w:t>
      </w:r>
      <w:r w:rsidR="004455F8" w:rsidRPr="002C0284">
        <w:t>.</w:t>
      </w:r>
    </w:p>
    <w:p w14:paraId="60C2FC0B" w14:textId="38C5F7AB" w:rsidR="004455F8" w:rsidRPr="002C0284" w:rsidRDefault="003078E4" w:rsidP="00C73A9E">
      <w:pPr>
        <w:pStyle w:val="Heading1"/>
        <w:shd w:val="clear" w:color="auto" w:fill="FFFFFF" w:themeFill="background1"/>
        <w:tabs>
          <w:tab w:val="clear" w:pos="0"/>
        </w:tabs>
      </w:pPr>
      <w:r w:rsidRPr="002C0284">
        <w:t>Regarding</w:t>
      </w:r>
      <w:r w:rsidR="004455F8" w:rsidRPr="002C0284">
        <w:t xml:space="preserve"> other regulations, UNEP </w:t>
      </w:r>
      <w:r w:rsidR="00486DA2" w:rsidRPr="002C0284">
        <w:t>repo</w:t>
      </w:r>
      <w:r w:rsidR="00D92127" w:rsidRPr="002C0284">
        <w:t>rted</w:t>
      </w:r>
      <w:r w:rsidR="004455F8" w:rsidRPr="002C0284">
        <w:t xml:space="preserve"> that </w:t>
      </w:r>
      <w:r w:rsidR="00D92127" w:rsidRPr="002C0284">
        <w:t>the Government</w:t>
      </w:r>
      <w:r w:rsidR="004455F8" w:rsidRPr="002C0284">
        <w:t xml:space="preserve"> would adopt the following:</w:t>
      </w:r>
      <w:r w:rsidR="004A44D5" w:rsidRPr="002C0284">
        <w:t xml:space="preserve"> </w:t>
      </w:r>
      <w:r w:rsidR="00E07758" w:rsidRPr="002C0284">
        <w:t xml:space="preserve">a revised code of good practices for RAC technicians by 1 January 2027; </w:t>
      </w:r>
      <w:r w:rsidR="004455F8" w:rsidRPr="002C0284">
        <w:t>mandatory recovery of HCFCs during RAC equipment servicing by 1</w:t>
      </w:r>
      <w:r w:rsidR="00D92127" w:rsidRPr="002C0284">
        <w:t> </w:t>
      </w:r>
      <w:r w:rsidR="004455F8" w:rsidRPr="002C0284">
        <w:t>January</w:t>
      </w:r>
      <w:r w:rsidR="00D92127" w:rsidRPr="002C0284">
        <w:t> </w:t>
      </w:r>
      <w:r w:rsidR="004455F8" w:rsidRPr="002C0284">
        <w:t>2028; a mandatory certification scheme for RAC technicians by 1</w:t>
      </w:r>
      <w:r w:rsidR="00516EB2" w:rsidRPr="002C0284">
        <w:t xml:space="preserve"> </w:t>
      </w:r>
      <w:r w:rsidR="004455F8" w:rsidRPr="002C0284">
        <w:t>January 2028; and</w:t>
      </w:r>
      <w:r w:rsidR="00E07758" w:rsidRPr="002C0284">
        <w:t xml:space="preserve"> mandatory leakage checks for larger RAC equipment in the commercial and industrial sectors by 2028</w:t>
      </w:r>
      <w:r w:rsidR="004455F8" w:rsidRPr="002C0284">
        <w:t>.</w:t>
      </w:r>
    </w:p>
    <w:p w14:paraId="41D80404" w14:textId="3EA69C89" w:rsidR="0001218E" w:rsidRPr="002C0284" w:rsidRDefault="0001218E" w:rsidP="00C73A9E">
      <w:pPr>
        <w:spacing w:after="240"/>
        <w:rPr>
          <w:u w:val="single"/>
        </w:rPr>
      </w:pPr>
      <w:bookmarkStart w:id="30" w:name="_Hlk126916116"/>
      <w:r w:rsidRPr="002C0284">
        <w:rPr>
          <w:u w:val="single"/>
        </w:rPr>
        <w:t>Technical and cost-related issues</w:t>
      </w:r>
    </w:p>
    <w:p w14:paraId="544C1450" w14:textId="255AA8A6" w:rsidR="00D95773" w:rsidRPr="004F40BA" w:rsidRDefault="00D95773" w:rsidP="00D95773">
      <w:pPr>
        <w:pStyle w:val="Heading1"/>
        <w:shd w:val="clear" w:color="auto" w:fill="FFFFFF" w:themeFill="background1"/>
        <w:tabs>
          <w:tab w:val="clear" w:pos="0"/>
        </w:tabs>
      </w:pPr>
      <w:r w:rsidRPr="002C0284">
        <w:t xml:space="preserve">Noting the increase in HFC consumption, the Secretariat discussed with UNEP the barriers </w:t>
      </w:r>
      <w:r w:rsidR="00516EB2" w:rsidRPr="002C0284">
        <w:t>to</w:t>
      </w:r>
      <w:r w:rsidRPr="002C0284">
        <w:t xml:space="preserve"> adopt</w:t>
      </w:r>
      <w:r w:rsidR="00516EB2" w:rsidRPr="002C0284">
        <w:t>ing</w:t>
      </w:r>
      <w:r w:rsidRPr="002C0284">
        <w:t xml:space="preserve"> </w:t>
      </w:r>
      <w:r w:rsidR="00826071" w:rsidRPr="002C0284">
        <w:t xml:space="preserve">alternatives with </w:t>
      </w:r>
      <w:r w:rsidRPr="002C0284">
        <w:t>zero or low</w:t>
      </w:r>
      <w:r w:rsidR="00826071" w:rsidRPr="002C0284">
        <w:t xml:space="preserve"> global-warming</w:t>
      </w:r>
      <w:r w:rsidR="002013AE" w:rsidRPr="002C0284">
        <w:t xml:space="preserve"> </w:t>
      </w:r>
      <w:r w:rsidR="00826071" w:rsidRPr="002C0284">
        <w:t>potential (</w:t>
      </w:r>
      <w:r w:rsidRPr="002C0284">
        <w:t>GWP</w:t>
      </w:r>
      <w:r w:rsidR="00826071" w:rsidRPr="002C0284">
        <w:t>)</w:t>
      </w:r>
      <w:r w:rsidR="00516EB2" w:rsidRPr="002C0284">
        <w:t xml:space="preserve"> faced by the country</w:t>
      </w:r>
      <w:r w:rsidRPr="002C0284">
        <w:t>. UNEP advised that</w:t>
      </w:r>
      <w:r w:rsidR="00516EB2" w:rsidRPr="002C0284">
        <w:t>,</w:t>
      </w:r>
      <w:r w:rsidRPr="002C0284">
        <w:t xml:space="preserve"> while</w:t>
      </w:r>
      <w:r w:rsidR="00516EB2" w:rsidRPr="002C0284">
        <w:t xml:space="preserve"> the</w:t>
      </w:r>
      <w:r w:rsidRPr="002C0284">
        <w:t xml:space="preserve"> prices </w:t>
      </w:r>
      <w:r w:rsidR="00516EB2" w:rsidRPr="002C0284">
        <w:t>of</w:t>
      </w:r>
      <w:r w:rsidRPr="002C0284">
        <w:t xml:space="preserve"> zero- or low-GWP alternatives </w:t>
      </w:r>
      <w:r w:rsidR="00516EB2" w:rsidRPr="002C0284">
        <w:t>we</w:t>
      </w:r>
      <w:r w:rsidRPr="002C0284">
        <w:t>re</w:t>
      </w:r>
      <w:r w:rsidRPr="004F40BA">
        <w:t xml:space="preserve"> </w:t>
      </w:r>
      <w:r w:rsidR="00516EB2">
        <w:t xml:space="preserve">currently </w:t>
      </w:r>
      <w:r w:rsidRPr="004F40BA">
        <w:t xml:space="preserve">much higher </w:t>
      </w:r>
      <w:r>
        <w:t xml:space="preserve">than </w:t>
      </w:r>
      <w:r w:rsidRPr="004F40BA">
        <w:t xml:space="preserve">the price </w:t>
      </w:r>
      <w:r w:rsidR="00516EB2">
        <w:t>of</w:t>
      </w:r>
      <w:r w:rsidRPr="004F40BA">
        <w:t xml:space="preserve"> HCFC-22, the main barriers to the</w:t>
      </w:r>
      <w:r w:rsidR="00516EB2">
        <w:t>ir</w:t>
      </w:r>
      <w:r w:rsidRPr="004F40BA">
        <w:t xml:space="preserve"> broader adoption </w:t>
      </w:r>
      <w:r w:rsidR="003064E2">
        <w:t>we</w:t>
      </w:r>
      <w:r w:rsidRPr="004F40BA">
        <w:t xml:space="preserve">re technical </w:t>
      </w:r>
      <w:r w:rsidR="003064E2">
        <w:t>and</w:t>
      </w:r>
      <w:r w:rsidRPr="004F40BA">
        <w:t xml:space="preserve"> safety</w:t>
      </w:r>
      <w:r w:rsidR="003064E2">
        <w:t>-related</w:t>
      </w:r>
      <w:r w:rsidRPr="004F40BA">
        <w:t xml:space="preserve">, and </w:t>
      </w:r>
      <w:r w:rsidR="003064E2">
        <w:t xml:space="preserve">that </w:t>
      </w:r>
      <w:r w:rsidRPr="004F40BA">
        <w:t xml:space="preserve">this </w:t>
      </w:r>
      <w:r w:rsidR="003064E2">
        <w:t xml:space="preserve">issue </w:t>
      </w:r>
      <w:r w:rsidRPr="004F40BA">
        <w:t xml:space="preserve">would be addressed by the development of safety standards and technician </w:t>
      </w:r>
      <w:r w:rsidR="003064E2" w:rsidRPr="004F40BA">
        <w:t>training</w:t>
      </w:r>
      <w:r w:rsidRPr="004F40BA">
        <w:t xml:space="preserve"> proposed </w:t>
      </w:r>
      <w:r w:rsidR="003064E2">
        <w:t xml:space="preserve">under </w:t>
      </w:r>
      <w:r w:rsidR="00FC03E6">
        <w:t>stage</w:t>
      </w:r>
      <w:r w:rsidR="003064E2">
        <w:t> </w:t>
      </w:r>
      <w:r w:rsidR="00FC03E6">
        <w:t xml:space="preserve">II of </w:t>
      </w:r>
      <w:r w:rsidRPr="004F40BA">
        <w:t>the HPMP.</w:t>
      </w:r>
    </w:p>
    <w:p w14:paraId="15DC5C1E" w14:textId="2F749745" w:rsidR="00BB75DC" w:rsidRPr="00F3673D" w:rsidRDefault="00BB75DC" w:rsidP="00C73A9E">
      <w:pPr>
        <w:pStyle w:val="Heading1"/>
        <w:shd w:val="clear" w:color="auto" w:fill="FFFFFF" w:themeFill="background1"/>
        <w:tabs>
          <w:tab w:val="clear" w:pos="0"/>
        </w:tabs>
      </w:pPr>
      <w:r w:rsidRPr="004F40BA">
        <w:t>The Secretariat</w:t>
      </w:r>
      <w:r w:rsidR="004B48D4" w:rsidRPr="004F40BA">
        <w:t xml:space="preserve"> and</w:t>
      </w:r>
      <w:r w:rsidRPr="004F40BA">
        <w:t xml:space="preserve"> UNEP </w:t>
      </w:r>
      <w:r w:rsidR="0020427C">
        <w:t xml:space="preserve">further </w:t>
      </w:r>
      <w:r w:rsidR="004B48D4" w:rsidRPr="004F40BA">
        <w:t xml:space="preserve">discussed </w:t>
      </w:r>
      <w:r w:rsidRPr="004F40BA">
        <w:t>the</w:t>
      </w:r>
      <w:r w:rsidR="007613CD" w:rsidRPr="004F40BA">
        <w:t xml:space="preserve"> planned</w:t>
      </w:r>
      <w:r w:rsidRPr="004F40BA">
        <w:t xml:space="preserve"> </w:t>
      </w:r>
      <w:r w:rsidR="007613CD" w:rsidRPr="004F40BA">
        <w:t>operation</w:t>
      </w:r>
      <w:r w:rsidR="0020427C">
        <w:t>alization</w:t>
      </w:r>
      <w:r w:rsidRPr="004F40BA">
        <w:t xml:space="preserve"> and sustainability </w:t>
      </w:r>
      <w:r w:rsidR="0020427C">
        <w:t>of</w:t>
      </w:r>
      <w:r w:rsidRPr="004F40BA">
        <w:t xml:space="preserve"> the </w:t>
      </w:r>
      <w:r w:rsidR="0020427C">
        <w:t xml:space="preserve">technician </w:t>
      </w:r>
      <w:r w:rsidRPr="004F40BA">
        <w:t xml:space="preserve">certification </w:t>
      </w:r>
      <w:r w:rsidR="007613CD" w:rsidRPr="004F40BA">
        <w:t>scheme</w:t>
      </w:r>
      <w:r w:rsidR="008E54AC" w:rsidRPr="004F40BA">
        <w:t>.</w:t>
      </w:r>
      <w:r w:rsidRPr="004F40BA">
        <w:t xml:space="preserve"> </w:t>
      </w:r>
      <w:r w:rsidR="008E54AC" w:rsidRPr="004F40BA">
        <w:t xml:space="preserve">UNEP explained </w:t>
      </w:r>
      <w:r w:rsidR="0020427C">
        <w:t xml:space="preserve">that </w:t>
      </w:r>
      <w:r w:rsidR="007613CD" w:rsidRPr="004F40BA">
        <w:t xml:space="preserve">the </w:t>
      </w:r>
      <w:r w:rsidR="008E54AC" w:rsidRPr="004F40BA">
        <w:t xml:space="preserve">certification procedure </w:t>
      </w:r>
      <w:r w:rsidRPr="004F40BA">
        <w:t>w</w:t>
      </w:r>
      <w:r w:rsidR="0020427C">
        <w:t>ould</w:t>
      </w:r>
      <w:r w:rsidRPr="004F40BA">
        <w:t xml:space="preserve"> become</w:t>
      </w:r>
      <w:r w:rsidR="008E54AC" w:rsidRPr="004F40BA">
        <w:t xml:space="preserve"> mandatory by 1</w:t>
      </w:r>
      <w:r w:rsidR="0020427C">
        <w:t xml:space="preserve"> </w:t>
      </w:r>
      <w:r w:rsidR="008E54AC" w:rsidRPr="004F40BA">
        <w:t>January 2028</w:t>
      </w:r>
      <w:r w:rsidR="0020427C">
        <w:t>, with</w:t>
      </w:r>
      <w:r w:rsidR="008E54AC" w:rsidRPr="004F40BA">
        <w:t xml:space="preserve"> the </w:t>
      </w:r>
      <w:r w:rsidR="008E54AC" w:rsidRPr="002C0284">
        <w:t>Ministry of the Environment</w:t>
      </w:r>
      <w:r w:rsidR="0001427C" w:rsidRPr="002C0284">
        <w:t xml:space="preserve"> and the </w:t>
      </w:r>
      <w:r w:rsidR="008E54AC" w:rsidRPr="002C0284">
        <w:t xml:space="preserve">Ministry of Employment and Vocational Training </w:t>
      </w:r>
      <w:r w:rsidR="0001427C" w:rsidRPr="002C0284">
        <w:t>acting as the issuing authorit</w:t>
      </w:r>
      <w:r w:rsidR="00190321" w:rsidRPr="002C0284">
        <w:t>ies</w:t>
      </w:r>
      <w:r w:rsidR="0001427C" w:rsidRPr="002C0284">
        <w:t xml:space="preserve">, with support from </w:t>
      </w:r>
      <w:r w:rsidR="008E54AC" w:rsidRPr="002C0284">
        <w:t xml:space="preserve">the </w:t>
      </w:r>
      <w:r w:rsidR="00FC03E6" w:rsidRPr="002C0284">
        <w:t>R</w:t>
      </w:r>
      <w:r w:rsidR="008E54AC" w:rsidRPr="002C0284">
        <w:t xml:space="preserve">efrigeration </w:t>
      </w:r>
      <w:r w:rsidR="00FC03E6" w:rsidRPr="002C0284">
        <w:t>A</w:t>
      </w:r>
      <w:r w:rsidR="008E54AC" w:rsidRPr="002C0284">
        <w:t xml:space="preserve">ssociation and the </w:t>
      </w:r>
      <w:r w:rsidR="0001427C" w:rsidRPr="002C0284">
        <w:t>c</w:t>
      </w:r>
      <w:r w:rsidR="008E54AC" w:rsidRPr="002C0284">
        <w:t xml:space="preserve">entres of </w:t>
      </w:r>
      <w:r w:rsidR="0001427C" w:rsidRPr="002C0284">
        <w:t>e</w:t>
      </w:r>
      <w:r w:rsidR="008E54AC" w:rsidRPr="002C0284">
        <w:t xml:space="preserve">xcellence. The scheme </w:t>
      </w:r>
      <w:r w:rsidR="00190321" w:rsidRPr="002C0284">
        <w:t>is planned to</w:t>
      </w:r>
      <w:r w:rsidR="007613CD" w:rsidRPr="002C0284">
        <w:t xml:space="preserve"> </w:t>
      </w:r>
      <w:r w:rsidR="008E54AC" w:rsidRPr="002C0284">
        <w:t>target</w:t>
      </w:r>
      <w:r w:rsidR="00190321" w:rsidRPr="002C0284">
        <w:t xml:space="preserve"> both the</w:t>
      </w:r>
      <w:r w:rsidR="007613CD" w:rsidRPr="002C0284">
        <w:t xml:space="preserve"> </w:t>
      </w:r>
      <w:r w:rsidR="008E54AC" w:rsidRPr="002C0284">
        <w:t xml:space="preserve">informal and formal </w:t>
      </w:r>
      <w:r w:rsidR="00190321" w:rsidRPr="002C0284">
        <w:t xml:space="preserve">RAC </w:t>
      </w:r>
      <w:r w:rsidR="008E54AC" w:rsidRPr="002C0284">
        <w:t>technicians</w:t>
      </w:r>
      <w:r w:rsidR="00190321" w:rsidRPr="002C0284">
        <w:t>.</w:t>
      </w:r>
      <w:r w:rsidR="008E54AC" w:rsidRPr="002C0284">
        <w:t xml:space="preserve"> </w:t>
      </w:r>
      <w:r w:rsidR="00190321" w:rsidRPr="002C0284">
        <w:t>A</w:t>
      </w:r>
      <w:r w:rsidR="008E54AC" w:rsidRPr="002C0284">
        <w:t xml:space="preserve">lthough </w:t>
      </w:r>
      <w:r w:rsidR="00190321" w:rsidRPr="002C0284">
        <w:t xml:space="preserve">certification </w:t>
      </w:r>
      <w:r w:rsidR="008E54AC" w:rsidRPr="002C0284">
        <w:t xml:space="preserve">would </w:t>
      </w:r>
      <w:r w:rsidR="00190321" w:rsidRPr="002C0284">
        <w:t>come</w:t>
      </w:r>
      <w:r w:rsidR="008E54AC" w:rsidRPr="002C0284">
        <w:t xml:space="preserve"> </w:t>
      </w:r>
      <w:r w:rsidR="00190321" w:rsidRPr="002C0284">
        <w:t xml:space="preserve">at </w:t>
      </w:r>
      <w:r w:rsidR="008E54AC" w:rsidRPr="002C0284">
        <w:t>a cost, t</w:t>
      </w:r>
      <w:r w:rsidR="002A4DCA" w:rsidRPr="002C0284">
        <w:t>echnicians</w:t>
      </w:r>
      <w:r w:rsidR="008E54AC" w:rsidRPr="002C0284">
        <w:t xml:space="preserve"> would be incentivized </w:t>
      </w:r>
      <w:r w:rsidR="002A4DCA" w:rsidRPr="002C0284">
        <w:t>as</w:t>
      </w:r>
      <w:r w:rsidR="008E54AC" w:rsidRPr="002C0284">
        <w:t xml:space="preserve"> </w:t>
      </w:r>
      <w:r w:rsidR="00190321" w:rsidRPr="002C0284">
        <w:t>contracts for RAC servicing</w:t>
      </w:r>
      <w:r w:rsidR="002A4DCA" w:rsidRPr="002C0284">
        <w:t xml:space="preserve"> with </w:t>
      </w:r>
      <w:r w:rsidR="00FC03E6" w:rsidRPr="002C0284">
        <w:t>G</w:t>
      </w:r>
      <w:r w:rsidR="008E54AC" w:rsidRPr="002C0284">
        <w:t xml:space="preserve">overnment </w:t>
      </w:r>
      <w:r w:rsidR="002A4DCA" w:rsidRPr="002C0284">
        <w:t xml:space="preserve">institutions and </w:t>
      </w:r>
      <w:r w:rsidR="008E54AC" w:rsidRPr="002C0284">
        <w:t xml:space="preserve">larger </w:t>
      </w:r>
      <w:r w:rsidR="002A4DCA" w:rsidRPr="002C0284">
        <w:t>enterprises</w:t>
      </w:r>
      <w:r w:rsidR="008E54AC" w:rsidRPr="002C0284">
        <w:t xml:space="preserve"> </w:t>
      </w:r>
      <w:r w:rsidR="00C65B6C" w:rsidRPr="002C0284">
        <w:t>c</w:t>
      </w:r>
      <w:r w:rsidR="008E54AC" w:rsidRPr="002C0284">
        <w:t xml:space="preserve">ould only be </w:t>
      </w:r>
      <w:r w:rsidR="00C65B6C" w:rsidRPr="002C0284">
        <w:t>carried out by</w:t>
      </w:r>
      <w:r w:rsidR="008E54AC" w:rsidRPr="002C0284">
        <w:t xml:space="preserve"> certified </w:t>
      </w:r>
      <w:r w:rsidR="00C65B6C" w:rsidRPr="002C0284">
        <w:t>providers</w:t>
      </w:r>
      <w:r w:rsidR="008E54AC" w:rsidRPr="002C0284">
        <w:t xml:space="preserve">. </w:t>
      </w:r>
      <w:r w:rsidR="004B48D4" w:rsidRPr="002C0284">
        <w:t>The sustainability</w:t>
      </w:r>
      <w:r w:rsidR="008E54AC" w:rsidRPr="002C0284">
        <w:t xml:space="preserve"> of the scheme w</w:t>
      </w:r>
      <w:r w:rsidR="00C65B6C" w:rsidRPr="002C0284">
        <w:t>ill</w:t>
      </w:r>
      <w:r w:rsidR="008E54AC" w:rsidRPr="002C0284">
        <w:t xml:space="preserve"> be supported through the Government</w:t>
      </w:r>
      <w:r w:rsidR="002A4DCA" w:rsidRPr="002C0284">
        <w:t>’</w:t>
      </w:r>
      <w:r w:rsidR="008E54AC" w:rsidRPr="002C0284">
        <w:t>s commitment to ensure the certification of trainers and to strengthen the capacity of vocational training centres. UNEP confirmed that the Refrigerant Driving License</w:t>
      </w:r>
      <w:r w:rsidR="005E5D77" w:rsidRPr="002C0284">
        <w:t xml:space="preserve">, </w:t>
      </w:r>
      <w:r w:rsidR="00C65B6C" w:rsidRPr="002C0284">
        <w:t>a</w:t>
      </w:r>
      <w:r w:rsidR="008E54AC" w:rsidRPr="002C0284">
        <w:t xml:space="preserve"> global qualification programme</w:t>
      </w:r>
      <w:r w:rsidR="008E54AC" w:rsidRPr="004F40BA">
        <w:t xml:space="preserve"> for RAC technicians developed by UNEP</w:t>
      </w:r>
      <w:r w:rsidR="00C65B6C">
        <w:t>’s</w:t>
      </w:r>
      <w:r w:rsidR="008E54AC" w:rsidRPr="004F40BA">
        <w:t xml:space="preserve"> </w:t>
      </w:r>
      <w:proofErr w:type="spellStart"/>
      <w:r w:rsidR="008E54AC" w:rsidRPr="004F40BA">
        <w:t>OzonAction</w:t>
      </w:r>
      <w:proofErr w:type="spellEnd"/>
      <w:r w:rsidR="00C65B6C">
        <w:t>,</w:t>
      </w:r>
      <w:r w:rsidR="008E54AC" w:rsidRPr="004F40BA">
        <w:t xml:space="preserve"> could be an option </w:t>
      </w:r>
      <w:r w:rsidRPr="004F40BA">
        <w:t>considered for</w:t>
      </w:r>
      <w:r w:rsidR="008E54AC" w:rsidRPr="004F40BA">
        <w:t xml:space="preserve"> streamlining the development of the certification </w:t>
      </w:r>
      <w:r w:rsidR="00FC03E6">
        <w:t>scheme</w:t>
      </w:r>
      <w:r w:rsidR="008E54AC" w:rsidRPr="00F3673D">
        <w:t>.</w:t>
      </w:r>
    </w:p>
    <w:p w14:paraId="3446C637" w14:textId="1DBB1A83" w:rsidR="00914AD5" w:rsidRPr="004A44D5" w:rsidRDefault="0080114E" w:rsidP="00C73A9E">
      <w:pPr>
        <w:pStyle w:val="Heading1"/>
        <w:shd w:val="clear" w:color="auto" w:fill="FFFFFF" w:themeFill="background1"/>
        <w:tabs>
          <w:tab w:val="clear" w:pos="0"/>
        </w:tabs>
      </w:pPr>
      <w:r w:rsidRPr="00F3673D">
        <w:t>In response to the Secretariat</w:t>
      </w:r>
      <w:r w:rsidR="009050B8">
        <w:t>’s</w:t>
      </w:r>
      <w:r w:rsidRPr="00F3673D">
        <w:t xml:space="preserve"> </w:t>
      </w:r>
      <w:r w:rsidR="009050B8">
        <w:t>e</w:t>
      </w:r>
      <w:r w:rsidRPr="00F3673D">
        <w:t>nquir</w:t>
      </w:r>
      <w:r w:rsidR="00495D7C">
        <w:t>y</w:t>
      </w:r>
      <w:r w:rsidRPr="00F3673D">
        <w:t xml:space="preserve"> on the sustainability of the </w:t>
      </w:r>
      <w:r w:rsidR="00563942" w:rsidRPr="00F3673D">
        <w:t>refrigerant recovery and reuse scheme</w:t>
      </w:r>
      <w:r w:rsidRPr="00F3673D">
        <w:t xml:space="preserve">, UNEP </w:t>
      </w:r>
      <w:r w:rsidR="0087488E" w:rsidRPr="00F3673D">
        <w:t xml:space="preserve">acknowledged the need to </w:t>
      </w:r>
      <w:r w:rsidR="009050B8">
        <w:t xml:space="preserve">suitably </w:t>
      </w:r>
      <w:r w:rsidR="0087488E" w:rsidRPr="00F3673D">
        <w:t xml:space="preserve">equip the country for </w:t>
      </w:r>
      <w:r w:rsidR="009050B8">
        <w:t xml:space="preserve">its successful operation, and confirmed </w:t>
      </w:r>
      <w:r w:rsidRPr="00F3673D">
        <w:t xml:space="preserve">that </w:t>
      </w:r>
      <w:r w:rsidR="009050B8">
        <w:t xml:space="preserve">the Government </w:t>
      </w:r>
      <w:r w:rsidR="00495D7C">
        <w:t xml:space="preserve">of Guinea </w:t>
      </w:r>
      <w:r w:rsidR="009050B8">
        <w:t>was</w:t>
      </w:r>
      <w:r w:rsidRPr="00F3673D">
        <w:t xml:space="preserve"> committed to making refrigerant recovery mandatory</w:t>
      </w:r>
      <w:r w:rsidR="00FA7104">
        <w:t>. UNEP further reported</w:t>
      </w:r>
      <w:r w:rsidRPr="00F3673D">
        <w:t xml:space="preserve"> that some</w:t>
      </w:r>
      <w:r w:rsidR="00F3673D" w:rsidRPr="00F3673D">
        <w:t xml:space="preserve"> </w:t>
      </w:r>
      <w:r w:rsidRPr="00F3673D">
        <w:t xml:space="preserve">workshops had started </w:t>
      </w:r>
      <w:r w:rsidR="00FA7104">
        <w:t xml:space="preserve">related </w:t>
      </w:r>
      <w:r w:rsidRPr="00F3673D">
        <w:t>operations</w:t>
      </w:r>
      <w:r w:rsidR="006E01D9">
        <w:t xml:space="preserve"> </w:t>
      </w:r>
      <w:r w:rsidR="00FA7104" w:rsidRPr="004A44D5">
        <w:t>with equipme</w:t>
      </w:r>
      <w:r w:rsidR="006E01D9" w:rsidRPr="004A44D5">
        <w:t>nt installed under stage</w:t>
      </w:r>
      <w:r w:rsidR="00E700E1" w:rsidRPr="004A44D5">
        <w:t> </w:t>
      </w:r>
      <w:r w:rsidR="006E01D9" w:rsidRPr="004A44D5">
        <w:t>I</w:t>
      </w:r>
      <w:r w:rsidR="00F941AE" w:rsidRPr="004A44D5">
        <w:t>;</w:t>
      </w:r>
      <w:r w:rsidRPr="004A44D5">
        <w:t xml:space="preserve"> </w:t>
      </w:r>
      <w:r w:rsidR="00F941AE" w:rsidRPr="004A44D5">
        <w:t>h</w:t>
      </w:r>
      <w:r w:rsidRPr="004A44D5">
        <w:t>owever, no data on</w:t>
      </w:r>
      <w:r w:rsidR="00F941AE" w:rsidRPr="004A44D5">
        <w:t xml:space="preserve"> the</w:t>
      </w:r>
      <w:r w:rsidRPr="004A44D5">
        <w:t xml:space="preserve"> </w:t>
      </w:r>
      <w:r w:rsidR="00F941AE" w:rsidRPr="004A44D5">
        <w:t xml:space="preserve">volumes of recovered and recycled </w:t>
      </w:r>
      <w:r w:rsidRPr="004A44D5">
        <w:t xml:space="preserve">refrigerants were </w:t>
      </w:r>
      <w:r w:rsidR="0087488E" w:rsidRPr="004A44D5">
        <w:t>available</w:t>
      </w:r>
      <w:r w:rsidRPr="004A44D5">
        <w:t xml:space="preserve">. UNEP added that </w:t>
      </w:r>
      <w:r w:rsidR="00F941AE" w:rsidRPr="004A44D5">
        <w:t xml:space="preserve">under stage II, </w:t>
      </w:r>
      <w:r w:rsidRPr="004A44D5">
        <w:t xml:space="preserve">equipment </w:t>
      </w:r>
      <w:r w:rsidR="00F941AE" w:rsidRPr="004A44D5">
        <w:t>recipients</w:t>
      </w:r>
      <w:r w:rsidRPr="004A44D5">
        <w:t xml:space="preserve"> w</w:t>
      </w:r>
      <w:r w:rsidR="00563942" w:rsidRPr="004A44D5">
        <w:t>ould</w:t>
      </w:r>
      <w:r w:rsidRPr="004A44D5">
        <w:t xml:space="preserve"> be required to report the amounts of refrigerants recovered as part of a signed agreement. Potential business profit w</w:t>
      </w:r>
      <w:r w:rsidR="0087488E" w:rsidRPr="004A44D5">
        <w:t>ould</w:t>
      </w:r>
      <w:r w:rsidRPr="004A44D5">
        <w:t xml:space="preserve"> drive the success of this component. In this regard, UNIDO will propose that the centres </w:t>
      </w:r>
      <w:r w:rsidR="000214D8" w:rsidRPr="004A44D5">
        <w:t xml:space="preserve">keep </w:t>
      </w:r>
      <w:r w:rsidRPr="004A44D5">
        <w:t>logbook</w:t>
      </w:r>
      <w:r w:rsidR="000214D8" w:rsidRPr="004A44D5">
        <w:t>s</w:t>
      </w:r>
      <w:r w:rsidR="00E308B5" w:rsidRPr="004A44D5">
        <w:t xml:space="preserve"> </w:t>
      </w:r>
      <w:r w:rsidRPr="004A44D5">
        <w:t xml:space="preserve">to record </w:t>
      </w:r>
      <w:r w:rsidR="00C46A7F" w:rsidRPr="004A44D5">
        <w:t xml:space="preserve">the </w:t>
      </w:r>
      <w:r w:rsidRPr="004A44D5">
        <w:t xml:space="preserve">refrigerants and </w:t>
      </w:r>
      <w:r w:rsidR="00C46A7F" w:rsidRPr="004A44D5">
        <w:t xml:space="preserve">to </w:t>
      </w:r>
      <w:r w:rsidRPr="004A44D5">
        <w:t>account for expenditures and profits</w:t>
      </w:r>
      <w:r w:rsidR="00376B4E" w:rsidRPr="004A44D5">
        <w:t>,</w:t>
      </w:r>
      <w:r w:rsidRPr="004A44D5">
        <w:t xml:space="preserve"> </w:t>
      </w:r>
      <w:r w:rsidR="00C46A7F" w:rsidRPr="004A44D5">
        <w:t>as they would be covering</w:t>
      </w:r>
      <w:r w:rsidRPr="004A44D5">
        <w:t xml:space="preserve"> the operati</w:t>
      </w:r>
      <w:r w:rsidR="00C46A7F" w:rsidRPr="004A44D5">
        <w:t xml:space="preserve">onal </w:t>
      </w:r>
      <w:r w:rsidRPr="004A44D5">
        <w:t>costs of the scheme</w:t>
      </w:r>
      <w:r w:rsidR="00914AD5" w:rsidRPr="004A44D5">
        <w:t>.</w:t>
      </w:r>
    </w:p>
    <w:p w14:paraId="1EDEB4CF" w14:textId="6DB85C5F" w:rsidR="00690280" w:rsidRPr="00001644" w:rsidRDefault="00695277" w:rsidP="00C73A9E">
      <w:pPr>
        <w:pStyle w:val="Heading1"/>
        <w:shd w:val="clear" w:color="auto" w:fill="FFFFFF" w:themeFill="background1"/>
        <w:tabs>
          <w:tab w:val="clear" w:pos="0"/>
        </w:tabs>
      </w:pPr>
      <w:bookmarkStart w:id="31" w:name="_Hlk150111078"/>
      <w:r w:rsidRPr="00001644">
        <w:rPr>
          <w:color w:val="000000" w:themeColor="text1"/>
        </w:rPr>
        <w:t>As part of the first tranche of s</w:t>
      </w:r>
      <w:r w:rsidR="00E8377E" w:rsidRPr="00001644">
        <w:rPr>
          <w:color w:val="000000" w:themeColor="text1"/>
        </w:rPr>
        <w:t>tage I</w:t>
      </w:r>
      <w:r w:rsidRPr="00001644">
        <w:rPr>
          <w:color w:val="000000" w:themeColor="text1"/>
        </w:rPr>
        <w:t>I, a small technical</w:t>
      </w:r>
      <w:r w:rsidR="00C2273C">
        <w:rPr>
          <w:color w:val="000000" w:themeColor="text1"/>
        </w:rPr>
        <w:t>-</w:t>
      </w:r>
      <w:r w:rsidRPr="00001644">
        <w:rPr>
          <w:color w:val="000000" w:themeColor="text1"/>
        </w:rPr>
        <w:t xml:space="preserve">assistance component </w:t>
      </w:r>
      <w:r w:rsidR="00C46A7F">
        <w:rPr>
          <w:color w:val="000000" w:themeColor="text1"/>
        </w:rPr>
        <w:t>is envisioned i</w:t>
      </w:r>
      <w:r w:rsidR="006E5A23">
        <w:rPr>
          <w:color w:val="000000" w:themeColor="text1"/>
        </w:rPr>
        <w:t xml:space="preserve">n </w:t>
      </w:r>
      <w:r w:rsidR="00ED3852">
        <w:rPr>
          <w:color w:val="000000" w:themeColor="text1"/>
        </w:rPr>
        <w:t xml:space="preserve">the form of a study to </w:t>
      </w:r>
      <w:r w:rsidRPr="00001644">
        <w:rPr>
          <w:color w:val="000000" w:themeColor="text1"/>
        </w:rPr>
        <w:t>explor</w:t>
      </w:r>
      <w:r w:rsidR="0031711A">
        <w:rPr>
          <w:color w:val="000000" w:themeColor="text1"/>
        </w:rPr>
        <w:t>e</w:t>
      </w:r>
      <w:r w:rsidRPr="00001644">
        <w:rPr>
          <w:color w:val="000000" w:themeColor="text1"/>
        </w:rPr>
        <w:t xml:space="preserve"> </w:t>
      </w:r>
      <w:r w:rsidR="00C2273C">
        <w:rPr>
          <w:color w:val="000000" w:themeColor="text1"/>
        </w:rPr>
        <w:t xml:space="preserve">the </w:t>
      </w:r>
      <w:r w:rsidRPr="00001644">
        <w:rPr>
          <w:color w:val="000000" w:themeColor="text1"/>
        </w:rPr>
        <w:t>barriers</w:t>
      </w:r>
      <w:r w:rsidR="006E5A23">
        <w:rPr>
          <w:color w:val="000000" w:themeColor="text1"/>
        </w:rPr>
        <w:t xml:space="preserve"> </w:t>
      </w:r>
      <w:r w:rsidR="00C2273C">
        <w:rPr>
          <w:color w:val="000000" w:themeColor="text1"/>
        </w:rPr>
        <w:t>face</w:t>
      </w:r>
      <w:r w:rsidR="00C46A7F">
        <w:rPr>
          <w:color w:val="000000" w:themeColor="text1"/>
        </w:rPr>
        <w:t>d by the country in the process of</w:t>
      </w:r>
      <w:r w:rsidR="006E5A23">
        <w:rPr>
          <w:color w:val="000000" w:themeColor="text1"/>
        </w:rPr>
        <w:t xml:space="preserve"> </w:t>
      </w:r>
      <w:r w:rsidR="006E5A23" w:rsidRPr="00001644">
        <w:rPr>
          <w:color w:val="000000" w:themeColor="text1"/>
        </w:rPr>
        <w:t xml:space="preserve">refrigerant </w:t>
      </w:r>
      <w:r w:rsidRPr="00001644">
        <w:rPr>
          <w:color w:val="000000" w:themeColor="text1"/>
        </w:rPr>
        <w:t>recovery and reuse</w:t>
      </w:r>
      <w:r w:rsidR="00650E17">
        <w:rPr>
          <w:color w:val="000000" w:themeColor="text1"/>
        </w:rPr>
        <w:t>;</w:t>
      </w:r>
      <w:r w:rsidRPr="00001644">
        <w:rPr>
          <w:color w:val="000000" w:themeColor="text1"/>
        </w:rPr>
        <w:t xml:space="preserve"> based on </w:t>
      </w:r>
      <w:r w:rsidR="00C46A7F">
        <w:rPr>
          <w:color w:val="000000" w:themeColor="text1"/>
        </w:rPr>
        <w:t>its</w:t>
      </w:r>
      <w:r w:rsidRPr="00001644">
        <w:rPr>
          <w:color w:val="000000" w:themeColor="text1"/>
        </w:rPr>
        <w:t xml:space="preserve"> results</w:t>
      </w:r>
      <w:r w:rsidR="00650E17">
        <w:rPr>
          <w:color w:val="000000" w:themeColor="text1"/>
        </w:rPr>
        <w:t>,</w:t>
      </w:r>
      <w:r w:rsidRPr="00001644">
        <w:rPr>
          <w:color w:val="000000" w:themeColor="text1"/>
        </w:rPr>
        <w:t xml:space="preserve"> re-programming of funds may be suggested </w:t>
      </w:r>
      <w:r w:rsidR="00C46A7F">
        <w:rPr>
          <w:color w:val="000000" w:themeColor="text1"/>
        </w:rPr>
        <w:t>under</w:t>
      </w:r>
      <w:r w:rsidRPr="00001644">
        <w:rPr>
          <w:color w:val="000000" w:themeColor="text1"/>
        </w:rPr>
        <w:t xml:space="preserve"> the </w:t>
      </w:r>
      <w:r w:rsidR="0080114E" w:rsidRPr="00001644">
        <w:rPr>
          <w:color w:val="000000" w:themeColor="text1"/>
        </w:rPr>
        <w:t>second t</w:t>
      </w:r>
      <w:r w:rsidRPr="00001644">
        <w:rPr>
          <w:color w:val="000000" w:themeColor="text1"/>
        </w:rPr>
        <w:t xml:space="preserve">ranche. </w:t>
      </w:r>
      <w:r w:rsidR="00C46A7F">
        <w:rPr>
          <w:color w:val="000000" w:themeColor="text1"/>
        </w:rPr>
        <w:t xml:space="preserve">Accordingly, </w:t>
      </w:r>
      <w:r w:rsidRPr="00001644">
        <w:rPr>
          <w:color w:val="000000" w:themeColor="text1"/>
        </w:rPr>
        <w:t xml:space="preserve">UNEP and UNIDO </w:t>
      </w:r>
      <w:r w:rsidR="00650E17">
        <w:rPr>
          <w:color w:val="000000" w:themeColor="text1"/>
        </w:rPr>
        <w:t xml:space="preserve">have </w:t>
      </w:r>
      <w:r w:rsidRPr="00001644">
        <w:rPr>
          <w:color w:val="000000" w:themeColor="text1"/>
        </w:rPr>
        <w:t xml:space="preserve">agreed </w:t>
      </w:r>
      <w:r w:rsidR="00556D3B" w:rsidRPr="00001644">
        <w:rPr>
          <w:color w:val="000000" w:themeColor="text1"/>
        </w:rPr>
        <w:t xml:space="preserve">to provide, </w:t>
      </w:r>
      <w:r w:rsidRPr="00001644">
        <w:rPr>
          <w:color w:val="000000" w:themeColor="text1"/>
        </w:rPr>
        <w:t xml:space="preserve">when requesting the second tranche, an update on the refrigerant </w:t>
      </w:r>
      <w:r w:rsidR="00934CE4" w:rsidRPr="00001644">
        <w:rPr>
          <w:color w:val="000000" w:themeColor="text1"/>
        </w:rPr>
        <w:t xml:space="preserve">recovery and reuse </w:t>
      </w:r>
      <w:r w:rsidRPr="00001644">
        <w:rPr>
          <w:color w:val="000000" w:themeColor="text1"/>
        </w:rPr>
        <w:t>infrastructure in the country</w:t>
      </w:r>
      <w:r w:rsidR="00B82E6F">
        <w:rPr>
          <w:color w:val="000000" w:themeColor="text1"/>
        </w:rPr>
        <w:t>,</w:t>
      </w:r>
      <w:r w:rsidRPr="00001644">
        <w:rPr>
          <w:color w:val="000000" w:themeColor="text1"/>
        </w:rPr>
        <w:t xml:space="preserve"> including the amounts and types of refrigerants</w:t>
      </w:r>
      <w:r w:rsidR="00934CE4" w:rsidRPr="00001644">
        <w:rPr>
          <w:color w:val="000000" w:themeColor="text1"/>
        </w:rPr>
        <w:t xml:space="preserve"> recovered</w:t>
      </w:r>
      <w:r w:rsidRPr="00001644">
        <w:rPr>
          <w:color w:val="000000" w:themeColor="text1"/>
        </w:rPr>
        <w:t xml:space="preserve">, </w:t>
      </w:r>
      <w:r w:rsidR="00C46A7F">
        <w:rPr>
          <w:color w:val="000000" w:themeColor="text1"/>
        </w:rPr>
        <w:t>any</w:t>
      </w:r>
      <w:r w:rsidRPr="00001644">
        <w:rPr>
          <w:color w:val="000000" w:themeColor="text1"/>
        </w:rPr>
        <w:t xml:space="preserve"> feedback </w:t>
      </w:r>
      <w:r w:rsidR="00C46A7F">
        <w:rPr>
          <w:color w:val="000000" w:themeColor="text1"/>
        </w:rPr>
        <w:t>or</w:t>
      </w:r>
      <w:r w:rsidRPr="00001644">
        <w:rPr>
          <w:color w:val="000000" w:themeColor="text1"/>
        </w:rPr>
        <w:t xml:space="preserve"> comments from the private sector on </w:t>
      </w:r>
      <w:proofErr w:type="gramStart"/>
      <w:r w:rsidRPr="00001644">
        <w:rPr>
          <w:color w:val="000000" w:themeColor="text1"/>
        </w:rPr>
        <w:t>whether or not</w:t>
      </w:r>
      <w:proofErr w:type="gramEnd"/>
      <w:r w:rsidRPr="00001644">
        <w:rPr>
          <w:color w:val="000000" w:themeColor="text1"/>
        </w:rPr>
        <w:t xml:space="preserve"> </w:t>
      </w:r>
      <w:r w:rsidRPr="00001644">
        <w:t xml:space="preserve">the </w:t>
      </w:r>
      <w:r w:rsidR="00934CE4" w:rsidRPr="00001644">
        <w:t xml:space="preserve">scheme </w:t>
      </w:r>
      <w:r w:rsidRPr="00001644">
        <w:t>was commercial</w:t>
      </w:r>
      <w:r w:rsidR="00C46A7F">
        <w:t>ly viable,</w:t>
      </w:r>
      <w:r w:rsidRPr="00001644">
        <w:t xml:space="preserve"> and </w:t>
      </w:r>
      <w:r w:rsidR="00C46A7F">
        <w:t>a justification</w:t>
      </w:r>
      <w:r w:rsidRPr="00001644">
        <w:t xml:space="preserve"> for their assessment.</w:t>
      </w:r>
    </w:p>
    <w:bookmarkEnd w:id="30"/>
    <w:bookmarkEnd w:id="31"/>
    <w:p w14:paraId="468D0995" w14:textId="77777777" w:rsidR="0001218E" w:rsidRPr="00001644" w:rsidRDefault="0001218E" w:rsidP="002D392A">
      <w:pPr>
        <w:spacing w:before="240" w:after="240"/>
        <w:outlineLvl w:val="0"/>
        <w:rPr>
          <w:u w:val="single"/>
        </w:rPr>
      </w:pPr>
      <w:r w:rsidRPr="00001644">
        <w:rPr>
          <w:u w:val="single"/>
        </w:rPr>
        <w:t>Total project cost</w:t>
      </w:r>
    </w:p>
    <w:p w14:paraId="25956560" w14:textId="0BF29609" w:rsidR="00001644" w:rsidRPr="00001644" w:rsidRDefault="00001644" w:rsidP="002D392A">
      <w:pPr>
        <w:pStyle w:val="Heading1"/>
        <w:tabs>
          <w:tab w:val="clear" w:pos="0"/>
        </w:tabs>
      </w:pPr>
      <w:r w:rsidRPr="00001644">
        <w:t xml:space="preserve">In line with the cost guidelines </w:t>
      </w:r>
      <w:r w:rsidR="00C46A7F">
        <w:t xml:space="preserve">established </w:t>
      </w:r>
      <w:r w:rsidRPr="00001644">
        <w:t>for stage II of HPMPs (decision 74/50(c)(xii))</w:t>
      </w:r>
      <w:r w:rsidR="00C46A7F">
        <w:t>,</w:t>
      </w:r>
      <w:r w:rsidRPr="00001644">
        <w:t xml:space="preserve"> the maximum eligible funding to achieve the complete phase-out of HCFCs of Guinea </w:t>
      </w:r>
      <w:r w:rsidR="00C46A7F">
        <w:t>is</w:t>
      </w:r>
      <w:r w:rsidRPr="00001644">
        <w:t xml:space="preserve"> US $950,000, noting that US $530,000 had already been approved </w:t>
      </w:r>
      <w:r w:rsidR="00595CDE">
        <w:t>for</w:t>
      </w:r>
      <w:r w:rsidRPr="00001644">
        <w:t xml:space="preserve"> stage I of the HPMP</w:t>
      </w:r>
      <w:r w:rsidR="00595CDE">
        <w:t xml:space="preserve">. Accordingly, </w:t>
      </w:r>
      <w:r w:rsidRPr="00001644">
        <w:t>t</w:t>
      </w:r>
      <w:r w:rsidR="0001218E" w:rsidRPr="00001644">
        <w:t xml:space="preserve">he total cost </w:t>
      </w:r>
      <w:r w:rsidR="00595CDE">
        <w:t>of</w:t>
      </w:r>
      <w:r w:rsidR="0001218E" w:rsidRPr="00001644">
        <w:t xml:space="preserve"> s</w:t>
      </w:r>
      <w:r w:rsidR="00E8377E" w:rsidRPr="00001644">
        <w:t>tage I</w:t>
      </w:r>
      <w:r w:rsidR="00986624" w:rsidRPr="00001644">
        <w:t>I</w:t>
      </w:r>
      <w:r w:rsidR="0001218E" w:rsidRPr="00001644">
        <w:t xml:space="preserve"> of the HPMP amounts to </w:t>
      </w:r>
      <w:r w:rsidR="00E8377E" w:rsidRPr="00001644">
        <w:t>US $</w:t>
      </w:r>
      <w:r w:rsidR="004D70B9" w:rsidRPr="00001644">
        <w:t>4</w:t>
      </w:r>
      <w:r w:rsidR="00122531" w:rsidRPr="00001644">
        <w:t>20,000</w:t>
      </w:r>
      <w:r w:rsidR="0001218E" w:rsidRPr="00001644">
        <w:t>.</w:t>
      </w:r>
    </w:p>
    <w:p w14:paraId="07F10E92" w14:textId="4B2E99A4" w:rsidR="001D6F84" w:rsidRDefault="00FC03E6" w:rsidP="001E682D">
      <w:pPr>
        <w:pStyle w:val="Heading1"/>
        <w:tabs>
          <w:tab w:val="clear" w:pos="0"/>
        </w:tabs>
      </w:pPr>
      <w:r>
        <w:t>To</w:t>
      </w:r>
      <w:r w:rsidR="001E682D" w:rsidRPr="00001644">
        <w:t xml:space="preserve"> ensur</w:t>
      </w:r>
      <w:r>
        <w:t>e</w:t>
      </w:r>
      <w:r w:rsidR="001E682D" w:rsidRPr="00001644">
        <w:t xml:space="preserve"> a balanced distribution</w:t>
      </w:r>
      <w:r w:rsidR="00001644">
        <w:t xml:space="preserve"> </w:t>
      </w:r>
      <w:r w:rsidR="00001644" w:rsidRPr="00A40261">
        <w:t xml:space="preserve">according to the needs of the country to sustain activities </w:t>
      </w:r>
      <w:r w:rsidR="00296568">
        <w:t xml:space="preserve">while </w:t>
      </w:r>
      <w:r w:rsidR="001E682D" w:rsidRPr="00001644">
        <w:t>allocating the last tranche in 2030 in line with decision 62/17,</w:t>
      </w:r>
      <w:r w:rsidR="00001644" w:rsidRPr="00001644">
        <w:t xml:space="preserve"> UNEP and the Secretariat agreed on a</w:t>
      </w:r>
      <w:r w:rsidR="001D6F84" w:rsidRPr="00001644">
        <w:t xml:space="preserve"> </w:t>
      </w:r>
      <w:r w:rsidR="001E682D" w:rsidRPr="00001644">
        <w:t xml:space="preserve">revised </w:t>
      </w:r>
      <w:r w:rsidR="005A3ADC" w:rsidRPr="00001644">
        <w:t>t</w:t>
      </w:r>
      <w:r w:rsidR="001D6F84" w:rsidRPr="00001644">
        <w:t>ranche distribution</w:t>
      </w:r>
      <w:r w:rsidR="00C32466">
        <w:t>,</w:t>
      </w:r>
      <w:r w:rsidR="005A3ADC" w:rsidRPr="00001644">
        <w:t xml:space="preserve"> </w:t>
      </w:r>
      <w:r w:rsidR="00001644" w:rsidRPr="00001644">
        <w:t>a</w:t>
      </w:r>
      <w:r w:rsidR="001D6F84" w:rsidRPr="00001644">
        <w:t xml:space="preserve">s shown in </w:t>
      </w:r>
      <w:r>
        <w:t>t</w:t>
      </w:r>
      <w:r w:rsidR="001D6F84" w:rsidRPr="00001644">
        <w:t>able 3.</w:t>
      </w:r>
      <w:r w:rsidR="00FF33BB" w:rsidRPr="00001644">
        <w:t xml:space="preserve"> </w:t>
      </w:r>
      <w:r w:rsidR="00296568">
        <w:t>I</w:t>
      </w:r>
      <w:r w:rsidR="002D392A">
        <w:t xml:space="preserve">t was </w:t>
      </w:r>
      <w:r w:rsidR="00296568">
        <w:t xml:space="preserve">also </w:t>
      </w:r>
      <w:r w:rsidR="002D392A">
        <w:t xml:space="preserve">agreed that </w:t>
      </w:r>
      <w:r w:rsidR="00FF33BB" w:rsidRPr="00001644">
        <w:t>the second and third tranche request</w:t>
      </w:r>
      <w:r>
        <w:t>s</w:t>
      </w:r>
      <w:r w:rsidR="00FF33BB" w:rsidRPr="00001644">
        <w:t xml:space="preserve"> w</w:t>
      </w:r>
      <w:r w:rsidR="00C32466">
        <w:t xml:space="preserve">ould </w:t>
      </w:r>
      <w:r w:rsidR="00FF33BB" w:rsidRPr="00001644">
        <w:t>be submitted</w:t>
      </w:r>
      <w:r w:rsidR="00C32466">
        <w:t xml:space="preserve"> to</w:t>
      </w:r>
      <w:r w:rsidR="00FF33BB" w:rsidRPr="00001644">
        <w:t xml:space="preserve"> the first </w:t>
      </w:r>
      <w:r w:rsidR="00C32466">
        <w:t xml:space="preserve">Executive Committee </w:t>
      </w:r>
      <w:r w:rsidR="00FF33BB" w:rsidRPr="00001644">
        <w:t>meeting</w:t>
      </w:r>
      <w:r w:rsidR="00C32466">
        <w:t>s</w:t>
      </w:r>
      <w:r w:rsidR="00FF33BB" w:rsidRPr="00001644">
        <w:t xml:space="preserve"> </w:t>
      </w:r>
      <w:r w:rsidR="00C32466">
        <w:t>in</w:t>
      </w:r>
      <w:r w:rsidR="00FF33BB" w:rsidRPr="00001644">
        <w:t xml:space="preserve"> 2026 and 2030</w:t>
      </w:r>
      <w:r w:rsidR="00C32466">
        <w:t>, respectively</w:t>
      </w:r>
      <w:r w:rsidR="00FF33BB" w:rsidRPr="00001644">
        <w:t>.</w:t>
      </w:r>
    </w:p>
    <w:p w14:paraId="45C8A02D" w14:textId="0492BFE9" w:rsidR="001D6F84" w:rsidRPr="00355B73" w:rsidRDefault="001D6F84" w:rsidP="001E682D">
      <w:pPr>
        <w:rPr>
          <w:b/>
        </w:rPr>
      </w:pPr>
      <w:r w:rsidRPr="00355B73">
        <w:rPr>
          <w:b/>
        </w:rPr>
        <w:t xml:space="preserve">Table </w:t>
      </w:r>
      <w:bookmarkStart w:id="32" w:name="_Hlk151298108"/>
      <w:r w:rsidR="00D27BF4" w:rsidRPr="00355B73">
        <w:rPr>
          <w:b/>
        </w:rPr>
        <w:t>3</w:t>
      </w:r>
      <w:r w:rsidRPr="00355B73">
        <w:rPr>
          <w:b/>
        </w:rPr>
        <w:t xml:space="preserve">. </w:t>
      </w:r>
      <w:r w:rsidR="00355B73">
        <w:rPr>
          <w:b/>
        </w:rPr>
        <w:t>F</w:t>
      </w:r>
      <w:r w:rsidR="00355B73" w:rsidRPr="00355B73">
        <w:rPr>
          <w:b/>
        </w:rPr>
        <w:t>unding</w:t>
      </w:r>
      <w:r w:rsidR="00355B73">
        <w:rPr>
          <w:b/>
        </w:rPr>
        <w:t xml:space="preserve"> tranche</w:t>
      </w:r>
      <w:r w:rsidR="00355B73" w:rsidRPr="00355B73">
        <w:rPr>
          <w:b/>
        </w:rPr>
        <w:t xml:space="preserve"> </w:t>
      </w:r>
      <w:r w:rsidR="00355B73">
        <w:rPr>
          <w:b/>
        </w:rPr>
        <w:t xml:space="preserve">distribution </w:t>
      </w:r>
      <w:r w:rsidRPr="00355B73">
        <w:rPr>
          <w:b/>
        </w:rPr>
        <w:t>for s</w:t>
      </w:r>
      <w:r w:rsidR="00E8377E" w:rsidRPr="00355B73">
        <w:rPr>
          <w:b/>
        </w:rPr>
        <w:t>tage I</w:t>
      </w:r>
      <w:r w:rsidRPr="00355B73">
        <w:rPr>
          <w:b/>
        </w:rPr>
        <w:t>I of the HPMP</w:t>
      </w:r>
      <w:r w:rsidR="00355B73">
        <w:rPr>
          <w:b/>
        </w:rPr>
        <w:t xml:space="preserve"> as submitted and as agreed</w:t>
      </w:r>
      <w:r w:rsidR="00355B73" w:rsidRPr="00355B73">
        <w:rPr>
          <w:b/>
        </w:rPr>
        <w:t xml:space="preserve"> (US $)</w:t>
      </w:r>
    </w:p>
    <w:tbl>
      <w:tblPr>
        <w:tblStyle w:val="TableGrid"/>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519"/>
        <w:gridCol w:w="22"/>
        <w:gridCol w:w="954"/>
        <w:gridCol w:w="19"/>
        <w:gridCol w:w="958"/>
        <w:gridCol w:w="15"/>
        <w:gridCol w:w="962"/>
        <w:gridCol w:w="13"/>
        <w:gridCol w:w="963"/>
        <w:gridCol w:w="11"/>
        <w:gridCol w:w="965"/>
        <w:gridCol w:w="9"/>
        <w:gridCol w:w="973"/>
        <w:gridCol w:w="971"/>
      </w:tblGrid>
      <w:tr w:rsidR="006E76F1" w:rsidRPr="00A40261" w14:paraId="3DCCB136" w14:textId="77777777" w:rsidTr="006E76F1">
        <w:trPr>
          <w:tblHeader/>
        </w:trPr>
        <w:tc>
          <w:tcPr>
            <w:tcW w:w="1346" w:type="pct"/>
            <w:noWrap/>
            <w:vAlign w:val="center"/>
          </w:tcPr>
          <w:p w14:paraId="53F47CC2" w14:textId="3B8B34C3" w:rsidR="00325657" w:rsidRPr="002D392A" w:rsidRDefault="00325657" w:rsidP="001E682D">
            <w:pPr>
              <w:keepNext/>
              <w:keepLines/>
              <w:jc w:val="left"/>
              <w:rPr>
                <w:b/>
                <w:sz w:val="20"/>
                <w:szCs w:val="20"/>
              </w:rPr>
            </w:pPr>
          </w:p>
        </w:tc>
        <w:tc>
          <w:tcPr>
            <w:tcW w:w="522" w:type="pct"/>
            <w:gridSpan w:val="2"/>
            <w:noWrap/>
            <w:tcMar>
              <w:left w:w="0" w:type="dxa"/>
              <w:right w:w="0" w:type="dxa"/>
            </w:tcMar>
            <w:vAlign w:val="center"/>
          </w:tcPr>
          <w:p w14:paraId="656307C0" w14:textId="77777777" w:rsidR="00325657" w:rsidRPr="002D392A" w:rsidRDefault="00325657" w:rsidP="001E682D">
            <w:pPr>
              <w:keepNext/>
              <w:keepLines/>
              <w:jc w:val="center"/>
              <w:rPr>
                <w:b/>
                <w:sz w:val="20"/>
                <w:szCs w:val="20"/>
              </w:rPr>
            </w:pPr>
            <w:r w:rsidRPr="002D392A">
              <w:rPr>
                <w:b/>
                <w:sz w:val="20"/>
                <w:szCs w:val="20"/>
              </w:rPr>
              <w:t>2023</w:t>
            </w:r>
          </w:p>
        </w:tc>
        <w:tc>
          <w:tcPr>
            <w:tcW w:w="522" w:type="pct"/>
            <w:gridSpan w:val="2"/>
            <w:tcMar>
              <w:left w:w="0" w:type="dxa"/>
              <w:right w:w="0" w:type="dxa"/>
            </w:tcMar>
            <w:vAlign w:val="center"/>
          </w:tcPr>
          <w:p w14:paraId="232D3275" w14:textId="09735AC8" w:rsidR="00325657" w:rsidRPr="002D392A" w:rsidRDefault="00325657" w:rsidP="006E76F1">
            <w:pPr>
              <w:keepNext/>
              <w:keepLines/>
              <w:ind w:left="44" w:right="75"/>
              <w:jc w:val="center"/>
              <w:rPr>
                <w:b/>
                <w:sz w:val="20"/>
                <w:szCs w:val="20"/>
              </w:rPr>
            </w:pPr>
            <w:r w:rsidRPr="002D392A">
              <w:rPr>
                <w:b/>
                <w:sz w:val="20"/>
                <w:szCs w:val="20"/>
              </w:rPr>
              <w:t>2024</w:t>
            </w:r>
            <w:r w:rsidR="006E76F1">
              <w:rPr>
                <w:b/>
                <w:sz w:val="20"/>
                <w:szCs w:val="20"/>
              </w:rPr>
              <w:t>-</w:t>
            </w:r>
            <w:r w:rsidRPr="002D392A">
              <w:rPr>
                <w:b/>
                <w:sz w:val="20"/>
                <w:szCs w:val="20"/>
              </w:rPr>
              <w:t>2025</w:t>
            </w:r>
          </w:p>
        </w:tc>
        <w:tc>
          <w:tcPr>
            <w:tcW w:w="522" w:type="pct"/>
            <w:gridSpan w:val="2"/>
            <w:noWrap/>
            <w:tcMar>
              <w:left w:w="0" w:type="dxa"/>
              <w:right w:w="0" w:type="dxa"/>
            </w:tcMar>
            <w:vAlign w:val="center"/>
          </w:tcPr>
          <w:p w14:paraId="4146E6F4" w14:textId="77777777" w:rsidR="00325657" w:rsidRPr="002D392A" w:rsidRDefault="00325657" w:rsidP="001E682D">
            <w:pPr>
              <w:keepNext/>
              <w:keepLines/>
              <w:jc w:val="center"/>
              <w:rPr>
                <w:b/>
                <w:sz w:val="20"/>
                <w:szCs w:val="20"/>
              </w:rPr>
            </w:pPr>
            <w:r w:rsidRPr="002D392A">
              <w:rPr>
                <w:b/>
                <w:sz w:val="20"/>
                <w:szCs w:val="20"/>
              </w:rPr>
              <w:t>2026</w:t>
            </w:r>
          </w:p>
        </w:tc>
        <w:tc>
          <w:tcPr>
            <w:tcW w:w="522" w:type="pct"/>
            <w:gridSpan w:val="2"/>
            <w:vAlign w:val="center"/>
          </w:tcPr>
          <w:p w14:paraId="092F96C1" w14:textId="097C9FDD" w:rsidR="00325657" w:rsidRPr="002D392A" w:rsidRDefault="00325657" w:rsidP="001E682D">
            <w:pPr>
              <w:keepNext/>
              <w:keepLines/>
              <w:jc w:val="center"/>
              <w:rPr>
                <w:b/>
                <w:sz w:val="20"/>
                <w:szCs w:val="20"/>
              </w:rPr>
            </w:pPr>
            <w:r w:rsidRPr="002D392A">
              <w:rPr>
                <w:b/>
                <w:sz w:val="20"/>
                <w:szCs w:val="20"/>
              </w:rPr>
              <w:t>2027</w:t>
            </w:r>
            <w:r w:rsidR="006E76F1">
              <w:rPr>
                <w:b/>
                <w:sz w:val="20"/>
                <w:szCs w:val="20"/>
              </w:rPr>
              <w:t>-</w:t>
            </w:r>
            <w:r w:rsidRPr="002D392A">
              <w:rPr>
                <w:b/>
                <w:sz w:val="20"/>
                <w:szCs w:val="20"/>
              </w:rPr>
              <w:t>2028</w:t>
            </w:r>
          </w:p>
        </w:tc>
        <w:tc>
          <w:tcPr>
            <w:tcW w:w="522" w:type="pct"/>
            <w:gridSpan w:val="2"/>
            <w:tcMar>
              <w:left w:w="0" w:type="dxa"/>
              <w:right w:w="0" w:type="dxa"/>
            </w:tcMar>
            <w:vAlign w:val="center"/>
          </w:tcPr>
          <w:p w14:paraId="5816EDD7" w14:textId="3CB8660B" w:rsidR="00325657" w:rsidRPr="002D392A" w:rsidRDefault="00325657" w:rsidP="001E682D">
            <w:pPr>
              <w:keepNext/>
              <w:keepLines/>
              <w:jc w:val="center"/>
              <w:rPr>
                <w:b/>
                <w:sz w:val="20"/>
                <w:szCs w:val="20"/>
              </w:rPr>
            </w:pPr>
            <w:r w:rsidRPr="002D392A">
              <w:rPr>
                <w:b/>
                <w:sz w:val="20"/>
                <w:szCs w:val="20"/>
              </w:rPr>
              <w:t>2029</w:t>
            </w:r>
          </w:p>
        </w:tc>
        <w:tc>
          <w:tcPr>
            <w:tcW w:w="523" w:type="pct"/>
            <w:gridSpan w:val="2"/>
            <w:tcMar>
              <w:left w:w="0" w:type="dxa"/>
              <w:right w:w="0" w:type="dxa"/>
            </w:tcMar>
            <w:vAlign w:val="center"/>
          </w:tcPr>
          <w:p w14:paraId="02AF2AB9" w14:textId="77777777" w:rsidR="00325657" w:rsidRPr="002D392A" w:rsidRDefault="00325657" w:rsidP="001E682D">
            <w:pPr>
              <w:keepNext/>
              <w:keepLines/>
              <w:jc w:val="center"/>
              <w:rPr>
                <w:b/>
                <w:sz w:val="20"/>
                <w:szCs w:val="20"/>
              </w:rPr>
            </w:pPr>
            <w:r w:rsidRPr="002D392A">
              <w:rPr>
                <w:b/>
                <w:sz w:val="20"/>
                <w:szCs w:val="20"/>
              </w:rPr>
              <w:t>2030</w:t>
            </w:r>
          </w:p>
        </w:tc>
        <w:tc>
          <w:tcPr>
            <w:tcW w:w="521" w:type="pct"/>
            <w:noWrap/>
            <w:tcMar>
              <w:left w:w="0" w:type="dxa"/>
              <w:right w:w="0" w:type="dxa"/>
            </w:tcMar>
            <w:vAlign w:val="center"/>
          </w:tcPr>
          <w:p w14:paraId="1506B7FA" w14:textId="77777777" w:rsidR="00325657" w:rsidRPr="002D392A" w:rsidRDefault="00325657" w:rsidP="001E682D">
            <w:pPr>
              <w:keepNext/>
              <w:keepLines/>
              <w:jc w:val="center"/>
              <w:rPr>
                <w:b/>
                <w:sz w:val="20"/>
                <w:szCs w:val="20"/>
              </w:rPr>
            </w:pPr>
            <w:r w:rsidRPr="002D392A">
              <w:rPr>
                <w:b/>
                <w:sz w:val="20"/>
                <w:szCs w:val="20"/>
              </w:rPr>
              <w:t>Total</w:t>
            </w:r>
          </w:p>
        </w:tc>
      </w:tr>
      <w:tr w:rsidR="002D392A" w:rsidRPr="00A40261" w14:paraId="57C0CEAA" w14:textId="77777777" w:rsidTr="006E76F1">
        <w:tc>
          <w:tcPr>
            <w:tcW w:w="5000" w:type="pct"/>
            <w:gridSpan w:val="14"/>
            <w:noWrap/>
          </w:tcPr>
          <w:p w14:paraId="7ECE9F43" w14:textId="03886288" w:rsidR="002D392A" w:rsidRPr="002D392A" w:rsidRDefault="002D392A" w:rsidP="002D392A">
            <w:pPr>
              <w:keepNext/>
              <w:keepLines/>
              <w:jc w:val="left"/>
              <w:rPr>
                <w:b/>
                <w:sz w:val="20"/>
                <w:szCs w:val="20"/>
              </w:rPr>
            </w:pPr>
            <w:r w:rsidRPr="002D392A">
              <w:rPr>
                <w:b/>
                <w:sz w:val="20"/>
                <w:szCs w:val="20"/>
              </w:rPr>
              <w:t>As submitted</w:t>
            </w:r>
          </w:p>
        </w:tc>
      </w:tr>
      <w:tr w:rsidR="006E76F1" w:rsidRPr="00A40261" w14:paraId="18ADD435" w14:textId="77777777" w:rsidTr="006E76F1">
        <w:tc>
          <w:tcPr>
            <w:tcW w:w="1358" w:type="pct"/>
            <w:gridSpan w:val="2"/>
            <w:noWrap/>
          </w:tcPr>
          <w:p w14:paraId="1AC53D61" w14:textId="77777777" w:rsidR="00325657" w:rsidRPr="002D392A" w:rsidRDefault="00325657" w:rsidP="001E682D">
            <w:pPr>
              <w:keepNext/>
              <w:keepLines/>
              <w:jc w:val="left"/>
              <w:rPr>
                <w:b/>
                <w:sz w:val="20"/>
                <w:szCs w:val="20"/>
              </w:rPr>
            </w:pPr>
            <w:r w:rsidRPr="002D392A">
              <w:rPr>
                <w:sz w:val="20"/>
                <w:szCs w:val="20"/>
              </w:rPr>
              <w:t xml:space="preserve">Lead IA (UNEP) </w:t>
            </w:r>
          </w:p>
        </w:tc>
        <w:tc>
          <w:tcPr>
            <w:tcW w:w="520" w:type="pct"/>
            <w:gridSpan w:val="2"/>
            <w:noWrap/>
          </w:tcPr>
          <w:p w14:paraId="1BD0821D" w14:textId="77777777" w:rsidR="00325657" w:rsidRPr="002D392A" w:rsidRDefault="00325657" w:rsidP="001E682D">
            <w:pPr>
              <w:keepNext/>
              <w:keepLines/>
              <w:jc w:val="right"/>
              <w:rPr>
                <w:sz w:val="20"/>
                <w:szCs w:val="20"/>
              </w:rPr>
            </w:pPr>
            <w:r w:rsidRPr="002D392A">
              <w:rPr>
                <w:sz w:val="20"/>
                <w:szCs w:val="20"/>
              </w:rPr>
              <w:t>104,000</w:t>
            </w:r>
          </w:p>
        </w:tc>
        <w:tc>
          <w:tcPr>
            <w:tcW w:w="520" w:type="pct"/>
            <w:gridSpan w:val="2"/>
          </w:tcPr>
          <w:p w14:paraId="291C5E24" w14:textId="77777777" w:rsidR="00325657" w:rsidRPr="002D392A" w:rsidRDefault="00325657" w:rsidP="001E682D">
            <w:pPr>
              <w:keepNext/>
              <w:keepLines/>
              <w:jc w:val="right"/>
              <w:rPr>
                <w:sz w:val="20"/>
                <w:szCs w:val="20"/>
              </w:rPr>
            </w:pPr>
            <w:r w:rsidRPr="002D392A">
              <w:rPr>
                <w:sz w:val="20"/>
                <w:szCs w:val="20"/>
              </w:rPr>
              <w:t>0</w:t>
            </w:r>
          </w:p>
        </w:tc>
        <w:tc>
          <w:tcPr>
            <w:tcW w:w="520" w:type="pct"/>
            <w:gridSpan w:val="2"/>
            <w:noWrap/>
          </w:tcPr>
          <w:p w14:paraId="7C85ED05" w14:textId="77777777" w:rsidR="00325657" w:rsidRPr="002D392A" w:rsidRDefault="00325657" w:rsidP="001E682D">
            <w:pPr>
              <w:keepNext/>
              <w:keepLines/>
              <w:jc w:val="right"/>
              <w:rPr>
                <w:sz w:val="20"/>
                <w:szCs w:val="20"/>
              </w:rPr>
            </w:pPr>
            <w:r w:rsidRPr="002D392A">
              <w:rPr>
                <w:sz w:val="20"/>
                <w:szCs w:val="20"/>
              </w:rPr>
              <w:t>91,000</w:t>
            </w:r>
          </w:p>
        </w:tc>
        <w:tc>
          <w:tcPr>
            <w:tcW w:w="521" w:type="pct"/>
            <w:gridSpan w:val="2"/>
          </w:tcPr>
          <w:p w14:paraId="0CBC6853" w14:textId="294FE978" w:rsidR="00325657" w:rsidRPr="002D392A" w:rsidRDefault="00325657" w:rsidP="001E682D">
            <w:pPr>
              <w:keepNext/>
              <w:keepLines/>
              <w:jc w:val="right"/>
              <w:rPr>
                <w:sz w:val="20"/>
                <w:szCs w:val="20"/>
              </w:rPr>
            </w:pPr>
            <w:r w:rsidRPr="002D392A">
              <w:rPr>
                <w:sz w:val="20"/>
                <w:szCs w:val="20"/>
              </w:rPr>
              <w:t>0</w:t>
            </w:r>
          </w:p>
        </w:tc>
        <w:tc>
          <w:tcPr>
            <w:tcW w:w="520" w:type="pct"/>
            <w:gridSpan w:val="2"/>
          </w:tcPr>
          <w:p w14:paraId="38E2D2F3" w14:textId="22C578EA" w:rsidR="00325657" w:rsidRPr="002D392A" w:rsidRDefault="00325657" w:rsidP="001E682D">
            <w:pPr>
              <w:keepNext/>
              <w:keepLines/>
              <w:jc w:val="right"/>
              <w:rPr>
                <w:sz w:val="20"/>
                <w:szCs w:val="20"/>
              </w:rPr>
            </w:pPr>
            <w:r w:rsidRPr="002D392A">
              <w:rPr>
                <w:sz w:val="20"/>
                <w:szCs w:val="20"/>
              </w:rPr>
              <w:t>62,000</w:t>
            </w:r>
          </w:p>
        </w:tc>
        <w:tc>
          <w:tcPr>
            <w:tcW w:w="520" w:type="pct"/>
          </w:tcPr>
          <w:p w14:paraId="70C3911C" w14:textId="39B32DEC" w:rsidR="00325657" w:rsidRPr="002D392A" w:rsidRDefault="00D52510" w:rsidP="001E682D">
            <w:pPr>
              <w:keepNext/>
              <w:keepLines/>
              <w:jc w:val="right"/>
              <w:rPr>
                <w:sz w:val="20"/>
                <w:szCs w:val="20"/>
              </w:rPr>
            </w:pPr>
            <w:r w:rsidRPr="002D392A">
              <w:rPr>
                <w:sz w:val="20"/>
                <w:szCs w:val="20"/>
              </w:rPr>
              <w:t>0</w:t>
            </w:r>
          </w:p>
        </w:tc>
        <w:tc>
          <w:tcPr>
            <w:tcW w:w="521" w:type="pct"/>
            <w:noWrap/>
            <w:vAlign w:val="center"/>
          </w:tcPr>
          <w:p w14:paraId="19A2E166" w14:textId="77777777" w:rsidR="00325657" w:rsidRPr="002D392A" w:rsidRDefault="00325657" w:rsidP="001E682D">
            <w:pPr>
              <w:keepNext/>
              <w:keepLines/>
              <w:jc w:val="right"/>
              <w:rPr>
                <w:sz w:val="20"/>
                <w:szCs w:val="20"/>
              </w:rPr>
            </w:pPr>
            <w:r w:rsidRPr="002D392A">
              <w:rPr>
                <w:color w:val="000000"/>
                <w:sz w:val="20"/>
                <w:szCs w:val="20"/>
              </w:rPr>
              <w:t>257,000</w:t>
            </w:r>
          </w:p>
        </w:tc>
      </w:tr>
      <w:tr w:rsidR="006E76F1" w:rsidRPr="00A40261" w14:paraId="2C3BDCB3" w14:textId="77777777" w:rsidTr="006E76F1">
        <w:tc>
          <w:tcPr>
            <w:tcW w:w="1358" w:type="pct"/>
            <w:gridSpan w:val="2"/>
            <w:noWrap/>
          </w:tcPr>
          <w:p w14:paraId="5FB2BA09" w14:textId="77777777" w:rsidR="00325657" w:rsidRPr="002D392A" w:rsidRDefault="00325657" w:rsidP="001E682D">
            <w:pPr>
              <w:keepNext/>
              <w:keepLines/>
              <w:jc w:val="left"/>
              <w:rPr>
                <w:b/>
                <w:sz w:val="20"/>
                <w:szCs w:val="20"/>
              </w:rPr>
            </w:pPr>
            <w:r w:rsidRPr="002D392A">
              <w:rPr>
                <w:sz w:val="20"/>
                <w:szCs w:val="20"/>
              </w:rPr>
              <w:t>Cooperating IA (UNIDO)</w:t>
            </w:r>
          </w:p>
        </w:tc>
        <w:tc>
          <w:tcPr>
            <w:tcW w:w="520" w:type="pct"/>
            <w:gridSpan w:val="2"/>
            <w:noWrap/>
          </w:tcPr>
          <w:p w14:paraId="6697E1BB" w14:textId="77777777" w:rsidR="00325657" w:rsidRPr="002D392A" w:rsidRDefault="00325657" w:rsidP="001E682D">
            <w:pPr>
              <w:keepNext/>
              <w:keepLines/>
              <w:jc w:val="right"/>
              <w:rPr>
                <w:sz w:val="20"/>
                <w:szCs w:val="20"/>
              </w:rPr>
            </w:pPr>
            <w:r w:rsidRPr="002D392A">
              <w:rPr>
                <w:sz w:val="20"/>
                <w:szCs w:val="20"/>
              </w:rPr>
              <w:t>100,000</w:t>
            </w:r>
          </w:p>
        </w:tc>
        <w:tc>
          <w:tcPr>
            <w:tcW w:w="520" w:type="pct"/>
            <w:gridSpan w:val="2"/>
          </w:tcPr>
          <w:p w14:paraId="6BBBA370" w14:textId="77777777" w:rsidR="00325657" w:rsidRPr="002D392A" w:rsidRDefault="00325657" w:rsidP="001E682D">
            <w:pPr>
              <w:keepNext/>
              <w:keepLines/>
              <w:jc w:val="right"/>
              <w:rPr>
                <w:sz w:val="20"/>
                <w:szCs w:val="20"/>
              </w:rPr>
            </w:pPr>
            <w:r w:rsidRPr="002D392A">
              <w:rPr>
                <w:sz w:val="20"/>
                <w:szCs w:val="20"/>
              </w:rPr>
              <w:t>0</w:t>
            </w:r>
          </w:p>
        </w:tc>
        <w:tc>
          <w:tcPr>
            <w:tcW w:w="520" w:type="pct"/>
            <w:gridSpan w:val="2"/>
            <w:noWrap/>
          </w:tcPr>
          <w:p w14:paraId="1B15A2AE" w14:textId="77777777" w:rsidR="00325657" w:rsidRPr="002D392A" w:rsidRDefault="00325657" w:rsidP="001E682D">
            <w:pPr>
              <w:keepNext/>
              <w:keepLines/>
              <w:jc w:val="right"/>
              <w:rPr>
                <w:sz w:val="20"/>
                <w:szCs w:val="20"/>
              </w:rPr>
            </w:pPr>
            <w:r w:rsidRPr="002D392A">
              <w:rPr>
                <w:sz w:val="20"/>
                <w:szCs w:val="20"/>
              </w:rPr>
              <w:t>0</w:t>
            </w:r>
          </w:p>
        </w:tc>
        <w:tc>
          <w:tcPr>
            <w:tcW w:w="521" w:type="pct"/>
            <w:gridSpan w:val="2"/>
          </w:tcPr>
          <w:p w14:paraId="61FA10F5" w14:textId="79BC5737" w:rsidR="00325657" w:rsidRPr="002D392A" w:rsidRDefault="00325657" w:rsidP="001E682D">
            <w:pPr>
              <w:keepNext/>
              <w:keepLines/>
              <w:jc w:val="right"/>
              <w:rPr>
                <w:sz w:val="20"/>
                <w:szCs w:val="20"/>
              </w:rPr>
            </w:pPr>
            <w:r w:rsidRPr="002D392A">
              <w:rPr>
                <w:sz w:val="20"/>
                <w:szCs w:val="20"/>
              </w:rPr>
              <w:t>0</w:t>
            </w:r>
          </w:p>
        </w:tc>
        <w:tc>
          <w:tcPr>
            <w:tcW w:w="520" w:type="pct"/>
            <w:gridSpan w:val="2"/>
          </w:tcPr>
          <w:p w14:paraId="280EBD63" w14:textId="32FAFE49" w:rsidR="00325657" w:rsidRPr="002D392A" w:rsidRDefault="00325657" w:rsidP="001E682D">
            <w:pPr>
              <w:keepNext/>
              <w:keepLines/>
              <w:jc w:val="right"/>
              <w:rPr>
                <w:sz w:val="20"/>
                <w:szCs w:val="20"/>
              </w:rPr>
            </w:pPr>
            <w:r w:rsidRPr="002D392A">
              <w:rPr>
                <w:sz w:val="20"/>
                <w:szCs w:val="20"/>
              </w:rPr>
              <w:t>63,000</w:t>
            </w:r>
          </w:p>
        </w:tc>
        <w:tc>
          <w:tcPr>
            <w:tcW w:w="520" w:type="pct"/>
          </w:tcPr>
          <w:p w14:paraId="58844014" w14:textId="29F588A2" w:rsidR="00325657" w:rsidRPr="002D392A" w:rsidRDefault="00D52510" w:rsidP="001E682D">
            <w:pPr>
              <w:keepNext/>
              <w:keepLines/>
              <w:jc w:val="right"/>
              <w:rPr>
                <w:sz w:val="20"/>
                <w:szCs w:val="20"/>
              </w:rPr>
            </w:pPr>
            <w:r w:rsidRPr="002D392A">
              <w:rPr>
                <w:sz w:val="20"/>
                <w:szCs w:val="20"/>
              </w:rPr>
              <w:t>0</w:t>
            </w:r>
          </w:p>
        </w:tc>
        <w:tc>
          <w:tcPr>
            <w:tcW w:w="521" w:type="pct"/>
            <w:noWrap/>
            <w:vAlign w:val="center"/>
          </w:tcPr>
          <w:p w14:paraId="649B132F" w14:textId="77777777" w:rsidR="00325657" w:rsidRPr="002D392A" w:rsidRDefault="00325657" w:rsidP="001E682D">
            <w:pPr>
              <w:keepNext/>
              <w:keepLines/>
              <w:jc w:val="right"/>
              <w:rPr>
                <w:sz w:val="20"/>
                <w:szCs w:val="20"/>
              </w:rPr>
            </w:pPr>
            <w:r w:rsidRPr="002D392A">
              <w:rPr>
                <w:color w:val="000000"/>
                <w:sz w:val="20"/>
                <w:szCs w:val="20"/>
              </w:rPr>
              <w:t>163,000</w:t>
            </w:r>
          </w:p>
        </w:tc>
      </w:tr>
      <w:tr w:rsidR="006E76F1" w:rsidRPr="00A40261" w14:paraId="7BDD60D4" w14:textId="77777777" w:rsidTr="006E76F1">
        <w:tc>
          <w:tcPr>
            <w:tcW w:w="1358" w:type="pct"/>
            <w:gridSpan w:val="2"/>
            <w:noWrap/>
          </w:tcPr>
          <w:p w14:paraId="0F8E84B7" w14:textId="7BFF9E49" w:rsidR="00325657" w:rsidRPr="002D392A" w:rsidRDefault="00325657" w:rsidP="001E682D">
            <w:pPr>
              <w:keepNext/>
              <w:keepLines/>
              <w:jc w:val="left"/>
              <w:rPr>
                <w:b/>
                <w:sz w:val="20"/>
                <w:szCs w:val="20"/>
              </w:rPr>
            </w:pPr>
            <w:r w:rsidRPr="002D392A">
              <w:rPr>
                <w:b/>
                <w:sz w:val="20"/>
                <w:szCs w:val="20"/>
              </w:rPr>
              <w:t>Total as submitted</w:t>
            </w:r>
          </w:p>
        </w:tc>
        <w:tc>
          <w:tcPr>
            <w:tcW w:w="520" w:type="pct"/>
            <w:gridSpan w:val="2"/>
            <w:noWrap/>
            <w:vAlign w:val="center"/>
          </w:tcPr>
          <w:p w14:paraId="6986111B" w14:textId="77777777" w:rsidR="00325657" w:rsidRPr="002D392A" w:rsidRDefault="00325657" w:rsidP="001E682D">
            <w:pPr>
              <w:keepNext/>
              <w:keepLines/>
              <w:jc w:val="right"/>
              <w:rPr>
                <w:b/>
                <w:sz w:val="20"/>
                <w:szCs w:val="20"/>
              </w:rPr>
            </w:pPr>
            <w:r w:rsidRPr="002D392A">
              <w:rPr>
                <w:b/>
                <w:bCs/>
                <w:color w:val="000000"/>
                <w:sz w:val="20"/>
                <w:szCs w:val="20"/>
              </w:rPr>
              <w:t>204,000</w:t>
            </w:r>
          </w:p>
        </w:tc>
        <w:tc>
          <w:tcPr>
            <w:tcW w:w="520" w:type="pct"/>
            <w:gridSpan w:val="2"/>
            <w:vAlign w:val="center"/>
          </w:tcPr>
          <w:p w14:paraId="574B3497" w14:textId="297EE582" w:rsidR="00325657" w:rsidRPr="002D392A" w:rsidRDefault="00325657" w:rsidP="001E682D">
            <w:pPr>
              <w:keepNext/>
              <w:keepLines/>
              <w:jc w:val="right"/>
              <w:rPr>
                <w:b/>
                <w:sz w:val="20"/>
                <w:szCs w:val="20"/>
              </w:rPr>
            </w:pPr>
            <w:r w:rsidRPr="002D392A">
              <w:rPr>
                <w:b/>
                <w:bCs/>
                <w:color w:val="000000"/>
                <w:sz w:val="20"/>
                <w:szCs w:val="20"/>
              </w:rPr>
              <w:t>0</w:t>
            </w:r>
          </w:p>
        </w:tc>
        <w:tc>
          <w:tcPr>
            <w:tcW w:w="520" w:type="pct"/>
            <w:gridSpan w:val="2"/>
            <w:noWrap/>
            <w:vAlign w:val="center"/>
          </w:tcPr>
          <w:p w14:paraId="16FE1FAF" w14:textId="77777777" w:rsidR="00325657" w:rsidRPr="002D392A" w:rsidRDefault="00325657" w:rsidP="001E682D">
            <w:pPr>
              <w:keepNext/>
              <w:keepLines/>
              <w:jc w:val="right"/>
              <w:rPr>
                <w:b/>
                <w:sz w:val="20"/>
                <w:szCs w:val="20"/>
              </w:rPr>
            </w:pPr>
            <w:r w:rsidRPr="002D392A">
              <w:rPr>
                <w:b/>
                <w:bCs/>
                <w:color w:val="000000"/>
                <w:sz w:val="20"/>
                <w:szCs w:val="20"/>
              </w:rPr>
              <w:t>91,000</w:t>
            </w:r>
          </w:p>
        </w:tc>
        <w:tc>
          <w:tcPr>
            <w:tcW w:w="521" w:type="pct"/>
            <w:gridSpan w:val="2"/>
            <w:vAlign w:val="center"/>
          </w:tcPr>
          <w:p w14:paraId="5416A03C" w14:textId="496AC2C7" w:rsidR="00325657" w:rsidRPr="002D392A" w:rsidRDefault="00325657" w:rsidP="001E682D">
            <w:pPr>
              <w:keepNext/>
              <w:keepLines/>
              <w:jc w:val="right"/>
              <w:rPr>
                <w:b/>
                <w:bCs/>
                <w:color w:val="000000"/>
                <w:sz w:val="20"/>
                <w:szCs w:val="20"/>
              </w:rPr>
            </w:pPr>
            <w:r w:rsidRPr="002D392A">
              <w:rPr>
                <w:b/>
                <w:bCs/>
                <w:color w:val="000000"/>
                <w:sz w:val="20"/>
                <w:szCs w:val="20"/>
              </w:rPr>
              <w:t>0</w:t>
            </w:r>
          </w:p>
        </w:tc>
        <w:tc>
          <w:tcPr>
            <w:tcW w:w="520" w:type="pct"/>
            <w:gridSpan w:val="2"/>
            <w:vAlign w:val="center"/>
          </w:tcPr>
          <w:p w14:paraId="2E1234D9" w14:textId="51696A0F" w:rsidR="00325657" w:rsidRPr="002D392A" w:rsidRDefault="00325657" w:rsidP="001E682D">
            <w:pPr>
              <w:keepNext/>
              <w:keepLines/>
              <w:jc w:val="right"/>
              <w:rPr>
                <w:b/>
                <w:sz w:val="20"/>
                <w:szCs w:val="20"/>
              </w:rPr>
            </w:pPr>
            <w:r w:rsidRPr="002D392A">
              <w:rPr>
                <w:b/>
                <w:bCs/>
                <w:color w:val="000000"/>
                <w:sz w:val="20"/>
                <w:szCs w:val="20"/>
              </w:rPr>
              <w:t>125,000</w:t>
            </w:r>
          </w:p>
        </w:tc>
        <w:tc>
          <w:tcPr>
            <w:tcW w:w="520" w:type="pct"/>
            <w:vAlign w:val="center"/>
          </w:tcPr>
          <w:p w14:paraId="0B822C1F" w14:textId="4B8776C8" w:rsidR="00325657" w:rsidRPr="002D392A" w:rsidRDefault="00D52510" w:rsidP="001E682D">
            <w:pPr>
              <w:keepNext/>
              <w:keepLines/>
              <w:jc w:val="right"/>
              <w:rPr>
                <w:b/>
                <w:sz w:val="20"/>
                <w:szCs w:val="20"/>
              </w:rPr>
            </w:pPr>
            <w:r w:rsidRPr="002D392A">
              <w:rPr>
                <w:b/>
                <w:sz w:val="20"/>
                <w:szCs w:val="20"/>
              </w:rPr>
              <w:t>0</w:t>
            </w:r>
          </w:p>
        </w:tc>
        <w:tc>
          <w:tcPr>
            <w:tcW w:w="521" w:type="pct"/>
            <w:noWrap/>
            <w:vAlign w:val="center"/>
          </w:tcPr>
          <w:p w14:paraId="1BE35916" w14:textId="77777777" w:rsidR="00325657" w:rsidRPr="002D392A" w:rsidRDefault="00325657" w:rsidP="001E682D">
            <w:pPr>
              <w:keepNext/>
              <w:keepLines/>
              <w:jc w:val="right"/>
              <w:rPr>
                <w:b/>
                <w:sz w:val="20"/>
                <w:szCs w:val="20"/>
              </w:rPr>
            </w:pPr>
            <w:r w:rsidRPr="002D392A">
              <w:rPr>
                <w:b/>
                <w:bCs/>
                <w:color w:val="000000"/>
                <w:sz w:val="20"/>
                <w:szCs w:val="20"/>
              </w:rPr>
              <w:t>420,000</w:t>
            </w:r>
          </w:p>
        </w:tc>
      </w:tr>
      <w:tr w:rsidR="002D392A" w:rsidRPr="00A40261" w14:paraId="71B54DC5" w14:textId="77777777" w:rsidTr="006E76F1">
        <w:tc>
          <w:tcPr>
            <w:tcW w:w="5000" w:type="pct"/>
            <w:gridSpan w:val="14"/>
            <w:noWrap/>
          </w:tcPr>
          <w:p w14:paraId="77361AF6" w14:textId="1CB4C1EF" w:rsidR="002D392A" w:rsidRPr="002D392A" w:rsidRDefault="00355B73" w:rsidP="002D392A">
            <w:pPr>
              <w:keepNext/>
              <w:keepLines/>
              <w:jc w:val="left"/>
              <w:rPr>
                <w:b/>
                <w:sz w:val="20"/>
                <w:szCs w:val="20"/>
              </w:rPr>
            </w:pPr>
            <w:r>
              <w:rPr>
                <w:b/>
                <w:sz w:val="20"/>
                <w:szCs w:val="20"/>
              </w:rPr>
              <w:t xml:space="preserve">As </w:t>
            </w:r>
            <w:proofErr w:type="gramStart"/>
            <w:r>
              <w:rPr>
                <w:b/>
                <w:sz w:val="20"/>
                <w:szCs w:val="20"/>
              </w:rPr>
              <w:t>agreed</w:t>
            </w:r>
            <w:proofErr w:type="gramEnd"/>
          </w:p>
        </w:tc>
      </w:tr>
      <w:tr w:rsidR="006E76F1" w:rsidRPr="007778EA" w14:paraId="46A0DDD8" w14:textId="77777777" w:rsidTr="006E76F1">
        <w:tc>
          <w:tcPr>
            <w:tcW w:w="1358" w:type="pct"/>
            <w:gridSpan w:val="2"/>
            <w:noWrap/>
          </w:tcPr>
          <w:p w14:paraId="537568E4" w14:textId="77777777" w:rsidR="00325657" w:rsidRPr="002D392A" w:rsidRDefault="00325657" w:rsidP="001E682D">
            <w:pPr>
              <w:keepNext/>
              <w:keepLines/>
              <w:jc w:val="left"/>
              <w:rPr>
                <w:sz w:val="20"/>
                <w:szCs w:val="20"/>
              </w:rPr>
            </w:pPr>
            <w:r w:rsidRPr="002D392A">
              <w:rPr>
                <w:sz w:val="20"/>
                <w:szCs w:val="20"/>
              </w:rPr>
              <w:t xml:space="preserve">Lead IA (UNEP) </w:t>
            </w:r>
          </w:p>
        </w:tc>
        <w:tc>
          <w:tcPr>
            <w:tcW w:w="520" w:type="pct"/>
            <w:gridSpan w:val="2"/>
            <w:noWrap/>
          </w:tcPr>
          <w:p w14:paraId="5A45C313" w14:textId="77777777" w:rsidR="00325657" w:rsidRPr="002D392A" w:rsidRDefault="00325657" w:rsidP="001E682D">
            <w:pPr>
              <w:keepNext/>
              <w:keepLines/>
              <w:jc w:val="right"/>
              <w:rPr>
                <w:sz w:val="20"/>
                <w:szCs w:val="20"/>
              </w:rPr>
            </w:pPr>
            <w:r w:rsidRPr="002D392A">
              <w:rPr>
                <w:sz w:val="20"/>
                <w:szCs w:val="20"/>
              </w:rPr>
              <w:t>81,000</w:t>
            </w:r>
          </w:p>
        </w:tc>
        <w:tc>
          <w:tcPr>
            <w:tcW w:w="520" w:type="pct"/>
            <w:gridSpan w:val="2"/>
          </w:tcPr>
          <w:p w14:paraId="41599E59" w14:textId="77777777" w:rsidR="00325657" w:rsidRPr="002D392A" w:rsidRDefault="00325657" w:rsidP="001E682D">
            <w:pPr>
              <w:keepNext/>
              <w:keepLines/>
              <w:jc w:val="right"/>
              <w:rPr>
                <w:sz w:val="20"/>
                <w:szCs w:val="20"/>
              </w:rPr>
            </w:pPr>
            <w:r w:rsidRPr="002D392A">
              <w:rPr>
                <w:sz w:val="20"/>
                <w:szCs w:val="20"/>
              </w:rPr>
              <w:t>0</w:t>
            </w:r>
          </w:p>
        </w:tc>
        <w:tc>
          <w:tcPr>
            <w:tcW w:w="521" w:type="pct"/>
            <w:gridSpan w:val="2"/>
            <w:noWrap/>
          </w:tcPr>
          <w:p w14:paraId="3038B8FD" w14:textId="60473EEC" w:rsidR="00325657" w:rsidRPr="002D392A" w:rsidRDefault="00325657" w:rsidP="001E682D">
            <w:pPr>
              <w:keepNext/>
              <w:keepLines/>
              <w:jc w:val="right"/>
              <w:rPr>
                <w:sz w:val="20"/>
                <w:szCs w:val="20"/>
              </w:rPr>
            </w:pPr>
            <w:r w:rsidRPr="002D392A">
              <w:rPr>
                <w:sz w:val="20"/>
                <w:szCs w:val="20"/>
              </w:rPr>
              <w:t>119</w:t>
            </w:r>
            <w:r w:rsidR="00FC03E6">
              <w:rPr>
                <w:sz w:val="20"/>
                <w:szCs w:val="20"/>
              </w:rPr>
              <w:t>,</w:t>
            </w:r>
            <w:r w:rsidRPr="002D392A">
              <w:rPr>
                <w:sz w:val="20"/>
                <w:szCs w:val="20"/>
              </w:rPr>
              <w:t>000</w:t>
            </w:r>
          </w:p>
        </w:tc>
        <w:tc>
          <w:tcPr>
            <w:tcW w:w="520" w:type="pct"/>
            <w:gridSpan w:val="2"/>
          </w:tcPr>
          <w:p w14:paraId="12FB7979" w14:textId="1FBF386B" w:rsidR="00325657" w:rsidRPr="002D392A" w:rsidRDefault="00325657" w:rsidP="001E682D">
            <w:pPr>
              <w:keepNext/>
              <w:keepLines/>
              <w:jc w:val="right"/>
              <w:rPr>
                <w:sz w:val="20"/>
                <w:szCs w:val="20"/>
              </w:rPr>
            </w:pPr>
            <w:r w:rsidRPr="002D392A">
              <w:rPr>
                <w:sz w:val="20"/>
                <w:szCs w:val="20"/>
              </w:rPr>
              <w:t>0</w:t>
            </w:r>
          </w:p>
        </w:tc>
        <w:tc>
          <w:tcPr>
            <w:tcW w:w="521" w:type="pct"/>
            <w:gridSpan w:val="2"/>
          </w:tcPr>
          <w:p w14:paraId="0B1D8413" w14:textId="739AC16D" w:rsidR="00325657" w:rsidRPr="002D392A" w:rsidRDefault="00325657" w:rsidP="001E682D">
            <w:pPr>
              <w:keepNext/>
              <w:keepLines/>
              <w:jc w:val="right"/>
              <w:rPr>
                <w:sz w:val="20"/>
                <w:szCs w:val="20"/>
              </w:rPr>
            </w:pPr>
            <w:r w:rsidRPr="002D392A">
              <w:rPr>
                <w:sz w:val="20"/>
                <w:szCs w:val="20"/>
              </w:rPr>
              <w:t>0</w:t>
            </w:r>
          </w:p>
        </w:tc>
        <w:tc>
          <w:tcPr>
            <w:tcW w:w="520" w:type="pct"/>
          </w:tcPr>
          <w:p w14:paraId="06608F4B" w14:textId="2C2D844E" w:rsidR="00325657" w:rsidRPr="002D392A" w:rsidRDefault="00325657" w:rsidP="001E682D">
            <w:pPr>
              <w:keepNext/>
              <w:keepLines/>
              <w:jc w:val="right"/>
              <w:rPr>
                <w:strike/>
                <w:sz w:val="20"/>
                <w:szCs w:val="20"/>
              </w:rPr>
            </w:pPr>
            <w:r w:rsidRPr="002D392A">
              <w:rPr>
                <w:sz w:val="20"/>
                <w:szCs w:val="20"/>
              </w:rPr>
              <w:t xml:space="preserve">57,000 </w:t>
            </w:r>
          </w:p>
        </w:tc>
        <w:tc>
          <w:tcPr>
            <w:tcW w:w="521" w:type="pct"/>
            <w:noWrap/>
            <w:vAlign w:val="center"/>
          </w:tcPr>
          <w:p w14:paraId="7C7C4646" w14:textId="5C9C222D" w:rsidR="00325657" w:rsidRPr="002D392A" w:rsidRDefault="00325657" w:rsidP="001E682D">
            <w:pPr>
              <w:keepNext/>
              <w:keepLines/>
              <w:jc w:val="right"/>
              <w:rPr>
                <w:color w:val="000000"/>
                <w:sz w:val="20"/>
                <w:szCs w:val="20"/>
              </w:rPr>
            </w:pPr>
            <w:r w:rsidRPr="002D392A">
              <w:rPr>
                <w:color w:val="000000"/>
                <w:sz w:val="20"/>
                <w:szCs w:val="20"/>
              </w:rPr>
              <w:t>257,000</w:t>
            </w:r>
          </w:p>
        </w:tc>
      </w:tr>
      <w:tr w:rsidR="006E76F1" w:rsidRPr="007778EA" w14:paraId="74718119" w14:textId="77777777" w:rsidTr="006E76F1">
        <w:tc>
          <w:tcPr>
            <w:tcW w:w="1358" w:type="pct"/>
            <w:gridSpan w:val="2"/>
            <w:noWrap/>
          </w:tcPr>
          <w:p w14:paraId="246B8F65" w14:textId="77777777" w:rsidR="00325657" w:rsidRPr="002D392A" w:rsidRDefault="00325657" w:rsidP="001E682D">
            <w:pPr>
              <w:keepNext/>
              <w:keepLines/>
              <w:jc w:val="left"/>
              <w:rPr>
                <w:sz w:val="20"/>
                <w:szCs w:val="20"/>
              </w:rPr>
            </w:pPr>
            <w:r w:rsidRPr="002D392A">
              <w:rPr>
                <w:sz w:val="20"/>
                <w:szCs w:val="20"/>
              </w:rPr>
              <w:t>Cooperating IA (UNIDO)</w:t>
            </w:r>
          </w:p>
        </w:tc>
        <w:tc>
          <w:tcPr>
            <w:tcW w:w="520" w:type="pct"/>
            <w:gridSpan w:val="2"/>
            <w:noWrap/>
          </w:tcPr>
          <w:p w14:paraId="4D68ED0F" w14:textId="77777777" w:rsidR="00325657" w:rsidRPr="002D392A" w:rsidRDefault="00325657" w:rsidP="001E682D">
            <w:pPr>
              <w:keepNext/>
              <w:keepLines/>
              <w:jc w:val="right"/>
              <w:rPr>
                <w:sz w:val="20"/>
                <w:szCs w:val="20"/>
              </w:rPr>
            </w:pPr>
            <w:r w:rsidRPr="002D392A">
              <w:rPr>
                <w:sz w:val="20"/>
                <w:szCs w:val="20"/>
              </w:rPr>
              <w:t>60,000</w:t>
            </w:r>
          </w:p>
        </w:tc>
        <w:tc>
          <w:tcPr>
            <w:tcW w:w="520" w:type="pct"/>
            <w:gridSpan w:val="2"/>
          </w:tcPr>
          <w:p w14:paraId="4D5B2A58" w14:textId="77777777" w:rsidR="00325657" w:rsidRPr="002D392A" w:rsidRDefault="00325657" w:rsidP="001E682D">
            <w:pPr>
              <w:keepNext/>
              <w:keepLines/>
              <w:jc w:val="right"/>
              <w:rPr>
                <w:sz w:val="20"/>
                <w:szCs w:val="20"/>
              </w:rPr>
            </w:pPr>
            <w:r w:rsidRPr="002D392A">
              <w:rPr>
                <w:sz w:val="20"/>
                <w:szCs w:val="20"/>
              </w:rPr>
              <w:t>0</w:t>
            </w:r>
          </w:p>
        </w:tc>
        <w:tc>
          <w:tcPr>
            <w:tcW w:w="521" w:type="pct"/>
            <w:gridSpan w:val="2"/>
            <w:noWrap/>
          </w:tcPr>
          <w:p w14:paraId="349DD291" w14:textId="77777777" w:rsidR="00325657" w:rsidRPr="002D392A" w:rsidRDefault="00325657" w:rsidP="001E682D">
            <w:pPr>
              <w:keepNext/>
              <w:keepLines/>
              <w:jc w:val="right"/>
              <w:rPr>
                <w:sz w:val="20"/>
                <w:szCs w:val="20"/>
              </w:rPr>
            </w:pPr>
            <w:r w:rsidRPr="002D392A">
              <w:rPr>
                <w:sz w:val="20"/>
                <w:szCs w:val="20"/>
              </w:rPr>
              <w:t>103,000</w:t>
            </w:r>
          </w:p>
        </w:tc>
        <w:tc>
          <w:tcPr>
            <w:tcW w:w="520" w:type="pct"/>
            <w:gridSpan w:val="2"/>
          </w:tcPr>
          <w:p w14:paraId="5F70D919" w14:textId="05E41879" w:rsidR="00325657" w:rsidRPr="002D392A" w:rsidRDefault="00325657" w:rsidP="001E682D">
            <w:pPr>
              <w:keepNext/>
              <w:keepLines/>
              <w:jc w:val="right"/>
              <w:rPr>
                <w:sz w:val="20"/>
                <w:szCs w:val="20"/>
              </w:rPr>
            </w:pPr>
            <w:r w:rsidRPr="002D392A">
              <w:rPr>
                <w:sz w:val="20"/>
                <w:szCs w:val="20"/>
              </w:rPr>
              <w:t>0</w:t>
            </w:r>
          </w:p>
        </w:tc>
        <w:tc>
          <w:tcPr>
            <w:tcW w:w="521" w:type="pct"/>
            <w:gridSpan w:val="2"/>
          </w:tcPr>
          <w:p w14:paraId="25A3D18E" w14:textId="546FC8A2" w:rsidR="00325657" w:rsidRPr="002D392A" w:rsidRDefault="00325657" w:rsidP="001E682D">
            <w:pPr>
              <w:keepNext/>
              <w:keepLines/>
              <w:jc w:val="right"/>
              <w:rPr>
                <w:sz w:val="20"/>
                <w:szCs w:val="20"/>
              </w:rPr>
            </w:pPr>
            <w:r w:rsidRPr="002D392A">
              <w:rPr>
                <w:sz w:val="20"/>
                <w:szCs w:val="20"/>
              </w:rPr>
              <w:t>0</w:t>
            </w:r>
          </w:p>
        </w:tc>
        <w:tc>
          <w:tcPr>
            <w:tcW w:w="520" w:type="pct"/>
          </w:tcPr>
          <w:p w14:paraId="18AAF600" w14:textId="77777777" w:rsidR="00325657" w:rsidRPr="002D392A" w:rsidRDefault="00325657" w:rsidP="001E682D">
            <w:pPr>
              <w:keepNext/>
              <w:keepLines/>
              <w:jc w:val="right"/>
              <w:rPr>
                <w:sz w:val="20"/>
                <w:szCs w:val="20"/>
              </w:rPr>
            </w:pPr>
            <w:r w:rsidRPr="002D392A">
              <w:rPr>
                <w:sz w:val="20"/>
                <w:szCs w:val="20"/>
              </w:rPr>
              <w:t>0</w:t>
            </w:r>
          </w:p>
        </w:tc>
        <w:tc>
          <w:tcPr>
            <w:tcW w:w="521" w:type="pct"/>
            <w:noWrap/>
            <w:vAlign w:val="center"/>
          </w:tcPr>
          <w:p w14:paraId="71AC276D" w14:textId="77777777" w:rsidR="00325657" w:rsidRPr="002D392A" w:rsidRDefault="00325657" w:rsidP="001E682D">
            <w:pPr>
              <w:keepNext/>
              <w:keepLines/>
              <w:jc w:val="right"/>
              <w:rPr>
                <w:sz w:val="20"/>
                <w:szCs w:val="20"/>
              </w:rPr>
            </w:pPr>
            <w:r w:rsidRPr="002D392A">
              <w:rPr>
                <w:color w:val="000000"/>
                <w:sz w:val="20"/>
                <w:szCs w:val="20"/>
              </w:rPr>
              <w:t>163,000</w:t>
            </w:r>
          </w:p>
        </w:tc>
      </w:tr>
      <w:tr w:rsidR="006E76F1" w:rsidRPr="007778EA" w14:paraId="3A31CC38" w14:textId="77777777" w:rsidTr="006E76F1">
        <w:tc>
          <w:tcPr>
            <w:tcW w:w="1358" w:type="pct"/>
            <w:gridSpan w:val="2"/>
            <w:noWrap/>
          </w:tcPr>
          <w:p w14:paraId="417289B4" w14:textId="3046A502" w:rsidR="00325657" w:rsidRPr="002D392A" w:rsidRDefault="00325657" w:rsidP="001E682D">
            <w:pPr>
              <w:keepNext/>
              <w:keepLines/>
              <w:jc w:val="left"/>
              <w:rPr>
                <w:b/>
                <w:sz w:val="20"/>
                <w:szCs w:val="20"/>
              </w:rPr>
            </w:pPr>
            <w:r w:rsidRPr="002D392A">
              <w:rPr>
                <w:b/>
                <w:sz w:val="20"/>
                <w:szCs w:val="20"/>
              </w:rPr>
              <w:t xml:space="preserve">Total as </w:t>
            </w:r>
            <w:r w:rsidR="00355B73">
              <w:rPr>
                <w:b/>
                <w:sz w:val="20"/>
                <w:szCs w:val="20"/>
              </w:rPr>
              <w:t>agreed</w:t>
            </w:r>
          </w:p>
        </w:tc>
        <w:tc>
          <w:tcPr>
            <w:tcW w:w="520" w:type="pct"/>
            <w:gridSpan w:val="2"/>
            <w:noWrap/>
          </w:tcPr>
          <w:p w14:paraId="62198E56" w14:textId="77777777" w:rsidR="00325657" w:rsidRPr="002D392A" w:rsidRDefault="00325657" w:rsidP="001E682D">
            <w:pPr>
              <w:keepNext/>
              <w:keepLines/>
              <w:jc w:val="right"/>
              <w:rPr>
                <w:b/>
                <w:sz w:val="20"/>
                <w:szCs w:val="20"/>
              </w:rPr>
            </w:pPr>
            <w:r w:rsidRPr="002D392A">
              <w:rPr>
                <w:b/>
                <w:sz w:val="20"/>
                <w:szCs w:val="20"/>
              </w:rPr>
              <w:t>141,000</w:t>
            </w:r>
          </w:p>
        </w:tc>
        <w:tc>
          <w:tcPr>
            <w:tcW w:w="520" w:type="pct"/>
            <w:gridSpan w:val="2"/>
          </w:tcPr>
          <w:p w14:paraId="0976722E" w14:textId="77777777" w:rsidR="00325657" w:rsidRPr="002D392A" w:rsidRDefault="00325657" w:rsidP="001E682D">
            <w:pPr>
              <w:keepNext/>
              <w:keepLines/>
              <w:jc w:val="right"/>
              <w:rPr>
                <w:b/>
                <w:sz w:val="20"/>
                <w:szCs w:val="20"/>
              </w:rPr>
            </w:pPr>
            <w:r w:rsidRPr="002D392A">
              <w:rPr>
                <w:b/>
                <w:sz w:val="20"/>
                <w:szCs w:val="20"/>
              </w:rPr>
              <w:t>0</w:t>
            </w:r>
          </w:p>
        </w:tc>
        <w:tc>
          <w:tcPr>
            <w:tcW w:w="521" w:type="pct"/>
            <w:gridSpan w:val="2"/>
            <w:noWrap/>
          </w:tcPr>
          <w:p w14:paraId="48E2F1FD" w14:textId="3D442FE7" w:rsidR="00325657" w:rsidRPr="002D392A" w:rsidRDefault="00325657" w:rsidP="001E682D">
            <w:pPr>
              <w:keepNext/>
              <w:keepLines/>
              <w:jc w:val="right"/>
              <w:rPr>
                <w:b/>
                <w:sz w:val="20"/>
                <w:szCs w:val="20"/>
              </w:rPr>
            </w:pPr>
            <w:r w:rsidRPr="002D392A">
              <w:rPr>
                <w:b/>
                <w:sz w:val="20"/>
                <w:szCs w:val="20"/>
              </w:rPr>
              <w:t>222,000</w:t>
            </w:r>
          </w:p>
        </w:tc>
        <w:tc>
          <w:tcPr>
            <w:tcW w:w="520" w:type="pct"/>
            <w:gridSpan w:val="2"/>
          </w:tcPr>
          <w:p w14:paraId="10D862E8" w14:textId="1A8B84E5" w:rsidR="00325657" w:rsidRPr="002D392A" w:rsidRDefault="00325657" w:rsidP="001E682D">
            <w:pPr>
              <w:keepNext/>
              <w:keepLines/>
              <w:jc w:val="right"/>
              <w:rPr>
                <w:b/>
                <w:sz w:val="20"/>
                <w:szCs w:val="20"/>
              </w:rPr>
            </w:pPr>
            <w:r w:rsidRPr="002D392A">
              <w:rPr>
                <w:b/>
                <w:sz w:val="20"/>
                <w:szCs w:val="20"/>
              </w:rPr>
              <w:t>0</w:t>
            </w:r>
          </w:p>
        </w:tc>
        <w:tc>
          <w:tcPr>
            <w:tcW w:w="521" w:type="pct"/>
            <w:gridSpan w:val="2"/>
          </w:tcPr>
          <w:p w14:paraId="456A4729" w14:textId="074583A7" w:rsidR="00325657" w:rsidRPr="002D392A" w:rsidRDefault="00325657" w:rsidP="001E682D">
            <w:pPr>
              <w:keepNext/>
              <w:keepLines/>
              <w:jc w:val="right"/>
              <w:rPr>
                <w:b/>
                <w:sz w:val="20"/>
                <w:szCs w:val="20"/>
              </w:rPr>
            </w:pPr>
            <w:r w:rsidRPr="002D392A">
              <w:rPr>
                <w:b/>
                <w:sz w:val="20"/>
                <w:szCs w:val="20"/>
              </w:rPr>
              <w:t>0</w:t>
            </w:r>
          </w:p>
        </w:tc>
        <w:tc>
          <w:tcPr>
            <w:tcW w:w="520" w:type="pct"/>
          </w:tcPr>
          <w:p w14:paraId="2FF6C19F" w14:textId="33F1676C" w:rsidR="00325657" w:rsidRPr="002D392A" w:rsidRDefault="00325657" w:rsidP="001E682D">
            <w:pPr>
              <w:keepNext/>
              <w:keepLines/>
              <w:jc w:val="right"/>
              <w:rPr>
                <w:b/>
                <w:sz w:val="20"/>
                <w:szCs w:val="20"/>
              </w:rPr>
            </w:pPr>
            <w:r w:rsidRPr="002D392A">
              <w:rPr>
                <w:b/>
                <w:sz w:val="20"/>
                <w:szCs w:val="20"/>
              </w:rPr>
              <w:t>57,000</w:t>
            </w:r>
          </w:p>
        </w:tc>
        <w:tc>
          <w:tcPr>
            <w:tcW w:w="521" w:type="pct"/>
            <w:noWrap/>
          </w:tcPr>
          <w:p w14:paraId="286EB566" w14:textId="1A4DFF34" w:rsidR="00325657" w:rsidRPr="002D392A" w:rsidRDefault="00325657" w:rsidP="001E682D">
            <w:pPr>
              <w:keepNext/>
              <w:keepLines/>
              <w:jc w:val="right"/>
              <w:rPr>
                <w:b/>
                <w:sz w:val="20"/>
                <w:szCs w:val="20"/>
              </w:rPr>
            </w:pPr>
            <w:r w:rsidRPr="002D392A">
              <w:rPr>
                <w:b/>
                <w:sz w:val="20"/>
                <w:szCs w:val="20"/>
              </w:rPr>
              <w:t>420,000</w:t>
            </w:r>
          </w:p>
        </w:tc>
      </w:tr>
    </w:tbl>
    <w:bookmarkEnd w:id="32"/>
    <w:p w14:paraId="014BEA86" w14:textId="77777777" w:rsidR="00AA0D1C" w:rsidRDefault="00AA0D1C" w:rsidP="00296568">
      <w:pPr>
        <w:spacing w:before="240" w:after="240"/>
        <w:rPr>
          <w:u w:val="single"/>
        </w:rPr>
      </w:pPr>
      <w:r w:rsidRPr="00A40261">
        <w:rPr>
          <w:u w:val="single"/>
        </w:rPr>
        <w:t>Activities planned for the first tranche</w:t>
      </w:r>
    </w:p>
    <w:p w14:paraId="17CEB5E0" w14:textId="77777777" w:rsidR="00742F44" w:rsidRDefault="00B12D52" w:rsidP="00405BD2">
      <w:pPr>
        <w:pStyle w:val="Heading1"/>
      </w:pPr>
      <w:r w:rsidRPr="00780823">
        <w:t xml:space="preserve">Given the changes in tranche distribution, </w:t>
      </w:r>
      <w:r w:rsidR="00AA0D1C" w:rsidRPr="00780823">
        <w:t xml:space="preserve">funding </w:t>
      </w:r>
      <w:r w:rsidR="00742F44">
        <w:t xml:space="preserve">amounts </w:t>
      </w:r>
      <w:r w:rsidR="00AA0D1C" w:rsidRPr="00780823">
        <w:t>for the first tranche of s</w:t>
      </w:r>
      <w:r w:rsidR="00E8377E" w:rsidRPr="00780823">
        <w:t>tage </w:t>
      </w:r>
      <w:r w:rsidR="00FC03E6">
        <w:t>I</w:t>
      </w:r>
      <w:r w:rsidR="00E8377E" w:rsidRPr="00780823">
        <w:t>I</w:t>
      </w:r>
      <w:r w:rsidR="00AA0D1C" w:rsidRPr="00780823">
        <w:t xml:space="preserve"> and associated activities were revised as follows: </w:t>
      </w:r>
    </w:p>
    <w:p w14:paraId="08F88E35" w14:textId="41434DF3" w:rsidR="005C520E" w:rsidRDefault="005C520E" w:rsidP="004107B2">
      <w:pPr>
        <w:pStyle w:val="Heading2"/>
      </w:pPr>
      <w:r w:rsidRPr="005C520E">
        <w:rPr>
          <w:i/>
          <w:iCs/>
        </w:rPr>
        <w:t>U</w:t>
      </w:r>
      <w:r w:rsidR="00837D95" w:rsidRPr="005C520E">
        <w:rPr>
          <w:i/>
          <w:iCs/>
        </w:rPr>
        <w:t>pdating ODS</w:t>
      </w:r>
      <w:r w:rsidR="00742F44" w:rsidRPr="005C520E">
        <w:rPr>
          <w:i/>
          <w:iCs/>
        </w:rPr>
        <w:t>-related</w:t>
      </w:r>
      <w:r w:rsidR="00837D95" w:rsidRPr="005C520E">
        <w:rPr>
          <w:i/>
          <w:iCs/>
        </w:rPr>
        <w:t xml:space="preserve"> legislation and strengthening </w:t>
      </w:r>
      <w:r w:rsidR="00742F44" w:rsidRPr="005C520E">
        <w:rPr>
          <w:i/>
          <w:iCs/>
        </w:rPr>
        <w:t xml:space="preserve">the </w:t>
      </w:r>
      <w:r w:rsidR="00837D95" w:rsidRPr="005C520E">
        <w:rPr>
          <w:i/>
          <w:iCs/>
        </w:rPr>
        <w:t>enforcement of regulations</w:t>
      </w:r>
      <w:r w:rsidRPr="00D46AA3">
        <w:t>:</w:t>
      </w:r>
      <w:r w:rsidR="00BB75DC" w:rsidRPr="00780823">
        <w:t xml:space="preserve"> </w:t>
      </w:r>
      <w:r>
        <w:t>A</w:t>
      </w:r>
      <w:r w:rsidR="00BB75DC" w:rsidRPr="00780823">
        <w:t xml:space="preserve">s </w:t>
      </w:r>
      <w:r w:rsidR="00F34FA8" w:rsidRPr="00780823">
        <w:t>initially submi</w:t>
      </w:r>
      <w:r w:rsidR="00D46AA3">
        <w:t xml:space="preserve">tted, </w:t>
      </w:r>
      <w:r w:rsidR="006B7E6C">
        <w:t xml:space="preserve">with funding reduced from </w:t>
      </w:r>
      <w:r w:rsidR="000520ED">
        <w:t>US </w:t>
      </w:r>
      <w:r w:rsidR="006B7E6C">
        <w:t>$</w:t>
      </w:r>
      <w:r w:rsidR="000520ED">
        <w:t xml:space="preserve">37,000 to </w:t>
      </w:r>
      <w:r w:rsidR="00E8377E" w:rsidRPr="00780823">
        <w:t>US $</w:t>
      </w:r>
      <w:r w:rsidR="00837D95" w:rsidRPr="00780823">
        <w:t>35</w:t>
      </w:r>
      <w:r w:rsidR="00AA0D1C" w:rsidRPr="00780823">
        <w:t>,000</w:t>
      </w:r>
      <w:r w:rsidR="008914AF">
        <w:t xml:space="preserve"> </w:t>
      </w:r>
      <w:r w:rsidR="008914AF" w:rsidRPr="00D46AA3">
        <w:t>(UNEP)</w:t>
      </w:r>
      <w:r w:rsidR="00AA0D1C" w:rsidRPr="00780823">
        <w:t>;</w:t>
      </w:r>
    </w:p>
    <w:p w14:paraId="107FAAF1" w14:textId="4D0445E3" w:rsidR="001016A9" w:rsidRDefault="000520ED" w:rsidP="004107B2">
      <w:pPr>
        <w:pStyle w:val="Heading2"/>
        <w:keepNext/>
        <w:widowControl/>
      </w:pPr>
      <w:r w:rsidRPr="003B59BF">
        <w:rPr>
          <w:i/>
          <w:iCs/>
        </w:rPr>
        <w:t>Capacity building for RAC technicians</w:t>
      </w:r>
      <w:r w:rsidRPr="00480496">
        <w:t xml:space="preserve">: </w:t>
      </w:r>
      <w:r w:rsidR="00203A85">
        <w:t>The n</w:t>
      </w:r>
      <w:r>
        <w:t xml:space="preserve">umber </w:t>
      </w:r>
      <w:r w:rsidR="00E63427">
        <w:t>of technicians to be</w:t>
      </w:r>
      <w:r w:rsidR="00203A85">
        <w:t xml:space="preserve"> </w:t>
      </w:r>
      <w:r w:rsidR="00E63427" w:rsidRPr="00780823">
        <w:t>certifi</w:t>
      </w:r>
      <w:r w:rsidR="00E63427">
        <w:t xml:space="preserve">ed has been reduced from </w:t>
      </w:r>
      <w:r w:rsidR="005560C3">
        <w:t xml:space="preserve">about </w:t>
      </w:r>
      <w:r w:rsidR="00E63427">
        <w:t xml:space="preserve">240 to </w:t>
      </w:r>
      <w:r w:rsidR="00D2373E" w:rsidRPr="00780823">
        <w:t>120</w:t>
      </w:r>
      <w:r w:rsidR="00420FDF">
        <w:t>;</w:t>
      </w:r>
      <w:r w:rsidR="00532D0D">
        <w:t xml:space="preserve"> </w:t>
      </w:r>
      <w:r w:rsidR="00BB75DC" w:rsidRPr="00780823">
        <w:t xml:space="preserve">other activities as initially </w:t>
      </w:r>
      <w:r w:rsidR="00F34FA8" w:rsidRPr="00780823">
        <w:t>submitte</w:t>
      </w:r>
      <w:r w:rsidR="00BB75DC" w:rsidRPr="00780823">
        <w:t>d</w:t>
      </w:r>
      <w:r w:rsidR="00420FDF">
        <w:t>;</w:t>
      </w:r>
      <w:r w:rsidR="00132DC2">
        <w:t xml:space="preserve"> </w:t>
      </w:r>
      <w:r w:rsidR="00532D0D">
        <w:t xml:space="preserve">with funding reduced from </w:t>
      </w:r>
      <w:r w:rsidR="00E24D09">
        <w:t>US $</w:t>
      </w:r>
      <w:r w:rsidR="005F09B5">
        <w:t>57,000</w:t>
      </w:r>
      <w:r w:rsidR="00E24D09">
        <w:t xml:space="preserve"> to </w:t>
      </w:r>
      <w:r w:rsidR="00E8377E" w:rsidRPr="00780823">
        <w:t>US $</w:t>
      </w:r>
      <w:r w:rsidR="00837D95" w:rsidRPr="00780823">
        <w:t>36</w:t>
      </w:r>
      <w:r w:rsidR="00AA0D1C" w:rsidRPr="00780823">
        <w:t>,000</w:t>
      </w:r>
      <w:r w:rsidR="008914AF">
        <w:t xml:space="preserve"> </w:t>
      </w:r>
      <w:r w:rsidR="008914AF" w:rsidRPr="00780823">
        <w:t>(UNEP)</w:t>
      </w:r>
      <w:r w:rsidR="00AA0D1C" w:rsidRPr="00780823">
        <w:t>;</w:t>
      </w:r>
    </w:p>
    <w:p w14:paraId="32C1ACE1" w14:textId="7A25E8CF" w:rsidR="00405BD2" w:rsidRDefault="00CC69E3" w:rsidP="004107B2">
      <w:pPr>
        <w:pStyle w:val="Heading2"/>
      </w:pPr>
      <w:r w:rsidRPr="00420FDF">
        <w:rPr>
          <w:i/>
          <w:iCs/>
        </w:rPr>
        <w:t xml:space="preserve">Technical assistance to strengthen the centres of excellence, refrigerant recovery and reuse infrastructure, and </w:t>
      </w:r>
      <w:r w:rsidRPr="00BF1116">
        <w:rPr>
          <w:i/>
          <w:iCs/>
        </w:rPr>
        <w:t>control measures</w:t>
      </w:r>
      <w:r w:rsidRPr="00BF1116">
        <w:t>: The cost</w:t>
      </w:r>
      <w:r w:rsidR="00420FDF" w:rsidRPr="00BF1116">
        <w:t>s</w:t>
      </w:r>
      <w:r w:rsidRPr="00BF1116">
        <w:t xml:space="preserve"> of training, tools, equipment, and spare parts to be provided two centres of excellence were</w:t>
      </w:r>
      <w:r w:rsidR="00BF47E9" w:rsidRPr="00BF1116">
        <w:t xml:space="preserve"> adjusted</w:t>
      </w:r>
      <w:r w:rsidR="00F34FA8" w:rsidRPr="00BF1116">
        <w:t xml:space="preserve"> </w:t>
      </w:r>
      <w:r w:rsidR="002379B5" w:rsidRPr="00BF1116">
        <w:t>in line with</w:t>
      </w:r>
      <w:r w:rsidR="00F34FA8" w:rsidRPr="00BF1116">
        <w:t xml:space="preserve"> the </w:t>
      </w:r>
      <w:r w:rsidR="00A41F4C" w:rsidRPr="00BF1116">
        <w:t xml:space="preserve">revised </w:t>
      </w:r>
      <w:r w:rsidR="00780823" w:rsidRPr="00BF1116">
        <w:t xml:space="preserve">tranche </w:t>
      </w:r>
      <w:r w:rsidR="00F34FA8" w:rsidRPr="00BF1116">
        <w:t>budget</w:t>
      </w:r>
      <w:r w:rsidRPr="00BF1116">
        <w:t>;</w:t>
      </w:r>
      <w:r w:rsidR="00A41F4C" w:rsidRPr="00BF1116">
        <w:rPr>
          <w:rStyle w:val="FootnoteReference"/>
        </w:rPr>
        <w:footnoteReference w:id="10"/>
      </w:r>
      <w:r w:rsidR="00BF47E9" w:rsidRPr="00BF1116">
        <w:t xml:space="preserve"> </w:t>
      </w:r>
      <w:r w:rsidR="0061134F" w:rsidRPr="00BF1116">
        <w:t xml:space="preserve">the number of refrigerant identifiers </w:t>
      </w:r>
      <w:r w:rsidR="00930623" w:rsidRPr="00BF1116">
        <w:t xml:space="preserve">to be provided to the Customs has been reduced from </w:t>
      </w:r>
      <w:r w:rsidR="002D392A" w:rsidRPr="00BF1116">
        <w:t>five</w:t>
      </w:r>
      <w:r w:rsidR="00BF47E9" w:rsidRPr="00BF1116">
        <w:t xml:space="preserve"> </w:t>
      </w:r>
      <w:r w:rsidR="00930623" w:rsidRPr="00BF1116">
        <w:t>to two</w:t>
      </w:r>
      <w:r w:rsidR="00590D27" w:rsidRPr="00BF1116">
        <w:t xml:space="preserve">; </w:t>
      </w:r>
      <w:r w:rsidR="002379B5" w:rsidRPr="00BF1116">
        <w:t xml:space="preserve">technical </w:t>
      </w:r>
      <w:r w:rsidR="002379B5" w:rsidRPr="00217A6D">
        <w:t xml:space="preserve">assistance </w:t>
      </w:r>
      <w:r w:rsidR="00796115">
        <w:t>to carry out</w:t>
      </w:r>
      <w:r w:rsidR="009E1810">
        <w:t xml:space="preserve"> a study o</w:t>
      </w:r>
      <w:r w:rsidR="00796115">
        <w:t>n</w:t>
      </w:r>
      <w:r w:rsidR="002379B5" w:rsidRPr="00D52510">
        <w:t xml:space="preserve"> barriers </w:t>
      </w:r>
      <w:r w:rsidR="002379B5">
        <w:t xml:space="preserve">to </w:t>
      </w:r>
      <w:r w:rsidR="000E44FE" w:rsidRPr="00D52510">
        <w:t>refrigerant</w:t>
      </w:r>
      <w:r w:rsidR="002379B5" w:rsidRPr="00D52510">
        <w:t xml:space="preserve"> recovery and r</w:t>
      </w:r>
      <w:r w:rsidR="002379B5">
        <w:t>e</w:t>
      </w:r>
      <w:r w:rsidR="002379B5" w:rsidRPr="00D52510">
        <w:t xml:space="preserve">use </w:t>
      </w:r>
      <w:r w:rsidR="00796115">
        <w:t xml:space="preserve">in the country </w:t>
      </w:r>
      <w:r w:rsidR="002379B5">
        <w:t xml:space="preserve">and </w:t>
      </w:r>
      <w:r w:rsidR="002379B5" w:rsidRPr="00D52510">
        <w:t>intensive training</w:t>
      </w:r>
      <w:r w:rsidR="002379B5" w:rsidRPr="00556D3B">
        <w:t xml:space="preserve"> on </w:t>
      </w:r>
      <w:r w:rsidR="002379B5">
        <w:t>HCs</w:t>
      </w:r>
      <w:r w:rsidR="002379B5" w:rsidRPr="00556D3B">
        <w:t xml:space="preserve"> </w:t>
      </w:r>
      <w:r w:rsidR="000E44FE">
        <w:t>for</w:t>
      </w:r>
      <w:r w:rsidR="002379B5" w:rsidRPr="00556D3B">
        <w:t xml:space="preserve"> </w:t>
      </w:r>
      <w:r w:rsidR="002379B5">
        <w:t>three</w:t>
      </w:r>
      <w:r w:rsidR="002379B5" w:rsidRPr="00556D3B">
        <w:t xml:space="preserve"> trainers </w:t>
      </w:r>
      <w:r w:rsidR="00BF47E9" w:rsidRPr="00780823">
        <w:t xml:space="preserve">as </w:t>
      </w:r>
      <w:r w:rsidR="00F34FA8" w:rsidRPr="00780823">
        <w:t>initially submitted</w:t>
      </w:r>
      <w:r w:rsidR="00C9219E">
        <w:t>, with funding reduced from US $100,000 to</w:t>
      </w:r>
      <w:r w:rsidR="00F34FA8" w:rsidRPr="00780823">
        <w:t xml:space="preserve"> </w:t>
      </w:r>
      <w:r w:rsidR="000E44FE" w:rsidRPr="00780823">
        <w:t xml:space="preserve">US $60,000 </w:t>
      </w:r>
      <w:r w:rsidR="009B68DD" w:rsidRPr="00780823">
        <w:t>(UNIDO);</w:t>
      </w:r>
      <w:r w:rsidR="009B68DD" w:rsidRPr="00780823">
        <w:rPr>
          <w:color w:val="000000" w:themeColor="text1"/>
        </w:rPr>
        <w:t xml:space="preserve"> an</w:t>
      </w:r>
      <w:r w:rsidR="00A208E2">
        <w:rPr>
          <w:color w:val="000000" w:themeColor="text1"/>
        </w:rPr>
        <w:t>d</w:t>
      </w:r>
    </w:p>
    <w:p w14:paraId="0446A1FF" w14:textId="6965A0CE" w:rsidR="000520ED" w:rsidRDefault="000520ED" w:rsidP="004107B2">
      <w:pPr>
        <w:pStyle w:val="Heading2"/>
      </w:pPr>
      <w:r w:rsidRPr="00DE3258">
        <w:rPr>
          <w:i/>
          <w:iCs/>
        </w:rPr>
        <w:t>Project coordination and monitoring</w:t>
      </w:r>
      <w:r>
        <w:t>:</w:t>
      </w:r>
      <w:r w:rsidRPr="00B67408">
        <w:t xml:space="preserve"> </w:t>
      </w:r>
      <w:r w:rsidR="00A208E2">
        <w:t>As submitted (</w:t>
      </w:r>
      <w:r>
        <w:t>US $</w:t>
      </w:r>
      <w:r w:rsidRPr="00B67408">
        <w:t>10,000)</w:t>
      </w:r>
      <w:r w:rsidR="00A208E2">
        <w:t xml:space="preserve"> (UNEP)</w:t>
      </w:r>
      <w:r w:rsidRPr="00B67408">
        <w:t>.</w:t>
      </w:r>
    </w:p>
    <w:p w14:paraId="1AC7BE8C" w14:textId="7706336B" w:rsidR="0001218E" w:rsidRPr="0095605B" w:rsidRDefault="0001218E" w:rsidP="00C73A9E">
      <w:pPr>
        <w:spacing w:after="240"/>
        <w:rPr>
          <w:u w:val="single"/>
        </w:rPr>
      </w:pPr>
      <w:bookmarkStart w:id="33" w:name="_Hlk126916178"/>
      <w:r w:rsidRPr="0095605B">
        <w:rPr>
          <w:u w:val="single"/>
        </w:rPr>
        <w:t>Impact on the clim</w:t>
      </w:r>
      <w:r w:rsidR="00D2373E">
        <w:rPr>
          <w:u w:val="single"/>
        </w:rPr>
        <w:t>ate</w:t>
      </w:r>
    </w:p>
    <w:bookmarkEnd w:id="33"/>
    <w:p w14:paraId="6A6B3A83" w14:textId="7AA54A63" w:rsidR="00501713" w:rsidRPr="0095605B" w:rsidRDefault="0001218E" w:rsidP="00C73A9E">
      <w:pPr>
        <w:pStyle w:val="Heading1"/>
      </w:pPr>
      <w:r w:rsidRPr="0095605B">
        <w:t>The activities proposed in the servicing sector, which include better containment of refrigerants through training and provision of equipment, will reduce the amount of HCFC</w:t>
      </w:r>
      <w:r w:rsidRPr="0095605B">
        <w:noBreakHyphen/>
        <w:t>22 used for RAC servicing</w:t>
      </w:r>
      <w:r w:rsidR="009024C6">
        <w:t xml:space="preserve"> in the country</w:t>
      </w:r>
      <w:r w:rsidRPr="0095605B">
        <w:t>. Each kilogram of HCFC-22 not emitted due to better refrigeration practices results in the savings of approximately 1.8 CO</w:t>
      </w:r>
      <w:r w:rsidRPr="0095605B">
        <w:rPr>
          <w:vertAlign w:val="subscript"/>
        </w:rPr>
        <w:t>2</w:t>
      </w:r>
      <w:r w:rsidRPr="0095605B">
        <w:t xml:space="preserve">-equivalent tonnes. Although a calculation of the impact on the climate was not included in the HPMP, the activities planned by </w:t>
      </w:r>
      <w:r w:rsidR="00501713" w:rsidRPr="0095605B">
        <w:t xml:space="preserve">the Government of </w:t>
      </w:r>
      <w:r w:rsidR="00986624" w:rsidRPr="0095605B">
        <w:t>Guinea</w:t>
      </w:r>
      <w:r w:rsidRPr="0095605B">
        <w:t>, including efforts to promote low</w:t>
      </w:r>
      <w:r w:rsidRPr="0095605B">
        <w:noBreakHyphen/>
        <w:t>GWP alternatives</w:t>
      </w:r>
      <w:r w:rsidR="009024C6">
        <w:t>,</w:t>
      </w:r>
      <w:r w:rsidR="00501713" w:rsidRPr="0095605B">
        <w:t xml:space="preserve"> </w:t>
      </w:r>
      <w:r w:rsidRPr="0095605B">
        <w:t>indicate that the implementation of the HPMP will reduce the emission</w:t>
      </w:r>
      <w:r w:rsidR="009024C6">
        <w:t>s</w:t>
      </w:r>
      <w:r w:rsidRPr="0095605B">
        <w:t xml:space="preserve"> of refrigerant into the atmosphere, resulting in climate benefits.</w:t>
      </w:r>
      <w:bookmarkStart w:id="34" w:name="_Hlk126916186"/>
    </w:p>
    <w:p w14:paraId="38C23C34" w14:textId="06A597FF" w:rsidR="0001218E" w:rsidRPr="0095605B" w:rsidRDefault="0001218E" w:rsidP="00C73A9E">
      <w:pPr>
        <w:pStyle w:val="Heading1"/>
        <w:numPr>
          <w:ilvl w:val="0"/>
          <w:numId w:val="0"/>
        </w:numPr>
        <w:rPr>
          <w:i/>
          <w:iCs/>
          <w:u w:val="single"/>
        </w:rPr>
      </w:pPr>
      <w:bookmarkStart w:id="35" w:name="_Hlk150259620"/>
      <w:r w:rsidRPr="0095605B">
        <w:rPr>
          <w:u w:val="single"/>
        </w:rPr>
        <w:t>Sustainability of the HCFC phase-out and assessment of risks</w:t>
      </w:r>
      <w:bookmarkEnd w:id="35"/>
    </w:p>
    <w:bookmarkEnd w:id="34"/>
    <w:p w14:paraId="491FF7A0" w14:textId="5FE91511" w:rsidR="00B81FA4" w:rsidRPr="0095605B" w:rsidRDefault="007528A5" w:rsidP="00C73A9E">
      <w:pPr>
        <w:pStyle w:val="Heading1"/>
      </w:pPr>
      <w:r w:rsidRPr="0095605B">
        <w:t xml:space="preserve">The Secretariat discussed with UNEP the risks </w:t>
      </w:r>
      <w:r w:rsidR="002F1D32" w:rsidRPr="0095605B">
        <w:t xml:space="preserve">to </w:t>
      </w:r>
      <w:r w:rsidR="009024C6">
        <w:t xml:space="preserve">a </w:t>
      </w:r>
      <w:r w:rsidR="002F1D32" w:rsidRPr="0095605B">
        <w:t xml:space="preserve">successful implementation of the project and the sustainability of </w:t>
      </w:r>
      <w:r w:rsidRPr="0095605B">
        <w:t>the HPMP achievements</w:t>
      </w:r>
      <w:r w:rsidR="002F1D32" w:rsidRPr="0095605B">
        <w:t xml:space="preserve">. </w:t>
      </w:r>
      <w:r w:rsidR="001B075E">
        <w:t>T</w:t>
      </w:r>
      <w:r w:rsidRPr="0095605B">
        <w:t xml:space="preserve">he primary </w:t>
      </w:r>
      <w:r w:rsidR="00FD6C5D" w:rsidRPr="0095605B">
        <w:t>risk</w:t>
      </w:r>
      <w:r w:rsidR="00B81FA4" w:rsidRPr="0095605B">
        <w:t>s</w:t>
      </w:r>
      <w:r w:rsidR="00FD6C5D" w:rsidRPr="0095605B">
        <w:t xml:space="preserve"> </w:t>
      </w:r>
      <w:r w:rsidR="001B075E" w:rsidRPr="0095605B">
        <w:t xml:space="preserve">identified </w:t>
      </w:r>
      <w:r w:rsidR="001B075E">
        <w:t>f</w:t>
      </w:r>
      <w:r w:rsidR="001B075E" w:rsidRPr="0095605B">
        <w:t xml:space="preserve">rom that analysis </w:t>
      </w:r>
      <w:r w:rsidR="00FD6C5D" w:rsidRPr="0095605B">
        <w:t xml:space="preserve">were the </w:t>
      </w:r>
      <w:r w:rsidR="001B075E">
        <w:t>un</w:t>
      </w:r>
      <w:r w:rsidR="00FD6C5D" w:rsidRPr="0095605B">
        <w:t>a</w:t>
      </w:r>
      <w:r w:rsidR="00FD6C5D" w:rsidRPr="0095605B">
        <w:rPr>
          <w:color w:val="000000" w:themeColor="text1"/>
        </w:rPr>
        <w:t>vailability of technologies being promoted</w:t>
      </w:r>
      <w:r w:rsidR="001B075E">
        <w:rPr>
          <w:color w:val="000000" w:themeColor="text1"/>
        </w:rPr>
        <w:t xml:space="preserve"> </w:t>
      </w:r>
      <w:r w:rsidR="00FD6C5D" w:rsidRPr="0095605B">
        <w:rPr>
          <w:color w:val="000000" w:themeColor="text1"/>
        </w:rPr>
        <w:t>and factors external to the project</w:t>
      </w:r>
      <w:r w:rsidR="001B075E">
        <w:rPr>
          <w:color w:val="000000" w:themeColor="text1"/>
        </w:rPr>
        <w:t>,</w:t>
      </w:r>
      <w:r w:rsidR="00FD6C5D" w:rsidRPr="0095605B">
        <w:rPr>
          <w:color w:val="000000" w:themeColor="text1"/>
        </w:rPr>
        <w:t xml:space="preserve"> such as </w:t>
      </w:r>
      <w:r w:rsidR="003B509D">
        <w:rPr>
          <w:color w:val="000000" w:themeColor="text1"/>
        </w:rPr>
        <w:t xml:space="preserve">the </w:t>
      </w:r>
      <w:r w:rsidR="00FD6C5D" w:rsidRPr="0095605B">
        <w:rPr>
          <w:color w:val="000000" w:themeColor="text1"/>
        </w:rPr>
        <w:t>COVID</w:t>
      </w:r>
      <w:r w:rsidR="001B075E">
        <w:rPr>
          <w:color w:val="000000" w:themeColor="text1"/>
        </w:rPr>
        <w:noBreakHyphen/>
      </w:r>
      <w:r w:rsidR="00FD6C5D" w:rsidRPr="0095605B">
        <w:rPr>
          <w:color w:val="000000" w:themeColor="text1"/>
        </w:rPr>
        <w:t>19</w:t>
      </w:r>
      <w:r w:rsidR="003B509D">
        <w:rPr>
          <w:color w:val="000000" w:themeColor="text1"/>
        </w:rPr>
        <w:t xml:space="preserve"> pandemic</w:t>
      </w:r>
      <w:r w:rsidR="00FD6C5D" w:rsidRPr="0095605B">
        <w:rPr>
          <w:color w:val="000000" w:themeColor="text1"/>
        </w:rPr>
        <w:t>,</w:t>
      </w:r>
      <w:r w:rsidR="001B075E">
        <w:rPr>
          <w:color w:val="000000" w:themeColor="text1"/>
        </w:rPr>
        <w:t xml:space="preserve"> </w:t>
      </w:r>
      <w:r w:rsidR="00FD6C5D" w:rsidRPr="0095605B">
        <w:rPr>
          <w:color w:val="000000" w:themeColor="text1"/>
        </w:rPr>
        <w:t xml:space="preserve">political situation, or </w:t>
      </w:r>
      <w:r w:rsidR="00E7624D">
        <w:rPr>
          <w:color w:val="000000" w:themeColor="text1"/>
        </w:rPr>
        <w:t xml:space="preserve">illegal trade through </w:t>
      </w:r>
      <w:r w:rsidR="00FD6C5D" w:rsidRPr="0095605B">
        <w:rPr>
          <w:color w:val="000000" w:themeColor="text1"/>
        </w:rPr>
        <w:t>porous borders.</w:t>
      </w:r>
      <w:r w:rsidR="00B81FA4" w:rsidRPr="0095605B">
        <w:rPr>
          <w:color w:val="000000" w:themeColor="text1"/>
        </w:rPr>
        <w:t xml:space="preserve"> </w:t>
      </w:r>
      <w:r w:rsidR="00385EA9" w:rsidRPr="0095605B">
        <w:rPr>
          <w:color w:val="000000" w:themeColor="text1"/>
        </w:rPr>
        <w:t>These risks would be mitigated by awareness raising, information dissemination, and capacity building related to the availability of technology; lessons</w:t>
      </w:r>
      <w:r w:rsidR="001C10E2" w:rsidRPr="0095605B">
        <w:rPr>
          <w:color w:val="000000" w:themeColor="text1"/>
        </w:rPr>
        <w:t xml:space="preserve"> learned </w:t>
      </w:r>
      <w:r w:rsidR="001B075E">
        <w:rPr>
          <w:color w:val="000000" w:themeColor="text1"/>
        </w:rPr>
        <w:t xml:space="preserve">both </w:t>
      </w:r>
      <w:r w:rsidR="001C10E2" w:rsidRPr="0095605B">
        <w:rPr>
          <w:color w:val="000000" w:themeColor="text1"/>
        </w:rPr>
        <w:t xml:space="preserve">from the Ebola virus outbreak and the </w:t>
      </w:r>
      <w:r w:rsidR="001B075E">
        <w:rPr>
          <w:color w:val="000000" w:themeColor="text1"/>
        </w:rPr>
        <w:t xml:space="preserve">COVID-19 </w:t>
      </w:r>
      <w:r w:rsidR="00FD6C5D" w:rsidRPr="0095605B">
        <w:rPr>
          <w:color w:val="000000" w:themeColor="text1"/>
        </w:rPr>
        <w:t xml:space="preserve">pandemic </w:t>
      </w:r>
      <w:r w:rsidR="002C2221">
        <w:rPr>
          <w:color w:val="000000" w:themeColor="text1"/>
        </w:rPr>
        <w:t xml:space="preserve">will </w:t>
      </w:r>
      <w:r w:rsidR="00385EA9" w:rsidRPr="0095605B">
        <w:rPr>
          <w:color w:val="000000" w:themeColor="text1"/>
        </w:rPr>
        <w:t xml:space="preserve">ensure </w:t>
      </w:r>
      <w:r w:rsidR="00D16387" w:rsidRPr="0095605B">
        <w:rPr>
          <w:color w:val="000000" w:themeColor="text1"/>
        </w:rPr>
        <w:t>that project</w:t>
      </w:r>
      <w:r w:rsidR="001C10E2" w:rsidRPr="0095605B">
        <w:rPr>
          <w:color w:val="000000" w:themeColor="text1"/>
        </w:rPr>
        <w:t xml:space="preserve"> implementation can continue</w:t>
      </w:r>
      <w:r w:rsidR="0095605B" w:rsidRPr="0095605B">
        <w:rPr>
          <w:color w:val="000000" w:themeColor="text1"/>
        </w:rPr>
        <w:t xml:space="preserve"> despite such challenge</w:t>
      </w:r>
      <w:r w:rsidR="00E7624D">
        <w:rPr>
          <w:color w:val="000000" w:themeColor="text1"/>
        </w:rPr>
        <w:t>s</w:t>
      </w:r>
      <w:r w:rsidR="00385EA9" w:rsidRPr="0095605B">
        <w:rPr>
          <w:color w:val="000000" w:themeColor="text1"/>
        </w:rPr>
        <w:t xml:space="preserve">; and an enforceable licensing system, customs training, and border dialogues </w:t>
      </w:r>
      <w:r w:rsidR="00E7624D">
        <w:rPr>
          <w:color w:val="000000" w:themeColor="text1"/>
        </w:rPr>
        <w:t xml:space="preserve">under the </w:t>
      </w:r>
      <w:proofErr w:type="spellStart"/>
      <w:r w:rsidR="00E7624D">
        <w:rPr>
          <w:color w:val="000000" w:themeColor="text1"/>
        </w:rPr>
        <w:t>Ozon</w:t>
      </w:r>
      <w:r w:rsidR="003B509D">
        <w:rPr>
          <w:color w:val="000000" w:themeColor="text1"/>
        </w:rPr>
        <w:t>Ac</w:t>
      </w:r>
      <w:r w:rsidR="00E7624D">
        <w:rPr>
          <w:color w:val="000000" w:themeColor="text1"/>
        </w:rPr>
        <w:t>tion</w:t>
      </w:r>
      <w:proofErr w:type="spellEnd"/>
      <w:r w:rsidR="00E7624D">
        <w:rPr>
          <w:color w:val="000000" w:themeColor="text1"/>
        </w:rPr>
        <w:t xml:space="preserve"> programme </w:t>
      </w:r>
      <w:r w:rsidR="002C2221">
        <w:rPr>
          <w:color w:val="000000" w:themeColor="text1"/>
        </w:rPr>
        <w:t xml:space="preserve">will </w:t>
      </w:r>
      <w:r w:rsidR="00385EA9" w:rsidRPr="0095605B">
        <w:rPr>
          <w:color w:val="000000" w:themeColor="text1"/>
        </w:rPr>
        <w:t>address</w:t>
      </w:r>
      <w:r w:rsidR="00E7624D">
        <w:rPr>
          <w:color w:val="000000" w:themeColor="text1"/>
        </w:rPr>
        <w:t xml:space="preserve"> </w:t>
      </w:r>
      <w:r w:rsidR="008B7637">
        <w:rPr>
          <w:color w:val="000000" w:themeColor="text1"/>
        </w:rPr>
        <w:t xml:space="preserve">the </w:t>
      </w:r>
      <w:r w:rsidR="00E7624D">
        <w:rPr>
          <w:color w:val="000000" w:themeColor="text1"/>
        </w:rPr>
        <w:t>potential illegal trade</w:t>
      </w:r>
      <w:r w:rsidR="00385EA9" w:rsidRPr="0095605B">
        <w:rPr>
          <w:color w:val="000000" w:themeColor="text1"/>
        </w:rPr>
        <w:t>.</w:t>
      </w:r>
      <w:r w:rsidR="00F35D15" w:rsidRPr="0095605B">
        <w:rPr>
          <w:color w:val="000000" w:themeColor="text1"/>
        </w:rPr>
        <w:t xml:space="preserve"> Furthermore, UNEP will monitor the implementation of the project through reports and visits to detect any unforeseen difficulty or conflict that may prevent the </w:t>
      </w:r>
      <w:r w:rsidR="002C2221">
        <w:rPr>
          <w:color w:val="000000" w:themeColor="text1"/>
        </w:rPr>
        <w:t xml:space="preserve">success of the </w:t>
      </w:r>
      <w:r w:rsidR="00F35D15" w:rsidRPr="0095605B">
        <w:rPr>
          <w:color w:val="000000" w:themeColor="text1"/>
        </w:rPr>
        <w:t>HPMP.</w:t>
      </w:r>
    </w:p>
    <w:p w14:paraId="6C86C8D4" w14:textId="4B3BAF36" w:rsidR="0004284C" w:rsidRPr="0095605B" w:rsidRDefault="0095605B" w:rsidP="004107B2">
      <w:pPr>
        <w:pStyle w:val="Heading1"/>
        <w:widowControl w:val="0"/>
        <w:spacing w:after="0"/>
      </w:pPr>
      <w:r w:rsidRPr="0095605B">
        <w:t xml:space="preserve">Guinea continues to </w:t>
      </w:r>
      <w:proofErr w:type="gramStart"/>
      <w:r w:rsidRPr="0095605B">
        <w:t>be in compliance with</w:t>
      </w:r>
      <w:proofErr w:type="gramEnd"/>
      <w:r w:rsidRPr="0095605B">
        <w:t xml:space="preserve"> the Montreal Protocol and the Agreement between the Government and the Executive Committee. </w:t>
      </w:r>
      <w:r w:rsidR="002C2221">
        <w:t xml:space="preserve">The </w:t>
      </w:r>
      <w:r w:rsidR="001248C5">
        <w:t>sustainability of the results achieved under</w:t>
      </w:r>
      <w:r w:rsidRPr="0095605B">
        <w:t xml:space="preserve"> s</w:t>
      </w:r>
      <w:r w:rsidR="00E8377E">
        <w:t>tage I</w:t>
      </w:r>
      <w:r w:rsidRPr="0095605B">
        <w:t xml:space="preserve"> of the </w:t>
      </w:r>
      <w:r w:rsidR="001248C5" w:rsidRPr="0095605B">
        <w:t>HPMP</w:t>
      </w:r>
      <w:r w:rsidR="001248C5">
        <w:t xml:space="preserve"> ha</w:t>
      </w:r>
      <w:r w:rsidR="008B7637">
        <w:t>s</w:t>
      </w:r>
      <w:r w:rsidR="001248C5">
        <w:t xml:space="preserve"> been </w:t>
      </w:r>
      <w:proofErr w:type="gramStart"/>
      <w:r w:rsidR="001248C5">
        <w:t>taken into account</w:t>
      </w:r>
      <w:proofErr w:type="gramEnd"/>
      <w:r w:rsidR="001248C5" w:rsidRPr="0095605B">
        <w:t>,</w:t>
      </w:r>
      <w:r w:rsidRPr="0095605B">
        <w:t xml:space="preserve"> and </w:t>
      </w:r>
      <w:r w:rsidR="002C2221">
        <w:t>s</w:t>
      </w:r>
      <w:r w:rsidR="00E8377E">
        <w:t>tage I</w:t>
      </w:r>
      <w:r w:rsidR="002C2221">
        <w:t>I will strengthen sustainable HCFC phase-out and adoption of low-GWP alternatives. C</w:t>
      </w:r>
      <w:r w:rsidRPr="0095605B">
        <w:t xml:space="preserve">ustoms training </w:t>
      </w:r>
      <w:r w:rsidR="002C2221">
        <w:t>will</w:t>
      </w:r>
      <w:r w:rsidR="001248C5">
        <w:t xml:space="preserve"> continue to cover the country’s compliance obligations; more technicians will be trained and certified</w:t>
      </w:r>
      <w:r w:rsidR="00D05896">
        <w:t xml:space="preserve">. The </w:t>
      </w:r>
      <w:r w:rsidRPr="0095605B">
        <w:t xml:space="preserve">general legal framework for managing toxic and flammable refrigerants will be </w:t>
      </w:r>
      <w:r w:rsidR="001248C5">
        <w:t xml:space="preserve">reinforced through </w:t>
      </w:r>
      <w:r w:rsidRPr="0095605B">
        <w:t xml:space="preserve">regulatory standards </w:t>
      </w:r>
      <w:r w:rsidR="001248C5">
        <w:t xml:space="preserve">to </w:t>
      </w:r>
      <w:r w:rsidRPr="0095605B">
        <w:t>promote the safe use of alternative</w:t>
      </w:r>
      <w:r w:rsidR="008B7637">
        <w:t>,</w:t>
      </w:r>
      <w:r w:rsidRPr="0095605B">
        <w:t xml:space="preserve"> low</w:t>
      </w:r>
      <w:r w:rsidR="008B7637">
        <w:noBreakHyphen/>
      </w:r>
      <w:r w:rsidRPr="0095605B">
        <w:t>GWP refrigerants</w:t>
      </w:r>
      <w:r w:rsidR="00D05896">
        <w:t>. The centres of</w:t>
      </w:r>
      <w:r w:rsidR="001248C5">
        <w:t xml:space="preserve"> </w:t>
      </w:r>
      <w:r w:rsidRPr="0095605B">
        <w:t xml:space="preserve">excellence </w:t>
      </w:r>
      <w:r w:rsidR="001248C5">
        <w:t xml:space="preserve">will </w:t>
      </w:r>
      <w:r w:rsidRPr="0095605B">
        <w:t>receiv</w:t>
      </w:r>
      <w:r w:rsidR="001248C5">
        <w:t xml:space="preserve">e further </w:t>
      </w:r>
      <w:r w:rsidRPr="0095605B">
        <w:t xml:space="preserve">tools and equipment that will allow them to continue to train technicians and provide consultative services. The recovery and </w:t>
      </w:r>
      <w:r w:rsidR="00934CE4">
        <w:t xml:space="preserve">reuse </w:t>
      </w:r>
      <w:r w:rsidR="00D05896">
        <w:t xml:space="preserve">mechanism will be expanded to </w:t>
      </w:r>
      <w:r w:rsidRPr="0095605B">
        <w:t xml:space="preserve">encourage technicians to recover refrigerants during servicing and avoid the release of refrigerants </w:t>
      </w:r>
      <w:r w:rsidR="00642F3F">
        <w:t>in</w:t>
      </w:r>
      <w:r w:rsidRPr="0095605B">
        <w:t xml:space="preserve">to the atmosphere. All these activities </w:t>
      </w:r>
      <w:r w:rsidR="00D05896">
        <w:t>in s</w:t>
      </w:r>
      <w:r w:rsidR="00E8377E">
        <w:t>tage I</w:t>
      </w:r>
      <w:r w:rsidR="00D05896">
        <w:t xml:space="preserve">I </w:t>
      </w:r>
      <w:r w:rsidRPr="0095605B">
        <w:t>will continue</w:t>
      </w:r>
      <w:r w:rsidR="00D05896">
        <w:t xml:space="preserve"> to</w:t>
      </w:r>
      <w:r w:rsidRPr="0095605B">
        <w:t xml:space="preserve"> contribute to the sustainable phase-out of HCFCs.</w:t>
      </w:r>
    </w:p>
    <w:p w14:paraId="6F067776" w14:textId="3D9CD0F1" w:rsidR="0001218E" w:rsidRDefault="0001218E" w:rsidP="004107B2">
      <w:pPr>
        <w:keepNext/>
        <w:spacing w:before="240" w:after="240"/>
        <w:rPr>
          <w:bCs/>
          <w:u w:val="single"/>
        </w:rPr>
      </w:pPr>
      <w:bookmarkStart w:id="36" w:name="_Hlk126916207"/>
      <w:bookmarkStart w:id="37" w:name="_Hlk150209197"/>
      <w:r w:rsidRPr="00DC2B3A">
        <w:rPr>
          <w:bCs/>
          <w:u w:val="single"/>
        </w:rPr>
        <w:t>Co-financing</w:t>
      </w:r>
    </w:p>
    <w:p w14:paraId="6FCBE970" w14:textId="72CDA57F" w:rsidR="005C6D7E" w:rsidRPr="001D6F84" w:rsidRDefault="005733FA" w:rsidP="004107B2">
      <w:pPr>
        <w:pStyle w:val="Heading1"/>
        <w:keepNext/>
      </w:pPr>
      <w:bookmarkStart w:id="38" w:name="_Hlk126916238"/>
      <w:bookmarkEnd w:id="36"/>
      <w:r w:rsidRPr="001D6F84">
        <w:t xml:space="preserve">The Government of Guinea </w:t>
      </w:r>
      <w:r w:rsidR="007C0271" w:rsidRPr="001D6F84">
        <w:t>proposes to provide</w:t>
      </w:r>
      <w:r w:rsidRPr="001D6F84">
        <w:t xml:space="preserve"> in-kind contribution of </w:t>
      </w:r>
      <w:r w:rsidR="00E8377E">
        <w:t>US $</w:t>
      </w:r>
      <w:r w:rsidRPr="001D6F84">
        <w:t xml:space="preserve">102,000 through the provision of </w:t>
      </w:r>
      <w:r w:rsidR="00AF043B" w:rsidRPr="001D6F84">
        <w:t>personnel, office space and logistical support through the NOU</w:t>
      </w:r>
      <w:r w:rsidRPr="001D6F84">
        <w:t xml:space="preserve"> to fund the implementation of s</w:t>
      </w:r>
      <w:r w:rsidR="00E8377E">
        <w:t>tage I</w:t>
      </w:r>
      <w:r w:rsidRPr="001D6F84">
        <w:t>I of the HPMP</w:t>
      </w:r>
      <w:r w:rsidR="00AF043B" w:rsidRPr="001D6F84">
        <w:t>.</w:t>
      </w:r>
    </w:p>
    <w:bookmarkEnd w:id="37"/>
    <w:p w14:paraId="286D03C6" w14:textId="1457DA3E" w:rsidR="00AF043B" w:rsidRPr="00217A6D" w:rsidRDefault="00AF043B" w:rsidP="00C73A9E">
      <w:pPr>
        <w:spacing w:before="240" w:after="240"/>
        <w:outlineLvl w:val="0"/>
        <w:rPr>
          <w:bCs/>
          <w:u w:val="single"/>
        </w:rPr>
      </w:pPr>
      <w:r w:rsidRPr="00217A6D">
        <w:rPr>
          <w:bCs/>
          <w:u w:val="single"/>
        </w:rPr>
        <w:t>2023</w:t>
      </w:r>
      <w:r w:rsidR="00642F3F">
        <w:rPr>
          <w:bCs/>
          <w:u w:val="single"/>
        </w:rPr>
        <w:noBreakHyphen/>
      </w:r>
      <w:r w:rsidRPr="00217A6D">
        <w:rPr>
          <w:bCs/>
          <w:u w:val="single"/>
        </w:rPr>
        <w:t xml:space="preserve">2025 </w:t>
      </w:r>
      <w:r w:rsidR="00A31885">
        <w:rPr>
          <w:bCs/>
          <w:u w:val="single"/>
        </w:rPr>
        <w:t xml:space="preserve">draft </w:t>
      </w:r>
      <w:r w:rsidRPr="00217A6D">
        <w:rPr>
          <w:bCs/>
          <w:u w:val="single"/>
        </w:rPr>
        <w:t>business plan of the Multilateral Fund</w:t>
      </w:r>
    </w:p>
    <w:p w14:paraId="2BE8955E" w14:textId="7532AFBF" w:rsidR="0001218E" w:rsidRPr="00EA3E80" w:rsidRDefault="00986624" w:rsidP="00C73A9E">
      <w:pPr>
        <w:pStyle w:val="Heading1"/>
      </w:pPr>
      <w:bookmarkStart w:id="39" w:name="_Hlk150208329"/>
      <w:bookmarkEnd w:id="38"/>
      <w:r w:rsidRPr="00EA3E80">
        <w:t>UNEP</w:t>
      </w:r>
      <w:r w:rsidR="0001218E" w:rsidRPr="00EA3E80">
        <w:t xml:space="preserve"> and </w:t>
      </w:r>
      <w:r w:rsidRPr="00EA3E80">
        <w:t>UNIDO</w:t>
      </w:r>
      <w:r w:rsidR="0001218E" w:rsidRPr="00EA3E80">
        <w:t xml:space="preserve"> are requesting </w:t>
      </w:r>
      <w:r w:rsidR="00E8377E">
        <w:t>US $</w:t>
      </w:r>
      <w:r w:rsidR="006E6AF8" w:rsidRPr="00EA3E80">
        <w:t>420,000</w:t>
      </w:r>
      <w:r w:rsidR="0001218E" w:rsidRPr="00EA3E80">
        <w:t>, plus agency support costs, for the implementation of s</w:t>
      </w:r>
      <w:r w:rsidR="00E8377E">
        <w:t>tage I</w:t>
      </w:r>
      <w:r w:rsidRPr="00EA3E80">
        <w:t>I</w:t>
      </w:r>
      <w:r w:rsidR="0001218E" w:rsidRPr="00EA3E80">
        <w:t xml:space="preserve"> of the HPMP for </w:t>
      </w:r>
      <w:r w:rsidRPr="00EA3E80">
        <w:t>Guinea</w:t>
      </w:r>
      <w:r w:rsidR="0001218E" w:rsidRPr="00EA3E80">
        <w:t xml:space="preserve">. The total requested value of </w:t>
      </w:r>
      <w:r w:rsidR="00E8377E" w:rsidRPr="0096786A">
        <w:t>US $</w:t>
      </w:r>
      <w:r w:rsidR="00CA5CDB" w:rsidRPr="0096786A">
        <w:t>1</w:t>
      </w:r>
      <w:r w:rsidR="003B55FD" w:rsidRPr="0096786A">
        <w:t>56</w:t>
      </w:r>
      <w:r w:rsidR="00CA5CDB" w:rsidRPr="0096786A">
        <w:t>,</w:t>
      </w:r>
      <w:r w:rsidR="003B55FD" w:rsidRPr="0096786A">
        <w:t>93</w:t>
      </w:r>
      <w:r w:rsidR="00CA5CDB" w:rsidRPr="0096786A">
        <w:t>0</w:t>
      </w:r>
      <w:r w:rsidR="00642F3F">
        <w:t>,</w:t>
      </w:r>
      <w:r w:rsidR="003B55FD">
        <w:t xml:space="preserve"> including</w:t>
      </w:r>
      <w:r w:rsidR="003B55FD">
        <w:rPr>
          <w:color w:val="000000"/>
          <w:sz w:val="20"/>
          <w:szCs w:val="20"/>
        </w:rPr>
        <w:t xml:space="preserve"> </w:t>
      </w:r>
      <w:r w:rsidR="0001218E" w:rsidRPr="00EA3E80">
        <w:t>agency support costs</w:t>
      </w:r>
      <w:r w:rsidR="00642F3F">
        <w:t>,</w:t>
      </w:r>
      <w:r w:rsidR="0001218E" w:rsidRPr="00EA3E80">
        <w:t xml:space="preserve"> for the period of 2023–2025, is </w:t>
      </w:r>
      <w:r w:rsidR="00E8377E">
        <w:t>US $</w:t>
      </w:r>
      <w:r w:rsidR="003B55FD" w:rsidRPr="003B55FD">
        <w:t>21,410</w:t>
      </w:r>
      <w:r w:rsidR="003B55FD">
        <w:t xml:space="preserve"> </w:t>
      </w:r>
      <w:r w:rsidR="00CA5CDB" w:rsidRPr="00EA3E80">
        <w:t>above</w:t>
      </w:r>
      <w:r w:rsidR="0001218E" w:rsidRPr="00EA3E80">
        <w:t xml:space="preserve"> the amount in the business plan.</w:t>
      </w:r>
    </w:p>
    <w:p w14:paraId="14B6F44B" w14:textId="77777777" w:rsidR="0001218E" w:rsidRPr="00F21000" w:rsidRDefault="0001218E" w:rsidP="00C73A9E">
      <w:pPr>
        <w:spacing w:after="240"/>
        <w:outlineLvl w:val="0"/>
        <w:rPr>
          <w:bCs/>
          <w:u w:val="single"/>
        </w:rPr>
      </w:pPr>
      <w:bookmarkStart w:id="40" w:name="_Hlk126916245"/>
      <w:bookmarkEnd w:id="39"/>
      <w:r w:rsidRPr="00F21000">
        <w:rPr>
          <w:bCs/>
          <w:u w:val="single"/>
        </w:rPr>
        <w:t xml:space="preserve">Draft Agreement </w:t>
      </w:r>
    </w:p>
    <w:bookmarkEnd w:id="40"/>
    <w:p w14:paraId="49C69D1D" w14:textId="07DF64DF" w:rsidR="0001218E" w:rsidRDefault="0001218E" w:rsidP="00C73A9E">
      <w:pPr>
        <w:pStyle w:val="Heading1"/>
      </w:pPr>
      <w:r w:rsidRPr="00F21000">
        <w:t xml:space="preserve">A draft Agreement between the Government of </w:t>
      </w:r>
      <w:r w:rsidR="00986624" w:rsidRPr="00F21000">
        <w:t>Guinea</w:t>
      </w:r>
      <w:r w:rsidRPr="00F21000">
        <w:t xml:space="preserve"> and the Executive Committee for s</w:t>
      </w:r>
      <w:r w:rsidR="00E8377E">
        <w:t>tage I</w:t>
      </w:r>
      <w:r w:rsidR="00986624" w:rsidRPr="00F21000">
        <w:t>I</w:t>
      </w:r>
      <w:r w:rsidRPr="00F21000">
        <w:t xml:space="preserve"> of the HPMP is contained in </w:t>
      </w:r>
      <w:r w:rsidR="003B509D">
        <w:t>a</w:t>
      </w:r>
      <w:r w:rsidRPr="00F21000">
        <w:t>nnex I to the present document.</w:t>
      </w:r>
    </w:p>
    <w:p w14:paraId="63864064" w14:textId="77777777" w:rsidR="0001218E" w:rsidRPr="00996241" w:rsidRDefault="0001218E" w:rsidP="007E6CB8">
      <w:pPr>
        <w:autoSpaceDE w:val="0"/>
        <w:autoSpaceDN w:val="0"/>
        <w:adjustRightInd w:val="0"/>
        <w:spacing w:before="360" w:after="240"/>
        <w:outlineLvl w:val="0"/>
        <w:rPr>
          <w:b/>
        </w:rPr>
      </w:pPr>
      <w:bookmarkStart w:id="41" w:name="_Hlk126916251"/>
      <w:r w:rsidRPr="00996241">
        <w:rPr>
          <w:b/>
        </w:rPr>
        <w:t>RECOMMENDATION</w:t>
      </w:r>
    </w:p>
    <w:bookmarkEnd w:id="41"/>
    <w:p w14:paraId="4F361314" w14:textId="77777777" w:rsidR="0001218E" w:rsidRPr="001D6F84" w:rsidRDefault="0001218E" w:rsidP="007E6CB8">
      <w:pPr>
        <w:pStyle w:val="Heading1"/>
        <w:rPr>
          <w:b/>
        </w:rPr>
      </w:pPr>
      <w:r w:rsidRPr="001D6F84">
        <w:t>The Executive Committee may wish to consider:</w:t>
      </w:r>
    </w:p>
    <w:p w14:paraId="0E33FEBD" w14:textId="5BE612C9" w:rsidR="00692938" w:rsidRDefault="0001218E" w:rsidP="007E6CB8">
      <w:pPr>
        <w:pStyle w:val="Heading2"/>
        <w:widowControl/>
      </w:pPr>
      <w:r w:rsidRPr="001D6F84">
        <w:t>Approving, in principle, s</w:t>
      </w:r>
      <w:r w:rsidR="00E8377E">
        <w:t>tage I</w:t>
      </w:r>
      <w:r w:rsidR="00986624" w:rsidRPr="001D6F84">
        <w:t>I</w:t>
      </w:r>
      <w:r w:rsidRPr="001D6F84">
        <w:t xml:space="preserve"> of the HCFC phase-out management plan (HPMP) for </w:t>
      </w:r>
      <w:r w:rsidR="00986624" w:rsidRPr="001D6F84">
        <w:t>Guinea</w:t>
      </w:r>
      <w:r w:rsidRPr="001D6F84">
        <w:t xml:space="preserve"> for the period from 2023 to 20</w:t>
      </w:r>
      <w:r w:rsidR="00692938" w:rsidRPr="001D6F84">
        <w:t>30</w:t>
      </w:r>
      <w:r w:rsidRPr="001D6F84">
        <w:t xml:space="preserve"> for the complete phase-out of HCFC consumption, in the amount of </w:t>
      </w:r>
      <w:r w:rsidR="00E8377E">
        <w:t>US $</w:t>
      </w:r>
      <w:r w:rsidR="00692938" w:rsidRPr="001D6F84">
        <w:t xml:space="preserve">468,080, consisting of </w:t>
      </w:r>
      <w:r w:rsidR="00E8377E">
        <w:t>US $</w:t>
      </w:r>
      <w:r w:rsidR="00692938" w:rsidRPr="001D6F84">
        <w:t xml:space="preserve">257,000, plus agency support costs of </w:t>
      </w:r>
      <w:r w:rsidR="00E8377E">
        <w:t>US $</w:t>
      </w:r>
      <w:r w:rsidR="00692938" w:rsidRPr="001D6F84">
        <w:t xml:space="preserve">33,410, for UNEP and </w:t>
      </w:r>
      <w:r w:rsidR="00E8377E">
        <w:t>US $</w:t>
      </w:r>
      <w:r w:rsidR="00692938" w:rsidRPr="001D6F84">
        <w:t xml:space="preserve">163,000, plus agency support costs of </w:t>
      </w:r>
      <w:r w:rsidR="00E8377E">
        <w:t>US $</w:t>
      </w:r>
      <w:r w:rsidR="00692938" w:rsidRPr="001D6F84">
        <w:t>14,670, for UNIDO, on the understanding that no more funding from the Multilateral Fund will be provided for the phase</w:t>
      </w:r>
      <w:r w:rsidR="00692938" w:rsidRPr="001D6F84">
        <w:noBreakHyphen/>
        <w:t>out of HCFCs;</w:t>
      </w:r>
    </w:p>
    <w:p w14:paraId="6F85FAB8" w14:textId="77777777" w:rsidR="00EE454E" w:rsidRDefault="0001218E" w:rsidP="007E6CB8">
      <w:pPr>
        <w:numPr>
          <w:ilvl w:val="1"/>
          <w:numId w:val="1"/>
        </w:numPr>
        <w:spacing w:after="240"/>
        <w:outlineLvl w:val="1"/>
      </w:pPr>
      <w:r w:rsidRPr="00996241">
        <w:t xml:space="preserve">Noting the commitment of the Government </w:t>
      </w:r>
      <w:r w:rsidRPr="00692938">
        <w:t xml:space="preserve">of </w:t>
      </w:r>
      <w:r w:rsidR="00986624" w:rsidRPr="00692938">
        <w:t>Guinea</w:t>
      </w:r>
      <w:r w:rsidR="00EE454E">
        <w:t>:</w:t>
      </w:r>
    </w:p>
    <w:p w14:paraId="51454C0D" w14:textId="6517248B" w:rsidR="00EE454E" w:rsidRPr="00EA3E80" w:rsidRDefault="00EE454E" w:rsidP="007E6CB8">
      <w:pPr>
        <w:pStyle w:val="Heading3"/>
        <w:widowControl/>
      </w:pPr>
      <w:r>
        <w:t>T</w:t>
      </w:r>
      <w:r w:rsidR="0001218E" w:rsidRPr="00692938">
        <w:t xml:space="preserve">o </w:t>
      </w:r>
      <w:r w:rsidR="003B509D">
        <w:t>reduce HCFC consumption by 94.7 per cent of the country’s baseline by 2024, 96.5 per cent by 2025</w:t>
      </w:r>
      <w:r w:rsidR="006706C3">
        <w:t>,</w:t>
      </w:r>
      <w:r w:rsidR="003B509D">
        <w:t xml:space="preserve"> and to </w:t>
      </w:r>
      <w:r w:rsidR="0001218E" w:rsidRPr="00EA3E80">
        <w:t>completely phase out HCFCs by 1 January 20</w:t>
      </w:r>
      <w:r w:rsidR="00692938" w:rsidRPr="00EA3E80">
        <w:t>30</w:t>
      </w:r>
      <w:r w:rsidR="0001218E" w:rsidRPr="00EA3E80">
        <w:t>, and that HCFCs will not be imported after that</w:t>
      </w:r>
      <w:r w:rsidRPr="00EA3E80">
        <w:t xml:space="preserve"> date</w:t>
      </w:r>
      <w:r w:rsidR="0001218E" w:rsidRPr="00EA3E80">
        <w:t xml:space="preserve">, </w:t>
      </w:r>
      <w:r w:rsidR="0001218E" w:rsidRPr="00EA3E80">
        <w:rPr>
          <w:lang w:val="en-GB"/>
        </w:rPr>
        <w:t>except for those allowed for a servicing tail between 2030 and</w:t>
      </w:r>
      <w:r w:rsidR="00D83A21">
        <w:rPr>
          <w:lang w:val="en-GB"/>
        </w:rPr>
        <w:t xml:space="preserve"> </w:t>
      </w:r>
      <w:r w:rsidR="0001218E" w:rsidRPr="00EA3E80">
        <w:rPr>
          <w:lang w:val="en-GB"/>
        </w:rPr>
        <w:t>2040, where required, consistent with the provisions of the Montreal Protocol</w:t>
      </w:r>
      <w:r w:rsidR="0001218E" w:rsidRPr="00EA3E80">
        <w:t>;</w:t>
      </w:r>
    </w:p>
    <w:p w14:paraId="1730BEB4" w14:textId="202D80CD" w:rsidR="0001218E" w:rsidRDefault="00B420E0" w:rsidP="007E6CB8">
      <w:pPr>
        <w:pStyle w:val="Heading3"/>
        <w:widowControl/>
      </w:pPr>
      <w:r w:rsidRPr="00EA3E80">
        <w:t>To ban the import of equipment containing HCFCs by 1 J</w:t>
      </w:r>
      <w:r w:rsidR="00E04058" w:rsidRPr="00EA3E80">
        <w:t>anuary</w:t>
      </w:r>
      <w:r w:rsidRPr="00EA3E80">
        <w:t xml:space="preserve"> 20</w:t>
      </w:r>
      <w:r w:rsidR="00E04058" w:rsidRPr="00EA3E80">
        <w:t>27</w:t>
      </w:r>
      <w:r w:rsidRPr="00EA3E80">
        <w:t>;</w:t>
      </w:r>
    </w:p>
    <w:p w14:paraId="5217A463" w14:textId="43FA7386" w:rsidR="0001218E" w:rsidRDefault="0001218E" w:rsidP="007E6CB8">
      <w:pPr>
        <w:numPr>
          <w:ilvl w:val="1"/>
          <w:numId w:val="1"/>
        </w:numPr>
        <w:spacing w:after="240"/>
        <w:outlineLvl w:val="1"/>
      </w:pPr>
      <w:r w:rsidRPr="00996241">
        <w:t xml:space="preserve">Deducting </w:t>
      </w:r>
      <w:r w:rsidR="00847B4B" w:rsidRPr="00EE454E">
        <w:t>4.87</w:t>
      </w:r>
      <w:r w:rsidR="00E8377E">
        <w:t> ODP </w:t>
      </w:r>
      <w:r w:rsidRPr="00EE454E">
        <w:t>tonnes</w:t>
      </w:r>
      <w:r w:rsidRPr="00996241">
        <w:t xml:space="preserve"> of HCFCs from the remaining HCFC consumption eligible for funding;</w:t>
      </w:r>
    </w:p>
    <w:p w14:paraId="481B887D" w14:textId="3CA954A4" w:rsidR="001E143B" w:rsidRDefault="0001218E" w:rsidP="00EE7E96">
      <w:pPr>
        <w:numPr>
          <w:ilvl w:val="1"/>
          <w:numId w:val="1"/>
        </w:numPr>
        <w:spacing w:after="240"/>
        <w:outlineLvl w:val="1"/>
      </w:pPr>
      <w:r w:rsidRPr="00996241">
        <w:t xml:space="preserve">Approving the draft Agreement between the </w:t>
      </w:r>
      <w:r w:rsidRPr="00847B4B">
        <w:t xml:space="preserve">Government of </w:t>
      </w:r>
      <w:r w:rsidR="00986624" w:rsidRPr="00847B4B">
        <w:t>Guinea</w:t>
      </w:r>
      <w:r w:rsidRPr="00847B4B">
        <w:t xml:space="preserve"> and the Executive Committee for the reduction in consumption of HCFCs, in accordance with s</w:t>
      </w:r>
      <w:r w:rsidR="00E8377E">
        <w:t>tage I</w:t>
      </w:r>
      <w:r w:rsidR="00986624" w:rsidRPr="00847B4B">
        <w:t>I</w:t>
      </w:r>
      <w:r w:rsidRPr="00847B4B">
        <w:t xml:space="preserve"> of the HPMP, contained in </w:t>
      </w:r>
      <w:r w:rsidR="00430814">
        <w:t>a</w:t>
      </w:r>
      <w:r w:rsidRPr="00847B4B">
        <w:t>nnex I to the present document;</w:t>
      </w:r>
    </w:p>
    <w:p w14:paraId="539BD5BC" w14:textId="533C371F" w:rsidR="0001218E" w:rsidRPr="00996241" w:rsidRDefault="0001218E" w:rsidP="007E6CB8">
      <w:pPr>
        <w:pStyle w:val="Heading2"/>
        <w:widowControl/>
      </w:pPr>
      <w:r>
        <w:t>That, t</w:t>
      </w:r>
      <w:r w:rsidRPr="009931F4">
        <w:t xml:space="preserve">o allow for consideration of the final tranche of its HPMP, the Government </w:t>
      </w:r>
      <w:r w:rsidRPr="00847B4B">
        <w:t xml:space="preserve">of </w:t>
      </w:r>
      <w:r w:rsidR="00986624" w:rsidRPr="00847B4B">
        <w:t>Guinea</w:t>
      </w:r>
      <w:r w:rsidRPr="00996241">
        <w:t xml:space="preserve"> should submit:</w:t>
      </w:r>
    </w:p>
    <w:p w14:paraId="1C635FA5" w14:textId="218C0A2E" w:rsidR="0001218E" w:rsidRPr="009931F4" w:rsidRDefault="0001218E" w:rsidP="007E6CB8">
      <w:pPr>
        <w:numPr>
          <w:ilvl w:val="2"/>
          <w:numId w:val="1"/>
        </w:numPr>
        <w:spacing w:after="240"/>
        <w:outlineLvl w:val="2"/>
      </w:pPr>
      <w:r w:rsidRPr="00996241">
        <w:t xml:space="preserve">A detailed description of the regulatory and policy framework in place to implement measures to ensure that HCFC consumption </w:t>
      </w:r>
      <w:proofErr w:type="gramStart"/>
      <w:r w:rsidRPr="00996241">
        <w:t>was in compliance with</w:t>
      </w:r>
      <w:proofErr w:type="gramEnd"/>
      <w:r w:rsidRPr="00996241">
        <w:t xml:space="preserve"> paragraph</w:t>
      </w:r>
      <w:r>
        <w:t> </w:t>
      </w:r>
      <w:r w:rsidRPr="00996241">
        <w:t>8</w:t>
      </w:r>
      <w:r>
        <w:t> </w:t>
      </w:r>
      <w:proofErr w:type="spellStart"/>
      <w:r w:rsidRPr="00996241">
        <w:t>ter</w:t>
      </w:r>
      <w:proofErr w:type="spellEnd"/>
      <w:r w:rsidRPr="00996241">
        <w:t>(e)(</w:t>
      </w:r>
      <w:proofErr w:type="spellStart"/>
      <w:r w:rsidRPr="00996241">
        <w:t>i</w:t>
      </w:r>
      <w:proofErr w:type="spellEnd"/>
      <w:r w:rsidRPr="00996241">
        <w:t>) of Article 5 of the Montreal Protocol for the period 2030</w:t>
      </w:r>
      <w:r w:rsidRPr="00996241">
        <w:noBreakHyphen/>
        <w:t>2040;</w:t>
      </w:r>
    </w:p>
    <w:p w14:paraId="2B590852" w14:textId="2605BA1F" w:rsidR="0001218E" w:rsidRPr="0037231B" w:rsidRDefault="00EE454E" w:rsidP="007E6CB8">
      <w:pPr>
        <w:pStyle w:val="Heading3"/>
        <w:widowControl/>
      </w:pPr>
      <w:r w:rsidRPr="005E5D77">
        <w:t xml:space="preserve">The expected annual HCFC consumption in Guinea </w:t>
      </w:r>
      <w:r w:rsidR="0001218E" w:rsidRPr="005E5D77">
        <w:t>during the period 2030–2040, in line with paragraph 8 </w:t>
      </w:r>
      <w:proofErr w:type="spellStart"/>
      <w:r w:rsidR="0001218E" w:rsidRPr="005E5D77">
        <w:t>ter</w:t>
      </w:r>
      <w:proofErr w:type="spellEnd"/>
      <w:r w:rsidR="0001218E" w:rsidRPr="005E5D77">
        <w:t>(e)(</w:t>
      </w:r>
      <w:proofErr w:type="spellStart"/>
      <w:r w:rsidR="0001218E" w:rsidRPr="005E5D77">
        <w:t>i</w:t>
      </w:r>
      <w:proofErr w:type="spellEnd"/>
      <w:r w:rsidR="0001218E" w:rsidRPr="005E5D77">
        <w:t>) of Article 5 of the Montreal Protocol, proposed modifications to its Agreement with the Executive Committee covering the period beyond 2030</w:t>
      </w:r>
      <w:r w:rsidR="0001218E" w:rsidRPr="0037231B">
        <w:t>; and</w:t>
      </w:r>
    </w:p>
    <w:p w14:paraId="112C5003" w14:textId="54B44905" w:rsidR="007C6C23" w:rsidRDefault="0001218E" w:rsidP="000B2E7F">
      <w:pPr>
        <w:numPr>
          <w:ilvl w:val="1"/>
          <w:numId w:val="1"/>
        </w:numPr>
        <w:spacing w:after="240"/>
        <w:outlineLvl w:val="1"/>
        <w:rPr>
          <w:b/>
          <w:bCs/>
        </w:rPr>
      </w:pPr>
      <w:bookmarkStart w:id="42" w:name="_Hlk149653907"/>
      <w:r w:rsidRPr="009931F4">
        <w:t>A</w:t>
      </w:r>
      <w:r w:rsidRPr="00996241">
        <w:t xml:space="preserve">pproving </w:t>
      </w:r>
      <w:bookmarkStart w:id="43" w:name="_Hlk150210123"/>
      <w:r w:rsidRPr="00996241">
        <w:t xml:space="preserve">the first </w:t>
      </w:r>
      <w:r w:rsidRPr="00847B4B">
        <w:t>tranche of s</w:t>
      </w:r>
      <w:r w:rsidR="00E8377E">
        <w:t>tage I</w:t>
      </w:r>
      <w:r w:rsidR="00986624" w:rsidRPr="00847B4B">
        <w:t>I</w:t>
      </w:r>
      <w:r w:rsidRPr="00847B4B">
        <w:t xml:space="preserve"> of the HPMP for </w:t>
      </w:r>
      <w:r w:rsidR="00986624" w:rsidRPr="00847B4B">
        <w:t>Guinea</w:t>
      </w:r>
      <w:r w:rsidRPr="00847B4B">
        <w:t xml:space="preserve">, and the corresponding tranche implementation plan, in the </w:t>
      </w:r>
      <w:r w:rsidRPr="001D6F84">
        <w:t xml:space="preserve">amount of </w:t>
      </w:r>
      <w:r w:rsidR="00E8377E">
        <w:t>US $</w:t>
      </w:r>
      <w:r w:rsidR="00B567F6" w:rsidRPr="001D6F84">
        <w:t>1</w:t>
      </w:r>
      <w:r w:rsidR="002C3369" w:rsidRPr="001D6F84">
        <w:t>56,930</w:t>
      </w:r>
      <w:r w:rsidR="00847B4B" w:rsidRPr="001D6F84">
        <w:t xml:space="preserve">, consisting of </w:t>
      </w:r>
      <w:r w:rsidR="00E8377E">
        <w:t>US $</w:t>
      </w:r>
      <w:r w:rsidR="00B567F6" w:rsidRPr="001D6F84">
        <w:t>81</w:t>
      </w:r>
      <w:r w:rsidR="00847B4B" w:rsidRPr="001D6F84">
        <w:t xml:space="preserve">,000, plus agency support costs of </w:t>
      </w:r>
      <w:r w:rsidR="00E8377E">
        <w:t>US $</w:t>
      </w:r>
      <w:r w:rsidR="00B567F6" w:rsidRPr="001D6F84">
        <w:t>1</w:t>
      </w:r>
      <w:r w:rsidR="002C3369" w:rsidRPr="001D6F84">
        <w:t>0,530</w:t>
      </w:r>
      <w:r w:rsidR="00847B4B" w:rsidRPr="001D6F84">
        <w:t xml:space="preserve">, for UNEP and </w:t>
      </w:r>
      <w:r w:rsidR="00E8377E">
        <w:t>US $</w:t>
      </w:r>
      <w:r w:rsidR="00B567F6" w:rsidRPr="001D6F84">
        <w:t>60</w:t>
      </w:r>
      <w:r w:rsidR="00847B4B" w:rsidRPr="001D6F84">
        <w:t xml:space="preserve">,000, plus agency support costs of </w:t>
      </w:r>
      <w:r w:rsidR="00E8377E">
        <w:t>US $</w:t>
      </w:r>
      <w:r w:rsidR="00B567F6" w:rsidRPr="001D6F84">
        <w:t>5</w:t>
      </w:r>
      <w:r w:rsidR="002C3369" w:rsidRPr="001D6F84">
        <w:t>,</w:t>
      </w:r>
      <w:r w:rsidR="00B567F6" w:rsidRPr="001D6F84">
        <w:t>400</w:t>
      </w:r>
      <w:r w:rsidR="00847B4B" w:rsidRPr="001D6F84">
        <w:t>, for UNIDO</w:t>
      </w:r>
      <w:bookmarkEnd w:id="42"/>
      <w:r w:rsidR="003B509D">
        <w:t xml:space="preserve">, on the understanding that </w:t>
      </w:r>
      <w:r w:rsidR="00B876A0">
        <w:t xml:space="preserve">UNEP and </w:t>
      </w:r>
      <w:r w:rsidR="003B509D" w:rsidRPr="00CD1C2C">
        <w:t xml:space="preserve">UNIDO </w:t>
      </w:r>
      <w:r w:rsidR="00B876A0">
        <w:t>will include in the progress report associated with the implementation of the first tranche of stage II of</w:t>
      </w:r>
      <w:r w:rsidR="006706C3">
        <w:t xml:space="preserve"> </w:t>
      </w:r>
      <w:r w:rsidR="00B876A0">
        <w:t>the HPMP</w:t>
      </w:r>
      <w:r w:rsidR="003B509D" w:rsidRPr="00BA3869">
        <w:t xml:space="preserve">, an update on the refrigerant </w:t>
      </w:r>
      <w:r w:rsidR="000B2E7F">
        <w:t xml:space="preserve">recovery </w:t>
      </w:r>
      <w:r w:rsidR="0047383E">
        <w:t xml:space="preserve">and reuse </w:t>
      </w:r>
      <w:r w:rsidR="003B509D" w:rsidRPr="00BA3869">
        <w:t>infrastructure in the country</w:t>
      </w:r>
      <w:r w:rsidR="007C6C23">
        <w:t>.</w:t>
      </w:r>
      <w:bookmarkEnd w:id="43"/>
    </w:p>
    <w:p w14:paraId="1FEA019D" w14:textId="77777777" w:rsidR="006706C3" w:rsidRPr="006706C3" w:rsidRDefault="006706C3" w:rsidP="006706C3"/>
    <w:p w14:paraId="6CECA8DC" w14:textId="699474C6" w:rsidR="006706C3" w:rsidRDefault="006706C3" w:rsidP="000B2E7F">
      <w:pPr>
        <w:numPr>
          <w:ilvl w:val="1"/>
          <w:numId w:val="1"/>
        </w:numPr>
        <w:spacing w:after="240"/>
        <w:outlineLvl w:val="1"/>
        <w:rPr>
          <w:b/>
          <w:bCs/>
        </w:rPr>
        <w:sectPr w:rsidR="006706C3" w:rsidSect="00C91685">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pgNumType w:start="1"/>
          <w:cols w:space="720"/>
          <w:titlePg/>
          <w:docGrid w:linePitch="299"/>
        </w:sectPr>
      </w:pPr>
    </w:p>
    <w:p w14:paraId="7080B6C6" w14:textId="5BE2E785" w:rsidR="00636FF8" w:rsidRPr="007C6C23" w:rsidRDefault="00636FF8" w:rsidP="007C6C23">
      <w:pPr>
        <w:spacing w:after="240"/>
        <w:jc w:val="center"/>
        <w:outlineLvl w:val="1"/>
        <w:rPr>
          <w:b/>
          <w:bCs/>
        </w:rPr>
      </w:pPr>
      <w:r w:rsidRPr="007C6C23">
        <w:rPr>
          <w:b/>
          <w:bCs/>
        </w:rPr>
        <w:t>Annex I</w:t>
      </w:r>
    </w:p>
    <w:p w14:paraId="5CCAA0BA" w14:textId="347EB02D" w:rsidR="00636FF8" w:rsidRDefault="00636FF8" w:rsidP="007E6CB8">
      <w:pPr>
        <w:jc w:val="center"/>
        <w:rPr>
          <w:b/>
        </w:rPr>
      </w:pPr>
      <w:r w:rsidRPr="00EB0E17">
        <w:rPr>
          <w:b/>
        </w:rPr>
        <w:t>DRAFT</w:t>
      </w:r>
      <w:r w:rsidRPr="00B375EA">
        <w:rPr>
          <w:b/>
        </w:rPr>
        <w:t xml:space="preserve"> AGREEMENT BETWEEN THE GOVERNMENT </w:t>
      </w:r>
      <w:r w:rsidRPr="000222F4">
        <w:rPr>
          <w:b/>
        </w:rPr>
        <w:t xml:space="preserve">OF </w:t>
      </w:r>
      <w:r w:rsidR="009356F1" w:rsidRPr="000222F4">
        <w:rPr>
          <w:b/>
        </w:rPr>
        <w:t>GUINEA</w:t>
      </w:r>
    </w:p>
    <w:p w14:paraId="6484EDB7" w14:textId="6475A523" w:rsidR="00636FF8" w:rsidRDefault="00636FF8" w:rsidP="007E6CB8">
      <w:pPr>
        <w:jc w:val="center"/>
        <w:rPr>
          <w:b/>
        </w:rPr>
      </w:pPr>
      <w:r w:rsidRPr="00B375EA">
        <w:rPr>
          <w:b/>
        </w:rPr>
        <w:t>AND THE</w:t>
      </w:r>
      <w:r w:rsidR="00430814">
        <w:rPr>
          <w:b/>
        </w:rPr>
        <w:t xml:space="preserve"> </w:t>
      </w:r>
      <w:r w:rsidRPr="00B375EA">
        <w:rPr>
          <w:b/>
        </w:rPr>
        <w:t>EXECUTIVE COMMITTEE OF THE MULTILATERAL FUND</w:t>
      </w:r>
    </w:p>
    <w:p w14:paraId="5AA05FC5" w14:textId="66B2078F" w:rsidR="00636FF8" w:rsidRDefault="00636FF8" w:rsidP="007E6CB8">
      <w:pPr>
        <w:jc w:val="center"/>
        <w:rPr>
          <w:b/>
        </w:rPr>
      </w:pPr>
      <w:r w:rsidRPr="00B375EA">
        <w:rPr>
          <w:b/>
        </w:rPr>
        <w:t>FOR THE REDUCTION IN CONSUMPTION OF HYDROCHLOROFLUOROCARBONS</w:t>
      </w:r>
    </w:p>
    <w:p w14:paraId="5586DDAF" w14:textId="5D3E2648" w:rsidR="00636FF8" w:rsidRPr="00B375EA" w:rsidRDefault="00636FF8" w:rsidP="007E6CB8">
      <w:pPr>
        <w:spacing w:after="240"/>
        <w:jc w:val="center"/>
        <w:rPr>
          <w:b/>
        </w:rPr>
      </w:pPr>
      <w:r w:rsidRPr="00B375EA">
        <w:rPr>
          <w:b/>
        </w:rPr>
        <w:t>IN</w:t>
      </w:r>
      <w:r w:rsidR="00430814">
        <w:rPr>
          <w:b/>
        </w:rPr>
        <w:t xml:space="preserve"> </w:t>
      </w:r>
      <w:r w:rsidRPr="00B375EA">
        <w:rPr>
          <w:b/>
        </w:rPr>
        <w:t xml:space="preserve">ACCORDANCE WITH </w:t>
      </w:r>
      <w:r w:rsidRPr="009356F1">
        <w:rPr>
          <w:b/>
        </w:rPr>
        <w:t>S</w:t>
      </w:r>
      <w:r w:rsidR="00E8377E">
        <w:rPr>
          <w:b/>
        </w:rPr>
        <w:t>TAGE</w:t>
      </w:r>
      <w:r w:rsidR="00430814">
        <w:rPr>
          <w:b/>
        </w:rPr>
        <w:t xml:space="preserve"> </w:t>
      </w:r>
      <w:r w:rsidR="00E8377E">
        <w:rPr>
          <w:b/>
        </w:rPr>
        <w:t>I</w:t>
      </w:r>
      <w:r w:rsidR="00986624" w:rsidRPr="009356F1">
        <w:rPr>
          <w:b/>
        </w:rPr>
        <w:t>I</w:t>
      </w:r>
      <w:r w:rsidRPr="009356F1">
        <w:rPr>
          <w:b/>
        </w:rPr>
        <w:t xml:space="preserve"> OF THE</w:t>
      </w:r>
      <w:r w:rsidRPr="00B375EA">
        <w:rPr>
          <w:b/>
        </w:rPr>
        <w:t xml:space="preserve"> HCFC PHASE-OUT MANAGEMENT PLAN</w:t>
      </w:r>
    </w:p>
    <w:p w14:paraId="6227096B" w14:textId="77777777" w:rsidR="00636FF8" w:rsidRPr="00B375EA" w:rsidRDefault="00636FF8" w:rsidP="007E6CB8">
      <w:pPr>
        <w:spacing w:after="240"/>
        <w:rPr>
          <w:b/>
        </w:rPr>
      </w:pPr>
      <w:r w:rsidRPr="00B375EA">
        <w:rPr>
          <w:b/>
        </w:rPr>
        <w:t>Purpose</w:t>
      </w:r>
    </w:p>
    <w:p w14:paraId="57F5FD5B" w14:textId="01555F72" w:rsidR="00636FF8" w:rsidRPr="000222F4" w:rsidRDefault="00636FF8" w:rsidP="00D203A6">
      <w:pPr>
        <w:pStyle w:val="Heading1"/>
        <w:numPr>
          <w:ilvl w:val="0"/>
          <w:numId w:val="10"/>
        </w:numPr>
      </w:pPr>
      <w:r w:rsidRPr="000222F4">
        <w:t xml:space="preserve">This Agreement represents the understanding of the Government of </w:t>
      </w:r>
      <w:r w:rsidR="00986624" w:rsidRPr="000222F4">
        <w:t>Guinea</w:t>
      </w:r>
      <w:r w:rsidRPr="000222F4">
        <w:t xml:space="preserve"> (the “Country”) and the Executive Committee with respect to the reduction of controlled use of the ozone</w:t>
      </w:r>
      <w:r w:rsidRPr="000222F4">
        <w:noBreakHyphen/>
        <w:t xml:space="preserve">depleting substances (ODS) set out in Appendix 1-A (“The Substances”) to a sustained level of </w:t>
      </w:r>
      <w:r w:rsidR="00740E02" w:rsidRPr="000222F4">
        <w:t>zero</w:t>
      </w:r>
      <w:r w:rsidR="00E8377E" w:rsidRPr="000222F4">
        <w:t> ODP </w:t>
      </w:r>
      <w:r w:rsidRPr="000222F4">
        <w:t>tonnes by 1 January </w:t>
      </w:r>
      <w:r w:rsidR="00740E02" w:rsidRPr="000222F4">
        <w:t>2030</w:t>
      </w:r>
      <w:r w:rsidRPr="000222F4">
        <w:t xml:space="preserve"> in compliance with Montreal Protocol schedule.</w:t>
      </w:r>
    </w:p>
    <w:p w14:paraId="1305782F" w14:textId="4F35236A" w:rsidR="00636FF8" w:rsidRPr="000222F4" w:rsidRDefault="00636FF8" w:rsidP="007E6CB8">
      <w:pPr>
        <w:pStyle w:val="Heading1"/>
      </w:pPr>
      <w:r w:rsidRPr="000222F4">
        <w:t>The Country agrees to meet the annual consumption limits of the Substances as set out in row 1.2 of Appendix 2</w:t>
      </w:r>
      <w:r w:rsidRPr="000222F4">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53E05AAC" w14:textId="77777777" w:rsidR="00636FF8" w:rsidRPr="00B375EA" w:rsidRDefault="00636FF8" w:rsidP="007E6CB8">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10349C8" w14:textId="672158A1" w:rsidR="00636FF8" w:rsidRPr="00B375EA" w:rsidRDefault="00636FF8" w:rsidP="007E6CB8">
      <w:pPr>
        <w:pStyle w:val="Heading1"/>
      </w:pPr>
      <w:r w:rsidRPr="00B375EA">
        <w:t xml:space="preserve">The Country agrees to implement this Agreement in accordance with the </w:t>
      </w:r>
      <w:r w:rsidRPr="00740E02">
        <w:t>s</w:t>
      </w:r>
      <w:r w:rsidR="00E8377E">
        <w:t>tage I</w:t>
      </w:r>
      <w:r w:rsidR="00986624" w:rsidRPr="00740E02">
        <w:t>I</w:t>
      </w:r>
      <w:r w:rsidRPr="00740E02">
        <w:t xml:space="preserve"> of the</w:t>
      </w:r>
      <w:r w:rsidRPr="00B375EA">
        <w:t xml:space="preserve"> HCFC phase</w:t>
      </w:r>
      <w:r w:rsidR="005A1150">
        <w:noBreakHyphen/>
      </w:r>
      <w:r w:rsidRPr="00B375EA">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56325A91" w14:textId="77777777" w:rsidR="00636FF8" w:rsidRPr="00B375EA" w:rsidRDefault="00636FF8" w:rsidP="007E6CB8">
      <w:pPr>
        <w:spacing w:after="240"/>
        <w:rPr>
          <w:b/>
        </w:rPr>
      </w:pPr>
      <w:r w:rsidRPr="00B375EA">
        <w:rPr>
          <w:b/>
        </w:rPr>
        <w:t>Conditions for funding release</w:t>
      </w:r>
    </w:p>
    <w:p w14:paraId="19FBF81C" w14:textId="77777777" w:rsidR="00636FF8" w:rsidRPr="00B375EA" w:rsidRDefault="00636FF8" w:rsidP="007E6CB8">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26A0164" w14:textId="77777777" w:rsidR="00636FF8" w:rsidRPr="00B375EA" w:rsidRDefault="00636FF8" w:rsidP="007E6CB8">
      <w:pPr>
        <w:pStyle w:val="Heading2"/>
        <w:widowControl/>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7C45482" w14:textId="77777777" w:rsidR="00636FF8" w:rsidRPr="00B375EA" w:rsidRDefault="00636FF8" w:rsidP="007E6CB8">
      <w:pPr>
        <w:pStyle w:val="Heading2"/>
        <w:widowControl/>
        <w:tabs>
          <w:tab w:val="clear" w:pos="0"/>
          <w:tab w:val="num" w:pos="-720"/>
        </w:tabs>
      </w:pPr>
      <w:r w:rsidRPr="00B375EA">
        <w:t>That the meeting of these Targets has been independently verified for all relevant years, unless the Executive Committee decided that such verification would not be required;</w:t>
      </w:r>
    </w:p>
    <w:p w14:paraId="71EAF0BD" w14:textId="1D2844A4" w:rsidR="00636FF8" w:rsidRPr="00B375EA" w:rsidRDefault="00636FF8" w:rsidP="007E6CB8">
      <w:pPr>
        <w:pStyle w:val="Heading2"/>
        <w:widowControl/>
        <w:tabs>
          <w:tab w:val="clear" w:pos="0"/>
          <w:tab w:val="num" w:pos="-720"/>
        </w:tabs>
      </w:pPr>
      <w:r w:rsidRPr="00B375EA">
        <w:t>That the Country had submitted a Tranche Implementation Report in the form of 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rsidR="00E8377E">
        <w:t> per cent</w:t>
      </w:r>
      <w:r w:rsidRPr="00B375EA">
        <w:t>; and</w:t>
      </w:r>
    </w:p>
    <w:p w14:paraId="5D2289FB" w14:textId="77777777" w:rsidR="00636FF8" w:rsidRPr="00B375EA" w:rsidRDefault="00636FF8" w:rsidP="007E6CB8">
      <w:pPr>
        <w:pStyle w:val="Heading2"/>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11143DD3" w14:textId="77777777" w:rsidR="00636FF8" w:rsidRPr="005D03A9" w:rsidRDefault="00636FF8" w:rsidP="007E6CB8">
      <w:pPr>
        <w:spacing w:before="240" w:after="240"/>
        <w:rPr>
          <w:b/>
        </w:rPr>
      </w:pPr>
      <w:r w:rsidRPr="00B375EA">
        <w:rPr>
          <w:b/>
        </w:rPr>
        <w:t>Monitoring</w:t>
      </w:r>
    </w:p>
    <w:p w14:paraId="509480BF" w14:textId="39084BE0" w:rsidR="00636FF8" w:rsidRPr="00B375EA" w:rsidRDefault="00636FF8" w:rsidP="007E6CB8">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rsidR="00B27441">
        <w:t>A</w:t>
      </w:r>
      <w:r w:rsidRPr="00B375EA">
        <w:t>ppendix.</w:t>
      </w:r>
    </w:p>
    <w:p w14:paraId="6C1C08F5" w14:textId="77777777" w:rsidR="00636FF8" w:rsidRPr="00B375EA" w:rsidRDefault="00636FF8" w:rsidP="007E6CB8">
      <w:pPr>
        <w:spacing w:before="240" w:after="240"/>
        <w:rPr>
          <w:b/>
        </w:rPr>
      </w:pPr>
      <w:r w:rsidRPr="00B375EA">
        <w:rPr>
          <w:b/>
        </w:rPr>
        <w:t>Flexibility in the reallocation of funds</w:t>
      </w:r>
    </w:p>
    <w:p w14:paraId="0A909C96" w14:textId="77777777" w:rsidR="00636FF8" w:rsidRPr="00B375EA" w:rsidRDefault="00636FF8" w:rsidP="007E6CB8">
      <w:pPr>
        <w:pStyle w:val="Heading1"/>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68D3EA73" w14:textId="135F2B11" w:rsidR="00636FF8" w:rsidRPr="00B375EA" w:rsidRDefault="00636FF8" w:rsidP="007E6CB8">
      <w:pPr>
        <w:pStyle w:val="Heading2"/>
        <w:widowControl/>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4D63451" w14:textId="77777777" w:rsidR="00636FF8" w:rsidRPr="00B375EA" w:rsidRDefault="00636FF8" w:rsidP="007E6CB8">
      <w:pPr>
        <w:pStyle w:val="Heading3"/>
        <w:widowControl/>
      </w:pPr>
      <w:r w:rsidRPr="00B375EA">
        <w:t>Issues potentially concerning the rules and policies of the Multilateral Fund;</w:t>
      </w:r>
    </w:p>
    <w:p w14:paraId="48A1C88A" w14:textId="77777777" w:rsidR="00636FF8" w:rsidRPr="00B375EA" w:rsidRDefault="00636FF8" w:rsidP="007E6CB8">
      <w:pPr>
        <w:pStyle w:val="Heading3"/>
        <w:widowControl/>
      </w:pPr>
      <w:r w:rsidRPr="00B375EA">
        <w:t>Changes which would modify any clause of this Agreement;</w:t>
      </w:r>
    </w:p>
    <w:p w14:paraId="01972A0E" w14:textId="77777777" w:rsidR="00636FF8" w:rsidRPr="00B375EA" w:rsidRDefault="00636FF8" w:rsidP="007E6CB8">
      <w:pPr>
        <w:pStyle w:val="Heading3"/>
        <w:widowControl/>
      </w:pPr>
      <w:r w:rsidRPr="00B375EA">
        <w:t>Changes in the annual levels of funding allocated to individual bilateral or implementing agencies for the different tranches;</w:t>
      </w:r>
    </w:p>
    <w:p w14:paraId="1F351F59" w14:textId="5EE32C7E" w:rsidR="00636FF8" w:rsidRPr="00B375EA" w:rsidRDefault="00636FF8" w:rsidP="007E6CB8">
      <w:pPr>
        <w:pStyle w:val="Heading3"/>
        <w:widowControl/>
      </w:pPr>
      <w:r w:rsidRPr="00B375EA">
        <w:t>Provision of funding for activities not included in the current endorsed Tranche Implementation Plan, or removal of an activity in the Tranche Implementation Plan, with a cost greater than 30</w:t>
      </w:r>
      <w:r w:rsidR="00E8377E">
        <w:t> per cent</w:t>
      </w:r>
      <w:r w:rsidRPr="00B375EA">
        <w:t xml:space="preserve"> of the total cost of the last approved tranche;</w:t>
      </w:r>
    </w:p>
    <w:p w14:paraId="54005F04" w14:textId="52547899" w:rsidR="00636FF8" w:rsidRPr="00B375EA" w:rsidRDefault="00636FF8" w:rsidP="007E6CB8">
      <w:pPr>
        <w:pStyle w:val="Heading3"/>
        <w:widowControl/>
      </w:pPr>
      <w:r w:rsidRPr="00B375EA">
        <w:t>Changes in alternative technologies, on the understanding that any submission for such a request would identify the associated incremental costs, the potential impact to the climate, and any differences in</w:t>
      </w:r>
      <w:r w:rsidR="00E8377E">
        <w:t> ODP </w:t>
      </w:r>
      <w:r w:rsidRPr="00B375EA">
        <w:t>tonnes to be phased out if applicable, as well as confirm that the Country agrees that potential savings related to the change of technology would decrease the overall funding level under this Agreement accordingly;</w:t>
      </w:r>
    </w:p>
    <w:p w14:paraId="78EC076D" w14:textId="2E4B25C2" w:rsidR="00636FF8" w:rsidRPr="00740E02" w:rsidRDefault="00636FF8" w:rsidP="007E6CB8">
      <w:pPr>
        <w:pStyle w:val="Heading2"/>
        <w:widowControl/>
        <w:tabs>
          <w:tab w:val="clear" w:pos="0"/>
          <w:tab w:val="num" w:pos="-720"/>
        </w:tabs>
      </w:pPr>
      <w:r w:rsidRPr="00B375EA">
        <w:t xml:space="preserve">Reallocations not categorized as major changes may be incorporated in the approved Tranche Implementation Plan, under implementation at the time, and reported to the Executive Committee in the subsequent Tranche </w:t>
      </w:r>
      <w:r w:rsidRPr="00740E02">
        <w:t>Implementation Report; and</w:t>
      </w:r>
    </w:p>
    <w:p w14:paraId="11E5E24D" w14:textId="77777777" w:rsidR="00636FF8" w:rsidRPr="00B375EA" w:rsidRDefault="00636FF8" w:rsidP="007E6CB8">
      <w:pPr>
        <w:pStyle w:val="Heading2"/>
        <w:widowControl/>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3B2767A2" w14:textId="77777777" w:rsidR="00636FF8" w:rsidRPr="00F61D55" w:rsidRDefault="00636FF8" w:rsidP="002778C2">
      <w:pPr>
        <w:keepNext/>
        <w:spacing w:before="240" w:after="240"/>
        <w:rPr>
          <w:b/>
        </w:rPr>
      </w:pPr>
      <w:r w:rsidRPr="00B375EA">
        <w:rPr>
          <w:b/>
        </w:rPr>
        <w:t>Considerations for the refrigeration servicing sector</w:t>
      </w:r>
    </w:p>
    <w:p w14:paraId="71BF8C83" w14:textId="77777777" w:rsidR="00636FF8" w:rsidRPr="00B375EA" w:rsidRDefault="00636FF8" w:rsidP="002778C2">
      <w:pPr>
        <w:pStyle w:val="Heading1"/>
        <w:keepNext/>
      </w:pPr>
      <w:r w:rsidRPr="00B375EA">
        <w:t>Specific attention will be paid to the execution of the activities in the refrigeration servicing sector included in the Plan, in particular:</w:t>
      </w:r>
    </w:p>
    <w:p w14:paraId="5C7E758C" w14:textId="77777777" w:rsidR="00636FF8" w:rsidRPr="00B375EA" w:rsidRDefault="00636FF8" w:rsidP="007E6CB8">
      <w:pPr>
        <w:pStyle w:val="Heading2"/>
        <w:widowControl/>
        <w:tabs>
          <w:tab w:val="clear" w:pos="0"/>
          <w:tab w:val="num" w:pos="-720"/>
        </w:tabs>
      </w:pPr>
      <w:r w:rsidRPr="00B375EA">
        <w:t>The Country would use the flexibility available under this Agreement to address specific needs that might arise during project implementation; and</w:t>
      </w:r>
    </w:p>
    <w:p w14:paraId="7A7074B7" w14:textId="77777777" w:rsidR="00636FF8" w:rsidRPr="00B375EA" w:rsidRDefault="00636FF8" w:rsidP="007E6CB8">
      <w:pPr>
        <w:pStyle w:val="Heading2"/>
        <w:widowControl/>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473A9028" w14:textId="77777777" w:rsidR="00636FF8" w:rsidRPr="00F61D55" w:rsidRDefault="00636FF8" w:rsidP="007E6CB8">
      <w:pPr>
        <w:spacing w:before="240" w:after="240"/>
        <w:rPr>
          <w:b/>
        </w:rPr>
      </w:pPr>
      <w:r w:rsidRPr="00B375EA">
        <w:rPr>
          <w:b/>
        </w:rPr>
        <w:t>Bilateral and implementing agencies</w:t>
      </w:r>
    </w:p>
    <w:p w14:paraId="2CB93C27" w14:textId="1529F357" w:rsidR="00636FF8" w:rsidRPr="000222F4" w:rsidRDefault="00636FF8" w:rsidP="007E6CB8">
      <w:pPr>
        <w:pStyle w:val="Heading1"/>
      </w:pPr>
      <w:r w:rsidRPr="00B375EA">
        <w:t>The Country agrees t</w:t>
      </w:r>
      <w:r w:rsidRPr="000222F4">
        <w:t xml:space="preserve">o assume overall responsibility for the management and implementation of this Agreement and of all activities undertaken by it or on its behalf to fulfil the obligations under this Agreement. </w:t>
      </w:r>
      <w:r w:rsidR="00986624" w:rsidRPr="000222F4">
        <w:t>UNEP</w:t>
      </w:r>
      <w:r w:rsidRPr="000222F4">
        <w:t xml:space="preserve"> has agreed to be the lead implementing agency (the “Lead IA”) and </w:t>
      </w:r>
      <w:r w:rsidR="00AA755E" w:rsidRPr="000222F4">
        <w:t>UNIDO</w:t>
      </w:r>
      <w:r w:rsidRPr="000222F4">
        <w:t xml:space="preserve"> has agreed to be the cooperating implementing agency (the “Cooperating IA”) under the lead of the Lead IA</w:t>
      </w:r>
      <w:r w:rsidR="00AA755E" w:rsidRPr="000222F4">
        <w:t xml:space="preserve"> </w:t>
      </w:r>
      <w:r w:rsidRPr="000222F4">
        <w:t>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5945740A" w14:textId="76C1CB90" w:rsidR="00636FF8" w:rsidRPr="000222F4" w:rsidRDefault="00636FF8" w:rsidP="007E6CB8">
      <w:pPr>
        <w:pStyle w:val="Heading1"/>
      </w:pPr>
      <w:r w:rsidRPr="000222F4">
        <w:t xml:space="preserve">The Lead IA will be responsible for ensuring coordinated planning, </w:t>
      </w:r>
      <w:r w:rsidR="00383F01" w:rsidRPr="000222F4">
        <w:t>implementation,</w:t>
      </w:r>
      <w:r w:rsidRPr="000222F4">
        <w:t xml:space="preserve">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w:t>
      </w:r>
      <w:r w:rsidR="00500576" w:rsidRPr="000222F4">
        <w:t>4</w:t>
      </w:r>
      <w:r w:rsidRPr="000222F4">
        <w:t xml:space="preserve"> of Appendix 2</w:t>
      </w:r>
      <w:r w:rsidRPr="000222F4">
        <w:noBreakHyphen/>
        <w:t>A.</w:t>
      </w:r>
    </w:p>
    <w:p w14:paraId="58819599" w14:textId="77777777" w:rsidR="00636FF8" w:rsidRPr="00F61D55" w:rsidRDefault="00636FF8" w:rsidP="007E6CB8">
      <w:pPr>
        <w:spacing w:before="240" w:after="240"/>
        <w:rPr>
          <w:b/>
        </w:rPr>
      </w:pPr>
      <w:r w:rsidRPr="00B375EA">
        <w:rPr>
          <w:b/>
        </w:rPr>
        <w:t>Non-compliance with the Agreement</w:t>
      </w:r>
    </w:p>
    <w:p w14:paraId="7E54F2FC" w14:textId="523125A5" w:rsidR="00636FF8" w:rsidRPr="00B375EA" w:rsidRDefault="00636FF8" w:rsidP="007E6CB8">
      <w:pPr>
        <w:pStyle w:val="Heading1"/>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w:t>
      </w:r>
      <w:r w:rsidR="00E8377E">
        <w:t> ODP </w:t>
      </w:r>
      <w:r w:rsidRPr="00B375EA">
        <w:t>k</w:t>
      </w:r>
      <w:r>
        <w:t>g</w:t>
      </w:r>
      <w:r w:rsidRPr="00B375EA">
        <w:t xml:space="preserve"> of reductions in consumption not achieved in any one year. The Executive Committee will discuss each specific case in which the Country did not comply with this </w:t>
      </w:r>
      <w:r w:rsidR="005A1150" w:rsidRPr="00B375EA">
        <w:t>Agreement and</w:t>
      </w:r>
      <w:r w:rsidRPr="00B375EA">
        <w:t xml:space="preserve"> take related decisions. Once decisions are taken, the specific case of non-compliance with this Agreement will not be an impediment for the provision of funding for future tranches as per paragraph 5 above.</w:t>
      </w:r>
    </w:p>
    <w:p w14:paraId="1BFA96AC" w14:textId="77777777" w:rsidR="00636FF8" w:rsidRDefault="00636FF8" w:rsidP="007E6CB8">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w:t>
      </w:r>
      <w:r w:rsidRPr="00500576">
        <w:t>the Country.</w:t>
      </w:r>
    </w:p>
    <w:p w14:paraId="77731853" w14:textId="0B58C57D" w:rsidR="00636FF8" w:rsidRPr="00500576" w:rsidRDefault="00636FF8" w:rsidP="007E6CB8">
      <w:pPr>
        <w:pStyle w:val="Heading1"/>
      </w:pPr>
      <w:r w:rsidRPr="00500576">
        <w:t>The Country will comply with any reasonable request of the Executive Committee, the Lead</w:t>
      </w:r>
      <w:r w:rsidR="0006423C">
        <w:t> </w:t>
      </w:r>
      <w:r w:rsidRPr="00500576">
        <w:t xml:space="preserve">IA and the Cooperating IA to facilitate implementation of this Agreement. </w:t>
      </w:r>
      <w:proofErr w:type="gramStart"/>
      <w:r w:rsidRPr="00500576">
        <w:t>In particular, it</w:t>
      </w:r>
      <w:proofErr w:type="gramEnd"/>
      <w:r w:rsidRPr="00500576">
        <w:t xml:space="preserve"> will provide the Lead IA and the Cooperating IA with access to the information necessary to verify compliance with this Agreement.</w:t>
      </w:r>
    </w:p>
    <w:p w14:paraId="1579322C" w14:textId="77777777" w:rsidR="00636FF8" w:rsidRPr="00F61D55" w:rsidRDefault="00636FF8" w:rsidP="002778C2">
      <w:pPr>
        <w:keepNext/>
        <w:spacing w:before="240" w:after="240"/>
        <w:rPr>
          <w:b/>
        </w:rPr>
      </w:pPr>
      <w:r w:rsidRPr="00B375EA">
        <w:rPr>
          <w:b/>
        </w:rPr>
        <w:t>Date of completion</w:t>
      </w:r>
    </w:p>
    <w:p w14:paraId="65868BF0" w14:textId="25F417DD" w:rsidR="00636FF8" w:rsidRPr="0057014E" w:rsidRDefault="00636FF8" w:rsidP="002778C2">
      <w:pPr>
        <w:pStyle w:val="Heading1"/>
        <w:keepNext/>
        <w:spacing w:before="240"/>
      </w:pPr>
      <w:r w:rsidRPr="0057014E">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5B35ABD" w14:textId="77777777" w:rsidR="00636FF8" w:rsidRPr="0057014E" w:rsidRDefault="00636FF8" w:rsidP="007E6CB8">
      <w:pPr>
        <w:spacing w:before="240" w:after="240"/>
      </w:pPr>
      <w:r w:rsidRPr="0057014E">
        <w:rPr>
          <w:b/>
        </w:rPr>
        <w:t>Validity</w:t>
      </w:r>
    </w:p>
    <w:p w14:paraId="7CACFBB8" w14:textId="77777777" w:rsidR="00636FF8" w:rsidRPr="0057014E" w:rsidRDefault="00636FF8" w:rsidP="007E6CB8">
      <w:pPr>
        <w:pStyle w:val="Heading1"/>
        <w:spacing w:before="240"/>
      </w:pPr>
      <w:proofErr w:type="gramStart"/>
      <w:r w:rsidRPr="0057014E">
        <w:t>All of</w:t>
      </w:r>
      <w:proofErr w:type="gramEnd"/>
      <w:r w:rsidRPr="0057014E">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341B3D0" w14:textId="77777777" w:rsidR="00636FF8" w:rsidRPr="0057014E" w:rsidRDefault="00636FF8" w:rsidP="007E6CB8">
      <w:pPr>
        <w:pStyle w:val="Heading1"/>
      </w:pPr>
      <w:r w:rsidRPr="0057014E">
        <w:t>This Agreement may be modified or terminated only by mutual written agreement between the Government of the Country and the Executive Committee of the Multilateral Fund.</w:t>
      </w:r>
    </w:p>
    <w:p w14:paraId="5A9BF0AD" w14:textId="77777777" w:rsidR="00636FF8" w:rsidRPr="0057014E" w:rsidRDefault="00636FF8" w:rsidP="007E6CB8">
      <w:pPr>
        <w:pStyle w:val="Heading1"/>
        <w:numPr>
          <w:ilvl w:val="0"/>
          <w:numId w:val="0"/>
        </w:numPr>
        <w:spacing w:before="360" w:after="360"/>
        <w:rPr>
          <w:b/>
          <w:sz w:val="24"/>
          <w:szCs w:val="24"/>
        </w:rPr>
      </w:pPr>
      <w:r w:rsidRPr="0057014E">
        <w:rPr>
          <w:b/>
          <w:sz w:val="24"/>
          <w:szCs w:val="24"/>
        </w:rPr>
        <w:t>APPENDICES</w:t>
      </w:r>
    </w:p>
    <w:p w14:paraId="2B6D0CF1" w14:textId="77777777" w:rsidR="00636FF8" w:rsidRPr="0057014E" w:rsidRDefault="00636FF8" w:rsidP="007E6CB8">
      <w:pPr>
        <w:pStyle w:val="Heading1"/>
        <w:numPr>
          <w:ilvl w:val="0"/>
          <w:numId w:val="0"/>
        </w:numPr>
        <w:spacing w:before="360" w:after="120"/>
        <w:rPr>
          <w:b/>
        </w:rPr>
      </w:pPr>
      <w:r w:rsidRPr="0057014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1379"/>
        <w:gridCol w:w="1620"/>
        <w:gridCol w:w="3235"/>
      </w:tblGrid>
      <w:tr w:rsidR="00636FF8" w:rsidRPr="0057014E" w14:paraId="70A93527" w14:textId="77777777" w:rsidTr="000222F4">
        <w:trPr>
          <w:trHeight w:val="413"/>
        </w:trPr>
        <w:tc>
          <w:tcPr>
            <w:tcW w:w="1666" w:type="pct"/>
            <w:shd w:val="clear" w:color="auto" w:fill="auto"/>
          </w:tcPr>
          <w:p w14:paraId="11964934" w14:textId="77777777" w:rsidR="00636FF8" w:rsidRPr="0057014E" w:rsidRDefault="00636FF8" w:rsidP="00426AC5">
            <w:pPr>
              <w:jc w:val="center"/>
              <w:rPr>
                <w:sz w:val="20"/>
                <w:szCs w:val="20"/>
              </w:rPr>
            </w:pPr>
            <w:r w:rsidRPr="0057014E">
              <w:rPr>
                <w:sz w:val="20"/>
                <w:szCs w:val="20"/>
              </w:rPr>
              <w:t>Substance</w:t>
            </w:r>
          </w:p>
        </w:tc>
        <w:tc>
          <w:tcPr>
            <w:tcW w:w="737" w:type="pct"/>
            <w:shd w:val="clear" w:color="auto" w:fill="auto"/>
          </w:tcPr>
          <w:p w14:paraId="4D830696" w14:textId="77777777" w:rsidR="00636FF8" w:rsidRPr="0057014E" w:rsidRDefault="00636FF8" w:rsidP="00426AC5">
            <w:pPr>
              <w:jc w:val="center"/>
              <w:rPr>
                <w:sz w:val="20"/>
                <w:szCs w:val="20"/>
              </w:rPr>
            </w:pPr>
            <w:r w:rsidRPr="0057014E">
              <w:rPr>
                <w:sz w:val="20"/>
                <w:szCs w:val="20"/>
              </w:rPr>
              <w:t>Annex</w:t>
            </w:r>
          </w:p>
        </w:tc>
        <w:tc>
          <w:tcPr>
            <w:tcW w:w="866" w:type="pct"/>
            <w:shd w:val="clear" w:color="auto" w:fill="auto"/>
          </w:tcPr>
          <w:p w14:paraId="36A09943" w14:textId="77777777" w:rsidR="00636FF8" w:rsidRPr="0057014E" w:rsidRDefault="00636FF8" w:rsidP="00426AC5">
            <w:pPr>
              <w:jc w:val="center"/>
              <w:rPr>
                <w:sz w:val="20"/>
                <w:szCs w:val="20"/>
              </w:rPr>
            </w:pPr>
            <w:r w:rsidRPr="0057014E">
              <w:rPr>
                <w:sz w:val="20"/>
                <w:szCs w:val="20"/>
              </w:rPr>
              <w:t>Group</w:t>
            </w:r>
          </w:p>
        </w:tc>
        <w:tc>
          <w:tcPr>
            <w:tcW w:w="1730" w:type="pct"/>
            <w:shd w:val="clear" w:color="auto" w:fill="auto"/>
          </w:tcPr>
          <w:p w14:paraId="4A2460FA" w14:textId="77777777" w:rsidR="00636FF8" w:rsidRPr="0057014E" w:rsidRDefault="00636FF8" w:rsidP="00426AC5">
            <w:pPr>
              <w:jc w:val="center"/>
              <w:rPr>
                <w:sz w:val="20"/>
                <w:szCs w:val="20"/>
              </w:rPr>
            </w:pPr>
            <w:r w:rsidRPr="0057014E">
              <w:rPr>
                <w:sz w:val="20"/>
                <w:szCs w:val="20"/>
              </w:rPr>
              <w:t>Starting point for aggregate reductions in consumption (ODP tonnes)</w:t>
            </w:r>
          </w:p>
        </w:tc>
      </w:tr>
      <w:tr w:rsidR="00636FF8" w:rsidRPr="0057014E" w14:paraId="64286C40" w14:textId="77777777" w:rsidTr="000222F4">
        <w:tc>
          <w:tcPr>
            <w:tcW w:w="1666" w:type="pct"/>
            <w:shd w:val="clear" w:color="auto" w:fill="auto"/>
          </w:tcPr>
          <w:p w14:paraId="26690D4F" w14:textId="77777777" w:rsidR="00636FF8" w:rsidRPr="0057014E" w:rsidRDefault="00636FF8" w:rsidP="007E6CB8">
            <w:pPr>
              <w:rPr>
                <w:sz w:val="20"/>
                <w:szCs w:val="20"/>
              </w:rPr>
            </w:pPr>
            <w:r w:rsidRPr="0057014E">
              <w:rPr>
                <w:sz w:val="20"/>
                <w:szCs w:val="20"/>
              </w:rPr>
              <w:t>HCFC-22</w:t>
            </w:r>
          </w:p>
        </w:tc>
        <w:tc>
          <w:tcPr>
            <w:tcW w:w="737" w:type="pct"/>
            <w:shd w:val="clear" w:color="auto" w:fill="auto"/>
            <w:vAlign w:val="center"/>
          </w:tcPr>
          <w:p w14:paraId="27305828" w14:textId="77777777" w:rsidR="00636FF8" w:rsidRPr="0057014E" w:rsidRDefault="00636FF8" w:rsidP="00B656B2">
            <w:pPr>
              <w:jc w:val="center"/>
              <w:rPr>
                <w:sz w:val="20"/>
                <w:szCs w:val="20"/>
              </w:rPr>
            </w:pPr>
            <w:r w:rsidRPr="0057014E">
              <w:rPr>
                <w:sz w:val="20"/>
                <w:szCs w:val="20"/>
              </w:rPr>
              <w:t>C</w:t>
            </w:r>
          </w:p>
        </w:tc>
        <w:tc>
          <w:tcPr>
            <w:tcW w:w="866" w:type="pct"/>
            <w:shd w:val="clear" w:color="auto" w:fill="auto"/>
            <w:vAlign w:val="center"/>
          </w:tcPr>
          <w:p w14:paraId="04B2C2D0" w14:textId="77777777" w:rsidR="00636FF8" w:rsidRPr="0057014E" w:rsidRDefault="00636FF8" w:rsidP="00B656B2">
            <w:pPr>
              <w:jc w:val="center"/>
              <w:rPr>
                <w:sz w:val="20"/>
                <w:szCs w:val="20"/>
              </w:rPr>
            </w:pPr>
            <w:r w:rsidRPr="0057014E">
              <w:rPr>
                <w:sz w:val="20"/>
                <w:szCs w:val="20"/>
              </w:rPr>
              <w:t>I</w:t>
            </w:r>
          </w:p>
        </w:tc>
        <w:tc>
          <w:tcPr>
            <w:tcW w:w="1730" w:type="pct"/>
            <w:shd w:val="clear" w:color="auto" w:fill="auto"/>
          </w:tcPr>
          <w:p w14:paraId="58E85597" w14:textId="09C62F35" w:rsidR="00636FF8" w:rsidRPr="0057014E" w:rsidRDefault="00500576" w:rsidP="00B656B2">
            <w:pPr>
              <w:ind w:right="176"/>
              <w:jc w:val="right"/>
              <w:rPr>
                <w:sz w:val="20"/>
                <w:szCs w:val="20"/>
              </w:rPr>
            </w:pPr>
            <w:r w:rsidRPr="0057014E">
              <w:rPr>
                <w:sz w:val="20"/>
                <w:szCs w:val="20"/>
              </w:rPr>
              <w:t>7.51</w:t>
            </w:r>
          </w:p>
        </w:tc>
      </w:tr>
      <w:tr w:rsidR="00426AC5" w:rsidRPr="00426AC5" w14:paraId="4A635B41" w14:textId="77777777" w:rsidTr="000222F4">
        <w:tc>
          <w:tcPr>
            <w:tcW w:w="1666" w:type="pct"/>
            <w:shd w:val="clear" w:color="auto" w:fill="auto"/>
          </w:tcPr>
          <w:p w14:paraId="3AF9D135" w14:textId="77777777" w:rsidR="00426AC5" w:rsidRPr="00426AC5" w:rsidRDefault="00426AC5" w:rsidP="007E6CB8">
            <w:pPr>
              <w:pStyle w:val="Default"/>
              <w:widowControl/>
              <w:rPr>
                <w:sz w:val="20"/>
                <w:szCs w:val="20"/>
                <w:lang w:val="en-GB"/>
              </w:rPr>
            </w:pPr>
            <w:r w:rsidRPr="000222F4">
              <w:rPr>
                <w:sz w:val="20"/>
                <w:szCs w:val="20"/>
                <w:lang w:val="en-GB"/>
              </w:rPr>
              <w:t>Total</w:t>
            </w:r>
          </w:p>
        </w:tc>
        <w:tc>
          <w:tcPr>
            <w:tcW w:w="737" w:type="pct"/>
            <w:shd w:val="clear" w:color="auto" w:fill="auto"/>
          </w:tcPr>
          <w:p w14:paraId="1CDBAD4E" w14:textId="3AA8D525" w:rsidR="00426AC5" w:rsidRPr="00426AC5" w:rsidRDefault="00426AC5" w:rsidP="00B656B2">
            <w:pPr>
              <w:pStyle w:val="Default"/>
              <w:widowControl/>
              <w:jc w:val="center"/>
              <w:rPr>
                <w:sz w:val="20"/>
                <w:szCs w:val="20"/>
                <w:lang w:val="en-GB"/>
              </w:rPr>
            </w:pPr>
            <w:r w:rsidRPr="00426AC5">
              <w:rPr>
                <w:sz w:val="20"/>
                <w:szCs w:val="20"/>
                <w:lang w:val="en-GB"/>
              </w:rPr>
              <w:t>C</w:t>
            </w:r>
          </w:p>
        </w:tc>
        <w:tc>
          <w:tcPr>
            <w:tcW w:w="866" w:type="pct"/>
            <w:shd w:val="clear" w:color="auto" w:fill="auto"/>
          </w:tcPr>
          <w:p w14:paraId="03E17561" w14:textId="7F3A87B2" w:rsidR="00426AC5" w:rsidRPr="00426AC5" w:rsidRDefault="00426AC5" w:rsidP="00B656B2">
            <w:pPr>
              <w:pStyle w:val="Default"/>
              <w:widowControl/>
              <w:jc w:val="center"/>
              <w:rPr>
                <w:sz w:val="20"/>
                <w:szCs w:val="20"/>
                <w:lang w:val="en-GB"/>
              </w:rPr>
            </w:pPr>
            <w:r w:rsidRPr="00426AC5">
              <w:rPr>
                <w:sz w:val="20"/>
                <w:szCs w:val="20"/>
                <w:lang w:val="en-GB"/>
              </w:rPr>
              <w:t>I</w:t>
            </w:r>
          </w:p>
        </w:tc>
        <w:tc>
          <w:tcPr>
            <w:tcW w:w="1730" w:type="pct"/>
            <w:shd w:val="clear" w:color="auto" w:fill="auto"/>
          </w:tcPr>
          <w:p w14:paraId="7B60C49B" w14:textId="0A726151" w:rsidR="00426AC5" w:rsidRPr="000222F4" w:rsidRDefault="00426AC5" w:rsidP="00B656B2">
            <w:pPr>
              <w:pStyle w:val="Default"/>
              <w:widowControl/>
              <w:ind w:right="176"/>
              <w:jc w:val="right"/>
              <w:rPr>
                <w:sz w:val="20"/>
                <w:szCs w:val="20"/>
                <w:lang w:val="en-GB"/>
              </w:rPr>
            </w:pPr>
            <w:r w:rsidRPr="000222F4">
              <w:rPr>
                <w:sz w:val="20"/>
                <w:szCs w:val="20"/>
                <w:lang w:val="en-GB"/>
              </w:rPr>
              <w:t>7.51</w:t>
            </w:r>
          </w:p>
        </w:tc>
      </w:tr>
    </w:tbl>
    <w:p w14:paraId="60B0AAA6" w14:textId="77777777" w:rsidR="00636FF8" w:rsidRPr="0057014E" w:rsidRDefault="00636FF8" w:rsidP="007E6CB8">
      <w:pPr>
        <w:pStyle w:val="Heading1"/>
        <w:numPr>
          <w:ilvl w:val="0"/>
          <w:numId w:val="0"/>
        </w:numPr>
        <w:spacing w:before="360" w:after="120"/>
        <w:rPr>
          <w:b/>
        </w:rPr>
      </w:pPr>
      <w:bookmarkStart w:id="44" w:name="_Hlk150207847"/>
      <w:r w:rsidRPr="0057014E">
        <w:rPr>
          <w:b/>
        </w:rPr>
        <w:t>APPENDIX 2-A: THE TARGETS, AND FUNDING</w:t>
      </w:r>
    </w:p>
    <w:tbl>
      <w:tblPr>
        <w:tblW w:w="0" w:type="auto"/>
        <w:jc w:val="center"/>
        <w:tblLayout w:type="fixed"/>
        <w:tblCellMar>
          <w:left w:w="85" w:type="dxa"/>
          <w:right w:w="85" w:type="dxa"/>
        </w:tblCellMar>
        <w:tblLook w:val="04A0" w:firstRow="1" w:lastRow="0" w:firstColumn="1" w:lastColumn="0" w:noHBand="0" w:noVBand="1"/>
      </w:tblPr>
      <w:tblGrid>
        <w:gridCol w:w="570"/>
        <w:gridCol w:w="3090"/>
        <w:gridCol w:w="871"/>
        <w:gridCol w:w="709"/>
        <w:gridCol w:w="709"/>
        <w:gridCol w:w="850"/>
        <w:gridCol w:w="709"/>
        <w:gridCol w:w="851"/>
        <w:gridCol w:w="991"/>
      </w:tblGrid>
      <w:tr w:rsidR="007F342F" w:rsidRPr="0057014E" w14:paraId="6B3C9794" w14:textId="77777777" w:rsidTr="00D474D1">
        <w:trPr>
          <w:cantSplit/>
          <w:trHeight w:val="98"/>
          <w:tblHeader/>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ABEAB" w14:textId="77777777" w:rsidR="007F342F" w:rsidRPr="0057014E" w:rsidRDefault="007F342F" w:rsidP="007E6CB8">
            <w:pPr>
              <w:jc w:val="center"/>
              <w:rPr>
                <w:b/>
                <w:bCs/>
                <w:color w:val="000000"/>
                <w:sz w:val="20"/>
                <w:szCs w:val="20"/>
                <w:lang w:eastAsia="en-CA"/>
              </w:rPr>
            </w:pPr>
            <w:r w:rsidRPr="0057014E">
              <w:rPr>
                <w:b/>
                <w:bCs/>
                <w:color w:val="000000"/>
                <w:sz w:val="20"/>
                <w:szCs w:val="20"/>
                <w:lang w:eastAsia="en-CA"/>
              </w:rPr>
              <w:t>Row</w:t>
            </w:r>
          </w:p>
        </w:tc>
        <w:tc>
          <w:tcPr>
            <w:tcW w:w="3090" w:type="dxa"/>
            <w:tcBorders>
              <w:top w:val="single" w:sz="4" w:space="0" w:color="auto"/>
              <w:left w:val="nil"/>
              <w:bottom w:val="single" w:sz="4" w:space="0" w:color="auto"/>
              <w:right w:val="single" w:sz="4" w:space="0" w:color="auto"/>
            </w:tcBorders>
            <w:shd w:val="clear" w:color="auto" w:fill="auto"/>
            <w:vAlign w:val="center"/>
            <w:hideMark/>
          </w:tcPr>
          <w:p w14:paraId="1CF178FF" w14:textId="77777777" w:rsidR="007F342F" w:rsidRPr="0057014E" w:rsidRDefault="007F342F" w:rsidP="007E6CB8">
            <w:pPr>
              <w:jc w:val="center"/>
              <w:rPr>
                <w:b/>
                <w:bCs/>
                <w:color w:val="000000"/>
                <w:sz w:val="20"/>
                <w:szCs w:val="20"/>
                <w:lang w:eastAsia="en-CA"/>
              </w:rPr>
            </w:pPr>
            <w:r w:rsidRPr="0057014E">
              <w:rPr>
                <w:b/>
                <w:bCs/>
                <w:color w:val="000000"/>
                <w:sz w:val="20"/>
                <w:szCs w:val="20"/>
                <w:lang w:eastAsia="en-CA"/>
              </w:rPr>
              <w:t>Particulars</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76BB7E10" w14:textId="77777777" w:rsidR="007F342F" w:rsidRPr="0057014E" w:rsidRDefault="007F342F" w:rsidP="007E6CB8">
            <w:pPr>
              <w:jc w:val="center"/>
              <w:rPr>
                <w:b/>
                <w:bCs/>
                <w:color w:val="000000"/>
                <w:sz w:val="20"/>
                <w:szCs w:val="20"/>
                <w:lang w:eastAsia="en-CA"/>
              </w:rPr>
            </w:pPr>
            <w:r w:rsidRPr="0057014E">
              <w:rPr>
                <w:b/>
                <w:bCs/>
                <w:color w:val="000000"/>
                <w:sz w:val="20"/>
                <w:szCs w:val="20"/>
                <w:lang w:eastAsia="en-CA"/>
              </w:rPr>
              <w:t>2023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1E02B32" w14:textId="77777777" w:rsidR="007F342F" w:rsidRPr="0057014E" w:rsidRDefault="007F342F" w:rsidP="007E6CB8">
            <w:pPr>
              <w:jc w:val="center"/>
              <w:rPr>
                <w:b/>
                <w:bCs/>
                <w:color w:val="000000"/>
                <w:sz w:val="20"/>
                <w:szCs w:val="20"/>
                <w:lang w:eastAsia="en-CA"/>
              </w:rPr>
            </w:pPr>
            <w:r w:rsidRPr="0057014E">
              <w:rPr>
                <w:b/>
                <w:bCs/>
                <w:color w:val="000000"/>
                <w:sz w:val="20"/>
                <w:szCs w:val="20"/>
                <w:lang w:eastAsia="en-CA"/>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FE5C88C" w14:textId="77777777" w:rsidR="007F342F" w:rsidRPr="0057014E" w:rsidRDefault="007F342F" w:rsidP="007E6CB8">
            <w:pPr>
              <w:jc w:val="center"/>
              <w:rPr>
                <w:b/>
                <w:bCs/>
                <w:color w:val="000000"/>
                <w:sz w:val="20"/>
                <w:szCs w:val="20"/>
                <w:lang w:eastAsia="en-CA"/>
              </w:rPr>
            </w:pPr>
            <w:r w:rsidRPr="0057014E">
              <w:rPr>
                <w:b/>
                <w:bCs/>
                <w:color w:val="000000"/>
                <w:sz w:val="20"/>
                <w:szCs w:val="20"/>
                <w:lang w:eastAsia="en-CA"/>
              </w:rPr>
              <w:t>2025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D4B8338" w14:textId="77777777" w:rsidR="007F342F" w:rsidRPr="0057014E" w:rsidRDefault="007F342F" w:rsidP="007E6CB8">
            <w:pPr>
              <w:jc w:val="center"/>
              <w:rPr>
                <w:b/>
                <w:bCs/>
                <w:color w:val="000000"/>
                <w:sz w:val="20"/>
                <w:szCs w:val="20"/>
                <w:lang w:eastAsia="en-CA"/>
              </w:rPr>
            </w:pPr>
            <w:r w:rsidRPr="0057014E">
              <w:rPr>
                <w:b/>
                <w:bCs/>
                <w:color w:val="000000"/>
                <w:sz w:val="20"/>
                <w:szCs w:val="20"/>
                <w:lang w:eastAsia="en-CA"/>
              </w:rPr>
              <w:t>2026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4F5C573" w14:textId="15D14140" w:rsidR="007F342F" w:rsidRPr="0057014E" w:rsidRDefault="007F342F" w:rsidP="007E6CB8">
            <w:pPr>
              <w:jc w:val="center"/>
              <w:rPr>
                <w:b/>
                <w:bCs/>
                <w:color w:val="000000"/>
                <w:sz w:val="20"/>
                <w:szCs w:val="20"/>
                <w:lang w:eastAsia="en-CA"/>
              </w:rPr>
            </w:pPr>
            <w:r w:rsidRPr="0057014E">
              <w:rPr>
                <w:b/>
                <w:bCs/>
                <w:color w:val="000000"/>
                <w:sz w:val="20"/>
                <w:szCs w:val="20"/>
                <w:lang w:eastAsia="en-CA"/>
              </w:rPr>
              <w:t>2027</w:t>
            </w:r>
            <w:r w:rsidR="00426AC5">
              <w:rPr>
                <w:b/>
                <w:bCs/>
                <w:color w:val="000000"/>
                <w:sz w:val="20"/>
                <w:szCs w:val="20"/>
                <w:lang w:eastAsia="en-CA"/>
              </w:rPr>
              <w:t>-</w:t>
            </w:r>
            <w:r w:rsidRPr="0057014E">
              <w:rPr>
                <w:b/>
                <w:bCs/>
                <w:color w:val="000000"/>
                <w:sz w:val="20"/>
                <w:szCs w:val="20"/>
                <w:lang w:eastAsia="en-CA"/>
              </w:rPr>
              <w:t>2029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8AC4BC" w14:textId="77777777" w:rsidR="007F342F" w:rsidRPr="0057014E" w:rsidRDefault="007F342F" w:rsidP="007E6CB8">
            <w:pPr>
              <w:jc w:val="center"/>
              <w:rPr>
                <w:b/>
                <w:bCs/>
                <w:color w:val="000000"/>
                <w:sz w:val="20"/>
                <w:szCs w:val="20"/>
                <w:lang w:eastAsia="en-CA"/>
              </w:rPr>
            </w:pPr>
            <w:r w:rsidRPr="0057014E">
              <w:rPr>
                <w:b/>
                <w:bCs/>
                <w:color w:val="000000"/>
                <w:sz w:val="20"/>
                <w:szCs w:val="20"/>
                <w:lang w:eastAsia="en-CA"/>
              </w:rPr>
              <w:t>2030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A52F0" w14:textId="77777777" w:rsidR="007F342F" w:rsidRPr="0057014E" w:rsidRDefault="007F342F" w:rsidP="007E6CB8">
            <w:pPr>
              <w:jc w:val="center"/>
              <w:rPr>
                <w:b/>
                <w:bCs/>
                <w:color w:val="000000"/>
                <w:sz w:val="20"/>
                <w:szCs w:val="20"/>
                <w:lang w:eastAsia="en-CA"/>
              </w:rPr>
            </w:pPr>
            <w:r w:rsidRPr="0057014E">
              <w:rPr>
                <w:b/>
                <w:bCs/>
                <w:color w:val="000000"/>
                <w:sz w:val="20"/>
                <w:szCs w:val="20"/>
                <w:lang w:eastAsia="en-CA"/>
              </w:rPr>
              <w:t>Total</w:t>
            </w:r>
          </w:p>
        </w:tc>
      </w:tr>
      <w:tr w:rsidR="007F342F" w:rsidRPr="0057014E" w14:paraId="08629DAA" w14:textId="77777777" w:rsidTr="00D474D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0E8FF32B" w14:textId="77777777" w:rsidR="007F342F" w:rsidRPr="0057014E" w:rsidRDefault="007F342F" w:rsidP="007E6CB8">
            <w:pPr>
              <w:jc w:val="left"/>
              <w:rPr>
                <w:color w:val="000000"/>
                <w:sz w:val="20"/>
                <w:szCs w:val="20"/>
                <w:lang w:eastAsia="en-CA"/>
              </w:rPr>
            </w:pPr>
            <w:r w:rsidRPr="0057014E">
              <w:rPr>
                <w:color w:val="000000"/>
                <w:sz w:val="20"/>
                <w:szCs w:val="20"/>
                <w:lang w:eastAsia="en-CA"/>
              </w:rPr>
              <w:t>1.1</w:t>
            </w:r>
          </w:p>
        </w:tc>
        <w:tc>
          <w:tcPr>
            <w:tcW w:w="3090" w:type="dxa"/>
            <w:tcBorders>
              <w:top w:val="nil"/>
              <w:left w:val="nil"/>
              <w:bottom w:val="single" w:sz="4" w:space="0" w:color="auto"/>
              <w:right w:val="single" w:sz="4" w:space="0" w:color="auto"/>
            </w:tcBorders>
            <w:shd w:val="clear" w:color="auto" w:fill="auto"/>
            <w:hideMark/>
          </w:tcPr>
          <w:p w14:paraId="43706966" w14:textId="77777777" w:rsidR="007F342F" w:rsidRPr="0057014E" w:rsidRDefault="007F342F" w:rsidP="007E6CB8">
            <w:pPr>
              <w:jc w:val="left"/>
              <w:rPr>
                <w:color w:val="000000"/>
                <w:sz w:val="20"/>
                <w:szCs w:val="20"/>
                <w:lang w:eastAsia="en-CA"/>
              </w:rPr>
            </w:pPr>
            <w:r w:rsidRPr="0057014E">
              <w:rPr>
                <w:color w:val="000000"/>
                <w:sz w:val="20"/>
                <w:szCs w:val="20"/>
                <w:lang w:eastAsia="en-CA"/>
              </w:rPr>
              <w:t>Montreal Protocol reduction schedule of Annex C, Group I substances (ODP tonnes)</w:t>
            </w:r>
          </w:p>
        </w:tc>
        <w:tc>
          <w:tcPr>
            <w:tcW w:w="871" w:type="dxa"/>
            <w:tcBorders>
              <w:top w:val="single" w:sz="4" w:space="0" w:color="auto"/>
              <w:left w:val="nil"/>
              <w:bottom w:val="single" w:sz="4" w:space="0" w:color="auto"/>
              <w:right w:val="single" w:sz="4" w:space="0" w:color="auto"/>
            </w:tcBorders>
            <w:shd w:val="clear" w:color="auto" w:fill="auto"/>
          </w:tcPr>
          <w:p w14:paraId="4A885169" w14:textId="3CBA3456" w:rsidR="007F342F" w:rsidRPr="0057014E" w:rsidRDefault="007F342F" w:rsidP="007E6CB8">
            <w:pPr>
              <w:jc w:val="right"/>
              <w:rPr>
                <w:color w:val="000000"/>
                <w:sz w:val="20"/>
                <w:szCs w:val="20"/>
                <w:lang w:eastAsia="en-CA"/>
              </w:rPr>
            </w:pPr>
            <w:r w:rsidRPr="0057014E">
              <w:rPr>
                <w:sz w:val="20"/>
                <w:szCs w:val="20"/>
                <w:lang w:val="en-US" w:eastAsia="en-CA"/>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A7FD70" w14:textId="06A84338" w:rsidR="007F342F" w:rsidRPr="0057014E" w:rsidRDefault="007F342F" w:rsidP="007E6CB8">
            <w:pPr>
              <w:jc w:val="right"/>
              <w:rPr>
                <w:color w:val="000000"/>
                <w:sz w:val="20"/>
                <w:szCs w:val="20"/>
                <w:lang w:eastAsia="en-CA"/>
              </w:rPr>
            </w:pPr>
            <w:r w:rsidRPr="0057014E">
              <w:rPr>
                <w:color w:val="000000"/>
                <w:sz w:val="20"/>
                <w:szCs w:val="20"/>
              </w:rPr>
              <w:t>14.70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9B298CA" w14:textId="3979D380" w:rsidR="007F342F" w:rsidRPr="0057014E" w:rsidRDefault="007F342F" w:rsidP="007E6CB8">
            <w:pPr>
              <w:jc w:val="right"/>
              <w:rPr>
                <w:color w:val="000000"/>
                <w:sz w:val="20"/>
                <w:szCs w:val="20"/>
                <w:lang w:eastAsia="en-CA"/>
              </w:rPr>
            </w:pPr>
            <w:r w:rsidRPr="0057014E">
              <w:rPr>
                <w:color w:val="000000"/>
                <w:sz w:val="20"/>
                <w:szCs w:val="20"/>
              </w:rPr>
              <w:t>7.35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39C54D3" w14:textId="6FCA7644" w:rsidR="007F342F" w:rsidRPr="0057014E" w:rsidRDefault="007F342F" w:rsidP="007E6CB8">
            <w:pPr>
              <w:jc w:val="right"/>
              <w:rPr>
                <w:color w:val="000000"/>
                <w:sz w:val="20"/>
                <w:szCs w:val="20"/>
                <w:lang w:eastAsia="en-CA"/>
              </w:rPr>
            </w:pPr>
            <w:r w:rsidRPr="0057014E">
              <w:rPr>
                <w:color w:val="000000"/>
                <w:sz w:val="20"/>
                <w:szCs w:val="20"/>
              </w:rPr>
              <w:t>7.35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F6EFB84" w14:textId="52F84BE6" w:rsidR="007F342F" w:rsidRPr="0057014E" w:rsidRDefault="007F342F" w:rsidP="007E6CB8">
            <w:pPr>
              <w:jc w:val="right"/>
              <w:rPr>
                <w:color w:val="000000"/>
                <w:sz w:val="20"/>
                <w:szCs w:val="20"/>
                <w:lang w:eastAsia="en-CA"/>
              </w:rPr>
            </w:pPr>
            <w:r w:rsidRPr="0057014E">
              <w:rPr>
                <w:color w:val="000000"/>
                <w:sz w:val="20"/>
                <w:szCs w:val="20"/>
              </w:rPr>
              <w:t>7.35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D0714E" w14:textId="0D7DFD61" w:rsidR="007F342F" w:rsidRPr="0057014E" w:rsidRDefault="007F342F" w:rsidP="007E6CB8">
            <w:pPr>
              <w:jc w:val="right"/>
              <w:rPr>
                <w:color w:val="000000"/>
                <w:sz w:val="20"/>
                <w:szCs w:val="20"/>
                <w:lang w:eastAsia="en-CA"/>
              </w:rPr>
            </w:pPr>
            <w:r w:rsidRPr="0057014E">
              <w:rPr>
                <w:color w:val="000000"/>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197674B" w14:textId="77777777" w:rsidR="007F342F" w:rsidRPr="0057014E" w:rsidRDefault="007F342F" w:rsidP="007E6CB8">
            <w:pPr>
              <w:jc w:val="right"/>
              <w:rPr>
                <w:color w:val="000000"/>
                <w:sz w:val="20"/>
                <w:szCs w:val="20"/>
                <w:lang w:eastAsia="en-CA"/>
              </w:rPr>
            </w:pPr>
            <w:r w:rsidRPr="0057014E">
              <w:rPr>
                <w:sz w:val="20"/>
                <w:szCs w:val="20"/>
              </w:rPr>
              <w:t>n/a</w:t>
            </w:r>
          </w:p>
        </w:tc>
      </w:tr>
      <w:tr w:rsidR="007F342F" w:rsidRPr="0057014E" w14:paraId="6A8F3FF7" w14:textId="77777777" w:rsidTr="00D474D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4A472812" w14:textId="77777777" w:rsidR="007F342F" w:rsidRPr="0057014E" w:rsidRDefault="007F342F" w:rsidP="007E6CB8">
            <w:pPr>
              <w:jc w:val="left"/>
              <w:rPr>
                <w:color w:val="000000"/>
                <w:sz w:val="20"/>
                <w:szCs w:val="20"/>
                <w:lang w:eastAsia="en-CA"/>
              </w:rPr>
            </w:pPr>
            <w:r w:rsidRPr="0057014E">
              <w:rPr>
                <w:color w:val="000000"/>
                <w:sz w:val="20"/>
                <w:szCs w:val="20"/>
                <w:lang w:eastAsia="en-CA"/>
              </w:rPr>
              <w:t>1.2</w:t>
            </w:r>
          </w:p>
        </w:tc>
        <w:tc>
          <w:tcPr>
            <w:tcW w:w="3090" w:type="dxa"/>
            <w:tcBorders>
              <w:top w:val="nil"/>
              <w:left w:val="nil"/>
              <w:bottom w:val="single" w:sz="4" w:space="0" w:color="auto"/>
              <w:right w:val="single" w:sz="4" w:space="0" w:color="auto"/>
            </w:tcBorders>
            <w:shd w:val="clear" w:color="auto" w:fill="auto"/>
            <w:hideMark/>
          </w:tcPr>
          <w:p w14:paraId="26D925EA" w14:textId="77777777" w:rsidR="007F342F" w:rsidRPr="0057014E" w:rsidRDefault="007F342F" w:rsidP="007E6CB8">
            <w:pPr>
              <w:jc w:val="left"/>
              <w:rPr>
                <w:color w:val="000000"/>
                <w:sz w:val="20"/>
                <w:szCs w:val="20"/>
                <w:lang w:eastAsia="en-CA"/>
              </w:rPr>
            </w:pPr>
            <w:r w:rsidRPr="0057014E">
              <w:rPr>
                <w:color w:val="000000"/>
                <w:sz w:val="20"/>
                <w:szCs w:val="20"/>
                <w:lang w:eastAsia="en-CA"/>
              </w:rPr>
              <w:t>Maximum allowable total consumption of Annex C, Group I substances (ODP tonnes)</w:t>
            </w:r>
          </w:p>
        </w:tc>
        <w:tc>
          <w:tcPr>
            <w:tcW w:w="871" w:type="dxa"/>
            <w:tcBorders>
              <w:top w:val="single" w:sz="4" w:space="0" w:color="auto"/>
              <w:left w:val="nil"/>
              <w:bottom w:val="single" w:sz="4" w:space="0" w:color="auto"/>
              <w:right w:val="single" w:sz="4" w:space="0" w:color="auto"/>
            </w:tcBorders>
            <w:shd w:val="clear" w:color="auto" w:fill="auto"/>
          </w:tcPr>
          <w:p w14:paraId="739040A5" w14:textId="03F7C0DF" w:rsidR="007F342F" w:rsidRPr="0057014E" w:rsidRDefault="007F342F" w:rsidP="007E6CB8">
            <w:pPr>
              <w:jc w:val="right"/>
              <w:rPr>
                <w:color w:val="000000"/>
                <w:sz w:val="20"/>
                <w:szCs w:val="20"/>
                <w:lang w:eastAsia="en-CA"/>
              </w:rPr>
            </w:pPr>
            <w:r w:rsidRPr="0057014E">
              <w:rPr>
                <w:color w:val="000000"/>
                <w:sz w:val="20"/>
                <w:szCs w:val="20"/>
                <w:lang w:eastAsia="en-CA"/>
              </w:rPr>
              <w:t>1.2</w:t>
            </w:r>
            <w:r w:rsidR="00D474D1">
              <w:rPr>
                <w:color w:val="000000"/>
                <w:sz w:val="20"/>
                <w:szCs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00CF474" w14:textId="0A369F90" w:rsidR="007F342F" w:rsidRPr="0057014E" w:rsidRDefault="007F342F" w:rsidP="007E6CB8">
            <w:pPr>
              <w:jc w:val="right"/>
              <w:rPr>
                <w:color w:val="000000"/>
                <w:sz w:val="20"/>
                <w:szCs w:val="20"/>
                <w:lang w:eastAsia="en-CA"/>
              </w:rPr>
            </w:pPr>
            <w:r w:rsidRPr="0057014E">
              <w:rPr>
                <w:color w:val="000000"/>
                <w:sz w:val="20"/>
                <w:szCs w:val="20"/>
                <w:lang w:eastAsia="en-CA"/>
              </w:rPr>
              <w:t>1.2</w:t>
            </w:r>
            <w:r w:rsidR="00D474D1">
              <w:rPr>
                <w:color w:val="000000"/>
                <w:sz w:val="20"/>
                <w:szCs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0AB905" w14:textId="00FBA7AE" w:rsidR="007F342F" w:rsidRPr="0057014E" w:rsidRDefault="007F342F" w:rsidP="00D474D1">
            <w:pPr>
              <w:ind w:left="-82"/>
              <w:jc w:val="right"/>
              <w:rPr>
                <w:color w:val="000000"/>
                <w:sz w:val="20"/>
                <w:szCs w:val="20"/>
                <w:lang w:eastAsia="en-CA"/>
              </w:rPr>
            </w:pPr>
            <w:r w:rsidRPr="0057014E">
              <w:rPr>
                <w:color w:val="000000"/>
                <w:sz w:val="20"/>
                <w:szCs w:val="20"/>
                <w:lang w:eastAsia="en-CA"/>
              </w:rPr>
              <w:t>0.80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268B51C" w14:textId="0046058E" w:rsidR="007F342F" w:rsidRPr="0057014E" w:rsidRDefault="007F342F" w:rsidP="007E6CB8">
            <w:pPr>
              <w:jc w:val="right"/>
              <w:rPr>
                <w:color w:val="000000"/>
                <w:sz w:val="20"/>
                <w:szCs w:val="20"/>
                <w:lang w:eastAsia="en-CA"/>
              </w:rPr>
            </w:pPr>
            <w:r w:rsidRPr="0057014E">
              <w:rPr>
                <w:color w:val="000000"/>
                <w:sz w:val="20"/>
                <w:szCs w:val="20"/>
                <w:lang w:eastAsia="en-CA"/>
              </w:rPr>
              <w:t>0.80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F8AE75" w14:textId="3E33E5AD" w:rsidR="007F342F" w:rsidRPr="0057014E" w:rsidRDefault="007F342F" w:rsidP="00D474D1">
            <w:pPr>
              <w:ind w:left="-88"/>
              <w:jc w:val="right"/>
              <w:rPr>
                <w:color w:val="000000"/>
                <w:sz w:val="20"/>
                <w:szCs w:val="20"/>
                <w:lang w:eastAsia="en-CA"/>
              </w:rPr>
            </w:pPr>
            <w:r w:rsidRPr="0057014E">
              <w:rPr>
                <w:color w:val="000000"/>
                <w:sz w:val="20"/>
                <w:szCs w:val="20"/>
                <w:lang w:eastAsia="en-CA"/>
              </w:rPr>
              <w:t>0.80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1E924A" w14:textId="24F33FEF" w:rsidR="007F342F" w:rsidRPr="0057014E" w:rsidRDefault="007F342F" w:rsidP="007E6CB8">
            <w:pPr>
              <w:jc w:val="right"/>
              <w:rPr>
                <w:color w:val="000000"/>
                <w:sz w:val="20"/>
                <w:szCs w:val="20"/>
                <w:lang w:eastAsia="en-CA"/>
              </w:rPr>
            </w:pPr>
            <w:r w:rsidRPr="0057014E">
              <w:rPr>
                <w:color w:val="000000"/>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0DF1E03" w14:textId="77777777" w:rsidR="007F342F" w:rsidRPr="0057014E" w:rsidRDefault="007F342F" w:rsidP="007E6CB8">
            <w:pPr>
              <w:jc w:val="right"/>
              <w:rPr>
                <w:color w:val="000000"/>
                <w:sz w:val="20"/>
                <w:szCs w:val="20"/>
                <w:lang w:eastAsia="en-CA"/>
              </w:rPr>
            </w:pPr>
            <w:r w:rsidRPr="0057014E">
              <w:rPr>
                <w:sz w:val="20"/>
                <w:szCs w:val="20"/>
              </w:rPr>
              <w:t>n/a</w:t>
            </w:r>
          </w:p>
        </w:tc>
      </w:tr>
      <w:tr w:rsidR="007F342F" w:rsidRPr="0057014E" w14:paraId="767B9652" w14:textId="77777777" w:rsidTr="00D474D1">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1495CFA2" w14:textId="77777777" w:rsidR="007F342F" w:rsidRPr="0057014E" w:rsidRDefault="007F342F" w:rsidP="007E6CB8">
            <w:pPr>
              <w:jc w:val="left"/>
              <w:rPr>
                <w:color w:val="000000"/>
                <w:sz w:val="20"/>
                <w:szCs w:val="20"/>
                <w:lang w:eastAsia="en-CA"/>
              </w:rPr>
            </w:pPr>
            <w:r w:rsidRPr="0057014E">
              <w:rPr>
                <w:color w:val="000000"/>
                <w:sz w:val="20"/>
                <w:szCs w:val="20"/>
                <w:lang w:eastAsia="en-CA"/>
              </w:rPr>
              <w:t>2.1</w:t>
            </w:r>
          </w:p>
        </w:tc>
        <w:tc>
          <w:tcPr>
            <w:tcW w:w="3090" w:type="dxa"/>
            <w:tcBorders>
              <w:top w:val="nil"/>
              <w:left w:val="nil"/>
              <w:bottom w:val="single" w:sz="4" w:space="0" w:color="auto"/>
              <w:right w:val="single" w:sz="4" w:space="0" w:color="auto"/>
            </w:tcBorders>
            <w:shd w:val="clear" w:color="auto" w:fill="auto"/>
            <w:hideMark/>
          </w:tcPr>
          <w:p w14:paraId="524B38B7" w14:textId="4FD78BC1" w:rsidR="007F342F" w:rsidRPr="0057014E" w:rsidRDefault="007F342F" w:rsidP="007E6CB8">
            <w:pPr>
              <w:jc w:val="left"/>
              <w:rPr>
                <w:color w:val="000000"/>
                <w:sz w:val="20"/>
                <w:szCs w:val="20"/>
                <w:lang w:eastAsia="en-CA"/>
              </w:rPr>
            </w:pPr>
            <w:r w:rsidRPr="0057014E">
              <w:rPr>
                <w:color w:val="000000"/>
                <w:sz w:val="20"/>
                <w:szCs w:val="20"/>
                <w:lang w:eastAsia="en-CA"/>
              </w:rPr>
              <w:t>Lead IA (UNEP) agreed funding (</w:t>
            </w:r>
            <w:r w:rsidR="00E8377E">
              <w:rPr>
                <w:color w:val="000000"/>
                <w:sz w:val="20"/>
                <w:szCs w:val="20"/>
                <w:lang w:eastAsia="en-CA"/>
              </w:rPr>
              <w:t>US $</w:t>
            </w:r>
            <w:r w:rsidRPr="0057014E">
              <w:rPr>
                <w:color w:val="000000"/>
                <w:sz w:val="20"/>
                <w:szCs w:val="20"/>
                <w:lang w:eastAsia="en-CA"/>
              </w:rPr>
              <w:t>)</w:t>
            </w:r>
          </w:p>
        </w:tc>
        <w:tc>
          <w:tcPr>
            <w:tcW w:w="871" w:type="dxa"/>
            <w:tcBorders>
              <w:top w:val="single" w:sz="4" w:space="0" w:color="auto"/>
              <w:left w:val="nil"/>
              <w:bottom w:val="single" w:sz="4" w:space="0" w:color="auto"/>
              <w:right w:val="single" w:sz="4" w:space="0" w:color="auto"/>
            </w:tcBorders>
            <w:shd w:val="clear" w:color="auto" w:fill="auto"/>
          </w:tcPr>
          <w:p w14:paraId="2ACBAD88" w14:textId="2943A048" w:rsidR="007F342F" w:rsidRPr="0057014E" w:rsidRDefault="007F342F" w:rsidP="007E6CB8">
            <w:pPr>
              <w:jc w:val="right"/>
              <w:rPr>
                <w:color w:val="000000"/>
                <w:sz w:val="20"/>
                <w:szCs w:val="20"/>
                <w:lang w:eastAsia="en-CA"/>
              </w:rPr>
            </w:pPr>
            <w:r w:rsidRPr="0057014E">
              <w:rPr>
                <w:sz w:val="20"/>
                <w:szCs w:val="20"/>
              </w:rPr>
              <w:t>81,000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CD0735" w14:textId="77777777" w:rsidR="007F342F" w:rsidRPr="0057014E" w:rsidRDefault="007F342F" w:rsidP="007E6CB8">
            <w:pPr>
              <w:jc w:val="right"/>
              <w:rPr>
                <w:color w:val="000000"/>
                <w:sz w:val="20"/>
                <w:szCs w:val="20"/>
                <w:lang w:eastAsia="en-CA"/>
              </w:rPr>
            </w:pPr>
            <w:r w:rsidRPr="0057014E">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E9A5D0F" w14:textId="77777777" w:rsidR="007F342F" w:rsidRPr="0057014E" w:rsidRDefault="007F342F" w:rsidP="007E6CB8">
            <w:pPr>
              <w:jc w:val="right"/>
              <w:rPr>
                <w:color w:val="000000"/>
                <w:sz w:val="20"/>
                <w:szCs w:val="20"/>
                <w:lang w:eastAsia="en-CA"/>
              </w:rPr>
            </w:pPr>
            <w:r w:rsidRPr="0057014E">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2F0FC5D" w14:textId="0F5E46FE" w:rsidR="007F342F" w:rsidRPr="0057014E" w:rsidRDefault="007F342F" w:rsidP="007E6CB8">
            <w:pPr>
              <w:jc w:val="right"/>
              <w:rPr>
                <w:color w:val="000000"/>
                <w:sz w:val="20"/>
                <w:szCs w:val="20"/>
                <w:lang w:eastAsia="en-CA"/>
              </w:rPr>
            </w:pPr>
            <w:r w:rsidRPr="0057014E">
              <w:rPr>
                <w:sz w:val="20"/>
                <w:szCs w:val="20"/>
              </w:rPr>
              <w:t>119,000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0E559F" w14:textId="77777777" w:rsidR="007F342F" w:rsidRPr="0057014E" w:rsidRDefault="007F342F" w:rsidP="007E6CB8">
            <w:pPr>
              <w:jc w:val="right"/>
              <w:rPr>
                <w:color w:val="000000"/>
                <w:sz w:val="20"/>
                <w:szCs w:val="20"/>
                <w:lang w:eastAsia="en-CA"/>
              </w:rPr>
            </w:pPr>
            <w:r w:rsidRPr="0057014E">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AACE77F" w14:textId="7901463B" w:rsidR="007F342F" w:rsidRPr="0057014E" w:rsidRDefault="007F342F" w:rsidP="007E6CB8">
            <w:pPr>
              <w:jc w:val="right"/>
              <w:rPr>
                <w:color w:val="000000"/>
                <w:sz w:val="20"/>
                <w:szCs w:val="20"/>
                <w:lang w:eastAsia="en-CA"/>
              </w:rPr>
            </w:pPr>
            <w:r w:rsidRPr="0057014E">
              <w:rPr>
                <w:color w:val="000000"/>
                <w:sz w:val="20"/>
                <w:szCs w:val="20"/>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639E7BB" w14:textId="77777777" w:rsidR="007F342F" w:rsidRPr="0057014E" w:rsidRDefault="007F342F" w:rsidP="007E6CB8">
            <w:pPr>
              <w:jc w:val="right"/>
              <w:rPr>
                <w:color w:val="000000"/>
                <w:sz w:val="20"/>
                <w:szCs w:val="20"/>
                <w:lang w:eastAsia="en-CA"/>
              </w:rPr>
            </w:pPr>
            <w:r w:rsidRPr="0057014E">
              <w:rPr>
                <w:color w:val="000000"/>
                <w:sz w:val="20"/>
                <w:szCs w:val="20"/>
              </w:rPr>
              <w:t>257,000</w:t>
            </w:r>
          </w:p>
        </w:tc>
      </w:tr>
      <w:tr w:rsidR="007F342F" w:rsidRPr="0057014E" w14:paraId="69F8A8A5" w14:textId="77777777" w:rsidTr="00D474D1">
        <w:trPr>
          <w:trHeight w:val="56"/>
          <w:jc w:val="center"/>
        </w:trPr>
        <w:tc>
          <w:tcPr>
            <w:tcW w:w="570" w:type="dxa"/>
            <w:tcBorders>
              <w:top w:val="nil"/>
              <w:left w:val="single" w:sz="4" w:space="0" w:color="auto"/>
              <w:bottom w:val="single" w:sz="4" w:space="0" w:color="auto"/>
              <w:right w:val="single" w:sz="4" w:space="0" w:color="auto"/>
            </w:tcBorders>
            <w:shd w:val="clear" w:color="auto" w:fill="auto"/>
            <w:hideMark/>
          </w:tcPr>
          <w:p w14:paraId="7E42BA20" w14:textId="77777777" w:rsidR="007F342F" w:rsidRPr="0057014E" w:rsidRDefault="007F342F" w:rsidP="007E6CB8">
            <w:pPr>
              <w:jc w:val="left"/>
              <w:rPr>
                <w:color w:val="000000"/>
                <w:sz w:val="20"/>
                <w:szCs w:val="20"/>
                <w:lang w:eastAsia="en-CA"/>
              </w:rPr>
            </w:pPr>
            <w:r w:rsidRPr="0057014E">
              <w:rPr>
                <w:color w:val="000000"/>
                <w:sz w:val="20"/>
                <w:szCs w:val="20"/>
                <w:lang w:eastAsia="en-CA"/>
              </w:rPr>
              <w:t>2.2</w:t>
            </w:r>
          </w:p>
        </w:tc>
        <w:tc>
          <w:tcPr>
            <w:tcW w:w="3090" w:type="dxa"/>
            <w:tcBorders>
              <w:top w:val="nil"/>
              <w:left w:val="nil"/>
              <w:bottom w:val="single" w:sz="4" w:space="0" w:color="auto"/>
              <w:right w:val="single" w:sz="4" w:space="0" w:color="auto"/>
            </w:tcBorders>
            <w:shd w:val="clear" w:color="auto" w:fill="auto"/>
            <w:hideMark/>
          </w:tcPr>
          <w:p w14:paraId="60EB6505" w14:textId="358DBE42" w:rsidR="007F342F" w:rsidRPr="0057014E" w:rsidRDefault="007F342F" w:rsidP="007E6CB8">
            <w:pPr>
              <w:jc w:val="left"/>
              <w:rPr>
                <w:color w:val="000000"/>
                <w:sz w:val="20"/>
                <w:szCs w:val="20"/>
                <w:lang w:eastAsia="en-CA"/>
              </w:rPr>
            </w:pPr>
            <w:r w:rsidRPr="0057014E">
              <w:rPr>
                <w:color w:val="000000"/>
                <w:sz w:val="20"/>
                <w:szCs w:val="20"/>
                <w:lang w:eastAsia="en-CA"/>
              </w:rPr>
              <w:t>Support costs for Lead IA (</w:t>
            </w:r>
            <w:r w:rsidR="00E8377E">
              <w:rPr>
                <w:color w:val="000000"/>
                <w:sz w:val="20"/>
                <w:szCs w:val="20"/>
                <w:lang w:eastAsia="en-CA"/>
              </w:rPr>
              <w:t>US $</w:t>
            </w:r>
            <w:r w:rsidRPr="0057014E">
              <w:rPr>
                <w:color w:val="000000"/>
                <w:sz w:val="20"/>
                <w:szCs w:val="20"/>
                <w:lang w:eastAsia="en-CA"/>
              </w:rPr>
              <w:t>)</w:t>
            </w:r>
          </w:p>
        </w:tc>
        <w:tc>
          <w:tcPr>
            <w:tcW w:w="871" w:type="dxa"/>
            <w:tcBorders>
              <w:top w:val="single" w:sz="4" w:space="0" w:color="auto"/>
              <w:left w:val="nil"/>
              <w:bottom w:val="single" w:sz="4" w:space="0" w:color="auto"/>
              <w:right w:val="single" w:sz="4" w:space="0" w:color="auto"/>
            </w:tcBorders>
            <w:shd w:val="clear" w:color="auto" w:fill="auto"/>
          </w:tcPr>
          <w:p w14:paraId="418F5359" w14:textId="171A3048" w:rsidR="007F342F" w:rsidRPr="0057014E" w:rsidRDefault="007F342F" w:rsidP="007E6CB8">
            <w:pPr>
              <w:jc w:val="right"/>
              <w:rPr>
                <w:color w:val="000000"/>
                <w:sz w:val="20"/>
                <w:szCs w:val="20"/>
                <w:lang w:eastAsia="en-CA"/>
              </w:rPr>
            </w:pPr>
            <w:r w:rsidRPr="0057014E">
              <w:rPr>
                <w:color w:val="000000"/>
                <w:sz w:val="20"/>
                <w:szCs w:val="20"/>
                <w:lang w:eastAsia="en-CA"/>
              </w:rPr>
              <w:t>10,530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7D51B4" w14:textId="77777777" w:rsidR="007F342F" w:rsidRPr="0057014E" w:rsidRDefault="007F342F" w:rsidP="007E6CB8">
            <w:pPr>
              <w:jc w:val="right"/>
              <w:rPr>
                <w:color w:val="000000"/>
                <w:sz w:val="20"/>
                <w:szCs w:val="20"/>
                <w:lang w:eastAsia="en-CA"/>
              </w:rPr>
            </w:pPr>
            <w:r w:rsidRPr="0057014E">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B42E1A" w14:textId="77777777" w:rsidR="007F342F" w:rsidRPr="0057014E" w:rsidRDefault="007F342F" w:rsidP="007E6CB8">
            <w:pPr>
              <w:jc w:val="right"/>
              <w:rPr>
                <w:color w:val="000000"/>
                <w:sz w:val="20"/>
                <w:szCs w:val="20"/>
                <w:lang w:eastAsia="en-CA"/>
              </w:rPr>
            </w:pPr>
            <w:r w:rsidRPr="0057014E">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594866" w14:textId="2E220F74" w:rsidR="007F342F" w:rsidRPr="0057014E" w:rsidRDefault="007F342F" w:rsidP="007E6CB8">
            <w:pPr>
              <w:jc w:val="right"/>
              <w:rPr>
                <w:color w:val="000000"/>
                <w:sz w:val="20"/>
                <w:szCs w:val="20"/>
                <w:lang w:eastAsia="en-CA"/>
              </w:rPr>
            </w:pPr>
            <w:r w:rsidRPr="0057014E">
              <w:rPr>
                <w:color w:val="000000"/>
                <w:sz w:val="20"/>
                <w:szCs w:val="20"/>
                <w:lang w:eastAsia="en-CA"/>
              </w:rPr>
              <w:t>15,470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73B70A9" w14:textId="057403BD" w:rsidR="007F342F" w:rsidRPr="0057014E" w:rsidRDefault="00D474D1" w:rsidP="007E6CB8">
            <w:pPr>
              <w:jc w:val="right"/>
              <w:rPr>
                <w:color w:val="000000"/>
                <w:sz w:val="20"/>
                <w:szCs w:val="20"/>
                <w:lang w:eastAsia="en-CA"/>
              </w:rPr>
            </w:pPr>
            <w:r>
              <w:rPr>
                <w:color w:val="000000"/>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2BC470" w14:textId="40F02D82" w:rsidR="007F342F" w:rsidRPr="0057014E" w:rsidRDefault="007F342F" w:rsidP="007E6CB8">
            <w:pPr>
              <w:jc w:val="right"/>
              <w:rPr>
                <w:color w:val="000000"/>
                <w:sz w:val="20"/>
                <w:szCs w:val="20"/>
                <w:lang w:eastAsia="en-CA"/>
              </w:rPr>
            </w:pPr>
            <w:r w:rsidRPr="0057014E">
              <w:rPr>
                <w:color w:val="000000"/>
                <w:sz w:val="20"/>
                <w:szCs w:val="20"/>
                <w:lang w:eastAsia="en-CA"/>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01BEA4F" w14:textId="20E06B90" w:rsidR="007F342F" w:rsidRPr="0057014E" w:rsidRDefault="007F342F" w:rsidP="007E6CB8">
            <w:pPr>
              <w:jc w:val="right"/>
              <w:rPr>
                <w:color w:val="000000"/>
                <w:sz w:val="20"/>
                <w:szCs w:val="20"/>
                <w:lang w:eastAsia="en-CA"/>
              </w:rPr>
            </w:pPr>
            <w:r w:rsidRPr="0057014E">
              <w:rPr>
                <w:color w:val="000000"/>
                <w:sz w:val="20"/>
                <w:szCs w:val="20"/>
                <w:lang w:eastAsia="en-CA"/>
              </w:rPr>
              <w:t>33,410</w:t>
            </w:r>
          </w:p>
        </w:tc>
      </w:tr>
      <w:tr w:rsidR="007F342F" w:rsidRPr="0057014E" w14:paraId="667FBB4E" w14:textId="77777777" w:rsidTr="00D474D1">
        <w:trPr>
          <w:trHeight w:val="161"/>
          <w:jc w:val="center"/>
        </w:trPr>
        <w:tc>
          <w:tcPr>
            <w:tcW w:w="570" w:type="dxa"/>
            <w:tcBorders>
              <w:top w:val="nil"/>
              <w:left w:val="single" w:sz="4" w:space="0" w:color="auto"/>
              <w:bottom w:val="single" w:sz="4" w:space="0" w:color="auto"/>
              <w:right w:val="single" w:sz="4" w:space="0" w:color="auto"/>
            </w:tcBorders>
            <w:shd w:val="clear" w:color="auto" w:fill="auto"/>
            <w:hideMark/>
          </w:tcPr>
          <w:p w14:paraId="036ABAE1" w14:textId="77777777" w:rsidR="007F342F" w:rsidRPr="0057014E" w:rsidRDefault="007F342F" w:rsidP="007E6CB8">
            <w:pPr>
              <w:jc w:val="left"/>
              <w:rPr>
                <w:color w:val="000000"/>
                <w:sz w:val="20"/>
                <w:szCs w:val="20"/>
                <w:lang w:eastAsia="en-CA"/>
              </w:rPr>
            </w:pPr>
            <w:r w:rsidRPr="0057014E">
              <w:rPr>
                <w:color w:val="000000"/>
                <w:sz w:val="20"/>
                <w:szCs w:val="20"/>
                <w:lang w:eastAsia="en-CA"/>
              </w:rPr>
              <w:t>2.3</w:t>
            </w:r>
          </w:p>
        </w:tc>
        <w:tc>
          <w:tcPr>
            <w:tcW w:w="3090" w:type="dxa"/>
            <w:tcBorders>
              <w:top w:val="nil"/>
              <w:left w:val="nil"/>
              <w:bottom w:val="single" w:sz="4" w:space="0" w:color="auto"/>
              <w:right w:val="single" w:sz="4" w:space="0" w:color="auto"/>
            </w:tcBorders>
            <w:shd w:val="clear" w:color="auto" w:fill="auto"/>
            <w:hideMark/>
          </w:tcPr>
          <w:p w14:paraId="309003A9" w14:textId="46187A15" w:rsidR="007F342F" w:rsidRPr="0057014E" w:rsidRDefault="007F342F" w:rsidP="007E6CB8">
            <w:pPr>
              <w:jc w:val="left"/>
              <w:rPr>
                <w:color w:val="000000"/>
                <w:sz w:val="20"/>
                <w:szCs w:val="20"/>
                <w:lang w:eastAsia="en-CA"/>
              </w:rPr>
            </w:pPr>
            <w:r w:rsidRPr="0057014E">
              <w:rPr>
                <w:color w:val="000000"/>
                <w:sz w:val="20"/>
                <w:szCs w:val="20"/>
                <w:lang w:eastAsia="en-CA"/>
              </w:rPr>
              <w:t>Cooperating IA (UNIDO) agreed funding (</w:t>
            </w:r>
            <w:r w:rsidR="00E8377E">
              <w:rPr>
                <w:color w:val="000000"/>
                <w:sz w:val="20"/>
                <w:szCs w:val="20"/>
                <w:lang w:eastAsia="en-CA"/>
              </w:rPr>
              <w:t>US $</w:t>
            </w:r>
            <w:r w:rsidRPr="0057014E">
              <w:rPr>
                <w:color w:val="000000"/>
                <w:sz w:val="20"/>
                <w:szCs w:val="20"/>
                <w:lang w:eastAsia="en-CA"/>
              </w:rPr>
              <w:t>)</w:t>
            </w:r>
          </w:p>
        </w:tc>
        <w:tc>
          <w:tcPr>
            <w:tcW w:w="871" w:type="dxa"/>
            <w:tcBorders>
              <w:top w:val="single" w:sz="4" w:space="0" w:color="auto"/>
              <w:left w:val="nil"/>
              <w:bottom w:val="single" w:sz="4" w:space="0" w:color="auto"/>
              <w:right w:val="single" w:sz="4" w:space="0" w:color="auto"/>
            </w:tcBorders>
            <w:shd w:val="clear" w:color="auto" w:fill="auto"/>
          </w:tcPr>
          <w:p w14:paraId="1FE92D88" w14:textId="58B874C5" w:rsidR="007F342F" w:rsidRPr="0057014E" w:rsidRDefault="007F342F" w:rsidP="007E6CB8">
            <w:pPr>
              <w:jc w:val="right"/>
              <w:rPr>
                <w:color w:val="000000"/>
                <w:sz w:val="20"/>
                <w:szCs w:val="20"/>
                <w:lang w:eastAsia="en-CA"/>
              </w:rPr>
            </w:pPr>
            <w:r w:rsidRPr="0057014E">
              <w:rPr>
                <w:sz w:val="20"/>
                <w:szCs w:val="20"/>
              </w:rPr>
              <w:t>60,000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848AA7" w14:textId="77777777" w:rsidR="007F342F" w:rsidRPr="0057014E" w:rsidRDefault="007F342F" w:rsidP="007E6CB8">
            <w:pPr>
              <w:jc w:val="right"/>
              <w:rPr>
                <w:color w:val="000000"/>
                <w:sz w:val="20"/>
                <w:szCs w:val="20"/>
                <w:lang w:eastAsia="en-CA"/>
              </w:rPr>
            </w:pPr>
            <w:r w:rsidRPr="0057014E">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AC8171D" w14:textId="77777777" w:rsidR="007F342F" w:rsidRPr="0057014E" w:rsidRDefault="007F342F" w:rsidP="007E6CB8">
            <w:pPr>
              <w:jc w:val="right"/>
              <w:rPr>
                <w:color w:val="000000"/>
                <w:sz w:val="20"/>
                <w:szCs w:val="20"/>
                <w:lang w:eastAsia="en-CA"/>
              </w:rPr>
            </w:pPr>
            <w:r w:rsidRPr="0057014E">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92B8355" w14:textId="0CA27B86" w:rsidR="007F342F" w:rsidRPr="0057014E" w:rsidRDefault="007F342F" w:rsidP="007E6CB8">
            <w:pPr>
              <w:jc w:val="right"/>
              <w:rPr>
                <w:color w:val="000000"/>
                <w:sz w:val="20"/>
                <w:szCs w:val="20"/>
                <w:lang w:eastAsia="en-CA"/>
              </w:rPr>
            </w:pPr>
            <w:r w:rsidRPr="0057014E">
              <w:rPr>
                <w:color w:val="000000"/>
                <w:sz w:val="20"/>
                <w:szCs w:val="20"/>
              </w:rPr>
              <w:t>103,000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5A3EE0" w14:textId="77777777" w:rsidR="007F342F" w:rsidRPr="0057014E" w:rsidRDefault="007F342F" w:rsidP="007E6CB8">
            <w:pPr>
              <w:jc w:val="right"/>
              <w:rPr>
                <w:color w:val="000000"/>
                <w:sz w:val="20"/>
                <w:szCs w:val="20"/>
                <w:lang w:eastAsia="en-CA"/>
              </w:rPr>
            </w:pPr>
            <w:r w:rsidRPr="0057014E">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A80361" w14:textId="77777777" w:rsidR="007F342F" w:rsidRPr="0057014E" w:rsidRDefault="007F342F" w:rsidP="007E6CB8">
            <w:pPr>
              <w:jc w:val="right"/>
              <w:rPr>
                <w:color w:val="000000"/>
                <w:sz w:val="20"/>
                <w:szCs w:val="20"/>
                <w:lang w:eastAsia="en-CA"/>
              </w:rPr>
            </w:pPr>
            <w:r w:rsidRPr="0057014E">
              <w:rPr>
                <w:color w:val="000000"/>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6967E7F" w14:textId="77777777" w:rsidR="007F342F" w:rsidRPr="0057014E" w:rsidRDefault="007F342F" w:rsidP="007E6CB8">
            <w:pPr>
              <w:jc w:val="right"/>
              <w:rPr>
                <w:color w:val="000000"/>
                <w:sz w:val="20"/>
                <w:szCs w:val="20"/>
                <w:lang w:eastAsia="en-CA"/>
              </w:rPr>
            </w:pPr>
            <w:r w:rsidRPr="0057014E">
              <w:rPr>
                <w:color w:val="000000"/>
                <w:sz w:val="20"/>
                <w:szCs w:val="20"/>
              </w:rPr>
              <w:t>163,000</w:t>
            </w:r>
          </w:p>
        </w:tc>
      </w:tr>
      <w:tr w:rsidR="007F342F" w:rsidRPr="0057014E" w14:paraId="549F1CBE" w14:textId="77777777" w:rsidTr="00D474D1">
        <w:trPr>
          <w:trHeight w:val="60"/>
          <w:jc w:val="center"/>
        </w:trPr>
        <w:tc>
          <w:tcPr>
            <w:tcW w:w="570" w:type="dxa"/>
            <w:tcBorders>
              <w:top w:val="nil"/>
              <w:left w:val="single" w:sz="4" w:space="0" w:color="auto"/>
              <w:bottom w:val="single" w:sz="4" w:space="0" w:color="auto"/>
              <w:right w:val="single" w:sz="4" w:space="0" w:color="auto"/>
            </w:tcBorders>
            <w:shd w:val="clear" w:color="auto" w:fill="auto"/>
            <w:hideMark/>
          </w:tcPr>
          <w:p w14:paraId="4D419220" w14:textId="77777777" w:rsidR="007F342F" w:rsidRPr="0057014E" w:rsidRDefault="007F342F" w:rsidP="007E6CB8">
            <w:pPr>
              <w:jc w:val="left"/>
              <w:rPr>
                <w:color w:val="000000"/>
                <w:sz w:val="20"/>
                <w:szCs w:val="20"/>
                <w:lang w:eastAsia="en-CA"/>
              </w:rPr>
            </w:pPr>
            <w:r w:rsidRPr="0057014E">
              <w:rPr>
                <w:color w:val="000000"/>
                <w:sz w:val="20"/>
                <w:szCs w:val="20"/>
                <w:lang w:eastAsia="en-CA"/>
              </w:rPr>
              <w:t>2.4</w:t>
            </w:r>
          </w:p>
        </w:tc>
        <w:tc>
          <w:tcPr>
            <w:tcW w:w="3090" w:type="dxa"/>
            <w:tcBorders>
              <w:top w:val="nil"/>
              <w:left w:val="nil"/>
              <w:bottom w:val="single" w:sz="4" w:space="0" w:color="auto"/>
              <w:right w:val="single" w:sz="4" w:space="0" w:color="auto"/>
            </w:tcBorders>
            <w:shd w:val="clear" w:color="auto" w:fill="auto"/>
            <w:hideMark/>
          </w:tcPr>
          <w:p w14:paraId="678FB9F4" w14:textId="6E88977E" w:rsidR="007F342F" w:rsidRPr="0057014E" w:rsidRDefault="007F342F" w:rsidP="007E6CB8">
            <w:pPr>
              <w:jc w:val="left"/>
              <w:rPr>
                <w:color w:val="000000"/>
                <w:sz w:val="20"/>
                <w:szCs w:val="20"/>
                <w:lang w:eastAsia="en-CA"/>
              </w:rPr>
            </w:pPr>
            <w:r w:rsidRPr="0057014E">
              <w:rPr>
                <w:color w:val="000000"/>
                <w:sz w:val="20"/>
                <w:szCs w:val="20"/>
                <w:lang w:eastAsia="en-CA"/>
              </w:rPr>
              <w:t>Support costs for Cooperating IA (</w:t>
            </w:r>
            <w:r w:rsidR="00E8377E">
              <w:rPr>
                <w:color w:val="000000"/>
                <w:sz w:val="20"/>
                <w:szCs w:val="20"/>
                <w:lang w:eastAsia="en-CA"/>
              </w:rPr>
              <w:t>US $</w:t>
            </w:r>
            <w:r w:rsidRPr="0057014E">
              <w:rPr>
                <w:color w:val="000000"/>
                <w:sz w:val="20"/>
                <w:szCs w:val="20"/>
                <w:lang w:eastAsia="en-CA"/>
              </w:rPr>
              <w:t>)</w:t>
            </w:r>
          </w:p>
        </w:tc>
        <w:tc>
          <w:tcPr>
            <w:tcW w:w="871" w:type="dxa"/>
            <w:tcBorders>
              <w:top w:val="single" w:sz="4" w:space="0" w:color="auto"/>
              <w:left w:val="nil"/>
              <w:bottom w:val="single" w:sz="4" w:space="0" w:color="auto"/>
              <w:right w:val="single" w:sz="4" w:space="0" w:color="auto"/>
            </w:tcBorders>
            <w:shd w:val="clear" w:color="auto" w:fill="auto"/>
          </w:tcPr>
          <w:p w14:paraId="0FDDA7CD" w14:textId="52DACFEE" w:rsidR="007F342F" w:rsidRPr="000222F4" w:rsidRDefault="007F342F" w:rsidP="007E6CB8">
            <w:pPr>
              <w:jc w:val="right"/>
              <w:rPr>
                <w:color w:val="000000"/>
                <w:sz w:val="20"/>
                <w:szCs w:val="20"/>
                <w:lang w:eastAsia="en-CA"/>
              </w:rPr>
            </w:pPr>
            <w:r w:rsidRPr="000222F4">
              <w:rPr>
                <w:sz w:val="20"/>
                <w:szCs w:val="20"/>
              </w:rPr>
              <w:t>5,400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7B1500" w14:textId="77777777" w:rsidR="007F342F" w:rsidRPr="00DC034A" w:rsidRDefault="007F342F" w:rsidP="007E6CB8">
            <w:pPr>
              <w:jc w:val="right"/>
              <w:rPr>
                <w:color w:val="000000"/>
                <w:sz w:val="20"/>
                <w:szCs w:val="20"/>
                <w:lang w:eastAsia="en-CA"/>
              </w:rPr>
            </w:pPr>
            <w:r w:rsidRPr="00DC034A">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E17D50" w14:textId="77777777" w:rsidR="007F342F" w:rsidRPr="00DC034A" w:rsidRDefault="007F342F" w:rsidP="007E6CB8">
            <w:pPr>
              <w:jc w:val="right"/>
              <w:rPr>
                <w:color w:val="000000"/>
                <w:sz w:val="20"/>
                <w:szCs w:val="20"/>
                <w:lang w:eastAsia="en-CA"/>
              </w:rPr>
            </w:pPr>
            <w:r w:rsidRPr="00DC034A">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E913782" w14:textId="76D9A48C" w:rsidR="007F342F" w:rsidRPr="00DC034A" w:rsidRDefault="007F342F" w:rsidP="007E6CB8">
            <w:pPr>
              <w:jc w:val="right"/>
              <w:rPr>
                <w:color w:val="000000"/>
                <w:sz w:val="20"/>
                <w:szCs w:val="20"/>
                <w:lang w:eastAsia="en-CA"/>
              </w:rPr>
            </w:pPr>
            <w:r w:rsidRPr="00DC034A">
              <w:rPr>
                <w:color w:val="000000"/>
                <w:sz w:val="20"/>
                <w:szCs w:val="20"/>
                <w:lang w:eastAsia="en-CA"/>
              </w:rPr>
              <w:t>9,270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0B6113" w14:textId="77777777" w:rsidR="007F342F" w:rsidRPr="00DC034A" w:rsidRDefault="007F342F" w:rsidP="007E6CB8">
            <w:pPr>
              <w:jc w:val="right"/>
              <w:rPr>
                <w:color w:val="000000"/>
                <w:sz w:val="20"/>
                <w:szCs w:val="20"/>
                <w:lang w:eastAsia="en-CA"/>
              </w:rPr>
            </w:pPr>
            <w:r w:rsidRPr="00DC034A">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F79C26" w14:textId="3E054590" w:rsidR="007F342F" w:rsidRPr="00DC034A" w:rsidRDefault="00DC034A" w:rsidP="007E6CB8">
            <w:pPr>
              <w:jc w:val="right"/>
              <w:rPr>
                <w:color w:val="000000"/>
                <w:sz w:val="20"/>
                <w:szCs w:val="20"/>
                <w:lang w:eastAsia="en-CA"/>
              </w:rPr>
            </w:pPr>
            <w:r w:rsidRPr="00DC034A">
              <w:rPr>
                <w:color w:val="000000"/>
                <w:sz w:val="20"/>
                <w:szCs w:val="20"/>
                <w:lang w:eastAsia="en-CA"/>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42E05BD" w14:textId="5C67098B" w:rsidR="007F342F" w:rsidRPr="000222F4" w:rsidRDefault="007F342F" w:rsidP="007E6CB8">
            <w:pPr>
              <w:jc w:val="right"/>
              <w:rPr>
                <w:color w:val="000000"/>
                <w:sz w:val="20"/>
                <w:szCs w:val="20"/>
                <w:lang w:eastAsia="en-CA"/>
              </w:rPr>
            </w:pPr>
            <w:r w:rsidRPr="000222F4">
              <w:rPr>
                <w:color w:val="000000"/>
                <w:sz w:val="20"/>
                <w:szCs w:val="20"/>
                <w:lang w:eastAsia="en-CA"/>
              </w:rPr>
              <w:t>14,670</w:t>
            </w:r>
          </w:p>
        </w:tc>
      </w:tr>
      <w:tr w:rsidR="007F342F" w:rsidRPr="0057014E" w14:paraId="4A531499" w14:textId="77777777" w:rsidTr="00D474D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771E933D" w14:textId="77777777" w:rsidR="007F342F" w:rsidRPr="0057014E" w:rsidRDefault="007F342F" w:rsidP="007E6CB8">
            <w:pPr>
              <w:jc w:val="left"/>
              <w:rPr>
                <w:color w:val="000000"/>
                <w:sz w:val="20"/>
                <w:szCs w:val="20"/>
                <w:lang w:eastAsia="en-CA"/>
              </w:rPr>
            </w:pPr>
            <w:r w:rsidRPr="0057014E">
              <w:rPr>
                <w:color w:val="000000"/>
                <w:sz w:val="20"/>
                <w:szCs w:val="20"/>
                <w:lang w:eastAsia="en-CA"/>
              </w:rPr>
              <w:t>3.1</w:t>
            </w:r>
          </w:p>
        </w:tc>
        <w:tc>
          <w:tcPr>
            <w:tcW w:w="3090" w:type="dxa"/>
            <w:tcBorders>
              <w:top w:val="nil"/>
              <w:left w:val="nil"/>
              <w:bottom w:val="single" w:sz="4" w:space="0" w:color="auto"/>
              <w:right w:val="single" w:sz="4" w:space="0" w:color="auto"/>
            </w:tcBorders>
            <w:shd w:val="clear" w:color="auto" w:fill="auto"/>
            <w:hideMark/>
          </w:tcPr>
          <w:p w14:paraId="6B0392C7" w14:textId="76ADC531" w:rsidR="007F342F" w:rsidRPr="0057014E" w:rsidRDefault="007F342F" w:rsidP="007E6CB8">
            <w:pPr>
              <w:jc w:val="left"/>
              <w:rPr>
                <w:color w:val="000000"/>
                <w:sz w:val="20"/>
                <w:szCs w:val="20"/>
                <w:lang w:eastAsia="en-CA"/>
              </w:rPr>
            </w:pPr>
            <w:r w:rsidRPr="0057014E">
              <w:rPr>
                <w:color w:val="000000"/>
                <w:sz w:val="20"/>
                <w:szCs w:val="20"/>
                <w:lang w:eastAsia="en-CA"/>
              </w:rPr>
              <w:t>Total agreed funding (</w:t>
            </w:r>
            <w:r w:rsidR="00E8377E">
              <w:rPr>
                <w:color w:val="000000"/>
                <w:sz w:val="20"/>
                <w:szCs w:val="20"/>
                <w:lang w:eastAsia="en-CA"/>
              </w:rPr>
              <w:t>US $</w:t>
            </w:r>
            <w:r w:rsidRPr="0057014E">
              <w:rPr>
                <w:color w:val="000000"/>
                <w:sz w:val="20"/>
                <w:szCs w:val="20"/>
                <w:lang w:eastAsia="en-CA"/>
              </w:rPr>
              <w:t>)</w:t>
            </w:r>
          </w:p>
        </w:tc>
        <w:tc>
          <w:tcPr>
            <w:tcW w:w="871" w:type="dxa"/>
            <w:tcBorders>
              <w:top w:val="single" w:sz="4" w:space="0" w:color="auto"/>
              <w:left w:val="nil"/>
              <w:bottom w:val="single" w:sz="4" w:space="0" w:color="auto"/>
              <w:right w:val="single" w:sz="4" w:space="0" w:color="auto"/>
            </w:tcBorders>
            <w:shd w:val="clear" w:color="auto" w:fill="auto"/>
          </w:tcPr>
          <w:p w14:paraId="0322D3CF" w14:textId="793B0DF8" w:rsidR="007F342F" w:rsidRPr="00DC034A" w:rsidRDefault="007F342F" w:rsidP="007E6CB8">
            <w:pPr>
              <w:jc w:val="right"/>
              <w:rPr>
                <w:color w:val="000000"/>
                <w:sz w:val="20"/>
                <w:szCs w:val="20"/>
                <w:lang w:eastAsia="en-CA"/>
              </w:rPr>
            </w:pPr>
            <w:r w:rsidRPr="00DC034A">
              <w:rPr>
                <w:color w:val="000000"/>
                <w:sz w:val="20"/>
                <w:szCs w:val="20"/>
              </w:rPr>
              <w:t>141,000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2454E2" w14:textId="77777777" w:rsidR="007F342F" w:rsidRPr="00DC034A" w:rsidRDefault="007F342F" w:rsidP="007E6CB8">
            <w:pPr>
              <w:jc w:val="right"/>
              <w:rPr>
                <w:color w:val="000000"/>
                <w:sz w:val="20"/>
                <w:szCs w:val="20"/>
                <w:lang w:eastAsia="en-CA"/>
              </w:rPr>
            </w:pPr>
            <w:r w:rsidRPr="00DC034A">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D95426" w14:textId="77777777" w:rsidR="007F342F" w:rsidRPr="00DC034A" w:rsidRDefault="007F342F" w:rsidP="007E6CB8">
            <w:pPr>
              <w:jc w:val="right"/>
              <w:rPr>
                <w:color w:val="000000"/>
                <w:sz w:val="20"/>
                <w:szCs w:val="20"/>
                <w:lang w:eastAsia="en-CA"/>
              </w:rPr>
            </w:pPr>
            <w:r w:rsidRPr="00DC034A">
              <w:rPr>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7DEB74" w14:textId="665B7CC4" w:rsidR="007F342F" w:rsidRPr="00DC034A" w:rsidRDefault="007F342F" w:rsidP="007E6CB8">
            <w:pPr>
              <w:jc w:val="right"/>
              <w:rPr>
                <w:color w:val="000000"/>
                <w:sz w:val="20"/>
                <w:szCs w:val="20"/>
                <w:lang w:eastAsia="en-CA"/>
              </w:rPr>
            </w:pPr>
            <w:r w:rsidRPr="00DC034A">
              <w:rPr>
                <w:color w:val="000000"/>
                <w:sz w:val="20"/>
                <w:szCs w:val="20"/>
                <w:lang w:eastAsia="en-CA"/>
              </w:rPr>
              <w:t>222,000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3BE9D13" w14:textId="77777777" w:rsidR="007F342F" w:rsidRPr="00DC034A" w:rsidRDefault="007F342F" w:rsidP="007E6CB8">
            <w:pPr>
              <w:jc w:val="right"/>
              <w:rPr>
                <w:color w:val="000000"/>
                <w:sz w:val="20"/>
                <w:szCs w:val="20"/>
                <w:lang w:eastAsia="en-CA"/>
              </w:rPr>
            </w:pPr>
            <w:r w:rsidRPr="00DC034A">
              <w:rPr>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E0200A" w14:textId="2556735D" w:rsidR="007F342F" w:rsidRPr="00DC034A" w:rsidRDefault="007F342F" w:rsidP="007E6CB8">
            <w:pPr>
              <w:jc w:val="right"/>
              <w:rPr>
                <w:color w:val="000000"/>
                <w:sz w:val="20"/>
                <w:szCs w:val="20"/>
                <w:lang w:eastAsia="en-CA"/>
              </w:rPr>
            </w:pPr>
            <w:r w:rsidRPr="00DC034A">
              <w:rPr>
                <w:color w:val="000000"/>
                <w:sz w:val="20"/>
                <w:szCs w:val="20"/>
              </w:rPr>
              <w:t>57,000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F39DFFF" w14:textId="77777777" w:rsidR="007F342F" w:rsidRPr="00DC034A" w:rsidRDefault="007F342F" w:rsidP="007E6CB8">
            <w:pPr>
              <w:jc w:val="right"/>
              <w:rPr>
                <w:color w:val="000000"/>
                <w:sz w:val="20"/>
                <w:szCs w:val="20"/>
                <w:lang w:eastAsia="en-CA"/>
              </w:rPr>
            </w:pPr>
            <w:r w:rsidRPr="00DC034A">
              <w:rPr>
                <w:color w:val="000000"/>
                <w:sz w:val="20"/>
                <w:szCs w:val="20"/>
              </w:rPr>
              <w:t>420,000</w:t>
            </w:r>
          </w:p>
        </w:tc>
      </w:tr>
      <w:tr w:rsidR="007F342F" w:rsidRPr="0057014E" w14:paraId="51D2E5F2" w14:textId="77777777" w:rsidTr="00D474D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704A1F0D" w14:textId="77777777" w:rsidR="007F342F" w:rsidRPr="0057014E" w:rsidRDefault="007F342F" w:rsidP="007E6CB8">
            <w:pPr>
              <w:jc w:val="left"/>
              <w:rPr>
                <w:color w:val="000000"/>
                <w:sz w:val="20"/>
                <w:szCs w:val="20"/>
                <w:lang w:eastAsia="en-CA"/>
              </w:rPr>
            </w:pPr>
            <w:r w:rsidRPr="0057014E">
              <w:rPr>
                <w:color w:val="000000"/>
                <w:sz w:val="20"/>
                <w:szCs w:val="20"/>
                <w:lang w:eastAsia="en-CA"/>
              </w:rPr>
              <w:t>3.2</w:t>
            </w:r>
          </w:p>
        </w:tc>
        <w:tc>
          <w:tcPr>
            <w:tcW w:w="3090" w:type="dxa"/>
            <w:tcBorders>
              <w:top w:val="nil"/>
              <w:left w:val="nil"/>
              <w:bottom w:val="single" w:sz="4" w:space="0" w:color="auto"/>
              <w:right w:val="single" w:sz="4" w:space="0" w:color="auto"/>
            </w:tcBorders>
            <w:shd w:val="clear" w:color="auto" w:fill="auto"/>
            <w:hideMark/>
          </w:tcPr>
          <w:p w14:paraId="66961E05" w14:textId="67DADA48" w:rsidR="007F342F" w:rsidRPr="0057014E" w:rsidRDefault="007F342F" w:rsidP="007E6CB8">
            <w:pPr>
              <w:jc w:val="left"/>
              <w:rPr>
                <w:color w:val="000000"/>
                <w:sz w:val="20"/>
                <w:szCs w:val="20"/>
                <w:lang w:eastAsia="en-CA"/>
              </w:rPr>
            </w:pPr>
            <w:r w:rsidRPr="0057014E">
              <w:rPr>
                <w:color w:val="000000"/>
                <w:sz w:val="20"/>
                <w:szCs w:val="20"/>
                <w:lang w:eastAsia="en-CA"/>
              </w:rPr>
              <w:t>Total support costs (</w:t>
            </w:r>
            <w:r w:rsidR="00E8377E">
              <w:rPr>
                <w:color w:val="000000"/>
                <w:sz w:val="20"/>
                <w:szCs w:val="20"/>
                <w:lang w:eastAsia="en-CA"/>
              </w:rPr>
              <w:t>US $</w:t>
            </w:r>
            <w:r w:rsidRPr="0057014E">
              <w:rPr>
                <w:color w:val="000000"/>
                <w:sz w:val="20"/>
                <w:szCs w:val="20"/>
                <w:lang w:eastAsia="en-CA"/>
              </w:rPr>
              <w:t>)</w:t>
            </w:r>
          </w:p>
        </w:tc>
        <w:tc>
          <w:tcPr>
            <w:tcW w:w="871" w:type="dxa"/>
            <w:tcBorders>
              <w:top w:val="single" w:sz="4" w:space="0" w:color="auto"/>
              <w:left w:val="nil"/>
              <w:bottom w:val="single" w:sz="4" w:space="0" w:color="auto"/>
              <w:right w:val="single" w:sz="4" w:space="0" w:color="auto"/>
            </w:tcBorders>
            <w:shd w:val="clear" w:color="auto" w:fill="auto"/>
          </w:tcPr>
          <w:p w14:paraId="280AA007" w14:textId="4B35E12C" w:rsidR="007F342F" w:rsidRPr="000222F4" w:rsidRDefault="007F342F" w:rsidP="007E6CB8">
            <w:pPr>
              <w:jc w:val="right"/>
              <w:rPr>
                <w:color w:val="000000"/>
                <w:sz w:val="20"/>
                <w:szCs w:val="20"/>
                <w:lang w:eastAsia="en-CA"/>
              </w:rPr>
            </w:pPr>
            <w:r w:rsidRPr="000222F4">
              <w:rPr>
                <w:color w:val="000000"/>
                <w:sz w:val="20"/>
                <w:szCs w:val="20"/>
                <w:lang w:eastAsia="en-CA"/>
              </w:rPr>
              <w:t>15,930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A9E9D6" w14:textId="4C6FDFA6" w:rsidR="007F342F" w:rsidRPr="00DC034A" w:rsidRDefault="00D474D1" w:rsidP="007E6CB8">
            <w:pPr>
              <w:jc w:val="right"/>
              <w:rPr>
                <w:color w:val="000000"/>
                <w:sz w:val="20"/>
                <w:szCs w:val="20"/>
                <w:lang w:eastAsia="en-CA"/>
              </w:rPr>
            </w:pPr>
            <w:r>
              <w:rPr>
                <w:color w:val="000000"/>
                <w:sz w:val="20"/>
                <w:szCs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37C808C" w14:textId="6770E25A" w:rsidR="007F342F" w:rsidRPr="00DC034A" w:rsidRDefault="00D474D1" w:rsidP="007E6CB8">
            <w:pPr>
              <w:jc w:val="right"/>
              <w:rPr>
                <w:color w:val="000000"/>
                <w:sz w:val="20"/>
                <w:szCs w:val="20"/>
                <w:lang w:eastAsia="en-CA"/>
              </w:rPr>
            </w:pPr>
            <w:r>
              <w:rPr>
                <w:color w:val="000000"/>
                <w:sz w:val="20"/>
                <w:szCs w:val="20"/>
                <w:lang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5C5179" w14:textId="2256F185" w:rsidR="007F342F" w:rsidRPr="00DC034A" w:rsidRDefault="007F342F" w:rsidP="007E6CB8">
            <w:pPr>
              <w:jc w:val="right"/>
              <w:rPr>
                <w:color w:val="000000"/>
                <w:sz w:val="20"/>
                <w:szCs w:val="20"/>
                <w:lang w:eastAsia="en-CA"/>
              </w:rPr>
            </w:pPr>
            <w:r w:rsidRPr="00DC034A">
              <w:rPr>
                <w:color w:val="000000"/>
                <w:sz w:val="20"/>
                <w:szCs w:val="20"/>
                <w:lang w:eastAsia="en-CA"/>
              </w:rPr>
              <w:t>24,740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AE8E43" w14:textId="61161028" w:rsidR="007F342F" w:rsidRPr="00DC034A" w:rsidRDefault="00D474D1" w:rsidP="007E6CB8">
            <w:pPr>
              <w:jc w:val="right"/>
              <w:rPr>
                <w:color w:val="000000"/>
                <w:sz w:val="20"/>
                <w:szCs w:val="20"/>
                <w:lang w:eastAsia="en-CA"/>
              </w:rPr>
            </w:pPr>
            <w:r>
              <w:rPr>
                <w:color w:val="000000"/>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E12241" w14:textId="00947DBF" w:rsidR="007F342F" w:rsidRPr="00DC034A" w:rsidRDefault="007F342F" w:rsidP="007E6CB8">
            <w:pPr>
              <w:jc w:val="right"/>
              <w:rPr>
                <w:color w:val="000000"/>
                <w:sz w:val="20"/>
                <w:szCs w:val="20"/>
                <w:lang w:eastAsia="en-CA"/>
              </w:rPr>
            </w:pPr>
            <w:r w:rsidRPr="00DC034A">
              <w:rPr>
                <w:color w:val="000000"/>
                <w:sz w:val="20"/>
                <w:szCs w:val="20"/>
                <w:lang w:eastAsia="en-CA"/>
              </w:rPr>
              <w:t>7,410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34EBB6DC" w14:textId="2B1FF7F3" w:rsidR="007F342F" w:rsidRPr="000222F4" w:rsidRDefault="007F342F" w:rsidP="007E6CB8">
            <w:pPr>
              <w:jc w:val="right"/>
              <w:rPr>
                <w:color w:val="000000"/>
                <w:sz w:val="20"/>
                <w:szCs w:val="20"/>
                <w:lang w:eastAsia="en-CA"/>
              </w:rPr>
            </w:pPr>
            <w:r w:rsidRPr="000222F4">
              <w:rPr>
                <w:color w:val="000000"/>
                <w:sz w:val="20"/>
                <w:szCs w:val="20"/>
                <w:lang w:eastAsia="en-CA"/>
              </w:rPr>
              <w:t>48,080</w:t>
            </w:r>
          </w:p>
        </w:tc>
      </w:tr>
      <w:tr w:rsidR="007F342F" w:rsidRPr="0057014E" w14:paraId="2FA21390" w14:textId="77777777" w:rsidTr="00D474D1">
        <w:trPr>
          <w:trHeight w:val="53"/>
          <w:jc w:val="center"/>
        </w:trPr>
        <w:tc>
          <w:tcPr>
            <w:tcW w:w="570" w:type="dxa"/>
            <w:tcBorders>
              <w:top w:val="nil"/>
              <w:left w:val="single" w:sz="4" w:space="0" w:color="auto"/>
              <w:bottom w:val="single" w:sz="4" w:space="0" w:color="auto"/>
              <w:right w:val="single" w:sz="4" w:space="0" w:color="auto"/>
            </w:tcBorders>
            <w:shd w:val="clear" w:color="auto" w:fill="auto"/>
            <w:hideMark/>
          </w:tcPr>
          <w:p w14:paraId="22CC6575" w14:textId="77777777" w:rsidR="007F342F" w:rsidRPr="0057014E" w:rsidRDefault="007F342F" w:rsidP="007E6CB8">
            <w:pPr>
              <w:jc w:val="left"/>
              <w:rPr>
                <w:color w:val="000000"/>
                <w:sz w:val="20"/>
                <w:szCs w:val="20"/>
                <w:lang w:eastAsia="en-CA"/>
              </w:rPr>
            </w:pPr>
            <w:r w:rsidRPr="0057014E">
              <w:rPr>
                <w:color w:val="000000"/>
                <w:sz w:val="20"/>
                <w:szCs w:val="20"/>
                <w:lang w:eastAsia="en-CA"/>
              </w:rPr>
              <w:t>3.3</w:t>
            </w:r>
          </w:p>
        </w:tc>
        <w:tc>
          <w:tcPr>
            <w:tcW w:w="3090" w:type="dxa"/>
            <w:tcBorders>
              <w:top w:val="nil"/>
              <w:left w:val="nil"/>
              <w:bottom w:val="single" w:sz="4" w:space="0" w:color="auto"/>
              <w:right w:val="single" w:sz="4" w:space="0" w:color="auto"/>
            </w:tcBorders>
            <w:shd w:val="clear" w:color="auto" w:fill="auto"/>
            <w:hideMark/>
          </w:tcPr>
          <w:p w14:paraId="165D0C9A" w14:textId="3BC1E6C7" w:rsidR="007F342F" w:rsidRPr="0057014E" w:rsidRDefault="007F342F" w:rsidP="007E6CB8">
            <w:pPr>
              <w:jc w:val="left"/>
              <w:rPr>
                <w:color w:val="000000"/>
                <w:sz w:val="20"/>
                <w:szCs w:val="20"/>
                <w:lang w:eastAsia="en-CA"/>
              </w:rPr>
            </w:pPr>
            <w:r w:rsidRPr="0057014E">
              <w:rPr>
                <w:color w:val="000000"/>
                <w:sz w:val="20"/>
                <w:szCs w:val="20"/>
                <w:lang w:eastAsia="en-CA"/>
              </w:rPr>
              <w:t>Total agreed costs (</w:t>
            </w:r>
            <w:r w:rsidR="00E8377E">
              <w:rPr>
                <w:color w:val="000000"/>
                <w:sz w:val="20"/>
                <w:szCs w:val="20"/>
                <w:lang w:eastAsia="en-CA"/>
              </w:rPr>
              <w:t>US $</w:t>
            </w:r>
            <w:r w:rsidRPr="0057014E">
              <w:rPr>
                <w:color w:val="000000"/>
                <w:sz w:val="20"/>
                <w:szCs w:val="20"/>
                <w:lang w:eastAsia="en-CA"/>
              </w:rPr>
              <w:t>)</w:t>
            </w:r>
          </w:p>
        </w:tc>
        <w:tc>
          <w:tcPr>
            <w:tcW w:w="871" w:type="dxa"/>
            <w:tcBorders>
              <w:top w:val="single" w:sz="4" w:space="0" w:color="auto"/>
              <w:left w:val="nil"/>
              <w:bottom w:val="single" w:sz="4" w:space="0" w:color="auto"/>
              <w:right w:val="single" w:sz="4" w:space="0" w:color="auto"/>
            </w:tcBorders>
            <w:shd w:val="clear" w:color="auto" w:fill="auto"/>
          </w:tcPr>
          <w:p w14:paraId="0AB93449" w14:textId="147E97CC" w:rsidR="007F342F" w:rsidRPr="000222F4" w:rsidRDefault="007F342F" w:rsidP="007E6CB8">
            <w:pPr>
              <w:jc w:val="right"/>
              <w:rPr>
                <w:color w:val="000000"/>
                <w:sz w:val="20"/>
                <w:szCs w:val="20"/>
                <w:lang w:eastAsia="en-CA"/>
              </w:rPr>
            </w:pPr>
            <w:r w:rsidRPr="000222F4">
              <w:rPr>
                <w:color w:val="000000"/>
                <w:sz w:val="20"/>
                <w:szCs w:val="20"/>
                <w:lang w:eastAsia="en-CA"/>
              </w:rPr>
              <w:t>156,930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E177ACE" w14:textId="0D8B89BD" w:rsidR="007F342F" w:rsidRPr="00DC034A" w:rsidRDefault="00D474D1" w:rsidP="007E6CB8">
            <w:pPr>
              <w:jc w:val="right"/>
              <w:rPr>
                <w:color w:val="000000"/>
                <w:sz w:val="20"/>
                <w:szCs w:val="20"/>
                <w:lang w:eastAsia="en-CA"/>
              </w:rPr>
            </w:pPr>
            <w:r>
              <w:rPr>
                <w:color w:val="000000"/>
                <w:sz w:val="20"/>
                <w:szCs w:val="20"/>
                <w:lang w:eastAsia="en-CA"/>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CF2A11" w14:textId="7ED9224B" w:rsidR="007F342F" w:rsidRPr="00DC034A" w:rsidRDefault="00D474D1" w:rsidP="007E6CB8">
            <w:pPr>
              <w:jc w:val="right"/>
              <w:rPr>
                <w:color w:val="000000"/>
                <w:sz w:val="20"/>
                <w:szCs w:val="20"/>
                <w:lang w:eastAsia="en-CA"/>
              </w:rPr>
            </w:pPr>
            <w:r>
              <w:rPr>
                <w:color w:val="000000"/>
                <w:sz w:val="20"/>
                <w:szCs w:val="20"/>
                <w:lang w:eastAsia="en-CA"/>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78DCA7B" w14:textId="23A827E6" w:rsidR="007F342F" w:rsidRPr="00DC034A" w:rsidRDefault="007F342F" w:rsidP="007E6CB8">
            <w:pPr>
              <w:jc w:val="right"/>
              <w:rPr>
                <w:color w:val="000000"/>
                <w:sz w:val="20"/>
                <w:szCs w:val="20"/>
                <w:lang w:eastAsia="en-CA"/>
              </w:rPr>
            </w:pPr>
            <w:r w:rsidRPr="00DC034A">
              <w:rPr>
                <w:color w:val="000000"/>
                <w:sz w:val="20"/>
                <w:szCs w:val="20"/>
                <w:lang w:eastAsia="en-CA"/>
              </w:rPr>
              <w:t>246,740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9DB7A2" w14:textId="40057D26" w:rsidR="007F342F" w:rsidRPr="00DC034A" w:rsidRDefault="00D474D1" w:rsidP="007E6CB8">
            <w:pPr>
              <w:jc w:val="right"/>
              <w:rPr>
                <w:color w:val="000000"/>
                <w:sz w:val="20"/>
                <w:szCs w:val="20"/>
                <w:lang w:eastAsia="en-CA"/>
              </w:rPr>
            </w:pPr>
            <w:r>
              <w:rPr>
                <w:color w:val="000000"/>
                <w:sz w:val="20"/>
                <w:szCs w:val="20"/>
                <w:lang w:eastAsia="en-CA"/>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A0C106" w14:textId="1D6D580E" w:rsidR="007F342F" w:rsidRPr="00DC034A" w:rsidRDefault="007F342F" w:rsidP="007E6CB8">
            <w:pPr>
              <w:jc w:val="right"/>
              <w:rPr>
                <w:color w:val="000000"/>
                <w:sz w:val="20"/>
                <w:szCs w:val="20"/>
                <w:lang w:eastAsia="en-CA"/>
              </w:rPr>
            </w:pPr>
            <w:r w:rsidRPr="00DC034A">
              <w:rPr>
                <w:color w:val="000000"/>
                <w:sz w:val="20"/>
                <w:szCs w:val="20"/>
                <w:lang w:eastAsia="en-CA"/>
              </w:rPr>
              <w:t>64,410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519F392" w14:textId="48705053" w:rsidR="007F342F" w:rsidRPr="000222F4" w:rsidRDefault="007F342F" w:rsidP="007E6CB8">
            <w:pPr>
              <w:jc w:val="right"/>
              <w:rPr>
                <w:color w:val="000000"/>
                <w:sz w:val="20"/>
                <w:szCs w:val="20"/>
                <w:lang w:eastAsia="en-CA"/>
              </w:rPr>
            </w:pPr>
            <w:r w:rsidRPr="000222F4">
              <w:rPr>
                <w:color w:val="000000"/>
                <w:sz w:val="20"/>
                <w:szCs w:val="20"/>
                <w:lang w:eastAsia="en-CA"/>
              </w:rPr>
              <w:t>468,080</w:t>
            </w:r>
          </w:p>
        </w:tc>
      </w:tr>
      <w:tr w:rsidR="001028E3" w:rsidRPr="0057014E" w14:paraId="1342C959" w14:textId="77777777" w:rsidTr="00D474D1">
        <w:trPr>
          <w:trHeight w:val="53"/>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77D547E3" w14:textId="77777777" w:rsidR="00F52628" w:rsidRPr="0057014E" w:rsidRDefault="00F52628" w:rsidP="007E6CB8">
            <w:pPr>
              <w:jc w:val="left"/>
              <w:rPr>
                <w:color w:val="000000"/>
                <w:sz w:val="20"/>
                <w:szCs w:val="20"/>
                <w:lang w:eastAsia="en-CA"/>
              </w:rPr>
            </w:pPr>
            <w:r w:rsidRPr="0057014E">
              <w:rPr>
                <w:color w:val="000000"/>
                <w:sz w:val="20"/>
                <w:szCs w:val="20"/>
                <w:lang w:eastAsia="en-CA"/>
              </w:rPr>
              <w:t>4.1.1</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4C33C1BB" w14:textId="77777777" w:rsidR="00F52628" w:rsidRPr="0057014E" w:rsidRDefault="00F52628" w:rsidP="007E6CB8">
            <w:pPr>
              <w:jc w:val="left"/>
              <w:rPr>
                <w:color w:val="000000"/>
                <w:sz w:val="20"/>
                <w:szCs w:val="20"/>
                <w:lang w:eastAsia="en-CA"/>
              </w:rPr>
            </w:pPr>
            <w:r w:rsidRPr="0057014E">
              <w:rPr>
                <w:color w:val="000000"/>
                <w:sz w:val="20"/>
                <w:szCs w:val="20"/>
                <w:lang w:eastAsia="en-CA"/>
              </w:rPr>
              <w:t>Total phase-out of HCFC-22 agreed to be achieved under this Agreement (ODP tonnes)</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89BFCEB" w14:textId="77777777" w:rsidR="00F52628" w:rsidRPr="0057014E" w:rsidRDefault="00F52628" w:rsidP="007E6CB8">
            <w:pPr>
              <w:jc w:val="right"/>
              <w:rPr>
                <w:color w:val="000000"/>
                <w:sz w:val="20"/>
                <w:szCs w:val="20"/>
                <w:lang w:eastAsia="en-CA"/>
              </w:rPr>
            </w:pPr>
            <w:r w:rsidRPr="0057014E">
              <w:rPr>
                <w:color w:val="000000"/>
                <w:sz w:val="20"/>
                <w:szCs w:val="20"/>
                <w:lang w:eastAsia="en-CA"/>
              </w:rPr>
              <w:t>4.87</w:t>
            </w:r>
          </w:p>
        </w:tc>
      </w:tr>
      <w:tr w:rsidR="001028E3" w:rsidRPr="0057014E" w14:paraId="38C6E61F" w14:textId="77777777" w:rsidTr="00D474D1">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0433061F" w14:textId="77777777" w:rsidR="00F52628" w:rsidRPr="0057014E" w:rsidRDefault="00F52628" w:rsidP="007E6CB8">
            <w:pPr>
              <w:jc w:val="left"/>
              <w:rPr>
                <w:color w:val="000000"/>
                <w:sz w:val="20"/>
                <w:szCs w:val="20"/>
                <w:lang w:eastAsia="en-CA"/>
              </w:rPr>
            </w:pPr>
            <w:r w:rsidRPr="0057014E">
              <w:rPr>
                <w:color w:val="000000"/>
                <w:sz w:val="20"/>
                <w:szCs w:val="20"/>
                <w:lang w:eastAsia="en-CA"/>
              </w:rPr>
              <w:t>4.1.2</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347E7BE0" w14:textId="77777777" w:rsidR="00F52628" w:rsidRPr="0057014E" w:rsidRDefault="00F52628" w:rsidP="007E6CB8">
            <w:pPr>
              <w:jc w:val="left"/>
              <w:rPr>
                <w:color w:val="000000"/>
                <w:sz w:val="20"/>
                <w:szCs w:val="20"/>
                <w:lang w:eastAsia="en-CA"/>
              </w:rPr>
            </w:pPr>
            <w:r w:rsidRPr="0057014E">
              <w:rPr>
                <w:color w:val="000000"/>
                <w:sz w:val="20"/>
                <w:szCs w:val="20"/>
                <w:lang w:eastAsia="en-CA"/>
              </w:rPr>
              <w:t>Phase-out of HCFC-22 to be achieved in the previous stage (ODP tonnes)</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3630515" w14:textId="2EEA5FF3" w:rsidR="00F52628" w:rsidRPr="0057014E" w:rsidRDefault="00F52628" w:rsidP="007E6CB8">
            <w:pPr>
              <w:jc w:val="right"/>
              <w:rPr>
                <w:color w:val="000000"/>
                <w:sz w:val="20"/>
                <w:szCs w:val="20"/>
                <w:lang w:eastAsia="en-CA"/>
              </w:rPr>
            </w:pPr>
            <w:r w:rsidRPr="0057014E">
              <w:rPr>
                <w:color w:val="000000"/>
                <w:sz w:val="20"/>
                <w:szCs w:val="20"/>
                <w:lang w:eastAsia="en-CA"/>
              </w:rPr>
              <w:t>2.6</w:t>
            </w:r>
            <w:r w:rsidR="000A7C11" w:rsidRPr="0057014E">
              <w:rPr>
                <w:color w:val="000000"/>
                <w:sz w:val="20"/>
                <w:szCs w:val="20"/>
                <w:lang w:eastAsia="en-CA"/>
              </w:rPr>
              <w:t>3</w:t>
            </w:r>
          </w:p>
        </w:tc>
      </w:tr>
      <w:tr w:rsidR="001028E3" w:rsidRPr="0057014E" w14:paraId="7F17EA4E" w14:textId="77777777" w:rsidTr="00D474D1">
        <w:trPr>
          <w:trHeight w:val="98"/>
          <w:jc w:val="center"/>
        </w:trPr>
        <w:tc>
          <w:tcPr>
            <w:tcW w:w="570" w:type="dxa"/>
            <w:tcBorders>
              <w:top w:val="nil"/>
              <w:left w:val="single" w:sz="4" w:space="0" w:color="auto"/>
              <w:bottom w:val="single" w:sz="4" w:space="0" w:color="auto"/>
              <w:right w:val="single" w:sz="4" w:space="0" w:color="auto"/>
            </w:tcBorders>
            <w:shd w:val="clear" w:color="auto" w:fill="auto"/>
            <w:hideMark/>
          </w:tcPr>
          <w:p w14:paraId="417717E4" w14:textId="77777777" w:rsidR="00F52628" w:rsidRPr="0057014E" w:rsidRDefault="00F52628" w:rsidP="007E6CB8">
            <w:pPr>
              <w:jc w:val="left"/>
              <w:rPr>
                <w:color w:val="000000"/>
                <w:sz w:val="20"/>
                <w:szCs w:val="20"/>
                <w:lang w:eastAsia="en-CA"/>
              </w:rPr>
            </w:pPr>
            <w:r w:rsidRPr="0057014E">
              <w:rPr>
                <w:color w:val="000000"/>
                <w:sz w:val="20"/>
                <w:szCs w:val="20"/>
                <w:lang w:eastAsia="en-CA"/>
              </w:rPr>
              <w:t>4.1.3</w:t>
            </w:r>
          </w:p>
        </w:tc>
        <w:tc>
          <w:tcPr>
            <w:tcW w:w="7789" w:type="dxa"/>
            <w:gridSpan w:val="7"/>
            <w:tcBorders>
              <w:top w:val="single" w:sz="4" w:space="0" w:color="auto"/>
              <w:left w:val="nil"/>
              <w:bottom w:val="single" w:sz="4" w:space="0" w:color="auto"/>
              <w:right w:val="single" w:sz="4" w:space="0" w:color="auto"/>
            </w:tcBorders>
            <w:shd w:val="clear" w:color="auto" w:fill="auto"/>
            <w:hideMark/>
          </w:tcPr>
          <w:p w14:paraId="10DC5D7F" w14:textId="77777777" w:rsidR="00F52628" w:rsidRPr="0057014E" w:rsidRDefault="00F52628" w:rsidP="007E6CB8">
            <w:pPr>
              <w:jc w:val="left"/>
              <w:rPr>
                <w:color w:val="000000"/>
                <w:sz w:val="20"/>
                <w:szCs w:val="20"/>
                <w:lang w:eastAsia="en-CA"/>
              </w:rPr>
            </w:pPr>
            <w:r w:rsidRPr="0057014E">
              <w:rPr>
                <w:color w:val="000000"/>
                <w:sz w:val="20"/>
                <w:szCs w:val="20"/>
                <w:lang w:eastAsia="en-CA"/>
              </w:rPr>
              <w:t>Remaining eligible consumption for HCFC-22 (ODP tonnes)</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0FB988A" w14:textId="77777777" w:rsidR="00F52628" w:rsidRPr="0057014E" w:rsidRDefault="00F52628" w:rsidP="007E6CB8">
            <w:pPr>
              <w:jc w:val="right"/>
              <w:rPr>
                <w:color w:val="000000"/>
                <w:sz w:val="20"/>
                <w:szCs w:val="20"/>
                <w:lang w:eastAsia="en-CA"/>
              </w:rPr>
            </w:pPr>
            <w:r w:rsidRPr="0057014E">
              <w:rPr>
                <w:color w:val="000000"/>
                <w:sz w:val="20"/>
                <w:szCs w:val="20"/>
                <w:lang w:eastAsia="en-CA"/>
              </w:rPr>
              <w:t>0.0</w:t>
            </w:r>
          </w:p>
        </w:tc>
      </w:tr>
    </w:tbl>
    <w:bookmarkEnd w:id="44"/>
    <w:p w14:paraId="1002FDA3" w14:textId="60777332" w:rsidR="00636FF8" w:rsidRPr="0057014E" w:rsidRDefault="00636FF8" w:rsidP="007E6CB8">
      <w:pPr>
        <w:pStyle w:val="Heading1"/>
        <w:numPr>
          <w:ilvl w:val="0"/>
          <w:numId w:val="0"/>
        </w:numPr>
        <w:rPr>
          <w:sz w:val="18"/>
          <w:szCs w:val="16"/>
        </w:rPr>
      </w:pPr>
      <w:r w:rsidRPr="0057014E">
        <w:rPr>
          <w:sz w:val="18"/>
          <w:szCs w:val="16"/>
        </w:rPr>
        <w:t>Date of completion of s</w:t>
      </w:r>
      <w:r w:rsidR="00E8377E">
        <w:rPr>
          <w:sz w:val="18"/>
          <w:szCs w:val="16"/>
        </w:rPr>
        <w:t>tage I</w:t>
      </w:r>
      <w:r w:rsidRPr="0057014E">
        <w:rPr>
          <w:sz w:val="18"/>
          <w:szCs w:val="16"/>
        </w:rPr>
        <w:t xml:space="preserve"> as per </w:t>
      </w:r>
      <w:r w:rsidR="00F52628" w:rsidRPr="0057014E">
        <w:rPr>
          <w:sz w:val="18"/>
          <w:szCs w:val="16"/>
        </w:rPr>
        <w:t>decision 85/34(b)(</w:t>
      </w:r>
      <w:proofErr w:type="spellStart"/>
      <w:r w:rsidR="00F52628" w:rsidRPr="0057014E">
        <w:rPr>
          <w:sz w:val="18"/>
          <w:szCs w:val="16"/>
        </w:rPr>
        <w:t>i</w:t>
      </w:r>
      <w:proofErr w:type="spellEnd"/>
      <w:r w:rsidR="00F52628" w:rsidRPr="0057014E">
        <w:rPr>
          <w:sz w:val="18"/>
          <w:szCs w:val="16"/>
        </w:rPr>
        <w:t>)</w:t>
      </w:r>
      <w:r w:rsidRPr="0057014E">
        <w:rPr>
          <w:sz w:val="18"/>
          <w:szCs w:val="16"/>
        </w:rPr>
        <w:t xml:space="preserve">: </w:t>
      </w:r>
      <w:r w:rsidR="00F52628" w:rsidRPr="0057014E">
        <w:rPr>
          <w:sz w:val="18"/>
          <w:szCs w:val="16"/>
        </w:rPr>
        <w:t>31/07/2023</w:t>
      </w:r>
    </w:p>
    <w:p w14:paraId="5DC91BAC" w14:textId="77777777" w:rsidR="00636FF8" w:rsidRPr="0057014E" w:rsidRDefault="00636FF8" w:rsidP="007E6CB8">
      <w:pPr>
        <w:spacing w:before="360" w:after="240"/>
        <w:rPr>
          <w:b/>
        </w:rPr>
      </w:pPr>
      <w:r w:rsidRPr="0057014E">
        <w:rPr>
          <w:b/>
        </w:rPr>
        <w:t>APPENDIX 3-A: FUNDING APPROVAL SCHEDULE</w:t>
      </w:r>
    </w:p>
    <w:p w14:paraId="07377DF0" w14:textId="13E22352" w:rsidR="00636FF8" w:rsidRPr="0057014E" w:rsidRDefault="00636FF8" w:rsidP="00D203A6">
      <w:pPr>
        <w:pStyle w:val="Heading1"/>
        <w:numPr>
          <w:ilvl w:val="0"/>
          <w:numId w:val="11"/>
        </w:numPr>
      </w:pPr>
      <w:r w:rsidRPr="0057014E">
        <w:t xml:space="preserve">Funding for the future tranches will be considered for approval at the </w:t>
      </w:r>
      <w:r w:rsidR="00F92924" w:rsidRPr="0057014E">
        <w:t xml:space="preserve">first </w:t>
      </w:r>
      <w:r w:rsidRPr="0057014E">
        <w:t>meeting of the year specified in Appendix 2-A.</w:t>
      </w:r>
    </w:p>
    <w:p w14:paraId="129767B3" w14:textId="77777777" w:rsidR="003C7E1B" w:rsidRDefault="00636FF8" w:rsidP="007E6CB8">
      <w:pPr>
        <w:spacing w:before="360" w:after="240"/>
        <w:rPr>
          <w:b/>
        </w:rPr>
      </w:pPr>
      <w:r w:rsidRPr="0057014E">
        <w:rPr>
          <w:b/>
        </w:rPr>
        <w:t>APPENDIX</w:t>
      </w:r>
      <w:r w:rsidRPr="00B375EA">
        <w:rPr>
          <w:b/>
        </w:rPr>
        <w:t xml:space="preserve"> 4-A: FORMAT OF TRANCHE IMPLEMENTATION REPORTS AND PLANS</w:t>
      </w:r>
    </w:p>
    <w:p w14:paraId="1B1AE4B9" w14:textId="11D0CEBA" w:rsidR="00636FF8" w:rsidRPr="00D80495" w:rsidRDefault="00636FF8" w:rsidP="00D203A6">
      <w:pPr>
        <w:pStyle w:val="Heading1"/>
        <w:numPr>
          <w:ilvl w:val="0"/>
          <w:numId w:val="12"/>
        </w:numPr>
        <w:rPr>
          <w:b/>
        </w:rPr>
      </w:pPr>
      <w:r w:rsidRPr="00B375EA">
        <w:t>The submission of the Tranche Implementation Report and Plans for each tranche request will consist of five parts:</w:t>
      </w:r>
    </w:p>
    <w:p w14:paraId="71C557C2" w14:textId="77777777" w:rsidR="00636FF8" w:rsidRPr="00B375EA" w:rsidRDefault="00636FF8" w:rsidP="007E6CB8">
      <w:pPr>
        <w:pStyle w:val="Heading2"/>
        <w:widowControl/>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AC4A36A" w14:textId="3CED0A98" w:rsidR="00636FF8" w:rsidRPr="00B375EA" w:rsidRDefault="00636FF8" w:rsidP="007E6CB8">
      <w:pPr>
        <w:pStyle w:val="Heading2"/>
        <w:widowControl/>
        <w:tabs>
          <w:tab w:val="clear" w:pos="0"/>
          <w:tab w:val="num" w:pos="-720"/>
        </w:tabs>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24BDEFC1" w14:textId="6CBC34D2" w:rsidR="00636FF8" w:rsidRPr="00B375EA" w:rsidRDefault="00636FF8" w:rsidP="007E6CB8">
      <w:pPr>
        <w:pStyle w:val="Heading2"/>
        <w:widowControl/>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(b) above;</w:t>
      </w:r>
    </w:p>
    <w:p w14:paraId="25A37537" w14:textId="77777777" w:rsidR="00636FF8" w:rsidRPr="00B375EA" w:rsidRDefault="00636FF8" w:rsidP="007E6CB8">
      <w:pPr>
        <w:pStyle w:val="Heading2"/>
        <w:widowControl/>
        <w:tabs>
          <w:tab w:val="clear" w:pos="0"/>
          <w:tab w:val="num" w:pos="-720"/>
        </w:tabs>
      </w:pPr>
      <w:r w:rsidRPr="00B375EA">
        <w:t>A set of quantitative information for all Tranche Implementation Reports and Plans, submitted through an online database; and</w:t>
      </w:r>
    </w:p>
    <w:p w14:paraId="0AD47801" w14:textId="2D42B42F" w:rsidR="00636FF8" w:rsidRPr="00B375EA" w:rsidRDefault="00636FF8" w:rsidP="007E6CB8">
      <w:pPr>
        <w:pStyle w:val="Heading2"/>
        <w:widowControl/>
        <w:tabs>
          <w:tab w:val="clear" w:pos="0"/>
          <w:tab w:val="num" w:pos="-720"/>
        </w:tabs>
      </w:pPr>
      <w:r w:rsidRPr="00B375EA">
        <w:t>An Executive Summary of about five paragraphs, summarizing the information of the above sub</w:t>
      </w:r>
      <w:r>
        <w:t>paragraphs </w:t>
      </w:r>
      <w:r w:rsidRPr="00B375EA">
        <w:t>1(a) to 1(d).</w:t>
      </w:r>
    </w:p>
    <w:p w14:paraId="140C7A9C" w14:textId="77777777" w:rsidR="00636FF8" w:rsidRPr="00B375EA" w:rsidRDefault="00636FF8" w:rsidP="007E6CB8">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3DC867A6" w14:textId="77777777" w:rsidR="00636FF8" w:rsidRPr="00B375EA" w:rsidRDefault="00636FF8" w:rsidP="007E6CB8">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4C3D0EE4" w14:textId="77777777" w:rsidR="00636FF8" w:rsidRPr="00B375EA" w:rsidRDefault="00636FF8" w:rsidP="007E6CB8">
      <w:pPr>
        <w:pStyle w:val="Heading2"/>
        <w:widowControl/>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5D711486" w14:textId="48A5AFB2" w:rsidR="00636FF8" w:rsidRPr="001C3FA8" w:rsidRDefault="00636FF8" w:rsidP="007E6CB8">
      <w:pPr>
        <w:spacing w:before="360" w:after="240"/>
        <w:rPr>
          <w:b/>
        </w:rPr>
      </w:pPr>
      <w:r w:rsidRPr="00B375EA">
        <w:rPr>
          <w:b/>
        </w:rPr>
        <w:t>APPENDIX 5-A: MONITORING INSTITUTIONS AND ROLES</w:t>
      </w:r>
    </w:p>
    <w:p w14:paraId="57F10A02" w14:textId="49642CBB" w:rsidR="000B5C6F" w:rsidRPr="00556D3B" w:rsidRDefault="000B5C6F" w:rsidP="00D203A6">
      <w:pPr>
        <w:pStyle w:val="Heading1"/>
        <w:numPr>
          <w:ilvl w:val="0"/>
          <w:numId w:val="15"/>
        </w:numPr>
      </w:pPr>
      <w:r w:rsidRPr="00556D3B">
        <w:t xml:space="preserve">Overall monitoring will be provided by the Government through the national ozone unit (NOU), with assistance from the Lead IA. The NOU will submit annual progress reports </w:t>
      </w:r>
      <w:r w:rsidR="00B531D7" w:rsidRPr="00556D3B">
        <w:t xml:space="preserve">to the Lead IA </w:t>
      </w:r>
      <w:r w:rsidRPr="00556D3B">
        <w:t xml:space="preserve">on the status of </w:t>
      </w:r>
      <w:r w:rsidR="002F7E8A">
        <w:t xml:space="preserve">the </w:t>
      </w:r>
      <w:r w:rsidR="00B531D7" w:rsidRPr="00556D3B">
        <w:t>Plan</w:t>
      </w:r>
      <w:r w:rsidRPr="00556D3B">
        <w:t xml:space="preserve"> implementation.</w:t>
      </w:r>
    </w:p>
    <w:p w14:paraId="5519D8D3" w14:textId="78E6C9E4" w:rsidR="000B5C6F" w:rsidRPr="00556D3B" w:rsidRDefault="000B5C6F" w:rsidP="007E6CB8">
      <w:pPr>
        <w:pStyle w:val="Heading1"/>
      </w:pPr>
      <w:r w:rsidRPr="00556D3B">
        <w:t xml:space="preserve">Consumption </w:t>
      </w:r>
      <w:r w:rsidR="00B531D7" w:rsidRPr="00556D3B">
        <w:t xml:space="preserve">of substances </w:t>
      </w:r>
      <w:r w:rsidRPr="00556D3B">
        <w:t xml:space="preserve">will be monitored and determined </w:t>
      </w:r>
      <w:r w:rsidR="00B531D7" w:rsidRPr="00556D3B">
        <w:t>based on</w:t>
      </w:r>
      <w:r w:rsidRPr="00556D3B">
        <w:t xml:space="preserve"> official import and export </w:t>
      </w:r>
      <w:r w:rsidR="00B531D7" w:rsidRPr="00556D3B">
        <w:t>data</w:t>
      </w:r>
      <w:r w:rsidRPr="00556D3B">
        <w:t xml:space="preserve"> registered by relevant Government departments. The NOU will compile and report the following data and information each year</w:t>
      </w:r>
      <w:r w:rsidR="00B531D7" w:rsidRPr="00556D3B">
        <w:t>,</w:t>
      </w:r>
      <w:r w:rsidRPr="00556D3B">
        <w:t xml:space="preserve"> on or before the relevant deadlines:</w:t>
      </w:r>
    </w:p>
    <w:p w14:paraId="5B9FF848" w14:textId="77777777" w:rsidR="000B5C6F" w:rsidRPr="00556D3B" w:rsidRDefault="000B5C6F" w:rsidP="007E6CB8">
      <w:pPr>
        <w:pStyle w:val="Heading2"/>
        <w:widowControl/>
      </w:pPr>
      <w:r w:rsidRPr="00556D3B">
        <w:t>Reports on the consumption of the substances to be submitted to the Ozone Secretariat in line with Article 7 of the Montreal Protocol; and</w:t>
      </w:r>
    </w:p>
    <w:p w14:paraId="2304D5FF" w14:textId="77777777" w:rsidR="000B5C6F" w:rsidRPr="00556D3B" w:rsidRDefault="000B5C6F" w:rsidP="007E6CB8">
      <w:pPr>
        <w:pStyle w:val="Heading2"/>
        <w:widowControl/>
      </w:pPr>
      <w:r w:rsidRPr="00556D3B">
        <w:t>Reports on country programme data to be submitted to the Secretariat of the Multilateral Fund.</w:t>
      </w:r>
    </w:p>
    <w:p w14:paraId="0B926A70" w14:textId="661A8E59" w:rsidR="000B5C6F" w:rsidRPr="00556D3B" w:rsidRDefault="000B5C6F" w:rsidP="007E6CB8">
      <w:pPr>
        <w:pStyle w:val="Heading1"/>
      </w:pPr>
      <w:r w:rsidRPr="00556D3B">
        <w:t xml:space="preserve">Monitoring of </w:t>
      </w:r>
      <w:r w:rsidR="00B531D7" w:rsidRPr="00556D3B">
        <w:t xml:space="preserve">the </w:t>
      </w:r>
      <w:r w:rsidRPr="00556D3B">
        <w:t xml:space="preserve">development </w:t>
      </w:r>
      <w:r w:rsidR="00F92924" w:rsidRPr="00D27BF4">
        <w:t>of the Plan</w:t>
      </w:r>
      <w:r w:rsidR="00F92924" w:rsidRPr="00556D3B">
        <w:t xml:space="preserve"> </w:t>
      </w:r>
      <w:r w:rsidRPr="00556D3B">
        <w:t xml:space="preserve">and verification of the achievement of performance targets will be assigned </w:t>
      </w:r>
      <w:r w:rsidR="00B531D7" w:rsidRPr="00556D3B">
        <w:t xml:space="preserve">by </w:t>
      </w:r>
      <w:r w:rsidR="002B473D" w:rsidRPr="00556D3B">
        <w:t>Lead IA</w:t>
      </w:r>
      <w:r w:rsidR="00B531D7" w:rsidRPr="00556D3B">
        <w:t xml:space="preserve"> </w:t>
      </w:r>
      <w:r w:rsidRPr="00556D3B">
        <w:t xml:space="preserve">to an independent local </w:t>
      </w:r>
      <w:r w:rsidR="00B531D7" w:rsidRPr="00556D3B">
        <w:t>enterprise</w:t>
      </w:r>
      <w:r w:rsidRPr="00556D3B">
        <w:t xml:space="preserve"> or consultant(s). The </w:t>
      </w:r>
      <w:r w:rsidR="002B473D" w:rsidRPr="00556D3B">
        <w:t>enterprise</w:t>
      </w:r>
      <w:r w:rsidRPr="00556D3B">
        <w:t xml:space="preserve"> or consultant(s) responsible for verification will have full access to relevant technical and financial information related to the implementation of the </w:t>
      </w:r>
      <w:r w:rsidR="002B473D" w:rsidRPr="00556D3B">
        <w:t>Plan</w:t>
      </w:r>
      <w:r w:rsidRPr="00556D3B">
        <w:t>.</w:t>
      </w:r>
    </w:p>
    <w:p w14:paraId="1E59D11B" w14:textId="77777777" w:rsidR="00636FF8" w:rsidRPr="001C3FA8" w:rsidRDefault="00636FF8" w:rsidP="007E6CB8">
      <w:pPr>
        <w:spacing w:before="360" w:after="240"/>
        <w:rPr>
          <w:b/>
        </w:rPr>
      </w:pPr>
      <w:r w:rsidRPr="00B375EA">
        <w:rPr>
          <w:b/>
        </w:rPr>
        <w:t xml:space="preserve">APPENDIX 6-A: ROLE OF THE LEAD IMPLEMENTING AGENCY </w:t>
      </w:r>
    </w:p>
    <w:p w14:paraId="76B7A84F" w14:textId="77777777" w:rsidR="00636FF8" w:rsidRPr="00B375EA" w:rsidRDefault="00636FF8" w:rsidP="00D203A6">
      <w:pPr>
        <w:pStyle w:val="Heading1"/>
        <w:numPr>
          <w:ilvl w:val="0"/>
          <w:numId w:val="13"/>
        </w:numPr>
      </w:pPr>
      <w:r w:rsidRPr="00B375EA">
        <w:t>The Lead IA will be responsible for a range of activities, including at least the following:</w:t>
      </w:r>
    </w:p>
    <w:p w14:paraId="7EC0E50B" w14:textId="77777777" w:rsidR="00636FF8" w:rsidRPr="00B375EA" w:rsidRDefault="00636FF8" w:rsidP="007E6CB8">
      <w:pPr>
        <w:pStyle w:val="Heading2"/>
        <w:widowControl/>
      </w:pPr>
      <w:r w:rsidRPr="00B375EA">
        <w:t xml:space="preserve">Ensuring performance and financial verification in accordance with this Agreement and with its specific internal procedures and requirements as set out in the Country’s </w:t>
      </w:r>
      <w:r>
        <w:t>Plan</w:t>
      </w:r>
      <w:r w:rsidRPr="00B375EA">
        <w:t>;</w:t>
      </w:r>
    </w:p>
    <w:p w14:paraId="491FCB0F" w14:textId="77777777" w:rsidR="00636FF8" w:rsidRPr="00B375EA" w:rsidRDefault="00636FF8" w:rsidP="007E6CB8">
      <w:pPr>
        <w:pStyle w:val="Heading2"/>
        <w:widowControl/>
        <w:tabs>
          <w:tab w:val="clear" w:pos="0"/>
          <w:tab w:val="num" w:pos="-720"/>
        </w:tabs>
      </w:pPr>
      <w:r w:rsidRPr="00B375EA">
        <w:t>Assisting the Country in preparation of the Tranche Implementation Reports and Plans as per Appendix 4</w:t>
      </w:r>
      <w:r w:rsidRPr="00B375EA">
        <w:noBreakHyphen/>
        <w:t>A;</w:t>
      </w:r>
    </w:p>
    <w:p w14:paraId="63BDE639" w14:textId="77777777" w:rsidR="00636FF8" w:rsidRPr="00B375EA" w:rsidRDefault="00636FF8" w:rsidP="007E6CB8">
      <w:pPr>
        <w:pStyle w:val="Heading2"/>
        <w:widowControl/>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07360881" w14:textId="0B4340B2" w:rsidR="00636FF8" w:rsidRPr="00B375EA" w:rsidRDefault="00636FF8" w:rsidP="007E6CB8">
      <w:pPr>
        <w:pStyle w:val="Heading2"/>
        <w:widowControl/>
        <w:tabs>
          <w:tab w:val="clear" w:pos="0"/>
          <w:tab w:val="num" w:pos="-720"/>
        </w:tabs>
      </w:pPr>
      <w:r w:rsidRPr="00B375EA">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r w:rsidRPr="00B375EA">
        <w:t>A;</w:t>
      </w:r>
    </w:p>
    <w:p w14:paraId="3EF0F0A4" w14:textId="561D95A4" w:rsidR="00636FF8" w:rsidRPr="002B473D" w:rsidRDefault="00636FF8" w:rsidP="007E6CB8">
      <w:pPr>
        <w:pStyle w:val="Heading2"/>
        <w:widowControl/>
        <w:tabs>
          <w:tab w:val="clear" w:pos="0"/>
          <w:tab w:val="num" w:pos="-720"/>
        </w:tabs>
      </w:pPr>
      <w:r w:rsidRPr="00B375EA">
        <w:t xml:space="preserve">Fulfilling </w:t>
      </w:r>
      <w:r w:rsidRPr="002B473D">
        <w:t xml:space="preserve">the reporting requirements for the Tranche Implementation Reports and Plans and </w:t>
      </w:r>
      <w:proofErr w:type="gramStart"/>
      <w:r w:rsidRPr="002B473D">
        <w:t>the overall plan</w:t>
      </w:r>
      <w:proofErr w:type="gramEnd"/>
      <w:r w:rsidRPr="002B473D">
        <w:t xml:space="preserve"> as specified in Appendix 4-A for submission to the Executive Committee, and should include the activities implemented by the Cooperating IA;</w:t>
      </w:r>
    </w:p>
    <w:p w14:paraId="3C4C8AC3" w14:textId="77777777" w:rsidR="00636FF8" w:rsidRPr="00B375EA" w:rsidRDefault="00636FF8" w:rsidP="007E6CB8">
      <w:pPr>
        <w:pStyle w:val="Heading2"/>
        <w:widowControl/>
        <w:tabs>
          <w:tab w:val="clear" w:pos="0"/>
          <w:tab w:val="num" w:pos="-720"/>
        </w:tabs>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F7423BE" w14:textId="77777777" w:rsidR="00636FF8" w:rsidRPr="00B375EA" w:rsidRDefault="00636FF8" w:rsidP="007E6CB8">
      <w:pPr>
        <w:pStyle w:val="Heading2"/>
        <w:widowControl/>
        <w:tabs>
          <w:tab w:val="clear" w:pos="0"/>
          <w:tab w:val="num" w:pos="-720"/>
        </w:tabs>
      </w:pPr>
      <w:r w:rsidRPr="00B375EA">
        <w:t>Ensuring that appropriate independent technical experts carry out the technical reviews;</w:t>
      </w:r>
    </w:p>
    <w:p w14:paraId="058C261D" w14:textId="77777777" w:rsidR="00636FF8" w:rsidRPr="002B473D" w:rsidRDefault="00636FF8" w:rsidP="007E6CB8">
      <w:pPr>
        <w:pStyle w:val="Heading2"/>
        <w:widowControl/>
        <w:tabs>
          <w:tab w:val="clear" w:pos="0"/>
          <w:tab w:val="num" w:pos="-720"/>
        </w:tabs>
      </w:pPr>
      <w:r w:rsidRPr="002B473D">
        <w:t>Carrying out required supervision missions;</w:t>
      </w:r>
    </w:p>
    <w:p w14:paraId="6C9EE433" w14:textId="77777777" w:rsidR="00636FF8" w:rsidRPr="002B473D" w:rsidRDefault="00636FF8" w:rsidP="007E6CB8">
      <w:pPr>
        <w:pStyle w:val="Heading2"/>
        <w:widowControl/>
        <w:tabs>
          <w:tab w:val="clear" w:pos="0"/>
          <w:tab w:val="num" w:pos="-720"/>
        </w:tabs>
      </w:pPr>
      <w:r w:rsidRPr="002B473D">
        <w:t>Ensuring the presence of an operating mechanism to allow effective, transparent implementation of the Tranche Implementation Plan and accurate data reporting;</w:t>
      </w:r>
    </w:p>
    <w:p w14:paraId="26A5652D" w14:textId="78EEF088" w:rsidR="00636FF8" w:rsidRPr="002B473D" w:rsidRDefault="00636FF8" w:rsidP="007E6CB8">
      <w:pPr>
        <w:pStyle w:val="Heading2"/>
        <w:widowControl/>
        <w:tabs>
          <w:tab w:val="clear" w:pos="0"/>
          <w:tab w:val="num" w:pos="-720"/>
        </w:tabs>
      </w:pPr>
      <w:r w:rsidRPr="002B473D">
        <w:t xml:space="preserve">Coordinating the activities of the Cooperating IA and ensuring </w:t>
      </w:r>
      <w:r w:rsidR="002B473D">
        <w:t xml:space="preserve">the </w:t>
      </w:r>
      <w:r w:rsidRPr="002B473D">
        <w:t>appropriate sequence of activities;</w:t>
      </w:r>
    </w:p>
    <w:p w14:paraId="32273183" w14:textId="2F4D52DA" w:rsidR="00636FF8" w:rsidRPr="002B473D" w:rsidRDefault="00636FF8" w:rsidP="007E6CB8">
      <w:pPr>
        <w:pStyle w:val="Heading2"/>
        <w:widowControl/>
        <w:tabs>
          <w:tab w:val="clear" w:pos="0"/>
          <w:tab w:val="num" w:pos="-720"/>
        </w:tabs>
      </w:pPr>
      <w:r w:rsidRPr="00B375EA">
        <w:t xml:space="preserve">In case of reductions in funding for failure to comply in accordance with paragraph 11 of the Agreement, to determine, in consultation with </w:t>
      </w:r>
      <w:r w:rsidRPr="002B473D">
        <w:t xml:space="preserve">the Country and the Cooperating IA, the allocation of the reductions to the different budget items and to the funding of the Lead IA and </w:t>
      </w:r>
      <w:r w:rsidR="002B473D">
        <w:t>the</w:t>
      </w:r>
      <w:r w:rsidRPr="002B473D">
        <w:t xml:space="preserve"> Cooperating IA</w:t>
      </w:r>
      <w:r w:rsidR="002B473D" w:rsidRPr="002B473D">
        <w:t>;</w:t>
      </w:r>
    </w:p>
    <w:p w14:paraId="24A330FA" w14:textId="77777777" w:rsidR="00636FF8" w:rsidRPr="00FF4275" w:rsidRDefault="00636FF8" w:rsidP="007E6CB8">
      <w:pPr>
        <w:pStyle w:val="Heading2"/>
        <w:widowControl/>
        <w:tabs>
          <w:tab w:val="clear" w:pos="0"/>
          <w:tab w:val="num" w:pos="-720"/>
        </w:tabs>
      </w:pPr>
      <w:r w:rsidRPr="00FF4275">
        <w:t xml:space="preserve">Ensuring that disbursements made to the Country are based on the use of the indicators; </w:t>
      </w:r>
    </w:p>
    <w:p w14:paraId="239ABE1D" w14:textId="356896EA" w:rsidR="00636FF8" w:rsidRPr="00FF4275" w:rsidRDefault="00636FF8" w:rsidP="007E6CB8">
      <w:pPr>
        <w:pStyle w:val="Heading2"/>
        <w:widowControl/>
        <w:tabs>
          <w:tab w:val="clear" w:pos="0"/>
          <w:tab w:val="num" w:pos="-720"/>
        </w:tabs>
      </w:pPr>
      <w:proofErr w:type="gramStart"/>
      <w:r w:rsidRPr="00FF4275">
        <w:t>Providing assistance</w:t>
      </w:r>
      <w:proofErr w:type="gramEnd"/>
      <w:r w:rsidRPr="00FF4275">
        <w:t xml:space="preserve"> with policy, management and technical support when required;</w:t>
      </w:r>
    </w:p>
    <w:p w14:paraId="027C2978" w14:textId="633B22E9" w:rsidR="00636FF8" w:rsidRPr="00FF4275" w:rsidRDefault="00636FF8" w:rsidP="007E6CB8">
      <w:pPr>
        <w:pStyle w:val="Heading2"/>
        <w:widowControl/>
        <w:tabs>
          <w:tab w:val="clear" w:pos="0"/>
          <w:tab w:val="num" w:pos="-720"/>
        </w:tabs>
      </w:pPr>
      <w:r w:rsidRPr="00FF4275">
        <w:t>Reaching consensus with the Cooperating IA on any planning, coordination and reporting arrangements required to facilitate the implementation of the Plan; and</w:t>
      </w:r>
    </w:p>
    <w:p w14:paraId="704F8648" w14:textId="77777777" w:rsidR="00636FF8" w:rsidRPr="00B375EA" w:rsidRDefault="00636FF8" w:rsidP="007E6CB8">
      <w:pPr>
        <w:pStyle w:val="Heading2"/>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35DF6003" w14:textId="10F7BC5F" w:rsidR="00636FF8" w:rsidRPr="00FF4275" w:rsidRDefault="00636FF8" w:rsidP="007E6CB8">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w:t>
      </w:r>
      <w:r w:rsidRPr="00FF4275">
        <w:t>and subparagraph 1(b) of Appendix 4-A.</w:t>
      </w:r>
    </w:p>
    <w:p w14:paraId="55731434" w14:textId="71514826" w:rsidR="00636FF8" w:rsidRPr="00FF4275" w:rsidRDefault="00636FF8" w:rsidP="007E6CB8">
      <w:pPr>
        <w:spacing w:before="360" w:after="240"/>
        <w:rPr>
          <w:b/>
        </w:rPr>
      </w:pPr>
      <w:r w:rsidRPr="00FF4275">
        <w:rPr>
          <w:b/>
        </w:rPr>
        <w:t>APPENDIX 6-B: ROLE OF THE COOPERATING IMPLEMENTING AGENC</w:t>
      </w:r>
      <w:r w:rsidR="00FF4275" w:rsidRPr="00FF4275">
        <w:rPr>
          <w:b/>
        </w:rPr>
        <w:t>Y</w:t>
      </w:r>
    </w:p>
    <w:p w14:paraId="3ADAE2D0" w14:textId="60E5EECE" w:rsidR="00636FF8" w:rsidRPr="00FF4275" w:rsidRDefault="00636FF8" w:rsidP="00D203A6">
      <w:pPr>
        <w:pStyle w:val="Heading1"/>
        <w:numPr>
          <w:ilvl w:val="0"/>
          <w:numId w:val="9"/>
        </w:numPr>
      </w:pPr>
      <w:r w:rsidRPr="00FF4275">
        <w:t xml:space="preserve">The Cooperating IA will be responsible for a range of activities. These activities are specified in the Plan, including at least the following: </w:t>
      </w:r>
    </w:p>
    <w:p w14:paraId="7A3C09D2" w14:textId="77777777" w:rsidR="00636FF8" w:rsidRPr="00FF4275" w:rsidRDefault="00636FF8" w:rsidP="007E6CB8">
      <w:pPr>
        <w:pStyle w:val="Heading2"/>
        <w:widowControl/>
        <w:tabs>
          <w:tab w:val="clear" w:pos="0"/>
          <w:tab w:val="num" w:pos="-720"/>
        </w:tabs>
      </w:pPr>
      <w:proofErr w:type="gramStart"/>
      <w:r w:rsidRPr="00FF4275">
        <w:t>Providing assistance</w:t>
      </w:r>
      <w:proofErr w:type="gramEnd"/>
      <w:r w:rsidRPr="00FF4275">
        <w:t xml:space="preserve"> for policy development when required; </w:t>
      </w:r>
    </w:p>
    <w:p w14:paraId="6C51A955" w14:textId="1C0BF8CE" w:rsidR="00636FF8" w:rsidRPr="00FF4275" w:rsidRDefault="00636FF8" w:rsidP="007E6CB8">
      <w:pPr>
        <w:pStyle w:val="Heading2"/>
        <w:widowControl/>
        <w:tabs>
          <w:tab w:val="clear" w:pos="0"/>
          <w:tab w:val="num" w:pos="-720"/>
        </w:tabs>
      </w:pPr>
      <w:r w:rsidRPr="00FF4275">
        <w:t xml:space="preserve">Assisting the Country in the implementation and assessment of the activities funded by the Cooperating IA, and refer to the Lead IA to ensure a coordinated sequence in the activities; </w:t>
      </w:r>
    </w:p>
    <w:p w14:paraId="13DA1F63" w14:textId="77777777" w:rsidR="00636FF8" w:rsidRPr="00FF4275" w:rsidRDefault="00636FF8" w:rsidP="007E6CB8">
      <w:pPr>
        <w:pStyle w:val="Heading2"/>
        <w:widowControl/>
        <w:tabs>
          <w:tab w:val="clear" w:pos="0"/>
          <w:tab w:val="num" w:pos="-720"/>
        </w:tabs>
      </w:pPr>
      <w:r w:rsidRPr="00FF4275">
        <w:t>Providing reports to the Lead IA on these activities, for inclusion in the consolidated reports as per Appendix 4-A; and</w:t>
      </w:r>
    </w:p>
    <w:p w14:paraId="31F2D608" w14:textId="40339F6B" w:rsidR="00636FF8" w:rsidRPr="00FF4275" w:rsidRDefault="00636FF8" w:rsidP="007E6CB8">
      <w:pPr>
        <w:pStyle w:val="Heading2"/>
        <w:widowControl/>
        <w:tabs>
          <w:tab w:val="clear" w:pos="0"/>
          <w:tab w:val="num" w:pos="-720"/>
        </w:tabs>
      </w:pPr>
      <w:r w:rsidRPr="00FF4275">
        <w:t>Reaching consensus with the Lead IA on any planning, coordination and reporting arrangements required to facilitate the implementation of the Plan.</w:t>
      </w:r>
    </w:p>
    <w:p w14:paraId="4C09CC2B" w14:textId="77777777" w:rsidR="00636FF8" w:rsidRPr="00B375EA" w:rsidRDefault="00636FF8" w:rsidP="007E6CB8">
      <w:pPr>
        <w:spacing w:before="360" w:after="240"/>
        <w:rPr>
          <w:b/>
        </w:rPr>
      </w:pPr>
      <w:r w:rsidRPr="00B375EA">
        <w:rPr>
          <w:b/>
        </w:rPr>
        <w:t>APPENDIX 7-A: REDUCTIONS IN FUNDING FOR FAILURE TO COMPLY</w:t>
      </w:r>
    </w:p>
    <w:p w14:paraId="2EEA709A" w14:textId="1DC85787" w:rsidR="00636FF8" w:rsidRPr="00B375EA" w:rsidRDefault="00636FF8" w:rsidP="00D203A6">
      <w:pPr>
        <w:pStyle w:val="Heading1"/>
        <w:numPr>
          <w:ilvl w:val="0"/>
          <w:numId w:val="8"/>
        </w:numPr>
      </w:pPr>
      <w:r w:rsidRPr="00B375EA">
        <w:t xml:space="preserve">In accordance with paragraph 11 of the Agreement, the amount of funding provided may be reduced by </w:t>
      </w:r>
      <w:r w:rsidR="00E8377E">
        <w:t>US $</w:t>
      </w:r>
      <w:r w:rsidR="000222F4">
        <w:t>180</w:t>
      </w:r>
      <w:r w:rsidRPr="00120653">
        <w:t xml:space="preserve"> </w:t>
      </w:r>
      <w:r w:rsidRPr="00B375EA">
        <w:t>per</w:t>
      </w:r>
      <w:r w:rsidR="00E8377E">
        <w:t> ODP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2EE9BC2" w14:textId="77777777" w:rsidR="00636FF8" w:rsidRDefault="00636FF8" w:rsidP="007E6CB8">
      <w:pPr>
        <w:pStyle w:val="Heading1"/>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7092F224" w14:textId="77777777" w:rsidR="00D474D1" w:rsidRDefault="00D474D1" w:rsidP="00D474D1"/>
    <w:p w14:paraId="25E76C54" w14:textId="77777777" w:rsidR="00D474D1" w:rsidRDefault="00D474D1" w:rsidP="00D474D1"/>
    <w:p w14:paraId="6C58F630" w14:textId="77777777" w:rsidR="00D474D1" w:rsidRPr="00D474D1" w:rsidRDefault="00D474D1" w:rsidP="00D474D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A4E4985" w14:textId="77777777" w:rsidTr="00C91685">
        <w:tc>
          <w:tcPr>
            <w:tcW w:w="1871" w:type="dxa"/>
          </w:tcPr>
          <w:p w14:paraId="0D8CAAE7" w14:textId="77777777" w:rsidR="00E85409" w:rsidRPr="009B0D30" w:rsidRDefault="00E85409" w:rsidP="007E6CB8"/>
        </w:tc>
        <w:tc>
          <w:tcPr>
            <w:tcW w:w="1872" w:type="dxa"/>
          </w:tcPr>
          <w:p w14:paraId="688519C3" w14:textId="77777777" w:rsidR="00636FF8" w:rsidRPr="009B0D30" w:rsidRDefault="00636FF8" w:rsidP="007E6CB8"/>
        </w:tc>
        <w:tc>
          <w:tcPr>
            <w:tcW w:w="1872" w:type="dxa"/>
            <w:tcBorders>
              <w:bottom w:val="single" w:sz="4" w:space="0" w:color="auto"/>
            </w:tcBorders>
          </w:tcPr>
          <w:p w14:paraId="553A305F" w14:textId="77777777" w:rsidR="00E85409" w:rsidRPr="009B0D30" w:rsidRDefault="00E85409" w:rsidP="007E6CB8"/>
        </w:tc>
        <w:tc>
          <w:tcPr>
            <w:tcW w:w="1872" w:type="dxa"/>
          </w:tcPr>
          <w:p w14:paraId="345E80E2" w14:textId="77777777" w:rsidR="00E85409" w:rsidRPr="009B0D30" w:rsidRDefault="00E85409" w:rsidP="007E6CB8"/>
        </w:tc>
        <w:tc>
          <w:tcPr>
            <w:tcW w:w="1873" w:type="dxa"/>
          </w:tcPr>
          <w:p w14:paraId="288325CF" w14:textId="77777777" w:rsidR="00E85409" w:rsidRPr="009B0D30" w:rsidRDefault="00E85409" w:rsidP="007E6CB8"/>
        </w:tc>
      </w:tr>
    </w:tbl>
    <w:p w14:paraId="38674C8F" w14:textId="77777777" w:rsidR="00E85409" w:rsidRPr="009B0D30" w:rsidRDefault="00E85409" w:rsidP="00C91685"/>
    <w:sectPr w:rsidR="00E85409" w:rsidRPr="009B0D30" w:rsidSect="00D474D1">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6BF44" w14:textId="77777777" w:rsidR="0045054A" w:rsidRDefault="0045054A" w:rsidP="004A504B">
      <w:r>
        <w:separator/>
      </w:r>
    </w:p>
  </w:endnote>
  <w:endnote w:type="continuationSeparator" w:id="0">
    <w:p w14:paraId="475719EC" w14:textId="77777777" w:rsidR="0045054A" w:rsidRDefault="004505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Baskerville">
    <w:charset w:val="00"/>
    <w:family w:val="roman"/>
    <w:pitch w:val="variable"/>
    <w:sig w:usb0="80000067" w:usb1="02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Bold">
    <w:altName w:val="Times New Roman"/>
    <w:panose1 w:val="020B07040202020202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38100"/>
      <w:docPartObj>
        <w:docPartGallery w:val="Page Numbers (Bottom of Page)"/>
        <w:docPartUnique/>
      </w:docPartObj>
    </w:sdtPr>
    <w:sdtEndPr>
      <w:rPr>
        <w:noProof/>
      </w:rPr>
    </w:sdtEndPr>
    <w:sdtContent>
      <w:p w14:paraId="22D1A82D" w14:textId="55F68E39" w:rsidR="0046671C" w:rsidRDefault="004667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3781371"/>
      <w:docPartObj>
        <w:docPartGallery w:val="Page Numbers (Bottom of Page)"/>
        <w:docPartUnique/>
      </w:docPartObj>
    </w:sdtPr>
    <w:sdtEndPr>
      <w:rPr>
        <w:noProof/>
      </w:rPr>
    </w:sdtEndPr>
    <w:sdtContent>
      <w:p w14:paraId="16D436E7" w14:textId="5C7C64FB" w:rsidR="0046671C" w:rsidRDefault="004667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42969" w14:textId="1158D622" w:rsidR="0000253B" w:rsidRDefault="0000253B" w:rsidP="0000253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15F517" w14:textId="77777777" w:rsidR="0000253B" w:rsidRDefault="0000253B" w:rsidP="0000253B">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581125"/>
      <w:docPartObj>
        <w:docPartGallery w:val="Page Numbers (Bottom of Page)"/>
        <w:docPartUnique/>
      </w:docPartObj>
    </w:sdtPr>
    <w:sdtEndPr>
      <w:rPr>
        <w:noProof/>
      </w:rPr>
    </w:sdtEndPr>
    <w:sdtContent>
      <w:p w14:paraId="3773CAB8" w14:textId="77777777" w:rsidR="00D474D1" w:rsidRDefault="00D474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853739"/>
      <w:docPartObj>
        <w:docPartGallery w:val="Page Numbers (Bottom of Page)"/>
        <w:docPartUnique/>
      </w:docPartObj>
    </w:sdtPr>
    <w:sdtEndPr>
      <w:rPr>
        <w:noProof/>
      </w:rPr>
    </w:sdtEndPr>
    <w:sdtContent>
      <w:p w14:paraId="62D6D622" w14:textId="77777777" w:rsidR="00D474D1" w:rsidRDefault="00D474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094277"/>
      <w:docPartObj>
        <w:docPartGallery w:val="Page Numbers (Bottom of Page)"/>
        <w:docPartUnique/>
      </w:docPartObj>
    </w:sdtPr>
    <w:sdtEndPr>
      <w:rPr>
        <w:noProof/>
      </w:rPr>
    </w:sdtEndPr>
    <w:sdtContent>
      <w:p w14:paraId="09FF09B9" w14:textId="77777777" w:rsidR="0046671C" w:rsidRDefault="0046671C">
        <w:pPr>
          <w:pStyle w:val="Footer"/>
          <w:jc w:val="center"/>
        </w:pPr>
      </w:p>
      <w:p w14:paraId="510FDE10" w14:textId="32733D2F" w:rsidR="0046671C" w:rsidRDefault="004667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C6ECB1" w14:textId="77777777" w:rsidR="0046671C" w:rsidRDefault="00466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7FD44" w14:textId="77777777" w:rsidR="0045054A" w:rsidRDefault="0045054A" w:rsidP="004A504B">
      <w:r>
        <w:separator/>
      </w:r>
    </w:p>
  </w:footnote>
  <w:footnote w:type="continuationSeparator" w:id="0">
    <w:p w14:paraId="626BCCDE" w14:textId="77777777" w:rsidR="0045054A" w:rsidRDefault="0045054A" w:rsidP="004A504B">
      <w:r>
        <w:continuationSeparator/>
      </w:r>
    </w:p>
  </w:footnote>
  <w:footnote w:id="1">
    <w:p w14:paraId="5D8872FD" w14:textId="60F9505D" w:rsidR="00143EDB" w:rsidRPr="001E1147" w:rsidRDefault="0079781A" w:rsidP="00D474D1">
      <w:pPr>
        <w:pStyle w:val="FootnoteText"/>
        <w:spacing w:after="120"/>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footnote>
  <w:footnote w:id="2">
    <w:p w14:paraId="262E9CC2" w14:textId="437DE80B" w:rsidR="0001218E" w:rsidRPr="000A7D1C" w:rsidRDefault="0001218E" w:rsidP="004469E5">
      <w:pPr>
        <w:pStyle w:val="FootnoteText"/>
      </w:pPr>
      <w:r w:rsidRPr="00FE3307">
        <w:rPr>
          <w:rStyle w:val="FootnoteReference"/>
        </w:rPr>
        <w:footnoteRef/>
      </w:r>
      <w:r w:rsidRPr="00FE3307">
        <w:t xml:space="preserve"> </w:t>
      </w:r>
      <w:r w:rsidRPr="009931F4">
        <w:t xml:space="preserve">As per the letter of </w:t>
      </w:r>
      <w:r w:rsidR="00844CE9">
        <w:t>18</w:t>
      </w:r>
      <w:r w:rsidRPr="002F2812">
        <w:t xml:space="preserve"> </w:t>
      </w:r>
      <w:r w:rsidR="00844CE9">
        <w:t>August</w:t>
      </w:r>
      <w:r w:rsidRPr="00996241">
        <w:t xml:space="preserve"> 202</w:t>
      </w:r>
      <w:r>
        <w:t>3</w:t>
      </w:r>
      <w:r w:rsidRPr="00996241">
        <w:t xml:space="preserve"> from the Ministry of </w:t>
      </w:r>
      <w:r w:rsidR="00844CE9">
        <w:t>the Environment and Sustainable Development</w:t>
      </w:r>
      <w:r w:rsidRPr="00996241">
        <w:t xml:space="preserve"> of </w:t>
      </w:r>
      <w:r w:rsidR="00986624" w:rsidRPr="00844CE9">
        <w:t>Guinea</w:t>
      </w:r>
      <w:r w:rsidRPr="00844CE9">
        <w:t xml:space="preserve"> to </w:t>
      </w:r>
      <w:r w:rsidRPr="000A7D1C">
        <w:t>the Secretariat.</w:t>
      </w:r>
    </w:p>
  </w:footnote>
  <w:footnote w:id="3">
    <w:p w14:paraId="64692269" w14:textId="04DC65B7" w:rsidR="008B5E96" w:rsidRDefault="008B5E96">
      <w:pPr>
        <w:pStyle w:val="FootnoteText"/>
      </w:pPr>
      <w:r w:rsidRPr="000A7D1C">
        <w:rPr>
          <w:rStyle w:val="FootnoteReference"/>
        </w:rPr>
        <w:footnoteRef/>
      </w:r>
      <w:r w:rsidRPr="000A7D1C">
        <w:t xml:space="preserve"> Decision 66/44, document UNEP/OzL.Pro/ExCom/66/37</w:t>
      </w:r>
    </w:p>
  </w:footnote>
  <w:footnote w:id="4">
    <w:p w14:paraId="768C9C34" w14:textId="6DB98F9C" w:rsidR="00A85C2B" w:rsidRPr="00A85C2B" w:rsidRDefault="00A85C2B">
      <w:pPr>
        <w:pStyle w:val="FootnoteText"/>
        <w:rPr>
          <w:lang w:val="en-US"/>
        </w:rPr>
      </w:pPr>
      <w:r>
        <w:rPr>
          <w:rStyle w:val="FootnoteReference"/>
        </w:rPr>
        <w:footnoteRef/>
      </w:r>
      <w:r>
        <w:t xml:space="preserve"> Decision 85/34, document </w:t>
      </w:r>
      <w:r w:rsidRPr="000A7D1C">
        <w:t>UNEP/OzL.Pro/ExCom/</w:t>
      </w:r>
      <w:r>
        <w:t>85</w:t>
      </w:r>
      <w:r w:rsidRPr="000A7D1C">
        <w:t>/</w:t>
      </w:r>
      <w:r>
        <w:t>6</w:t>
      </w:r>
      <w:r w:rsidRPr="000A7D1C">
        <w:t>7</w:t>
      </w:r>
    </w:p>
  </w:footnote>
  <w:footnote w:id="5">
    <w:p w14:paraId="2D35D0F4" w14:textId="6FBFDBAA" w:rsidR="00703128" w:rsidRDefault="00703128">
      <w:pPr>
        <w:pStyle w:val="FootnoteText"/>
      </w:pPr>
      <w:r>
        <w:rPr>
          <w:rStyle w:val="FootnoteReference"/>
        </w:rPr>
        <w:footnoteRef/>
      </w:r>
      <w:r>
        <w:t xml:space="preserve"> </w:t>
      </w:r>
      <w:r w:rsidR="00071900">
        <w:t>I</w:t>
      </w:r>
      <w:r w:rsidRPr="00703128">
        <w:t>nclud</w:t>
      </w:r>
      <w:r w:rsidR="00071900">
        <w:t>ing</w:t>
      </w:r>
      <w:r w:rsidR="00B315D7">
        <w:t xml:space="preserve">12 </w:t>
      </w:r>
      <w:r w:rsidRPr="00703128">
        <w:t xml:space="preserve">refrigerant recovery units, </w:t>
      </w:r>
      <w:r w:rsidR="00B315D7">
        <w:t xml:space="preserve">12 </w:t>
      </w:r>
      <w:r w:rsidRPr="00703128">
        <w:t xml:space="preserve">pliers, </w:t>
      </w:r>
      <w:r w:rsidR="00B315D7">
        <w:t xml:space="preserve">12 </w:t>
      </w:r>
      <w:r w:rsidRPr="00703128">
        <w:t xml:space="preserve">electronic scales, </w:t>
      </w:r>
      <w:r w:rsidR="00B315D7">
        <w:t xml:space="preserve">12 </w:t>
      </w:r>
      <w:r w:rsidRPr="00703128">
        <w:t xml:space="preserve">leak detectors, </w:t>
      </w:r>
      <w:r w:rsidR="00B315D7">
        <w:t xml:space="preserve">12 refrigerant </w:t>
      </w:r>
      <w:r w:rsidRPr="00703128">
        <w:t>cylinders, and</w:t>
      </w:r>
      <w:r w:rsidR="00B315D7">
        <w:t xml:space="preserve"> 12</w:t>
      </w:r>
      <w:r w:rsidR="00736E52">
        <w:t> </w:t>
      </w:r>
      <w:r w:rsidRPr="00703128">
        <w:t>oil</w:t>
      </w:r>
      <w:r w:rsidR="00736E52">
        <w:t>-</w:t>
      </w:r>
      <w:r w:rsidRPr="00703128">
        <w:t>testing kits.</w:t>
      </w:r>
    </w:p>
  </w:footnote>
  <w:footnote w:id="6">
    <w:p w14:paraId="58E59143" w14:textId="7381D2E7" w:rsidR="001A640B" w:rsidRDefault="001A640B" w:rsidP="001A640B">
      <w:pPr>
        <w:pStyle w:val="FootnoteText"/>
      </w:pPr>
      <w:r>
        <w:rPr>
          <w:rStyle w:val="FootnoteReference"/>
        </w:rPr>
        <w:footnoteRef/>
      </w:r>
      <w:r>
        <w:t xml:space="preserve"> </w:t>
      </w:r>
      <w:r w:rsidR="008A33E6">
        <w:t>I</w:t>
      </w:r>
      <w:r w:rsidRPr="0057106D">
        <w:t>nclud</w:t>
      </w:r>
      <w:r w:rsidR="008A33E6">
        <w:t>ing</w:t>
      </w:r>
      <w:r w:rsidRPr="0057106D">
        <w:t xml:space="preserve"> the replacement of f</w:t>
      </w:r>
      <w:r w:rsidRPr="0057106D">
        <w:rPr>
          <w:color w:val="000000" w:themeColor="text1"/>
        </w:rPr>
        <w:t>ace-to-face meetings by online meetings or phone calls, and a reduction in the number of participants in the validation meeting.</w:t>
      </w:r>
    </w:p>
  </w:footnote>
  <w:footnote w:id="7">
    <w:p w14:paraId="5CB52E47" w14:textId="4268F4EC" w:rsidR="00CC2FA3" w:rsidRPr="00BF1116" w:rsidRDefault="00CC2FA3" w:rsidP="00CC2FA3">
      <w:pPr>
        <w:pStyle w:val="FootnoteText"/>
      </w:pPr>
      <w:r w:rsidRPr="007A7A43">
        <w:rPr>
          <w:rStyle w:val="FootnoteReference"/>
        </w:rPr>
        <w:footnoteRef/>
      </w:r>
      <w:r w:rsidRPr="007A7A43">
        <w:t xml:space="preserve"> </w:t>
      </w:r>
      <w:bookmarkStart w:id="19" w:name="_Hlk150373739"/>
      <w:r w:rsidRPr="007A7A43">
        <w:t xml:space="preserve">Equipment and tools </w:t>
      </w:r>
      <w:r w:rsidR="00826071">
        <w:t xml:space="preserve">to be provided </w:t>
      </w:r>
      <w:r w:rsidRPr="007A7A43">
        <w:t>for each centre include a flushing machine</w:t>
      </w:r>
      <w:r w:rsidR="00FC7B72">
        <w:t>,</w:t>
      </w:r>
      <w:r w:rsidRPr="007A7A43">
        <w:t xml:space="preserve"> brazing kit</w:t>
      </w:r>
      <w:r w:rsidR="00FC7B72">
        <w:t>,</w:t>
      </w:r>
      <w:r w:rsidRPr="007A7A43">
        <w:t xml:space="preserve"> </w:t>
      </w:r>
      <w:r w:rsidR="000313CD">
        <w:t xml:space="preserve">an </w:t>
      </w:r>
      <w:r w:rsidR="00826071">
        <w:t>AC</w:t>
      </w:r>
      <w:r w:rsidRPr="007A7A43">
        <w:t xml:space="preserve"> unit </w:t>
      </w:r>
      <w:r w:rsidR="00C91288">
        <w:t>based on</w:t>
      </w:r>
      <w:r w:rsidRPr="007A7A43">
        <w:t xml:space="preserve"> low</w:t>
      </w:r>
      <w:r w:rsidR="00826071">
        <w:noBreakHyphen/>
      </w:r>
      <w:r w:rsidRPr="007A7A43">
        <w:t>GWP refrigerant for training purposes</w:t>
      </w:r>
      <w:r w:rsidR="00FC7B72">
        <w:t>,</w:t>
      </w:r>
      <w:r w:rsidRPr="007A7A43">
        <w:t xml:space="preserve"> manifold gauge</w:t>
      </w:r>
      <w:r w:rsidR="000313CD">
        <w:t>;</w:t>
      </w:r>
      <w:r w:rsidR="00FC7B72">
        <w:t xml:space="preserve"> </w:t>
      </w:r>
      <w:r w:rsidRPr="007A7A43">
        <w:t>ATEX</w:t>
      </w:r>
      <w:r w:rsidR="00EA18AE">
        <w:t>-</w:t>
      </w:r>
      <w:r w:rsidRPr="007A7A43">
        <w:t>certified pump</w:t>
      </w:r>
      <w:r w:rsidR="00EA18AE">
        <w:t>,</w:t>
      </w:r>
      <w:r w:rsidRPr="007A7A43">
        <w:t xml:space="preserve"> </w:t>
      </w:r>
      <w:r w:rsidR="007E6DA9">
        <w:t xml:space="preserve">HCFC </w:t>
      </w:r>
      <w:r w:rsidR="00C01D61" w:rsidRPr="007A7A43">
        <w:t>recovery machine</w:t>
      </w:r>
      <w:r w:rsidR="000313CD">
        <w:t>,</w:t>
      </w:r>
      <w:r w:rsidR="00C01D61" w:rsidRPr="007A7A43">
        <w:t xml:space="preserve"> </w:t>
      </w:r>
      <w:r w:rsidR="00C01D61">
        <w:t xml:space="preserve">and </w:t>
      </w:r>
      <w:r w:rsidR="00C01D61" w:rsidRPr="007A7A43">
        <w:t>air blowe</w:t>
      </w:r>
      <w:r w:rsidR="000313CD">
        <w:t>r;</w:t>
      </w:r>
      <w:r w:rsidR="00C01D61" w:rsidRPr="007A7A43">
        <w:t xml:space="preserve"> </w:t>
      </w:r>
      <w:r w:rsidRPr="00BF1116">
        <w:t xml:space="preserve">charging stations for </w:t>
      </w:r>
      <w:r w:rsidR="00EA18AE" w:rsidRPr="00BF1116">
        <w:t>HC</w:t>
      </w:r>
      <w:r w:rsidRPr="00BF1116">
        <w:t>s</w:t>
      </w:r>
      <w:r w:rsidR="00C91288" w:rsidRPr="00BF1116">
        <w:t>,</w:t>
      </w:r>
      <w:r w:rsidRPr="00BF1116">
        <w:t xml:space="preserve"> scales</w:t>
      </w:r>
      <w:r w:rsidR="00C91288" w:rsidRPr="00BF1116">
        <w:t>,</w:t>
      </w:r>
      <w:r w:rsidRPr="00BF1116">
        <w:t xml:space="preserve"> two leak detectors</w:t>
      </w:r>
      <w:r w:rsidR="00C91288" w:rsidRPr="00BF1116">
        <w:t>,</w:t>
      </w:r>
      <w:r w:rsidRPr="00BF1116">
        <w:t xml:space="preserve"> contamination test kits</w:t>
      </w:r>
      <w:r w:rsidR="003B5121" w:rsidRPr="00BF1116">
        <w:t>,</w:t>
      </w:r>
      <w:r w:rsidRPr="00BF1116">
        <w:t xml:space="preserve"> five recovery cylinders</w:t>
      </w:r>
      <w:r w:rsidR="00083E4C" w:rsidRPr="00BF1116">
        <w:t>,</w:t>
      </w:r>
      <w:r w:rsidR="000313CD" w:rsidRPr="00BF1116">
        <w:t xml:space="preserve"> </w:t>
      </w:r>
      <w:r w:rsidRPr="00BF1116">
        <w:t>lockrings</w:t>
      </w:r>
      <w:r w:rsidR="007F0C9E" w:rsidRPr="00BF1116">
        <w:t>, and RAC servicing tools</w:t>
      </w:r>
      <w:r w:rsidRPr="00BF1116">
        <w:t>.</w:t>
      </w:r>
      <w:bookmarkEnd w:id="19"/>
    </w:p>
  </w:footnote>
  <w:footnote w:id="8">
    <w:p w14:paraId="15A8018A" w14:textId="6321F5E0" w:rsidR="000605A0" w:rsidRPr="00BF1116" w:rsidRDefault="000605A0">
      <w:pPr>
        <w:pStyle w:val="FootnoteText"/>
      </w:pPr>
      <w:r w:rsidRPr="00BF1116">
        <w:rPr>
          <w:rStyle w:val="FootnoteReference"/>
        </w:rPr>
        <w:footnoteRef/>
      </w:r>
      <w:r w:rsidRPr="00BF1116">
        <w:t xml:space="preserve"> </w:t>
      </w:r>
      <w:bookmarkStart w:id="20" w:name="_Hlk150374521"/>
      <w:r w:rsidR="0071589D" w:rsidRPr="00BF1116">
        <w:t>A</w:t>
      </w:r>
      <w:r w:rsidRPr="00BF1116">
        <w:t xml:space="preserve"> refrigerant recovery machine</w:t>
      </w:r>
      <w:r w:rsidR="00A52112" w:rsidRPr="00BF1116">
        <w:t xml:space="preserve"> with oil separator</w:t>
      </w:r>
      <w:r w:rsidRPr="00BF1116">
        <w:t xml:space="preserve"> for the recovery of HCFC</w:t>
      </w:r>
      <w:r w:rsidR="0071589D" w:rsidRPr="00BF1116">
        <w:t>s</w:t>
      </w:r>
      <w:r w:rsidRPr="00BF1116">
        <w:t xml:space="preserve"> and HFC</w:t>
      </w:r>
      <w:r w:rsidR="0071589D" w:rsidRPr="00BF1116">
        <w:t>s</w:t>
      </w:r>
      <w:r w:rsidRPr="00BF1116">
        <w:t xml:space="preserve">; </w:t>
      </w:r>
      <w:r w:rsidR="00B60238" w:rsidRPr="00BF1116">
        <w:t>one</w:t>
      </w:r>
      <w:r w:rsidRPr="00BF1116">
        <w:t xml:space="preserve"> </w:t>
      </w:r>
      <w:r w:rsidR="00A52112" w:rsidRPr="00BF1116">
        <w:t>four-way</w:t>
      </w:r>
      <w:r w:rsidRPr="00BF1116">
        <w:t xml:space="preserve"> valve manifold gauge set for </w:t>
      </w:r>
      <w:r w:rsidR="0071589D" w:rsidRPr="00BF1116">
        <w:t>HFC-</w:t>
      </w:r>
      <w:r w:rsidRPr="00BF1116">
        <w:t>134a</w:t>
      </w:r>
      <w:r w:rsidR="005806C8" w:rsidRPr="00BF1116">
        <w:t>/</w:t>
      </w:r>
      <w:r w:rsidRPr="00BF1116">
        <w:t>R</w:t>
      </w:r>
      <w:r w:rsidR="0071589D" w:rsidRPr="00BF1116">
        <w:t>-</w:t>
      </w:r>
      <w:r w:rsidRPr="00BF1116">
        <w:t>404A</w:t>
      </w:r>
      <w:r w:rsidR="005806C8" w:rsidRPr="00BF1116">
        <w:t>/</w:t>
      </w:r>
      <w:r w:rsidRPr="00BF1116">
        <w:t>R</w:t>
      </w:r>
      <w:r w:rsidR="0071589D" w:rsidRPr="00BF1116">
        <w:t>-</w:t>
      </w:r>
      <w:r w:rsidRPr="00BF1116">
        <w:t>410A</w:t>
      </w:r>
      <w:r w:rsidR="005806C8" w:rsidRPr="00BF1116">
        <w:t>/</w:t>
      </w:r>
      <w:r w:rsidRPr="00BF1116">
        <w:t>R</w:t>
      </w:r>
      <w:r w:rsidR="0071589D" w:rsidRPr="00BF1116">
        <w:t>-</w:t>
      </w:r>
      <w:r w:rsidRPr="00BF1116">
        <w:t>407C</w:t>
      </w:r>
      <w:r w:rsidR="005806C8" w:rsidRPr="00BF1116">
        <w:t xml:space="preserve"> and</w:t>
      </w:r>
      <w:r w:rsidRPr="00BF1116">
        <w:t xml:space="preserve"> </w:t>
      </w:r>
      <w:r w:rsidR="00B60238" w:rsidRPr="00BF1116">
        <w:t xml:space="preserve">one </w:t>
      </w:r>
      <w:r w:rsidRPr="00BF1116">
        <w:t xml:space="preserve">for </w:t>
      </w:r>
      <w:r w:rsidR="003F0D78" w:rsidRPr="00BF1116">
        <w:t>HCs</w:t>
      </w:r>
      <w:r w:rsidRPr="00BF1116">
        <w:t xml:space="preserve">; two recovery cylinders; scales; and </w:t>
      </w:r>
      <w:r w:rsidR="00B60238" w:rsidRPr="00BF1116">
        <w:t xml:space="preserve">spare </w:t>
      </w:r>
      <w:r w:rsidRPr="00BF1116">
        <w:t>filters for recovery units.</w:t>
      </w:r>
      <w:bookmarkEnd w:id="20"/>
    </w:p>
  </w:footnote>
  <w:footnote w:id="9">
    <w:p w14:paraId="342360EE" w14:textId="6A071678" w:rsidR="00E5135B" w:rsidRDefault="00E5135B">
      <w:pPr>
        <w:pStyle w:val="FootnoteText"/>
      </w:pPr>
      <w:r w:rsidRPr="00BF1116">
        <w:rPr>
          <w:rStyle w:val="FootnoteReference"/>
        </w:rPr>
        <w:footnoteRef/>
      </w:r>
      <w:r w:rsidRPr="00BF1116">
        <w:t xml:space="preserve"> </w:t>
      </w:r>
      <w:r w:rsidR="00D12BC4" w:rsidRPr="00BF1116">
        <w:t>To</w:t>
      </w:r>
      <w:r w:rsidRPr="00BF1116">
        <w:t xml:space="preserve"> be provided to </w:t>
      </w:r>
      <w:r w:rsidR="005806C8" w:rsidRPr="00BF1116">
        <w:t>the C</w:t>
      </w:r>
      <w:r w:rsidRPr="00BF1116">
        <w:t xml:space="preserve">ustoms </w:t>
      </w:r>
      <w:r w:rsidR="005806C8" w:rsidRPr="00BF1116">
        <w:t xml:space="preserve">for </w:t>
      </w:r>
      <w:r w:rsidRPr="00BF1116">
        <w:t>border post</w:t>
      </w:r>
      <w:r w:rsidR="005806C8" w:rsidRPr="00BF1116">
        <w:t xml:space="preserve"> control</w:t>
      </w:r>
      <w:r w:rsidRPr="00BF1116">
        <w:t>s.</w:t>
      </w:r>
    </w:p>
  </w:footnote>
  <w:footnote w:id="10">
    <w:p w14:paraId="3D99EEED" w14:textId="20E730DD" w:rsidR="00A41F4C" w:rsidRPr="00A41F4C" w:rsidRDefault="00A41F4C">
      <w:pPr>
        <w:pStyle w:val="FootnoteText"/>
        <w:rPr>
          <w:lang w:val="en-US"/>
        </w:rPr>
      </w:pPr>
      <w:r>
        <w:rPr>
          <w:rStyle w:val="FootnoteReference"/>
        </w:rPr>
        <w:footnoteRef/>
      </w:r>
      <w:r>
        <w:t xml:space="preserve"> </w:t>
      </w:r>
      <w:r w:rsidRPr="001E682D">
        <w:t>The set of tools will be reduced due to budget limitations</w:t>
      </w:r>
      <w:r w:rsidR="00642F3F">
        <w:t>,</w:t>
      </w:r>
      <w:r w:rsidRPr="001E682D">
        <w:t xml:space="preserve"> and the ATEX</w:t>
      </w:r>
      <w:r w:rsidR="00642F3F">
        <w:t>-certified</w:t>
      </w:r>
      <w:r w:rsidRPr="001E682D">
        <w:t xml:space="preserve"> recovery unit will be removed from the first tranche.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8FC53" w14:textId="567C3D8F" w:rsidR="00313A6B" w:rsidRPr="006240F1" w:rsidRDefault="00F8385E" w:rsidP="00E307F5">
    <w:pPr>
      <w:jc w:val="left"/>
      <w:rPr>
        <w:highlight w:val="lightGray"/>
      </w:rPr>
    </w:pPr>
    <w:r>
      <w:fldChar w:fldCharType="begin"/>
    </w:r>
    <w:r>
      <w:instrText>DOCPROPERTY "Document number"  \* MERGEFORMAT</w:instrText>
    </w:r>
    <w:r>
      <w:fldChar w:fldCharType="separate"/>
    </w:r>
    <w:r w:rsidR="00F6500E">
      <w:t>UNEP/OzL.Pro/ExCom/93/58</w:t>
    </w:r>
    <w:r>
      <w:fldChar w:fldCharType="end"/>
    </w:r>
  </w:p>
  <w:p w14:paraId="4E950439" w14:textId="77777777" w:rsidR="00313A6B" w:rsidRPr="00480021" w:rsidRDefault="00313A6B" w:rsidP="00E307F5">
    <w:pPr>
      <w:jc w:val="left"/>
    </w:pPr>
  </w:p>
  <w:p w14:paraId="4EB2EDC2" w14:textId="77777777" w:rsidR="00313A6B" w:rsidRDefault="00313A6B" w:rsidP="00E307F5">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FE929" w14:textId="60958ED4" w:rsidR="00FA72AF" w:rsidRPr="006240F1" w:rsidRDefault="00F8385E" w:rsidP="00E307F5">
    <w:pPr>
      <w:jc w:val="right"/>
      <w:rPr>
        <w:highlight w:val="lightGray"/>
      </w:rPr>
    </w:pPr>
    <w:r>
      <w:fldChar w:fldCharType="begin"/>
    </w:r>
    <w:r>
      <w:instrText xml:space="preserve">DOCPROPERTY "Document number"  \* </w:instrText>
    </w:r>
    <w:r>
      <w:instrText>MERGEFORMAT</w:instrText>
    </w:r>
    <w:r>
      <w:fldChar w:fldCharType="separate"/>
    </w:r>
    <w:r w:rsidR="00204D7B">
      <w:t>UNEP/OzL.Pro/ExCom/93/58</w:t>
    </w:r>
    <w:r>
      <w:fldChar w:fldCharType="end"/>
    </w:r>
  </w:p>
  <w:p w14:paraId="0800B725" w14:textId="77777777" w:rsidR="00FA72AF" w:rsidRPr="00480021" w:rsidRDefault="00FA72AF" w:rsidP="00E307F5">
    <w:pPr>
      <w:jc w:val="right"/>
    </w:pPr>
  </w:p>
  <w:p w14:paraId="6C7F9BAD" w14:textId="77777777" w:rsidR="00313A6B" w:rsidRDefault="00313A6B" w:rsidP="00E307F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6CBAB" w14:textId="77777777" w:rsidR="00D474D1" w:rsidRPr="006240F1" w:rsidRDefault="00F8385E" w:rsidP="00E307F5">
    <w:pPr>
      <w:jc w:val="left"/>
      <w:rPr>
        <w:highlight w:val="lightGray"/>
      </w:rPr>
    </w:pPr>
    <w:r>
      <w:fldChar w:fldCharType="begin"/>
    </w:r>
    <w:r>
      <w:instrText>DOCPROPERTY "Document number"  \* MERGEFORMAT</w:instrText>
    </w:r>
    <w:r>
      <w:fldChar w:fldCharType="separate"/>
    </w:r>
    <w:r w:rsidR="00D474D1">
      <w:t>UNEP/OzL.Pro/ExCom/93/58</w:t>
    </w:r>
    <w:r>
      <w:fldChar w:fldCharType="end"/>
    </w:r>
  </w:p>
  <w:p w14:paraId="248044F3" w14:textId="038208A6" w:rsidR="00D474D1" w:rsidRDefault="00D474D1" w:rsidP="00E307F5">
    <w:pPr>
      <w:jc w:val="left"/>
    </w:pPr>
    <w:r>
      <w:t>Annex I</w:t>
    </w:r>
  </w:p>
  <w:p w14:paraId="6AB5D3DE" w14:textId="77777777" w:rsidR="00D474D1" w:rsidRPr="00480021" w:rsidRDefault="00D474D1" w:rsidP="00E307F5">
    <w:pPr>
      <w:jc w:val="left"/>
    </w:pPr>
  </w:p>
  <w:p w14:paraId="67E1F258" w14:textId="77777777" w:rsidR="00D474D1" w:rsidRDefault="00D474D1" w:rsidP="00E307F5">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AA34" w14:textId="77777777" w:rsidR="00D474D1" w:rsidRPr="006240F1" w:rsidRDefault="00F8385E" w:rsidP="00E307F5">
    <w:pPr>
      <w:jc w:val="right"/>
      <w:rPr>
        <w:highlight w:val="lightGray"/>
      </w:rPr>
    </w:pPr>
    <w:r>
      <w:fldChar w:fldCharType="begin"/>
    </w:r>
    <w:r>
      <w:instrText>DOCPROPERTY "Document number"  \* MERGEFORMAT</w:instrText>
    </w:r>
    <w:r>
      <w:fldChar w:fldCharType="separate"/>
    </w:r>
    <w:r w:rsidR="00D474D1">
      <w:t>UNEP/OzL.Pro/ExCom/93/58</w:t>
    </w:r>
    <w:r>
      <w:fldChar w:fldCharType="end"/>
    </w:r>
  </w:p>
  <w:p w14:paraId="41AA6216" w14:textId="1C13079C" w:rsidR="00D474D1" w:rsidRDefault="00D474D1" w:rsidP="00E307F5">
    <w:pPr>
      <w:jc w:val="right"/>
    </w:pPr>
    <w:r>
      <w:t>Annex I</w:t>
    </w:r>
  </w:p>
  <w:p w14:paraId="124C3185" w14:textId="77777777" w:rsidR="00D474D1" w:rsidRPr="00480021" w:rsidRDefault="00D474D1" w:rsidP="00E307F5">
    <w:pPr>
      <w:jc w:val="right"/>
    </w:pPr>
  </w:p>
  <w:p w14:paraId="4081ADA0" w14:textId="77777777" w:rsidR="00D474D1" w:rsidRDefault="00D474D1" w:rsidP="00E307F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E344" w14:textId="5AEF7E5A" w:rsidR="00EC2461" w:rsidRPr="006240F1" w:rsidRDefault="00F8385E" w:rsidP="00EC2461">
    <w:pPr>
      <w:jc w:val="right"/>
      <w:rPr>
        <w:highlight w:val="lightGray"/>
      </w:rPr>
    </w:pPr>
    <w:r>
      <w:fldChar w:fldCharType="begin"/>
    </w:r>
    <w:r>
      <w:instrText>DOCPROPERTY "Document number"  \* MERGEFORMAT</w:instrText>
    </w:r>
    <w:r>
      <w:fldChar w:fldCharType="separate"/>
    </w:r>
    <w:r w:rsidR="00D474D1">
      <w:t>UNEP/OzL.Pro/ExCom/93/58</w:t>
    </w:r>
    <w:r>
      <w:fldChar w:fldCharType="end"/>
    </w:r>
  </w:p>
  <w:p w14:paraId="6EFF73A4" w14:textId="77777777" w:rsidR="00EC2461" w:rsidRPr="00480021" w:rsidRDefault="00EC2461" w:rsidP="00EC2461">
    <w:pPr>
      <w:jc w:val="right"/>
    </w:pPr>
    <w:r>
      <w:t>Annex I</w:t>
    </w:r>
  </w:p>
  <w:p w14:paraId="59044B28" w14:textId="77777777" w:rsidR="00EC2461" w:rsidRDefault="00EC2461" w:rsidP="00EC246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33CACC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8E87A3C"/>
    <w:multiLevelType w:val="multilevel"/>
    <w:tmpl w:val="7DE2D288"/>
    <w:lvl w:ilvl="0">
      <w:start w:val="1"/>
      <w:numFmt w:val="decimal"/>
      <w:lvlText w:val="%1."/>
      <w:lvlJc w:val="left"/>
      <w:pPr>
        <w:tabs>
          <w:tab w:val="num" w:pos="630"/>
        </w:tabs>
        <w:ind w:left="630" w:hanging="360"/>
      </w:pPr>
      <w:rPr>
        <w:rFonts w:cs="Times New Roman"/>
      </w:rPr>
    </w:lvl>
    <w:lvl w:ilvl="1">
      <w:start w:val="1"/>
      <w:numFmt w:val="decimal"/>
      <w:pStyle w:val="Heading2Sophie"/>
      <w:lvlText w:val="%1.%2."/>
      <w:lvlJc w:val="left"/>
      <w:pPr>
        <w:tabs>
          <w:tab w:val="num" w:pos="552"/>
        </w:tabs>
        <w:ind w:left="552" w:hanging="432"/>
      </w:pPr>
      <w:rPr>
        <w:rFonts w:cs="Times New Roman"/>
        <w:b/>
      </w:rPr>
    </w:lvl>
    <w:lvl w:ilvl="2">
      <w:start w:val="1"/>
      <w:numFmt w:val="decimal"/>
      <w:pStyle w:val="Heading3Sophie"/>
      <w:lvlText w:val="%1.%2.%3."/>
      <w:lvlJc w:val="left"/>
      <w:pPr>
        <w:tabs>
          <w:tab w:val="num" w:pos="1530"/>
        </w:tabs>
        <w:ind w:left="1314" w:hanging="504"/>
      </w:pPr>
      <w:rPr>
        <w:rFonts w:cs="Times New Roman"/>
      </w:rPr>
    </w:lvl>
    <w:lvl w:ilvl="3">
      <w:start w:val="1"/>
      <w:numFmt w:val="decimal"/>
      <w:pStyle w:val="StyleHeading4SophieUnderline1"/>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7C92637"/>
    <w:multiLevelType w:val="hybridMultilevel"/>
    <w:tmpl w:val="9CB2C086"/>
    <w:lvl w:ilvl="0" w:tplc="7264EC6E">
      <w:start w:val="1"/>
      <w:numFmt w:val="decimal"/>
      <w:lvlText w:val="%1."/>
      <w:lvlJc w:val="left"/>
      <w:pPr>
        <w:ind w:left="720" w:hanging="360"/>
      </w:pPr>
    </w:lvl>
    <w:lvl w:ilvl="1" w:tplc="DA7A1886">
      <w:start w:val="1"/>
      <w:numFmt w:val="decimal"/>
      <w:lvlText w:val="%2."/>
      <w:lvlJc w:val="left"/>
      <w:pPr>
        <w:ind w:left="720" w:hanging="360"/>
      </w:pPr>
    </w:lvl>
    <w:lvl w:ilvl="2" w:tplc="0D1660F8">
      <w:start w:val="1"/>
      <w:numFmt w:val="decimal"/>
      <w:lvlText w:val="%3."/>
      <w:lvlJc w:val="left"/>
      <w:pPr>
        <w:ind w:left="720" w:hanging="360"/>
      </w:pPr>
    </w:lvl>
    <w:lvl w:ilvl="3" w:tplc="73D2BE5C">
      <w:start w:val="1"/>
      <w:numFmt w:val="decimal"/>
      <w:lvlText w:val="%4."/>
      <w:lvlJc w:val="left"/>
      <w:pPr>
        <w:ind w:left="720" w:hanging="360"/>
      </w:pPr>
    </w:lvl>
    <w:lvl w:ilvl="4" w:tplc="464A19B2">
      <w:start w:val="1"/>
      <w:numFmt w:val="decimal"/>
      <w:lvlText w:val="%5."/>
      <w:lvlJc w:val="left"/>
      <w:pPr>
        <w:ind w:left="720" w:hanging="360"/>
      </w:pPr>
    </w:lvl>
    <w:lvl w:ilvl="5" w:tplc="4308D748">
      <w:start w:val="1"/>
      <w:numFmt w:val="decimal"/>
      <w:lvlText w:val="%6."/>
      <w:lvlJc w:val="left"/>
      <w:pPr>
        <w:ind w:left="720" w:hanging="360"/>
      </w:pPr>
    </w:lvl>
    <w:lvl w:ilvl="6" w:tplc="96060C4A">
      <w:start w:val="1"/>
      <w:numFmt w:val="decimal"/>
      <w:lvlText w:val="%7."/>
      <w:lvlJc w:val="left"/>
      <w:pPr>
        <w:ind w:left="720" w:hanging="360"/>
      </w:pPr>
    </w:lvl>
    <w:lvl w:ilvl="7" w:tplc="BCC6B1D2">
      <w:start w:val="1"/>
      <w:numFmt w:val="decimal"/>
      <w:lvlText w:val="%8."/>
      <w:lvlJc w:val="left"/>
      <w:pPr>
        <w:ind w:left="720" w:hanging="360"/>
      </w:pPr>
    </w:lvl>
    <w:lvl w:ilvl="8" w:tplc="6130050A">
      <w:start w:val="1"/>
      <w:numFmt w:val="decimal"/>
      <w:lvlText w:val="%9."/>
      <w:lvlJc w:val="left"/>
      <w:pPr>
        <w:ind w:left="720" w:hanging="36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13DC3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5D621FF"/>
    <w:multiLevelType w:val="hybridMultilevel"/>
    <w:tmpl w:val="C22A541E"/>
    <w:lvl w:ilvl="0" w:tplc="74C664CE">
      <w:start w:val="1"/>
      <w:numFmt w:val="decimal"/>
      <w:lvlText w:val="%1."/>
      <w:lvlJc w:val="left"/>
      <w:pPr>
        <w:ind w:left="720" w:hanging="360"/>
      </w:pPr>
    </w:lvl>
    <w:lvl w:ilvl="1" w:tplc="907ED518">
      <w:start w:val="1"/>
      <w:numFmt w:val="decimal"/>
      <w:lvlText w:val="%2."/>
      <w:lvlJc w:val="left"/>
      <w:pPr>
        <w:ind w:left="720" w:hanging="360"/>
      </w:pPr>
    </w:lvl>
    <w:lvl w:ilvl="2" w:tplc="BB2C3508">
      <w:start w:val="1"/>
      <w:numFmt w:val="decimal"/>
      <w:lvlText w:val="%3."/>
      <w:lvlJc w:val="left"/>
      <w:pPr>
        <w:ind w:left="720" w:hanging="360"/>
      </w:pPr>
    </w:lvl>
    <w:lvl w:ilvl="3" w:tplc="CD62A0C0">
      <w:start w:val="1"/>
      <w:numFmt w:val="decimal"/>
      <w:lvlText w:val="%4."/>
      <w:lvlJc w:val="left"/>
      <w:pPr>
        <w:ind w:left="720" w:hanging="360"/>
      </w:pPr>
    </w:lvl>
    <w:lvl w:ilvl="4" w:tplc="513015A4">
      <w:start w:val="1"/>
      <w:numFmt w:val="decimal"/>
      <w:lvlText w:val="%5."/>
      <w:lvlJc w:val="left"/>
      <w:pPr>
        <w:ind w:left="720" w:hanging="360"/>
      </w:pPr>
    </w:lvl>
    <w:lvl w:ilvl="5" w:tplc="899EF136">
      <w:start w:val="1"/>
      <w:numFmt w:val="decimal"/>
      <w:lvlText w:val="%6."/>
      <w:lvlJc w:val="left"/>
      <w:pPr>
        <w:ind w:left="720" w:hanging="360"/>
      </w:pPr>
    </w:lvl>
    <w:lvl w:ilvl="6" w:tplc="46F0DBB8">
      <w:start w:val="1"/>
      <w:numFmt w:val="decimal"/>
      <w:lvlText w:val="%7."/>
      <w:lvlJc w:val="left"/>
      <w:pPr>
        <w:ind w:left="720" w:hanging="360"/>
      </w:pPr>
    </w:lvl>
    <w:lvl w:ilvl="7" w:tplc="E22C45AC">
      <w:start w:val="1"/>
      <w:numFmt w:val="decimal"/>
      <w:lvlText w:val="%8."/>
      <w:lvlJc w:val="left"/>
      <w:pPr>
        <w:ind w:left="720" w:hanging="360"/>
      </w:pPr>
    </w:lvl>
    <w:lvl w:ilvl="8" w:tplc="61D2134E">
      <w:start w:val="1"/>
      <w:numFmt w:val="decimal"/>
      <w:lvlText w:val="%9."/>
      <w:lvlJc w:val="left"/>
      <w:pPr>
        <w:ind w:left="720" w:hanging="360"/>
      </w:pPr>
    </w:lvl>
  </w:abstractNum>
  <w:abstractNum w:abstractNumId="9" w15:restartNumberingAfterBreak="0">
    <w:nsid w:val="7C134806"/>
    <w:multiLevelType w:val="hybridMultilevel"/>
    <w:tmpl w:val="8804A47E"/>
    <w:lvl w:ilvl="0" w:tplc="F5D81F48">
      <w:start w:val="1"/>
      <w:numFmt w:val="bullet"/>
      <w:lvlText w:val=""/>
      <w:lvlJc w:val="left"/>
      <w:pPr>
        <w:ind w:left="720" w:hanging="360"/>
      </w:pPr>
      <w:rPr>
        <w:rFonts w:ascii="Symbol" w:hAnsi="Symbol"/>
      </w:rPr>
    </w:lvl>
    <w:lvl w:ilvl="1" w:tplc="93222E04">
      <w:start w:val="1"/>
      <w:numFmt w:val="bullet"/>
      <w:lvlText w:val=""/>
      <w:lvlJc w:val="left"/>
      <w:pPr>
        <w:ind w:left="720" w:hanging="360"/>
      </w:pPr>
      <w:rPr>
        <w:rFonts w:ascii="Symbol" w:hAnsi="Symbol"/>
      </w:rPr>
    </w:lvl>
    <w:lvl w:ilvl="2" w:tplc="9E745402">
      <w:start w:val="1"/>
      <w:numFmt w:val="bullet"/>
      <w:lvlText w:val=""/>
      <w:lvlJc w:val="left"/>
      <w:pPr>
        <w:ind w:left="720" w:hanging="360"/>
      </w:pPr>
      <w:rPr>
        <w:rFonts w:ascii="Symbol" w:hAnsi="Symbol"/>
      </w:rPr>
    </w:lvl>
    <w:lvl w:ilvl="3" w:tplc="3B7C7992">
      <w:start w:val="1"/>
      <w:numFmt w:val="bullet"/>
      <w:lvlText w:val=""/>
      <w:lvlJc w:val="left"/>
      <w:pPr>
        <w:ind w:left="720" w:hanging="360"/>
      </w:pPr>
      <w:rPr>
        <w:rFonts w:ascii="Symbol" w:hAnsi="Symbol"/>
      </w:rPr>
    </w:lvl>
    <w:lvl w:ilvl="4" w:tplc="30CA013A">
      <w:start w:val="1"/>
      <w:numFmt w:val="bullet"/>
      <w:lvlText w:val=""/>
      <w:lvlJc w:val="left"/>
      <w:pPr>
        <w:ind w:left="720" w:hanging="360"/>
      </w:pPr>
      <w:rPr>
        <w:rFonts w:ascii="Symbol" w:hAnsi="Symbol"/>
      </w:rPr>
    </w:lvl>
    <w:lvl w:ilvl="5" w:tplc="7C263006">
      <w:start w:val="1"/>
      <w:numFmt w:val="bullet"/>
      <w:lvlText w:val=""/>
      <w:lvlJc w:val="left"/>
      <w:pPr>
        <w:ind w:left="720" w:hanging="360"/>
      </w:pPr>
      <w:rPr>
        <w:rFonts w:ascii="Symbol" w:hAnsi="Symbol"/>
      </w:rPr>
    </w:lvl>
    <w:lvl w:ilvl="6" w:tplc="B2F26770">
      <w:start w:val="1"/>
      <w:numFmt w:val="bullet"/>
      <w:lvlText w:val=""/>
      <w:lvlJc w:val="left"/>
      <w:pPr>
        <w:ind w:left="720" w:hanging="360"/>
      </w:pPr>
      <w:rPr>
        <w:rFonts w:ascii="Symbol" w:hAnsi="Symbol"/>
      </w:rPr>
    </w:lvl>
    <w:lvl w:ilvl="7" w:tplc="A4E2DD6E">
      <w:start w:val="1"/>
      <w:numFmt w:val="bullet"/>
      <w:lvlText w:val=""/>
      <w:lvlJc w:val="left"/>
      <w:pPr>
        <w:ind w:left="720" w:hanging="360"/>
      </w:pPr>
      <w:rPr>
        <w:rFonts w:ascii="Symbol" w:hAnsi="Symbol"/>
      </w:rPr>
    </w:lvl>
    <w:lvl w:ilvl="8" w:tplc="638A05EE">
      <w:start w:val="1"/>
      <w:numFmt w:val="bullet"/>
      <w:lvlText w:val=""/>
      <w:lvlJc w:val="left"/>
      <w:pPr>
        <w:ind w:left="720" w:hanging="360"/>
      </w:pPr>
      <w:rPr>
        <w:rFonts w:ascii="Symbol" w:hAnsi="Symbol"/>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5"/>
  </w:num>
  <w:num w:numId="4" w16cid:durableId="559828470">
    <w:abstractNumId w:val="6"/>
  </w:num>
  <w:num w:numId="5" w16cid:durableId="1488010068">
    <w:abstractNumId w:val="10"/>
  </w:num>
  <w:num w:numId="6" w16cid:durableId="444007775">
    <w:abstractNumId w:val="3"/>
  </w:num>
  <w:num w:numId="7" w16cid:durableId="2081637436">
    <w:abstractNumId w:val="7"/>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74031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4690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3306439">
    <w:abstractNumId w:val="4"/>
  </w:num>
  <w:num w:numId="17" w16cid:durableId="1516918004">
    <w:abstractNumId w:val="9"/>
  </w:num>
  <w:num w:numId="18" w16cid:durableId="240912302">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22B"/>
    <w:rsid w:val="00000FED"/>
    <w:rsid w:val="00001644"/>
    <w:rsid w:val="0000253B"/>
    <w:rsid w:val="00003EDE"/>
    <w:rsid w:val="0000434E"/>
    <w:rsid w:val="00004371"/>
    <w:rsid w:val="0001121E"/>
    <w:rsid w:val="0001218E"/>
    <w:rsid w:val="00013DF2"/>
    <w:rsid w:val="0001427C"/>
    <w:rsid w:val="00017D01"/>
    <w:rsid w:val="000203F0"/>
    <w:rsid w:val="000211A9"/>
    <w:rsid w:val="00021238"/>
    <w:rsid w:val="000214D8"/>
    <w:rsid w:val="000222F4"/>
    <w:rsid w:val="0002285E"/>
    <w:rsid w:val="00022B0F"/>
    <w:rsid w:val="0002389E"/>
    <w:rsid w:val="000252B9"/>
    <w:rsid w:val="000304B9"/>
    <w:rsid w:val="00030B27"/>
    <w:rsid w:val="00031260"/>
    <w:rsid w:val="000313CD"/>
    <w:rsid w:val="0003467D"/>
    <w:rsid w:val="000346AD"/>
    <w:rsid w:val="00035CC3"/>
    <w:rsid w:val="0003681A"/>
    <w:rsid w:val="000372B7"/>
    <w:rsid w:val="00037679"/>
    <w:rsid w:val="00040629"/>
    <w:rsid w:val="00041222"/>
    <w:rsid w:val="0004284C"/>
    <w:rsid w:val="00042B81"/>
    <w:rsid w:val="0004495D"/>
    <w:rsid w:val="00047EE7"/>
    <w:rsid w:val="00050F6E"/>
    <w:rsid w:val="0005116B"/>
    <w:rsid w:val="000520A0"/>
    <w:rsid w:val="000520ED"/>
    <w:rsid w:val="000523AB"/>
    <w:rsid w:val="00054928"/>
    <w:rsid w:val="00056319"/>
    <w:rsid w:val="00057D4D"/>
    <w:rsid w:val="000605A0"/>
    <w:rsid w:val="00061EC2"/>
    <w:rsid w:val="00063FE6"/>
    <w:rsid w:val="0006423C"/>
    <w:rsid w:val="00064304"/>
    <w:rsid w:val="00066CE8"/>
    <w:rsid w:val="00071900"/>
    <w:rsid w:val="00072D0F"/>
    <w:rsid w:val="000738DF"/>
    <w:rsid w:val="00075A09"/>
    <w:rsid w:val="00076FA8"/>
    <w:rsid w:val="00077684"/>
    <w:rsid w:val="0007770C"/>
    <w:rsid w:val="00080AB0"/>
    <w:rsid w:val="00080ED0"/>
    <w:rsid w:val="00080F09"/>
    <w:rsid w:val="000815C9"/>
    <w:rsid w:val="00081FA5"/>
    <w:rsid w:val="00083218"/>
    <w:rsid w:val="000836DA"/>
    <w:rsid w:val="00083E4C"/>
    <w:rsid w:val="00084B5C"/>
    <w:rsid w:val="00085B47"/>
    <w:rsid w:val="00085B8F"/>
    <w:rsid w:val="00087117"/>
    <w:rsid w:val="000873AC"/>
    <w:rsid w:val="00090481"/>
    <w:rsid w:val="00092066"/>
    <w:rsid w:val="00092C14"/>
    <w:rsid w:val="000954F5"/>
    <w:rsid w:val="00095A77"/>
    <w:rsid w:val="00097BFD"/>
    <w:rsid w:val="00097CAF"/>
    <w:rsid w:val="00097EEC"/>
    <w:rsid w:val="000A09B8"/>
    <w:rsid w:val="000A1E19"/>
    <w:rsid w:val="000A3826"/>
    <w:rsid w:val="000A4E90"/>
    <w:rsid w:val="000A6398"/>
    <w:rsid w:val="000A6C26"/>
    <w:rsid w:val="000A7C11"/>
    <w:rsid w:val="000A7D1C"/>
    <w:rsid w:val="000B0A23"/>
    <w:rsid w:val="000B195A"/>
    <w:rsid w:val="000B28FB"/>
    <w:rsid w:val="000B2E7F"/>
    <w:rsid w:val="000B36C8"/>
    <w:rsid w:val="000B46BD"/>
    <w:rsid w:val="000B5C6F"/>
    <w:rsid w:val="000B6257"/>
    <w:rsid w:val="000B6262"/>
    <w:rsid w:val="000B768D"/>
    <w:rsid w:val="000C0DDF"/>
    <w:rsid w:val="000C11CC"/>
    <w:rsid w:val="000C1985"/>
    <w:rsid w:val="000C22B9"/>
    <w:rsid w:val="000C2D16"/>
    <w:rsid w:val="000C38BA"/>
    <w:rsid w:val="000C40A5"/>
    <w:rsid w:val="000C678D"/>
    <w:rsid w:val="000C68F0"/>
    <w:rsid w:val="000C72DF"/>
    <w:rsid w:val="000D02AB"/>
    <w:rsid w:val="000D0A57"/>
    <w:rsid w:val="000D14AB"/>
    <w:rsid w:val="000D3F39"/>
    <w:rsid w:val="000D499C"/>
    <w:rsid w:val="000D52A4"/>
    <w:rsid w:val="000D52DF"/>
    <w:rsid w:val="000E07BC"/>
    <w:rsid w:val="000E0CB3"/>
    <w:rsid w:val="000E2D6A"/>
    <w:rsid w:val="000E2E21"/>
    <w:rsid w:val="000E3C31"/>
    <w:rsid w:val="000E4314"/>
    <w:rsid w:val="000E44FE"/>
    <w:rsid w:val="000E58BC"/>
    <w:rsid w:val="000F1CD4"/>
    <w:rsid w:val="000F240A"/>
    <w:rsid w:val="000F4103"/>
    <w:rsid w:val="000F5C4A"/>
    <w:rsid w:val="000F70A7"/>
    <w:rsid w:val="00100205"/>
    <w:rsid w:val="001014C4"/>
    <w:rsid w:val="001016A9"/>
    <w:rsid w:val="001026E8"/>
    <w:rsid w:val="001028E3"/>
    <w:rsid w:val="00103EA4"/>
    <w:rsid w:val="00104A88"/>
    <w:rsid w:val="0010712A"/>
    <w:rsid w:val="0011144A"/>
    <w:rsid w:val="00112B2B"/>
    <w:rsid w:val="00113972"/>
    <w:rsid w:val="00113CCA"/>
    <w:rsid w:val="00115EEA"/>
    <w:rsid w:val="0011716F"/>
    <w:rsid w:val="0011797F"/>
    <w:rsid w:val="00120134"/>
    <w:rsid w:val="0012170E"/>
    <w:rsid w:val="00122531"/>
    <w:rsid w:val="001225DA"/>
    <w:rsid w:val="00122F25"/>
    <w:rsid w:val="0012362A"/>
    <w:rsid w:val="00123A0D"/>
    <w:rsid w:val="00124141"/>
    <w:rsid w:val="00124453"/>
    <w:rsid w:val="001248C5"/>
    <w:rsid w:val="00124C9A"/>
    <w:rsid w:val="00126E9B"/>
    <w:rsid w:val="00127FC4"/>
    <w:rsid w:val="00132DC2"/>
    <w:rsid w:val="00132E6B"/>
    <w:rsid w:val="00132F09"/>
    <w:rsid w:val="001338CC"/>
    <w:rsid w:val="00135980"/>
    <w:rsid w:val="00135B32"/>
    <w:rsid w:val="0013786F"/>
    <w:rsid w:val="00142D2E"/>
    <w:rsid w:val="0014366B"/>
    <w:rsid w:val="00143EDB"/>
    <w:rsid w:val="0014438B"/>
    <w:rsid w:val="0014560A"/>
    <w:rsid w:val="00145908"/>
    <w:rsid w:val="00147CCD"/>
    <w:rsid w:val="0015008C"/>
    <w:rsid w:val="00152B62"/>
    <w:rsid w:val="00154CD6"/>
    <w:rsid w:val="00160161"/>
    <w:rsid w:val="00162985"/>
    <w:rsid w:val="001631A5"/>
    <w:rsid w:val="00164719"/>
    <w:rsid w:val="00166FC4"/>
    <w:rsid w:val="001673C4"/>
    <w:rsid w:val="001677AC"/>
    <w:rsid w:val="001677C3"/>
    <w:rsid w:val="0017041A"/>
    <w:rsid w:val="00171C6D"/>
    <w:rsid w:val="00171E0B"/>
    <w:rsid w:val="00171FE9"/>
    <w:rsid w:val="00174C62"/>
    <w:rsid w:val="001767FF"/>
    <w:rsid w:val="001804EA"/>
    <w:rsid w:val="0018076A"/>
    <w:rsid w:val="00180B49"/>
    <w:rsid w:val="00180D92"/>
    <w:rsid w:val="00185E13"/>
    <w:rsid w:val="00186979"/>
    <w:rsid w:val="00186BD2"/>
    <w:rsid w:val="00190321"/>
    <w:rsid w:val="00190A61"/>
    <w:rsid w:val="001919AB"/>
    <w:rsid w:val="001922D4"/>
    <w:rsid w:val="001933D9"/>
    <w:rsid w:val="001946EB"/>
    <w:rsid w:val="00194D57"/>
    <w:rsid w:val="00196DB7"/>
    <w:rsid w:val="001A2215"/>
    <w:rsid w:val="001A3342"/>
    <w:rsid w:val="001A3E3D"/>
    <w:rsid w:val="001A452C"/>
    <w:rsid w:val="001A6145"/>
    <w:rsid w:val="001A640B"/>
    <w:rsid w:val="001A7049"/>
    <w:rsid w:val="001B075E"/>
    <w:rsid w:val="001B1E40"/>
    <w:rsid w:val="001B4963"/>
    <w:rsid w:val="001B6758"/>
    <w:rsid w:val="001B6E6B"/>
    <w:rsid w:val="001B7218"/>
    <w:rsid w:val="001C06C8"/>
    <w:rsid w:val="001C107E"/>
    <w:rsid w:val="001C10E2"/>
    <w:rsid w:val="001C13D9"/>
    <w:rsid w:val="001C18BA"/>
    <w:rsid w:val="001C3868"/>
    <w:rsid w:val="001C5796"/>
    <w:rsid w:val="001C7492"/>
    <w:rsid w:val="001C764E"/>
    <w:rsid w:val="001D1234"/>
    <w:rsid w:val="001D2648"/>
    <w:rsid w:val="001D2706"/>
    <w:rsid w:val="001D2D0E"/>
    <w:rsid w:val="001D485B"/>
    <w:rsid w:val="001D51F1"/>
    <w:rsid w:val="001D6F84"/>
    <w:rsid w:val="001E1052"/>
    <w:rsid w:val="001E143B"/>
    <w:rsid w:val="001E209D"/>
    <w:rsid w:val="001E21B1"/>
    <w:rsid w:val="001E2F93"/>
    <w:rsid w:val="001E389C"/>
    <w:rsid w:val="001E4554"/>
    <w:rsid w:val="001E5A94"/>
    <w:rsid w:val="001E61E5"/>
    <w:rsid w:val="001E682D"/>
    <w:rsid w:val="001F1F30"/>
    <w:rsid w:val="001F2159"/>
    <w:rsid w:val="001F3C7A"/>
    <w:rsid w:val="001F4A0D"/>
    <w:rsid w:val="001F53FD"/>
    <w:rsid w:val="001F7498"/>
    <w:rsid w:val="001F7905"/>
    <w:rsid w:val="002013AE"/>
    <w:rsid w:val="00202CD9"/>
    <w:rsid w:val="00203447"/>
    <w:rsid w:val="00203A85"/>
    <w:rsid w:val="0020427C"/>
    <w:rsid w:val="00204D7B"/>
    <w:rsid w:val="0020514E"/>
    <w:rsid w:val="00206188"/>
    <w:rsid w:val="0021004D"/>
    <w:rsid w:val="00210B8B"/>
    <w:rsid w:val="00211B75"/>
    <w:rsid w:val="00212785"/>
    <w:rsid w:val="002128C0"/>
    <w:rsid w:val="00214863"/>
    <w:rsid w:val="002156B4"/>
    <w:rsid w:val="002164C7"/>
    <w:rsid w:val="00217A6D"/>
    <w:rsid w:val="002206F5"/>
    <w:rsid w:val="00221A0F"/>
    <w:rsid w:val="00223B7E"/>
    <w:rsid w:val="00224FCD"/>
    <w:rsid w:val="00225D8F"/>
    <w:rsid w:val="002278B8"/>
    <w:rsid w:val="00227C56"/>
    <w:rsid w:val="00231441"/>
    <w:rsid w:val="0023152E"/>
    <w:rsid w:val="002339B9"/>
    <w:rsid w:val="0023560E"/>
    <w:rsid w:val="00235EE1"/>
    <w:rsid w:val="002366D6"/>
    <w:rsid w:val="002370CA"/>
    <w:rsid w:val="002379B5"/>
    <w:rsid w:val="0024048D"/>
    <w:rsid w:val="00241828"/>
    <w:rsid w:val="00241F95"/>
    <w:rsid w:val="002465A4"/>
    <w:rsid w:val="00250216"/>
    <w:rsid w:val="00253222"/>
    <w:rsid w:val="00253EA6"/>
    <w:rsid w:val="002549DF"/>
    <w:rsid w:val="002556C3"/>
    <w:rsid w:val="0026172D"/>
    <w:rsid w:val="00261C13"/>
    <w:rsid w:val="00262847"/>
    <w:rsid w:val="002638D0"/>
    <w:rsid w:val="00264626"/>
    <w:rsid w:val="0026674C"/>
    <w:rsid w:val="00267E75"/>
    <w:rsid w:val="002702C6"/>
    <w:rsid w:val="00270681"/>
    <w:rsid w:val="00272D57"/>
    <w:rsid w:val="00274523"/>
    <w:rsid w:val="00276C39"/>
    <w:rsid w:val="00277632"/>
    <w:rsid w:val="002778C2"/>
    <w:rsid w:val="002801F1"/>
    <w:rsid w:val="002818DC"/>
    <w:rsid w:val="00281B57"/>
    <w:rsid w:val="00281BB2"/>
    <w:rsid w:val="002823FE"/>
    <w:rsid w:val="002836BF"/>
    <w:rsid w:val="00283BA8"/>
    <w:rsid w:val="002860BF"/>
    <w:rsid w:val="00286F02"/>
    <w:rsid w:val="002870F1"/>
    <w:rsid w:val="0028770A"/>
    <w:rsid w:val="002878AB"/>
    <w:rsid w:val="00290BDA"/>
    <w:rsid w:val="00293C24"/>
    <w:rsid w:val="00293DA4"/>
    <w:rsid w:val="0029401F"/>
    <w:rsid w:val="0029515E"/>
    <w:rsid w:val="00295DF0"/>
    <w:rsid w:val="00296261"/>
    <w:rsid w:val="00296392"/>
    <w:rsid w:val="00296568"/>
    <w:rsid w:val="00297CF7"/>
    <w:rsid w:val="002A03C3"/>
    <w:rsid w:val="002A4DCA"/>
    <w:rsid w:val="002B0D2B"/>
    <w:rsid w:val="002B1ED7"/>
    <w:rsid w:val="002B254E"/>
    <w:rsid w:val="002B2804"/>
    <w:rsid w:val="002B38EB"/>
    <w:rsid w:val="002B473D"/>
    <w:rsid w:val="002B4862"/>
    <w:rsid w:val="002B5039"/>
    <w:rsid w:val="002B55C8"/>
    <w:rsid w:val="002B72E9"/>
    <w:rsid w:val="002C0284"/>
    <w:rsid w:val="002C0FAE"/>
    <w:rsid w:val="002C12FA"/>
    <w:rsid w:val="002C16FA"/>
    <w:rsid w:val="002C2048"/>
    <w:rsid w:val="002C2221"/>
    <w:rsid w:val="002C3369"/>
    <w:rsid w:val="002C3CF2"/>
    <w:rsid w:val="002C69AE"/>
    <w:rsid w:val="002C7998"/>
    <w:rsid w:val="002D076D"/>
    <w:rsid w:val="002D392A"/>
    <w:rsid w:val="002D441D"/>
    <w:rsid w:val="002D57B6"/>
    <w:rsid w:val="002D6C60"/>
    <w:rsid w:val="002D7CD7"/>
    <w:rsid w:val="002E0B70"/>
    <w:rsid w:val="002E2239"/>
    <w:rsid w:val="002E33E5"/>
    <w:rsid w:val="002E41BF"/>
    <w:rsid w:val="002E647F"/>
    <w:rsid w:val="002F1A72"/>
    <w:rsid w:val="002F1D32"/>
    <w:rsid w:val="002F1DE3"/>
    <w:rsid w:val="002F1E53"/>
    <w:rsid w:val="002F2316"/>
    <w:rsid w:val="002F2918"/>
    <w:rsid w:val="002F2CAA"/>
    <w:rsid w:val="002F3FFF"/>
    <w:rsid w:val="002F5088"/>
    <w:rsid w:val="002F6C3C"/>
    <w:rsid w:val="002F7E8A"/>
    <w:rsid w:val="0030052C"/>
    <w:rsid w:val="00301918"/>
    <w:rsid w:val="00303796"/>
    <w:rsid w:val="00303BF3"/>
    <w:rsid w:val="00304C34"/>
    <w:rsid w:val="00304E03"/>
    <w:rsid w:val="003064E2"/>
    <w:rsid w:val="00306A9C"/>
    <w:rsid w:val="0030712A"/>
    <w:rsid w:val="003071FA"/>
    <w:rsid w:val="003078E4"/>
    <w:rsid w:val="00312D8A"/>
    <w:rsid w:val="003130E0"/>
    <w:rsid w:val="00313A6B"/>
    <w:rsid w:val="00315E2C"/>
    <w:rsid w:val="00316386"/>
    <w:rsid w:val="00316744"/>
    <w:rsid w:val="0031711A"/>
    <w:rsid w:val="00320568"/>
    <w:rsid w:val="0032218C"/>
    <w:rsid w:val="003222AC"/>
    <w:rsid w:val="00322B66"/>
    <w:rsid w:val="003248B5"/>
    <w:rsid w:val="00325657"/>
    <w:rsid w:val="003306E1"/>
    <w:rsid w:val="003320E4"/>
    <w:rsid w:val="00332A7B"/>
    <w:rsid w:val="00332B7C"/>
    <w:rsid w:val="0033316A"/>
    <w:rsid w:val="0033345B"/>
    <w:rsid w:val="00334F2F"/>
    <w:rsid w:val="00334FFB"/>
    <w:rsid w:val="00335242"/>
    <w:rsid w:val="0033525D"/>
    <w:rsid w:val="0033572C"/>
    <w:rsid w:val="00336386"/>
    <w:rsid w:val="00337BA3"/>
    <w:rsid w:val="003414F3"/>
    <w:rsid w:val="0034346D"/>
    <w:rsid w:val="0034436E"/>
    <w:rsid w:val="00347DC3"/>
    <w:rsid w:val="003504C2"/>
    <w:rsid w:val="00352387"/>
    <w:rsid w:val="00352AA5"/>
    <w:rsid w:val="00355B73"/>
    <w:rsid w:val="0035613E"/>
    <w:rsid w:val="00356AF1"/>
    <w:rsid w:val="00357D4A"/>
    <w:rsid w:val="00360E42"/>
    <w:rsid w:val="00362E95"/>
    <w:rsid w:val="0036301D"/>
    <w:rsid w:val="00363456"/>
    <w:rsid w:val="00363EE9"/>
    <w:rsid w:val="00365064"/>
    <w:rsid w:val="0036572E"/>
    <w:rsid w:val="0036723C"/>
    <w:rsid w:val="0036725C"/>
    <w:rsid w:val="003703FC"/>
    <w:rsid w:val="00370F1B"/>
    <w:rsid w:val="00371CDE"/>
    <w:rsid w:val="003721DC"/>
    <w:rsid w:val="00372C2C"/>
    <w:rsid w:val="00376128"/>
    <w:rsid w:val="00376222"/>
    <w:rsid w:val="00376B4E"/>
    <w:rsid w:val="0037742E"/>
    <w:rsid w:val="00377840"/>
    <w:rsid w:val="00377D56"/>
    <w:rsid w:val="003803D0"/>
    <w:rsid w:val="00380B54"/>
    <w:rsid w:val="0038245A"/>
    <w:rsid w:val="00383F01"/>
    <w:rsid w:val="003840E6"/>
    <w:rsid w:val="0038442E"/>
    <w:rsid w:val="003846C2"/>
    <w:rsid w:val="00385643"/>
    <w:rsid w:val="00385CFC"/>
    <w:rsid w:val="00385EA9"/>
    <w:rsid w:val="003871A5"/>
    <w:rsid w:val="00387DB0"/>
    <w:rsid w:val="0039337A"/>
    <w:rsid w:val="00395B94"/>
    <w:rsid w:val="003979F4"/>
    <w:rsid w:val="00397DB4"/>
    <w:rsid w:val="003A0D78"/>
    <w:rsid w:val="003A27E2"/>
    <w:rsid w:val="003A3189"/>
    <w:rsid w:val="003A3CA7"/>
    <w:rsid w:val="003A464E"/>
    <w:rsid w:val="003A5A81"/>
    <w:rsid w:val="003A636F"/>
    <w:rsid w:val="003A6814"/>
    <w:rsid w:val="003A70FD"/>
    <w:rsid w:val="003B0263"/>
    <w:rsid w:val="003B267E"/>
    <w:rsid w:val="003B33BD"/>
    <w:rsid w:val="003B509D"/>
    <w:rsid w:val="003B5121"/>
    <w:rsid w:val="003B55FD"/>
    <w:rsid w:val="003B569D"/>
    <w:rsid w:val="003B56EE"/>
    <w:rsid w:val="003B59BF"/>
    <w:rsid w:val="003C04FD"/>
    <w:rsid w:val="003C0B00"/>
    <w:rsid w:val="003C1FE2"/>
    <w:rsid w:val="003C27D2"/>
    <w:rsid w:val="003C2AAA"/>
    <w:rsid w:val="003C3C0E"/>
    <w:rsid w:val="003C4D0E"/>
    <w:rsid w:val="003C6F3D"/>
    <w:rsid w:val="003C7251"/>
    <w:rsid w:val="003C7E1B"/>
    <w:rsid w:val="003D0ACA"/>
    <w:rsid w:val="003D1F39"/>
    <w:rsid w:val="003D210E"/>
    <w:rsid w:val="003D42A6"/>
    <w:rsid w:val="003D4F21"/>
    <w:rsid w:val="003D4FAC"/>
    <w:rsid w:val="003D4FEA"/>
    <w:rsid w:val="003D7C4E"/>
    <w:rsid w:val="003E02F4"/>
    <w:rsid w:val="003E1579"/>
    <w:rsid w:val="003E4E2B"/>
    <w:rsid w:val="003E6910"/>
    <w:rsid w:val="003E7906"/>
    <w:rsid w:val="003E79CA"/>
    <w:rsid w:val="003F000F"/>
    <w:rsid w:val="003F0D78"/>
    <w:rsid w:val="003F3C50"/>
    <w:rsid w:val="003F4237"/>
    <w:rsid w:val="003F4656"/>
    <w:rsid w:val="003F7353"/>
    <w:rsid w:val="00403017"/>
    <w:rsid w:val="00403C1C"/>
    <w:rsid w:val="00405BD2"/>
    <w:rsid w:val="00406077"/>
    <w:rsid w:val="00406202"/>
    <w:rsid w:val="00406A6A"/>
    <w:rsid w:val="00406B22"/>
    <w:rsid w:val="00407147"/>
    <w:rsid w:val="004072A3"/>
    <w:rsid w:val="004078FA"/>
    <w:rsid w:val="004107B2"/>
    <w:rsid w:val="00411D12"/>
    <w:rsid w:val="00413324"/>
    <w:rsid w:val="004149FC"/>
    <w:rsid w:val="00420D0F"/>
    <w:rsid w:val="00420FDF"/>
    <w:rsid w:val="00425F20"/>
    <w:rsid w:val="004267E4"/>
    <w:rsid w:val="00426AC5"/>
    <w:rsid w:val="00426B10"/>
    <w:rsid w:val="004307C9"/>
    <w:rsid w:val="00430814"/>
    <w:rsid w:val="00430BC6"/>
    <w:rsid w:val="00430DFC"/>
    <w:rsid w:val="00431E08"/>
    <w:rsid w:val="004328A7"/>
    <w:rsid w:val="00434C74"/>
    <w:rsid w:val="00437DBC"/>
    <w:rsid w:val="00437E79"/>
    <w:rsid w:val="00440A44"/>
    <w:rsid w:val="00440D46"/>
    <w:rsid w:val="00442F84"/>
    <w:rsid w:val="004446A7"/>
    <w:rsid w:val="004455F8"/>
    <w:rsid w:val="00445C38"/>
    <w:rsid w:val="00445E47"/>
    <w:rsid w:val="004469E5"/>
    <w:rsid w:val="0045054A"/>
    <w:rsid w:val="00451632"/>
    <w:rsid w:val="00456EB4"/>
    <w:rsid w:val="00457254"/>
    <w:rsid w:val="00457827"/>
    <w:rsid w:val="00457B30"/>
    <w:rsid w:val="00461093"/>
    <w:rsid w:val="0046206F"/>
    <w:rsid w:val="004628C6"/>
    <w:rsid w:val="00463D56"/>
    <w:rsid w:val="00465546"/>
    <w:rsid w:val="0046671C"/>
    <w:rsid w:val="0046754F"/>
    <w:rsid w:val="004718F3"/>
    <w:rsid w:val="00472540"/>
    <w:rsid w:val="0047383E"/>
    <w:rsid w:val="00474B19"/>
    <w:rsid w:val="00475040"/>
    <w:rsid w:val="00475771"/>
    <w:rsid w:val="004762B9"/>
    <w:rsid w:val="00477B59"/>
    <w:rsid w:val="00480021"/>
    <w:rsid w:val="0048013B"/>
    <w:rsid w:val="00480496"/>
    <w:rsid w:val="004815A1"/>
    <w:rsid w:val="00482B00"/>
    <w:rsid w:val="00483C88"/>
    <w:rsid w:val="00486604"/>
    <w:rsid w:val="00486DA2"/>
    <w:rsid w:val="00490190"/>
    <w:rsid w:val="00490C06"/>
    <w:rsid w:val="00491029"/>
    <w:rsid w:val="00493D40"/>
    <w:rsid w:val="00493EE3"/>
    <w:rsid w:val="00495BE1"/>
    <w:rsid w:val="00495D7C"/>
    <w:rsid w:val="004967B6"/>
    <w:rsid w:val="004A37B2"/>
    <w:rsid w:val="004A3DF6"/>
    <w:rsid w:val="004A44D5"/>
    <w:rsid w:val="004A504B"/>
    <w:rsid w:val="004A6911"/>
    <w:rsid w:val="004A6954"/>
    <w:rsid w:val="004A7138"/>
    <w:rsid w:val="004B011E"/>
    <w:rsid w:val="004B28A7"/>
    <w:rsid w:val="004B48D4"/>
    <w:rsid w:val="004B4ACC"/>
    <w:rsid w:val="004B54E0"/>
    <w:rsid w:val="004B7384"/>
    <w:rsid w:val="004B75D6"/>
    <w:rsid w:val="004C01D8"/>
    <w:rsid w:val="004C4269"/>
    <w:rsid w:val="004C4C0A"/>
    <w:rsid w:val="004D0823"/>
    <w:rsid w:val="004D087E"/>
    <w:rsid w:val="004D254F"/>
    <w:rsid w:val="004D33D9"/>
    <w:rsid w:val="004D424C"/>
    <w:rsid w:val="004D5827"/>
    <w:rsid w:val="004D6236"/>
    <w:rsid w:val="004D65A2"/>
    <w:rsid w:val="004D70B9"/>
    <w:rsid w:val="004D71FF"/>
    <w:rsid w:val="004D7F90"/>
    <w:rsid w:val="004E2FF6"/>
    <w:rsid w:val="004E4DBB"/>
    <w:rsid w:val="004E4E41"/>
    <w:rsid w:val="004E4F38"/>
    <w:rsid w:val="004E5553"/>
    <w:rsid w:val="004E5B98"/>
    <w:rsid w:val="004E6D30"/>
    <w:rsid w:val="004E73DB"/>
    <w:rsid w:val="004E7F9C"/>
    <w:rsid w:val="004F1DA8"/>
    <w:rsid w:val="004F3493"/>
    <w:rsid w:val="004F39F7"/>
    <w:rsid w:val="004F40BA"/>
    <w:rsid w:val="004F4BAF"/>
    <w:rsid w:val="004F4EF9"/>
    <w:rsid w:val="004F5143"/>
    <w:rsid w:val="004F5876"/>
    <w:rsid w:val="004F769B"/>
    <w:rsid w:val="00500576"/>
    <w:rsid w:val="00501356"/>
    <w:rsid w:val="00501713"/>
    <w:rsid w:val="00506EB7"/>
    <w:rsid w:val="005104EE"/>
    <w:rsid w:val="00510555"/>
    <w:rsid w:val="00510FCF"/>
    <w:rsid w:val="00511614"/>
    <w:rsid w:val="0051282E"/>
    <w:rsid w:val="00512B09"/>
    <w:rsid w:val="00513647"/>
    <w:rsid w:val="00513BC7"/>
    <w:rsid w:val="00514019"/>
    <w:rsid w:val="0051583D"/>
    <w:rsid w:val="00515D20"/>
    <w:rsid w:val="005161A9"/>
    <w:rsid w:val="00516E37"/>
    <w:rsid w:val="00516EB2"/>
    <w:rsid w:val="00520D0C"/>
    <w:rsid w:val="005220ED"/>
    <w:rsid w:val="00522B99"/>
    <w:rsid w:val="00522E09"/>
    <w:rsid w:val="005246FF"/>
    <w:rsid w:val="005259E1"/>
    <w:rsid w:val="00525CAE"/>
    <w:rsid w:val="00525DE3"/>
    <w:rsid w:val="005275DA"/>
    <w:rsid w:val="005301F5"/>
    <w:rsid w:val="00530397"/>
    <w:rsid w:val="00532D0D"/>
    <w:rsid w:val="00533796"/>
    <w:rsid w:val="0053417B"/>
    <w:rsid w:val="005346AE"/>
    <w:rsid w:val="0053490C"/>
    <w:rsid w:val="00534D18"/>
    <w:rsid w:val="00536B58"/>
    <w:rsid w:val="00537343"/>
    <w:rsid w:val="005375D8"/>
    <w:rsid w:val="00537DE1"/>
    <w:rsid w:val="0054024F"/>
    <w:rsid w:val="00542500"/>
    <w:rsid w:val="00544EC6"/>
    <w:rsid w:val="00546DDA"/>
    <w:rsid w:val="005516F3"/>
    <w:rsid w:val="0055227C"/>
    <w:rsid w:val="00554034"/>
    <w:rsid w:val="00555D75"/>
    <w:rsid w:val="005560C3"/>
    <w:rsid w:val="00556D3B"/>
    <w:rsid w:val="00560DF0"/>
    <w:rsid w:val="00562AB0"/>
    <w:rsid w:val="00563942"/>
    <w:rsid w:val="0056759C"/>
    <w:rsid w:val="00567F3E"/>
    <w:rsid w:val="0057014E"/>
    <w:rsid w:val="0057032F"/>
    <w:rsid w:val="0057106D"/>
    <w:rsid w:val="00572968"/>
    <w:rsid w:val="00572F14"/>
    <w:rsid w:val="005733FA"/>
    <w:rsid w:val="00573A4F"/>
    <w:rsid w:val="00574C3C"/>
    <w:rsid w:val="005765CE"/>
    <w:rsid w:val="005768C9"/>
    <w:rsid w:val="00576EAA"/>
    <w:rsid w:val="005779E9"/>
    <w:rsid w:val="005803E5"/>
    <w:rsid w:val="005806C8"/>
    <w:rsid w:val="00580B79"/>
    <w:rsid w:val="00587C33"/>
    <w:rsid w:val="00590D27"/>
    <w:rsid w:val="00591CD6"/>
    <w:rsid w:val="00591CEE"/>
    <w:rsid w:val="0059513E"/>
    <w:rsid w:val="00595CDE"/>
    <w:rsid w:val="00595FBE"/>
    <w:rsid w:val="005963A1"/>
    <w:rsid w:val="0059706E"/>
    <w:rsid w:val="0059795E"/>
    <w:rsid w:val="005A1150"/>
    <w:rsid w:val="005A3ADC"/>
    <w:rsid w:val="005A4B4E"/>
    <w:rsid w:val="005A67D2"/>
    <w:rsid w:val="005A6AA4"/>
    <w:rsid w:val="005A6D9F"/>
    <w:rsid w:val="005A715F"/>
    <w:rsid w:val="005A7B96"/>
    <w:rsid w:val="005B07A1"/>
    <w:rsid w:val="005B0C93"/>
    <w:rsid w:val="005B10D3"/>
    <w:rsid w:val="005B2305"/>
    <w:rsid w:val="005B3E61"/>
    <w:rsid w:val="005B4069"/>
    <w:rsid w:val="005B44B6"/>
    <w:rsid w:val="005B48FF"/>
    <w:rsid w:val="005B533B"/>
    <w:rsid w:val="005C1E32"/>
    <w:rsid w:val="005C2014"/>
    <w:rsid w:val="005C20B9"/>
    <w:rsid w:val="005C31D8"/>
    <w:rsid w:val="005C346A"/>
    <w:rsid w:val="005C520E"/>
    <w:rsid w:val="005C670D"/>
    <w:rsid w:val="005C6D7E"/>
    <w:rsid w:val="005D2924"/>
    <w:rsid w:val="005D2E5F"/>
    <w:rsid w:val="005D363F"/>
    <w:rsid w:val="005D7A52"/>
    <w:rsid w:val="005E0BFF"/>
    <w:rsid w:val="005E172A"/>
    <w:rsid w:val="005E3716"/>
    <w:rsid w:val="005E3D6E"/>
    <w:rsid w:val="005E5D77"/>
    <w:rsid w:val="005E60F0"/>
    <w:rsid w:val="005F0272"/>
    <w:rsid w:val="005F086C"/>
    <w:rsid w:val="005F09B5"/>
    <w:rsid w:val="006034C6"/>
    <w:rsid w:val="00604C15"/>
    <w:rsid w:val="0060556F"/>
    <w:rsid w:val="0060748D"/>
    <w:rsid w:val="00610B6E"/>
    <w:rsid w:val="0061125E"/>
    <w:rsid w:val="0061134F"/>
    <w:rsid w:val="006158D5"/>
    <w:rsid w:val="006203BB"/>
    <w:rsid w:val="0062071A"/>
    <w:rsid w:val="00620EFE"/>
    <w:rsid w:val="006226FE"/>
    <w:rsid w:val="00623362"/>
    <w:rsid w:val="006240F1"/>
    <w:rsid w:val="00625D83"/>
    <w:rsid w:val="00627B2D"/>
    <w:rsid w:val="00630765"/>
    <w:rsid w:val="00630F36"/>
    <w:rsid w:val="00633149"/>
    <w:rsid w:val="006357C6"/>
    <w:rsid w:val="0063650E"/>
    <w:rsid w:val="00636FF8"/>
    <w:rsid w:val="00640822"/>
    <w:rsid w:val="006411C2"/>
    <w:rsid w:val="00641AC2"/>
    <w:rsid w:val="00641F06"/>
    <w:rsid w:val="00642F3F"/>
    <w:rsid w:val="00650E17"/>
    <w:rsid w:val="00650E92"/>
    <w:rsid w:val="00651984"/>
    <w:rsid w:val="006545C0"/>
    <w:rsid w:val="00654811"/>
    <w:rsid w:val="00654CB8"/>
    <w:rsid w:val="00655167"/>
    <w:rsid w:val="00656F60"/>
    <w:rsid w:val="006623E7"/>
    <w:rsid w:val="00662B80"/>
    <w:rsid w:val="0066768F"/>
    <w:rsid w:val="00667B29"/>
    <w:rsid w:val="006706C3"/>
    <w:rsid w:val="00670F6C"/>
    <w:rsid w:val="00671078"/>
    <w:rsid w:val="00671C53"/>
    <w:rsid w:val="0067551B"/>
    <w:rsid w:val="00675862"/>
    <w:rsid w:val="00675E2F"/>
    <w:rsid w:val="00676E58"/>
    <w:rsid w:val="00681B04"/>
    <w:rsid w:val="00683964"/>
    <w:rsid w:val="006852C7"/>
    <w:rsid w:val="006852CE"/>
    <w:rsid w:val="0068559F"/>
    <w:rsid w:val="006871C3"/>
    <w:rsid w:val="00690280"/>
    <w:rsid w:val="00692938"/>
    <w:rsid w:val="00692D14"/>
    <w:rsid w:val="00692F88"/>
    <w:rsid w:val="00695277"/>
    <w:rsid w:val="00695A09"/>
    <w:rsid w:val="00695EAF"/>
    <w:rsid w:val="00695F99"/>
    <w:rsid w:val="006A1358"/>
    <w:rsid w:val="006A327E"/>
    <w:rsid w:val="006A5784"/>
    <w:rsid w:val="006A6E40"/>
    <w:rsid w:val="006A7A3B"/>
    <w:rsid w:val="006B0C3C"/>
    <w:rsid w:val="006B109D"/>
    <w:rsid w:val="006B5FD9"/>
    <w:rsid w:val="006B65C7"/>
    <w:rsid w:val="006B682A"/>
    <w:rsid w:val="006B7E6C"/>
    <w:rsid w:val="006C0B98"/>
    <w:rsid w:val="006C127D"/>
    <w:rsid w:val="006C1727"/>
    <w:rsid w:val="006C202B"/>
    <w:rsid w:val="006C2945"/>
    <w:rsid w:val="006C32FD"/>
    <w:rsid w:val="006C39CE"/>
    <w:rsid w:val="006C6645"/>
    <w:rsid w:val="006C69E6"/>
    <w:rsid w:val="006C7895"/>
    <w:rsid w:val="006D02A2"/>
    <w:rsid w:val="006D0FCC"/>
    <w:rsid w:val="006D1516"/>
    <w:rsid w:val="006D21F5"/>
    <w:rsid w:val="006D22F6"/>
    <w:rsid w:val="006D3089"/>
    <w:rsid w:val="006D416C"/>
    <w:rsid w:val="006D48A8"/>
    <w:rsid w:val="006E01D9"/>
    <w:rsid w:val="006E0304"/>
    <w:rsid w:val="006E126D"/>
    <w:rsid w:val="006E145A"/>
    <w:rsid w:val="006E1FC3"/>
    <w:rsid w:val="006E23AF"/>
    <w:rsid w:val="006E5A23"/>
    <w:rsid w:val="006E6ADF"/>
    <w:rsid w:val="006E6AF8"/>
    <w:rsid w:val="006E70ED"/>
    <w:rsid w:val="006E76F1"/>
    <w:rsid w:val="006F4CE7"/>
    <w:rsid w:val="006F5145"/>
    <w:rsid w:val="006F515C"/>
    <w:rsid w:val="0070029B"/>
    <w:rsid w:val="007006F3"/>
    <w:rsid w:val="007009D8"/>
    <w:rsid w:val="00703128"/>
    <w:rsid w:val="00703813"/>
    <w:rsid w:val="00703BA0"/>
    <w:rsid w:val="00704CE9"/>
    <w:rsid w:val="0070616B"/>
    <w:rsid w:val="00706295"/>
    <w:rsid w:val="00706FDA"/>
    <w:rsid w:val="007103F2"/>
    <w:rsid w:val="0071040A"/>
    <w:rsid w:val="00711F9A"/>
    <w:rsid w:val="00712379"/>
    <w:rsid w:val="00713810"/>
    <w:rsid w:val="00714082"/>
    <w:rsid w:val="0071589D"/>
    <w:rsid w:val="00716783"/>
    <w:rsid w:val="0071775D"/>
    <w:rsid w:val="00721556"/>
    <w:rsid w:val="007243B8"/>
    <w:rsid w:val="00724B45"/>
    <w:rsid w:val="00725B3D"/>
    <w:rsid w:val="007303A5"/>
    <w:rsid w:val="00730865"/>
    <w:rsid w:val="00730B3E"/>
    <w:rsid w:val="00730B45"/>
    <w:rsid w:val="00732636"/>
    <w:rsid w:val="0073279E"/>
    <w:rsid w:val="00733BFD"/>
    <w:rsid w:val="0073420B"/>
    <w:rsid w:val="0073453F"/>
    <w:rsid w:val="00734AE4"/>
    <w:rsid w:val="00736367"/>
    <w:rsid w:val="00736E52"/>
    <w:rsid w:val="00740C7B"/>
    <w:rsid w:val="00740E02"/>
    <w:rsid w:val="007418CD"/>
    <w:rsid w:val="007422C5"/>
    <w:rsid w:val="00742AD1"/>
    <w:rsid w:val="00742F44"/>
    <w:rsid w:val="00743534"/>
    <w:rsid w:val="0074760E"/>
    <w:rsid w:val="00747856"/>
    <w:rsid w:val="007479A2"/>
    <w:rsid w:val="00750146"/>
    <w:rsid w:val="007528A5"/>
    <w:rsid w:val="00754ABA"/>
    <w:rsid w:val="0075611F"/>
    <w:rsid w:val="007613CD"/>
    <w:rsid w:val="0076215B"/>
    <w:rsid w:val="00762A06"/>
    <w:rsid w:val="00763CCA"/>
    <w:rsid w:val="00765BB5"/>
    <w:rsid w:val="007669F1"/>
    <w:rsid w:val="00766AAD"/>
    <w:rsid w:val="00766EA6"/>
    <w:rsid w:val="00767288"/>
    <w:rsid w:val="0077013D"/>
    <w:rsid w:val="00774280"/>
    <w:rsid w:val="0077618C"/>
    <w:rsid w:val="00777378"/>
    <w:rsid w:val="007778EA"/>
    <w:rsid w:val="00780823"/>
    <w:rsid w:val="00782B0D"/>
    <w:rsid w:val="007859F2"/>
    <w:rsid w:val="00787387"/>
    <w:rsid w:val="00787A55"/>
    <w:rsid w:val="00790B23"/>
    <w:rsid w:val="00791420"/>
    <w:rsid w:val="007922D1"/>
    <w:rsid w:val="00792944"/>
    <w:rsid w:val="0079413E"/>
    <w:rsid w:val="007945FC"/>
    <w:rsid w:val="00796115"/>
    <w:rsid w:val="007973D7"/>
    <w:rsid w:val="0079752C"/>
    <w:rsid w:val="0079781A"/>
    <w:rsid w:val="007A0447"/>
    <w:rsid w:val="007A1546"/>
    <w:rsid w:val="007A228C"/>
    <w:rsid w:val="007A3490"/>
    <w:rsid w:val="007A368E"/>
    <w:rsid w:val="007A3E59"/>
    <w:rsid w:val="007A4931"/>
    <w:rsid w:val="007A5157"/>
    <w:rsid w:val="007A5868"/>
    <w:rsid w:val="007A5888"/>
    <w:rsid w:val="007A6765"/>
    <w:rsid w:val="007A795D"/>
    <w:rsid w:val="007A7A43"/>
    <w:rsid w:val="007A7BD3"/>
    <w:rsid w:val="007B04CE"/>
    <w:rsid w:val="007B0AA0"/>
    <w:rsid w:val="007B28DA"/>
    <w:rsid w:val="007B6871"/>
    <w:rsid w:val="007B7A2F"/>
    <w:rsid w:val="007C0271"/>
    <w:rsid w:val="007C32EE"/>
    <w:rsid w:val="007C3D33"/>
    <w:rsid w:val="007C4FE8"/>
    <w:rsid w:val="007C6C23"/>
    <w:rsid w:val="007D02D8"/>
    <w:rsid w:val="007D17AB"/>
    <w:rsid w:val="007D294A"/>
    <w:rsid w:val="007D2E12"/>
    <w:rsid w:val="007D3895"/>
    <w:rsid w:val="007D448B"/>
    <w:rsid w:val="007D47D2"/>
    <w:rsid w:val="007D5295"/>
    <w:rsid w:val="007D6EC0"/>
    <w:rsid w:val="007D7E1D"/>
    <w:rsid w:val="007E07D7"/>
    <w:rsid w:val="007E0F16"/>
    <w:rsid w:val="007E143A"/>
    <w:rsid w:val="007E144E"/>
    <w:rsid w:val="007E2B09"/>
    <w:rsid w:val="007E5BC5"/>
    <w:rsid w:val="007E6CB8"/>
    <w:rsid w:val="007E6DA9"/>
    <w:rsid w:val="007F0C9E"/>
    <w:rsid w:val="007F30D0"/>
    <w:rsid w:val="007F32C0"/>
    <w:rsid w:val="007F342F"/>
    <w:rsid w:val="007F4DD0"/>
    <w:rsid w:val="007F7AA7"/>
    <w:rsid w:val="0080083D"/>
    <w:rsid w:val="0080114E"/>
    <w:rsid w:val="0080122D"/>
    <w:rsid w:val="0080345C"/>
    <w:rsid w:val="00805BBB"/>
    <w:rsid w:val="00806792"/>
    <w:rsid w:val="00807907"/>
    <w:rsid w:val="00807D65"/>
    <w:rsid w:val="008104F3"/>
    <w:rsid w:val="008114DA"/>
    <w:rsid w:val="00811AE8"/>
    <w:rsid w:val="00811F0D"/>
    <w:rsid w:val="00811FB5"/>
    <w:rsid w:val="00812176"/>
    <w:rsid w:val="0081265D"/>
    <w:rsid w:val="00815A97"/>
    <w:rsid w:val="00816CB7"/>
    <w:rsid w:val="00821244"/>
    <w:rsid w:val="008220F0"/>
    <w:rsid w:val="00822645"/>
    <w:rsid w:val="008247A1"/>
    <w:rsid w:val="0082522F"/>
    <w:rsid w:val="00825B06"/>
    <w:rsid w:val="00826071"/>
    <w:rsid w:val="0082624D"/>
    <w:rsid w:val="00827711"/>
    <w:rsid w:val="00827E38"/>
    <w:rsid w:val="00830578"/>
    <w:rsid w:val="00831979"/>
    <w:rsid w:val="00834982"/>
    <w:rsid w:val="00834A4E"/>
    <w:rsid w:val="00835D7B"/>
    <w:rsid w:val="0083666A"/>
    <w:rsid w:val="00836B15"/>
    <w:rsid w:val="00837B2C"/>
    <w:rsid w:val="00837D95"/>
    <w:rsid w:val="00842DF8"/>
    <w:rsid w:val="0084316D"/>
    <w:rsid w:val="00844417"/>
    <w:rsid w:val="00844B66"/>
    <w:rsid w:val="00844CE9"/>
    <w:rsid w:val="008479B1"/>
    <w:rsid w:val="00847B4B"/>
    <w:rsid w:val="00851352"/>
    <w:rsid w:val="008528E6"/>
    <w:rsid w:val="00857077"/>
    <w:rsid w:val="00857088"/>
    <w:rsid w:val="00860516"/>
    <w:rsid w:val="00863230"/>
    <w:rsid w:val="00865BD0"/>
    <w:rsid w:val="008661F5"/>
    <w:rsid w:val="00866BEB"/>
    <w:rsid w:val="00867DA2"/>
    <w:rsid w:val="008708C9"/>
    <w:rsid w:val="008717D8"/>
    <w:rsid w:val="00872038"/>
    <w:rsid w:val="0087215C"/>
    <w:rsid w:val="00873267"/>
    <w:rsid w:val="0087488E"/>
    <w:rsid w:val="00874F1A"/>
    <w:rsid w:val="00875D25"/>
    <w:rsid w:val="00876096"/>
    <w:rsid w:val="00880E35"/>
    <w:rsid w:val="00882ADB"/>
    <w:rsid w:val="00882B51"/>
    <w:rsid w:val="00882CDA"/>
    <w:rsid w:val="0088457B"/>
    <w:rsid w:val="008847E8"/>
    <w:rsid w:val="008875FE"/>
    <w:rsid w:val="00887F8E"/>
    <w:rsid w:val="0089072B"/>
    <w:rsid w:val="008914AF"/>
    <w:rsid w:val="008936B2"/>
    <w:rsid w:val="00894DE5"/>
    <w:rsid w:val="00895651"/>
    <w:rsid w:val="00896234"/>
    <w:rsid w:val="00896977"/>
    <w:rsid w:val="00897E43"/>
    <w:rsid w:val="008A150A"/>
    <w:rsid w:val="008A33E6"/>
    <w:rsid w:val="008A70EA"/>
    <w:rsid w:val="008B0949"/>
    <w:rsid w:val="008B0F9B"/>
    <w:rsid w:val="008B1127"/>
    <w:rsid w:val="008B35AC"/>
    <w:rsid w:val="008B59E7"/>
    <w:rsid w:val="008B5E96"/>
    <w:rsid w:val="008B7637"/>
    <w:rsid w:val="008C0791"/>
    <w:rsid w:val="008C155E"/>
    <w:rsid w:val="008C1673"/>
    <w:rsid w:val="008C222B"/>
    <w:rsid w:val="008C386C"/>
    <w:rsid w:val="008C4ACA"/>
    <w:rsid w:val="008C5738"/>
    <w:rsid w:val="008C620C"/>
    <w:rsid w:val="008C66DB"/>
    <w:rsid w:val="008C7EAD"/>
    <w:rsid w:val="008D0CFE"/>
    <w:rsid w:val="008D6152"/>
    <w:rsid w:val="008D6663"/>
    <w:rsid w:val="008E1D85"/>
    <w:rsid w:val="008E2850"/>
    <w:rsid w:val="008E4FDD"/>
    <w:rsid w:val="008E54AC"/>
    <w:rsid w:val="008E5A0D"/>
    <w:rsid w:val="008E77CA"/>
    <w:rsid w:val="008E782F"/>
    <w:rsid w:val="008E7BA9"/>
    <w:rsid w:val="008F0F81"/>
    <w:rsid w:val="008F27BF"/>
    <w:rsid w:val="008F2B08"/>
    <w:rsid w:val="008F2E64"/>
    <w:rsid w:val="008F319E"/>
    <w:rsid w:val="008F52CB"/>
    <w:rsid w:val="008F5962"/>
    <w:rsid w:val="008F6CC2"/>
    <w:rsid w:val="009000D1"/>
    <w:rsid w:val="009007A2"/>
    <w:rsid w:val="00901734"/>
    <w:rsid w:val="009024C6"/>
    <w:rsid w:val="00902FE0"/>
    <w:rsid w:val="00903296"/>
    <w:rsid w:val="0090416A"/>
    <w:rsid w:val="009050B8"/>
    <w:rsid w:val="009103E5"/>
    <w:rsid w:val="0091063E"/>
    <w:rsid w:val="00913164"/>
    <w:rsid w:val="0091400E"/>
    <w:rsid w:val="009142EC"/>
    <w:rsid w:val="00914AD5"/>
    <w:rsid w:val="009154C3"/>
    <w:rsid w:val="00915A28"/>
    <w:rsid w:val="00915A99"/>
    <w:rsid w:val="00916DD6"/>
    <w:rsid w:val="00916F69"/>
    <w:rsid w:val="0091731E"/>
    <w:rsid w:val="00923540"/>
    <w:rsid w:val="00926088"/>
    <w:rsid w:val="00926767"/>
    <w:rsid w:val="009270A7"/>
    <w:rsid w:val="009277AE"/>
    <w:rsid w:val="00930623"/>
    <w:rsid w:val="00930D59"/>
    <w:rsid w:val="00932AB0"/>
    <w:rsid w:val="00933E42"/>
    <w:rsid w:val="00934CE4"/>
    <w:rsid w:val="009356F1"/>
    <w:rsid w:val="00936132"/>
    <w:rsid w:val="009361D5"/>
    <w:rsid w:val="00936F42"/>
    <w:rsid w:val="00941B72"/>
    <w:rsid w:val="009428A4"/>
    <w:rsid w:val="009468B1"/>
    <w:rsid w:val="009508EF"/>
    <w:rsid w:val="0095125C"/>
    <w:rsid w:val="00951532"/>
    <w:rsid w:val="0095605B"/>
    <w:rsid w:val="00956862"/>
    <w:rsid w:val="00956959"/>
    <w:rsid w:val="009659F4"/>
    <w:rsid w:val="0096728E"/>
    <w:rsid w:val="00967392"/>
    <w:rsid w:val="0096786A"/>
    <w:rsid w:val="00970D60"/>
    <w:rsid w:val="00971152"/>
    <w:rsid w:val="00971EFA"/>
    <w:rsid w:val="0097300E"/>
    <w:rsid w:val="009736E1"/>
    <w:rsid w:val="0097711E"/>
    <w:rsid w:val="0098046F"/>
    <w:rsid w:val="0098146A"/>
    <w:rsid w:val="0098299E"/>
    <w:rsid w:val="00982D3E"/>
    <w:rsid w:val="00986624"/>
    <w:rsid w:val="00987590"/>
    <w:rsid w:val="009875D3"/>
    <w:rsid w:val="00987F36"/>
    <w:rsid w:val="00990FEB"/>
    <w:rsid w:val="00991EFE"/>
    <w:rsid w:val="0099390E"/>
    <w:rsid w:val="00993947"/>
    <w:rsid w:val="009949BA"/>
    <w:rsid w:val="009960E5"/>
    <w:rsid w:val="00997498"/>
    <w:rsid w:val="009A1241"/>
    <w:rsid w:val="009A1752"/>
    <w:rsid w:val="009A2A8C"/>
    <w:rsid w:val="009A7ADC"/>
    <w:rsid w:val="009B0D30"/>
    <w:rsid w:val="009B0DF1"/>
    <w:rsid w:val="009B68DD"/>
    <w:rsid w:val="009C17C9"/>
    <w:rsid w:val="009C19B7"/>
    <w:rsid w:val="009C3CE7"/>
    <w:rsid w:val="009C5437"/>
    <w:rsid w:val="009C568E"/>
    <w:rsid w:val="009C5ABB"/>
    <w:rsid w:val="009C670A"/>
    <w:rsid w:val="009D42C8"/>
    <w:rsid w:val="009D5396"/>
    <w:rsid w:val="009D6E43"/>
    <w:rsid w:val="009D7C51"/>
    <w:rsid w:val="009E0742"/>
    <w:rsid w:val="009E1810"/>
    <w:rsid w:val="009E196C"/>
    <w:rsid w:val="009E5B66"/>
    <w:rsid w:val="009E6A0A"/>
    <w:rsid w:val="009F36BF"/>
    <w:rsid w:val="009F3BA3"/>
    <w:rsid w:val="009F6857"/>
    <w:rsid w:val="009F6E85"/>
    <w:rsid w:val="009F76CC"/>
    <w:rsid w:val="00A002B6"/>
    <w:rsid w:val="00A01806"/>
    <w:rsid w:val="00A021A9"/>
    <w:rsid w:val="00A02686"/>
    <w:rsid w:val="00A046C4"/>
    <w:rsid w:val="00A05743"/>
    <w:rsid w:val="00A05B38"/>
    <w:rsid w:val="00A05B63"/>
    <w:rsid w:val="00A070F7"/>
    <w:rsid w:val="00A111B6"/>
    <w:rsid w:val="00A131E5"/>
    <w:rsid w:val="00A13366"/>
    <w:rsid w:val="00A13651"/>
    <w:rsid w:val="00A1434F"/>
    <w:rsid w:val="00A14764"/>
    <w:rsid w:val="00A16B91"/>
    <w:rsid w:val="00A17854"/>
    <w:rsid w:val="00A208E2"/>
    <w:rsid w:val="00A21059"/>
    <w:rsid w:val="00A23A4E"/>
    <w:rsid w:val="00A24512"/>
    <w:rsid w:val="00A26D27"/>
    <w:rsid w:val="00A31885"/>
    <w:rsid w:val="00A349DF"/>
    <w:rsid w:val="00A35D27"/>
    <w:rsid w:val="00A376EE"/>
    <w:rsid w:val="00A41E1B"/>
    <w:rsid w:val="00A41F4C"/>
    <w:rsid w:val="00A42590"/>
    <w:rsid w:val="00A42A99"/>
    <w:rsid w:val="00A45FEC"/>
    <w:rsid w:val="00A478D6"/>
    <w:rsid w:val="00A47D2E"/>
    <w:rsid w:val="00A50570"/>
    <w:rsid w:val="00A5151A"/>
    <w:rsid w:val="00A5190B"/>
    <w:rsid w:val="00A519B9"/>
    <w:rsid w:val="00A51D08"/>
    <w:rsid w:val="00A52112"/>
    <w:rsid w:val="00A528B1"/>
    <w:rsid w:val="00A53559"/>
    <w:rsid w:val="00A53A62"/>
    <w:rsid w:val="00A53DE9"/>
    <w:rsid w:val="00A56073"/>
    <w:rsid w:val="00A57342"/>
    <w:rsid w:val="00A57E0A"/>
    <w:rsid w:val="00A60968"/>
    <w:rsid w:val="00A61D40"/>
    <w:rsid w:val="00A64383"/>
    <w:rsid w:val="00A64889"/>
    <w:rsid w:val="00A70411"/>
    <w:rsid w:val="00A7274C"/>
    <w:rsid w:val="00A72938"/>
    <w:rsid w:val="00A732E2"/>
    <w:rsid w:val="00A74CD2"/>
    <w:rsid w:val="00A75855"/>
    <w:rsid w:val="00A759EB"/>
    <w:rsid w:val="00A768CE"/>
    <w:rsid w:val="00A77A7B"/>
    <w:rsid w:val="00A77D39"/>
    <w:rsid w:val="00A80271"/>
    <w:rsid w:val="00A8045E"/>
    <w:rsid w:val="00A81E36"/>
    <w:rsid w:val="00A823F6"/>
    <w:rsid w:val="00A82617"/>
    <w:rsid w:val="00A831E7"/>
    <w:rsid w:val="00A8326E"/>
    <w:rsid w:val="00A85C2B"/>
    <w:rsid w:val="00A8719E"/>
    <w:rsid w:val="00A87569"/>
    <w:rsid w:val="00A91377"/>
    <w:rsid w:val="00A91EF7"/>
    <w:rsid w:val="00A94094"/>
    <w:rsid w:val="00A953B0"/>
    <w:rsid w:val="00A9600A"/>
    <w:rsid w:val="00AA0A89"/>
    <w:rsid w:val="00AA0D1C"/>
    <w:rsid w:val="00AA17B3"/>
    <w:rsid w:val="00AA5368"/>
    <w:rsid w:val="00AA5616"/>
    <w:rsid w:val="00AA5C28"/>
    <w:rsid w:val="00AA6429"/>
    <w:rsid w:val="00AA755E"/>
    <w:rsid w:val="00AB14C8"/>
    <w:rsid w:val="00AB1636"/>
    <w:rsid w:val="00AB20D9"/>
    <w:rsid w:val="00AB2EB6"/>
    <w:rsid w:val="00AB5405"/>
    <w:rsid w:val="00AB6EBC"/>
    <w:rsid w:val="00AB71A3"/>
    <w:rsid w:val="00AC01AA"/>
    <w:rsid w:val="00AC4F72"/>
    <w:rsid w:val="00AC799B"/>
    <w:rsid w:val="00AD05F6"/>
    <w:rsid w:val="00AD30F8"/>
    <w:rsid w:val="00AD35D8"/>
    <w:rsid w:val="00AD5543"/>
    <w:rsid w:val="00AD56BA"/>
    <w:rsid w:val="00AD722D"/>
    <w:rsid w:val="00AE1A08"/>
    <w:rsid w:val="00AE1E43"/>
    <w:rsid w:val="00AE21E7"/>
    <w:rsid w:val="00AE46E9"/>
    <w:rsid w:val="00AE482E"/>
    <w:rsid w:val="00AE6F60"/>
    <w:rsid w:val="00AF043B"/>
    <w:rsid w:val="00AF0B7F"/>
    <w:rsid w:val="00AF0E37"/>
    <w:rsid w:val="00AF3776"/>
    <w:rsid w:val="00AF7344"/>
    <w:rsid w:val="00AF741A"/>
    <w:rsid w:val="00AF7431"/>
    <w:rsid w:val="00AF7A5A"/>
    <w:rsid w:val="00AF7E44"/>
    <w:rsid w:val="00B00302"/>
    <w:rsid w:val="00B00AE1"/>
    <w:rsid w:val="00B00B6B"/>
    <w:rsid w:val="00B01ADB"/>
    <w:rsid w:val="00B0404A"/>
    <w:rsid w:val="00B04161"/>
    <w:rsid w:val="00B04CF7"/>
    <w:rsid w:val="00B04D00"/>
    <w:rsid w:val="00B056F9"/>
    <w:rsid w:val="00B05F9D"/>
    <w:rsid w:val="00B06F14"/>
    <w:rsid w:val="00B06F15"/>
    <w:rsid w:val="00B1019C"/>
    <w:rsid w:val="00B1107C"/>
    <w:rsid w:val="00B11BF3"/>
    <w:rsid w:val="00B11E3D"/>
    <w:rsid w:val="00B12000"/>
    <w:rsid w:val="00B12D52"/>
    <w:rsid w:val="00B13178"/>
    <w:rsid w:val="00B13D27"/>
    <w:rsid w:val="00B14D2C"/>
    <w:rsid w:val="00B179F5"/>
    <w:rsid w:val="00B17E82"/>
    <w:rsid w:val="00B20D3E"/>
    <w:rsid w:val="00B23E75"/>
    <w:rsid w:val="00B2407E"/>
    <w:rsid w:val="00B241FD"/>
    <w:rsid w:val="00B24F0C"/>
    <w:rsid w:val="00B262BF"/>
    <w:rsid w:val="00B27441"/>
    <w:rsid w:val="00B30713"/>
    <w:rsid w:val="00B3146E"/>
    <w:rsid w:val="00B315D7"/>
    <w:rsid w:val="00B33A7D"/>
    <w:rsid w:val="00B33F24"/>
    <w:rsid w:val="00B35DA2"/>
    <w:rsid w:val="00B37DFE"/>
    <w:rsid w:val="00B4007C"/>
    <w:rsid w:val="00B420E0"/>
    <w:rsid w:val="00B43B0C"/>
    <w:rsid w:val="00B44E4E"/>
    <w:rsid w:val="00B45147"/>
    <w:rsid w:val="00B45290"/>
    <w:rsid w:val="00B4575A"/>
    <w:rsid w:val="00B51E4B"/>
    <w:rsid w:val="00B527D7"/>
    <w:rsid w:val="00B531D7"/>
    <w:rsid w:val="00B553E8"/>
    <w:rsid w:val="00B567F6"/>
    <w:rsid w:val="00B56A6B"/>
    <w:rsid w:val="00B575BA"/>
    <w:rsid w:val="00B60092"/>
    <w:rsid w:val="00B60238"/>
    <w:rsid w:val="00B60F54"/>
    <w:rsid w:val="00B636CB"/>
    <w:rsid w:val="00B656B2"/>
    <w:rsid w:val="00B66888"/>
    <w:rsid w:val="00B67408"/>
    <w:rsid w:val="00B67B8C"/>
    <w:rsid w:val="00B70253"/>
    <w:rsid w:val="00B7041E"/>
    <w:rsid w:val="00B71608"/>
    <w:rsid w:val="00B74562"/>
    <w:rsid w:val="00B753A9"/>
    <w:rsid w:val="00B76429"/>
    <w:rsid w:val="00B768A0"/>
    <w:rsid w:val="00B76906"/>
    <w:rsid w:val="00B8082D"/>
    <w:rsid w:val="00B80EE7"/>
    <w:rsid w:val="00B8117A"/>
    <w:rsid w:val="00B81FA4"/>
    <w:rsid w:val="00B8216A"/>
    <w:rsid w:val="00B82D3F"/>
    <w:rsid w:val="00B82E6F"/>
    <w:rsid w:val="00B86471"/>
    <w:rsid w:val="00B871D4"/>
    <w:rsid w:val="00B876A0"/>
    <w:rsid w:val="00B9213F"/>
    <w:rsid w:val="00B937F3"/>
    <w:rsid w:val="00B95255"/>
    <w:rsid w:val="00B956D4"/>
    <w:rsid w:val="00B96C85"/>
    <w:rsid w:val="00B97446"/>
    <w:rsid w:val="00BA21A2"/>
    <w:rsid w:val="00BA2459"/>
    <w:rsid w:val="00BA379A"/>
    <w:rsid w:val="00BA37F9"/>
    <w:rsid w:val="00BA47D9"/>
    <w:rsid w:val="00BA5104"/>
    <w:rsid w:val="00BA5B32"/>
    <w:rsid w:val="00BA6E5B"/>
    <w:rsid w:val="00BA7432"/>
    <w:rsid w:val="00BB0D24"/>
    <w:rsid w:val="00BB100E"/>
    <w:rsid w:val="00BB169D"/>
    <w:rsid w:val="00BB2764"/>
    <w:rsid w:val="00BB27AF"/>
    <w:rsid w:val="00BB2937"/>
    <w:rsid w:val="00BB456A"/>
    <w:rsid w:val="00BB4630"/>
    <w:rsid w:val="00BB5C92"/>
    <w:rsid w:val="00BB6340"/>
    <w:rsid w:val="00BB75DC"/>
    <w:rsid w:val="00BB790C"/>
    <w:rsid w:val="00BC1AA0"/>
    <w:rsid w:val="00BC1C69"/>
    <w:rsid w:val="00BC2495"/>
    <w:rsid w:val="00BC314A"/>
    <w:rsid w:val="00BC3658"/>
    <w:rsid w:val="00BC3705"/>
    <w:rsid w:val="00BC3F4A"/>
    <w:rsid w:val="00BC49AB"/>
    <w:rsid w:val="00BC4C94"/>
    <w:rsid w:val="00BC4FB2"/>
    <w:rsid w:val="00BC6EAD"/>
    <w:rsid w:val="00BC7C3A"/>
    <w:rsid w:val="00BC7EB9"/>
    <w:rsid w:val="00BD0224"/>
    <w:rsid w:val="00BD1DAB"/>
    <w:rsid w:val="00BD2643"/>
    <w:rsid w:val="00BD4B41"/>
    <w:rsid w:val="00BD56B1"/>
    <w:rsid w:val="00BD5BCB"/>
    <w:rsid w:val="00BD6351"/>
    <w:rsid w:val="00BD6558"/>
    <w:rsid w:val="00BE22AA"/>
    <w:rsid w:val="00BE2F10"/>
    <w:rsid w:val="00BE36AC"/>
    <w:rsid w:val="00BE3BB3"/>
    <w:rsid w:val="00BE3EDF"/>
    <w:rsid w:val="00BE46B8"/>
    <w:rsid w:val="00BE47E1"/>
    <w:rsid w:val="00BE4E20"/>
    <w:rsid w:val="00BF08BA"/>
    <w:rsid w:val="00BF0905"/>
    <w:rsid w:val="00BF0F10"/>
    <w:rsid w:val="00BF1116"/>
    <w:rsid w:val="00BF12BE"/>
    <w:rsid w:val="00BF2AD7"/>
    <w:rsid w:val="00BF2F76"/>
    <w:rsid w:val="00BF3022"/>
    <w:rsid w:val="00BF3214"/>
    <w:rsid w:val="00BF47E9"/>
    <w:rsid w:val="00BF51C4"/>
    <w:rsid w:val="00BF5573"/>
    <w:rsid w:val="00BF5FFE"/>
    <w:rsid w:val="00BF6068"/>
    <w:rsid w:val="00BF71AD"/>
    <w:rsid w:val="00BF71D7"/>
    <w:rsid w:val="00BF775F"/>
    <w:rsid w:val="00C00C8B"/>
    <w:rsid w:val="00C010FE"/>
    <w:rsid w:val="00C01675"/>
    <w:rsid w:val="00C01703"/>
    <w:rsid w:val="00C01D61"/>
    <w:rsid w:val="00C01ED0"/>
    <w:rsid w:val="00C02855"/>
    <w:rsid w:val="00C02915"/>
    <w:rsid w:val="00C02B22"/>
    <w:rsid w:val="00C04F5B"/>
    <w:rsid w:val="00C0706A"/>
    <w:rsid w:val="00C113E3"/>
    <w:rsid w:val="00C12634"/>
    <w:rsid w:val="00C1456E"/>
    <w:rsid w:val="00C15867"/>
    <w:rsid w:val="00C15C5F"/>
    <w:rsid w:val="00C163C9"/>
    <w:rsid w:val="00C20BA1"/>
    <w:rsid w:val="00C2273C"/>
    <w:rsid w:val="00C2296D"/>
    <w:rsid w:val="00C23155"/>
    <w:rsid w:val="00C23419"/>
    <w:rsid w:val="00C24B0B"/>
    <w:rsid w:val="00C27418"/>
    <w:rsid w:val="00C32466"/>
    <w:rsid w:val="00C326A2"/>
    <w:rsid w:val="00C3456E"/>
    <w:rsid w:val="00C348F6"/>
    <w:rsid w:val="00C35B4D"/>
    <w:rsid w:val="00C35FE0"/>
    <w:rsid w:val="00C36BAB"/>
    <w:rsid w:val="00C36F10"/>
    <w:rsid w:val="00C4004A"/>
    <w:rsid w:val="00C402CA"/>
    <w:rsid w:val="00C40C41"/>
    <w:rsid w:val="00C41885"/>
    <w:rsid w:val="00C4532D"/>
    <w:rsid w:val="00C45885"/>
    <w:rsid w:val="00C465F2"/>
    <w:rsid w:val="00C46A7F"/>
    <w:rsid w:val="00C46EE4"/>
    <w:rsid w:val="00C50F22"/>
    <w:rsid w:val="00C53719"/>
    <w:rsid w:val="00C54687"/>
    <w:rsid w:val="00C54800"/>
    <w:rsid w:val="00C561F9"/>
    <w:rsid w:val="00C5627E"/>
    <w:rsid w:val="00C572F8"/>
    <w:rsid w:val="00C57971"/>
    <w:rsid w:val="00C57D44"/>
    <w:rsid w:val="00C6364E"/>
    <w:rsid w:val="00C63894"/>
    <w:rsid w:val="00C646EB"/>
    <w:rsid w:val="00C64D2C"/>
    <w:rsid w:val="00C64F4C"/>
    <w:rsid w:val="00C65218"/>
    <w:rsid w:val="00C65B6C"/>
    <w:rsid w:val="00C65BD7"/>
    <w:rsid w:val="00C66E6D"/>
    <w:rsid w:val="00C70081"/>
    <w:rsid w:val="00C71B7D"/>
    <w:rsid w:val="00C73A9E"/>
    <w:rsid w:val="00C76BA4"/>
    <w:rsid w:val="00C829C5"/>
    <w:rsid w:val="00C83A48"/>
    <w:rsid w:val="00C842EA"/>
    <w:rsid w:val="00C85865"/>
    <w:rsid w:val="00C85E85"/>
    <w:rsid w:val="00C870B9"/>
    <w:rsid w:val="00C901E6"/>
    <w:rsid w:val="00C9045D"/>
    <w:rsid w:val="00C90A1D"/>
    <w:rsid w:val="00C91288"/>
    <w:rsid w:val="00C91685"/>
    <w:rsid w:val="00C9219E"/>
    <w:rsid w:val="00C93746"/>
    <w:rsid w:val="00C93D27"/>
    <w:rsid w:val="00CA05E9"/>
    <w:rsid w:val="00CA294D"/>
    <w:rsid w:val="00CA2EAE"/>
    <w:rsid w:val="00CA4A57"/>
    <w:rsid w:val="00CA4AC1"/>
    <w:rsid w:val="00CA4DC2"/>
    <w:rsid w:val="00CA502B"/>
    <w:rsid w:val="00CA59FB"/>
    <w:rsid w:val="00CA5CDB"/>
    <w:rsid w:val="00CA6943"/>
    <w:rsid w:val="00CA7AC3"/>
    <w:rsid w:val="00CB0316"/>
    <w:rsid w:val="00CB0721"/>
    <w:rsid w:val="00CB0B11"/>
    <w:rsid w:val="00CB426A"/>
    <w:rsid w:val="00CB5208"/>
    <w:rsid w:val="00CB5354"/>
    <w:rsid w:val="00CB55EA"/>
    <w:rsid w:val="00CB5C52"/>
    <w:rsid w:val="00CC2538"/>
    <w:rsid w:val="00CC2FA3"/>
    <w:rsid w:val="00CC3C9E"/>
    <w:rsid w:val="00CC6433"/>
    <w:rsid w:val="00CC69E3"/>
    <w:rsid w:val="00CC6A14"/>
    <w:rsid w:val="00CC70A3"/>
    <w:rsid w:val="00CD1C2C"/>
    <w:rsid w:val="00CD205C"/>
    <w:rsid w:val="00CD4125"/>
    <w:rsid w:val="00CD4442"/>
    <w:rsid w:val="00CD53C3"/>
    <w:rsid w:val="00CD54BB"/>
    <w:rsid w:val="00CD574E"/>
    <w:rsid w:val="00CD5A9F"/>
    <w:rsid w:val="00CD7857"/>
    <w:rsid w:val="00CE09BF"/>
    <w:rsid w:val="00CE25D2"/>
    <w:rsid w:val="00CE4C22"/>
    <w:rsid w:val="00CE4CBF"/>
    <w:rsid w:val="00CE53FD"/>
    <w:rsid w:val="00CE5C67"/>
    <w:rsid w:val="00CE647B"/>
    <w:rsid w:val="00CE76E5"/>
    <w:rsid w:val="00CF0FCF"/>
    <w:rsid w:val="00CF41EC"/>
    <w:rsid w:val="00CF5D04"/>
    <w:rsid w:val="00CF5D0F"/>
    <w:rsid w:val="00CF6EE1"/>
    <w:rsid w:val="00CF74AB"/>
    <w:rsid w:val="00CF7A3B"/>
    <w:rsid w:val="00D000B4"/>
    <w:rsid w:val="00D00B9C"/>
    <w:rsid w:val="00D00E6E"/>
    <w:rsid w:val="00D01546"/>
    <w:rsid w:val="00D0401E"/>
    <w:rsid w:val="00D041DD"/>
    <w:rsid w:val="00D04DE4"/>
    <w:rsid w:val="00D05896"/>
    <w:rsid w:val="00D05AF6"/>
    <w:rsid w:val="00D063F1"/>
    <w:rsid w:val="00D11BB8"/>
    <w:rsid w:val="00D12314"/>
    <w:rsid w:val="00D123EA"/>
    <w:rsid w:val="00D12BC4"/>
    <w:rsid w:val="00D14F22"/>
    <w:rsid w:val="00D152B6"/>
    <w:rsid w:val="00D15E9D"/>
    <w:rsid w:val="00D16387"/>
    <w:rsid w:val="00D166C8"/>
    <w:rsid w:val="00D203A6"/>
    <w:rsid w:val="00D20647"/>
    <w:rsid w:val="00D23404"/>
    <w:rsid w:val="00D2373E"/>
    <w:rsid w:val="00D244BC"/>
    <w:rsid w:val="00D2563D"/>
    <w:rsid w:val="00D256B3"/>
    <w:rsid w:val="00D25B82"/>
    <w:rsid w:val="00D26ECB"/>
    <w:rsid w:val="00D27146"/>
    <w:rsid w:val="00D27BF4"/>
    <w:rsid w:val="00D3030B"/>
    <w:rsid w:val="00D31C7A"/>
    <w:rsid w:val="00D32584"/>
    <w:rsid w:val="00D33290"/>
    <w:rsid w:val="00D346C1"/>
    <w:rsid w:val="00D34C7E"/>
    <w:rsid w:val="00D357CF"/>
    <w:rsid w:val="00D43A73"/>
    <w:rsid w:val="00D46AA3"/>
    <w:rsid w:val="00D4702D"/>
    <w:rsid w:val="00D4741C"/>
    <w:rsid w:val="00D474D1"/>
    <w:rsid w:val="00D47977"/>
    <w:rsid w:val="00D52510"/>
    <w:rsid w:val="00D57918"/>
    <w:rsid w:val="00D61416"/>
    <w:rsid w:val="00D6407B"/>
    <w:rsid w:val="00D652E6"/>
    <w:rsid w:val="00D65E30"/>
    <w:rsid w:val="00D70009"/>
    <w:rsid w:val="00D73DC6"/>
    <w:rsid w:val="00D74C1A"/>
    <w:rsid w:val="00D754C1"/>
    <w:rsid w:val="00D75F16"/>
    <w:rsid w:val="00D76188"/>
    <w:rsid w:val="00D77393"/>
    <w:rsid w:val="00D77A35"/>
    <w:rsid w:val="00D80495"/>
    <w:rsid w:val="00D81B3E"/>
    <w:rsid w:val="00D83A21"/>
    <w:rsid w:val="00D84FF9"/>
    <w:rsid w:val="00D90824"/>
    <w:rsid w:val="00D90C70"/>
    <w:rsid w:val="00D90E49"/>
    <w:rsid w:val="00D92127"/>
    <w:rsid w:val="00D9282E"/>
    <w:rsid w:val="00D95773"/>
    <w:rsid w:val="00D961A7"/>
    <w:rsid w:val="00D96ADE"/>
    <w:rsid w:val="00DA0CE2"/>
    <w:rsid w:val="00DA2387"/>
    <w:rsid w:val="00DA4364"/>
    <w:rsid w:val="00DA764B"/>
    <w:rsid w:val="00DB02C1"/>
    <w:rsid w:val="00DB0A36"/>
    <w:rsid w:val="00DB203C"/>
    <w:rsid w:val="00DB382E"/>
    <w:rsid w:val="00DB3DD4"/>
    <w:rsid w:val="00DC034A"/>
    <w:rsid w:val="00DC15EC"/>
    <w:rsid w:val="00DC1FC6"/>
    <w:rsid w:val="00DC6A10"/>
    <w:rsid w:val="00DC7C22"/>
    <w:rsid w:val="00DD04F4"/>
    <w:rsid w:val="00DD0C66"/>
    <w:rsid w:val="00DD1492"/>
    <w:rsid w:val="00DD1C4F"/>
    <w:rsid w:val="00DD2713"/>
    <w:rsid w:val="00DD35EA"/>
    <w:rsid w:val="00DD37AC"/>
    <w:rsid w:val="00DD4C66"/>
    <w:rsid w:val="00DD573C"/>
    <w:rsid w:val="00DE047D"/>
    <w:rsid w:val="00DE14B4"/>
    <w:rsid w:val="00DE3258"/>
    <w:rsid w:val="00DE436C"/>
    <w:rsid w:val="00DE4C60"/>
    <w:rsid w:val="00DE5650"/>
    <w:rsid w:val="00DE657E"/>
    <w:rsid w:val="00DE711B"/>
    <w:rsid w:val="00DF408C"/>
    <w:rsid w:val="00DF4704"/>
    <w:rsid w:val="00DF7ECC"/>
    <w:rsid w:val="00E0231C"/>
    <w:rsid w:val="00E024AA"/>
    <w:rsid w:val="00E04058"/>
    <w:rsid w:val="00E07758"/>
    <w:rsid w:val="00E077C8"/>
    <w:rsid w:val="00E1047A"/>
    <w:rsid w:val="00E110C4"/>
    <w:rsid w:val="00E11775"/>
    <w:rsid w:val="00E11D3C"/>
    <w:rsid w:val="00E126C4"/>
    <w:rsid w:val="00E1286F"/>
    <w:rsid w:val="00E12907"/>
    <w:rsid w:val="00E15BF8"/>
    <w:rsid w:val="00E15C77"/>
    <w:rsid w:val="00E228B6"/>
    <w:rsid w:val="00E24D09"/>
    <w:rsid w:val="00E250F1"/>
    <w:rsid w:val="00E253B3"/>
    <w:rsid w:val="00E304DF"/>
    <w:rsid w:val="00E307F5"/>
    <w:rsid w:val="00E308B5"/>
    <w:rsid w:val="00E30C19"/>
    <w:rsid w:val="00E31501"/>
    <w:rsid w:val="00E3550D"/>
    <w:rsid w:val="00E36137"/>
    <w:rsid w:val="00E3664B"/>
    <w:rsid w:val="00E378E8"/>
    <w:rsid w:val="00E40EA1"/>
    <w:rsid w:val="00E41824"/>
    <w:rsid w:val="00E4246A"/>
    <w:rsid w:val="00E43E03"/>
    <w:rsid w:val="00E45202"/>
    <w:rsid w:val="00E4534F"/>
    <w:rsid w:val="00E454D2"/>
    <w:rsid w:val="00E456AA"/>
    <w:rsid w:val="00E45B07"/>
    <w:rsid w:val="00E46E17"/>
    <w:rsid w:val="00E47FEB"/>
    <w:rsid w:val="00E5135B"/>
    <w:rsid w:val="00E51C69"/>
    <w:rsid w:val="00E52838"/>
    <w:rsid w:val="00E52B5B"/>
    <w:rsid w:val="00E52F84"/>
    <w:rsid w:val="00E557EA"/>
    <w:rsid w:val="00E563AC"/>
    <w:rsid w:val="00E57A95"/>
    <w:rsid w:val="00E614E0"/>
    <w:rsid w:val="00E63144"/>
    <w:rsid w:val="00E63427"/>
    <w:rsid w:val="00E65415"/>
    <w:rsid w:val="00E65F70"/>
    <w:rsid w:val="00E700E1"/>
    <w:rsid w:val="00E723BE"/>
    <w:rsid w:val="00E72ABB"/>
    <w:rsid w:val="00E72E86"/>
    <w:rsid w:val="00E73F7F"/>
    <w:rsid w:val="00E753E8"/>
    <w:rsid w:val="00E75404"/>
    <w:rsid w:val="00E75507"/>
    <w:rsid w:val="00E755FA"/>
    <w:rsid w:val="00E75611"/>
    <w:rsid w:val="00E7624D"/>
    <w:rsid w:val="00E76384"/>
    <w:rsid w:val="00E76D90"/>
    <w:rsid w:val="00E8377E"/>
    <w:rsid w:val="00E85409"/>
    <w:rsid w:val="00E863E1"/>
    <w:rsid w:val="00E9299A"/>
    <w:rsid w:val="00E94686"/>
    <w:rsid w:val="00E94C6D"/>
    <w:rsid w:val="00E94FD7"/>
    <w:rsid w:val="00E95040"/>
    <w:rsid w:val="00E95160"/>
    <w:rsid w:val="00E964CE"/>
    <w:rsid w:val="00E97DE3"/>
    <w:rsid w:val="00EA18AE"/>
    <w:rsid w:val="00EA2AC8"/>
    <w:rsid w:val="00EA3E80"/>
    <w:rsid w:val="00EA429F"/>
    <w:rsid w:val="00EA486C"/>
    <w:rsid w:val="00EA4D58"/>
    <w:rsid w:val="00EA4F9E"/>
    <w:rsid w:val="00EA63CA"/>
    <w:rsid w:val="00EA6D3B"/>
    <w:rsid w:val="00EB00AD"/>
    <w:rsid w:val="00EB0381"/>
    <w:rsid w:val="00EB136C"/>
    <w:rsid w:val="00EB1583"/>
    <w:rsid w:val="00EB168C"/>
    <w:rsid w:val="00EB17E3"/>
    <w:rsid w:val="00EB28EF"/>
    <w:rsid w:val="00EB3236"/>
    <w:rsid w:val="00EB3C8C"/>
    <w:rsid w:val="00EB480E"/>
    <w:rsid w:val="00EB5B45"/>
    <w:rsid w:val="00EB5EC6"/>
    <w:rsid w:val="00EB6F32"/>
    <w:rsid w:val="00EB72DE"/>
    <w:rsid w:val="00EB7FC9"/>
    <w:rsid w:val="00EC011E"/>
    <w:rsid w:val="00EC065F"/>
    <w:rsid w:val="00EC2461"/>
    <w:rsid w:val="00EC45EC"/>
    <w:rsid w:val="00EC6F32"/>
    <w:rsid w:val="00EC77B1"/>
    <w:rsid w:val="00ED0527"/>
    <w:rsid w:val="00ED27E8"/>
    <w:rsid w:val="00ED31ED"/>
    <w:rsid w:val="00ED3852"/>
    <w:rsid w:val="00ED3D07"/>
    <w:rsid w:val="00ED6142"/>
    <w:rsid w:val="00ED6D23"/>
    <w:rsid w:val="00ED7137"/>
    <w:rsid w:val="00ED7146"/>
    <w:rsid w:val="00ED74E3"/>
    <w:rsid w:val="00ED79D9"/>
    <w:rsid w:val="00EE0082"/>
    <w:rsid w:val="00EE04DB"/>
    <w:rsid w:val="00EE27AB"/>
    <w:rsid w:val="00EE454E"/>
    <w:rsid w:val="00EE629B"/>
    <w:rsid w:val="00EE6B58"/>
    <w:rsid w:val="00EE7E96"/>
    <w:rsid w:val="00EF06EA"/>
    <w:rsid w:val="00EF4E6D"/>
    <w:rsid w:val="00F01EA4"/>
    <w:rsid w:val="00F03B3B"/>
    <w:rsid w:val="00F03B49"/>
    <w:rsid w:val="00F03CBE"/>
    <w:rsid w:val="00F07604"/>
    <w:rsid w:val="00F07F7D"/>
    <w:rsid w:val="00F11759"/>
    <w:rsid w:val="00F11905"/>
    <w:rsid w:val="00F122E8"/>
    <w:rsid w:val="00F17904"/>
    <w:rsid w:val="00F21000"/>
    <w:rsid w:val="00F21088"/>
    <w:rsid w:val="00F21650"/>
    <w:rsid w:val="00F224AD"/>
    <w:rsid w:val="00F2693B"/>
    <w:rsid w:val="00F30934"/>
    <w:rsid w:val="00F3218E"/>
    <w:rsid w:val="00F327E7"/>
    <w:rsid w:val="00F327EF"/>
    <w:rsid w:val="00F32A6E"/>
    <w:rsid w:val="00F334DE"/>
    <w:rsid w:val="00F3386A"/>
    <w:rsid w:val="00F34CF1"/>
    <w:rsid w:val="00F34F0C"/>
    <w:rsid w:val="00F34FA8"/>
    <w:rsid w:val="00F35746"/>
    <w:rsid w:val="00F35D15"/>
    <w:rsid w:val="00F3673D"/>
    <w:rsid w:val="00F36AA0"/>
    <w:rsid w:val="00F40000"/>
    <w:rsid w:val="00F4009B"/>
    <w:rsid w:val="00F447C7"/>
    <w:rsid w:val="00F44A3C"/>
    <w:rsid w:val="00F459B4"/>
    <w:rsid w:val="00F4664D"/>
    <w:rsid w:val="00F50480"/>
    <w:rsid w:val="00F50A84"/>
    <w:rsid w:val="00F51121"/>
    <w:rsid w:val="00F5156F"/>
    <w:rsid w:val="00F520C2"/>
    <w:rsid w:val="00F5211B"/>
    <w:rsid w:val="00F52628"/>
    <w:rsid w:val="00F52F9E"/>
    <w:rsid w:val="00F542B2"/>
    <w:rsid w:val="00F553BA"/>
    <w:rsid w:val="00F554A9"/>
    <w:rsid w:val="00F56765"/>
    <w:rsid w:val="00F56BB5"/>
    <w:rsid w:val="00F56C96"/>
    <w:rsid w:val="00F56DD7"/>
    <w:rsid w:val="00F57709"/>
    <w:rsid w:val="00F62526"/>
    <w:rsid w:val="00F6500E"/>
    <w:rsid w:val="00F664E1"/>
    <w:rsid w:val="00F70708"/>
    <w:rsid w:val="00F716FD"/>
    <w:rsid w:val="00F7388E"/>
    <w:rsid w:val="00F745BA"/>
    <w:rsid w:val="00F74FA3"/>
    <w:rsid w:val="00F76FED"/>
    <w:rsid w:val="00F77ACD"/>
    <w:rsid w:val="00F80355"/>
    <w:rsid w:val="00F8385E"/>
    <w:rsid w:val="00F841C1"/>
    <w:rsid w:val="00F8549B"/>
    <w:rsid w:val="00F86E5E"/>
    <w:rsid w:val="00F87C43"/>
    <w:rsid w:val="00F87D97"/>
    <w:rsid w:val="00F91B87"/>
    <w:rsid w:val="00F91CAF"/>
    <w:rsid w:val="00F9206E"/>
    <w:rsid w:val="00F92924"/>
    <w:rsid w:val="00F93546"/>
    <w:rsid w:val="00F93F11"/>
    <w:rsid w:val="00F941AE"/>
    <w:rsid w:val="00F94542"/>
    <w:rsid w:val="00F946A6"/>
    <w:rsid w:val="00F947E3"/>
    <w:rsid w:val="00FA068B"/>
    <w:rsid w:val="00FA08C8"/>
    <w:rsid w:val="00FA5157"/>
    <w:rsid w:val="00FA5722"/>
    <w:rsid w:val="00FA5E25"/>
    <w:rsid w:val="00FA6C89"/>
    <w:rsid w:val="00FA7104"/>
    <w:rsid w:val="00FA72AF"/>
    <w:rsid w:val="00FB0233"/>
    <w:rsid w:val="00FB0C81"/>
    <w:rsid w:val="00FB4F4C"/>
    <w:rsid w:val="00FB5505"/>
    <w:rsid w:val="00FB76CD"/>
    <w:rsid w:val="00FB7BDD"/>
    <w:rsid w:val="00FC03E6"/>
    <w:rsid w:val="00FC1292"/>
    <w:rsid w:val="00FC1BF0"/>
    <w:rsid w:val="00FC2200"/>
    <w:rsid w:val="00FC2540"/>
    <w:rsid w:val="00FC4ED2"/>
    <w:rsid w:val="00FC7B72"/>
    <w:rsid w:val="00FD0627"/>
    <w:rsid w:val="00FD2050"/>
    <w:rsid w:val="00FD3624"/>
    <w:rsid w:val="00FD6C5D"/>
    <w:rsid w:val="00FE1059"/>
    <w:rsid w:val="00FE17C7"/>
    <w:rsid w:val="00FE54A7"/>
    <w:rsid w:val="00FF0204"/>
    <w:rsid w:val="00FF18B0"/>
    <w:rsid w:val="00FF31CD"/>
    <w:rsid w:val="00FF33BB"/>
    <w:rsid w:val="00FF39F0"/>
    <w:rsid w:val="00FF3AED"/>
    <w:rsid w:val="00FF426C"/>
    <w:rsid w:val="00FF4275"/>
    <w:rsid w:val="00FF5B4A"/>
    <w:rsid w:val="00FF7917"/>
    <w:rsid w:val="65966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C3ACBD68-2A5F-43FD-9849-1917AEE64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E8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nhideWhenUsed/>
    <w:rsid w:val="00FC2540"/>
    <w:rPr>
      <w:rFonts w:ascii="Tahoma" w:hAnsi="Tahoma" w:cs="Tahoma"/>
      <w:sz w:val="16"/>
      <w:szCs w:val="16"/>
    </w:rPr>
  </w:style>
  <w:style w:type="character" w:customStyle="1" w:styleId="BalloonTextChar">
    <w:name w:val="Balloon Text Char"/>
    <w:basedOn w:val="DefaultParagraphFont"/>
    <w:link w:val="BalloonText"/>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nhideWhenUsed/>
    <w:rsid w:val="00B04161"/>
    <w:rPr>
      <w:b/>
      <w:bCs/>
    </w:rPr>
  </w:style>
  <w:style w:type="character" w:customStyle="1" w:styleId="CommentSubjectChar">
    <w:name w:val="Comment Subject Char"/>
    <w:basedOn w:val="CommentTextChar"/>
    <w:link w:val="CommentSubject"/>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lp1"/>
    <w:basedOn w:val="Normal"/>
    <w:link w:val="ListParagraphChar"/>
    <w:uiPriority w:val="34"/>
    <w:qFormat/>
    <w:rsid w:val="0001218E"/>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link w:val="NormalWebChar"/>
    <w:uiPriority w:val="99"/>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65546"/>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465546"/>
    <w:rPr>
      <w:sz w:val="22"/>
      <w:szCs w:val="22"/>
      <w:lang w:val="en-CA"/>
    </w:rPr>
  </w:style>
  <w:style w:type="character" w:customStyle="1" w:styleId="Heading5Char">
    <w:name w:val="Heading 5 Char"/>
    <w:basedOn w:val="DefaultParagraphFont"/>
    <w:link w:val="Heading5"/>
    <w:uiPriority w:val="9"/>
    <w:rsid w:val="00465546"/>
    <w:rPr>
      <w:sz w:val="22"/>
      <w:szCs w:val="22"/>
      <w:lang w:val="en-CA"/>
    </w:rPr>
  </w:style>
  <w:style w:type="character" w:customStyle="1" w:styleId="Heading6Char">
    <w:name w:val="Heading 6 Char"/>
    <w:basedOn w:val="DefaultParagraphFont"/>
    <w:link w:val="Heading6"/>
    <w:rsid w:val="00465546"/>
    <w:rPr>
      <w:rFonts w:ascii="Arial" w:hAnsi="Arial"/>
      <w:i/>
      <w:sz w:val="22"/>
      <w:szCs w:val="22"/>
      <w:lang w:val="en-CA"/>
    </w:rPr>
  </w:style>
  <w:style w:type="character" w:customStyle="1" w:styleId="Heading7Char">
    <w:name w:val="Heading 7 Char"/>
    <w:basedOn w:val="DefaultParagraphFont"/>
    <w:link w:val="Heading7"/>
    <w:rsid w:val="00465546"/>
    <w:rPr>
      <w:rFonts w:ascii="Arial" w:hAnsi="Arial"/>
      <w:sz w:val="22"/>
      <w:szCs w:val="22"/>
      <w:lang w:val="en-CA"/>
    </w:rPr>
  </w:style>
  <w:style w:type="character" w:customStyle="1" w:styleId="Heading8Char">
    <w:name w:val="Heading 8 Char"/>
    <w:basedOn w:val="DefaultParagraphFont"/>
    <w:link w:val="Heading8"/>
    <w:uiPriority w:val="9"/>
    <w:rsid w:val="00465546"/>
    <w:rPr>
      <w:b/>
      <w:sz w:val="22"/>
      <w:szCs w:val="22"/>
      <w:lang w:val="en-CA"/>
    </w:rPr>
  </w:style>
  <w:style w:type="character" w:customStyle="1" w:styleId="Heading9Char">
    <w:name w:val="Heading 9 Char"/>
    <w:basedOn w:val="DefaultParagraphFont"/>
    <w:link w:val="Heading9"/>
    <w:rsid w:val="00465546"/>
    <w:rPr>
      <w:rFonts w:ascii="Arial" w:hAnsi="Arial"/>
      <w:i/>
      <w:sz w:val="18"/>
      <w:szCs w:val="22"/>
      <w:lang w:val="en-CA"/>
    </w:rPr>
  </w:style>
  <w:style w:type="character" w:customStyle="1" w:styleId="markedcontent">
    <w:name w:val="markedcontent"/>
    <w:basedOn w:val="DefaultParagraphFont"/>
    <w:rsid w:val="00465546"/>
  </w:style>
  <w:style w:type="paragraph" w:customStyle="1" w:styleId="style3">
    <w:name w:val="style3"/>
    <w:basedOn w:val="Normal"/>
    <w:qFormat/>
    <w:rsid w:val="00465546"/>
    <w:pPr>
      <w:widowControl w:val="0"/>
      <w:tabs>
        <w:tab w:val="left" w:pos="720"/>
      </w:tabs>
      <w:overflowPunct w:val="0"/>
      <w:adjustRightInd w:val="0"/>
    </w:pPr>
    <w:rPr>
      <w:rFonts w:cs="Arial"/>
      <w:b/>
      <w:color w:val="000000"/>
      <w:kern w:val="28"/>
      <w:sz w:val="24"/>
      <w:szCs w:val="24"/>
      <w:lang w:val="en-GB"/>
    </w:rPr>
  </w:style>
  <w:style w:type="character" w:customStyle="1" w:styleId="TitleChar">
    <w:name w:val="Title Char"/>
    <w:basedOn w:val="DefaultParagraphFont"/>
    <w:link w:val="Title"/>
    <w:rsid w:val="00465546"/>
    <w:rPr>
      <w:rFonts w:ascii="Arial" w:hAnsi="Arial" w:cs="Arial"/>
      <w:b/>
      <w:bCs/>
      <w:kern w:val="28"/>
      <w:sz w:val="22"/>
      <w:szCs w:val="22"/>
      <w:lang w:val="en-CA"/>
    </w:rPr>
  </w:style>
  <w:style w:type="character" w:customStyle="1" w:styleId="longtext1">
    <w:name w:val="long_text1"/>
    <w:rsid w:val="00465546"/>
    <w:rPr>
      <w:sz w:val="20"/>
      <w:szCs w:val="20"/>
    </w:rPr>
  </w:style>
  <w:style w:type="character" w:customStyle="1" w:styleId="shorttext1">
    <w:name w:val="short_text1"/>
    <w:basedOn w:val="DefaultParagraphFont"/>
    <w:rsid w:val="00465546"/>
    <w:rPr>
      <w:sz w:val="19"/>
      <w:szCs w:val="19"/>
    </w:rPr>
  </w:style>
  <w:style w:type="character" w:customStyle="1" w:styleId="NormalWebChar">
    <w:name w:val="Normal (Web) Char"/>
    <w:link w:val="NormalWeb"/>
    <w:uiPriority w:val="99"/>
    <w:rsid w:val="00465546"/>
    <w:rPr>
      <w:rFonts w:eastAsiaTheme="minorHAnsi"/>
      <w:sz w:val="24"/>
      <w:szCs w:val="24"/>
    </w:rPr>
  </w:style>
  <w:style w:type="character" w:customStyle="1" w:styleId="google-src-text1">
    <w:name w:val="google-src-text1"/>
    <w:basedOn w:val="DefaultParagraphFont"/>
    <w:uiPriority w:val="99"/>
    <w:rsid w:val="00465546"/>
    <w:rPr>
      <w:vanish/>
      <w:webHidden w:val="0"/>
      <w:specVanish w:val="0"/>
    </w:rPr>
  </w:style>
  <w:style w:type="paragraph" w:styleId="BodyText2">
    <w:name w:val="Body Text 2"/>
    <w:basedOn w:val="Normal"/>
    <w:link w:val="BodyText2Char"/>
    <w:rsid w:val="00465546"/>
    <w:pPr>
      <w:jc w:val="left"/>
    </w:pPr>
    <w:rPr>
      <w:rFonts w:cs="Angsana New"/>
      <w:b/>
      <w:bCs/>
      <w:sz w:val="24"/>
      <w:szCs w:val="24"/>
      <w:lang w:val="en-US"/>
    </w:rPr>
  </w:style>
  <w:style w:type="character" w:customStyle="1" w:styleId="BodyText2Char">
    <w:name w:val="Body Text 2 Char"/>
    <w:basedOn w:val="DefaultParagraphFont"/>
    <w:link w:val="BodyText2"/>
    <w:rsid w:val="00465546"/>
    <w:rPr>
      <w:rFonts w:cs="Angsana New"/>
      <w:b/>
      <w:bCs/>
      <w:sz w:val="24"/>
      <w:szCs w:val="24"/>
    </w:rPr>
  </w:style>
  <w:style w:type="paragraph" w:styleId="Caption">
    <w:name w:val="caption"/>
    <w:aliases w:val="Map,figura,Table/Figure Heading,Caption- Figure,Caption- Figure1,Caption- Figure2,AGT ESIA,Figure Headings,Car Car Car,Annexe,Caption Char,Caption Char Char Char Char,Caption Char Char Char,headings,CPR Caption,Legenda Char,Didascalia SIA"/>
    <w:basedOn w:val="Normal"/>
    <w:next w:val="Normal"/>
    <w:link w:val="CaptionChar1"/>
    <w:autoRedefine/>
    <w:uiPriority w:val="35"/>
    <w:unhideWhenUsed/>
    <w:qFormat/>
    <w:rsid w:val="00465546"/>
    <w:pPr>
      <w:spacing w:after="120"/>
      <w:jc w:val="center"/>
    </w:pPr>
    <w:rPr>
      <w:rFonts w:ascii="Calibri" w:eastAsiaTheme="minorEastAsia" w:hAnsi="Calibri" w:cstheme="minorBidi"/>
      <w:b/>
      <w:bCs/>
      <w:iCs/>
      <w:szCs w:val="18"/>
      <w:lang w:val="en-IN"/>
    </w:rPr>
  </w:style>
  <w:style w:type="character" w:customStyle="1" w:styleId="CaptionChar1">
    <w:name w:val="Caption Char1"/>
    <w:aliases w:val="Map Char,figura Char,Table/Figure Heading Char,Caption- Figure Char,Caption- Figure1 Char,Caption- Figure2 Char,AGT ESIA Char,Figure Headings Char,Car Car Car Char,Annexe Char,Caption Char Char,Caption Char Char Char Char Char"/>
    <w:link w:val="Caption"/>
    <w:uiPriority w:val="35"/>
    <w:locked/>
    <w:rsid w:val="00465546"/>
    <w:rPr>
      <w:rFonts w:ascii="Calibri" w:eastAsiaTheme="minorEastAsia" w:hAnsi="Calibri" w:cstheme="minorBidi"/>
      <w:b/>
      <w:bCs/>
      <w:iCs/>
      <w:sz w:val="22"/>
      <w:szCs w:val="18"/>
      <w:lang w:val="en-IN"/>
    </w:rPr>
  </w:style>
  <w:style w:type="paragraph" w:customStyle="1" w:styleId="Style11ptCentered">
    <w:name w:val="Style 11 pt Centered"/>
    <w:basedOn w:val="Normal"/>
    <w:rsid w:val="00465546"/>
    <w:pPr>
      <w:jc w:val="center"/>
    </w:pPr>
    <w:rPr>
      <w:rFonts w:eastAsia="SimSun" w:cs="Angsana New"/>
      <w:szCs w:val="20"/>
      <w:lang w:val="en-GB"/>
    </w:rPr>
  </w:style>
  <w:style w:type="character" w:customStyle="1" w:styleId="mediumtext1">
    <w:name w:val="medium_text1"/>
    <w:basedOn w:val="DefaultParagraphFont"/>
    <w:rsid w:val="00465546"/>
    <w:rPr>
      <w:sz w:val="16"/>
      <w:szCs w:val="16"/>
    </w:rPr>
  </w:style>
  <w:style w:type="character" w:customStyle="1" w:styleId="translation">
    <w:name w:val="translation"/>
    <w:basedOn w:val="DefaultParagraphFont"/>
    <w:rsid w:val="00465546"/>
  </w:style>
  <w:style w:type="paragraph" w:styleId="BodyText">
    <w:name w:val="Body Text"/>
    <w:basedOn w:val="Normal"/>
    <w:link w:val="BodyTextChar"/>
    <w:uiPriority w:val="99"/>
    <w:unhideWhenUsed/>
    <w:rsid w:val="00465546"/>
    <w:pPr>
      <w:spacing w:after="120" w:line="276" w:lineRule="auto"/>
      <w:jc w:val="left"/>
    </w:pPr>
    <w:rPr>
      <w:rFonts w:ascii="Calibri" w:eastAsia="Calibri" w:hAnsi="Calibri"/>
      <w:lang w:val="en-US"/>
    </w:rPr>
  </w:style>
  <w:style w:type="character" w:customStyle="1" w:styleId="BodyTextChar">
    <w:name w:val="Body Text Char"/>
    <w:basedOn w:val="DefaultParagraphFont"/>
    <w:link w:val="BodyText"/>
    <w:uiPriority w:val="99"/>
    <w:rsid w:val="00465546"/>
    <w:rPr>
      <w:rFonts w:ascii="Calibri" w:eastAsia="Calibri" w:hAnsi="Calibri"/>
      <w:sz w:val="22"/>
      <w:szCs w:val="22"/>
    </w:rPr>
  </w:style>
  <w:style w:type="paragraph" w:customStyle="1" w:styleId="TableStyle">
    <w:name w:val="Table Style"/>
    <w:basedOn w:val="Heading4"/>
    <w:link w:val="TableStyleChar"/>
    <w:qFormat/>
    <w:rsid w:val="00465546"/>
    <w:pPr>
      <w:numPr>
        <w:ilvl w:val="0"/>
        <w:numId w:val="0"/>
      </w:numPr>
      <w:suppressAutoHyphens/>
      <w:spacing w:line="260" w:lineRule="atLeast"/>
    </w:pPr>
    <w:rPr>
      <w:rFonts w:ascii="Arial" w:hAnsi="Arial" w:cs="Arial"/>
      <w:b/>
      <w:color w:val="000000"/>
      <w:sz w:val="24"/>
      <w:szCs w:val="24"/>
      <w:lang w:val="en-US" w:eastAsia="fr-FR"/>
    </w:rPr>
  </w:style>
  <w:style w:type="character" w:customStyle="1" w:styleId="TableStyleChar">
    <w:name w:val="Table Style Char"/>
    <w:link w:val="TableStyle"/>
    <w:rsid w:val="00465546"/>
    <w:rPr>
      <w:rFonts w:ascii="Arial" w:hAnsi="Arial" w:cs="Arial"/>
      <w:b/>
      <w:color w:val="000000"/>
      <w:sz w:val="24"/>
      <w:szCs w:val="24"/>
      <w:lang w:eastAsia="fr-FR"/>
    </w:rPr>
  </w:style>
  <w:style w:type="character" w:customStyle="1" w:styleId="jlqj4b">
    <w:name w:val="jlqj4b"/>
    <w:basedOn w:val="DefaultParagraphFont"/>
    <w:rsid w:val="00465546"/>
  </w:style>
  <w:style w:type="character" w:customStyle="1" w:styleId="BodyText3Char">
    <w:name w:val="Body Text 3 Char"/>
    <w:basedOn w:val="DefaultParagraphFont"/>
    <w:link w:val="BodyText3"/>
    <w:uiPriority w:val="99"/>
    <w:semiHidden/>
    <w:rsid w:val="00465546"/>
    <w:rPr>
      <w:sz w:val="16"/>
      <w:szCs w:val="16"/>
      <w:lang w:val="en-CA"/>
    </w:rPr>
  </w:style>
  <w:style w:type="character" w:customStyle="1" w:styleId="ts-alignment-element">
    <w:name w:val="ts-alignment-element"/>
    <w:basedOn w:val="DefaultParagraphFont"/>
    <w:rsid w:val="00465546"/>
  </w:style>
  <w:style w:type="character" w:styleId="Hyperlink">
    <w:name w:val="Hyperlink"/>
    <w:basedOn w:val="DefaultParagraphFont"/>
    <w:uiPriority w:val="99"/>
    <w:rsid w:val="00465546"/>
    <w:rPr>
      <w:color w:val="0000FF"/>
      <w:u w:val="single"/>
    </w:rPr>
  </w:style>
  <w:style w:type="paragraph" w:styleId="NoSpacing">
    <w:name w:val="No Spacing"/>
    <w:uiPriority w:val="1"/>
    <w:qFormat/>
    <w:rsid w:val="00465546"/>
    <w:rPr>
      <w:rFonts w:ascii="Calibri" w:eastAsia="Calibri" w:hAnsi="Calibri"/>
      <w:sz w:val="22"/>
      <w:szCs w:val="22"/>
      <w:lang w:val="fr-FR"/>
    </w:rPr>
  </w:style>
  <w:style w:type="character" w:styleId="Emphasis">
    <w:name w:val="Emphasis"/>
    <w:basedOn w:val="DefaultParagraphFont"/>
    <w:uiPriority w:val="20"/>
    <w:qFormat/>
    <w:rsid w:val="00465546"/>
    <w:rPr>
      <w:i/>
      <w:iCs/>
    </w:rPr>
  </w:style>
  <w:style w:type="character" w:customStyle="1" w:styleId="HeaderChar">
    <w:name w:val="Header Char"/>
    <w:basedOn w:val="DefaultParagraphFont"/>
    <w:link w:val="Header"/>
    <w:uiPriority w:val="99"/>
    <w:rsid w:val="00465546"/>
    <w:rPr>
      <w:sz w:val="22"/>
      <w:szCs w:val="22"/>
      <w:lang w:val="en-CA"/>
    </w:rPr>
  </w:style>
  <w:style w:type="character" w:customStyle="1" w:styleId="FooterChar">
    <w:name w:val="Footer Char"/>
    <w:basedOn w:val="DefaultParagraphFont"/>
    <w:link w:val="Footer"/>
    <w:uiPriority w:val="99"/>
    <w:rsid w:val="00465546"/>
    <w:rPr>
      <w:sz w:val="22"/>
      <w:szCs w:val="22"/>
      <w:lang w:val="en-CA"/>
    </w:rPr>
  </w:style>
  <w:style w:type="numbering" w:customStyle="1" w:styleId="Aucuneliste1">
    <w:name w:val="Aucune liste1"/>
    <w:next w:val="NoList"/>
    <w:uiPriority w:val="99"/>
    <w:semiHidden/>
    <w:unhideWhenUsed/>
    <w:rsid w:val="00465546"/>
  </w:style>
  <w:style w:type="numbering" w:customStyle="1" w:styleId="Aucuneliste2">
    <w:name w:val="Aucune liste2"/>
    <w:next w:val="NoList"/>
    <w:uiPriority w:val="99"/>
    <w:semiHidden/>
    <w:unhideWhenUsed/>
    <w:rsid w:val="00465546"/>
  </w:style>
  <w:style w:type="numbering" w:customStyle="1" w:styleId="Aucuneliste3">
    <w:name w:val="Aucune liste3"/>
    <w:next w:val="NoList"/>
    <w:uiPriority w:val="99"/>
    <w:semiHidden/>
    <w:unhideWhenUsed/>
    <w:rsid w:val="00465546"/>
  </w:style>
  <w:style w:type="character" w:styleId="FollowedHyperlink">
    <w:name w:val="FollowedHyperlink"/>
    <w:uiPriority w:val="99"/>
    <w:unhideWhenUsed/>
    <w:rsid w:val="00465546"/>
    <w:rPr>
      <w:color w:val="800080"/>
      <w:u w:val="single"/>
    </w:rPr>
  </w:style>
  <w:style w:type="paragraph" w:customStyle="1" w:styleId="xl65">
    <w:name w:val="xl65"/>
    <w:basedOn w:val="Normal"/>
    <w:rsid w:val="0046554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fr-FR" w:eastAsia="fr-FR"/>
    </w:rPr>
  </w:style>
  <w:style w:type="paragraph" w:customStyle="1" w:styleId="xl66">
    <w:name w:val="xl66"/>
    <w:basedOn w:val="Normal"/>
    <w:rsid w:val="00465546"/>
    <w:pPr>
      <w:spacing w:before="100" w:beforeAutospacing="1" w:after="100" w:afterAutospacing="1"/>
      <w:jc w:val="left"/>
    </w:pPr>
    <w:rPr>
      <w:b/>
      <w:bCs/>
      <w:sz w:val="28"/>
      <w:szCs w:val="28"/>
      <w:lang w:val="fr-FR" w:eastAsia="fr-FR"/>
    </w:rPr>
  </w:style>
  <w:style w:type="paragraph" w:customStyle="1" w:styleId="xl67">
    <w:name w:val="xl67"/>
    <w:basedOn w:val="Normal"/>
    <w:rsid w:val="0046554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8"/>
      <w:szCs w:val="28"/>
      <w:lang w:val="fr-FR" w:eastAsia="fr-FR"/>
    </w:rPr>
  </w:style>
  <w:style w:type="paragraph" w:customStyle="1" w:styleId="xl68">
    <w:name w:val="xl68"/>
    <w:basedOn w:val="Normal"/>
    <w:rsid w:val="0046554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8"/>
      <w:szCs w:val="28"/>
      <w:lang w:val="fr-FR" w:eastAsia="fr-FR"/>
    </w:rPr>
  </w:style>
  <w:style w:type="paragraph" w:customStyle="1" w:styleId="xl69">
    <w:name w:val="xl69"/>
    <w:basedOn w:val="Normal"/>
    <w:rsid w:val="00465546"/>
    <w:pPr>
      <w:spacing w:before="100" w:beforeAutospacing="1" w:after="100" w:afterAutospacing="1"/>
      <w:jc w:val="left"/>
    </w:pPr>
    <w:rPr>
      <w:b/>
      <w:bCs/>
      <w:sz w:val="36"/>
      <w:szCs w:val="36"/>
      <w:lang w:val="fr-FR" w:eastAsia="fr-FR"/>
    </w:rPr>
  </w:style>
  <w:style w:type="numbering" w:customStyle="1" w:styleId="Aucuneliste4">
    <w:name w:val="Aucune liste4"/>
    <w:next w:val="NoList"/>
    <w:uiPriority w:val="99"/>
    <w:semiHidden/>
    <w:unhideWhenUsed/>
    <w:rsid w:val="00465546"/>
  </w:style>
  <w:style w:type="paragraph" w:styleId="TableofFigures">
    <w:name w:val="table of figures"/>
    <w:basedOn w:val="Normal"/>
    <w:next w:val="Normal"/>
    <w:autoRedefine/>
    <w:uiPriority w:val="99"/>
    <w:unhideWhenUsed/>
    <w:qFormat/>
    <w:rsid w:val="00465546"/>
    <w:pPr>
      <w:spacing w:before="40" w:after="160" w:line="288" w:lineRule="auto"/>
      <w:ind w:left="480" w:hanging="480"/>
      <w:jc w:val="left"/>
    </w:pPr>
    <w:rPr>
      <w:rFonts w:ascii="Baskerville" w:eastAsia="Calibri" w:hAnsi="Baskerville"/>
      <w:bCs/>
      <w:color w:val="595959"/>
      <w:kern w:val="20"/>
      <w:sz w:val="36"/>
      <w:szCs w:val="20"/>
      <w:lang w:val="en-US" w:eastAsia="ja-JP"/>
    </w:rPr>
  </w:style>
  <w:style w:type="paragraph" w:customStyle="1" w:styleId="Label">
    <w:name w:val="Label"/>
    <w:rsid w:val="00465546"/>
    <w:pPr>
      <w:pBdr>
        <w:top w:val="nil"/>
        <w:left w:val="nil"/>
        <w:bottom w:val="nil"/>
        <w:right w:val="nil"/>
        <w:between w:val="nil"/>
        <w:bar w:val="nil"/>
      </w:pBdr>
      <w:jc w:val="center"/>
    </w:pPr>
    <w:rPr>
      <w:rFonts w:ascii="Baskerville" w:eastAsia="Arial Unicode MS" w:hAnsi="Arial Unicode MS" w:cs="Arial Unicode MS"/>
      <w:color w:val="FEFFFE"/>
      <w:sz w:val="36"/>
      <w:szCs w:val="36"/>
      <w:bdr w:val="nil"/>
    </w:rPr>
  </w:style>
  <w:style w:type="character" w:styleId="BookTitle">
    <w:name w:val="Book Title"/>
    <w:uiPriority w:val="33"/>
    <w:qFormat/>
    <w:rsid w:val="00465546"/>
    <w:rPr>
      <w:b/>
      <w:bCs/>
      <w:smallCaps/>
      <w:spacing w:val="5"/>
    </w:rPr>
  </w:style>
  <w:style w:type="character" w:styleId="PageNumber">
    <w:name w:val="page number"/>
    <w:basedOn w:val="DefaultParagraphFont"/>
    <w:uiPriority w:val="99"/>
    <w:unhideWhenUsed/>
    <w:rsid w:val="00465546"/>
  </w:style>
  <w:style w:type="table" w:customStyle="1" w:styleId="Ombrageclair1">
    <w:name w:val="Ombrage clair1"/>
    <w:basedOn w:val="TableNormal"/>
    <w:uiPriority w:val="60"/>
    <w:rsid w:val="00465546"/>
    <w:rPr>
      <w:rFonts w:ascii="Baskerville" w:eastAsia="MS Mincho" w:hAnsi="Baskerville"/>
      <w:color w:val="000000"/>
      <w:lang w:val="en-I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claire1">
    <w:name w:val="Grille claire1"/>
    <w:basedOn w:val="TableNormal"/>
    <w:uiPriority w:val="62"/>
    <w:rsid w:val="00465546"/>
    <w:rPr>
      <w:rFonts w:ascii="Baskerville" w:eastAsia="MS Mincho" w:hAnsi="Baskerville"/>
      <w:lang w:val="en-I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Normal"/>
    <w:uiPriority w:val="62"/>
    <w:rsid w:val="00465546"/>
    <w:rPr>
      <w:rFonts w:ascii="Baskerville" w:eastAsia="MS Mincho" w:hAnsi="Baskerville"/>
      <w:lang w:val="en-I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ramemoyenne1-Accent11">
    <w:name w:val="Trame moyenne 1 - Accent 11"/>
    <w:basedOn w:val="TableNormal"/>
    <w:uiPriority w:val="63"/>
    <w:rsid w:val="00465546"/>
    <w:rPr>
      <w:rFonts w:ascii="Baskerville" w:eastAsia="MS Mincho" w:hAnsi="Baskerville"/>
      <w:lang w:val="en-I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Grid1-Accent1">
    <w:name w:val="Medium Grid 1 Accent 1"/>
    <w:basedOn w:val="TableNormal"/>
    <w:uiPriority w:val="67"/>
    <w:rsid w:val="00465546"/>
    <w:rPr>
      <w:rFonts w:ascii="Baskerville" w:eastAsia="MS Mincho" w:hAnsi="Baskerville"/>
      <w:lang w:val="en-I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BodyTextIndent2">
    <w:name w:val="Body Text Indent 2"/>
    <w:basedOn w:val="Normal"/>
    <w:link w:val="BodyTextIndent2Char"/>
    <w:rsid w:val="00465546"/>
    <w:pPr>
      <w:spacing w:before="120" w:after="120"/>
      <w:ind w:left="907" w:hanging="907"/>
    </w:pPr>
    <w:rPr>
      <w:rFonts w:ascii="Arial" w:hAnsi="Arial" w:cs="Arial"/>
      <w:szCs w:val="24"/>
      <w:lang w:val="en-US" w:eastAsia="fr-FR"/>
    </w:rPr>
  </w:style>
  <w:style w:type="character" w:customStyle="1" w:styleId="BodyTextIndent2Char">
    <w:name w:val="Body Text Indent 2 Char"/>
    <w:basedOn w:val="DefaultParagraphFont"/>
    <w:link w:val="BodyTextIndent2"/>
    <w:rsid w:val="00465546"/>
    <w:rPr>
      <w:rFonts w:ascii="Arial" w:hAnsi="Arial" w:cs="Arial"/>
      <w:sz w:val="22"/>
      <w:szCs w:val="24"/>
      <w:lang w:eastAsia="fr-FR"/>
    </w:rPr>
  </w:style>
  <w:style w:type="paragraph" w:styleId="BodyTextIndent">
    <w:name w:val="Body Text Indent"/>
    <w:basedOn w:val="Normal"/>
    <w:link w:val="BodyTextIndentChar"/>
    <w:rsid w:val="00465546"/>
    <w:pPr>
      <w:ind w:left="294" w:firstLine="28"/>
      <w:jc w:val="center"/>
    </w:pPr>
    <w:rPr>
      <w:sz w:val="24"/>
      <w:szCs w:val="24"/>
      <w:lang w:val="en-US" w:eastAsia="fr-FR"/>
    </w:rPr>
  </w:style>
  <w:style w:type="character" w:customStyle="1" w:styleId="BodyTextIndentChar">
    <w:name w:val="Body Text Indent Char"/>
    <w:basedOn w:val="DefaultParagraphFont"/>
    <w:link w:val="BodyTextIndent"/>
    <w:rsid w:val="00465546"/>
    <w:rPr>
      <w:sz w:val="24"/>
      <w:szCs w:val="24"/>
      <w:lang w:eastAsia="fr-FR"/>
    </w:rPr>
  </w:style>
  <w:style w:type="paragraph" w:customStyle="1" w:styleId="Heading2Sophie">
    <w:name w:val="Heading 2 Sophie"/>
    <w:basedOn w:val="Normal"/>
    <w:autoRedefine/>
    <w:rsid w:val="00465546"/>
    <w:pPr>
      <w:numPr>
        <w:ilvl w:val="1"/>
        <w:numId w:val="14"/>
      </w:numPr>
      <w:spacing w:before="240"/>
    </w:pPr>
    <w:rPr>
      <w:rFonts w:ascii="Arial Bold" w:hAnsi="Arial Bold" w:cs="Arial"/>
      <w:b/>
      <w:smallCaps/>
      <w:lang w:val="en-US"/>
    </w:rPr>
  </w:style>
  <w:style w:type="paragraph" w:customStyle="1" w:styleId="Heading3Sophie">
    <w:name w:val="Heading 3 Sophie"/>
    <w:autoRedefine/>
    <w:rsid w:val="00465546"/>
    <w:pPr>
      <w:numPr>
        <w:ilvl w:val="2"/>
        <w:numId w:val="14"/>
      </w:numPr>
      <w:tabs>
        <w:tab w:val="clear" w:pos="1530"/>
        <w:tab w:val="num" w:pos="1440"/>
      </w:tabs>
      <w:spacing w:before="120" w:after="120"/>
      <w:ind w:left="1224"/>
    </w:pPr>
    <w:rPr>
      <w:rFonts w:ascii="Arial" w:hAnsi="Arial" w:cs="Arial"/>
      <w:sz w:val="22"/>
      <w:szCs w:val="22"/>
      <w:u w:val="single"/>
    </w:rPr>
  </w:style>
  <w:style w:type="paragraph" w:customStyle="1" w:styleId="StyleHeading4SophieUnderline1">
    <w:name w:val="Style Heading 4 Sophie + Underline1"/>
    <w:basedOn w:val="Normal"/>
    <w:autoRedefine/>
    <w:rsid w:val="00465546"/>
    <w:pPr>
      <w:numPr>
        <w:ilvl w:val="3"/>
        <w:numId w:val="14"/>
      </w:numPr>
      <w:spacing w:before="120" w:after="120"/>
    </w:pPr>
    <w:rPr>
      <w:rFonts w:ascii="Arial" w:eastAsia="Calibri" w:hAnsi="Arial" w:cs="Arial"/>
      <w:b/>
      <w:u w:val="single"/>
      <w:lang w:val="en-US"/>
    </w:rPr>
  </w:style>
  <w:style w:type="paragraph" w:styleId="Index1">
    <w:name w:val="index 1"/>
    <w:basedOn w:val="Normal"/>
    <w:next w:val="Normal"/>
    <w:autoRedefine/>
    <w:rsid w:val="00465546"/>
    <w:pPr>
      <w:ind w:left="200" w:hanging="200"/>
    </w:pPr>
    <w:rPr>
      <w:sz w:val="24"/>
      <w:szCs w:val="24"/>
      <w:lang w:val="en-US" w:eastAsia="fr-FR"/>
    </w:rPr>
  </w:style>
  <w:style w:type="character" w:customStyle="1" w:styleId="SubtitleChar">
    <w:name w:val="Subtitle Char"/>
    <w:basedOn w:val="DefaultParagraphFont"/>
    <w:link w:val="Subtitle"/>
    <w:rsid w:val="00465546"/>
    <w:rPr>
      <w:rFonts w:ascii="Arial" w:hAnsi="Arial" w:cs="Arial"/>
      <w:sz w:val="22"/>
      <w:szCs w:val="22"/>
      <w:lang w:val="en-CA"/>
    </w:rPr>
  </w:style>
  <w:style w:type="character" w:styleId="Strong">
    <w:name w:val="Strong"/>
    <w:basedOn w:val="DefaultParagraphFont"/>
    <w:qFormat/>
    <w:rsid w:val="00465546"/>
    <w:rPr>
      <w:b/>
      <w:bCs/>
    </w:rPr>
  </w:style>
  <w:style w:type="character" w:customStyle="1" w:styleId="ts-alignment-element-highlighted">
    <w:name w:val="ts-alignment-element-highlighted"/>
    <w:basedOn w:val="DefaultParagraphFont"/>
    <w:rsid w:val="00465546"/>
  </w:style>
  <w:style w:type="character" w:customStyle="1" w:styleId="hgkelc">
    <w:name w:val="hgkelc"/>
    <w:basedOn w:val="DefaultParagraphFont"/>
    <w:rsid w:val="00465546"/>
  </w:style>
  <w:style w:type="paragraph" w:customStyle="1" w:styleId="ColorfulList-Accent11">
    <w:name w:val="Colorful List - Accent 11"/>
    <w:basedOn w:val="Normal"/>
    <w:uiPriority w:val="34"/>
    <w:qFormat/>
    <w:rsid w:val="00465546"/>
    <w:pPr>
      <w:ind w:left="720"/>
      <w:contextualSpacing/>
    </w:pPr>
    <w:rPr>
      <w:lang w:val="en-GB"/>
    </w:rPr>
  </w:style>
  <w:style w:type="character" w:customStyle="1" w:styleId="Mentionnonrsolue1">
    <w:name w:val="Mention non résolue1"/>
    <w:basedOn w:val="DefaultParagraphFont"/>
    <w:uiPriority w:val="99"/>
    <w:semiHidden/>
    <w:unhideWhenUsed/>
    <w:rsid w:val="00465546"/>
    <w:rPr>
      <w:color w:val="605E5C"/>
      <w:shd w:val="clear" w:color="auto" w:fill="E1DFDD"/>
    </w:rPr>
  </w:style>
  <w:style w:type="paragraph" w:styleId="TOC1">
    <w:name w:val="toc 1"/>
    <w:basedOn w:val="Normal"/>
    <w:next w:val="Normal"/>
    <w:autoRedefine/>
    <w:uiPriority w:val="39"/>
    <w:unhideWhenUsed/>
    <w:rsid w:val="00465546"/>
    <w:pPr>
      <w:spacing w:after="100"/>
      <w:jc w:val="left"/>
    </w:pPr>
    <w:rPr>
      <w:sz w:val="24"/>
      <w:szCs w:val="24"/>
      <w:lang w:val="en-US" w:eastAsia="en-GB"/>
    </w:rPr>
  </w:style>
  <w:style w:type="paragraph" w:styleId="TOC2">
    <w:name w:val="toc 2"/>
    <w:basedOn w:val="Normal"/>
    <w:next w:val="Normal"/>
    <w:autoRedefine/>
    <w:uiPriority w:val="39"/>
    <w:unhideWhenUsed/>
    <w:rsid w:val="00465546"/>
    <w:pPr>
      <w:spacing w:after="100"/>
      <w:ind w:left="240"/>
      <w:jc w:val="left"/>
    </w:pPr>
    <w:rPr>
      <w:sz w:val="24"/>
      <w:szCs w:val="24"/>
      <w:lang w:val="en-US" w:eastAsia="en-GB"/>
    </w:rPr>
  </w:style>
  <w:style w:type="table" w:customStyle="1" w:styleId="TableauGrille1Clair-Accentuation61">
    <w:name w:val="Tableau Grille 1 Clair - Accentuation 61"/>
    <w:basedOn w:val="TableNormal"/>
    <w:uiPriority w:val="46"/>
    <w:rsid w:val="00465546"/>
    <w:rPr>
      <w:lang w:val="fr-FR" w:eastAsia="fr-FR"/>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paragraph" w:customStyle="1" w:styleId="pf0">
    <w:name w:val="pf0"/>
    <w:basedOn w:val="Normal"/>
    <w:rsid w:val="00914AD5"/>
    <w:pPr>
      <w:spacing w:before="100" w:beforeAutospacing="1" w:after="100" w:afterAutospacing="1"/>
      <w:jc w:val="left"/>
    </w:pPr>
    <w:rPr>
      <w:sz w:val="24"/>
      <w:szCs w:val="24"/>
      <w:lang w:val="en-GB" w:eastAsia="en-GB"/>
    </w:rPr>
  </w:style>
  <w:style w:type="character" w:customStyle="1" w:styleId="cf01">
    <w:name w:val="cf01"/>
    <w:basedOn w:val="DefaultParagraphFont"/>
    <w:rsid w:val="00914AD5"/>
    <w:rPr>
      <w:rFonts w:ascii="Segoe UI" w:hAnsi="Segoe UI" w:cs="Segoe UI" w:hint="default"/>
      <w:sz w:val="18"/>
      <w:szCs w:val="18"/>
    </w:rPr>
  </w:style>
  <w:style w:type="character" w:customStyle="1" w:styleId="cf21">
    <w:name w:val="cf21"/>
    <w:basedOn w:val="DefaultParagraphFont"/>
    <w:rsid w:val="00914AD5"/>
    <w:rPr>
      <w:rFonts w:ascii="Segoe UI" w:hAnsi="Segoe UI" w:cs="Segoe UI" w:hint="default"/>
      <w:color w:val="0000FF"/>
      <w:sz w:val="18"/>
      <w:szCs w:val="18"/>
    </w:rPr>
  </w:style>
  <w:style w:type="character" w:customStyle="1" w:styleId="cf11">
    <w:name w:val="cf11"/>
    <w:basedOn w:val="DefaultParagraphFont"/>
    <w:rsid w:val="008E54AC"/>
    <w:rPr>
      <w:rFonts w:ascii="Segoe UI" w:hAnsi="Segoe UI" w:cs="Segoe UI" w:hint="default"/>
      <w:sz w:val="18"/>
      <w:szCs w:val="18"/>
      <w:shd w:val="clear" w:color="auto" w:fil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295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18960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1640068">
      <w:bodyDiv w:val="1"/>
      <w:marLeft w:val="0"/>
      <w:marRight w:val="0"/>
      <w:marTop w:val="0"/>
      <w:marBottom w:val="0"/>
      <w:divBdr>
        <w:top w:val="none" w:sz="0" w:space="0" w:color="auto"/>
        <w:left w:val="none" w:sz="0" w:space="0" w:color="auto"/>
        <w:bottom w:val="none" w:sz="0" w:space="0" w:color="auto"/>
        <w:right w:val="none" w:sz="0" w:space="0" w:color="auto"/>
      </w:divBdr>
    </w:div>
    <w:div w:id="1228613688">
      <w:bodyDiv w:val="1"/>
      <w:marLeft w:val="0"/>
      <w:marRight w:val="0"/>
      <w:marTop w:val="0"/>
      <w:marBottom w:val="0"/>
      <w:divBdr>
        <w:top w:val="none" w:sz="0" w:space="0" w:color="auto"/>
        <w:left w:val="none" w:sz="0" w:space="0" w:color="auto"/>
        <w:bottom w:val="none" w:sz="0" w:space="0" w:color="auto"/>
        <w:right w:val="none" w:sz="0" w:space="0" w:color="auto"/>
      </w:divBdr>
    </w:div>
    <w:div w:id="1513454594">
      <w:bodyDiv w:val="1"/>
      <w:marLeft w:val="0"/>
      <w:marRight w:val="0"/>
      <w:marTop w:val="0"/>
      <w:marBottom w:val="0"/>
      <w:divBdr>
        <w:top w:val="none" w:sz="0" w:space="0" w:color="auto"/>
        <w:left w:val="none" w:sz="0" w:space="0" w:color="auto"/>
        <w:bottom w:val="none" w:sz="0" w:space="0" w:color="auto"/>
        <w:right w:val="none" w:sz="0" w:space="0" w:color="auto"/>
      </w:divBdr>
    </w:div>
    <w:div w:id="1549488772">
      <w:bodyDiv w:val="1"/>
      <w:marLeft w:val="0"/>
      <w:marRight w:val="0"/>
      <w:marTop w:val="0"/>
      <w:marBottom w:val="0"/>
      <w:divBdr>
        <w:top w:val="none" w:sz="0" w:space="0" w:color="auto"/>
        <w:left w:val="none" w:sz="0" w:space="0" w:color="auto"/>
        <w:bottom w:val="none" w:sz="0" w:space="0" w:color="auto"/>
        <w:right w:val="none" w:sz="0" w:space="0" w:color="auto"/>
      </w:divBdr>
    </w:div>
    <w:div w:id="1579246506">
      <w:bodyDiv w:val="1"/>
      <w:marLeft w:val="0"/>
      <w:marRight w:val="0"/>
      <w:marTop w:val="0"/>
      <w:marBottom w:val="0"/>
      <w:divBdr>
        <w:top w:val="none" w:sz="0" w:space="0" w:color="auto"/>
        <w:left w:val="none" w:sz="0" w:space="0" w:color="auto"/>
        <w:bottom w:val="none" w:sz="0" w:space="0" w:color="auto"/>
        <w:right w:val="none" w:sz="0" w:space="0" w:color="auto"/>
      </w:divBdr>
    </w:div>
    <w:div w:id="1606384416">
      <w:bodyDiv w:val="1"/>
      <w:marLeft w:val="0"/>
      <w:marRight w:val="0"/>
      <w:marTop w:val="0"/>
      <w:marBottom w:val="0"/>
      <w:divBdr>
        <w:top w:val="none" w:sz="0" w:space="0" w:color="auto"/>
        <w:left w:val="none" w:sz="0" w:space="0" w:color="auto"/>
        <w:bottom w:val="none" w:sz="0" w:space="0" w:color="auto"/>
        <w:right w:val="none" w:sz="0" w:space="0" w:color="auto"/>
      </w:divBdr>
    </w:div>
    <w:div w:id="1675451231">
      <w:bodyDiv w:val="1"/>
      <w:marLeft w:val="0"/>
      <w:marRight w:val="0"/>
      <w:marTop w:val="0"/>
      <w:marBottom w:val="0"/>
      <w:divBdr>
        <w:top w:val="none" w:sz="0" w:space="0" w:color="auto"/>
        <w:left w:val="none" w:sz="0" w:space="0" w:color="auto"/>
        <w:bottom w:val="none" w:sz="0" w:space="0" w:color="auto"/>
        <w:right w:val="none" w:sz="0" w:space="0" w:color="auto"/>
      </w:divBdr>
    </w:div>
    <w:div w:id="17378207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5461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UNEP/OzL.Pro/ExCom/93/58</Document_x0020_Number>
    <DocumentType xmlns="64e33b30-101d-41de-b951-961aab25ea29">Pre-session</DocumentType>
    <Agreements xmlns="61e3678c-21a7-4dcc-a595-b35f28edc326">HPMP stage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F179A7D7-FF4D-4395-8218-3D95DFB6B0CE}"/>
</file>

<file path=docProps/app.xml><?xml version="1.0" encoding="utf-8"?>
<Properties xmlns="http://schemas.openxmlformats.org/officeDocument/2006/extended-properties" xmlns:vt="http://schemas.openxmlformats.org/officeDocument/2006/docPropsVTypes">
  <Template>Eec93G</Template>
  <TotalTime>0</TotalTime>
  <Pages>20</Pages>
  <Words>8064</Words>
  <Characters>45970</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Project proposal: Guinea</vt:lpstr>
    </vt:vector>
  </TitlesOfParts>
  <Company>UNMFS</Company>
  <LinksUpToDate>false</LinksUpToDate>
  <CharactersWithSpaces>53927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dc:title>
  <dc:subject/>
  <dc:creator>Dominika Anna Suwik</dc:creator>
  <cp:keywords>93rd ExCom</cp:keywords>
  <dc:description/>
  <cp:lastModifiedBy>Dominika Suwik</cp:lastModifiedBy>
  <cp:revision>2</cp:revision>
  <cp:lastPrinted>2001-05-26T16:40:00Z</cp:lastPrinted>
  <dcterms:created xsi:type="dcterms:W3CDTF">2023-11-26T23:09:00Z</dcterms:created>
  <dcterms:modified xsi:type="dcterms:W3CDTF">2023-11-26T23:09:00Z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UNEP/OzL.Pro/ExCom/93/58</vt:lpwstr>
  </property>
  <property fmtid="{D5CDD505-2E9C-101B-9397-08002B2CF9AE}" pid="3" name="Revision date">
    <vt:lpwstr>11/26/2023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