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4219"/>
        <w:gridCol w:w="3728"/>
      </w:tblGrid>
      <w:tr w:rsidR="00997D6F" w:rsidRPr="00CF20F0" w14:paraId="605F0878" w14:textId="77777777" w:rsidTr="008048C1">
        <w:trPr>
          <w:trHeight w:val="720"/>
        </w:trPr>
        <w:tc>
          <w:tcPr>
            <w:tcW w:w="6204" w:type="dxa"/>
            <w:gridSpan w:val="2"/>
            <w:tcBorders>
              <w:bottom w:val="single" w:sz="18" w:space="0" w:color="auto"/>
            </w:tcBorders>
          </w:tcPr>
          <w:p w14:paraId="2885C1DE" w14:textId="353A7F26" w:rsidR="00CB2504" w:rsidRPr="00CF20F0" w:rsidRDefault="00CF20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6"/>
                <w:lang w:val="es-ES_tradnl"/>
              </w:rPr>
            </w:pPr>
            <w:r w:rsidRPr="00CF20F0">
              <w:rPr>
                <w:rFonts w:ascii="Univers" w:hAnsi="Univers"/>
                <w:b/>
                <w:sz w:val="28"/>
                <w:szCs w:val="26"/>
                <w:lang w:val="es-ES_tradnl"/>
              </w:rPr>
              <w:t>NACIONES</w:t>
            </w:r>
            <w:r w:rsidRPr="00CF20F0">
              <w:rPr>
                <w:rFonts w:ascii="Univers" w:hAnsi="Univers"/>
                <w:b/>
                <w:sz w:val="28"/>
                <w:szCs w:val="26"/>
                <w:lang w:val="es-ES_tradnl"/>
              </w:rPr>
              <w:br/>
              <w:t>UNIDAS</w:t>
            </w:r>
          </w:p>
        </w:tc>
        <w:tc>
          <w:tcPr>
            <w:tcW w:w="3728" w:type="dxa"/>
            <w:tcBorders>
              <w:bottom w:val="single" w:sz="18" w:space="0" w:color="auto"/>
            </w:tcBorders>
          </w:tcPr>
          <w:p w14:paraId="2E6B2B0B" w14:textId="77777777" w:rsidR="00CB2504" w:rsidRPr="0031267A" w:rsidRDefault="004C5021">
            <w:pPr>
              <w:jc w:val="right"/>
              <w:rPr>
                <w:sz w:val="72"/>
                <w:szCs w:val="72"/>
                <w:lang w:val="es-ES_tradnl"/>
              </w:rPr>
            </w:pPr>
            <w:r w:rsidRPr="0031267A">
              <w:rPr>
                <w:rFonts w:ascii="Univers Bold" w:hAnsi="Univers Bold"/>
                <w:b/>
                <w:sz w:val="72"/>
                <w:szCs w:val="72"/>
                <w:lang w:val="es-ES_tradnl"/>
              </w:rPr>
              <w:t>EP</w:t>
            </w:r>
          </w:p>
        </w:tc>
      </w:tr>
      <w:tr w:rsidR="00997D6F" w:rsidRPr="002265AD" w14:paraId="48546FE7" w14:textId="77777777" w:rsidTr="008048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8D4C005" w14:textId="77777777" w:rsidR="00997D6F" w:rsidRPr="00CF20F0" w:rsidRDefault="00997D6F" w:rsidP="00541DFA">
            <w:pPr>
              <w:spacing w:before="120"/>
              <w:ind w:left="-9"/>
              <w:rPr>
                <w:sz w:val="22"/>
                <w:lang w:val="es-ES_tradnl"/>
              </w:rPr>
            </w:pPr>
            <w:r w:rsidRPr="00CF20F0">
              <w:rPr>
                <w:noProof/>
                <w:sz w:val="22"/>
                <w:lang w:val="en-US"/>
              </w:rPr>
              <mc:AlternateContent>
                <mc:Choice Requires="wpg">
                  <w:drawing>
                    <wp:inline distT="0" distB="0" distL="0" distR="0" wp14:anchorId="4866C881" wp14:editId="2A26E16B">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B88AD42"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4219" w:type="dxa"/>
            <w:tcBorders>
              <w:top w:val="nil"/>
              <w:left w:val="nil"/>
              <w:bottom w:val="single" w:sz="36" w:space="0" w:color="auto"/>
              <w:right w:val="nil"/>
            </w:tcBorders>
          </w:tcPr>
          <w:p w14:paraId="4E82A6C1" w14:textId="77777777" w:rsidR="00CF20F0" w:rsidRPr="00CF20F0" w:rsidRDefault="00CF20F0" w:rsidP="00CF20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0"/>
                <w:lang w:val="es-ES_tradnl"/>
              </w:rPr>
            </w:pPr>
          </w:p>
          <w:p w14:paraId="777640D1" w14:textId="05442258" w:rsidR="00CF20F0" w:rsidRPr="00CF20F0" w:rsidRDefault="00CF20F0" w:rsidP="00CF20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0"/>
                <w:lang w:val="es-ES_tradnl"/>
              </w:rPr>
            </w:pPr>
            <w:r w:rsidRPr="00CF20F0">
              <w:rPr>
                <w:rFonts w:ascii="Univers" w:hAnsi="Univers"/>
                <w:b/>
                <w:sz w:val="32"/>
                <w:szCs w:val="30"/>
                <w:lang w:val="es-ES_tradnl"/>
              </w:rPr>
              <w:t>Programa de las</w:t>
            </w:r>
          </w:p>
          <w:p w14:paraId="0A7AC059" w14:textId="77777777" w:rsidR="00CF20F0" w:rsidRPr="00CF20F0" w:rsidRDefault="00CF20F0" w:rsidP="00CF20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0"/>
                <w:lang w:val="es-ES_tradnl"/>
              </w:rPr>
            </w:pPr>
            <w:r w:rsidRPr="00CF20F0">
              <w:rPr>
                <w:rFonts w:ascii="Univers" w:hAnsi="Univers"/>
                <w:b/>
                <w:sz w:val="32"/>
                <w:szCs w:val="30"/>
                <w:lang w:val="es-ES_tradnl"/>
              </w:rPr>
              <w:t>Naciones Unidas</w:t>
            </w:r>
          </w:p>
          <w:p w14:paraId="2231C371" w14:textId="77777777" w:rsidR="00CB2504" w:rsidRPr="00CF20F0" w:rsidRDefault="00CF20F0" w:rsidP="00CF20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0"/>
                <w:lang w:val="es-ES_tradnl"/>
              </w:rPr>
            </w:pPr>
            <w:r w:rsidRPr="00CF20F0">
              <w:rPr>
                <w:rFonts w:ascii="Univers" w:hAnsi="Univers"/>
                <w:b/>
                <w:sz w:val="32"/>
                <w:szCs w:val="30"/>
                <w:lang w:val="es-ES_tradnl"/>
              </w:rPr>
              <w:t>para el Medio Ambiente</w:t>
            </w:r>
          </w:p>
        </w:tc>
        <w:tc>
          <w:tcPr>
            <w:tcW w:w="3728" w:type="dxa"/>
            <w:tcBorders>
              <w:top w:val="nil"/>
              <w:left w:val="nil"/>
              <w:bottom w:val="single" w:sz="36" w:space="0" w:color="auto"/>
              <w:right w:val="nil"/>
            </w:tcBorders>
          </w:tcPr>
          <w:p w14:paraId="7063B9F0" w14:textId="77777777" w:rsidR="008E4D1C" w:rsidRPr="00CF20F0" w:rsidRDefault="008E4D1C">
            <w:pPr>
              <w:rPr>
                <w:sz w:val="22"/>
                <w:lang w:val="es-ES_tradnl"/>
              </w:rPr>
            </w:pPr>
          </w:p>
          <w:p w14:paraId="5E8C00FF" w14:textId="3CE11743" w:rsidR="008E4D1C" w:rsidRPr="00CF20F0" w:rsidRDefault="008E4D1C">
            <w:pPr>
              <w:rPr>
                <w:sz w:val="22"/>
                <w:lang w:val="es-ES_tradnl"/>
              </w:rPr>
            </w:pPr>
            <w:proofErr w:type="spellStart"/>
            <w:r w:rsidRPr="00CF20F0">
              <w:rPr>
                <w:sz w:val="22"/>
                <w:lang w:val="es-ES_tradnl"/>
              </w:rPr>
              <w:t>Distr</w:t>
            </w:r>
            <w:proofErr w:type="spellEnd"/>
            <w:r w:rsidRPr="00CF20F0">
              <w:rPr>
                <w:sz w:val="22"/>
                <w:lang w:val="es-ES_tradnl"/>
              </w:rPr>
              <w:t>.</w:t>
            </w:r>
          </w:p>
          <w:p w14:paraId="6A2386DD" w14:textId="77777777" w:rsidR="008E4D1C" w:rsidRPr="00CF20F0" w:rsidRDefault="008E4D1C">
            <w:pPr>
              <w:rPr>
                <w:sz w:val="22"/>
                <w:lang w:val="es-ES_tradnl"/>
              </w:rPr>
            </w:pPr>
            <w:r w:rsidRPr="00CF20F0">
              <w:rPr>
                <w:sz w:val="22"/>
                <w:lang w:val="es-ES_tradnl"/>
              </w:rPr>
              <w:t>GENERAL</w:t>
            </w:r>
          </w:p>
          <w:p w14:paraId="6FF9AAB1" w14:textId="77777777" w:rsidR="008E4D1C" w:rsidRPr="00CF20F0" w:rsidRDefault="008E4D1C">
            <w:pPr>
              <w:rPr>
                <w:sz w:val="22"/>
                <w:lang w:val="es-ES_tradnl"/>
              </w:rPr>
            </w:pPr>
          </w:p>
          <w:p w14:paraId="58164368" w14:textId="13C4D028" w:rsidR="00CB2504" w:rsidRPr="00CF20F0" w:rsidRDefault="004C5021">
            <w:pPr>
              <w:rPr>
                <w:sz w:val="22"/>
                <w:lang w:val="es-ES_tradnl"/>
              </w:rPr>
            </w:pPr>
            <w:r w:rsidRPr="00CF20F0">
              <w:rPr>
                <w:sz w:val="22"/>
                <w:lang w:val="es-ES_tradnl"/>
              </w:rPr>
              <w:fldChar w:fldCharType="begin"/>
            </w:r>
            <w:r w:rsidRPr="00CF20F0">
              <w:rPr>
                <w:sz w:val="22"/>
                <w:lang w:val="es-ES_tradnl"/>
              </w:rPr>
              <w:instrText>DOCPROPERTY "Document number"  \* MERGEFORMAT</w:instrText>
            </w:r>
            <w:r w:rsidRPr="00CF20F0">
              <w:rPr>
                <w:sz w:val="22"/>
                <w:lang w:val="es-ES_tradnl"/>
              </w:rPr>
              <w:fldChar w:fldCharType="separate"/>
            </w:r>
            <w:r w:rsidR="002265AD">
              <w:rPr>
                <w:sz w:val="22"/>
                <w:lang w:val="es-ES_tradnl"/>
              </w:rPr>
              <w:t>UNEP/</w:t>
            </w:r>
            <w:proofErr w:type="spellStart"/>
            <w:r w:rsidR="002265AD">
              <w:rPr>
                <w:sz w:val="22"/>
                <w:lang w:val="es-ES_tradnl"/>
              </w:rPr>
              <w:t>OzL.Pro</w:t>
            </w:r>
            <w:proofErr w:type="spellEnd"/>
            <w:r w:rsidR="002265AD">
              <w:rPr>
                <w:sz w:val="22"/>
                <w:lang w:val="es-ES_tradnl"/>
              </w:rPr>
              <w:t>/</w:t>
            </w:r>
            <w:proofErr w:type="spellStart"/>
            <w:r w:rsidR="002265AD">
              <w:rPr>
                <w:sz w:val="22"/>
                <w:lang w:val="es-ES_tradnl"/>
              </w:rPr>
              <w:t>ExCom</w:t>
            </w:r>
            <w:proofErr w:type="spellEnd"/>
            <w:r w:rsidR="002265AD">
              <w:rPr>
                <w:sz w:val="22"/>
                <w:lang w:val="es-ES_tradnl"/>
              </w:rPr>
              <w:t>/95/66</w:t>
            </w:r>
            <w:r w:rsidRPr="00CF20F0">
              <w:rPr>
                <w:sz w:val="22"/>
                <w:lang w:val="es-ES_tradnl"/>
              </w:rPr>
              <w:fldChar w:fldCharType="end"/>
            </w:r>
          </w:p>
          <w:p w14:paraId="3C0F2EBF" w14:textId="77777777" w:rsidR="00CB2504" w:rsidRPr="00CF20F0" w:rsidRDefault="004C5021">
            <w:pPr>
              <w:rPr>
                <w:sz w:val="22"/>
                <w:lang w:val="es-ES_tradnl"/>
              </w:rPr>
            </w:pPr>
            <w:r w:rsidRPr="00CF20F0">
              <w:rPr>
                <w:sz w:val="22"/>
                <w:lang w:val="es-ES_tradnl"/>
              </w:rPr>
              <w:fldChar w:fldCharType="begin"/>
            </w:r>
            <w:r w:rsidRPr="00CF20F0">
              <w:rPr>
                <w:sz w:val="22"/>
                <w:lang w:val="es-ES_tradnl"/>
              </w:rPr>
              <w:instrText xml:space="preserve"> DOCPROPERTY "Revision date" \@ "d MMMM YYYY"  \* MERGEFORMAT </w:instrText>
            </w:r>
            <w:r w:rsidRPr="00CF20F0">
              <w:rPr>
                <w:sz w:val="22"/>
                <w:lang w:val="es-ES_tradnl"/>
              </w:rPr>
              <w:fldChar w:fldCharType="separate"/>
            </w:r>
            <w:r w:rsidR="00BB7B2D" w:rsidRPr="00CF20F0">
              <w:rPr>
                <w:sz w:val="22"/>
                <w:lang w:val="es-ES_tradnl"/>
              </w:rPr>
              <w:t>18 de noviembre de 2024</w:t>
            </w:r>
            <w:r w:rsidRPr="00CF20F0">
              <w:rPr>
                <w:sz w:val="22"/>
                <w:lang w:val="es-ES_tradnl"/>
              </w:rPr>
              <w:fldChar w:fldCharType="end"/>
            </w:r>
          </w:p>
          <w:p w14:paraId="2D8135BF" w14:textId="77777777" w:rsidR="00997D6F" w:rsidRPr="00CF20F0" w:rsidRDefault="00997D6F" w:rsidP="00541DFA">
            <w:pPr>
              <w:rPr>
                <w:caps/>
                <w:sz w:val="22"/>
                <w:lang w:val="es-ES_tradnl"/>
              </w:rPr>
            </w:pPr>
          </w:p>
          <w:p w14:paraId="324DE843" w14:textId="77777777" w:rsidR="00CF20F0" w:rsidRPr="00CF20F0" w:rsidRDefault="00CF20F0">
            <w:pPr>
              <w:rPr>
                <w:sz w:val="22"/>
                <w:lang w:val="es-ES_tradnl"/>
              </w:rPr>
            </w:pPr>
            <w:r w:rsidRPr="00CF20F0">
              <w:rPr>
                <w:sz w:val="22"/>
                <w:lang w:val="es-ES_tradnl"/>
              </w:rPr>
              <w:t>ESPAÑOL</w:t>
            </w:r>
          </w:p>
          <w:p w14:paraId="50F7AA7D" w14:textId="71D426B5" w:rsidR="00CB2504" w:rsidRPr="00CF20F0" w:rsidRDefault="00CF20F0">
            <w:pPr>
              <w:rPr>
                <w:sz w:val="22"/>
                <w:lang w:val="es-ES_tradnl"/>
              </w:rPr>
            </w:pPr>
            <w:r w:rsidRPr="00CF20F0">
              <w:rPr>
                <w:sz w:val="22"/>
                <w:lang w:val="es-ES_tradnl"/>
              </w:rPr>
              <w:t>ORIGINAL: INGLÉS</w:t>
            </w:r>
          </w:p>
        </w:tc>
      </w:tr>
    </w:tbl>
    <w:p w14:paraId="6A55B95F" w14:textId="16DEC676" w:rsidR="00CB2504" w:rsidRPr="00CF20F0" w:rsidRDefault="00CF20F0">
      <w:pPr>
        <w:jc w:val="left"/>
        <w:rPr>
          <w:sz w:val="22"/>
          <w:lang w:val="es-ES_tradnl"/>
        </w:rPr>
      </w:pPr>
      <w:r w:rsidRPr="00CF20F0">
        <w:rPr>
          <w:sz w:val="22"/>
          <w:lang w:val="es-ES_tradnl"/>
        </w:rPr>
        <w:t>COMITÉ EJECUTIVO DEL FONDO MULTILATERAL</w:t>
      </w:r>
      <w:r w:rsidRPr="00CF20F0">
        <w:rPr>
          <w:sz w:val="22"/>
          <w:lang w:val="es-ES_tradnl"/>
        </w:rPr>
        <w:br/>
        <w:t xml:space="preserve"> PARA LA APLICACIÓN DEL</w:t>
      </w:r>
      <w:r w:rsidRPr="00CF20F0">
        <w:rPr>
          <w:sz w:val="22"/>
          <w:lang w:val="es-ES_tradnl"/>
        </w:rPr>
        <w:br/>
        <w:t xml:space="preserve"> PROTOCOLO DE MONTREAL</w:t>
      </w:r>
      <w:r w:rsidR="004C5021" w:rsidRPr="00CF20F0">
        <w:rPr>
          <w:sz w:val="22"/>
          <w:lang w:val="es-ES_tradnl"/>
        </w:rPr>
        <w:br/>
        <w:t>Nonagésima quinta reunión</w:t>
      </w:r>
    </w:p>
    <w:p w14:paraId="75B56426" w14:textId="082A0756" w:rsidR="00CB2504" w:rsidRPr="00CF20F0" w:rsidRDefault="00CF20F0">
      <w:pPr>
        <w:jc w:val="left"/>
        <w:rPr>
          <w:sz w:val="22"/>
          <w:lang w:val="es-ES_tradnl"/>
        </w:rPr>
      </w:pPr>
      <w:r w:rsidRPr="00CF20F0">
        <w:rPr>
          <w:sz w:val="22"/>
          <w:lang w:val="es-ES_tradnl"/>
        </w:rPr>
        <w:t>Montreal, 4 - 8 de</w:t>
      </w:r>
      <w:r w:rsidR="004C5021" w:rsidRPr="00CF20F0">
        <w:rPr>
          <w:sz w:val="22"/>
          <w:lang w:val="es-ES_tradnl"/>
        </w:rPr>
        <w:t xml:space="preserve"> diciembre de 2024</w:t>
      </w:r>
    </w:p>
    <w:p w14:paraId="4AD0028F" w14:textId="77777777" w:rsidR="00CB2504" w:rsidRPr="00CF20F0" w:rsidRDefault="004C5021">
      <w:pPr>
        <w:jc w:val="left"/>
        <w:rPr>
          <w:sz w:val="22"/>
          <w:lang w:val="es-ES_tradnl"/>
        </w:rPr>
      </w:pPr>
      <w:r w:rsidRPr="00CF20F0">
        <w:rPr>
          <w:sz w:val="22"/>
          <w:lang w:val="es-ES_tradnl"/>
        </w:rPr>
        <w:t xml:space="preserve">Punto </w:t>
      </w:r>
      <w:r w:rsidR="00B57440" w:rsidRPr="00CF20F0">
        <w:rPr>
          <w:sz w:val="22"/>
          <w:lang w:val="es-ES_tradnl"/>
        </w:rPr>
        <w:t xml:space="preserve">9 d) </w:t>
      </w:r>
      <w:r w:rsidRPr="00CF20F0">
        <w:rPr>
          <w:sz w:val="22"/>
          <w:lang w:val="es-ES_tradnl"/>
        </w:rPr>
        <w:t>del orden del día provisional</w:t>
      </w:r>
      <w:r w:rsidRPr="00CF20F0">
        <w:rPr>
          <w:rStyle w:val="FootnoteReference"/>
          <w:sz w:val="22"/>
          <w:lang w:val="es-ES_tradnl"/>
        </w:rPr>
        <w:footnoteReference w:id="2"/>
      </w:r>
    </w:p>
    <w:p w14:paraId="28FF126D" w14:textId="77777777" w:rsidR="00BE2DAA" w:rsidRPr="00CF20F0" w:rsidRDefault="00BE2DAA" w:rsidP="0079781A">
      <w:pPr>
        <w:jc w:val="left"/>
        <w:rPr>
          <w:sz w:val="22"/>
          <w:lang w:val="es-ES_tradnl"/>
        </w:rPr>
      </w:pPr>
    </w:p>
    <w:p w14:paraId="5C729758" w14:textId="77777777" w:rsidR="00C15867" w:rsidRPr="00CF20F0" w:rsidRDefault="00C15867" w:rsidP="00CA59FB">
      <w:pPr>
        <w:jc w:val="left"/>
        <w:rPr>
          <w:sz w:val="22"/>
          <w:lang w:val="es-ES_tradnl"/>
        </w:rPr>
      </w:pPr>
    </w:p>
    <w:p w14:paraId="3324EA34" w14:textId="77777777" w:rsidR="00BE2DAA" w:rsidRPr="00CF20F0" w:rsidRDefault="00BE2DAA" w:rsidP="00BE2DAA">
      <w:pPr>
        <w:rPr>
          <w:sz w:val="22"/>
          <w:lang w:val="es-ES_tradnl"/>
        </w:rPr>
      </w:pPr>
    </w:p>
    <w:p w14:paraId="2A39A190" w14:textId="3F83CCAC" w:rsidR="00CB2504" w:rsidRPr="00CF20F0" w:rsidRDefault="002265AD">
      <w:pPr>
        <w:jc w:val="center"/>
        <w:rPr>
          <w:b/>
          <w:sz w:val="22"/>
          <w:lang w:val="es-ES_tradnl"/>
        </w:rPr>
      </w:pPr>
      <w:r w:rsidRPr="00CF20F0">
        <w:rPr>
          <w:b/>
          <w:sz w:val="22"/>
          <w:lang w:val="es-ES_tradnl"/>
        </w:rPr>
        <w:t>PROPUESTA DE PROYECTO: MÉXICO</w:t>
      </w:r>
    </w:p>
    <w:p w14:paraId="7FF7CE86" w14:textId="77777777" w:rsidR="00BE2DAA" w:rsidRPr="00CF20F0" w:rsidRDefault="00BE2DAA" w:rsidP="00BE2DAA">
      <w:pPr>
        <w:rPr>
          <w:sz w:val="22"/>
          <w:lang w:val="es-ES_tradnl"/>
        </w:rPr>
      </w:pPr>
    </w:p>
    <w:p w14:paraId="60BAFA3E" w14:textId="77777777" w:rsidR="00BE2DAA" w:rsidRPr="00CF20F0" w:rsidRDefault="00BE2DAA" w:rsidP="00BE2DAA">
      <w:pPr>
        <w:rPr>
          <w:sz w:val="22"/>
          <w:lang w:val="es-ES_tradnl"/>
        </w:rPr>
      </w:pPr>
    </w:p>
    <w:p w14:paraId="001EF744" w14:textId="5BDAFB04" w:rsidR="00CB2504" w:rsidRPr="00CF20F0" w:rsidRDefault="004C5021">
      <w:pPr>
        <w:ind w:firstLine="720"/>
        <w:rPr>
          <w:sz w:val="22"/>
          <w:lang w:val="es-ES_tradnl"/>
        </w:rPr>
      </w:pPr>
      <w:r w:rsidRPr="00CF20F0">
        <w:rPr>
          <w:sz w:val="22"/>
          <w:lang w:val="es-ES_tradnl"/>
        </w:rPr>
        <w:t xml:space="preserve">El presente documento contiene las observaciones y recomendación de la </w:t>
      </w:r>
      <w:r w:rsidR="00CF20F0" w:rsidRPr="00CF20F0">
        <w:rPr>
          <w:sz w:val="22"/>
          <w:lang w:val="es-ES_tradnl"/>
        </w:rPr>
        <w:t>Secretaría</w:t>
      </w:r>
      <w:r w:rsidRPr="00CF20F0">
        <w:rPr>
          <w:sz w:val="22"/>
          <w:lang w:val="es-ES_tradnl"/>
        </w:rPr>
        <w:t xml:space="preserve"> sobre la siguiente propuesta de proyecto:</w:t>
      </w:r>
    </w:p>
    <w:p w14:paraId="3F009DE8" w14:textId="40A82C77" w:rsidR="00CB2504" w:rsidRPr="00CF20F0" w:rsidRDefault="008E4D1C">
      <w:pPr>
        <w:spacing w:before="240" w:after="240"/>
        <w:rPr>
          <w:sz w:val="22"/>
          <w:u w:val="single"/>
          <w:lang w:val="es-ES_tradnl"/>
        </w:rPr>
      </w:pPr>
      <w:r w:rsidRPr="00CF20F0">
        <w:rPr>
          <w:sz w:val="22"/>
          <w:u w:val="single"/>
          <w:lang w:val="es-ES_tradnl"/>
        </w:rPr>
        <w:t>Eliminación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2126"/>
        <w:gridCol w:w="2448"/>
      </w:tblGrid>
      <w:tr w:rsidR="008E66B5" w:rsidRPr="00CF20F0" w14:paraId="60C2E2FC" w14:textId="77777777" w:rsidTr="001F2286">
        <w:tc>
          <w:tcPr>
            <w:tcW w:w="4786" w:type="dxa"/>
          </w:tcPr>
          <w:p w14:paraId="15B69B96" w14:textId="1F0A0B14" w:rsidR="00CB2504" w:rsidRPr="00CF20F0" w:rsidRDefault="004625C4" w:rsidP="00F64CBC">
            <w:pPr>
              <w:pStyle w:val="ListParagraph"/>
              <w:numPr>
                <w:ilvl w:val="0"/>
                <w:numId w:val="7"/>
              </w:numPr>
              <w:ind w:left="337" w:hanging="447"/>
              <w:jc w:val="left"/>
              <w:rPr>
                <w:sz w:val="22"/>
                <w:lang w:val="es-ES_tradnl"/>
              </w:rPr>
            </w:pPr>
            <w:r>
              <w:rPr>
                <w:sz w:val="22"/>
                <w:lang w:val="es-ES_tradnl"/>
              </w:rPr>
              <w:t>P</w:t>
            </w:r>
            <w:r w:rsidR="00FE7AE5">
              <w:rPr>
                <w:sz w:val="22"/>
                <w:lang w:val="es-ES_tradnl"/>
              </w:rPr>
              <w:t>lan de gestión para la eliminación de HCFC</w:t>
            </w:r>
            <w:r w:rsidR="004C5021" w:rsidRPr="00CF20F0">
              <w:rPr>
                <w:sz w:val="22"/>
                <w:lang w:val="es-ES_tradnl"/>
              </w:rPr>
              <w:t xml:space="preserve"> </w:t>
            </w:r>
            <w:r w:rsidR="00F64CBC">
              <w:rPr>
                <w:sz w:val="22"/>
                <w:lang w:val="es-ES_tradnl"/>
              </w:rPr>
              <w:br/>
            </w:r>
            <w:r w:rsidR="004C5021" w:rsidRPr="00CF20F0">
              <w:rPr>
                <w:sz w:val="22"/>
                <w:lang w:val="es-ES_tradnl"/>
              </w:rPr>
              <w:t>(</w:t>
            </w:r>
            <w:r w:rsidR="009F01D9" w:rsidRPr="00CF20F0">
              <w:rPr>
                <w:sz w:val="22"/>
                <w:lang w:val="es-ES_tradnl"/>
              </w:rPr>
              <w:t xml:space="preserve">etapa </w:t>
            </w:r>
            <w:r w:rsidR="004C5021" w:rsidRPr="00CF20F0">
              <w:rPr>
                <w:sz w:val="22"/>
                <w:lang w:val="es-ES_tradnl"/>
              </w:rPr>
              <w:t xml:space="preserve">III, </w:t>
            </w:r>
            <w:r w:rsidR="00D7204E" w:rsidRPr="00CF20F0">
              <w:rPr>
                <w:sz w:val="22"/>
                <w:lang w:val="es-ES_tradnl"/>
              </w:rPr>
              <w:t xml:space="preserve">primer </w:t>
            </w:r>
            <w:r w:rsidR="004C5021" w:rsidRPr="00CF20F0">
              <w:rPr>
                <w:sz w:val="22"/>
                <w:lang w:val="es-ES_tradnl"/>
              </w:rPr>
              <w:t>tramo)</w:t>
            </w:r>
          </w:p>
        </w:tc>
        <w:tc>
          <w:tcPr>
            <w:tcW w:w="2126" w:type="dxa"/>
          </w:tcPr>
          <w:p w14:paraId="197B843D" w14:textId="77777777" w:rsidR="00CB2504" w:rsidRPr="00CF20F0" w:rsidRDefault="004C5021">
            <w:pPr>
              <w:jc w:val="right"/>
              <w:rPr>
                <w:sz w:val="22"/>
                <w:lang w:val="es-ES_tradnl"/>
              </w:rPr>
            </w:pPr>
            <w:r w:rsidRPr="00CF20F0">
              <w:rPr>
                <w:sz w:val="22"/>
                <w:lang w:val="es-ES_tradnl"/>
              </w:rPr>
              <w:t>ONUDI y Alemania</w:t>
            </w:r>
          </w:p>
        </w:tc>
        <w:tc>
          <w:tcPr>
            <w:tcW w:w="2448" w:type="dxa"/>
          </w:tcPr>
          <w:p w14:paraId="328CDB39" w14:textId="77777777" w:rsidR="00CB2504" w:rsidRPr="00CF20F0" w:rsidRDefault="004C5021">
            <w:pPr>
              <w:ind w:left="347"/>
              <w:jc w:val="center"/>
              <w:rPr>
                <w:sz w:val="22"/>
                <w:lang w:val="es-ES_tradnl"/>
              </w:rPr>
            </w:pPr>
            <w:r w:rsidRPr="00CF20F0">
              <w:rPr>
                <w:sz w:val="22"/>
                <w:lang w:val="es-ES_tradnl"/>
              </w:rPr>
              <w:t>Para consideración individual</w:t>
            </w:r>
          </w:p>
        </w:tc>
      </w:tr>
    </w:tbl>
    <w:p w14:paraId="2F8AD01D" w14:textId="77777777" w:rsidR="00BE2DAA" w:rsidRPr="00CF20F0" w:rsidRDefault="00BE2DAA" w:rsidP="00BE2DAA">
      <w:pPr>
        <w:rPr>
          <w:sz w:val="22"/>
          <w:lang w:val="es-ES_tradnl"/>
        </w:rPr>
      </w:pPr>
    </w:p>
    <w:p w14:paraId="7B5EB7F5" w14:textId="77777777" w:rsidR="00BE2DAA" w:rsidRPr="00CF20F0" w:rsidRDefault="00BE2DAA" w:rsidP="00BE2DAA">
      <w:pPr>
        <w:jc w:val="left"/>
        <w:rPr>
          <w:sz w:val="22"/>
          <w:lang w:val="es-ES_tradnl"/>
        </w:rPr>
      </w:pPr>
    </w:p>
    <w:p w14:paraId="7BC42085" w14:textId="77777777" w:rsidR="00BE2DAA" w:rsidRPr="00CF20F0" w:rsidRDefault="00BE2DAA" w:rsidP="00BE2DAA">
      <w:pPr>
        <w:jc w:val="left"/>
        <w:rPr>
          <w:sz w:val="22"/>
          <w:lang w:val="es-ES_tradnl"/>
        </w:rPr>
      </w:pPr>
      <w:r w:rsidRPr="00CF20F0">
        <w:rPr>
          <w:sz w:val="22"/>
          <w:lang w:val="es-ES_tradnl"/>
        </w:rPr>
        <w:br w:type="page"/>
      </w:r>
    </w:p>
    <w:p w14:paraId="2E208B86" w14:textId="77777777" w:rsidR="00CB2504" w:rsidRPr="00CF20F0" w:rsidRDefault="004C5021">
      <w:pPr>
        <w:spacing w:after="120"/>
        <w:jc w:val="center"/>
        <w:rPr>
          <w:b/>
          <w:sz w:val="22"/>
          <w:lang w:val="es-ES_tradnl"/>
        </w:rPr>
      </w:pPr>
      <w:r w:rsidRPr="00CF20F0">
        <w:rPr>
          <w:b/>
          <w:sz w:val="22"/>
          <w:lang w:val="es-ES_tradnl"/>
        </w:rPr>
        <w:lastRenderedPageBreak/>
        <w:t>HOJA DE EVALUACIÓN - PROYECTOS PLURIANUALES</w:t>
      </w:r>
    </w:p>
    <w:p w14:paraId="31955B3D" w14:textId="77777777" w:rsidR="00CB2504" w:rsidRPr="00CF20F0" w:rsidRDefault="004C5021">
      <w:pPr>
        <w:spacing w:after="200"/>
        <w:jc w:val="center"/>
        <w:rPr>
          <w:b/>
          <w:sz w:val="22"/>
          <w:lang w:val="es-ES_tradnl"/>
        </w:rPr>
      </w:pPr>
      <w:r w:rsidRPr="00CF20F0">
        <w:rPr>
          <w:b/>
          <w:sz w:val="22"/>
          <w:lang w:val="es-ES_tradnl"/>
        </w:rPr>
        <w:t>México</w:t>
      </w:r>
    </w:p>
    <w:tbl>
      <w:tblPr>
        <w:tblStyle w:val="TableGrid"/>
        <w:tblW w:w="5691" w:type="pct"/>
        <w:jc w:val="center"/>
        <w:tblCellMar>
          <w:top w:w="28" w:type="dxa"/>
          <w:bottom w:w="28" w:type="dxa"/>
        </w:tblCellMar>
        <w:tblLook w:val="04A0" w:firstRow="1" w:lastRow="0" w:firstColumn="1" w:lastColumn="0" w:noHBand="0" w:noVBand="1"/>
      </w:tblPr>
      <w:tblGrid>
        <w:gridCol w:w="5398"/>
        <w:gridCol w:w="5244"/>
      </w:tblGrid>
      <w:tr w:rsidR="00BE2DAA" w:rsidRPr="00CF20F0" w14:paraId="678AD5B8" w14:textId="77777777" w:rsidTr="006B1477">
        <w:trPr>
          <w:trHeight w:val="139"/>
          <w:jc w:val="center"/>
        </w:trPr>
        <w:tc>
          <w:tcPr>
            <w:tcW w:w="2536" w:type="pct"/>
            <w:shd w:val="clear" w:color="auto" w:fill="auto"/>
          </w:tcPr>
          <w:p w14:paraId="49D9F88B" w14:textId="23CCFE29" w:rsidR="00CB2504" w:rsidRPr="00CF20F0" w:rsidRDefault="008E4D1C">
            <w:pPr>
              <w:rPr>
                <w:b/>
                <w:lang w:val="es-ES_tradnl"/>
              </w:rPr>
            </w:pPr>
            <w:r w:rsidRPr="00CF20F0">
              <w:rPr>
                <w:b/>
                <w:lang w:val="es-ES_tradnl"/>
              </w:rPr>
              <w:t xml:space="preserve"> </w:t>
            </w:r>
            <w:r w:rsidR="00CF20F0">
              <w:rPr>
                <w:b/>
                <w:lang w:val="es-ES_tradnl"/>
              </w:rPr>
              <w:t>I) TÍTULO</w:t>
            </w:r>
            <w:r w:rsidR="004C5021" w:rsidRPr="00CF20F0">
              <w:rPr>
                <w:b/>
                <w:lang w:val="es-ES_tradnl"/>
              </w:rPr>
              <w:t xml:space="preserve"> DEL PROYECTO</w:t>
            </w:r>
          </w:p>
        </w:tc>
        <w:tc>
          <w:tcPr>
            <w:tcW w:w="2464" w:type="pct"/>
            <w:shd w:val="clear" w:color="auto" w:fill="auto"/>
          </w:tcPr>
          <w:p w14:paraId="4A20CDFA" w14:textId="77777777" w:rsidR="00CB2504" w:rsidRPr="00CF20F0" w:rsidRDefault="004C5021">
            <w:pPr>
              <w:jc w:val="center"/>
              <w:rPr>
                <w:b/>
                <w:lang w:val="es-ES_tradnl"/>
              </w:rPr>
            </w:pPr>
            <w:r w:rsidRPr="00CF20F0">
              <w:rPr>
                <w:b/>
                <w:lang w:val="es-ES_tradnl"/>
              </w:rPr>
              <w:t>ORGANISMO</w:t>
            </w:r>
          </w:p>
        </w:tc>
      </w:tr>
      <w:tr w:rsidR="00BE2DAA" w:rsidRPr="00CF20F0" w14:paraId="7EB8A48B" w14:textId="77777777" w:rsidTr="006B1477">
        <w:trPr>
          <w:trHeight w:val="40"/>
          <w:jc w:val="center"/>
        </w:trPr>
        <w:tc>
          <w:tcPr>
            <w:tcW w:w="2536" w:type="pct"/>
            <w:shd w:val="clear" w:color="auto" w:fill="auto"/>
            <w:vAlign w:val="center"/>
          </w:tcPr>
          <w:p w14:paraId="5435F53E" w14:textId="77777777" w:rsidR="00CB2504" w:rsidRPr="00CF20F0" w:rsidRDefault="004C5021">
            <w:pPr>
              <w:jc w:val="center"/>
              <w:rPr>
                <w:color w:val="000000" w:themeColor="text1"/>
                <w:lang w:val="es-ES_tradnl"/>
              </w:rPr>
            </w:pPr>
            <w:r w:rsidRPr="00CF20F0">
              <w:rPr>
                <w:color w:val="000000" w:themeColor="text1"/>
                <w:lang w:val="es-ES_tradnl"/>
              </w:rPr>
              <w:t>Plan de eliminación de HCFC (</w:t>
            </w:r>
            <w:r w:rsidR="009F01D9" w:rsidRPr="00CF20F0">
              <w:rPr>
                <w:color w:val="000000" w:themeColor="text1"/>
                <w:lang w:val="es-ES_tradnl"/>
              </w:rPr>
              <w:t xml:space="preserve">etapa </w:t>
            </w:r>
            <w:r w:rsidR="00074048" w:rsidRPr="00CF20F0">
              <w:rPr>
                <w:color w:val="000000" w:themeColor="text1"/>
                <w:lang w:val="es-ES_tradnl"/>
              </w:rPr>
              <w:t>III</w:t>
            </w:r>
            <w:r w:rsidRPr="00CF20F0">
              <w:rPr>
                <w:color w:val="000000" w:themeColor="text1"/>
                <w:lang w:val="es-ES_tradnl"/>
              </w:rPr>
              <w:t>)</w:t>
            </w:r>
          </w:p>
        </w:tc>
        <w:tc>
          <w:tcPr>
            <w:tcW w:w="2464" w:type="pct"/>
            <w:shd w:val="clear" w:color="auto" w:fill="auto"/>
            <w:vAlign w:val="center"/>
          </w:tcPr>
          <w:p w14:paraId="350E3FF7" w14:textId="77777777" w:rsidR="00CB2504" w:rsidRPr="00CF20F0" w:rsidRDefault="004C5021">
            <w:pPr>
              <w:jc w:val="center"/>
              <w:rPr>
                <w:color w:val="000000" w:themeColor="text1"/>
                <w:lang w:val="es-ES_tradnl"/>
              </w:rPr>
            </w:pPr>
            <w:r w:rsidRPr="00CF20F0">
              <w:rPr>
                <w:color w:val="000000" w:themeColor="text1"/>
                <w:lang w:val="es-ES_tradnl"/>
              </w:rPr>
              <w:t xml:space="preserve">ONUDI </w:t>
            </w:r>
            <w:r w:rsidR="00BE2DAA" w:rsidRPr="00CF20F0">
              <w:rPr>
                <w:color w:val="000000" w:themeColor="text1"/>
                <w:lang w:val="es-ES_tradnl"/>
              </w:rPr>
              <w:t xml:space="preserve">(principal), </w:t>
            </w:r>
            <w:r w:rsidR="00461248" w:rsidRPr="00CF20F0">
              <w:rPr>
                <w:color w:val="000000" w:themeColor="text1"/>
                <w:lang w:val="es-ES_tradnl"/>
              </w:rPr>
              <w:t>Alemania</w:t>
            </w:r>
          </w:p>
        </w:tc>
      </w:tr>
    </w:tbl>
    <w:p w14:paraId="0C8D6315" w14:textId="77777777" w:rsidR="00BE2DAA" w:rsidRPr="00CF20F0" w:rsidRDefault="00BE2DAA" w:rsidP="00BE2DAA">
      <w:pPr>
        <w:jc w:val="center"/>
        <w:rPr>
          <w:sz w:val="18"/>
          <w:szCs w:val="16"/>
          <w:lang w:val="es-ES_tradnl"/>
        </w:rPr>
      </w:pPr>
    </w:p>
    <w:tbl>
      <w:tblPr>
        <w:tblStyle w:val="TableGrid"/>
        <w:tblW w:w="5691" w:type="pct"/>
        <w:jc w:val="center"/>
        <w:tblCellMar>
          <w:top w:w="28" w:type="dxa"/>
          <w:bottom w:w="28" w:type="dxa"/>
        </w:tblCellMar>
        <w:tblLook w:val="04A0" w:firstRow="1" w:lastRow="0" w:firstColumn="1" w:lastColumn="0" w:noHBand="0" w:noVBand="1"/>
      </w:tblPr>
      <w:tblGrid>
        <w:gridCol w:w="6364"/>
        <w:gridCol w:w="1313"/>
        <w:gridCol w:w="2965"/>
      </w:tblGrid>
      <w:tr w:rsidR="00BE2DAA" w:rsidRPr="00CF20F0" w14:paraId="0BA7B52A" w14:textId="77777777" w:rsidTr="006B1477">
        <w:trPr>
          <w:trHeight w:val="77"/>
          <w:jc w:val="center"/>
        </w:trPr>
        <w:tc>
          <w:tcPr>
            <w:tcW w:w="2990" w:type="pct"/>
            <w:shd w:val="clear" w:color="auto" w:fill="auto"/>
          </w:tcPr>
          <w:p w14:paraId="271ED667" w14:textId="35E10D21" w:rsidR="00CB2504" w:rsidRPr="00CF20F0" w:rsidRDefault="008E4D1C">
            <w:pPr>
              <w:jc w:val="left"/>
              <w:rPr>
                <w:b/>
                <w:lang w:val="es-ES_tradnl"/>
              </w:rPr>
            </w:pPr>
            <w:r w:rsidRPr="00CF20F0">
              <w:rPr>
                <w:b/>
                <w:lang w:val="es-ES_tradnl"/>
              </w:rPr>
              <w:t xml:space="preserve"> </w:t>
            </w:r>
            <w:r w:rsidR="00CF20F0">
              <w:rPr>
                <w:b/>
                <w:lang w:val="es-ES_tradnl"/>
              </w:rPr>
              <w:t>II) ÚLTIMOS DATOS DEL ARTÍCULO</w:t>
            </w:r>
            <w:r w:rsidR="004C5021" w:rsidRPr="00CF20F0">
              <w:rPr>
                <w:b/>
                <w:lang w:val="es-ES_tradnl"/>
              </w:rPr>
              <w:t xml:space="preserve"> 7 (Anexo C</w:t>
            </w:r>
            <w:r w:rsidR="00A17A8F" w:rsidRPr="00CF20F0">
              <w:rPr>
                <w:b/>
                <w:lang w:val="es-ES_tradnl"/>
              </w:rPr>
              <w:t xml:space="preserve">, </w:t>
            </w:r>
            <w:r w:rsidR="004C5021" w:rsidRPr="00CF20F0">
              <w:rPr>
                <w:b/>
                <w:lang w:val="es-ES_tradnl"/>
              </w:rPr>
              <w:t xml:space="preserve">Grupo </w:t>
            </w:r>
            <w:r w:rsidR="00A17A8F" w:rsidRPr="00CF20F0">
              <w:rPr>
                <w:b/>
                <w:lang w:val="es-ES_tradnl"/>
              </w:rPr>
              <w:t>I</w:t>
            </w:r>
            <w:r w:rsidR="004C5021" w:rsidRPr="00CF20F0">
              <w:rPr>
                <w:b/>
                <w:lang w:val="es-ES_tradnl"/>
              </w:rPr>
              <w:t>)</w:t>
            </w:r>
          </w:p>
        </w:tc>
        <w:tc>
          <w:tcPr>
            <w:tcW w:w="617" w:type="pct"/>
            <w:shd w:val="clear" w:color="auto" w:fill="auto"/>
          </w:tcPr>
          <w:p w14:paraId="6513E29D" w14:textId="77777777" w:rsidR="00CB2504" w:rsidRPr="00CF20F0" w:rsidRDefault="004C5021">
            <w:pPr>
              <w:jc w:val="center"/>
              <w:rPr>
                <w:lang w:val="es-ES_tradnl"/>
              </w:rPr>
            </w:pPr>
            <w:r w:rsidRPr="00CF20F0">
              <w:rPr>
                <w:lang w:val="es-ES_tradnl"/>
              </w:rPr>
              <w:t xml:space="preserve">Año: </w:t>
            </w:r>
            <w:r w:rsidRPr="00CF20F0">
              <w:rPr>
                <w:color w:val="000000" w:themeColor="text1"/>
                <w:lang w:val="es-ES_tradnl"/>
              </w:rPr>
              <w:t>2023</w:t>
            </w:r>
          </w:p>
        </w:tc>
        <w:tc>
          <w:tcPr>
            <w:tcW w:w="1393" w:type="pct"/>
            <w:shd w:val="clear" w:color="auto" w:fill="auto"/>
          </w:tcPr>
          <w:p w14:paraId="46E99FE3" w14:textId="77777777" w:rsidR="00CB2504" w:rsidRPr="00CF20F0" w:rsidRDefault="004C5021">
            <w:pPr>
              <w:jc w:val="right"/>
              <w:rPr>
                <w:lang w:val="es-ES_tradnl"/>
              </w:rPr>
            </w:pPr>
            <w:r w:rsidRPr="00CF20F0">
              <w:rPr>
                <w:color w:val="000000" w:themeColor="text1"/>
                <w:lang w:val="es-ES_tradnl"/>
              </w:rPr>
              <w:t xml:space="preserve">168,23 </w:t>
            </w:r>
            <w:r w:rsidR="00BE2DAA" w:rsidRPr="00CF20F0">
              <w:rPr>
                <w:lang w:val="es-ES_tradnl"/>
              </w:rPr>
              <w:t>toneladas PAO</w:t>
            </w:r>
          </w:p>
        </w:tc>
      </w:tr>
    </w:tbl>
    <w:p w14:paraId="3BDDBCBD" w14:textId="77777777" w:rsidR="00BE2DAA" w:rsidRPr="00CF20F0" w:rsidRDefault="00BE2DAA" w:rsidP="00BE2DAA">
      <w:pPr>
        <w:jc w:val="center"/>
        <w:rPr>
          <w:sz w:val="18"/>
          <w:lang w:val="es-ES_tradnl"/>
        </w:rPr>
      </w:pPr>
    </w:p>
    <w:tbl>
      <w:tblPr>
        <w:tblStyle w:val="TableGrid"/>
        <w:tblW w:w="5691" w:type="pct"/>
        <w:jc w:val="center"/>
        <w:tblLayout w:type="fixed"/>
        <w:tblLook w:val="04A0" w:firstRow="1" w:lastRow="0" w:firstColumn="1" w:lastColumn="0" w:noHBand="0" w:noVBand="1"/>
      </w:tblPr>
      <w:tblGrid>
        <w:gridCol w:w="1170"/>
        <w:gridCol w:w="1079"/>
        <w:gridCol w:w="900"/>
        <w:gridCol w:w="1171"/>
        <w:gridCol w:w="1171"/>
        <w:gridCol w:w="1168"/>
        <w:gridCol w:w="1094"/>
        <w:gridCol w:w="624"/>
        <w:gridCol w:w="490"/>
        <w:gridCol w:w="87"/>
        <w:gridCol w:w="598"/>
        <w:gridCol w:w="1090"/>
      </w:tblGrid>
      <w:tr w:rsidR="00BE2DAA" w:rsidRPr="00CF20F0" w14:paraId="1354522A" w14:textId="77777777" w:rsidTr="006B1477">
        <w:trPr>
          <w:trHeight w:val="128"/>
          <w:jc w:val="center"/>
        </w:trPr>
        <w:tc>
          <w:tcPr>
            <w:tcW w:w="4166" w:type="pct"/>
            <w:gridSpan w:val="9"/>
            <w:shd w:val="clear" w:color="auto" w:fill="auto"/>
          </w:tcPr>
          <w:p w14:paraId="449E6624" w14:textId="3976A8B1" w:rsidR="00CB2504" w:rsidRPr="00CF20F0" w:rsidRDefault="008E4D1C">
            <w:pPr>
              <w:jc w:val="left"/>
              <w:rPr>
                <w:b/>
                <w:lang w:val="es-ES_tradnl"/>
              </w:rPr>
            </w:pPr>
            <w:r w:rsidRPr="00CF20F0">
              <w:rPr>
                <w:b/>
                <w:lang w:val="es-ES_tradnl"/>
              </w:rPr>
              <w:t xml:space="preserve"> </w:t>
            </w:r>
            <w:r w:rsidR="00CF20F0">
              <w:rPr>
                <w:b/>
                <w:lang w:val="es-ES_tradnl"/>
              </w:rPr>
              <w:t>III) DATOS SECTORIALES MÁS RECIENTES</w:t>
            </w:r>
            <w:r w:rsidR="004C5021" w:rsidRPr="00CF20F0">
              <w:rPr>
                <w:b/>
                <w:lang w:val="es-ES_tradnl"/>
              </w:rPr>
              <w:t xml:space="preserve"> DEL PROGRAMA PAÍS (</w:t>
            </w:r>
            <w:proofErr w:type="spellStart"/>
            <w:r w:rsidR="004C5021" w:rsidRPr="00CF20F0">
              <w:rPr>
                <w:b/>
                <w:lang w:val="es-ES_tradnl"/>
              </w:rPr>
              <w:t>tons</w:t>
            </w:r>
            <w:proofErr w:type="spellEnd"/>
            <w:r w:rsidR="004C5021" w:rsidRPr="00CF20F0">
              <w:rPr>
                <w:b/>
                <w:lang w:val="es-ES_tradnl"/>
              </w:rPr>
              <w:t>. PAO)</w:t>
            </w:r>
          </w:p>
        </w:tc>
        <w:tc>
          <w:tcPr>
            <w:tcW w:w="834" w:type="pct"/>
            <w:gridSpan w:val="3"/>
            <w:shd w:val="clear" w:color="auto" w:fill="auto"/>
          </w:tcPr>
          <w:p w14:paraId="0BC157DC" w14:textId="77777777" w:rsidR="00CB2504" w:rsidRPr="00CF20F0" w:rsidRDefault="004C5021">
            <w:pPr>
              <w:spacing w:after="60"/>
              <w:jc w:val="right"/>
              <w:rPr>
                <w:b/>
                <w:lang w:val="es-ES_tradnl"/>
              </w:rPr>
            </w:pPr>
            <w:r w:rsidRPr="00CF20F0">
              <w:rPr>
                <w:b/>
                <w:lang w:val="es-ES_tradnl"/>
              </w:rPr>
              <w:t xml:space="preserve">Año: </w:t>
            </w:r>
            <w:r w:rsidRPr="00CF20F0">
              <w:rPr>
                <w:b/>
                <w:color w:val="000000" w:themeColor="text1"/>
                <w:lang w:val="es-ES_tradnl"/>
              </w:rPr>
              <w:t>2023</w:t>
            </w:r>
          </w:p>
        </w:tc>
      </w:tr>
      <w:tr w:rsidR="00C82B4E" w:rsidRPr="00CF20F0" w14:paraId="10B58103" w14:textId="77777777" w:rsidTr="006B1477">
        <w:trPr>
          <w:trHeight w:val="250"/>
          <w:jc w:val="center"/>
        </w:trPr>
        <w:tc>
          <w:tcPr>
            <w:tcW w:w="550" w:type="pct"/>
            <w:shd w:val="clear" w:color="auto" w:fill="auto"/>
            <w:vAlign w:val="center"/>
          </w:tcPr>
          <w:p w14:paraId="24E0D46D" w14:textId="7C67B9AC" w:rsidR="00CB2504" w:rsidRPr="00CF20F0" w:rsidRDefault="00CF20F0">
            <w:pPr>
              <w:spacing w:after="60"/>
              <w:jc w:val="center"/>
              <w:rPr>
                <w:lang w:val="es-ES_tradnl"/>
              </w:rPr>
            </w:pPr>
            <w:r w:rsidRPr="00CF20F0">
              <w:rPr>
                <w:lang w:val="es-ES_tradnl"/>
              </w:rPr>
              <w:t>Sustancia química</w:t>
            </w:r>
          </w:p>
        </w:tc>
        <w:tc>
          <w:tcPr>
            <w:tcW w:w="507" w:type="pct"/>
            <w:shd w:val="clear" w:color="auto" w:fill="auto"/>
            <w:vAlign w:val="center"/>
          </w:tcPr>
          <w:p w14:paraId="604211CB" w14:textId="40E35BA4" w:rsidR="00CB2504" w:rsidRPr="00CF20F0" w:rsidRDefault="004C5021">
            <w:pPr>
              <w:spacing w:after="60"/>
              <w:jc w:val="center"/>
              <w:rPr>
                <w:lang w:val="es-ES_tradnl"/>
              </w:rPr>
            </w:pPr>
            <w:r w:rsidRPr="00CF20F0">
              <w:rPr>
                <w:lang w:val="es-ES_tradnl"/>
              </w:rPr>
              <w:t>Aerosol</w:t>
            </w:r>
            <w:r w:rsidR="002D623B">
              <w:rPr>
                <w:lang w:val="es-ES_tradnl"/>
              </w:rPr>
              <w:t>es</w:t>
            </w:r>
          </w:p>
        </w:tc>
        <w:tc>
          <w:tcPr>
            <w:tcW w:w="423" w:type="pct"/>
            <w:shd w:val="clear" w:color="auto" w:fill="auto"/>
            <w:vAlign w:val="center"/>
          </w:tcPr>
          <w:p w14:paraId="61B17B6D" w14:textId="77777777" w:rsidR="00CB2504" w:rsidRPr="00CF20F0" w:rsidRDefault="004C5021">
            <w:pPr>
              <w:spacing w:after="60"/>
              <w:jc w:val="center"/>
              <w:rPr>
                <w:lang w:val="es-ES_tradnl"/>
              </w:rPr>
            </w:pPr>
            <w:r w:rsidRPr="00CF20F0">
              <w:rPr>
                <w:lang w:val="es-ES_tradnl"/>
              </w:rPr>
              <w:t>Espuma</w:t>
            </w:r>
          </w:p>
        </w:tc>
        <w:tc>
          <w:tcPr>
            <w:tcW w:w="550" w:type="pct"/>
            <w:shd w:val="clear" w:color="auto" w:fill="auto"/>
            <w:vAlign w:val="center"/>
          </w:tcPr>
          <w:p w14:paraId="70D8E6E7" w14:textId="77777777" w:rsidR="00CB2504" w:rsidRPr="00CF20F0" w:rsidRDefault="004C5021">
            <w:pPr>
              <w:spacing w:after="60"/>
              <w:jc w:val="center"/>
              <w:rPr>
                <w:lang w:val="es-ES_tradnl"/>
              </w:rPr>
            </w:pPr>
            <w:r w:rsidRPr="00CF20F0">
              <w:rPr>
                <w:lang w:val="es-ES_tradnl"/>
              </w:rPr>
              <w:t>Extinción de incendios</w:t>
            </w:r>
          </w:p>
        </w:tc>
        <w:tc>
          <w:tcPr>
            <w:tcW w:w="1099" w:type="pct"/>
            <w:gridSpan w:val="2"/>
            <w:shd w:val="clear" w:color="auto" w:fill="auto"/>
            <w:vAlign w:val="center"/>
          </w:tcPr>
          <w:p w14:paraId="4C1F11BF" w14:textId="77777777" w:rsidR="00CB2504" w:rsidRPr="00CF20F0" w:rsidRDefault="004C5021">
            <w:pPr>
              <w:spacing w:after="60"/>
              <w:jc w:val="center"/>
              <w:rPr>
                <w:lang w:val="es-ES_tradnl"/>
              </w:rPr>
            </w:pPr>
            <w:r w:rsidRPr="00CF20F0">
              <w:rPr>
                <w:lang w:val="es-ES_tradnl"/>
              </w:rPr>
              <w:t>Refrigeración</w:t>
            </w:r>
          </w:p>
        </w:tc>
        <w:tc>
          <w:tcPr>
            <w:tcW w:w="514" w:type="pct"/>
            <w:shd w:val="clear" w:color="auto" w:fill="auto"/>
            <w:vAlign w:val="center"/>
          </w:tcPr>
          <w:p w14:paraId="5EF8A088" w14:textId="77777777" w:rsidR="00CB2504" w:rsidRPr="00CF20F0" w:rsidRDefault="004C5021">
            <w:pPr>
              <w:spacing w:after="60"/>
              <w:jc w:val="center"/>
              <w:rPr>
                <w:lang w:val="es-ES_tradnl"/>
              </w:rPr>
            </w:pPr>
            <w:r w:rsidRPr="00CF20F0">
              <w:rPr>
                <w:lang w:val="es-ES_tradnl"/>
              </w:rPr>
              <w:t>Solventes</w:t>
            </w:r>
          </w:p>
        </w:tc>
        <w:tc>
          <w:tcPr>
            <w:tcW w:w="523" w:type="pct"/>
            <w:gridSpan w:val="2"/>
            <w:shd w:val="clear" w:color="auto" w:fill="auto"/>
            <w:vAlign w:val="center"/>
          </w:tcPr>
          <w:p w14:paraId="03335A93" w14:textId="77777777" w:rsidR="00CB2504" w:rsidRPr="00CF20F0" w:rsidRDefault="004C5021">
            <w:pPr>
              <w:spacing w:after="60"/>
              <w:jc w:val="center"/>
              <w:rPr>
                <w:lang w:val="es-ES_tradnl"/>
              </w:rPr>
            </w:pPr>
            <w:r w:rsidRPr="00CF20F0">
              <w:rPr>
                <w:lang w:val="es-ES_tradnl"/>
              </w:rPr>
              <w:t>Agente de procesos</w:t>
            </w:r>
          </w:p>
        </w:tc>
        <w:tc>
          <w:tcPr>
            <w:tcW w:w="322" w:type="pct"/>
            <w:gridSpan w:val="2"/>
            <w:shd w:val="clear" w:color="auto" w:fill="auto"/>
            <w:vAlign w:val="center"/>
          </w:tcPr>
          <w:p w14:paraId="642672B8" w14:textId="072F4B1D" w:rsidR="00CB2504" w:rsidRPr="00CF20F0" w:rsidRDefault="00CF20F0">
            <w:pPr>
              <w:spacing w:after="60"/>
              <w:jc w:val="center"/>
              <w:rPr>
                <w:lang w:val="es-ES_tradnl"/>
              </w:rPr>
            </w:pPr>
            <w:r w:rsidRPr="00CF20F0">
              <w:rPr>
                <w:lang w:val="es-ES_tradnl"/>
              </w:rPr>
              <w:t xml:space="preserve">Uso en </w:t>
            </w:r>
            <w:proofErr w:type="spellStart"/>
            <w:r w:rsidRPr="00CF20F0">
              <w:rPr>
                <w:lang w:val="es-ES_tradnl"/>
              </w:rPr>
              <w:t>labs</w:t>
            </w:r>
            <w:proofErr w:type="spellEnd"/>
            <w:r w:rsidRPr="00CF20F0">
              <w:rPr>
                <w:lang w:val="es-ES_tradnl"/>
              </w:rPr>
              <w:t>.</w:t>
            </w:r>
          </w:p>
        </w:tc>
        <w:tc>
          <w:tcPr>
            <w:tcW w:w="512" w:type="pct"/>
            <w:shd w:val="clear" w:color="auto" w:fill="auto"/>
            <w:vAlign w:val="center"/>
          </w:tcPr>
          <w:p w14:paraId="320BFB54" w14:textId="77777777" w:rsidR="00CB2504" w:rsidRPr="00CF20F0" w:rsidRDefault="004C5021">
            <w:pPr>
              <w:spacing w:after="60"/>
              <w:jc w:val="center"/>
              <w:rPr>
                <w:lang w:val="es-ES_tradnl"/>
              </w:rPr>
            </w:pPr>
            <w:r w:rsidRPr="00CF20F0">
              <w:rPr>
                <w:lang w:val="es-ES_tradnl"/>
              </w:rPr>
              <w:t>Consumo total del sector</w:t>
            </w:r>
          </w:p>
        </w:tc>
      </w:tr>
      <w:tr w:rsidR="00C82B4E" w:rsidRPr="00CF20F0" w14:paraId="1799774B" w14:textId="77777777" w:rsidTr="006B1477">
        <w:trPr>
          <w:trHeight w:val="154"/>
          <w:jc w:val="center"/>
        </w:trPr>
        <w:tc>
          <w:tcPr>
            <w:tcW w:w="2030" w:type="pct"/>
            <w:gridSpan w:val="4"/>
            <w:shd w:val="clear" w:color="auto" w:fill="auto"/>
            <w:vAlign w:val="center"/>
          </w:tcPr>
          <w:p w14:paraId="1E230C1C" w14:textId="77777777" w:rsidR="00BE2DAA" w:rsidRPr="00CF20F0" w:rsidRDefault="00BE2DAA" w:rsidP="00541DFA">
            <w:pPr>
              <w:spacing w:after="60"/>
              <w:jc w:val="center"/>
              <w:rPr>
                <w:lang w:val="es-ES_tradnl"/>
              </w:rPr>
            </w:pPr>
          </w:p>
        </w:tc>
        <w:tc>
          <w:tcPr>
            <w:tcW w:w="550" w:type="pct"/>
            <w:shd w:val="clear" w:color="auto" w:fill="auto"/>
            <w:vAlign w:val="center"/>
          </w:tcPr>
          <w:p w14:paraId="4194549B" w14:textId="77777777" w:rsidR="00CB2504" w:rsidRPr="00CF20F0" w:rsidRDefault="004C5021">
            <w:pPr>
              <w:spacing w:after="60"/>
              <w:jc w:val="center"/>
              <w:rPr>
                <w:lang w:val="es-ES_tradnl"/>
              </w:rPr>
            </w:pPr>
            <w:r w:rsidRPr="00CF20F0">
              <w:rPr>
                <w:lang w:val="es-ES_tradnl"/>
              </w:rPr>
              <w:t>Fabricación</w:t>
            </w:r>
          </w:p>
        </w:tc>
        <w:tc>
          <w:tcPr>
            <w:tcW w:w="549" w:type="pct"/>
            <w:shd w:val="clear" w:color="auto" w:fill="auto"/>
            <w:vAlign w:val="center"/>
          </w:tcPr>
          <w:p w14:paraId="727E8E41" w14:textId="77777777" w:rsidR="00CB2504" w:rsidRPr="00CF20F0" w:rsidRDefault="004C5021">
            <w:pPr>
              <w:spacing w:after="60"/>
              <w:jc w:val="center"/>
              <w:rPr>
                <w:lang w:val="es-ES_tradnl"/>
              </w:rPr>
            </w:pPr>
            <w:r w:rsidRPr="00CF20F0">
              <w:rPr>
                <w:lang w:val="es-ES_tradnl"/>
              </w:rPr>
              <w:t>Servicio técnico</w:t>
            </w:r>
          </w:p>
        </w:tc>
        <w:tc>
          <w:tcPr>
            <w:tcW w:w="1871" w:type="pct"/>
            <w:gridSpan w:val="6"/>
            <w:shd w:val="clear" w:color="auto" w:fill="auto"/>
            <w:vAlign w:val="center"/>
          </w:tcPr>
          <w:p w14:paraId="7C244C8B" w14:textId="77777777" w:rsidR="00BE2DAA" w:rsidRPr="00CF20F0" w:rsidRDefault="00BE2DAA" w:rsidP="00541DFA">
            <w:pPr>
              <w:spacing w:after="60"/>
              <w:jc w:val="center"/>
              <w:rPr>
                <w:lang w:val="es-ES_tradnl"/>
              </w:rPr>
            </w:pPr>
          </w:p>
        </w:tc>
      </w:tr>
      <w:tr w:rsidR="00C82B4E" w:rsidRPr="00CF20F0" w14:paraId="191A08D7" w14:textId="77777777" w:rsidTr="006B1477">
        <w:trPr>
          <w:trHeight w:val="250"/>
          <w:jc w:val="center"/>
        </w:trPr>
        <w:tc>
          <w:tcPr>
            <w:tcW w:w="550" w:type="pct"/>
            <w:shd w:val="clear" w:color="auto" w:fill="auto"/>
          </w:tcPr>
          <w:p w14:paraId="75824964" w14:textId="3243F269" w:rsidR="00CB2504" w:rsidRPr="00CF20F0" w:rsidRDefault="000C3B06">
            <w:pPr>
              <w:spacing w:after="60"/>
              <w:jc w:val="left"/>
              <w:rPr>
                <w:lang w:val="es-ES_tradnl"/>
              </w:rPr>
            </w:pPr>
            <w:r>
              <w:rPr>
                <w:color w:val="000000" w:themeColor="text1"/>
                <w:lang w:val="es-ES_tradnl"/>
              </w:rPr>
              <w:t>HCFC</w:t>
            </w:r>
            <w:r>
              <w:rPr>
                <w:color w:val="000000" w:themeColor="text1"/>
                <w:lang w:val="es-ES_tradnl"/>
              </w:rPr>
              <w:noBreakHyphen/>
            </w:r>
            <w:r w:rsidR="004C5021" w:rsidRPr="00CF20F0">
              <w:rPr>
                <w:color w:val="000000" w:themeColor="text1"/>
                <w:lang w:val="es-ES_tradnl"/>
              </w:rPr>
              <w:t>22</w:t>
            </w:r>
          </w:p>
        </w:tc>
        <w:tc>
          <w:tcPr>
            <w:tcW w:w="507" w:type="pct"/>
            <w:shd w:val="clear" w:color="auto" w:fill="auto"/>
          </w:tcPr>
          <w:p w14:paraId="224676AB" w14:textId="77777777" w:rsidR="00BE2DAA" w:rsidRPr="00CF20F0" w:rsidRDefault="00BE2DAA" w:rsidP="00541DFA">
            <w:pPr>
              <w:spacing w:after="60"/>
              <w:jc w:val="right"/>
              <w:rPr>
                <w:lang w:val="es-ES_tradnl"/>
              </w:rPr>
            </w:pPr>
          </w:p>
        </w:tc>
        <w:tc>
          <w:tcPr>
            <w:tcW w:w="423" w:type="pct"/>
            <w:shd w:val="clear" w:color="auto" w:fill="auto"/>
          </w:tcPr>
          <w:p w14:paraId="044342FC" w14:textId="77777777" w:rsidR="00BE2DAA" w:rsidRPr="00CF20F0" w:rsidRDefault="00BE2DAA" w:rsidP="00541DFA">
            <w:pPr>
              <w:spacing w:after="60"/>
              <w:jc w:val="right"/>
              <w:rPr>
                <w:lang w:val="es-ES_tradnl"/>
              </w:rPr>
            </w:pPr>
          </w:p>
        </w:tc>
        <w:tc>
          <w:tcPr>
            <w:tcW w:w="550" w:type="pct"/>
            <w:shd w:val="clear" w:color="auto" w:fill="auto"/>
          </w:tcPr>
          <w:p w14:paraId="236D6E41" w14:textId="77777777" w:rsidR="00BE2DAA" w:rsidRPr="00CF20F0" w:rsidRDefault="00BE2DAA" w:rsidP="00541DFA">
            <w:pPr>
              <w:spacing w:after="60"/>
              <w:jc w:val="right"/>
              <w:rPr>
                <w:lang w:val="es-ES_tradnl"/>
              </w:rPr>
            </w:pPr>
          </w:p>
        </w:tc>
        <w:tc>
          <w:tcPr>
            <w:tcW w:w="550" w:type="pct"/>
            <w:shd w:val="clear" w:color="auto" w:fill="auto"/>
          </w:tcPr>
          <w:p w14:paraId="382B69A3" w14:textId="77777777" w:rsidR="00BE2DAA" w:rsidRPr="00CF20F0" w:rsidRDefault="00BE2DAA" w:rsidP="00541DFA">
            <w:pPr>
              <w:spacing w:after="60"/>
              <w:jc w:val="right"/>
              <w:rPr>
                <w:lang w:val="es-ES_tradnl"/>
              </w:rPr>
            </w:pPr>
          </w:p>
        </w:tc>
        <w:tc>
          <w:tcPr>
            <w:tcW w:w="549" w:type="pct"/>
            <w:shd w:val="clear" w:color="auto" w:fill="auto"/>
          </w:tcPr>
          <w:p w14:paraId="74806AA1" w14:textId="22190F48" w:rsidR="00CB2504" w:rsidRPr="00CF20F0" w:rsidRDefault="006762DF">
            <w:pPr>
              <w:spacing w:after="60"/>
              <w:jc w:val="right"/>
              <w:rPr>
                <w:lang w:val="es-ES_tradnl"/>
              </w:rPr>
            </w:pPr>
            <w:r w:rsidRPr="00CF20F0">
              <w:rPr>
                <w:lang w:val="es-ES_tradnl"/>
              </w:rPr>
              <w:t>167</w:t>
            </w:r>
            <w:r>
              <w:rPr>
                <w:lang w:val="es-ES_tradnl"/>
              </w:rPr>
              <w:t>,</w:t>
            </w:r>
            <w:r w:rsidRPr="00CF20F0">
              <w:rPr>
                <w:lang w:val="es-ES_tradnl"/>
              </w:rPr>
              <w:t>81</w:t>
            </w:r>
          </w:p>
        </w:tc>
        <w:tc>
          <w:tcPr>
            <w:tcW w:w="514" w:type="pct"/>
            <w:shd w:val="clear" w:color="auto" w:fill="auto"/>
          </w:tcPr>
          <w:p w14:paraId="7D878936" w14:textId="77777777" w:rsidR="00BE2DAA" w:rsidRPr="00CF20F0" w:rsidRDefault="00BE2DAA" w:rsidP="00541DFA">
            <w:pPr>
              <w:spacing w:after="60"/>
              <w:jc w:val="right"/>
              <w:rPr>
                <w:lang w:val="es-ES_tradnl"/>
              </w:rPr>
            </w:pPr>
          </w:p>
        </w:tc>
        <w:tc>
          <w:tcPr>
            <w:tcW w:w="293" w:type="pct"/>
            <w:shd w:val="clear" w:color="auto" w:fill="auto"/>
          </w:tcPr>
          <w:p w14:paraId="53A7DE04" w14:textId="77777777" w:rsidR="00BE2DAA" w:rsidRPr="00CF20F0" w:rsidRDefault="00BE2DAA" w:rsidP="00541DFA">
            <w:pPr>
              <w:spacing w:after="60"/>
              <w:jc w:val="right"/>
              <w:rPr>
                <w:lang w:val="es-ES_tradnl"/>
              </w:rPr>
            </w:pPr>
          </w:p>
        </w:tc>
        <w:tc>
          <w:tcPr>
            <w:tcW w:w="271" w:type="pct"/>
            <w:gridSpan w:val="2"/>
            <w:shd w:val="clear" w:color="auto" w:fill="auto"/>
          </w:tcPr>
          <w:p w14:paraId="69FD33F7" w14:textId="77777777" w:rsidR="00BE2DAA" w:rsidRPr="00CF20F0" w:rsidRDefault="00BE2DAA" w:rsidP="00541DFA">
            <w:pPr>
              <w:spacing w:after="60"/>
              <w:jc w:val="right"/>
              <w:rPr>
                <w:lang w:val="es-ES_tradnl"/>
              </w:rPr>
            </w:pPr>
          </w:p>
        </w:tc>
        <w:tc>
          <w:tcPr>
            <w:tcW w:w="793" w:type="pct"/>
            <w:gridSpan w:val="2"/>
            <w:shd w:val="clear" w:color="auto" w:fill="auto"/>
          </w:tcPr>
          <w:p w14:paraId="31BF75E1" w14:textId="2D8C268A" w:rsidR="00CB2504" w:rsidRPr="00CF20F0" w:rsidRDefault="006762DF">
            <w:pPr>
              <w:spacing w:after="60"/>
              <w:jc w:val="right"/>
              <w:rPr>
                <w:lang w:val="es-ES_tradnl"/>
              </w:rPr>
            </w:pPr>
            <w:r w:rsidRPr="00CF20F0">
              <w:rPr>
                <w:color w:val="000000" w:themeColor="text1"/>
                <w:lang w:val="es-ES_tradnl"/>
              </w:rPr>
              <w:t>167</w:t>
            </w:r>
            <w:r>
              <w:rPr>
                <w:color w:val="000000" w:themeColor="text1"/>
                <w:lang w:val="es-ES_tradnl"/>
              </w:rPr>
              <w:t>,</w:t>
            </w:r>
            <w:r w:rsidRPr="00CF20F0">
              <w:rPr>
                <w:color w:val="000000" w:themeColor="text1"/>
                <w:lang w:val="es-ES_tradnl"/>
              </w:rPr>
              <w:t>81</w:t>
            </w:r>
          </w:p>
        </w:tc>
      </w:tr>
      <w:tr w:rsidR="00C82B4E" w:rsidRPr="00CF20F0" w14:paraId="28DB7380" w14:textId="77777777" w:rsidTr="006B1477">
        <w:trPr>
          <w:trHeight w:val="250"/>
          <w:jc w:val="center"/>
        </w:trPr>
        <w:tc>
          <w:tcPr>
            <w:tcW w:w="550" w:type="pct"/>
            <w:shd w:val="clear" w:color="auto" w:fill="auto"/>
          </w:tcPr>
          <w:p w14:paraId="16D1DA41" w14:textId="5D9C876C" w:rsidR="00CB2504" w:rsidRPr="00CF20F0" w:rsidRDefault="000C3B06">
            <w:pPr>
              <w:spacing w:after="60"/>
              <w:jc w:val="left"/>
              <w:rPr>
                <w:color w:val="000000" w:themeColor="text1"/>
                <w:highlight w:val="cyan"/>
                <w:lang w:val="es-ES_tradnl"/>
              </w:rPr>
            </w:pPr>
            <w:r>
              <w:rPr>
                <w:color w:val="000000" w:themeColor="text1"/>
                <w:lang w:val="es-ES_tradnl"/>
              </w:rPr>
              <w:t>HCFC</w:t>
            </w:r>
            <w:r>
              <w:rPr>
                <w:color w:val="000000" w:themeColor="text1"/>
                <w:lang w:val="es-ES_tradnl"/>
              </w:rPr>
              <w:noBreakHyphen/>
            </w:r>
            <w:r w:rsidR="00BA1F69" w:rsidRPr="00CF20F0">
              <w:rPr>
                <w:color w:val="000000" w:themeColor="text1"/>
                <w:lang w:val="es-ES_tradnl"/>
              </w:rPr>
              <w:t>123</w:t>
            </w:r>
          </w:p>
        </w:tc>
        <w:tc>
          <w:tcPr>
            <w:tcW w:w="507" w:type="pct"/>
            <w:shd w:val="clear" w:color="auto" w:fill="auto"/>
          </w:tcPr>
          <w:p w14:paraId="0BAEA14B" w14:textId="77777777" w:rsidR="00BE2DAA" w:rsidRPr="00CF20F0" w:rsidRDefault="00BE2DAA" w:rsidP="00541DFA">
            <w:pPr>
              <w:spacing w:after="60"/>
              <w:jc w:val="right"/>
              <w:rPr>
                <w:lang w:val="es-ES_tradnl"/>
              </w:rPr>
            </w:pPr>
          </w:p>
        </w:tc>
        <w:tc>
          <w:tcPr>
            <w:tcW w:w="423" w:type="pct"/>
            <w:shd w:val="clear" w:color="auto" w:fill="auto"/>
          </w:tcPr>
          <w:p w14:paraId="456E7E22" w14:textId="77777777" w:rsidR="00BE2DAA" w:rsidRPr="00CF20F0" w:rsidRDefault="00BE2DAA" w:rsidP="00541DFA">
            <w:pPr>
              <w:spacing w:after="60"/>
              <w:jc w:val="right"/>
              <w:rPr>
                <w:lang w:val="es-ES_tradnl"/>
              </w:rPr>
            </w:pPr>
          </w:p>
        </w:tc>
        <w:tc>
          <w:tcPr>
            <w:tcW w:w="550" w:type="pct"/>
            <w:shd w:val="clear" w:color="auto" w:fill="auto"/>
          </w:tcPr>
          <w:p w14:paraId="3AE9A78F" w14:textId="5C0C376E" w:rsidR="00CB2504" w:rsidRPr="00CF20F0" w:rsidRDefault="006762DF">
            <w:pPr>
              <w:spacing w:after="60"/>
              <w:jc w:val="right"/>
              <w:rPr>
                <w:lang w:val="es-ES_tradnl"/>
              </w:rPr>
            </w:pPr>
            <w:r w:rsidRPr="00CF20F0">
              <w:rPr>
                <w:lang w:val="es-ES_tradnl"/>
              </w:rPr>
              <w:t>0</w:t>
            </w:r>
            <w:r>
              <w:rPr>
                <w:lang w:val="es-ES_tradnl"/>
              </w:rPr>
              <w:t>,</w:t>
            </w:r>
            <w:r w:rsidRPr="00CF20F0">
              <w:rPr>
                <w:lang w:val="es-ES_tradnl"/>
              </w:rPr>
              <w:t>42</w:t>
            </w:r>
          </w:p>
        </w:tc>
        <w:tc>
          <w:tcPr>
            <w:tcW w:w="550" w:type="pct"/>
            <w:shd w:val="clear" w:color="auto" w:fill="auto"/>
          </w:tcPr>
          <w:p w14:paraId="30CDDE2F" w14:textId="77777777" w:rsidR="00BE2DAA" w:rsidRPr="00CF20F0" w:rsidRDefault="00BE2DAA" w:rsidP="00541DFA">
            <w:pPr>
              <w:spacing w:after="60"/>
              <w:jc w:val="right"/>
              <w:rPr>
                <w:lang w:val="es-ES_tradnl"/>
              </w:rPr>
            </w:pPr>
          </w:p>
        </w:tc>
        <w:tc>
          <w:tcPr>
            <w:tcW w:w="549" w:type="pct"/>
            <w:shd w:val="clear" w:color="auto" w:fill="auto"/>
          </w:tcPr>
          <w:p w14:paraId="64D1849E" w14:textId="77777777" w:rsidR="00BE2DAA" w:rsidRPr="00CF20F0" w:rsidRDefault="00BE2DAA" w:rsidP="00541DFA">
            <w:pPr>
              <w:spacing w:after="60"/>
              <w:jc w:val="right"/>
              <w:rPr>
                <w:lang w:val="es-ES_tradnl"/>
              </w:rPr>
            </w:pPr>
          </w:p>
        </w:tc>
        <w:tc>
          <w:tcPr>
            <w:tcW w:w="514" w:type="pct"/>
            <w:shd w:val="clear" w:color="auto" w:fill="auto"/>
          </w:tcPr>
          <w:p w14:paraId="54D98F8B" w14:textId="77777777" w:rsidR="00BE2DAA" w:rsidRPr="00CF20F0" w:rsidRDefault="00BE2DAA" w:rsidP="00541DFA">
            <w:pPr>
              <w:spacing w:after="60"/>
              <w:jc w:val="right"/>
              <w:rPr>
                <w:lang w:val="es-ES_tradnl"/>
              </w:rPr>
            </w:pPr>
          </w:p>
        </w:tc>
        <w:tc>
          <w:tcPr>
            <w:tcW w:w="293" w:type="pct"/>
            <w:shd w:val="clear" w:color="auto" w:fill="auto"/>
          </w:tcPr>
          <w:p w14:paraId="3964A1C9" w14:textId="77777777" w:rsidR="00BE2DAA" w:rsidRPr="00CF20F0" w:rsidRDefault="00BE2DAA" w:rsidP="00541DFA">
            <w:pPr>
              <w:spacing w:after="60"/>
              <w:jc w:val="right"/>
              <w:rPr>
                <w:lang w:val="es-ES_tradnl"/>
              </w:rPr>
            </w:pPr>
          </w:p>
        </w:tc>
        <w:tc>
          <w:tcPr>
            <w:tcW w:w="271" w:type="pct"/>
            <w:gridSpan w:val="2"/>
            <w:shd w:val="clear" w:color="auto" w:fill="auto"/>
          </w:tcPr>
          <w:p w14:paraId="649F7123" w14:textId="77777777" w:rsidR="00BE2DAA" w:rsidRPr="00CF20F0" w:rsidRDefault="00BE2DAA" w:rsidP="00541DFA">
            <w:pPr>
              <w:spacing w:after="60"/>
              <w:jc w:val="right"/>
              <w:rPr>
                <w:lang w:val="es-ES_tradnl"/>
              </w:rPr>
            </w:pPr>
          </w:p>
        </w:tc>
        <w:tc>
          <w:tcPr>
            <w:tcW w:w="793" w:type="pct"/>
            <w:gridSpan w:val="2"/>
            <w:shd w:val="clear" w:color="auto" w:fill="auto"/>
          </w:tcPr>
          <w:p w14:paraId="53C432BE" w14:textId="7D86D95D" w:rsidR="00CB2504" w:rsidRPr="00CF20F0" w:rsidRDefault="006762DF">
            <w:pPr>
              <w:spacing w:after="60"/>
              <w:jc w:val="right"/>
              <w:rPr>
                <w:color w:val="000000" w:themeColor="text1"/>
                <w:lang w:val="es-ES_tradnl"/>
              </w:rPr>
            </w:pPr>
            <w:r w:rsidRPr="00CF20F0">
              <w:rPr>
                <w:color w:val="000000" w:themeColor="text1"/>
                <w:lang w:val="es-ES_tradnl"/>
              </w:rPr>
              <w:t>0</w:t>
            </w:r>
            <w:r>
              <w:rPr>
                <w:color w:val="000000" w:themeColor="text1"/>
                <w:lang w:val="es-ES_tradnl"/>
              </w:rPr>
              <w:t>,</w:t>
            </w:r>
            <w:r w:rsidRPr="00CF20F0">
              <w:rPr>
                <w:color w:val="000000" w:themeColor="text1"/>
                <w:lang w:val="es-ES_tradnl"/>
              </w:rPr>
              <w:t>42</w:t>
            </w:r>
          </w:p>
        </w:tc>
      </w:tr>
    </w:tbl>
    <w:p w14:paraId="05EAAC20" w14:textId="77777777" w:rsidR="00BE2DAA" w:rsidRPr="00CF20F0" w:rsidRDefault="00BE2DAA" w:rsidP="00BE2DAA">
      <w:pPr>
        <w:jc w:val="center"/>
        <w:rPr>
          <w:sz w:val="18"/>
          <w:szCs w:val="16"/>
          <w:lang w:val="es-ES_tradnl"/>
        </w:rPr>
      </w:pPr>
    </w:p>
    <w:tbl>
      <w:tblPr>
        <w:tblStyle w:val="TableGrid"/>
        <w:tblW w:w="5691" w:type="pct"/>
        <w:jc w:val="center"/>
        <w:tblLook w:val="04A0" w:firstRow="1" w:lastRow="0" w:firstColumn="1" w:lastColumn="0" w:noHBand="0" w:noVBand="1"/>
      </w:tblPr>
      <w:tblGrid>
        <w:gridCol w:w="2670"/>
        <w:gridCol w:w="1066"/>
        <w:gridCol w:w="553"/>
        <w:gridCol w:w="553"/>
        <w:gridCol w:w="3793"/>
        <w:gridCol w:w="1051"/>
        <w:gridCol w:w="956"/>
      </w:tblGrid>
      <w:tr w:rsidR="00BE2DAA" w:rsidRPr="006B1477" w14:paraId="45E72A92" w14:textId="77777777" w:rsidTr="006B1477">
        <w:trPr>
          <w:trHeight w:val="272"/>
          <w:jc w:val="center"/>
        </w:trPr>
        <w:tc>
          <w:tcPr>
            <w:tcW w:w="5000" w:type="pct"/>
            <w:gridSpan w:val="7"/>
            <w:shd w:val="clear" w:color="auto" w:fill="auto"/>
          </w:tcPr>
          <w:p w14:paraId="16DA0B10" w14:textId="604DC4B3" w:rsidR="00CB2504" w:rsidRPr="00CF20F0" w:rsidRDefault="008E4D1C">
            <w:pPr>
              <w:jc w:val="left"/>
              <w:rPr>
                <w:b/>
                <w:lang w:val="es-ES_tradnl"/>
              </w:rPr>
            </w:pPr>
            <w:r w:rsidRPr="00CF20F0">
              <w:rPr>
                <w:b/>
                <w:lang w:val="es-ES_tradnl"/>
              </w:rPr>
              <w:t xml:space="preserve"> </w:t>
            </w:r>
            <w:r w:rsidR="00CF20F0">
              <w:rPr>
                <w:b/>
                <w:lang w:val="es-ES_tradnl"/>
              </w:rPr>
              <w:t>IV) DATOS DE CONSUMO</w:t>
            </w:r>
            <w:r w:rsidR="004C5021" w:rsidRPr="00CF20F0">
              <w:rPr>
                <w:b/>
                <w:lang w:val="es-ES_tradnl"/>
              </w:rPr>
              <w:t xml:space="preserve"> (</w:t>
            </w:r>
            <w:proofErr w:type="spellStart"/>
            <w:r w:rsidR="004C5021" w:rsidRPr="00CF20F0">
              <w:rPr>
                <w:b/>
                <w:lang w:val="es-ES_tradnl"/>
              </w:rPr>
              <w:t>tons</w:t>
            </w:r>
            <w:proofErr w:type="spellEnd"/>
            <w:r w:rsidR="004C5021" w:rsidRPr="00CF20F0">
              <w:rPr>
                <w:b/>
                <w:lang w:val="es-ES_tradnl"/>
              </w:rPr>
              <w:t>. PAO)</w:t>
            </w:r>
          </w:p>
        </w:tc>
      </w:tr>
      <w:tr w:rsidR="002A7E1C" w:rsidRPr="00CF20F0" w14:paraId="17E79A27" w14:textId="77777777" w:rsidTr="006B1477">
        <w:trPr>
          <w:trHeight w:val="272"/>
          <w:jc w:val="center"/>
        </w:trPr>
        <w:tc>
          <w:tcPr>
            <w:tcW w:w="1755" w:type="pct"/>
            <w:gridSpan w:val="2"/>
            <w:shd w:val="clear" w:color="auto" w:fill="auto"/>
          </w:tcPr>
          <w:p w14:paraId="50590100" w14:textId="77777777" w:rsidR="00CB2504" w:rsidRPr="00CF20F0" w:rsidRDefault="004C5021">
            <w:pPr>
              <w:spacing w:after="60"/>
              <w:jc w:val="center"/>
              <w:rPr>
                <w:lang w:val="es-ES_tradnl"/>
              </w:rPr>
            </w:pPr>
            <w:r w:rsidRPr="00CF20F0">
              <w:rPr>
                <w:lang w:val="es-ES_tradnl"/>
              </w:rPr>
              <w:t>Base de comparación 2009-2010:</w:t>
            </w:r>
          </w:p>
        </w:tc>
        <w:tc>
          <w:tcPr>
            <w:tcW w:w="520" w:type="pct"/>
            <w:gridSpan w:val="2"/>
            <w:shd w:val="clear" w:color="auto" w:fill="auto"/>
          </w:tcPr>
          <w:p w14:paraId="01882E4D" w14:textId="52C1F641" w:rsidR="00CB2504" w:rsidRPr="00CF20F0" w:rsidRDefault="006762DF">
            <w:pPr>
              <w:spacing w:after="60"/>
              <w:jc w:val="right"/>
              <w:rPr>
                <w:lang w:val="es-ES_tradnl"/>
              </w:rPr>
            </w:pPr>
            <w:r w:rsidRPr="00CF20F0">
              <w:rPr>
                <w:color w:val="000000" w:themeColor="text1"/>
                <w:lang w:val="es-ES_tradnl"/>
              </w:rPr>
              <w:t>1</w:t>
            </w:r>
            <w:r>
              <w:rPr>
                <w:color w:val="000000" w:themeColor="text1"/>
                <w:lang w:val="es-ES_tradnl"/>
              </w:rPr>
              <w:t>.</w:t>
            </w:r>
            <w:r w:rsidRPr="00CF20F0">
              <w:rPr>
                <w:color w:val="000000" w:themeColor="text1"/>
                <w:lang w:val="es-ES_tradnl"/>
              </w:rPr>
              <w:t>148</w:t>
            </w:r>
            <w:r>
              <w:rPr>
                <w:color w:val="000000" w:themeColor="text1"/>
                <w:lang w:val="es-ES_tradnl"/>
              </w:rPr>
              <w:t>,</w:t>
            </w:r>
            <w:r w:rsidRPr="00CF20F0">
              <w:rPr>
                <w:color w:val="000000" w:themeColor="text1"/>
                <w:lang w:val="es-ES_tradnl"/>
              </w:rPr>
              <w:t>8</w:t>
            </w:r>
          </w:p>
        </w:tc>
        <w:tc>
          <w:tcPr>
            <w:tcW w:w="2276" w:type="pct"/>
            <w:gridSpan w:val="2"/>
            <w:shd w:val="clear" w:color="auto" w:fill="auto"/>
          </w:tcPr>
          <w:p w14:paraId="6064F685" w14:textId="77777777" w:rsidR="00CB2504" w:rsidRPr="00CF20F0" w:rsidRDefault="004C5021">
            <w:pPr>
              <w:spacing w:after="60"/>
              <w:jc w:val="center"/>
              <w:rPr>
                <w:lang w:val="es-ES_tradnl"/>
              </w:rPr>
            </w:pPr>
            <w:r w:rsidRPr="00CF20F0">
              <w:rPr>
                <w:lang w:val="es-ES_tradnl"/>
              </w:rPr>
              <w:t>Punto de partida para reducciones acumulativas sostenidas:</w:t>
            </w:r>
          </w:p>
        </w:tc>
        <w:tc>
          <w:tcPr>
            <w:tcW w:w="450" w:type="pct"/>
            <w:shd w:val="clear" w:color="auto" w:fill="auto"/>
          </w:tcPr>
          <w:p w14:paraId="1C522F27" w14:textId="2B8F018B" w:rsidR="00CB2504" w:rsidRPr="00CF20F0" w:rsidRDefault="006762DF">
            <w:pPr>
              <w:spacing w:after="60"/>
              <w:jc w:val="right"/>
              <w:rPr>
                <w:lang w:val="es-ES_tradnl"/>
              </w:rPr>
            </w:pPr>
            <w:r w:rsidRPr="00CF20F0">
              <w:rPr>
                <w:color w:val="000000" w:themeColor="text1"/>
                <w:lang w:val="es-ES_tradnl"/>
              </w:rPr>
              <w:t>1</w:t>
            </w:r>
            <w:r>
              <w:rPr>
                <w:color w:val="000000" w:themeColor="text1"/>
                <w:lang w:val="es-ES_tradnl"/>
              </w:rPr>
              <w:t>.</w:t>
            </w:r>
            <w:r w:rsidRPr="00CF20F0">
              <w:rPr>
                <w:color w:val="000000" w:themeColor="text1"/>
                <w:lang w:val="es-ES_tradnl"/>
              </w:rPr>
              <w:t>208</w:t>
            </w:r>
            <w:r w:rsidR="00AF4080" w:rsidRPr="00CF20F0">
              <w:rPr>
                <w:color w:val="000000" w:themeColor="text1"/>
                <w:lang w:val="es-ES_tradnl"/>
              </w:rPr>
              <w:t>*</w:t>
            </w:r>
          </w:p>
        </w:tc>
      </w:tr>
      <w:tr w:rsidR="00BE2DAA" w:rsidRPr="00CF20F0" w14:paraId="586A1BFC" w14:textId="77777777" w:rsidTr="006B1477">
        <w:trPr>
          <w:trHeight w:val="163"/>
          <w:jc w:val="center"/>
        </w:trPr>
        <w:tc>
          <w:tcPr>
            <w:tcW w:w="5000" w:type="pct"/>
            <w:gridSpan w:val="7"/>
            <w:shd w:val="clear" w:color="auto" w:fill="auto"/>
          </w:tcPr>
          <w:p w14:paraId="2B117960" w14:textId="77777777" w:rsidR="00CB2504" w:rsidRPr="00CF20F0" w:rsidRDefault="004C5021">
            <w:pPr>
              <w:tabs>
                <w:tab w:val="left" w:pos="993"/>
              </w:tabs>
              <w:ind w:left="426"/>
              <w:jc w:val="left"/>
              <w:rPr>
                <w:b/>
                <w:lang w:val="es-ES_tradnl"/>
              </w:rPr>
            </w:pPr>
            <w:r w:rsidRPr="00CF20F0">
              <w:rPr>
                <w:b/>
                <w:lang w:val="es-ES_tradnl"/>
              </w:rPr>
              <w:t>CONSUMO ADMISIBLE PARA FINANCIAMIENTO</w:t>
            </w:r>
          </w:p>
        </w:tc>
      </w:tr>
      <w:tr w:rsidR="00BE2DAA" w:rsidRPr="00CF20F0" w14:paraId="5FFEFE72" w14:textId="77777777" w:rsidTr="006B1477">
        <w:trPr>
          <w:trHeight w:val="272"/>
          <w:jc w:val="center"/>
        </w:trPr>
        <w:tc>
          <w:tcPr>
            <w:tcW w:w="1254" w:type="pct"/>
            <w:shd w:val="clear" w:color="auto" w:fill="auto"/>
          </w:tcPr>
          <w:p w14:paraId="79C070A7" w14:textId="77777777" w:rsidR="00CB2504" w:rsidRPr="00CF20F0" w:rsidRDefault="004C5021">
            <w:pPr>
              <w:spacing w:after="60"/>
              <w:jc w:val="center"/>
              <w:rPr>
                <w:lang w:val="es-ES_tradnl"/>
              </w:rPr>
            </w:pPr>
            <w:r w:rsidRPr="00CF20F0">
              <w:rPr>
                <w:lang w:val="es-ES_tradnl"/>
              </w:rPr>
              <w:t>Previamente aprobado:</w:t>
            </w:r>
          </w:p>
        </w:tc>
        <w:tc>
          <w:tcPr>
            <w:tcW w:w="761" w:type="pct"/>
            <w:gridSpan w:val="2"/>
            <w:shd w:val="clear" w:color="auto" w:fill="auto"/>
          </w:tcPr>
          <w:p w14:paraId="66AEBC43" w14:textId="4D6785E8" w:rsidR="00CB2504" w:rsidRPr="00CF20F0" w:rsidRDefault="006762DF">
            <w:pPr>
              <w:spacing w:after="60"/>
              <w:jc w:val="right"/>
              <w:rPr>
                <w:lang w:val="es-ES_tradnl"/>
              </w:rPr>
            </w:pPr>
            <w:r w:rsidRPr="00CF20F0">
              <w:rPr>
                <w:color w:val="000000" w:themeColor="text1"/>
                <w:lang w:val="es-ES_tradnl"/>
              </w:rPr>
              <w:t>945</w:t>
            </w:r>
            <w:r>
              <w:rPr>
                <w:color w:val="000000" w:themeColor="text1"/>
                <w:lang w:val="es-ES_tradnl"/>
              </w:rPr>
              <w:t>,</w:t>
            </w:r>
            <w:r w:rsidRPr="00CF20F0">
              <w:rPr>
                <w:color w:val="000000" w:themeColor="text1"/>
                <w:lang w:val="es-ES_tradnl"/>
              </w:rPr>
              <w:t>1</w:t>
            </w:r>
          </w:p>
        </w:tc>
        <w:tc>
          <w:tcPr>
            <w:tcW w:w="2042" w:type="pct"/>
            <w:gridSpan w:val="2"/>
            <w:shd w:val="clear" w:color="auto" w:fill="auto"/>
          </w:tcPr>
          <w:p w14:paraId="58795172" w14:textId="77777777" w:rsidR="00CB2504" w:rsidRPr="00CF20F0" w:rsidRDefault="004C5021">
            <w:pPr>
              <w:spacing w:after="60"/>
              <w:jc w:val="center"/>
              <w:rPr>
                <w:lang w:val="es-ES_tradnl"/>
              </w:rPr>
            </w:pPr>
            <w:r w:rsidRPr="00CF20F0">
              <w:rPr>
                <w:lang w:val="es-ES_tradnl"/>
              </w:rPr>
              <w:t>Remanente:</w:t>
            </w:r>
          </w:p>
        </w:tc>
        <w:tc>
          <w:tcPr>
            <w:tcW w:w="943" w:type="pct"/>
            <w:gridSpan w:val="2"/>
            <w:shd w:val="clear" w:color="auto" w:fill="auto"/>
          </w:tcPr>
          <w:p w14:paraId="41366CF6" w14:textId="20A113CD" w:rsidR="00CB2504" w:rsidRPr="00CF20F0" w:rsidRDefault="006762DF">
            <w:pPr>
              <w:spacing w:after="60"/>
              <w:jc w:val="right"/>
              <w:rPr>
                <w:lang w:val="es-ES_tradnl"/>
              </w:rPr>
            </w:pPr>
            <w:r w:rsidRPr="00CF20F0">
              <w:rPr>
                <w:color w:val="000000" w:themeColor="text1"/>
                <w:lang w:val="es-ES_tradnl"/>
              </w:rPr>
              <w:t>262</w:t>
            </w:r>
            <w:r>
              <w:rPr>
                <w:color w:val="000000" w:themeColor="text1"/>
                <w:lang w:val="es-ES_tradnl"/>
              </w:rPr>
              <w:t>,</w:t>
            </w:r>
            <w:r w:rsidRPr="00CF20F0">
              <w:rPr>
                <w:color w:val="000000" w:themeColor="text1"/>
                <w:lang w:val="es-ES_tradnl"/>
              </w:rPr>
              <w:t>9</w:t>
            </w:r>
          </w:p>
        </w:tc>
      </w:tr>
    </w:tbl>
    <w:p w14:paraId="54743687" w14:textId="4BAFB689" w:rsidR="00CB2504" w:rsidRPr="00CF20F0" w:rsidRDefault="004C5021" w:rsidP="006B1477">
      <w:pPr>
        <w:ind w:hanging="630"/>
        <w:jc w:val="left"/>
        <w:rPr>
          <w:sz w:val="18"/>
          <w:lang w:val="es-ES_tradnl"/>
        </w:rPr>
      </w:pPr>
      <w:r w:rsidRPr="00CF20F0">
        <w:rPr>
          <w:sz w:val="18"/>
          <w:lang w:val="es-ES_tradnl"/>
        </w:rPr>
        <w:t>*</w:t>
      </w:r>
      <w:r w:rsidR="00C62252">
        <w:rPr>
          <w:sz w:val="18"/>
          <w:lang w:val="es-ES_tradnl"/>
        </w:rPr>
        <w:t>A</w:t>
      </w:r>
      <w:r w:rsidR="00CF20F0" w:rsidRPr="00CF20F0">
        <w:rPr>
          <w:sz w:val="18"/>
          <w:lang w:val="es-ES_tradnl"/>
        </w:rPr>
        <w:t>ctualizad</w:t>
      </w:r>
      <w:r w:rsidRPr="00CF20F0">
        <w:rPr>
          <w:sz w:val="18"/>
          <w:lang w:val="es-ES_tradnl"/>
        </w:rPr>
        <w:t xml:space="preserve">o en la </w:t>
      </w:r>
      <w:r w:rsidR="00DB497C" w:rsidRPr="00DB497C">
        <w:rPr>
          <w:sz w:val="18"/>
          <w:lang w:val="es-ES_tradnl"/>
        </w:rPr>
        <w:t>79</w:t>
      </w:r>
      <w:r w:rsidR="00DB497C">
        <w:rPr>
          <w:sz w:val="18"/>
          <w:lang w:val="es-ES_tradnl"/>
        </w:rPr>
        <w:t xml:space="preserve">ª </w:t>
      </w:r>
      <w:r w:rsidRPr="00CF20F0">
        <w:rPr>
          <w:sz w:val="18"/>
          <w:lang w:val="es-ES_tradnl"/>
        </w:rPr>
        <w:t xml:space="preserve">reunión (decisión </w:t>
      </w:r>
      <w:r w:rsidR="00BF7D3B" w:rsidRPr="00CF20F0">
        <w:rPr>
          <w:sz w:val="18"/>
          <w:lang w:val="es-ES_tradnl"/>
        </w:rPr>
        <w:t>79/38</w:t>
      </w:r>
      <w:r w:rsidR="008E4D1C" w:rsidRPr="00CF20F0">
        <w:rPr>
          <w:sz w:val="18"/>
          <w:lang w:val="es-ES_tradnl"/>
        </w:rPr>
        <w:t xml:space="preserve"> c) </w:t>
      </w:r>
      <w:proofErr w:type="spellStart"/>
      <w:r w:rsidR="008E4D1C" w:rsidRPr="00CF20F0">
        <w:rPr>
          <w:sz w:val="18"/>
          <w:lang w:val="es-ES_tradnl"/>
        </w:rPr>
        <w:t>iii</w:t>
      </w:r>
      <w:proofErr w:type="spellEnd"/>
      <w:r w:rsidR="008E4D1C" w:rsidRPr="00CF20F0">
        <w:rPr>
          <w:sz w:val="18"/>
          <w:lang w:val="es-ES_tradnl"/>
        </w:rPr>
        <w:t>)</w:t>
      </w:r>
      <w:r w:rsidR="00B61101" w:rsidRPr="00CF20F0">
        <w:rPr>
          <w:sz w:val="18"/>
          <w:lang w:val="es-ES_tradnl"/>
        </w:rPr>
        <w:t>)</w:t>
      </w:r>
      <w:r w:rsidR="002A7E1C">
        <w:rPr>
          <w:sz w:val="18"/>
          <w:lang w:val="es-ES_tradnl"/>
        </w:rPr>
        <w:t>.</w:t>
      </w:r>
    </w:p>
    <w:p w14:paraId="095CAE17" w14:textId="77777777" w:rsidR="00BE2DAA" w:rsidRPr="00CF20F0" w:rsidRDefault="00BE2DAA" w:rsidP="009E5A43">
      <w:pPr>
        <w:jc w:val="left"/>
        <w:rPr>
          <w:sz w:val="18"/>
          <w:lang w:val="es-ES_tradnl"/>
        </w:rPr>
      </w:pPr>
    </w:p>
    <w:tbl>
      <w:tblPr>
        <w:tblStyle w:val="TableGrid"/>
        <w:tblW w:w="5691" w:type="pct"/>
        <w:jc w:val="center"/>
        <w:tblLook w:val="04A0" w:firstRow="1" w:lastRow="0" w:firstColumn="1" w:lastColumn="0" w:noHBand="0" w:noVBand="1"/>
      </w:tblPr>
      <w:tblGrid>
        <w:gridCol w:w="1350"/>
        <w:gridCol w:w="4461"/>
        <w:gridCol w:w="1111"/>
        <w:gridCol w:w="1245"/>
        <w:gridCol w:w="1113"/>
        <w:gridCol w:w="1362"/>
      </w:tblGrid>
      <w:tr w:rsidR="00FB0C41" w:rsidRPr="00CF20F0" w14:paraId="2972166F" w14:textId="77777777" w:rsidTr="006B1477">
        <w:trPr>
          <w:trHeight w:val="258"/>
          <w:jc w:val="center"/>
        </w:trPr>
        <w:tc>
          <w:tcPr>
            <w:tcW w:w="2730" w:type="pct"/>
            <w:gridSpan w:val="2"/>
            <w:shd w:val="clear" w:color="auto" w:fill="auto"/>
            <w:vAlign w:val="center"/>
          </w:tcPr>
          <w:p w14:paraId="438F620D" w14:textId="1E7AFAFA" w:rsidR="00CB2504" w:rsidRPr="00CF20F0" w:rsidRDefault="008E4D1C">
            <w:pPr>
              <w:spacing w:after="60"/>
              <w:jc w:val="left"/>
              <w:rPr>
                <w:b/>
                <w:lang w:val="es-ES_tradnl"/>
              </w:rPr>
            </w:pPr>
            <w:r w:rsidRPr="00CF20F0">
              <w:rPr>
                <w:b/>
                <w:lang w:val="es-ES_tradnl"/>
              </w:rPr>
              <w:t xml:space="preserve"> </w:t>
            </w:r>
            <w:r w:rsidR="00CF20F0">
              <w:rPr>
                <w:b/>
                <w:lang w:val="es-ES_tradnl"/>
              </w:rPr>
              <w:t>V) PLAN ADMINISTRATIVO</w:t>
            </w:r>
            <w:r w:rsidR="004C5021" w:rsidRPr="00CF20F0">
              <w:rPr>
                <w:b/>
                <w:lang w:val="es-ES_tradnl"/>
              </w:rPr>
              <w:t xml:space="preserve"> APROBADO</w:t>
            </w:r>
          </w:p>
        </w:tc>
        <w:tc>
          <w:tcPr>
            <w:tcW w:w="522" w:type="pct"/>
            <w:vAlign w:val="center"/>
          </w:tcPr>
          <w:p w14:paraId="6EB16150" w14:textId="77777777" w:rsidR="00CB2504" w:rsidRPr="00CF20F0" w:rsidRDefault="004C5021">
            <w:pPr>
              <w:spacing w:after="60"/>
              <w:jc w:val="center"/>
              <w:rPr>
                <w:b/>
                <w:lang w:val="es-ES_tradnl"/>
              </w:rPr>
            </w:pPr>
            <w:r w:rsidRPr="00CF20F0">
              <w:rPr>
                <w:b/>
                <w:lang w:val="es-ES_tradnl"/>
              </w:rPr>
              <w:t>2024</w:t>
            </w:r>
          </w:p>
        </w:tc>
        <w:tc>
          <w:tcPr>
            <w:tcW w:w="585" w:type="pct"/>
            <w:vAlign w:val="center"/>
          </w:tcPr>
          <w:p w14:paraId="25EF3D0A" w14:textId="77777777" w:rsidR="00CB2504" w:rsidRPr="00CF20F0" w:rsidRDefault="004C5021">
            <w:pPr>
              <w:spacing w:after="60"/>
              <w:jc w:val="center"/>
              <w:rPr>
                <w:b/>
                <w:lang w:val="es-ES_tradnl"/>
              </w:rPr>
            </w:pPr>
            <w:r w:rsidRPr="00CF20F0">
              <w:rPr>
                <w:b/>
                <w:lang w:val="es-ES_tradnl"/>
              </w:rPr>
              <w:t>2025</w:t>
            </w:r>
          </w:p>
        </w:tc>
        <w:tc>
          <w:tcPr>
            <w:tcW w:w="523" w:type="pct"/>
            <w:vAlign w:val="center"/>
          </w:tcPr>
          <w:p w14:paraId="66056F97" w14:textId="77777777" w:rsidR="00CB2504" w:rsidRPr="00CF20F0" w:rsidRDefault="004C5021">
            <w:pPr>
              <w:spacing w:after="60"/>
              <w:jc w:val="center"/>
              <w:rPr>
                <w:b/>
                <w:lang w:val="es-ES_tradnl"/>
              </w:rPr>
            </w:pPr>
            <w:r w:rsidRPr="00CF20F0">
              <w:rPr>
                <w:b/>
                <w:lang w:val="es-ES_tradnl"/>
              </w:rPr>
              <w:t>2026</w:t>
            </w:r>
          </w:p>
        </w:tc>
        <w:tc>
          <w:tcPr>
            <w:tcW w:w="640" w:type="pct"/>
            <w:shd w:val="clear" w:color="auto" w:fill="auto"/>
            <w:vAlign w:val="center"/>
          </w:tcPr>
          <w:p w14:paraId="7996CE37" w14:textId="77777777" w:rsidR="00CB2504" w:rsidRPr="00CF20F0" w:rsidRDefault="004C5021">
            <w:pPr>
              <w:spacing w:after="60"/>
              <w:jc w:val="center"/>
              <w:rPr>
                <w:b/>
                <w:lang w:val="es-ES_tradnl"/>
              </w:rPr>
            </w:pPr>
            <w:r w:rsidRPr="00CF20F0">
              <w:rPr>
                <w:b/>
                <w:lang w:val="es-ES_tradnl"/>
              </w:rPr>
              <w:t>Total</w:t>
            </w:r>
          </w:p>
        </w:tc>
      </w:tr>
      <w:tr w:rsidR="00FB0C41" w:rsidRPr="00CF20F0" w14:paraId="4B841434" w14:textId="77777777" w:rsidTr="006B1477">
        <w:trPr>
          <w:trHeight w:val="258"/>
          <w:jc w:val="center"/>
        </w:trPr>
        <w:tc>
          <w:tcPr>
            <w:tcW w:w="634" w:type="pct"/>
            <w:vMerge w:val="restart"/>
            <w:shd w:val="clear" w:color="auto" w:fill="auto"/>
            <w:vAlign w:val="center"/>
          </w:tcPr>
          <w:p w14:paraId="18D35CF2" w14:textId="77777777" w:rsidR="00CB2504" w:rsidRPr="00CF20F0" w:rsidRDefault="004C5021">
            <w:pPr>
              <w:spacing w:after="60"/>
              <w:jc w:val="center"/>
              <w:rPr>
                <w:lang w:val="es-ES_tradnl"/>
              </w:rPr>
            </w:pPr>
            <w:r w:rsidRPr="00CF20F0">
              <w:rPr>
                <w:color w:val="000000" w:themeColor="text1"/>
                <w:lang w:val="es-ES_tradnl"/>
              </w:rPr>
              <w:t>ONUDI</w:t>
            </w:r>
          </w:p>
        </w:tc>
        <w:tc>
          <w:tcPr>
            <w:tcW w:w="2096" w:type="pct"/>
            <w:shd w:val="clear" w:color="auto" w:fill="auto"/>
          </w:tcPr>
          <w:p w14:paraId="7FA1615D" w14:textId="77777777" w:rsidR="00CB2504" w:rsidRPr="00CF20F0" w:rsidRDefault="004C5021">
            <w:pPr>
              <w:spacing w:after="60"/>
              <w:jc w:val="left"/>
              <w:rPr>
                <w:lang w:val="es-ES_tradnl"/>
              </w:rPr>
            </w:pPr>
            <w:r w:rsidRPr="00CF20F0">
              <w:rPr>
                <w:lang w:val="es-ES_tradnl"/>
              </w:rPr>
              <w:t>Eliminación de SAO (</w:t>
            </w:r>
            <w:proofErr w:type="spellStart"/>
            <w:r w:rsidRPr="00CF20F0">
              <w:rPr>
                <w:lang w:val="es-ES_tradnl"/>
              </w:rPr>
              <w:t>tons</w:t>
            </w:r>
            <w:proofErr w:type="spellEnd"/>
            <w:r w:rsidRPr="00CF20F0">
              <w:rPr>
                <w:lang w:val="es-ES_tradnl"/>
              </w:rPr>
              <w:t>. PAO)</w:t>
            </w:r>
          </w:p>
        </w:tc>
        <w:tc>
          <w:tcPr>
            <w:tcW w:w="522" w:type="pct"/>
            <w:shd w:val="clear" w:color="auto" w:fill="auto"/>
          </w:tcPr>
          <w:p w14:paraId="6D21287D" w14:textId="6449CE67" w:rsidR="00CB2504" w:rsidRPr="00CF20F0" w:rsidRDefault="006762DF">
            <w:pPr>
              <w:spacing w:after="60"/>
              <w:jc w:val="right"/>
              <w:rPr>
                <w:lang w:val="es-ES_tradnl"/>
              </w:rPr>
            </w:pPr>
            <w:r w:rsidRPr="00CF20F0">
              <w:rPr>
                <w:lang w:val="es-ES_tradnl"/>
              </w:rPr>
              <w:t>18</w:t>
            </w:r>
            <w:r>
              <w:rPr>
                <w:lang w:val="es-ES_tradnl"/>
              </w:rPr>
              <w:t>,</w:t>
            </w:r>
            <w:r w:rsidRPr="00CF20F0">
              <w:rPr>
                <w:lang w:val="es-ES_tradnl"/>
              </w:rPr>
              <w:t>38</w:t>
            </w:r>
          </w:p>
        </w:tc>
        <w:tc>
          <w:tcPr>
            <w:tcW w:w="585" w:type="pct"/>
          </w:tcPr>
          <w:p w14:paraId="2C1B3F6B" w14:textId="213D8C1E" w:rsidR="00CB2504" w:rsidRPr="00CF20F0" w:rsidRDefault="006762DF">
            <w:pPr>
              <w:spacing w:after="60"/>
              <w:jc w:val="right"/>
              <w:rPr>
                <w:lang w:val="es-ES_tradnl"/>
              </w:rPr>
            </w:pPr>
            <w:r w:rsidRPr="00CF20F0">
              <w:rPr>
                <w:lang w:val="es-ES_tradnl"/>
              </w:rPr>
              <w:t>0</w:t>
            </w:r>
            <w:r>
              <w:rPr>
                <w:lang w:val="es-ES_tradnl"/>
              </w:rPr>
              <w:t>,</w:t>
            </w:r>
            <w:r w:rsidRPr="00CF20F0">
              <w:rPr>
                <w:lang w:val="es-ES_tradnl"/>
              </w:rPr>
              <w:t>00</w:t>
            </w:r>
          </w:p>
        </w:tc>
        <w:tc>
          <w:tcPr>
            <w:tcW w:w="523" w:type="pct"/>
            <w:shd w:val="clear" w:color="auto" w:fill="auto"/>
          </w:tcPr>
          <w:p w14:paraId="2C5CB707" w14:textId="7CBA567E" w:rsidR="00CB2504" w:rsidRPr="00CF20F0" w:rsidRDefault="006762DF">
            <w:pPr>
              <w:spacing w:after="60"/>
              <w:jc w:val="right"/>
              <w:rPr>
                <w:lang w:val="es-ES_tradnl"/>
              </w:rPr>
            </w:pPr>
            <w:r w:rsidRPr="00CF20F0">
              <w:rPr>
                <w:lang w:val="es-ES_tradnl"/>
              </w:rPr>
              <w:t>0</w:t>
            </w:r>
            <w:r>
              <w:rPr>
                <w:lang w:val="es-ES_tradnl"/>
              </w:rPr>
              <w:t>,</w:t>
            </w:r>
            <w:r w:rsidRPr="00CF20F0">
              <w:rPr>
                <w:lang w:val="es-ES_tradnl"/>
              </w:rPr>
              <w:t>00</w:t>
            </w:r>
          </w:p>
        </w:tc>
        <w:tc>
          <w:tcPr>
            <w:tcW w:w="640" w:type="pct"/>
            <w:shd w:val="clear" w:color="auto" w:fill="auto"/>
          </w:tcPr>
          <w:p w14:paraId="7BE64222" w14:textId="400C0879" w:rsidR="00CB2504" w:rsidRPr="00CF20F0" w:rsidRDefault="006762DF">
            <w:pPr>
              <w:spacing w:after="60"/>
              <w:jc w:val="right"/>
              <w:rPr>
                <w:lang w:val="es-ES_tradnl"/>
              </w:rPr>
            </w:pPr>
            <w:r w:rsidRPr="00CF20F0">
              <w:rPr>
                <w:lang w:val="es-ES_tradnl"/>
              </w:rPr>
              <w:t>18</w:t>
            </w:r>
            <w:r>
              <w:rPr>
                <w:lang w:val="es-ES_tradnl"/>
              </w:rPr>
              <w:t>,</w:t>
            </w:r>
            <w:r w:rsidRPr="00CF20F0">
              <w:rPr>
                <w:lang w:val="es-ES_tradnl"/>
              </w:rPr>
              <w:t>38</w:t>
            </w:r>
          </w:p>
        </w:tc>
      </w:tr>
      <w:tr w:rsidR="00FB0C41" w:rsidRPr="00CF20F0" w14:paraId="40ED2184" w14:textId="77777777" w:rsidTr="006B1477">
        <w:trPr>
          <w:trHeight w:val="258"/>
          <w:jc w:val="center"/>
        </w:trPr>
        <w:tc>
          <w:tcPr>
            <w:tcW w:w="634" w:type="pct"/>
            <w:vMerge/>
            <w:shd w:val="clear" w:color="auto" w:fill="auto"/>
            <w:vAlign w:val="center"/>
          </w:tcPr>
          <w:p w14:paraId="2507E07D" w14:textId="77777777" w:rsidR="00BE2DAA" w:rsidRPr="00CF20F0" w:rsidRDefault="00BE2DAA" w:rsidP="00541DFA">
            <w:pPr>
              <w:spacing w:after="60"/>
              <w:jc w:val="center"/>
              <w:rPr>
                <w:lang w:val="es-ES_tradnl"/>
              </w:rPr>
            </w:pPr>
          </w:p>
        </w:tc>
        <w:tc>
          <w:tcPr>
            <w:tcW w:w="2096" w:type="pct"/>
            <w:shd w:val="clear" w:color="auto" w:fill="auto"/>
          </w:tcPr>
          <w:p w14:paraId="3A3BEDD5" w14:textId="1019D45A" w:rsidR="00CB2504" w:rsidRPr="00CF20F0" w:rsidRDefault="008E4D1C">
            <w:pPr>
              <w:spacing w:after="60"/>
              <w:jc w:val="left"/>
              <w:rPr>
                <w:lang w:val="es-ES_tradnl"/>
              </w:rPr>
            </w:pPr>
            <w:r w:rsidRPr="00CF20F0">
              <w:rPr>
                <w:lang w:val="es-ES_tradnl"/>
              </w:rPr>
              <w:t>Financiamiento</w:t>
            </w:r>
            <w:r w:rsidR="004C5021" w:rsidRPr="00CF20F0">
              <w:rPr>
                <w:lang w:val="es-ES_tradnl"/>
              </w:rPr>
              <w:t xml:space="preserve"> (</w:t>
            </w:r>
            <w:r w:rsidR="00CF20F0">
              <w:rPr>
                <w:lang w:val="es-ES_tradnl"/>
              </w:rPr>
              <w:t>USD</w:t>
            </w:r>
            <w:r w:rsidR="004C5021" w:rsidRPr="00CF20F0">
              <w:rPr>
                <w:lang w:val="es-ES_tradnl"/>
              </w:rPr>
              <w:t>)</w:t>
            </w:r>
          </w:p>
        </w:tc>
        <w:tc>
          <w:tcPr>
            <w:tcW w:w="522" w:type="pct"/>
            <w:shd w:val="clear" w:color="auto" w:fill="auto"/>
          </w:tcPr>
          <w:p w14:paraId="281FD6BA" w14:textId="1FB7BD18" w:rsidR="00CB2504" w:rsidRPr="00CF20F0" w:rsidRDefault="006762DF">
            <w:pPr>
              <w:spacing w:after="60"/>
              <w:jc w:val="right"/>
              <w:rPr>
                <w:lang w:val="es-ES_tradnl"/>
              </w:rPr>
            </w:pPr>
            <w:r w:rsidRPr="00CF20F0">
              <w:rPr>
                <w:lang w:val="es-ES_tradnl"/>
              </w:rPr>
              <w:t>1</w:t>
            </w:r>
            <w:r>
              <w:rPr>
                <w:lang w:val="es-ES_tradnl"/>
              </w:rPr>
              <w:t>.</w:t>
            </w:r>
            <w:r w:rsidRPr="00CF20F0">
              <w:rPr>
                <w:lang w:val="es-ES_tradnl"/>
              </w:rPr>
              <w:t>715</w:t>
            </w:r>
            <w:r w:rsidR="00415C84">
              <w:rPr>
                <w:lang w:val="es-ES_tradnl"/>
              </w:rPr>
              <w:t>.</w:t>
            </w:r>
            <w:r w:rsidR="004C5021" w:rsidRPr="00CF20F0">
              <w:rPr>
                <w:lang w:val="es-ES_tradnl"/>
              </w:rPr>
              <w:t>858</w:t>
            </w:r>
          </w:p>
        </w:tc>
        <w:tc>
          <w:tcPr>
            <w:tcW w:w="585" w:type="pct"/>
          </w:tcPr>
          <w:p w14:paraId="687D68F2" w14:textId="77777777" w:rsidR="00CB2504" w:rsidRPr="00CF20F0" w:rsidRDefault="004C5021">
            <w:pPr>
              <w:spacing w:after="60"/>
              <w:jc w:val="right"/>
              <w:rPr>
                <w:lang w:val="es-ES_tradnl"/>
              </w:rPr>
            </w:pPr>
            <w:r w:rsidRPr="00CF20F0">
              <w:rPr>
                <w:lang w:val="es-ES_tradnl"/>
              </w:rPr>
              <w:t>0</w:t>
            </w:r>
          </w:p>
        </w:tc>
        <w:tc>
          <w:tcPr>
            <w:tcW w:w="523" w:type="pct"/>
            <w:shd w:val="clear" w:color="auto" w:fill="auto"/>
          </w:tcPr>
          <w:p w14:paraId="2E3001C7" w14:textId="77777777" w:rsidR="00CB2504" w:rsidRPr="00CF20F0" w:rsidRDefault="004C5021">
            <w:pPr>
              <w:spacing w:after="60"/>
              <w:jc w:val="right"/>
              <w:rPr>
                <w:lang w:val="es-ES_tradnl"/>
              </w:rPr>
            </w:pPr>
            <w:r w:rsidRPr="00CF20F0">
              <w:rPr>
                <w:lang w:val="es-ES_tradnl"/>
              </w:rPr>
              <w:t>0</w:t>
            </w:r>
          </w:p>
        </w:tc>
        <w:tc>
          <w:tcPr>
            <w:tcW w:w="640" w:type="pct"/>
            <w:shd w:val="clear" w:color="auto" w:fill="auto"/>
          </w:tcPr>
          <w:p w14:paraId="02C0FE6C" w14:textId="6FAF0752" w:rsidR="00CB2504" w:rsidRPr="00CF20F0" w:rsidRDefault="006762DF">
            <w:pPr>
              <w:spacing w:after="60"/>
              <w:jc w:val="right"/>
              <w:rPr>
                <w:lang w:val="es-ES_tradnl"/>
              </w:rPr>
            </w:pPr>
            <w:r w:rsidRPr="00CF20F0">
              <w:rPr>
                <w:lang w:val="es-ES_tradnl"/>
              </w:rPr>
              <w:t>1</w:t>
            </w:r>
            <w:r>
              <w:rPr>
                <w:lang w:val="es-ES_tradnl"/>
              </w:rPr>
              <w:t>.</w:t>
            </w:r>
            <w:r w:rsidRPr="00CF20F0">
              <w:rPr>
                <w:lang w:val="es-ES_tradnl"/>
              </w:rPr>
              <w:t>715</w:t>
            </w:r>
            <w:r w:rsidR="00415C84">
              <w:rPr>
                <w:lang w:val="es-ES_tradnl"/>
              </w:rPr>
              <w:t>.</w:t>
            </w:r>
            <w:r w:rsidR="004C5021" w:rsidRPr="00CF20F0">
              <w:rPr>
                <w:lang w:val="es-ES_tradnl"/>
              </w:rPr>
              <w:t>858</w:t>
            </w:r>
          </w:p>
        </w:tc>
      </w:tr>
    </w:tbl>
    <w:p w14:paraId="642BAC34" w14:textId="77777777" w:rsidR="00BE2DAA" w:rsidRPr="00CF20F0" w:rsidRDefault="00BE2DAA" w:rsidP="004C7CFB">
      <w:pPr>
        <w:spacing w:after="120"/>
        <w:ind w:left="-112" w:right="-563"/>
        <w:rPr>
          <w:sz w:val="18"/>
          <w:szCs w:val="16"/>
          <w:lang w:val="es-ES_tradnl"/>
        </w:rPr>
      </w:pPr>
    </w:p>
    <w:tbl>
      <w:tblPr>
        <w:tblStyle w:val="TableGrid"/>
        <w:tblW w:w="5688" w:type="pct"/>
        <w:jc w:val="center"/>
        <w:tblLayout w:type="fixed"/>
        <w:tblLook w:val="04A0" w:firstRow="1" w:lastRow="0" w:firstColumn="1" w:lastColumn="0" w:noHBand="0" w:noVBand="1"/>
      </w:tblPr>
      <w:tblGrid>
        <w:gridCol w:w="1084"/>
        <w:gridCol w:w="1081"/>
        <w:gridCol w:w="1527"/>
        <w:gridCol w:w="1079"/>
        <w:gridCol w:w="1168"/>
        <w:gridCol w:w="1081"/>
        <w:gridCol w:w="719"/>
        <w:gridCol w:w="811"/>
        <w:gridCol w:w="998"/>
        <w:gridCol w:w="1089"/>
      </w:tblGrid>
      <w:tr w:rsidR="006B1477" w:rsidRPr="00CF20F0" w14:paraId="60D8B2FB" w14:textId="77777777" w:rsidTr="006B1477">
        <w:trPr>
          <w:trHeight w:val="217"/>
          <w:jc w:val="center"/>
        </w:trPr>
        <w:tc>
          <w:tcPr>
            <w:tcW w:w="1736" w:type="pct"/>
            <w:gridSpan w:val="3"/>
            <w:shd w:val="clear" w:color="auto" w:fill="auto"/>
          </w:tcPr>
          <w:p w14:paraId="7A7A4345" w14:textId="77777777" w:rsidR="00CB2504" w:rsidRPr="00CF20F0" w:rsidRDefault="004C5021">
            <w:pPr>
              <w:jc w:val="left"/>
              <w:rPr>
                <w:b/>
                <w:bCs/>
                <w:sz w:val="18"/>
                <w:szCs w:val="17"/>
                <w:lang w:val="es-ES_tradnl"/>
              </w:rPr>
            </w:pPr>
            <w:r w:rsidRPr="0006330B">
              <w:rPr>
                <w:b/>
                <w:szCs w:val="17"/>
                <w:lang w:val="es-ES_tradnl"/>
              </w:rPr>
              <w:t xml:space="preserve">(VI) DATOS DEL PROYECTO </w:t>
            </w:r>
          </w:p>
        </w:tc>
        <w:tc>
          <w:tcPr>
            <w:tcW w:w="507" w:type="pct"/>
            <w:shd w:val="clear" w:color="auto" w:fill="auto"/>
            <w:vAlign w:val="center"/>
          </w:tcPr>
          <w:p w14:paraId="3F739BFD" w14:textId="77777777" w:rsidR="00CB2504" w:rsidRPr="00CF20F0" w:rsidRDefault="004C5021">
            <w:pPr>
              <w:jc w:val="center"/>
              <w:rPr>
                <w:b/>
                <w:sz w:val="18"/>
                <w:szCs w:val="17"/>
                <w:lang w:val="es-ES_tradnl"/>
              </w:rPr>
            </w:pPr>
            <w:r w:rsidRPr="00CF20F0">
              <w:rPr>
                <w:b/>
                <w:sz w:val="18"/>
                <w:szCs w:val="17"/>
                <w:lang w:val="es-ES_tradnl"/>
              </w:rPr>
              <w:t>2024</w:t>
            </w:r>
          </w:p>
        </w:tc>
        <w:tc>
          <w:tcPr>
            <w:tcW w:w="549" w:type="pct"/>
            <w:shd w:val="clear" w:color="auto" w:fill="auto"/>
            <w:vAlign w:val="center"/>
          </w:tcPr>
          <w:p w14:paraId="5133FE5E" w14:textId="77777777" w:rsidR="00CB2504" w:rsidRPr="00CF20F0" w:rsidRDefault="004C5021">
            <w:pPr>
              <w:jc w:val="center"/>
              <w:rPr>
                <w:b/>
                <w:sz w:val="18"/>
                <w:szCs w:val="17"/>
                <w:lang w:val="es-ES_tradnl"/>
              </w:rPr>
            </w:pPr>
            <w:r w:rsidRPr="00CF20F0">
              <w:rPr>
                <w:b/>
                <w:sz w:val="18"/>
                <w:szCs w:val="17"/>
                <w:lang w:val="es-ES_tradnl"/>
              </w:rPr>
              <w:t>2025-2026</w:t>
            </w:r>
          </w:p>
        </w:tc>
        <w:tc>
          <w:tcPr>
            <w:tcW w:w="508" w:type="pct"/>
            <w:vAlign w:val="center"/>
          </w:tcPr>
          <w:p w14:paraId="52B24499" w14:textId="77777777" w:rsidR="00CB2504" w:rsidRPr="00CF20F0" w:rsidRDefault="004C5021">
            <w:pPr>
              <w:jc w:val="center"/>
              <w:rPr>
                <w:b/>
                <w:sz w:val="18"/>
                <w:szCs w:val="17"/>
                <w:lang w:val="es-ES_tradnl"/>
              </w:rPr>
            </w:pPr>
            <w:r w:rsidRPr="00CF20F0">
              <w:rPr>
                <w:b/>
                <w:sz w:val="18"/>
                <w:szCs w:val="17"/>
                <w:lang w:val="es-ES_tradnl"/>
              </w:rPr>
              <w:t>2027</w:t>
            </w:r>
          </w:p>
        </w:tc>
        <w:tc>
          <w:tcPr>
            <w:tcW w:w="338" w:type="pct"/>
            <w:vAlign w:val="center"/>
          </w:tcPr>
          <w:p w14:paraId="1BFE835E" w14:textId="77777777" w:rsidR="00CB2504" w:rsidRPr="00CF20F0" w:rsidRDefault="004C5021">
            <w:pPr>
              <w:jc w:val="center"/>
              <w:rPr>
                <w:b/>
                <w:sz w:val="18"/>
                <w:szCs w:val="17"/>
                <w:lang w:val="es-ES_tradnl"/>
              </w:rPr>
            </w:pPr>
            <w:r w:rsidRPr="00CF20F0">
              <w:rPr>
                <w:b/>
                <w:sz w:val="18"/>
                <w:szCs w:val="17"/>
                <w:lang w:val="es-ES_tradnl"/>
              </w:rPr>
              <w:t>2028</w:t>
            </w:r>
          </w:p>
        </w:tc>
        <w:tc>
          <w:tcPr>
            <w:tcW w:w="381" w:type="pct"/>
            <w:vAlign w:val="center"/>
          </w:tcPr>
          <w:p w14:paraId="0E026233" w14:textId="77777777" w:rsidR="00CB2504" w:rsidRPr="00CF20F0" w:rsidRDefault="004C5021">
            <w:pPr>
              <w:jc w:val="center"/>
              <w:rPr>
                <w:b/>
                <w:sz w:val="18"/>
                <w:szCs w:val="17"/>
                <w:lang w:val="es-ES_tradnl"/>
              </w:rPr>
            </w:pPr>
            <w:r w:rsidRPr="00CF20F0">
              <w:rPr>
                <w:b/>
                <w:sz w:val="18"/>
                <w:szCs w:val="17"/>
                <w:lang w:val="es-ES_tradnl"/>
              </w:rPr>
              <w:t>2029</w:t>
            </w:r>
          </w:p>
        </w:tc>
        <w:tc>
          <w:tcPr>
            <w:tcW w:w="469" w:type="pct"/>
            <w:vAlign w:val="center"/>
          </w:tcPr>
          <w:p w14:paraId="0C7E0916" w14:textId="77777777" w:rsidR="00CB2504" w:rsidRPr="00CF20F0" w:rsidRDefault="004C5021">
            <w:pPr>
              <w:jc w:val="center"/>
              <w:rPr>
                <w:b/>
                <w:sz w:val="18"/>
                <w:szCs w:val="17"/>
                <w:lang w:val="es-ES_tradnl"/>
              </w:rPr>
            </w:pPr>
            <w:r w:rsidRPr="00CF20F0">
              <w:rPr>
                <w:b/>
                <w:sz w:val="18"/>
                <w:szCs w:val="17"/>
                <w:lang w:val="es-ES_tradnl"/>
              </w:rPr>
              <w:t>2030</w:t>
            </w:r>
          </w:p>
        </w:tc>
        <w:tc>
          <w:tcPr>
            <w:tcW w:w="512" w:type="pct"/>
            <w:shd w:val="clear" w:color="auto" w:fill="auto"/>
            <w:vAlign w:val="center"/>
          </w:tcPr>
          <w:p w14:paraId="5A2F3A34" w14:textId="77777777" w:rsidR="00CB2504" w:rsidRPr="00CF20F0" w:rsidRDefault="004C5021">
            <w:pPr>
              <w:jc w:val="center"/>
              <w:rPr>
                <w:b/>
                <w:sz w:val="18"/>
                <w:szCs w:val="17"/>
                <w:lang w:val="es-ES_tradnl"/>
              </w:rPr>
            </w:pPr>
            <w:r w:rsidRPr="00CF20F0">
              <w:rPr>
                <w:b/>
                <w:sz w:val="18"/>
                <w:szCs w:val="17"/>
                <w:lang w:val="es-ES_tradnl"/>
              </w:rPr>
              <w:t>Total</w:t>
            </w:r>
          </w:p>
        </w:tc>
      </w:tr>
      <w:tr w:rsidR="006B1477" w:rsidRPr="00CF20F0" w14:paraId="27DE665F" w14:textId="77777777" w:rsidTr="006B1477">
        <w:trPr>
          <w:trHeight w:val="65"/>
          <w:jc w:val="center"/>
        </w:trPr>
        <w:tc>
          <w:tcPr>
            <w:tcW w:w="1736" w:type="pct"/>
            <w:gridSpan w:val="3"/>
            <w:shd w:val="clear" w:color="auto" w:fill="auto"/>
          </w:tcPr>
          <w:p w14:paraId="74573C12" w14:textId="77777777" w:rsidR="00CB2504" w:rsidRPr="00CF20F0" w:rsidRDefault="004C5021">
            <w:pPr>
              <w:tabs>
                <w:tab w:val="left" w:pos="8280"/>
              </w:tabs>
              <w:spacing w:after="60"/>
              <w:ind w:right="-107"/>
              <w:jc w:val="left"/>
              <w:rPr>
                <w:sz w:val="18"/>
                <w:szCs w:val="17"/>
                <w:lang w:val="es-ES_tradnl"/>
              </w:rPr>
            </w:pPr>
            <w:r w:rsidRPr="00CF20F0">
              <w:rPr>
                <w:sz w:val="18"/>
                <w:szCs w:val="17"/>
                <w:lang w:val="es-ES_tradnl"/>
              </w:rPr>
              <w:t>Límites de consumo establecidos en el Protocolo de Montreal (</w:t>
            </w:r>
            <w:proofErr w:type="spellStart"/>
            <w:r w:rsidRPr="00CF20F0">
              <w:rPr>
                <w:sz w:val="18"/>
                <w:szCs w:val="17"/>
                <w:lang w:val="es-ES_tradnl"/>
              </w:rPr>
              <w:t>tons</w:t>
            </w:r>
            <w:proofErr w:type="spellEnd"/>
            <w:r w:rsidRPr="00CF20F0">
              <w:rPr>
                <w:sz w:val="18"/>
                <w:szCs w:val="17"/>
                <w:lang w:val="es-ES_tradnl"/>
              </w:rPr>
              <w:t>. PAO)</w:t>
            </w:r>
          </w:p>
        </w:tc>
        <w:tc>
          <w:tcPr>
            <w:tcW w:w="507" w:type="pct"/>
            <w:shd w:val="clear" w:color="auto" w:fill="auto"/>
          </w:tcPr>
          <w:p w14:paraId="51A8662A" w14:textId="7722A918" w:rsidR="00CB2504" w:rsidRPr="00CF20F0" w:rsidRDefault="006762DF">
            <w:pPr>
              <w:tabs>
                <w:tab w:val="left" w:pos="8280"/>
              </w:tabs>
              <w:spacing w:after="60"/>
              <w:jc w:val="right"/>
              <w:rPr>
                <w:sz w:val="18"/>
                <w:szCs w:val="17"/>
                <w:lang w:val="es-ES_tradnl"/>
              </w:rPr>
            </w:pPr>
            <w:r w:rsidRPr="00CF20F0">
              <w:rPr>
                <w:sz w:val="18"/>
                <w:szCs w:val="17"/>
                <w:lang w:val="es-ES_tradnl"/>
              </w:rPr>
              <w:t>746</w:t>
            </w:r>
            <w:r>
              <w:rPr>
                <w:sz w:val="18"/>
                <w:szCs w:val="17"/>
                <w:lang w:val="es-ES_tradnl"/>
              </w:rPr>
              <w:t>,</w:t>
            </w:r>
            <w:r w:rsidRPr="00CF20F0">
              <w:rPr>
                <w:sz w:val="18"/>
                <w:szCs w:val="17"/>
                <w:lang w:val="es-ES_tradnl"/>
              </w:rPr>
              <w:t>72</w:t>
            </w:r>
          </w:p>
        </w:tc>
        <w:tc>
          <w:tcPr>
            <w:tcW w:w="549" w:type="pct"/>
            <w:tcBorders>
              <w:top w:val="nil"/>
              <w:left w:val="nil"/>
              <w:bottom w:val="single" w:sz="6" w:space="0" w:color="auto"/>
              <w:right w:val="single" w:sz="6" w:space="0" w:color="auto"/>
            </w:tcBorders>
            <w:shd w:val="clear" w:color="auto" w:fill="auto"/>
          </w:tcPr>
          <w:p w14:paraId="44643B30" w14:textId="30970770" w:rsidR="00CB2504" w:rsidRPr="00CF20F0" w:rsidRDefault="006762DF">
            <w:pPr>
              <w:tabs>
                <w:tab w:val="left" w:pos="8280"/>
              </w:tabs>
              <w:spacing w:after="60"/>
              <w:jc w:val="right"/>
              <w:rPr>
                <w:sz w:val="18"/>
                <w:szCs w:val="17"/>
                <w:lang w:val="es-ES_tradnl"/>
              </w:rPr>
            </w:pPr>
            <w:r w:rsidRPr="00CF20F0">
              <w:rPr>
                <w:rStyle w:val="normaltextrun"/>
                <w:sz w:val="18"/>
                <w:szCs w:val="17"/>
                <w:lang w:val="es-ES_tradnl"/>
              </w:rPr>
              <w:t>373</w:t>
            </w:r>
            <w:r>
              <w:rPr>
                <w:rStyle w:val="normaltextrun"/>
                <w:sz w:val="18"/>
                <w:szCs w:val="17"/>
                <w:lang w:val="es-ES_tradnl"/>
              </w:rPr>
              <w:t>,</w:t>
            </w:r>
            <w:r w:rsidRPr="00CF20F0">
              <w:rPr>
                <w:rStyle w:val="normaltextrun"/>
                <w:sz w:val="18"/>
                <w:szCs w:val="17"/>
                <w:lang w:val="es-ES_tradnl"/>
              </w:rPr>
              <w:t>36</w:t>
            </w:r>
          </w:p>
        </w:tc>
        <w:tc>
          <w:tcPr>
            <w:tcW w:w="508" w:type="pct"/>
            <w:tcBorders>
              <w:top w:val="nil"/>
              <w:left w:val="nil"/>
              <w:bottom w:val="single" w:sz="6" w:space="0" w:color="auto"/>
              <w:right w:val="single" w:sz="6" w:space="0" w:color="auto"/>
            </w:tcBorders>
            <w:shd w:val="clear" w:color="auto" w:fill="auto"/>
          </w:tcPr>
          <w:p w14:paraId="543F89C9" w14:textId="012C3761" w:rsidR="00CB2504" w:rsidRPr="00CF20F0" w:rsidRDefault="006762DF">
            <w:pPr>
              <w:tabs>
                <w:tab w:val="left" w:pos="8280"/>
              </w:tabs>
              <w:spacing w:after="60"/>
              <w:jc w:val="right"/>
              <w:rPr>
                <w:sz w:val="18"/>
                <w:szCs w:val="17"/>
                <w:lang w:val="es-ES_tradnl"/>
              </w:rPr>
            </w:pPr>
            <w:r w:rsidRPr="00CF20F0">
              <w:rPr>
                <w:rStyle w:val="normaltextrun"/>
                <w:sz w:val="18"/>
                <w:szCs w:val="17"/>
                <w:lang w:val="es-ES_tradnl"/>
              </w:rPr>
              <w:t>373</w:t>
            </w:r>
            <w:r>
              <w:rPr>
                <w:rStyle w:val="normaltextrun"/>
                <w:sz w:val="18"/>
                <w:szCs w:val="17"/>
                <w:lang w:val="es-ES_tradnl"/>
              </w:rPr>
              <w:t>,</w:t>
            </w:r>
            <w:r w:rsidRPr="00CF20F0">
              <w:rPr>
                <w:rStyle w:val="normaltextrun"/>
                <w:sz w:val="18"/>
                <w:szCs w:val="17"/>
                <w:lang w:val="es-ES_tradnl"/>
              </w:rPr>
              <w:t>36</w:t>
            </w:r>
          </w:p>
        </w:tc>
        <w:tc>
          <w:tcPr>
            <w:tcW w:w="338" w:type="pct"/>
            <w:tcBorders>
              <w:top w:val="nil"/>
              <w:left w:val="nil"/>
              <w:bottom w:val="single" w:sz="6" w:space="0" w:color="auto"/>
              <w:right w:val="single" w:sz="6" w:space="0" w:color="auto"/>
            </w:tcBorders>
            <w:shd w:val="clear" w:color="auto" w:fill="auto"/>
          </w:tcPr>
          <w:p w14:paraId="2495CCB2" w14:textId="04848982" w:rsidR="00CB2504" w:rsidRPr="00CF20F0" w:rsidRDefault="006762DF">
            <w:pPr>
              <w:tabs>
                <w:tab w:val="left" w:pos="8280"/>
              </w:tabs>
              <w:spacing w:after="60"/>
              <w:jc w:val="right"/>
              <w:rPr>
                <w:sz w:val="18"/>
                <w:szCs w:val="17"/>
                <w:lang w:val="es-ES_tradnl"/>
              </w:rPr>
            </w:pPr>
            <w:r w:rsidRPr="00CF20F0">
              <w:rPr>
                <w:rStyle w:val="normaltextrun"/>
                <w:sz w:val="18"/>
                <w:szCs w:val="17"/>
                <w:lang w:val="es-ES_tradnl"/>
              </w:rPr>
              <w:t>373</w:t>
            </w:r>
            <w:r>
              <w:rPr>
                <w:rStyle w:val="normaltextrun"/>
                <w:sz w:val="18"/>
                <w:szCs w:val="17"/>
                <w:lang w:val="es-ES_tradnl"/>
              </w:rPr>
              <w:t>,</w:t>
            </w:r>
            <w:r w:rsidRPr="00CF20F0">
              <w:rPr>
                <w:rStyle w:val="normaltextrun"/>
                <w:sz w:val="18"/>
                <w:szCs w:val="17"/>
                <w:lang w:val="es-ES_tradnl"/>
              </w:rPr>
              <w:t>36</w:t>
            </w:r>
          </w:p>
        </w:tc>
        <w:tc>
          <w:tcPr>
            <w:tcW w:w="381" w:type="pct"/>
            <w:tcBorders>
              <w:top w:val="nil"/>
              <w:left w:val="single" w:sz="6" w:space="0" w:color="auto"/>
              <w:bottom w:val="single" w:sz="6" w:space="0" w:color="auto"/>
              <w:right w:val="single" w:sz="6" w:space="0" w:color="auto"/>
            </w:tcBorders>
            <w:shd w:val="clear" w:color="auto" w:fill="auto"/>
          </w:tcPr>
          <w:p w14:paraId="21DA98FD" w14:textId="4C5CEF42" w:rsidR="00CB2504" w:rsidRPr="00CF20F0" w:rsidRDefault="006762DF">
            <w:pPr>
              <w:tabs>
                <w:tab w:val="left" w:pos="8280"/>
              </w:tabs>
              <w:spacing w:after="60"/>
              <w:jc w:val="right"/>
              <w:rPr>
                <w:sz w:val="18"/>
                <w:szCs w:val="17"/>
                <w:lang w:val="es-ES_tradnl"/>
              </w:rPr>
            </w:pPr>
            <w:r w:rsidRPr="00CF20F0">
              <w:rPr>
                <w:rStyle w:val="normaltextrun"/>
                <w:sz w:val="18"/>
                <w:szCs w:val="17"/>
                <w:lang w:val="es-ES_tradnl"/>
              </w:rPr>
              <w:t>373</w:t>
            </w:r>
            <w:r>
              <w:rPr>
                <w:rStyle w:val="normaltextrun"/>
                <w:sz w:val="18"/>
                <w:szCs w:val="17"/>
                <w:lang w:val="es-ES_tradnl"/>
              </w:rPr>
              <w:t>,</w:t>
            </w:r>
            <w:r w:rsidRPr="00CF20F0">
              <w:rPr>
                <w:rStyle w:val="normaltextrun"/>
                <w:sz w:val="18"/>
                <w:szCs w:val="17"/>
                <w:lang w:val="es-ES_tradnl"/>
              </w:rPr>
              <w:t>36</w:t>
            </w:r>
          </w:p>
        </w:tc>
        <w:tc>
          <w:tcPr>
            <w:tcW w:w="469" w:type="pct"/>
            <w:tcBorders>
              <w:top w:val="single" w:sz="6" w:space="0" w:color="auto"/>
              <w:left w:val="nil"/>
              <w:bottom w:val="single" w:sz="6" w:space="0" w:color="auto"/>
              <w:right w:val="single" w:sz="6" w:space="0" w:color="auto"/>
            </w:tcBorders>
            <w:shd w:val="clear" w:color="auto" w:fill="auto"/>
          </w:tcPr>
          <w:p w14:paraId="5A2BF0F5" w14:textId="77777777" w:rsidR="00CB2504" w:rsidRPr="00CF20F0" w:rsidRDefault="004C5021">
            <w:pPr>
              <w:tabs>
                <w:tab w:val="left" w:pos="8280"/>
              </w:tabs>
              <w:spacing w:after="60"/>
              <w:jc w:val="right"/>
              <w:rPr>
                <w:sz w:val="18"/>
                <w:szCs w:val="17"/>
                <w:lang w:val="es-ES_tradnl"/>
              </w:rPr>
            </w:pPr>
            <w:r w:rsidRPr="00CF20F0">
              <w:rPr>
                <w:rStyle w:val="eop"/>
                <w:sz w:val="18"/>
                <w:szCs w:val="17"/>
                <w:lang w:val="es-ES_tradnl"/>
              </w:rPr>
              <w:t>0</w:t>
            </w:r>
          </w:p>
        </w:tc>
        <w:tc>
          <w:tcPr>
            <w:tcW w:w="512" w:type="pct"/>
          </w:tcPr>
          <w:p w14:paraId="62C7D90B" w14:textId="014C05C0" w:rsidR="00CB2504" w:rsidRPr="00CF20F0" w:rsidRDefault="008E4D1C">
            <w:pPr>
              <w:tabs>
                <w:tab w:val="left" w:pos="8280"/>
              </w:tabs>
              <w:spacing w:after="60"/>
              <w:jc w:val="right"/>
              <w:rPr>
                <w:sz w:val="18"/>
                <w:szCs w:val="17"/>
                <w:lang w:val="es-ES_tradnl"/>
              </w:rPr>
            </w:pPr>
            <w:r w:rsidRPr="00CF20F0">
              <w:rPr>
                <w:sz w:val="18"/>
                <w:szCs w:val="17"/>
                <w:lang w:val="es-ES_tradnl"/>
              </w:rPr>
              <w:t>—</w:t>
            </w:r>
          </w:p>
        </w:tc>
      </w:tr>
      <w:tr w:rsidR="006B1477" w:rsidRPr="00CF20F0" w14:paraId="5AA7B86A" w14:textId="77777777" w:rsidTr="006B1477">
        <w:trPr>
          <w:trHeight w:val="190"/>
          <w:jc w:val="center"/>
        </w:trPr>
        <w:tc>
          <w:tcPr>
            <w:tcW w:w="1736" w:type="pct"/>
            <w:gridSpan w:val="3"/>
            <w:shd w:val="clear" w:color="auto" w:fill="auto"/>
          </w:tcPr>
          <w:p w14:paraId="1A0A0928" w14:textId="77777777" w:rsidR="00CB2504" w:rsidRPr="00CF20F0" w:rsidRDefault="004C5021">
            <w:pPr>
              <w:tabs>
                <w:tab w:val="left" w:pos="8280"/>
              </w:tabs>
              <w:spacing w:after="60"/>
              <w:jc w:val="left"/>
              <w:rPr>
                <w:sz w:val="18"/>
                <w:szCs w:val="17"/>
                <w:lang w:val="es-ES_tradnl"/>
              </w:rPr>
            </w:pPr>
            <w:r w:rsidRPr="00CF20F0">
              <w:rPr>
                <w:sz w:val="18"/>
                <w:szCs w:val="17"/>
                <w:lang w:val="es-ES_tradnl"/>
              </w:rPr>
              <w:t>Consumo máximo permitido (</w:t>
            </w:r>
            <w:proofErr w:type="spellStart"/>
            <w:r w:rsidRPr="00CF20F0">
              <w:rPr>
                <w:sz w:val="18"/>
                <w:szCs w:val="17"/>
                <w:lang w:val="es-ES_tradnl"/>
              </w:rPr>
              <w:t>tons</w:t>
            </w:r>
            <w:proofErr w:type="spellEnd"/>
            <w:r w:rsidRPr="00CF20F0">
              <w:rPr>
                <w:sz w:val="18"/>
                <w:szCs w:val="17"/>
                <w:lang w:val="es-ES_tradnl"/>
              </w:rPr>
              <w:t>. PAO)</w:t>
            </w:r>
          </w:p>
        </w:tc>
        <w:tc>
          <w:tcPr>
            <w:tcW w:w="507" w:type="pct"/>
            <w:shd w:val="clear" w:color="auto" w:fill="auto"/>
          </w:tcPr>
          <w:p w14:paraId="0E0DF151" w14:textId="78CD24DC" w:rsidR="00CB2504" w:rsidRPr="00CF20F0" w:rsidRDefault="006762DF">
            <w:pPr>
              <w:tabs>
                <w:tab w:val="left" w:pos="8280"/>
              </w:tabs>
              <w:spacing w:after="60"/>
              <w:jc w:val="right"/>
              <w:rPr>
                <w:sz w:val="18"/>
                <w:szCs w:val="17"/>
                <w:lang w:val="es-ES_tradnl"/>
              </w:rPr>
            </w:pPr>
            <w:r w:rsidRPr="00CF20F0">
              <w:rPr>
                <w:sz w:val="18"/>
                <w:szCs w:val="17"/>
                <w:lang w:val="es-ES_tradnl"/>
              </w:rPr>
              <w:t>373</w:t>
            </w:r>
            <w:r>
              <w:rPr>
                <w:sz w:val="18"/>
                <w:szCs w:val="17"/>
                <w:lang w:val="es-ES_tradnl"/>
              </w:rPr>
              <w:t>,</w:t>
            </w:r>
            <w:r w:rsidRPr="00CF20F0">
              <w:rPr>
                <w:sz w:val="18"/>
                <w:szCs w:val="17"/>
                <w:lang w:val="es-ES_tradnl"/>
              </w:rPr>
              <w:t>36</w:t>
            </w:r>
          </w:p>
        </w:tc>
        <w:tc>
          <w:tcPr>
            <w:tcW w:w="549" w:type="pct"/>
            <w:tcBorders>
              <w:top w:val="nil"/>
              <w:left w:val="nil"/>
              <w:bottom w:val="single" w:sz="6" w:space="0" w:color="auto"/>
              <w:right w:val="single" w:sz="6" w:space="0" w:color="auto"/>
            </w:tcBorders>
            <w:shd w:val="clear" w:color="auto" w:fill="auto"/>
          </w:tcPr>
          <w:p w14:paraId="47EF633A" w14:textId="54480F26" w:rsidR="00CB2504" w:rsidRPr="00CF20F0" w:rsidRDefault="006762DF">
            <w:pPr>
              <w:tabs>
                <w:tab w:val="left" w:pos="8280"/>
              </w:tabs>
              <w:spacing w:after="60"/>
              <w:jc w:val="right"/>
              <w:rPr>
                <w:sz w:val="18"/>
                <w:szCs w:val="17"/>
                <w:lang w:val="es-ES_tradnl"/>
              </w:rPr>
            </w:pPr>
            <w:r w:rsidRPr="00CF20F0">
              <w:rPr>
                <w:rStyle w:val="normaltextrun"/>
                <w:sz w:val="18"/>
                <w:szCs w:val="17"/>
                <w:lang w:val="es-ES_tradnl"/>
              </w:rPr>
              <w:t>209</w:t>
            </w:r>
            <w:r>
              <w:rPr>
                <w:rStyle w:val="normaltextrun"/>
                <w:sz w:val="18"/>
                <w:szCs w:val="17"/>
                <w:lang w:val="es-ES_tradnl"/>
              </w:rPr>
              <w:t>,</w:t>
            </w:r>
            <w:r w:rsidRPr="00CF20F0">
              <w:rPr>
                <w:rStyle w:val="normaltextrun"/>
                <w:sz w:val="18"/>
                <w:szCs w:val="17"/>
                <w:lang w:val="es-ES_tradnl"/>
              </w:rPr>
              <w:t>20</w:t>
            </w:r>
          </w:p>
        </w:tc>
        <w:tc>
          <w:tcPr>
            <w:tcW w:w="508" w:type="pct"/>
            <w:tcBorders>
              <w:top w:val="nil"/>
              <w:left w:val="nil"/>
              <w:bottom w:val="single" w:sz="6" w:space="0" w:color="auto"/>
              <w:right w:val="single" w:sz="6" w:space="0" w:color="auto"/>
            </w:tcBorders>
            <w:shd w:val="clear" w:color="auto" w:fill="auto"/>
          </w:tcPr>
          <w:p w14:paraId="45BE87C1" w14:textId="42A689A7" w:rsidR="00CB2504" w:rsidRPr="00CF20F0" w:rsidRDefault="006762DF">
            <w:pPr>
              <w:tabs>
                <w:tab w:val="left" w:pos="8280"/>
              </w:tabs>
              <w:spacing w:after="60"/>
              <w:jc w:val="right"/>
              <w:rPr>
                <w:sz w:val="18"/>
                <w:szCs w:val="17"/>
                <w:lang w:val="es-ES_tradnl"/>
              </w:rPr>
            </w:pPr>
            <w:r w:rsidRPr="00CF20F0">
              <w:rPr>
                <w:rStyle w:val="normaltextrun"/>
                <w:sz w:val="18"/>
                <w:szCs w:val="17"/>
                <w:lang w:val="es-ES_tradnl"/>
              </w:rPr>
              <w:t>190</w:t>
            </w:r>
            <w:r>
              <w:rPr>
                <w:rStyle w:val="normaltextrun"/>
                <w:sz w:val="18"/>
                <w:szCs w:val="17"/>
                <w:lang w:val="es-ES_tradnl"/>
              </w:rPr>
              <w:t>,</w:t>
            </w:r>
            <w:r w:rsidRPr="00CF20F0">
              <w:rPr>
                <w:rStyle w:val="normaltextrun"/>
                <w:sz w:val="18"/>
                <w:szCs w:val="17"/>
                <w:lang w:val="es-ES_tradnl"/>
              </w:rPr>
              <w:t>90</w:t>
            </w:r>
          </w:p>
        </w:tc>
        <w:tc>
          <w:tcPr>
            <w:tcW w:w="338" w:type="pct"/>
            <w:tcBorders>
              <w:top w:val="single" w:sz="6" w:space="0" w:color="auto"/>
              <w:left w:val="nil"/>
              <w:bottom w:val="single" w:sz="6" w:space="0" w:color="auto"/>
              <w:right w:val="single" w:sz="6" w:space="0" w:color="auto"/>
            </w:tcBorders>
            <w:shd w:val="clear" w:color="auto" w:fill="auto"/>
          </w:tcPr>
          <w:p w14:paraId="396ACF3B" w14:textId="02CC6073" w:rsidR="00CB2504" w:rsidRPr="00CF20F0" w:rsidRDefault="006762DF">
            <w:pPr>
              <w:tabs>
                <w:tab w:val="left" w:pos="8280"/>
              </w:tabs>
              <w:spacing w:after="60"/>
              <w:jc w:val="right"/>
              <w:rPr>
                <w:sz w:val="18"/>
                <w:szCs w:val="17"/>
                <w:lang w:val="es-ES_tradnl"/>
              </w:rPr>
            </w:pPr>
            <w:r w:rsidRPr="00CF20F0">
              <w:rPr>
                <w:rStyle w:val="normaltextrun"/>
                <w:sz w:val="18"/>
                <w:szCs w:val="17"/>
                <w:lang w:val="es-ES_tradnl"/>
              </w:rPr>
              <w:t>135</w:t>
            </w:r>
            <w:r>
              <w:rPr>
                <w:rStyle w:val="normaltextrun"/>
                <w:sz w:val="18"/>
                <w:szCs w:val="17"/>
                <w:lang w:val="es-ES_tradnl"/>
              </w:rPr>
              <w:t>,</w:t>
            </w:r>
            <w:r w:rsidRPr="00CF20F0">
              <w:rPr>
                <w:rStyle w:val="normaltextrun"/>
                <w:sz w:val="18"/>
                <w:szCs w:val="17"/>
                <w:lang w:val="es-ES_tradnl"/>
              </w:rPr>
              <w:t>70</w:t>
            </w:r>
          </w:p>
        </w:tc>
        <w:tc>
          <w:tcPr>
            <w:tcW w:w="381" w:type="pct"/>
            <w:tcBorders>
              <w:top w:val="nil"/>
              <w:left w:val="single" w:sz="6" w:space="0" w:color="auto"/>
              <w:bottom w:val="single" w:sz="6" w:space="0" w:color="auto"/>
              <w:right w:val="single" w:sz="6" w:space="0" w:color="auto"/>
            </w:tcBorders>
            <w:shd w:val="clear" w:color="auto" w:fill="auto"/>
          </w:tcPr>
          <w:p w14:paraId="519CD549" w14:textId="6B314796" w:rsidR="00CB2504" w:rsidRPr="00CF20F0" w:rsidRDefault="006762DF">
            <w:pPr>
              <w:tabs>
                <w:tab w:val="left" w:pos="8280"/>
              </w:tabs>
              <w:spacing w:after="60"/>
              <w:jc w:val="right"/>
              <w:rPr>
                <w:sz w:val="18"/>
                <w:szCs w:val="17"/>
                <w:lang w:val="es-ES_tradnl"/>
              </w:rPr>
            </w:pPr>
            <w:r w:rsidRPr="00CF20F0">
              <w:rPr>
                <w:rStyle w:val="normaltextrun"/>
                <w:sz w:val="18"/>
                <w:szCs w:val="17"/>
                <w:lang w:val="es-ES_tradnl"/>
              </w:rPr>
              <w:t>123</w:t>
            </w:r>
            <w:r>
              <w:rPr>
                <w:rStyle w:val="normaltextrun"/>
                <w:sz w:val="18"/>
                <w:szCs w:val="17"/>
                <w:lang w:val="es-ES_tradnl"/>
              </w:rPr>
              <w:t>,</w:t>
            </w:r>
            <w:r w:rsidRPr="00CF20F0">
              <w:rPr>
                <w:rStyle w:val="normaltextrun"/>
                <w:sz w:val="18"/>
                <w:szCs w:val="17"/>
                <w:lang w:val="es-ES_tradnl"/>
              </w:rPr>
              <w:t>40</w:t>
            </w:r>
          </w:p>
        </w:tc>
        <w:tc>
          <w:tcPr>
            <w:tcW w:w="469" w:type="pct"/>
            <w:tcBorders>
              <w:top w:val="single" w:sz="6" w:space="0" w:color="auto"/>
              <w:left w:val="nil"/>
              <w:bottom w:val="single" w:sz="6" w:space="0" w:color="auto"/>
              <w:right w:val="single" w:sz="6" w:space="0" w:color="auto"/>
            </w:tcBorders>
            <w:shd w:val="clear" w:color="auto" w:fill="auto"/>
          </w:tcPr>
          <w:p w14:paraId="08AF3CF8" w14:textId="77777777" w:rsidR="00CB2504" w:rsidRPr="00CF20F0" w:rsidRDefault="004C5021">
            <w:pPr>
              <w:tabs>
                <w:tab w:val="left" w:pos="8280"/>
              </w:tabs>
              <w:spacing w:after="60"/>
              <w:jc w:val="right"/>
              <w:rPr>
                <w:sz w:val="18"/>
                <w:szCs w:val="17"/>
                <w:lang w:val="es-ES_tradnl"/>
              </w:rPr>
            </w:pPr>
            <w:r w:rsidRPr="00CF20F0">
              <w:rPr>
                <w:sz w:val="18"/>
                <w:szCs w:val="17"/>
                <w:lang w:val="es-ES_tradnl"/>
              </w:rPr>
              <w:t>0</w:t>
            </w:r>
          </w:p>
        </w:tc>
        <w:tc>
          <w:tcPr>
            <w:tcW w:w="512" w:type="pct"/>
          </w:tcPr>
          <w:p w14:paraId="45C2BBB4" w14:textId="0157DAEB" w:rsidR="00CB2504" w:rsidRPr="00CF20F0" w:rsidRDefault="008E4D1C">
            <w:pPr>
              <w:tabs>
                <w:tab w:val="left" w:pos="8280"/>
              </w:tabs>
              <w:spacing w:after="60"/>
              <w:jc w:val="right"/>
              <w:rPr>
                <w:sz w:val="18"/>
                <w:szCs w:val="17"/>
                <w:lang w:val="es-ES_tradnl"/>
              </w:rPr>
            </w:pPr>
            <w:r w:rsidRPr="00CF20F0">
              <w:rPr>
                <w:sz w:val="18"/>
                <w:szCs w:val="17"/>
                <w:lang w:val="es-ES_tradnl"/>
              </w:rPr>
              <w:t>—</w:t>
            </w:r>
          </w:p>
        </w:tc>
      </w:tr>
      <w:tr w:rsidR="006B1477" w:rsidRPr="00CF20F0" w14:paraId="5AC5DD8B" w14:textId="77777777" w:rsidTr="006B1477">
        <w:trPr>
          <w:trHeight w:val="290"/>
          <w:jc w:val="center"/>
        </w:trPr>
        <w:tc>
          <w:tcPr>
            <w:tcW w:w="510" w:type="pct"/>
            <w:vMerge w:val="restart"/>
            <w:shd w:val="clear" w:color="auto" w:fill="auto"/>
            <w:vAlign w:val="center"/>
          </w:tcPr>
          <w:p w14:paraId="6F5A940B" w14:textId="3A3A19DF" w:rsidR="00CB2504" w:rsidRPr="00CF20F0" w:rsidRDefault="008E4D1C">
            <w:pPr>
              <w:tabs>
                <w:tab w:val="left" w:pos="8280"/>
              </w:tabs>
              <w:spacing w:after="60"/>
              <w:jc w:val="left"/>
              <w:rPr>
                <w:sz w:val="18"/>
                <w:szCs w:val="17"/>
                <w:lang w:val="es-ES_tradnl"/>
              </w:rPr>
            </w:pPr>
            <w:r w:rsidRPr="00CF20F0">
              <w:rPr>
                <w:sz w:val="18"/>
                <w:szCs w:val="17"/>
                <w:lang w:val="es-ES_tradnl"/>
              </w:rPr>
              <w:t>Costo</w:t>
            </w:r>
            <w:r w:rsidR="004C5021" w:rsidRPr="00CF20F0">
              <w:rPr>
                <w:sz w:val="18"/>
                <w:szCs w:val="17"/>
                <w:lang w:val="es-ES_tradnl"/>
              </w:rPr>
              <w:t>s del proyecto solicitados en principio (</w:t>
            </w:r>
            <w:r w:rsidR="00CF20F0">
              <w:rPr>
                <w:sz w:val="18"/>
                <w:szCs w:val="17"/>
                <w:lang w:val="es-ES_tradnl"/>
              </w:rPr>
              <w:t>USD</w:t>
            </w:r>
            <w:r w:rsidR="004C5021" w:rsidRPr="00CF20F0">
              <w:rPr>
                <w:sz w:val="18"/>
                <w:szCs w:val="17"/>
                <w:lang w:val="es-ES_tradnl"/>
              </w:rPr>
              <w:t>)</w:t>
            </w:r>
          </w:p>
        </w:tc>
        <w:tc>
          <w:tcPr>
            <w:tcW w:w="508" w:type="pct"/>
            <w:vMerge w:val="restart"/>
            <w:shd w:val="clear" w:color="auto" w:fill="auto"/>
            <w:vAlign w:val="center"/>
          </w:tcPr>
          <w:p w14:paraId="00EE6C86" w14:textId="77777777" w:rsidR="00CB2504" w:rsidRPr="00CF20F0" w:rsidRDefault="004C5021">
            <w:pPr>
              <w:tabs>
                <w:tab w:val="left" w:pos="8280"/>
              </w:tabs>
              <w:spacing w:after="60"/>
              <w:jc w:val="center"/>
              <w:rPr>
                <w:sz w:val="18"/>
                <w:szCs w:val="17"/>
                <w:lang w:val="es-ES_tradnl"/>
              </w:rPr>
            </w:pPr>
            <w:r w:rsidRPr="00CF20F0">
              <w:rPr>
                <w:color w:val="000000" w:themeColor="text1"/>
                <w:sz w:val="18"/>
                <w:szCs w:val="17"/>
                <w:lang w:val="es-ES_tradnl"/>
              </w:rPr>
              <w:t>ONUDI</w:t>
            </w:r>
          </w:p>
        </w:tc>
        <w:tc>
          <w:tcPr>
            <w:tcW w:w="718" w:type="pct"/>
            <w:shd w:val="clear" w:color="auto" w:fill="auto"/>
          </w:tcPr>
          <w:p w14:paraId="55C61457" w14:textId="4B0F9C39" w:rsidR="00CB2504" w:rsidRPr="00CF20F0" w:rsidRDefault="008E4D1C" w:rsidP="00503057">
            <w:pPr>
              <w:tabs>
                <w:tab w:val="left" w:pos="8280"/>
              </w:tabs>
              <w:spacing w:after="60"/>
              <w:jc w:val="left"/>
              <w:rPr>
                <w:sz w:val="18"/>
                <w:szCs w:val="17"/>
                <w:lang w:val="es-ES_tradnl"/>
              </w:rPr>
            </w:pPr>
            <w:r w:rsidRPr="00CF20F0">
              <w:rPr>
                <w:sz w:val="18"/>
                <w:szCs w:val="17"/>
                <w:lang w:val="es-ES_tradnl"/>
              </w:rPr>
              <w:t>Costo</w:t>
            </w:r>
            <w:r w:rsidR="004C5021" w:rsidRPr="00CF20F0">
              <w:rPr>
                <w:sz w:val="18"/>
                <w:szCs w:val="17"/>
                <w:lang w:val="es-ES_tradnl"/>
              </w:rPr>
              <w:t>s proyecto</w:t>
            </w:r>
          </w:p>
        </w:tc>
        <w:tc>
          <w:tcPr>
            <w:tcW w:w="507" w:type="pct"/>
            <w:tcBorders>
              <w:top w:val="single" w:sz="4" w:space="0" w:color="auto"/>
              <w:left w:val="single" w:sz="4" w:space="0" w:color="auto"/>
              <w:bottom w:val="single" w:sz="4" w:space="0" w:color="auto"/>
              <w:right w:val="single" w:sz="4" w:space="0" w:color="auto"/>
            </w:tcBorders>
            <w:shd w:val="clear" w:color="auto" w:fill="auto"/>
            <w:vAlign w:val="center"/>
          </w:tcPr>
          <w:p w14:paraId="2B072845" w14:textId="3FB5EB2F"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5</w:t>
            </w:r>
            <w:r>
              <w:rPr>
                <w:color w:val="000000"/>
                <w:sz w:val="18"/>
                <w:szCs w:val="17"/>
                <w:lang w:val="es-ES_tradnl"/>
              </w:rPr>
              <w:t>.</w:t>
            </w:r>
            <w:r w:rsidRPr="00CF20F0">
              <w:rPr>
                <w:color w:val="000000"/>
                <w:sz w:val="18"/>
                <w:szCs w:val="17"/>
                <w:lang w:val="es-ES_tradnl"/>
              </w:rPr>
              <w:t>249</w:t>
            </w:r>
            <w:r w:rsidR="0031267A">
              <w:rPr>
                <w:color w:val="000000"/>
                <w:sz w:val="18"/>
                <w:szCs w:val="17"/>
                <w:lang w:val="es-ES_tradnl"/>
              </w:rPr>
              <w:t>.</w:t>
            </w:r>
            <w:r w:rsidR="004C5021" w:rsidRPr="00CF20F0">
              <w:rPr>
                <w:color w:val="000000"/>
                <w:sz w:val="18"/>
                <w:szCs w:val="17"/>
                <w:lang w:val="es-ES_tradnl"/>
              </w:rPr>
              <w:t>250</w:t>
            </w:r>
          </w:p>
        </w:tc>
        <w:tc>
          <w:tcPr>
            <w:tcW w:w="549" w:type="pct"/>
          </w:tcPr>
          <w:p w14:paraId="4CA0BC20" w14:textId="77777777" w:rsidR="005B7149" w:rsidRPr="00CF20F0" w:rsidRDefault="005B7149" w:rsidP="005B7149">
            <w:pPr>
              <w:tabs>
                <w:tab w:val="left" w:pos="8280"/>
              </w:tabs>
              <w:spacing w:after="60"/>
              <w:jc w:val="right"/>
              <w:rPr>
                <w:sz w:val="18"/>
                <w:szCs w:val="17"/>
                <w:lang w:val="es-ES_tradnl"/>
              </w:rPr>
            </w:pP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D5E0864" w14:textId="0EE0F652"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6</w:t>
            </w:r>
            <w:r>
              <w:rPr>
                <w:color w:val="000000"/>
                <w:sz w:val="18"/>
                <w:szCs w:val="17"/>
                <w:lang w:val="es-ES_tradnl"/>
              </w:rPr>
              <w:t>.</w:t>
            </w:r>
            <w:r w:rsidRPr="00CF20F0">
              <w:rPr>
                <w:color w:val="000000"/>
                <w:sz w:val="18"/>
                <w:szCs w:val="17"/>
                <w:lang w:val="es-ES_tradnl"/>
              </w:rPr>
              <w:t>561</w:t>
            </w:r>
            <w:r w:rsidR="0031267A">
              <w:rPr>
                <w:color w:val="000000"/>
                <w:sz w:val="18"/>
                <w:szCs w:val="17"/>
                <w:lang w:val="es-ES_tradnl"/>
              </w:rPr>
              <w:t>.</w:t>
            </w:r>
            <w:r w:rsidR="004C5021" w:rsidRPr="00CF20F0">
              <w:rPr>
                <w:color w:val="000000"/>
                <w:sz w:val="18"/>
                <w:szCs w:val="17"/>
                <w:lang w:val="es-ES_tradnl"/>
              </w:rPr>
              <w:t>563</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14:paraId="2B74CC55" w14:textId="77777777" w:rsidR="005B7149" w:rsidRPr="00CF20F0" w:rsidRDefault="005B7149" w:rsidP="005B7149">
            <w:pPr>
              <w:tabs>
                <w:tab w:val="left" w:pos="8280"/>
              </w:tabs>
              <w:spacing w:after="60"/>
              <w:jc w:val="right"/>
              <w:rPr>
                <w:sz w:val="18"/>
                <w:szCs w:val="17"/>
                <w:lang w:val="es-ES_tradnl"/>
              </w:rPr>
            </w:pP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tcPr>
          <w:p w14:paraId="3ACF90DA" w14:textId="77777777" w:rsidR="005B7149" w:rsidRPr="00CF20F0" w:rsidRDefault="005B7149" w:rsidP="005B7149">
            <w:pPr>
              <w:tabs>
                <w:tab w:val="left" w:pos="8280"/>
              </w:tabs>
              <w:spacing w:after="60"/>
              <w:jc w:val="right"/>
              <w:rPr>
                <w:sz w:val="18"/>
                <w:szCs w:val="17"/>
                <w:lang w:val="es-ES_tradnl"/>
              </w:rPr>
            </w:pPr>
          </w:p>
        </w:tc>
        <w:tc>
          <w:tcPr>
            <w:tcW w:w="469" w:type="pct"/>
            <w:vAlign w:val="center"/>
          </w:tcPr>
          <w:p w14:paraId="47F4C8F9" w14:textId="75CA7F68"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1</w:t>
            </w:r>
            <w:r>
              <w:rPr>
                <w:color w:val="000000"/>
                <w:sz w:val="18"/>
                <w:szCs w:val="17"/>
                <w:lang w:val="es-ES_tradnl"/>
              </w:rPr>
              <w:t>.</w:t>
            </w:r>
            <w:r w:rsidRPr="00CF20F0">
              <w:rPr>
                <w:color w:val="000000"/>
                <w:sz w:val="18"/>
                <w:szCs w:val="17"/>
                <w:lang w:val="es-ES_tradnl"/>
              </w:rPr>
              <w:t>312</w:t>
            </w:r>
            <w:r w:rsidR="00A34CDB">
              <w:rPr>
                <w:color w:val="000000"/>
                <w:sz w:val="18"/>
                <w:szCs w:val="17"/>
                <w:lang w:val="es-ES_tradnl"/>
              </w:rPr>
              <w:t>.</w:t>
            </w:r>
            <w:r w:rsidR="004A5240" w:rsidRPr="00CF20F0">
              <w:rPr>
                <w:color w:val="000000"/>
                <w:sz w:val="18"/>
                <w:szCs w:val="17"/>
                <w:lang w:val="es-ES_tradnl"/>
              </w:rPr>
              <w:t>312</w:t>
            </w:r>
          </w:p>
        </w:tc>
        <w:tc>
          <w:tcPr>
            <w:tcW w:w="512" w:type="pct"/>
            <w:vAlign w:val="center"/>
          </w:tcPr>
          <w:p w14:paraId="14CEC0C4" w14:textId="26E9D520"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13</w:t>
            </w:r>
            <w:r>
              <w:rPr>
                <w:color w:val="000000"/>
                <w:sz w:val="18"/>
                <w:szCs w:val="17"/>
                <w:lang w:val="es-ES_tradnl"/>
              </w:rPr>
              <w:t>.</w:t>
            </w:r>
            <w:r w:rsidRPr="00CF20F0">
              <w:rPr>
                <w:color w:val="000000"/>
                <w:sz w:val="18"/>
                <w:szCs w:val="17"/>
                <w:lang w:val="es-ES_tradnl"/>
              </w:rPr>
              <w:t>123</w:t>
            </w:r>
            <w:r w:rsidR="0031267A">
              <w:rPr>
                <w:color w:val="000000"/>
                <w:sz w:val="18"/>
                <w:szCs w:val="17"/>
                <w:lang w:val="es-ES_tradnl"/>
              </w:rPr>
              <w:t>.</w:t>
            </w:r>
            <w:r w:rsidR="004C5021" w:rsidRPr="00CF20F0">
              <w:rPr>
                <w:color w:val="000000"/>
                <w:sz w:val="18"/>
                <w:szCs w:val="17"/>
                <w:lang w:val="es-ES_tradnl"/>
              </w:rPr>
              <w:t>125</w:t>
            </w:r>
          </w:p>
        </w:tc>
      </w:tr>
      <w:tr w:rsidR="006B1477" w:rsidRPr="00CF20F0" w14:paraId="0ABF6B1A" w14:textId="77777777" w:rsidTr="006B1477">
        <w:trPr>
          <w:trHeight w:val="290"/>
          <w:jc w:val="center"/>
        </w:trPr>
        <w:tc>
          <w:tcPr>
            <w:tcW w:w="510" w:type="pct"/>
            <w:vMerge/>
            <w:shd w:val="clear" w:color="auto" w:fill="auto"/>
          </w:tcPr>
          <w:p w14:paraId="73D0FC21" w14:textId="77777777" w:rsidR="005B7149" w:rsidRPr="00CF20F0" w:rsidRDefault="005B7149" w:rsidP="005B7149">
            <w:pPr>
              <w:tabs>
                <w:tab w:val="left" w:pos="8280"/>
              </w:tabs>
              <w:spacing w:after="60"/>
              <w:jc w:val="left"/>
              <w:rPr>
                <w:sz w:val="18"/>
                <w:szCs w:val="17"/>
                <w:lang w:val="es-ES_tradnl"/>
              </w:rPr>
            </w:pPr>
          </w:p>
        </w:tc>
        <w:tc>
          <w:tcPr>
            <w:tcW w:w="508" w:type="pct"/>
            <w:vMerge/>
            <w:shd w:val="clear" w:color="auto" w:fill="auto"/>
            <w:vAlign w:val="center"/>
          </w:tcPr>
          <w:p w14:paraId="336567A3" w14:textId="77777777" w:rsidR="005B7149" w:rsidRPr="00CF20F0" w:rsidRDefault="005B7149" w:rsidP="005B7149">
            <w:pPr>
              <w:tabs>
                <w:tab w:val="left" w:pos="8280"/>
              </w:tabs>
              <w:spacing w:after="60"/>
              <w:jc w:val="left"/>
              <w:rPr>
                <w:sz w:val="18"/>
                <w:szCs w:val="17"/>
                <w:lang w:val="es-ES_tradnl"/>
              </w:rPr>
            </w:pPr>
          </w:p>
        </w:tc>
        <w:tc>
          <w:tcPr>
            <w:tcW w:w="718" w:type="pct"/>
            <w:shd w:val="clear" w:color="auto" w:fill="auto"/>
          </w:tcPr>
          <w:p w14:paraId="5445B68C" w14:textId="559528B7" w:rsidR="00CB2504" w:rsidRPr="00CF20F0" w:rsidRDefault="008E4D1C">
            <w:pPr>
              <w:tabs>
                <w:tab w:val="left" w:pos="8280"/>
              </w:tabs>
              <w:spacing w:after="60"/>
              <w:jc w:val="left"/>
              <w:rPr>
                <w:sz w:val="18"/>
                <w:szCs w:val="17"/>
                <w:lang w:val="es-ES_tradnl"/>
              </w:rPr>
            </w:pPr>
            <w:r w:rsidRPr="00CF20F0">
              <w:rPr>
                <w:sz w:val="18"/>
                <w:szCs w:val="17"/>
                <w:lang w:val="es-ES_tradnl"/>
              </w:rPr>
              <w:t>Gastos de apoyo</w:t>
            </w:r>
          </w:p>
        </w:tc>
        <w:tc>
          <w:tcPr>
            <w:tcW w:w="507" w:type="pct"/>
            <w:tcBorders>
              <w:top w:val="nil"/>
              <w:left w:val="single" w:sz="4" w:space="0" w:color="auto"/>
              <w:bottom w:val="single" w:sz="4" w:space="0" w:color="auto"/>
              <w:right w:val="single" w:sz="4" w:space="0" w:color="auto"/>
            </w:tcBorders>
            <w:shd w:val="clear" w:color="auto" w:fill="auto"/>
            <w:vAlign w:val="center"/>
          </w:tcPr>
          <w:p w14:paraId="11790D00" w14:textId="29DCD680"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367</w:t>
            </w:r>
            <w:r>
              <w:rPr>
                <w:color w:val="000000"/>
                <w:sz w:val="18"/>
                <w:szCs w:val="17"/>
                <w:lang w:val="es-ES_tradnl"/>
              </w:rPr>
              <w:t>.</w:t>
            </w:r>
            <w:r w:rsidRPr="00CF20F0">
              <w:rPr>
                <w:color w:val="000000"/>
                <w:sz w:val="18"/>
                <w:szCs w:val="17"/>
                <w:lang w:val="es-ES_tradnl"/>
              </w:rPr>
              <w:t>448</w:t>
            </w:r>
          </w:p>
        </w:tc>
        <w:tc>
          <w:tcPr>
            <w:tcW w:w="549" w:type="pct"/>
          </w:tcPr>
          <w:p w14:paraId="6BF4814E" w14:textId="77777777" w:rsidR="005B7149" w:rsidRPr="00CF20F0" w:rsidRDefault="005B7149" w:rsidP="005B7149">
            <w:pPr>
              <w:tabs>
                <w:tab w:val="left" w:pos="8280"/>
              </w:tabs>
              <w:spacing w:after="60"/>
              <w:jc w:val="right"/>
              <w:rPr>
                <w:sz w:val="18"/>
                <w:szCs w:val="17"/>
                <w:lang w:val="es-ES_tradnl"/>
              </w:rPr>
            </w:pPr>
          </w:p>
        </w:tc>
        <w:tc>
          <w:tcPr>
            <w:tcW w:w="508" w:type="pct"/>
            <w:tcBorders>
              <w:top w:val="nil"/>
              <w:left w:val="single" w:sz="4" w:space="0" w:color="auto"/>
              <w:bottom w:val="single" w:sz="4" w:space="0" w:color="auto"/>
              <w:right w:val="single" w:sz="4" w:space="0" w:color="auto"/>
            </w:tcBorders>
            <w:shd w:val="clear" w:color="auto" w:fill="auto"/>
            <w:vAlign w:val="center"/>
          </w:tcPr>
          <w:p w14:paraId="1E11720B" w14:textId="21A01B16"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459</w:t>
            </w:r>
            <w:r>
              <w:rPr>
                <w:color w:val="000000"/>
                <w:sz w:val="18"/>
                <w:szCs w:val="17"/>
                <w:lang w:val="es-ES_tradnl"/>
              </w:rPr>
              <w:t>.</w:t>
            </w:r>
            <w:r w:rsidRPr="00CF20F0">
              <w:rPr>
                <w:color w:val="000000"/>
                <w:sz w:val="18"/>
                <w:szCs w:val="17"/>
                <w:lang w:val="es-ES_tradnl"/>
              </w:rPr>
              <w:t>309</w:t>
            </w:r>
          </w:p>
        </w:tc>
        <w:tc>
          <w:tcPr>
            <w:tcW w:w="338" w:type="pct"/>
            <w:tcBorders>
              <w:top w:val="nil"/>
              <w:left w:val="single" w:sz="4" w:space="0" w:color="auto"/>
              <w:bottom w:val="single" w:sz="4" w:space="0" w:color="auto"/>
              <w:right w:val="single" w:sz="4" w:space="0" w:color="auto"/>
            </w:tcBorders>
            <w:shd w:val="clear" w:color="auto" w:fill="auto"/>
            <w:vAlign w:val="center"/>
          </w:tcPr>
          <w:p w14:paraId="1E50C845" w14:textId="77777777" w:rsidR="005B7149" w:rsidRPr="00CF20F0" w:rsidRDefault="005B7149" w:rsidP="005B7149">
            <w:pPr>
              <w:tabs>
                <w:tab w:val="left" w:pos="8280"/>
              </w:tabs>
              <w:spacing w:after="60"/>
              <w:jc w:val="right"/>
              <w:rPr>
                <w:sz w:val="18"/>
                <w:szCs w:val="17"/>
                <w:lang w:val="es-ES_tradnl"/>
              </w:rPr>
            </w:pPr>
          </w:p>
        </w:tc>
        <w:tc>
          <w:tcPr>
            <w:tcW w:w="381" w:type="pct"/>
            <w:tcBorders>
              <w:top w:val="nil"/>
              <w:left w:val="single" w:sz="4" w:space="0" w:color="auto"/>
              <w:bottom w:val="single" w:sz="4" w:space="0" w:color="auto"/>
              <w:right w:val="single" w:sz="4" w:space="0" w:color="auto"/>
            </w:tcBorders>
            <w:shd w:val="clear" w:color="auto" w:fill="auto"/>
            <w:vAlign w:val="center"/>
          </w:tcPr>
          <w:p w14:paraId="1C1FC25B" w14:textId="77777777" w:rsidR="005B7149" w:rsidRPr="00CF20F0" w:rsidRDefault="005B7149" w:rsidP="005B7149">
            <w:pPr>
              <w:tabs>
                <w:tab w:val="left" w:pos="8280"/>
              </w:tabs>
              <w:spacing w:after="60"/>
              <w:jc w:val="right"/>
              <w:rPr>
                <w:sz w:val="18"/>
                <w:szCs w:val="17"/>
                <w:lang w:val="es-ES_tradnl"/>
              </w:rPr>
            </w:pPr>
          </w:p>
        </w:tc>
        <w:tc>
          <w:tcPr>
            <w:tcW w:w="469" w:type="pct"/>
            <w:vAlign w:val="center"/>
          </w:tcPr>
          <w:p w14:paraId="096FD4E2" w14:textId="6EAB10F5"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91</w:t>
            </w:r>
            <w:r>
              <w:rPr>
                <w:color w:val="000000"/>
                <w:sz w:val="18"/>
                <w:szCs w:val="17"/>
                <w:lang w:val="es-ES_tradnl"/>
              </w:rPr>
              <w:t>.</w:t>
            </w:r>
            <w:r w:rsidRPr="00CF20F0">
              <w:rPr>
                <w:color w:val="000000"/>
                <w:sz w:val="18"/>
                <w:szCs w:val="17"/>
                <w:lang w:val="es-ES_tradnl"/>
              </w:rPr>
              <w:t>862</w:t>
            </w:r>
          </w:p>
        </w:tc>
        <w:tc>
          <w:tcPr>
            <w:tcW w:w="512" w:type="pct"/>
            <w:vAlign w:val="center"/>
          </w:tcPr>
          <w:p w14:paraId="2246A1F1" w14:textId="6B4753EF"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918</w:t>
            </w:r>
            <w:r>
              <w:rPr>
                <w:color w:val="000000"/>
                <w:sz w:val="18"/>
                <w:szCs w:val="17"/>
                <w:lang w:val="es-ES_tradnl"/>
              </w:rPr>
              <w:t>.</w:t>
            </w:r>
            <w:r w:rsidRPr="00CF20F0">
              <w:rPr>
                <w:color w:val="000000"/>
                <w:sz w:val="18"/>
                <w:szCs w:val="17"/>
                <w:lang w:val="es-ES_tradnl"/>
              </w:rPr>
              <w:t>619</w:t>
            </w:r>
          </w:p>
        </w:tc>
      </w:tr>
      <w:tr w:rsidR="006B1477" w:rsidRPr="00CF20F0" w14:paraId="7926012E" w14:textId="77777777" w:rsidTr="006B1477">
        <w:trPr>
          <w:trHeight w:val="290"/>
          <w:jc w:val="center"/>
        </w:trPr>
        <w:tc>
          <w:tcPr>
            <w:tcW w:w="510" w:type="pct"/>
            <w:vMerge/>
            <w:shd w:val="clear" w:color="auto" w:fill="auto"/>
          </w:tcPr>
          <w:p w14:paraId="6C7C8209" w14:textId="77777777" w:rsidR="005B7149" w:rsidRPr="00CF20F0" w:rsidRDefault="005B7149" w:rsidP="005B7149">
            <w:pPr>
              <w:tabs>
                <w:tab w:val="left" w:pos="8280"/>
              </w:tabs>
              <w:spacing w:after="60"/>
              <w:jc w:val="left"/>
              <w:rPr>
                <w:sz w:val="18"/>
                <w:szCs w:val="17"/>
                <w:lang w:val="es-ES_tradnl"/>
              </w:rPr>
            </w:pPr>
          </w:p>
        </w:tc>
        <w:tc>
          <w:tcPr>
            <w:tcW w:w="508" w:type="pct"/>
            <w:vMerge w:val="restart"/>
            <w:shd w:val="clear" w:color="auto" w:fill="auto"/>
            <w:vAlign w:val="center"/>
          </w:tcPr>
          <w:p w14:paraId="7F9578F2" w14:textId="77777777" w:rsidR="00CB2504" w:rsidRPr="00CF20F0" w:rsidRDefault="004C5021">
            <w:pPr>
              <w:tabs>
                <w:tab w:val="left" w:pos="8280"/>
              </w:tabs>
              <w:spacing w:after="60"/>
              <w:jc w:val="center"/>
              <w:rPr>
                <w:sz w:val="18"/>
                <w:szCs w:val="17"/>
                <w:lang w:val="es-ES_tradnl"/>
              </w:rPr>
            </w:pPr>
            <w:r w:rsidRPr="00CF20F0">
              <w:rPr>
                <w:color w:val="000000" w:themeColor="text1"/>
                <w:sz w:val="18"/>
                <w:szCs w:val="17"/>
                <w:lang w:val="es-ES_tradnl"/>
              </w:rPr>
              <w:t>Alemania</w:t>
            </w:r>
          </w:p>
        </w:tc>
        <w:tc>
          <w:tcPr>
            <w:tcW w:w="718" w:type="pct"/>
            <w:shd w:val="clear" w:color="auto" w:fill="auto"/>
          </w:tcPr>
          <w:p w14:paraId="244DC87D" w14:textId="30E91112" w:rsidR="00CB2504" w:rsidRPr="00CF20F0" w:rsidRDefault="008E4D1C" w:rsidP="00503057">
            <w:pPr>
              <w:tabs>
                <w:tab w:val="left" w:pos="8280"/>
              </w:tabs>
              <w:spacing w:after="60"/>
              <w:jc w:val="left"/>
              <w:rPr>
                <w:sz w:val="18"/>
                <w:szCs w:val="17"/>
                <w:lang w:val="es-ES_tradnl"/>
              </w:rPr>
            </w:pPr>
            <w:r w:rsidRPr="00CF20F0">
              <w:rPr>
                <w:sz w:val="18"/>
                <w:szCs w:val="17"/>
                <w:lang w:val="es-ES_tradnl"/>
              </w:rPr>
              <w:t>Costo</w:t>
            </w:r>
            <w:r w:rsidR="004C5021" w:rsidRPr="00CF20F0">
              <w:rPr>
                <w:sz w:val="18"/>
                <w:szCs w:val="17"/>
                <w:lang w:val="es-ES_tradnl"/>
              </w:rPr>
              <w:t>s proyecto</w:t>
            </w:r>
          </w:p>
        </w:tc>
        <w:tc>
          <w:tcPr>
            <w:tcW w:w="507" w:type="pct"/>
            <w:tcBorders>
              <w:top w:val="nil"/>
              <w:left w:val="single" w:sz="4" w:space="0" w:color="auto"/>
              <w:bottom w:val="single" w:sz="4" w:space="0" w:color="auto"/>
              <w:right w:val="single" w:sz="4" w:space="0" w:color="auto"/>
            </w:tcBorders>
            <w:shd w:val="clear" w:color="auto" w:fill="auto"/>
            <w:vAlign w:val="center"/>
          </w:tcPr>
          <w:p w14:paraId="57111E87" w14:textId="7F47A547"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300</w:t>
            </w:r>
            <w:r>
              <w:rPr>
                <w:color w:val="000000"/>
                <w:sz w:val="18"/>
                <w:szCs w:val="17"/>
                <w:lang w:val="es-ES_tradnl"/>
              </w:rPr>
              <w:t>.</w:t>
            </w:r>
            <w:r w:rsidRPr="00CF20F0">
              <w:rPr>
                <w:color w:val="000000"/>
                <w:sz w:val="18"/>
                <w:szCs w:val="17"/>
                <w:lang w:val="es-ES_tradnl"/>
              </w:rPr>
              <w:t>000</w:t>
            </w:r>
          </w:p>
        </w:tc>
        <w:tc>
          <w:tcPr>
            <w:tcW w:w="549" w:type="pct"/>
          </w:tcPr>
          <w:p w14:paraId="46CD06F2" w14:textId="77777777" w:rsidR="005B7149" w:rsidRPr="00CF20F0" w:rsidRDefault="005B7149" w:rsidP="005B7149">
            <w:pPr>
              <w:tabs>
                <w:tab w:val="left" w:pos="8280"/>
              </w:tabs>
              <w:spacing w:after="60"/>
              <w:jc w:val="right"/>
              <w:rPr>
                <w:sz w:val="18"/>
                <w:szCs w:val="17"/>
                <w:lang w:val="es-ES_tradnl"/>
              </w:rPr>
            </w:pPr>
          </w:p>
        </w:tc>
        <w:tc>
          <w:tcPr>
            <w:tcW w:w="508" w:type="pct"/>
            <w:tcBorders>
              <w:top w:val="nil"/>
              <w:left w:val="single" w:sz="4" w:space="0" w:color="auto"/>
              <w:bottom w:val="single" w:sz="4" w:space="0" w:color="auto"/>
              <w:right w:val="single" w:sz="4" w:space="0" w:color="auto"/>
            </w:tcBorders>
            <w:shd w:val="clear" w:color="auto" w:fill="auto"/>
            <w:vAlign w:val="center"/>
          </w:tcPr>
          <w:p w14:paraId="42904CF4" w14:textId="3560DEC0"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375</w:t>
            </w:r>
            <w:r>
              <w:rPr>
                <w:color w:val="000000"/>
                <w:sz w:val="18"/>
                <w:szCs w:val="17"/>
                <w:lang w:val="es-ES_tradnl"/>
              </w:rPr>
              <w:t>.</w:t>
            </w:r>
            <w:r w:rsidRPr="00CF20F0">
              <w:rPr>
                <w:color w:val="000000"/>
                <w:sz w:val="18"/>
                <w:szCs w:val="17"/>
                <w:lang w:val="es-ES_tradnl"/>
              </w:rPr>
              <w:t>000</w:t>
            </w:r>
          </w:p>
        </w:tc>
        <w:tc>
          <w:tcPr>
            <w:tcW w:w="338" w:type="pct"/>
            <w:tcBorders>
              <w:top w:val="nil"/>
              <w:left w:val="single" w:sz="4" w:space="0" w:color="auto"/>
              <w:bottom w:val="single" w:sz="4" w:space="0" w:color="auto"/>
              <w:right w:val="single" w:sz="4" w:space="0" w:color="auto"/>
            </w:tcBorders>
            <w:shd w:val="clear" w:color="auto" w:fill="auto"/>
            <w:vAlign w:val="center"/>
          </w:tcPr>
          <w:p w14:paraId="34E4FAB8" w14:textId="77777777" w:rsidR="005B7149" w:rsidRPr="00CF20F0" w:rsidRDefault="005B7149" w:rsidP="005B7149">
            <w:pPr>
              <w:tabs>
                <w:tab w:val="left" w:pos="8280"/>
              </w:tabs>
              <w:spacing w:after="60"/>
              <w:jc w:val="right"/>
              <w:rPr>
                <w:sz w:val="18"/>
                <w:szCs w:val="17"/>
                <w:lang w:val="es-ES_tradnl"/>
              </w:rPr>
            </w:pPr>
          </w:p>
        </w:tc>
        <w:tc>
          <w:tcPr>
            <w:tcW w:w="381" w:type="pct"/>
            <w:tcBorders>
              <w:top w:val="nil"/>
              <w:left w:val="single" w:sz="4" w:space="0" w:color="auto"/>
              <w:bottom w:val="single" w:sz="4" w:space="0" w:color="auto"/>
              <w:right w:val="single" w:sz="4" w:space="0" w:color="auto"/>
            </w:tcBorders>
            <w:shd w:val="clear" w:color="auto" w:fill="auto"/>
            <w:vAlign w:val="center"/>
          </w:tcPr>
          <w:p w14:paraId="4F7322A9" w14:textId="77777777" w:rsidR="005B7149" w:rsidRPr="00CF20F0" w:rsidRDefault="005B7149" w:rsidP="005B7149">
            <w:pPr>
              <w:tabs>
                <w:tab w:val="left" w:pos="8280"/>
              </w:tabs>
              <w:spacing w:after="60"/>
              <w:jc w:val="right"/>
              <w:rPr>
                <w:sz w:val="18"/>
                <w:szCs w:val="17"/>
                <w:lang w:val="es-ES_tradnl"/>
              </w:rPr>
            </w:pPr>
          </w:p>
        </w:tc>
        <w:tc>
          <w:tcPr>
            <w:tcW w:w="469" w:type="pct"/>
            <w:vAlign w:val="center"/>
          </w:tcPr>
          <w:p w14:paraId="0F05819E" w14:textId="2AF3744E"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75</w:t>
            </w:r>
            <w:r>
              <w:rPr>
                <w:color w:val="000000"/>
                <w:sz w:val="18"/>
                <w:szCs w:val="17"/>
                <w:lang w:val="es-ES_tradnl"/>
              </w:rPr>
              <w:t>.</w:t>
            </w:r>
            <w:r w:rsidRPr="00CF20F0">
              <w:rPr>
                <w:color w:val="000000"/>
                <w:sz w:val="18"/>
                <w:szCs w:val="17"/>
                <w:lang w:val="es-ES_tradnl"/>
              </w:rPr>
              <w:t>000</w:t>
            </w:r>
          </w:p>
        </w:tc>
        <w:tc>
          <w:tcPr>
            <w:tcW w:w="512" w:type="pct"/>
            <w:vAlign w:val="center"/>
          </w:tcPr>
          <w:p w14:paraId="614A442B" w14:textId="0314F888"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750</w:t>
            </w:r>
            <w:r>
              <w:rPr>
                <w:color w:val="000000"/>
                <w:sz w:val="18"/>
                <w:szCs w:val="17"/>
                <w:lang w:val="es-ES_tradnl"/>
              </w:rPr>
              <w:t>.</w:t>
            </w:r>
            <w:r w:rsidRPr="00CF20F0">
              <w:rPr>
                <w:color w:val="000000"/>
                <w:sz w:val="18"/>
                <w:szCs w:val="17"/>
                <w:lang w:val="es-ES_tradnl"/>
              </w:rPr>
              <w:t>000</w:t>
            </w:r>
          </w:p>
        </w:tc>
      </w:tr>
      <w:tr w:rsidR="006B1477" w:rsidRPr="00CF20F0" w14:paraId="13CCBBEC" w14:textId="77777777" w:rsidTr="006B1477">
        <w:trPr>
          <w:trHeight w:val="290"/>
          <w:jc w:val="center"/>
        </w:trPr>
        <w:tc>
          <w:tcPr>
            <w:tcW w:w="510" w:type="pct"/>
            <w:vMerge/>
            <w:shd w:val="clear" w:color="auto" w:fill="auto"/>
          </w:tcPr>
          <w:p w14:paraId="42084091" w14:textId="77777777" w:rsidR="005B7149" w:rsidRPr="00CF20F0" w:rsidRDefault="005B7149" w:rsidP="005B7149">
            <w:pPr>
              <w:tabs>
                <w:tab w:val="left" w:pos="8280"/>
              </w:tabs>
              <w:spacing w:after="60"/>
              <w:jc w:val="center"/>
              <w:rPr>
                <w:sz w:val="18"/>
                <w:szCs w:val="17"/>
                <w:lang w:val="es-ES_tradnl"/>
              </w:rPr>
            </w:pPr>
          </w:p>
        </w:tc>
        <w:tc>
          <w:tcPr>
            <w:tcW w:w="508" w:type="pct"/>
            <w:vMerge/>
            <w:shd w:val="clear" w:color="auto" w:fill="auto"/>
          </w:tcPr>
          <w:p w14:paraId="51A1C215" w14:textId="77777777" w:rsidR="005B7149" w:rsidRPr="00CF20F0" w:rsidRDefault="005B7149" w:rsidP="005B7149">
            <w:pPr>
              <w:tabs>
                <w:tab w:val="left" w:pos="8280"/>
              </w:tabs>
              <w:spacing w:after="60"/>
              <w:jc w:val="center"/>
              <w:rPr>
                <w:sz w:val="18"/>
                <w:szCs w:val="17"/>
                <w:lang w:val="es-ES_tradnl"/>
              </w:rPr>
            </w:pPr>
          </w:p>
        </w:tc>
        <w:tc>
          <w:tcPr>
            <w:tcW w:w="718" w:type="pct"/>
            <w:shd w:val="clear" w:color="auto" w:fill="auto"/>
          </w:tcPr>
          <w:p w14:paraId="459F7D70" w14:textId="1B7554F5" w:rsidR="00CB2504" w:rsidRPr="00CF20F0" w:rsidRDefault="008E4D1C">
            <w:pPr>
              <w:tabs>
                <w:tab w:val="left" w:pos="8280"/>
              </w:tabs>
              <w:spacing w:after="60"/>
              <w:jc w:val="left"/>
              <w:rPr>
                <w:sz w:val="18"/>
                <w:szCs w:val="17"/>
                <w:lang w:val="es-ES_tradnl"/>
              </w:rPr>
            </w:pPr>
            <w:r w:rsidRPr="00CF20F0">
              <w:rPr>
                <w:sz w:val="18"/>
                <w:szCs w:val="17"/>
                <w:lang w:val="es-ES_tradnl"/>
              </w:rPr>
              <w:t>Gastos de apoyo</w:t>
            </w:r>
          </w:p>
        </w:tc>
        <w:tc>
          <w:tcPr>
            <w:tcW w:w="507" w:type="pct"/>
            <w:tcBorders>
              <w:top w:val="nil"/>
              <w:left w:val="single" w:sz="4" w:space="0" w:color="auto"/>
              <w:bottom w:val="single" w:sz="4" w:space="0" w:color="auto"/>
              <w:right w:val="single" w:sz="4" w:space="0" w:color="auto"/>
            </w:tcBorders>
            <w:shd w:val="clear" w:color="auto" w:fill="auto"/>
            <w:vAlign w:val="center"/>
          </w:tcPr>
          <w:p w14:paraId="129C1B6A" w14:textId="3155DF2C"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37</w:t>
            </w:r>
            <w:r>
              <w:rPr>
                <w:color w:val="000000"/>
                <w:sz w:val="18"/>
                <w:szCs w:val="17"/>
                <w:lang w:val="es-ES_tradnl"/>
              </w:rPr>
              <w:t>.</w:t>
            </w:r>
            <w:r w:rsidRPr="00CF20F0">
              <w:rPr>
                <w:color w:val="000000"/>
                <w:sz w:val="18"/>
                <w:szCs w:val="17"/>
                <w:lang w:val="es-ES_tradnl"/>
              </w:rPr>
              <w:t>000</w:t>
            </w:r>
          </w:p>
        </w:tc>
        <w:tc>
          <w:tcPr>
            <w:tcW w:w="549" w:type="pct"/>
          </w:tcPr>
          <w:p w14:paraId="09D4704D" w14:textId="77777777" w:rsidR="005B7149" w:rsidRPr="00CF20F0" w:rsidRDefault="005B7149" w:rsidP="005B7149">
            <w:pPr>
              <w:tabs>
                <w:tab w:val="left" w:pos="8280"/>
              </w:tabs>
              <w:spacing w:after="60"/>
              <w:jc w:val="right"/>
              <w:rPr>
                <w:sz w:val="18"/>
                <w:szCs w:val="17"/>
                <w:lang w:val="es-ES_tradnl"/>
              </w:rPr>
            </w:pPr>
          </w:p>
        </w:tc>
        <w:tc>
          <w:tcPr>
            <w:tcW w:w="508" w:type="pct"/>
            <w:tcBorders>
              <w:top w:val="nil"/>
              <w:left w:val="single" w:sz="4" w:space="0" w:color="auto"/>
              <w:bottom w:val="single" w:sz="4" w:space="0" w:color="auto"/>
              <w:right w:val="single" w:sz="4" w:space="0" w:color="auto"/>
            </w:tcBorders>
            <w:shd w:val="clear" w:color="auto" w:fill="auto"/>
            <w:vAlign w:val="center"/>
          </w:tcPr>
          <w:p w14:paraId="35E4F5B1" w14:textId="4951FCE0"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46</w:t>
            </w:r>
            <w:r>
              <w:rPr>
                <w:color w:val="000000"/>
                <w:sz w:val="18"/>
                <w:szCs w:val="17"/>
                <w:lang w:val="es-ES_tradnl"/>
              </w:rPr>
              <w:t>.</w:t>
            </w:r>
            <w:r w:rsidRPr="00CF20F0">
              <w:rPr>
                <w:color w:val="000000"/>
                <w:sz w:val="18"/>
                <w:szCs w:val="17"/>
                <w:lang w:val="es-ES_tradnl"/>
              </w:rPr>
              <w:t>250</w:t>
            </w:r>
          </w:p>
        </w:tc>
        <w:tc>
          <w:tcPr>
            <w:tcW w:w="338" w:type="pct"/>
            <w:tcBorders>
              <w:top w:val="nil"/>
              <w:left w:val="single" w:sz="4" w:space="0" w:color="auto"/>
              <w:bottom w:val="single" w:sz="4" w:space="0" w:color="auto"/>
              <w:right w:val="single" w:sz="4" w:space="0" w:color="auto"/>
            </w:tcBorders>
            <w:shd w:val="clear" w:color="auto" w:fill="auto"/>
            <w:vAlign w:val="center"/>
          </w:tcPr>
          <w:p w14:paraId="2BB2583A" w14:textId="77777777" w:rsidR="005B7149" w:rsidRPr="00CF20F0" w:rsidRDefault="005B7149" w:rsidP="005B7149">
            <w:pPr>
              <w:tabs>
                <w:tab w:val="left" w:pos="8280"/>
              </w:tabs>
              <w:spacing w:after="60"/>
              <w:jc w:val="right"/>
              <w:rPr>
                <w:sz w:val="18"/>
                <w:szCs w:val="17"/>
                <w:lang w:val="es-ES_tradnl"/>
              </w:rPr>
            </w:pPr>
          </w:p>
        </w:tc>
        <w:tc>
          <w:tcPr>
            <w:tcW w:w="381" w:type="pct"/>
            <w:tcBorders>
              <w:top w:val="nil"/>
              <w:left w:val="single" w:sz="4" w:space="0" w:color="auto"/>
              <w:bottom w:val="single" w:sz="4" w:space="0" w:color="auto"/>
              <w:right w:val="single" w:sz="4" w:space="0" w:color="auto"/>
            </w:tcBorders>
            <w:shd w:val="clear" w:color="auto" w:fill="auto"/>
            <w:vAlign w:val="center"/>
          </w:tcPr>
          <w:p w14:paraId="73EF6323" w14:textId="77777777" w:rsidR="005B7149" w:rsidRPr="00CF20F0" w:rsidRDefault="005B7149" w:rsidP="005B7149">
            <w:pPr>
              <w:tabs>
                <w:tab w:val="left" w:pos="8280"/>
              </w:tabs>
              <w:spacing w:after="60"/>
              <w:jc w:val="right"/>
              <w:rPr>
                <w:sz w:val="18"/>
                <w:szCs w:val="17"/>
                <w:lang w:val="es-ES_tradnl"/>
              </w:rPr>
            </w:pPr>
          </w:p>
        </w:tc>
        <w:tc>
          <w:tcPr>
            <w:tcW w:w="469" w:type="pct"/>
            <w:vAlign w:val="center"/>
          </w:tcPr>
          <w:p w14:paraId="41BB2D27" w14:textId="333BB6B6"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9</w:t>
            </w:r>
            <w:r>
              <w:rPr>
                <w:color w:val="000000"/>
                <w:sz w:val="18"/>
                <w:szCs w:val="17"/>
                <w:lang w:val="es-ES_tradnl"/>
              </w:rPr>
              <w:t>.</w:t>
            </w:r>
            <w:r w:rsidRPr="00CF20F0">
              <w:rPr>
                <w:color w:val="000000"/>
                <w:sz w:val="18"/>
                <w:szCs w:val="17"/>
                <w:lang w:val="es-ES_tradnl"/>
              </w:rPr>
              <w:t>250</w:t>
            </w:r>
          </w:p>
        </w:tc>
        <w:tc>
          <w:tcPr>
            <w:tcW w:w="512" w:type="pct"/>
            <w:vAlign w:val="center"/>
          </w:tcPr>
          <w:p w14:paraId="44BFF953" w14:textId="359CD300"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92</w:t>
            </w:r>
            <w:r>
              <w:rPr>
                <w:color w:val="000000"/>
                <w:sz w:val="18"/>
                <w:szCs w:val="17"/>
                <w:lang w:val="es-ES_tradnl"/>
              </w:rPr>
              <w:t>.</w:t>
            </w:r>
            <w:r w:rsidRPr="00CF20F0">
              <w:rPr>
                <w:color w:val="000000"/>
                <w:sz w:val="18"/>
                <w:szCs w:val="17"/>
                <w:lang w:val="es-ES_tradnl"/>
              </w:rPr>
              <w:t>500</w:t>
            </w:r>
          </w:p>
        </w:tc>
      </w:tr>
      <w:tr w:rsidR="006B1477" w:rsidRPr="00CF20F0" w14:paraId="3AF655F2" w14:textId="77777777" w:rsidTr="006B1477">
        <w:trPr>
          <w:trHeight w:val="157"/>
          <w:jc w:val="center"/>
        </w:trPr>
        <w:tc>
          <w:tcPr>
            <w:tcW w:w="1736" w:type="pct"/>
            <w:gridSpan w:val="3"/>
            <w:shd w:val="clear" w:color="auto" w:fill="auto"/>
          </w:tcPr>
          <w:p w14:paraId="30520D40" w14:textId="19948F7C" w:rsidR="00CB2504" w:rsidRPr="00CF20F0" w:rsidRDefault="008E4D1C">
            <w:pPr>
              <w:tabs>
                <w:tab w:val="left" w:pos="8280"/>
              </w:tabs>
              <w:spacing w:after="60"/>
              <w:jc w:val="left"/>
              <w:rPr>
                <w:sz w:val="18"/>
                <w:szCs w:val="17"/>
                <w:lang w:val="es-ES_tradnl"/>
              </w:rPr>
            </w:pPr>
            <w:r w:rsidRPr="00CF20F0">
              <w:rPr>
                <w:sz w:val="18"/>
                <w:szCs w:val="17"/>
                <w:lang w:val="es-ES_tradnl"/>
              </w:rPr>
              <w:t>Costo</w:t>
            </w:r>
            <w:r w:rsidR="004C5021" w:rsidRPr="00CF20F0">
              <w:rPr>
                <w:sz w:val="18"/>
                <w:szCs w:val="17"/>
                <w:lang w:val="es-ES_tradnl"/>
              </w:rPr>
              <w:t>s totales del proyecto recomendados en principio (</w:t>
            </w:r>
            <w:r w:rsidR="00CF20F0">
              <w:rPr>
                <w:sz w:val="18"/>
                <w:szCs w:val="17"/>
                <w:lang w:val="es-ES_tradnl"/>
              </w:rPr>
              <w:t>USD</w:t>
            </w:r>
            <w:r w:rsidR="004C5021" w:rsidRPr="00CF20F0">
              <w:rPr>
                <w:sz w:val="18"/>
                <w:szCs w:val="17"/>
                <w:lang w:val="es-ES_tradnl"/>
              </w:rPr>
              <w:t>)</w:t>
            </w:r>
          </w:p>
        </w:tc>
        <w:tc>
          <w:tcPr>
            <w:tcW w:w="507" w:type="pct"/>
            <w:shd w:val="clear" w:color="auto" w:fill="auto"/>
            <w:vAlign w:val="center"/>
          </w:tcPr>
          <w:p w14:paraId="56D312C9" w14:textId="294F1B5F"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5</w:t>
            </w:r>
            <w:r>
              <w:rPr>
                <w:color w:val="000000"/>
                <w:sz w:val="18"/>
                <w:szCs w:val="17"/>
                <w:lang w:val="es-ES_tradnl"/>
              </w:rPr>
              <w:t>.</w:t>
            </w:r>
            <w:r w:rsidRPr="00CF20F0">
              <w:rPr>
                <w:color w:val="000000"/>
                <w:sz w:val="18"/>
                <w:szCs w:val="17"/>
                <w:lang w:val="es-ES_tradnl"/>
              </w:rPr>
              <w:t>549</w:t>
            </w:r>
            <w:r w:rsidR="0031267A">
              <w:rPr>
                <w:color w:val="000000"/>
                <w:sz w:val="18"/>
                <w:szCs w:val="17"/>
                <w:lang w:val="es-ES_tradnl"/>
              </w:rPr>
              <w:t>.</w:t>
            </w:r>
            <w:r w:rsidR="004C5021" w:rsidRPr="00CF20F0">
              <w:rPr>
                <w:color w:val="000000"/>
                <w:sz w:val="18"/>
                <w:szCs w:val="17"/>
                <w:lang w:val="es-ES_tradnl"/>
              </w:rPr>
              <w:t>250</w:t>
            </w:r>
          </w:p>
        </w:tc>
        <w:tc>
          <w:tcPr>
            <w:tcW w:w="549" w:type="pct"/>
          </w:tcPr>
          <w:p w14:paraId="7A848E3F" w14:textId="77777777" w:rsidR="005B7149" w:rsidRPr="00CF20F0" w:rsidRDefault="005B7149" w:rsidP="005B7149">
            <w:pPr>
              <w:tabs>
                <w:tab w:val="left" w:pos="8280"/>
              </w:tabs>
              <w:spacing w:after="60"/>
              <w:jc w:val="right"/>
              <w:rPr>
                <w:sz w:val="18"/>
                <w:szCs w:val="17"/>
                <w:lang w:val="es-ES_tradnl"/>
              </w:rPr>
            </w:pPr>
          </w:p>
        </w:tc>
        <w:tc>
          <w:tcPr>
            <w:tcW w:w="508" w:type="pct"/>
            <w:tcBorders>
              <w:top w:val="nil"/>
              <w:left w:val="single" w:sz="4" w:space="0" w:color="auto"/>
              <w:bottom w:val="single" w:sz="4" w:space="0" w:color="auto"/>
              <w:right w:val="single" w:sz="4" w:space="0" w:color="auto"/>
            </w:tcBorders>
            <w:shd w:val="clear" w:color="auto" w:fill="auto"/>
            <w:vAlign w:val="center"/>
          </w:tcPr>
          <w:p w14:paraId="4A51EFF0" w14:textId="78178470"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6</w:t>
            </w:r>
            <w:r>
              <w:rPr>
                <w:color w:val="000000"/>
                <w:sz w:val="18"/>
                <w:szCs w:val="17"/>
                <w:lang w:val="es-ES_tradnl"/>
              </w:rPr>
              <w:t>.</w:t>
            </w:r>
            <w:r w:rsidRPr="00CF20F0">
              <w:rPr>
                <w:color w:val="000000"/>
                <w:sz w:val="18"/>
                <w:szCs w:val="17"/>
                <w:lang w:val="es-ES_tradnl"/>
              </w:rPr>
              <w:t>936</w:t>
            </w:r>
            <w:r w:rsidR="0031267A">
              <w:rPr>
                <w:color w:val="000000"/>
                <w:sz w:val="18"/>
                <w:szCs w:val="17"/>
                <w:lang w:val="es-ES_tradnl"/>
              </w:rPr>
              <w:t>.</w:t>
            </w:r>
            <w:r w:rsidR="004C5021" w:rsidRPr="00CF20F0">
              <w:rPr>
                <w:color w:val="000000"/>
                <w:sz w:val="18"/>
                <w:szCs w:val="17"/>
                <w:lang w:val="es-ES_tradnl"/>
              </w:rPr>
              <w:t>563</w:t>
            </w:r>
          </w:p>
        </w:tc>
        <w:tc>
          <w:tcPr>
            <w:tcW w:w="338" w:type="pct"/>
            <w:vAlign w:val="center"/>
          </w:tcPr>
          <w:p w14:paraId="446E9724" w14:textId="77777777" w:rsidR="005B7149" w:rsidRPr="00CF20F0" w:rsidRDefault="005B7149" w:rsidP="005B7149">
            <w:pPr>
              <w:tabs>
                <w:tab w:val="left" w:pos="8280"/>
              </w:tabs>
              <w:spacing w:after="60"/>
              <w:jc w:val="right"/>
              <w:rPr>
                <w:sz w:val="18"/>
                <w:szCs w:val="17"/>
                <w:lang w:val="es-ES_tradnl"/>
              </w:rPr>
            </w:pPr>
          </w:p>
        </w:tc>
        <w:tc>
          <w:tcPr>
            <w:tcW w:w="381" w:type="pct"/>
            <w:tcBorders>
              <w:top w:val="nil"/>
              <w:left w:val="single" w:sz="4" w:space="0" w:color="auto"/>
              <w:bottom w:val="single" w:sz="4" w:space="0" w:color="auto"/>
              <w:right w:val="single" w:sz="4" w:space="0" w:color="auto"/>
            </w:tcBorders>
            <w:shd w:val="clear" w:color="auto" w:fill="auto"/>
            <w:vAlign w:val="center"/>
          </w:tcPr>
          <w:p w14:paraId="61A90875" w14:textId="77777777" w:rsidR="005B7149" w:rsidRPr="00CF20F0" w:rsidRDefault="005B7149" w:rsidP="005B7149">
            <w:pPr>
              <w:tabs>
                <w:tab w:val="left" w:pos="8280"/>
              </w:tabs>
              <w:spacing w:after="60"/>
              <w:jc w:val="right"/>
              <w:rPr>
                <w:sz w:val="18"/>
                <w:szCs w:val="17"/>
                <w:lang w:val="es-ES_tradnl"/>
              </w:rPr>
            </w:pPr>
          </w:p>
        </w:tc>
        <w:tc>
          <w:tcPr>
            <w:tcW w:w="469" w:type="pct"/>
            <w:tcBorders>
              <w:top w:val="nil"/>
              <w:left w:val="single" w:sz="4" w:space="0" w:color="auto"/>
              <w:bottom w:val="single" w:sz="4" w:space="0" w:color="auto"/>
              <w:right w:val="single" w:sz="4" w:space="0" w:color="auto"/>
            </w:tcBorders>
            <w:shd w:val="clear" w:color="auto" w:fill="auto"/>
            <w:vAlign w:val="center"/>
          </w:tcPr>
          <w:p w14:paraId="2CB65C2D" w14:textId="05057849" w:rsidR="00CB2504" w:rsidRPr="00CF20F0" w:rsidRDefault="006762DF">
            <w:pPr>
              <w:tabs>
                <w:tab w:val="left" w:pos="8280"/>
              </w:tabs>
              <w:spacing w:after="60"/>
              <w:jc w:val="right"/>
              <w:rPr>
                <w:sz w:val="18"/>
                <w:szCs w:val="17"/>
                <w:lang w:val="es-ES_tradnl"/>
              </w:rPr>
            </w:pPr>
            <w:r w:rsidRPr="00CF20F0">
              <w:rPr>
                <w:sz w:val="18"/>
                <w:szCs w:val="17"/>
                <w:lang w:val="es-ES_tradnl"/>
              </w:rPr>
              <w:t>1</w:t>
            </w:r>
            <w:r>
              <w:rPr>
                <w:sz w:val="18"/>
                <w:szCs w:val="17"/>
                <w:lang w:val="es-ES_tradnl"/>
              </w:rPr>
              <w:t>.</w:t>
            </w:r>
            <w:r w:rsidRPr="00CF20F0">
              <w:rPr>
                <w:sz w:val="18"/>
                <w:szCs w:val="17"/>
                <w:lang w:val="es-ES_tradnl"/>
              </w:rPr>
              <w:t>387</w:t>
            </w:r>
            <w:r w:rsidR="0031267A">
              <w:rPr>
                <w:sz w:val="18"/>
                <w:szCs w:val="17"/>
                <w:lang w:val="es-ES_tradnl"/>
              </w:rPr>
              <w:t>.</w:t>
            </w:r>
            <w:r w:rsidR="001F0941" w:rsidRPr="00CF20F0">
              <w:rPr>
                <w:sz w:val="18"/>
                <w:szCs w:val="17"/>
                <w:lang w:val="es-ES_tradnl"/>
              </w:rPr>
              <w:t>312</w:t>
            </w:r>
          </w:p>
        </w:tc>
        <w:tc>
          <w:tcPr>
            <w:tcW w:w="512" w:type="pct"/>
            <w:tcBorders>
              <w:top w:val="nil"/>
              <w:left w:val="single" w:sz="4" w:space="0" w:color="auto"/>
              <w:bottom w:val="single" w:sz="4" w:space="0" w:color="auto"/>
              <w:right w:val="single" w:sz="4" w:space="0" w:color="auto"/>
            </w:tcBorders>
            <w:shd w:val="clear" w:color="auto" w:fill="auto"/>
            <w:vAlign w:val="center"/>
          </w:tcPr>
          <w:p w14:paraId="6AFB04DC" w14:textId="75C4EF7D"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13</w:t>
            </w:r>
            <w:r>
              <w:rPr>
                <w:color w:val="000000"/>
                <w:sz w:val="18"/>
                <w:szCs w:val="17"/>
                <w:lang w:val="es-ES_tradnl"/>
              </w:rPr>
              <w:t>.</w:t>
            </w:r>
            <w:r w:rsidRPr="00CF20F0">
              <w:rPr>
                <w:color w:val="000000"/>
                <w:sz w:val="18"/>
                <w:szCs w:val="17"/>
                <w:lang w:val="es-ES_tradnl"/>
              </w:rPr>
              <w:t>873</w:t>
            </w:r>
            <w:r w:rsidR="0031267A">
              <w:rPr>
                <w:color w:val="000000"/>
                <w:sz w:val="18"/>
                <w:szCs w:val="17"/>
                <w:lang w:val="es-ES_tradnl"/>
              </w:rPr>
              <w:t>.</w:t>
            </w:r>
            <w:r w:rsidR="004C5021" w:rsidRPr="00CF20F0">
              <w:rPr>
                <w:color w:val="000000"/>
                <w:sz w:val="18"/>
                <w:szCs w:val="17"/>
                <w:lang w:val="es-ES_tradnl"/>
              </w:rPr>
              <w:t>125</w:t>
            </w:r>
          </w:p>
        </w:tc>
      </w:tr>
      <w:tr w:rsidR="006B1477" w:rsidRPr="00CF20F0" w14:paraId="483C9961" w14:textId="77777777" w:rsidTr="006B1477">
        <w:trPr>
          <w:trHeight w:val="222"/>
          <w:jc w:val="center"/>
        </w:trPr>
        <w:tc>
          <w:tcPr>
            <w:tcW w:w="1736" w:type="pct"/>
            <w:gridSpan w:val="3"/>
            <w:shd w:val="clear" w:color="auto" w:fill="auto"/>
          </w:tcPr>
          <w:p w14:paraId="174BFFA8" w14:textId="77777777" w:rsidR="00CB2504" w:rsidRPr="00CF20F0" w:rsidRDefault="004C5021">
            <w:pPr>
              <w:tabs>
                <w:tab w:val="left" w:pos="8280"/>
              </w:tabs>
              <w:spacing w:after="60"/>
              <w:jc w:val="left"/>
              <w:rPr>
                <w:sz w:val="18"/>
                <w:szCs w:val="17"/>
                <w:lang w:val="es-ES_tradnl"/>
              </w:rPr>
            </w:pPr>
            <w:proofErr w:type="gramStart"/>
            <w:r w:rsidRPr="00CF20F0">
              <w:rPr>
                <w:sz w:val="18"/>
                <w:szCs w:val="17"/>
                <w:lang w:val="es-ES_tradnl"/>
              </w:rPr>
              <w:t>Total</w:t>
            </w:r>
            <w:proofErr w:type="gramEnd"/>
            <w:r w:rsidRPr="00CF20F0">
              <w:rPr>
                <w:sz w:val="18"/>
                <w:szCs w:val="17"/>
                <w:lang w:val="es-ES_tradnl"/>
              </w:rPr>
              <w:t xml:space="preserve"> gastos de apoyo recomendados en principio (</w:t>
            </w:r>
            <w:r w:rsidR="009F01D9" w:rsidRPr="00CF20F0">
              <w:rPr>
                <w:sz w:val="18"/>
                <w:szCs w:val="17"/>
                <w:lang w:val="es-ES_tradnl"/>
              </w:rPr>
              <w:t>USD</w:t>
            </w:r>
            <w:r w:rsidRPr="00CF20F0">
              <w:rPr>
                <w:sz w:val="18"/>
                <w:szCs w:val="17"/>
                <w:lang w:val="es-ES_tradnl"/>
              </w:rPr>
              <w:t>)</w:t>
            </w:r>
          </w:p>
        </w:tc>
        <w:tc>
          <w:tcPr>
            <w:tcW w:w="507" w:type="pct"/>
            <w:shd w:val="clear" w:color="auto" w:fill="auto"/>
            <w:vAlign w:val="center"/>
          </w:tcPr>
          <w:p w14:paraId="599B823B" w14:textId="171F41DA"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404</w:t>
            </w:r>
            <w:r>
              <w:rPr>
                <w:color w:val="000000"/>
                <w:sz w:val="18"/>
                <w:szCs w:val="17"/>
                <w:lang w:val="es-ES_tradnl"/>
              </w:rPr>
              <w:t>.</w:t>
            </w:r>
            <w:r w:rsidRPr="00CF20F0">
              <w:rPr>
                <w:color w:val="000000"/>
                <w:sz w:val="18"/>
                <w:szCs w:val="17"/>
                <w:lang w:val="es-ES_tradnl"/>
              </w:rPr>
              <w:t>448</w:t>
            </w:r>
          </w:p>
        </w:tc>
        <w:tc>
          <w:tcPr>
            <w:tcW w:w="549" w:type="pct"/>
          </w:tcPr>
          <w:p w14:paraId="3DE00619" w14:textId="77777777" w:rsidR="005B7149" w:rsidRPr="00CF20F0" w:rsidRDefault="005B7149" w:rsidP="005B7149">
            <w:pPr>
              <w:tabs>
                <w:tab w:val="left" w:pos="8280"/>
              </w:tabs>
              <w:spacing w:after="60"/>
              <w:jc w:val="right"/>
              <w:rPr>
                <w:sz w:val="18"/>
                <w:szCs w:val="17"/>
                <w:lang w:val="es-ES_tradnl"/>
              </w:rPr>
            </w:pPr>
          </w:p>
        </w:tc>
        <w:tc>
          <w:tcPr>
            <w:tcW w:w="508" w:type="pct"/>
            <w:tcBorders>
              <w:top w:val="nil"/>
              <w:left w:val="single" w:sz="4" w:space="0" w:color="auto"/>
              <w:bottom w:val="single" w:sz="4" w:space="0" w:color="auto"/>
              <w:right w:val="single" w:sz="4" w:space="0" w:color="auto"/>
            </w:tcBorders>
            <w:shd w:val="clear" w:color="auto" w:fill="auto"/>
            <w:vAlign w:val="center"/>
          </w:tcPr>
          <w:p w14:paraId="5656BFCD" w14:textId="0CDDFF68"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505</w:t>
            </w:r>
            <w:r>
              <w:rPr>
                <w:color w:val="000000"/>
                <w:sz w:val="18"/>
                <w:szCs w:val="17"/>
                <w:lang w:val="es-ES_tradnl"/>
              </w:rPr>
              <w:t>.</w:t>
            </w:r>
            <w:r w:rsidRPr="00CF20F0">
              <w:rPr>
                <w:color w:val="000000"/>
                <w:sz w:val="18"/>
                <w:szCs w:val="17"/>
                <w:lang w:val="es-ES_tradnl"/>
              </w:rPr>
              <w:t>559</w:t>
            </w:r>
          </w:p>
        </w:tc>
        <w:tc>
          <w:tcPr>
            <w:tcW w:w="338" w:type="pct"/>
            <w:vAlign w:val="center"/>
          </w:tcPr>
          <w:p w14:paraId="590909B1" w14:textId="77777777" w:rsidR="005B7149" w:rsidRPr="00CF20F0" w:rsidRDefault="005B7149" w:rsidP="005B7149">
            <w:pPr>
              <w:tabs>
                <w:tab w:val="left" w:pos="8280"/>
              </w:tabs>
              <w:spacing w:after="60"/>
              <w:jc w:val="right"/>
              <w:rPr>
                <w:sz w:val="18"/>
                <w:szCs w:val="17"/>
                <w:lang w:val="es-ES_tradnl"/>
              </w:rPr>
            </w:pPr>
          </w:p>
        </w:tc>
        <w:tc>
          <w:tcPr>
            <w:tcW w:w="381" w:type="pct"/>
            <w:tcBorders>
              <w:top w:val="nil"/>
              <w:left w:val="single" w:sz="4" w:space="0" w:color="auto"/>
              <w:bottom w:val="single" w:sz="4" w:space="0" w:color="auto"/>
              <w:right w:val="single" w:sz="4" w:space="0" w:color="auto"/>
            </w:tcBorders>
            <w:shd w:val="clear" w:color="auto" w:fill="auto"/>
            <w:vAlign w:val="center"/>
          </w:tcPr>
          <w:p w14:paraId="4AC5AC8F" w14:textId="77777777" w:rsidR="005B7149" w:rsidRPr="00CF20F0" w:rsidRDefault="005B7149" w:rsidP="005B7149">
            <w:pPr>
              <w:tabs>
                <w:tab w:val="left" w:pos="8280"/>
              </w:tabs>
              <w:spacing w:after="60"/>
              <w:jc w:val="right"/>
              <w:rPr>
                <w:sz w:val="18"/>
                <w:szCs w:val="17"/>
                <w:lang w:val="es-ES_tradnl"/>
              </w:rPr>
            </w:pPr>
          </w:p>
        </w:tc>
        <w:tc>
          <w:tcPr>
            <w:tcW w:w="469" w:type="pct"/>
            <w:tcBorders>
              <w:top w:val="nil"/>
              <w:left w:val="single" w:sz="4" w:space="0" w:color="auto"/>
              <w:bottom w:val="single" w:sz="4" w:space="0" w:color="auto"/>
              <w:right w:val="single" w:sz="4" w:space="0" w:color="auto"/>
            </w:tcBorders>
            <w:shd w:val="clear" w:color="auto" w:fill="auto"/>
            <w:vAlign w:val="center"/>
          </w:tcPr>
          <w:p w14:paraId="1C79BAF3" w14:textId="185FF813" w:rsidR="00CB2504" w:rsidRPr="00CF20F0" w:rsidRDefault="006762DF">
            <w:pPr>
              <w:tabs>
                <w:tab w:val="left" w:pos="8280"/>
              </w:tabs>
              <w:spacing w:after="60"/>
              <w:jc w:val="right"/>
              <w:rPr>
                <w:sz w:val="18"/>
                <w:szCs w:val="17"/>
                <w:lang w:val="es-ES_tradnl"/>
              </w:rPr>
            </w:pPr>
            <w:r w:rsidRPr="00CF20F0">
              <w:rPr>
                <w:sz w:val="18"/>
                <w:szCs w:val="17"/>
                <w:lang w:val="es-ES_tradnl"/>
              </w:rPr>
              <w:t>101</w:t>
            </w:r>
            <w:r>
              <w:rPr>
                <w:sz w:val="18"/>
                <w:szCs w:val="17"/>
                <w:lang w:val="es-ES_tradnl"/>
              </w:rPr>
              <w:t>.</w:t>
            </w:r>
            <w:r w:rsidRPr="00CF20F0">
              <w:rPr>
                <w:sz w:val="18"/>
                <w:szCs w:val="17"/>
                <w:lang w:val="es-ES_tradnl"/>
              </w:rPr>
              <w:t>112</w:t>
            </w:r>
          </w:p>
        </w:tc>
        <w:tc>
          <w:tcPr>
            <w:tcW w:w="512" w:type="pct"/>
            <w:tcBorders>
              <w:top w:val="nil"/>
              <w:left w:val="single" w:sz="4" w:space="0" w:color="auto"/>
              <w:bottom w:val="single" w:sz="4" w:space="0" w:color="auto"/>
              <w:right w:val="single" w:sz="4" w:space="0" w:color="auto"/>
            </w:tcBorders>
            <w:shd w:val="clear" w:color="auto" w:fill="auto"/>
            <w:vAlign w:val="center"/>
          </w:tcPr>
          <w:p w14:paraId="0505BD52" w14:textId="58F009D0"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1</w:t>
            </w:r>
            <w:r>
              <w:rPr>
                <w:color w:val="000000"/>
                <w:sz w:val="18"/>
                <w:szCs w:val="17"/>
                <w:lang w:val="es-ES_tradnl"/>
              </w:rPr>
              <w:t>.</w:t>
            </w:r>
            <w:r w:rsidRPr="00CF20F0">
              <w:rPr>
                <w:color w:val="000000"/>
                <w:sz w:val="18"/>
                <w:szCs w:val="17"/>
                <w:lang w:val="es-ES_tradnl"/>
              </w:rPr>
              <w:t>011</w:t>
            </w:r>
            <w:r w:rsidR="0031267A">
              <w:rPr>
                <w:color w:val="000000"/>
                <w:sz w:val="18"/>
                <w:szCs w:val="17"/>
                <w:lang w:val="es-ES_tradnl"/>
              </w:rPr>
              <w:t>.</w:t>
            </w:r>
            <w:r w:rsidR="004C5021" w:rsidRPr="00CF20F0">
              <w:rPr>
                <w:color w:val="000000"/>
                <w:sz w:val="18"/>
                <w:szCs w:val="17"/>
                <w:lang w:val="es-ES_tradnl"/>
              </w:rPr>
              <w:t>119</w:t>
            </w:r>
          </w:p>
        </w:tc>
      </w:tr>
      <w:tr w:rsidR="006B1477" w:rsidRPr="00CF20F0" w14:paraId="5AB2821B" w14:textId="77777777" w:rsidTr="006B1477">
        <w:trPr>
          <w:trHeight w:val="95"/>
          <w:jc w:val="center"/>
        </w:trPr>
        <w:tc>
          <w:tcPr>
            <w:tcW w:w="1736" w:type="pct"/>
            <w:gridSpan w:val="3"/>
            <w:shd w:val="clear" w:color="auto" w:fill="auto"/>
          </w:tcPr>
          <w:p w14:paraId="57D4E69E" w14:textId="77777777" w:rsidR="00CB2504" w:rsidRPr="00CF20F0" w:rsidRDefault="004C5021">
            <w:pPr>
              <w:tabs>
                <w:tab w:val="left" w:pos="8280"/>
              </w:tabs>
              <w:spacing w:after="60"/>
              <w:jc w:val="left"/>
              <w:rPr>
                <w:sz w:val="18"/>
                <w:szCs w:val="17"/>
                <w:lang w:val="es-ES_tradnl"/>
              </w:rPr>
            </w:pPr>
            <w:r w:rsidRPr="00CF20F0">
              <w:rPr>
                <w:sz w:val="18"/>
                <w:szCs w:val="17"/>
                <w:lang w:val="es-ES_tradnl"/>
              </w:rPr>
              <w:t>Financiamiento total recomendado en principio (</w:t>
            </w:r>
            <w:r w:rsidR="009F01D9" w:rsidRPr="00CF20F0">
              <w:rPr>
                <w:sz w:val="18"/>
                <w:szCs w:val="17"/>
                <w:lang w:val="es-ES_tradnl"/>
              </w:rPr>
              <w:t>USD</w:t>
            </w:r>
            <w:r w:rsidRPr="00CF20F0">
              <w:rPr>
                <w:sz w:val="18"/>
                <w:szCs w:val="17"/>
                <w:lang w:val="es-ES_tradnl"/>
              </w:rPr>
              <w:t>)</w:t>
            </w:r>
          </w:p>
        </w:tc>
        <w:tc>
          <w:tcPr>
            <w:tcW w:w="507" w:type="pct"/>
            <w:shd w:val="clear" w:color="auto" w:fill="auto"/>
            <w:vAlign w:val="center"/>
          </w:tcPr>
          <w:p w14:paraId="1DA02713" w14:textId="7091A9C9"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5</w:t>
            </w:r>
            <w:r>
              <w:rPr>
                <w:color w:val="000000"/>
                <w:sz w:val="18"/>
                <w:szCs w:val="17"/>
                <w:lang w:val="es-ES_tradnl"/>
              </w:rPr>
              <w:t>.</w:t>
            </w:r>
            <w:r w:rsidRPr="00CF20F0">
              <w:rPr>
                <w:color w:val="000000"/>
                <w:sz w:val="18"/>
                <w:szCs w:val="17"/>
                <w:lang w:val="es-ES_tradnl"/>
              </w:rPr>
              <w:t>953</w:t>
            </w:r>
            <w:r w:rsidR="0031267A">
              <w:rPr>
                <w:color w:val="000000"/>
                <w:sz w:val="18"/>
                <w:szCs w:val="17"/>
                <w:lang w:val="es-ES_tradnl"/>
              </w:rPr>
              <w:t>.</w:t>
            </w:r>
            <w:r w:rsidR="004C5021" w:rsidRPr="00CF20F0">
              <w:rPr>
                <w:color w:val="000000"/>
                <w:sz w:val="18"/>
                <w:szCs w:val="17"/>
                <w:lang w:val="es-ES_tradnl"/>
              </w:rPr>
              <w:t>698</w:t>
            </w:r>
          </w:p>
        </w:tc>
        <w:tc>
          <w:tcPr>
            <w:tcW w:w="549" w:type="pct"/>
          </w:tcPr>
          <w:p w14:paraId="2407B80E" w14:textId="77777777" w:rsidR="005B7149" w:rsidRPr="00CF20F0" w:rsidRDefault="005B7149" w:rsidP="005B7149">
            <w:pPr>
              <w:tabs>
                <w:tab w:val="left" w:pos="8280"/>
              </w:tabs>
              <w:spacing w:after="60"/>
              <w:jc w:val="right"/>
              <w:rPr>
                <w:sz w:val="18"/>
                <w:szCs w:val="17"/>
                <w:lang w:val="es-ES_tradnl"/>
              </w:rPr>
            </w:pPr>
          </w:p>
        </w:tc>
        <w:tc>
          <w:tcPr>
            <w:tcW w:w="508" w:type="pct"/>
            <w:tcBorders>
              <w:top w:val="nil"/>
              <w:left w:val="single" w:sz="4" w:space="0" w:color="auto"/>
              <w:bottom w:val="single" w:sz="4" w:space="0" w:color="auto"/>
              <w:right w:val="single" w:sz="4" w:space="0" w:color="auto"/>
            </w:tcBorders>
            <w:shd w:val="clear" w:color="auto" w:fill="auto"/>
            <w:vAlign w:val="center"/>
          </w:tcPr>
          <w:p w14:paraId="572CB4BF" w14:textId="45E2B85B"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7</w:t>
            </w:r>
            <w:r>
              <w:rPr>
                <w:color w:val="000000"/>
                <w:sz w:val="18"/>
                <w:szCs w:val="17"/>
                <w:lang w:val="es-ES_tradnl"/>
              </w:rPr>
              <w:t>.</w:t>
            </w:r>
            <w:r w:rsidRPr="00CF20F0">
              <w:rPr>
                <w:color w:val="000000"/>
                <w:sz w:val="18"/>
                <w:szCs w:val="17"/>
                <w:lang w:val="es-ES_tradnl"/>
              </w:rPr>
              <w:t>442</w:t>
            </w:r>
            <w:r w:rsidR="0031267A">
              <w:rPr>
                <w:color w:val="000000"/>
                <w:sz w:val="18"/>
                <w:szCs w:val="17"/>
                <w:lang w:val="es-ES_tradnl"/>
              </w:rPr>
              <w:t>.</w:t>
            </w:r>
            <w:r w:rsidR="004C5021" w:rsidRPr="00CF20F0">
              <w:rPr>
                <w:color w:val="000000"/>
                <w:sz w:val="18"/>
                <w:szCs w:val="17"/>
                <w:lang w:val="es-ES_tradnl"/>
              </w:rPr>
              <w:t>122</w:t>
            </w:r>
          </w:p>
        </w:tc>
        <w:tc>
          <w:tcPr>
            <w:tcW w:w="338" w:type="pct"/>
            <w:vAlign w:val="center"/>
          </w:tcPr>
          <w:p w14:paraId="691EDE0C" w14:textId="77777777" w:rsidR="005B7149" w:rsidRPr="00CF20F0" w:rsidRDefault="005B7149" w:rsidP="005B7149">
            <w:pPr>
              <w:tabs>
                <w:tab w:val="left" w:pos="8280"/>
              </w:tabs>
              <w:spacing w:after="60"/>
              <w:jc w:val="right"/>
              <w:rPr>
                <w:sz w:val="18"/>
                <w:szCs w:val="17"/>
                <w:lang w:val="es-ES_tradnl"/>
              </w:rPr>
            </w:pPr>
          </w:p>
        </w:tc>
        <w:tc>
          <w:tcPr>
            <w:tcW w:w="381" w:type="pct"/>
            <w:tcBorders>
              <w:top w:val="nil"/>
              <w:left w:val="single" w:sz="4" w:space="0" w:color="auto"/>
              <w:bottom w:val="single" w:sz="4" w:space="0" w:color="auto"/>
              <w:right w:val="single" w:sz="4" w:space="0" w:color="auto"/>
            </w:tcBorders>
            <w:shd w:val="clear" w:color="auto" w:fill="auto"/>
            <w:vAlign w:val="center"/>
          </w:tcPr>
          <w:p w14:paraId="60396A51" w14:textId="77777777" w:rsidR="005B7149" w:rsidRPr="00CF20F0" w:rsidRDefault="005B7149" w:rsidP="005B7149">
            <w:pPr>
              <w:tabs>
                <w:tab w:val="left" w:pos="8280"/>
              </w:tabs>
              <w:spacing w:after="60"/>
              <w:jc w:val="right"/>
              <w:rPr>
                <w:sz w:val="18"/>
                <w:szCs w:val="17"/>
                <w:lang w:val="es-ES_tradnl"/>
              </w:rPr>
            </w:pPr>
          </w:p>
        </w:tc>
        <w:tc>
          <w:tcPr>
            <w:tcW w:w="469" w:type="pct"/>
            <w:tcBorders>
              <w:top w:val="nil"/>
              <w:left w:val="single" w:sz="4" w:space="0" w:color="auto"/>
              <w:bottom w:val="single" w:sz="4" w:space="0" w:color="auto"/>
              <w:right w:val="single" w:sz="4" w:space="0" w:color="auto"/>
            </w:tcBorders>
            <w:shd w:val="clear" w:color="auto" w:fill="auto"/>
            <w:vAlign w:val="center"/>
          </w:tcPr>
          <w:p w14:paraId="15B09E37" w14:textId="6B7B2870" w:rsidR="00CB2504" w:rsidRPr="00CF20F0" w:rsidRDefault="006762DF">
            <w:pPr>
              <w:tabs>
                <w:tab w:val="left" w:pos="8280"/>
              </w:tabs>
              <w:spacing w:after="60"/>
              <w:jc w:val="right"/>
              <w:rPr>
                <w:sz w:val="18"/>
                <w:szCs w:val="17"/>
                <w:lang w:val="es-ES_tradnl"/>
              </w:rPr>
            </w:pPr>
            <w:r w:rsidRPr="00CF20F0">
              <w:rPr>
                <w:sz w:val="18"/>
                <w:szCs w:val="17"/>
                <w:lang w:val="es-ES_tradnl"/>
              </w:rPr>
              <w:t>1</w:t>
            </w:r>
            <w:r>
              <w:rPr>
                <w:sz w:val="18"/>
                <w:szCs w:val="17"/>
                <w:lang w:val="es-ES_tradnl"/>
              </w:rPr>
              <w:t>.</w:t>
            </w:r>
            <w:r w:rsidRPr="00CF20F0">
              <w:rPr>
                <w:sz w:val="18"/>
                <w:szCs w:val="17"/>
                <w:lang w:val="es-ES_tradnl"/>
              </w:rPr>
              <w:t>488</w:t>
            </w:r>
            <w:r w:rsidR="0031267A">
              <w:rPr>
                <w:sz w:val="18"/>
                <w:szCs w:val="17"/>
                <w:lang w:val="es-ES_tradnl"/>
              </w:rPr>
              <w:t>.</w:t>
            </w:r>
            <w:r w:rsidR="004C5021" w:rsidRPr="00CF20F0">
              <w:rPr>
                <w:sz w:val="18"/>
                <w:szCs w:val="17"/>
                <w:lang w:val="es-ES_tradnl"/>
              </w:rPr>
              <w:t>424</w:t>
            </w:r>
          </w:p>
        </w:tc>
        <w:tc>
          <w:tcPr>
            <w:tcW w:w="512" w:type="pct"/>
            <w:tcBorders>
              <w:top w:val="nil"/>
              <w:left w:val="single" w:sz="4" w:space="0" w:color="auto"/>
              <w:bottom w:val="single" w:sz="4" w:space="0" w:color="auto"/>
              <w:right w:val="single" w:sz="4" w:space="0" w:color="auto"/>
            </w:tcBorders>
            <w:shd w:val="clear" w:color="auto" w:fill="auto"/>
            <w:vAlign w:val="center"/>
          </w:tcPr>
          <w:p w14:paraId="33B24FF7" w14:textId="08FF2BC0" w:rsidR="00CB2504" w:rsidRPr="00CF20F0" w:rsidRDefault="006762DF">
            <w:pPr>
              <w:tabs>
                <w:tab w:val="left" w:pos="8280"/>
              </w:tabs>
              <w:spacing w:after="60"/>
              <w:jc w:val="right"/>
              <w:rPr>
                <w:sz w:val="18"/>
                <w:szCs w:val="17"/>
                <w:lang w:val="es-ES_tradnl"/>
              </w:rPr>
            </w:pPr>
            <w:r w:rsidRPr="00CF20F0">
              <w:rPr>
                <w:color w:val="000000"/>
                <w:sz w:val="18"/>
                <w:szCs w:val="17"/>
                <w:lang w:val="es-ES_tradnl"/>
              </w:rPr>
              <w:t>14</w:t>
            </w:r>
            <w:r>
              <w:rPr>
                <w:color w:val="000000"/>
                <w:sz w:val="18"/>
                <w:szCs w:val="17"/>
                <w:lang w:val="es-ES_tradnl"/>
              </w:rPr>
              <w:t>.</w:t>
            </w:r>
            <w:r w:rsidRPr="00CF20F0">
              <w:rPr>
                <w:color w:val="000000"/>
                <w:sz w:val="18"/>
                <w:szCs w:val="17"/>
                <w:lang w:val="es-ES_tradnl"/>
              </w:rPr>
              <w:t>884</w:t>
            </w:r>
            <w:r w:rsidR="0031267A">
              <w:rPr>
                <w:color w:val="000000"/>
                <w:sz w:val="18"/>
                <w:szCs w:val="17"/>
                <w:lang w:val="es-ES_tradnl"/>
              </w:rPr>
              <w:t>.</w:t>
            </w:r>
            <w:r w:rsidR="004C5021" w:rsidRPr="00CF20F0">
              <w:rPr>
                <w:color w:val="000000"/>
                <w:sz w:val="18"/>
                <w:szCs w:val="17"/>
                <w:lang w:val="es-ES_tradnl"/>
              </w:rPr>
              <w:t>244</w:t>
            </w:r>
          </w:p>
        </w:tc>
      </w:tr>
    </w:tbl>
    <w:p w14:paraId="0D363BAD" w14:textId="77777777" w:rsidR="00BE2DAA" w:rsidRPr="00CF20F0" w:rsidRDefault="00BE2DAA" w:rsidP="004C7CFB">
      <w:pPr>
        <w:spacing w:after="120"/>
        <w:ind w:left="-112" w:right="-561"/>
        <w:rPr>
          <w:sz w:val="18"/>
          <w:szCs w:val="16"/>
          <w:lang w:val="es-ES_tradnl"/>
        </w:rPr>
      </w:pPr>
    </w:p>
    <w:tbl>
      <w:tblPr>
        <w:tblStyle w:val="TableGrid10"/>
        <w:tblW w:w="5691" w:type="pct"/>
        <w:jc w:val="center"/>
        <w:tblLook w:val="04A0" w:firstRow="1" w:lastRow="0" w:firstColumn="1" w:lastColumn="0" w:noHBand="0" w:noVBand="1"/>
      </w:tblPr>
      <w:tblGrid>
        <w:gridCol w:w="3542"/>
        <w:gridCol w:w="3137"/>
        <w:gridCol w:w="3963"/>
      </w:tblGrid>
      <w:tr w:rsidR="00BE2DAA" w:rsidRPr="006B1477" w14:paraId="2069A752" w14:textId="77777777" w:rsidTr="006B1477">
        <w:trPr>
          <w:trHeight w:hRule="exact" w:val="227"/>
          <w:jc w:val="center"/>
        </w:trPr>
        <w:tc>
          <w:tcPr>
            <w:tcW w:w="5000" w:type="pct"/>
            <w:gridSpan w:val="3"/>
            <w:shd w:val="clear" w:color="auto" w:fill="auto"/>
          </w:tcPr>
          <w:p w14:paraId="749C049B" w14:textId="77777777" w:rsidR="00CB2504" w:rsidRPr="00CF20F0" w:rsidRDefault="004C5021">
            <w:pPr>
              <w:spacing w:after="120"/>
              <w:rPr>
                <w:b/>
                <w:color w:val="000000" w:themeColor="text1"/>
                <w:lang w:val="es-ES_tradnl"/>
              </w:rPr>
            </w:pPr>
            <w:r w:rsidRPr="00CF20F0">
              <w:rPr>
                <w:b/>
                <w:color w:val="000000" w:themeColor="text1"/>
                <w:lang w:val="es-ES_tradnl"/>
              </w:rPr>
              <w:t>(VII) Solicitud de aprobación de financiamiento para el primer tramo (2024)</w:t>
            </w:r>
          </w:p>
        </w:tc>
      </w:tr>
      <w:tr w:rsidR="00BE2DAA" w:rsidRPr="00CF20F0" w14:paraId="7CAE096C" w14:textId="77777777" w:rsidTr="006B1477">
        <w:trPr>
          <w:trHeight w:hRule="exact" w:val="227"/>
          <w:jc w:val="center"/>
        </w:trPr>
        <w:tc>
          <w:tcPr>
            <w:tcW w:w="1664" w:type="pct"/>
            <w:shd w:val="clear" w:color="auto" w:fill="auto"/>
          </w:tcPr>
          <w:p w14:paraId="1044B5C1" w14:textId="77777777" w:rsidR="00CB2504" w:rsidRPr="00CF20F0" w:rsidRDefault="004C5021">
            <w:pPr>
              <w:jc w:val="center"/>
              <w:rPr>
                <w:b/>
                <w:color w:val="000000" w:themeColor="text1"/>
                <w:lang w:val="es-ES_tradnl"/>
              </w:rPr>
            </w:pPr>
            <w:r w:rsidRPr="00CF20F0">
              <w:rPr>
                <w:b/>
                <w:color w:val="000000" w:themeColor="text1"/>
                <w:lang w:val="es-ES_tradnl"/>
              </w:rPr>
              <w:t>Organismo de ejecución</w:t>
            </w:r>
          </w:p>
        </w:tc>
        <w:tc>
          <w:tcPr>
            <w:tcW w:w="1474" w:type="pct"/>
            <w:shd w:val="clear" w:color="auto" w:fill="auto"/>
          </w:tcPr>
          <w:p w14:paraId="36FD7319" w14:textId="11C68E6D" w:rsidR="00CB2504" w:rsidRPr="00CF20F0" w:rsidRDefault="004C5021">
            <w:pPr>
              <w:jc w:val="center"/>
              <w:rPr>
                <w:b/>
                <w:color w:val="000000" w:themeColor="text1"/>
                <w:lang w:val="es-ES_tradnl"/>
              </w:rPr>
            </w:pPr>
            <w:r w:rsidRPr="00CF20F0">
              <w:rPr>
                <w:b/>
                <w:color w:val="000000" w:themeColor="text1"/>
                <w:lang w:val="es-ES_tradnl"/>
              </w:rPr>
              <w:t>Fondos recomendados (</w:t>
            </w:r>
            <w:r w:rsidR="00CF20F0">
              <w:rPr>
                <w:b/>
                <w:color w:val="000000" w:themeColor="text1"/>
                <w:lang w:val="es-ES_tradnl"/>
              </w:rPr>
              <w:t>USD</w:t>
            </w:r>
            <w:r w:rsidRPr="00CF20F0">
              <w:rPr>
                <w:b/>
                <w:color w:val="000000" w:themeColor="text1"/>
                <w:lang w:val="es-ES_tradnl"/>
              </w:rPr>
              <w:t>)</w:t>
            </w:r>
          </w:p>
        </w:tc>
        <w:tc>
          <w:tcPr>
            <w:tcW w:w="1862" w:type="pct"/>
            <w:shd w:val="clear" w:color="auto" w:fill="auto"/>
          </w:tcPr>
          <w:p w14:paraId="34355296" w14:textId="2B4DDDBB" w:rsidR="00CB2504" w:rsidRPr="00CF20F0" w:rsidRDefault="008E4D1C">
            <w:pPr>
              <w:jc w:val="center"/>
              <w:rPr>
                <w:b/>
                <w:color w:val="000000" w:themeColor="text1"/>
                <w:lang w:val="es-ES_tradnl"/>
              </w:rPr>
            </w:pPr>
            <w:r w:rsidRPr="00CF20F0">
              <w:rPr>
                <w:b/>
                <w:color w:val="000000" w:themeColor="text1"/>
                <w:lang w:val="es-ES_tradnl"/>
              </w:rPr>
              <w:t>Gastos de apoyo</w:t>
            </w:r>
            <w:r w:rsidR="004C5021" w:rsidRPr="00CF20F0">
              <w:rPr>
                <w:b/>
                <w:color w:val="000000" w:themeColor="text1"/>
                <w:lang w:val="es-ES_tradnl"/>
              </w:rPr>
              <w:t xml:space="preserve"> (</w:t>
            </w:r>
            <w:r w:rsidR="009F01D9" w:rsidRPr="00CF20F0">
              <w:rPr>
                <w:b/>
                <w:color w:val="000000" w:themeColor="text1"/>
                <w:lang w:val="es-ES_tradnl"/>
              </w:rPr>
              <w:t>USD</w:t>
            </w:r>
            <w:r w:rsidR="004C5021" w:rsidRPr="00CF20F0">
              <w:rPr>
                <w:b/>
                <w:color w:val="000000" w:themeColor="text1"/>
                <w:lang w:val="es-ES_tradnl"/>
              </w:rPr>
              <w:t>)</w:t>
            </w:r>
          </w:p>
        </w:tc>
      </w:tr>
      <w:tr w:rsidR="00BE2DAA" w:rsidRPr="00CF20F0" w14:paraId="1ACAF709" w14:textId="77777777" w:rsidTr="006B1477">
        <w:trPr>
          <w:trHeight w:hRule="exact" w:val="227"/>
          <w:jc w:val="center"/>
        </w:trPr>
        <w:tc>
          <w:tcPr>
            <w:tcW w:w="1664" w:type="pct"/>
            <w:shd w:val="clear" w:color="auto" w:fill="auto"/>
          </w:tcPr>
          <w:p w14:paraId="3BAC78A2" w14:textId="77777777" w:rsidR="00CB2504" w:rsidRPr="00CF20F0" w:rsidRDefault="004C5021">
            <w:pPr>
              <w:rPr>
                <w:color w:val="000000" w:themeColor="text1"/>
                <w:lang w:val="es-ES_tradnl"/>
              </w:rPr>
            </w:pPr>
            <w:r w:rsidRPr="00CF20F0">
              <w:rPr>
                <w:color w:val="000000" w:themeColor="text1"/>
                <w:lang w:val="es-ES_tradnl"/>
              </w:rPr>
              <w:t>ONUDI</w:t>
            </w:r>
          </w:p>
        </w:tc>
        <w:tc>
          <w:tcPr>
            <w:tcW w:w="1474" w:type="pct"/>
            <w:shd w:val="clear" w:color="auto" w:fill="auto"/>
          </w:tcPr>
          <w:p w14:paraId="629CB731" w14:textId="5F0443ED" w:rsidR="00CB2504" w:rsidRPr="00CF20F0" w:rsidRDefault="006762DF">
            <w:pPr>
              <w:jc w:val="right"/>
              <w:rPr>
                <w:color w:val="000000" w:themeColor="text1"/>
                <w:lang w:val="es-ES_tradnl"/>
              </w:rPr>
            </w:pPr>
            <w:r w:rsidRPr="00CF20F0">
              <w:rPr>
                <w:color w:val="000000" w:themeColor="text1"/>
                <w:lang w:val="es-ES_tradnl"/>
              </w:rPr>
              <w:t>5</w:t>
            </w:r>
            <w:r>
              <w:rPr>
                <w:color w:val="000000" w:themeColor="text1"/>
                <w:lang w:val="es-ES_tradnl"/>
              </w:rPr>
              <w:t>.</w:t>
            </w:r>
            <w:r w:rsidRPr="00CF20F0">
              <w:rPr>
                <w:color w:val="000000" w:themeColor="text1"/>
                <w:lang w:val="es-ES_tradnl"/>
              </w:rPr>
              <w:t>249</w:t>
            </w:r>
            <w:r w:rsidR="0031267A">
              <w:rPr>
                <w:color w:val="000000" w:themeColor="text1"/>
                <w:lang w:val="es-ES_tradnl"/>
              </w:rPr>
              <w:t>.</w:t>
            </w:r>
            <w:r w:rsidR="004C5021" w:rsidRPr="00CF20F0">
              <w:rPr>
                <w:color w:val="000000" w:themeColor="text1"/>
                <w:lang w:val="es-ES_tradnl"/>
              </w:rPr>
              <w:t>250</w:t>
            </w:r>
          </w:p>
        </w:tc>
        <w:tc>
          <w:tcPr>
            <w:tcW w:w="1862" w:type="pct"/>
            <w:shd w:val="clear" w:color="auto" w:fill="auto"/>
          </w:tcPr>
          <w:p w14:paraId="312CB28F" w14:textId="69C639AF" w:rsidR="00CB2504" w:rsidRPr="00CF20F0" w:rsidRDefault="006762DF">
            <w:pPr>
              <w:jc w:val="right"/>
              <w:rPr>
                <w:color w:val="000000" w:themeColor="text1"/>
                <w:lang w:val="es-ES_tradnl"/>
              </w:rPr>
            </w:pPr>
            <w:r w:rsidRPr="00CF20F0">
              <w:rPr>
                <w:color w:val="000000" w:themeColor="text1"/>
                <w:lang w:val="es-ES_tradnl"/>
              </w:rPr>
              <w:t>367</w:t>
            </w:r>
            <w:r>
              <w:rPr>
                <w:color w:val="000000" w:themeColor="text1"/>
                <w:lang w:val="es-ES_tradnl"/>
              </w:rPr>
              <w:t>.</w:t>
            </w:r>
            <w:r w:rsidRPr="00CF20F0">
              <w:rPr>
                <w:color w:val="000000" w:themeColor="text1"/>
                <w:lang w:val="es-ES_tradnl"/>
              </w:rPr>
              <w:t>448</w:t>
            </w:r>
          </w:p>
        </w:tc>
      </w:tr>
      <w:tr w:rsidR="00BE2DAA" w:rsidRPr="00CF20F0" w14:paraId="0589BE51" w14:textId="77777777" w:rsidTr="006B1477">
        <w:trPr>
          <w:trHeight w:hRule="exact" w:val="227"/>
          <w:jc w:val="center"/>
        </w:trPr>
        <w:tc>
          <w:tcPr>
            <w:tcW w:w="1664" w:type="pct"/>
            <w:shd w:val="clear" w:color="auto" w:fill="auto"/>
          </w:tcPr>
          <w:p w14:paraId="7773DB00" w14:textId="77777777" w:rsidR="00CB2504" w:rsidRPr="00CF20F0" w:rsidRDefault="004C5021">
            <w:pPr>
              <w:rPr>
                <w:color w:val="000000" w:themeColor="text1"/>
                <w:lang w:val="es-ES_tradnl"/>
              </w:rPr>
            </w:pPr>
            <w:r w:rsidRPr="00CF20F0">
              <w:rPr>
                <w:color w:val="000000" w:themeColor="text1"/>
                <w:lang w:val="es-ES_tradnl"/>
              </w:rPr>
              <w:t>Alemania</w:t>
            </w:r>
          </w:p>
        </w:tc>
        <w:tc>
          <w:tcPr>
            <w:tcW w:w="1474" w:type="pct"/>
            <w:shd w:val="clear" w:color="auto" w:fill="auto"/>
          </w:tcPr>
          <w:p w14:paraId="32A57AD3" w14:textId="4C6E1DBF" w:rsidR="00CB2504" w:rsidRPr="00CF20F0" w:rsidRDefault="006762DF">
            <w:pPr>
              <w:jc w:val="right"/>
              <w:rPr>
                <w:color w:val="000000" w:themeColor="text1"/>
                <w:lang w:val="es-ES_tradnl"/>
              </w:rPr>
            </w:pPr>
            <w:r w:rsidRPr="00CF20F0">
              <w:rPr>
                <w:color w:val="000000" w:themeColor="text1"/>
                <w:lang w:val="es-ES_tradnl"/>
              </w:rPr>
              <w:t>300</w:t>
            </w:r>
            <w:r>
              <w:rPr>
                <w:color w:val="000000" w:themeColor="text1"/>
                <w:lang w:val="es-ES_tradnl"/>
              </w:rPr>
              <w:t>.</w:t>
            </w:r>
            <w:r w:rsidRPr="00CF20F0">
              <w:rPr>
                <w:color w:val="000000" w:themeColor="text1"/>
                <w:lang w:val="es-ES_tradnl"/>
              </w:rPr>
              <w:t>000</w:t>
            </w:r>
          </w:p>
        </w:tc>
        <w:tc>
          <w:tcPr>
            <w:tcW w:w="1862" w:type="pct"/>
            <w:shd w:val="clear" w:color="auto" w:fill="auto"/>
          </w:tcPr>
          <w:p w14:paraId="1165B2D1" w14:textId="128073E5" w:rsidR="00CB2504" w:rsidRPr="00CF20F0" w:rsidRDefault="006762DF">
            <w:pPr>
              <w:jc w:val="right"/>
              <w:rPr>
                <w:color w:val="000000" w:themeColor="text1"/>
                <w:lang w:val="es-ES_tradnl"/>
              </w:rPr>
            </w:pPr>
            <w:r w:rsidRPr="00CF20F0">
              <w:rPr>
                <w:color w:val="000000" w:themeColor="text1"/>
                <w:lang w:val="es-ES_tradnl"/>
              </w:rPr>
              <w:t>37</w:t>
            </w:r>
            <w:r>
              <w:rPr>
                <w:color w:val="000000" w:themeColor="text1"/>
                <w:lang w:val="es-ES_tradnl"/>
              </w:rPr>
              <w:t>.</w:t>
            </w:r>
            <w:r w:rsidRPr="00CF20F0">
              <w:rPr>
                <w:color w:val="000000" w:themeColor="text1"/>
                <w:lang w:val="es-ES_tradnl"/>
              </w:rPr>
              <w:t>000</w:t>
            </w:r>
          </w:p>
        </w:tc>
      </w:tr>
      <w:tr w:rsidR="00BE2DAA" w:rsidRPr="00CF20F0" w14:paraId="7AB65D4A" w14:textId="77777777" w:rsidTr="006B1477">
        <w:trPr>
          <w:trHeight w:hRule="exact" w:val="227"/>
          <w:jc w:val="center"/>
        </w:trPr>
        <w:tc>
          <w:tcPr>
            <w:tcW w:w="1664" w:type="pct"/>
            <w:shd w:val="clear" w:color="auto" w:fill="auto"/>
          </w:tcPr>
          <w:p w14:paraId="1056DA5B" w14:textId="77777777" w:rsidR="00CB2504" w:rsidRPr="00CF20F0" w:rsidRDefault="004C5021">
            <w:pPr>
              <w:rPr>
                <w:color w:val="000000" w:themeColor="text1"/>
                <w:lang w:val="es-ES_tradnl"/>
              </w:rPr>
            </w:pPr>
            <w:r w:rsidRPr="00CF20F0">
              <w:rPr>
                <w:color w:val="000000" w:themeColor="text1"/>
                <w:lang w:val="es-ES_tradnl"/>
              </w:rPr>
              <w:t>Total</w:t>
            </w:r>
          </w:p>
        </w:tc>
        <w:tc>
          <w:tcPr>
            <w:tcW w:w="1474" w:type="pct"/>
            <w:shd w:val="clear" w:color="auto" w:fill="auto"/>
          </w:tcPr>
          <w:p w14:paraId="6F039FFC" w14:textId="65F011E7" w:rsidR="00CB2504" w:rsidRPr="00CF20F0" w:rsidRDefault="006762DF">
            <w:pPr>
              <w:jc w:val="right"/>
              <w:rPr>
                <w:color w:val="000000" w:themeColor="text1"/>
                <w:lang w:val="es-ES_tradnl"/>
              </w:rPr>
            </w:pPr>
            <w:r w:rsidRPr="00CF20F0">
              <w:rPr>
                <w:color w:val="000000" w:themeColor="text1"/>
                <w:lang w:val="es-ES_tradnl"/>
              </w:rPr>
              <w:t>5</w:t>
            </w:r>
            <w:r>
              <w:rPr>
                <w:color w:val="000000" w:themeColor="text1"/>
                <w:lang w:val="es-ES_tradnl"/>
              </w:rPr>
              <w:t>.</w:t>
            </w:r>
            <w:r w:rsidRPr="00CF20F0">
              <w:rPr>
                <w:color w:val="000000" w:themeColor="text1"/>
                <w:lang w:val="es-ES_tradnl"/>
              </w:rPr>
              <w:t>549</w:t>
            </w:r>
            <w:r w:rsidR="0031267A">
              <w:rPr>
                <w:color w:val="000000" w:themeColor="text1"/>
                <w:lang w:val="es-ES_tradnl"/>
              </w:rPr>
              <w:t>.</w:t>
            </w:r>
            <w:r w:rsidR="004C5021" w:rsidRPr="00CF20F0">
              <w:rPr>
                <w:color w:val="000000" w:themeColor="text1"/>
                <w:lang w:val="es-ES_tradnl"/>
              </w:rPr>
              <w:t>250</w:t>
            </w:r>
          </w:p>
        </w:tc>
        <w:tc>
          <w:tcPr>
            <w:tcW w:w="1862" w:type="pct"/>
            <w:shd w:val="clear" w:color="auto" w:fill="auto"/>
          </w:tcPr>
          <w:p w14:paraId="791D78F6" w14:textId="0DF8E0F9" w:rsidR="00CB2504" w:rsidRPr="00CF20F0" w:rsidRDefault="006762DF">
            <w:pPr>
              <w:jc w:val="right"/>
              <w:rPr>
                <w:color w:val="000000" w:themeColor="text1"/>
                <w:lang w:val="es-ES_tradnl"/>
              </w:rPr>
            </w:pPr>
            <w:r w:rsidRPr="00CF20F0">
              <w:rPr>
                <w:color w:val="000000" w:themeColor="text1"/>
                <w:lang w:val="es-ES_tradnl"/>
              </w:rPr>
              <w:t>404</w:t>
            </w:r>
            <w:r>
              <w:rPr>
                <w:color w:val="000000" w:themeColor="text1"/>
                <w:lang w:val="es-ES_tradnl"/>
              </w:rPr>
              <w:t>.</w:t>
            </w:r>
            <w:r w:rsidRPr="00CF20F0">
              <w:rPr>
                <w:color w:val="000000" w:themeColor="text1"/>
                <w:lang w:val="es-ES_tradnl"/>
              </w:rPr>
              <w:t>448</w:t>
            </w:r>
          </w:p>
        </w:tc>
      </w:tr>
    </w:tbl>
    <w:p w14:paraId="4125DDB0" w14:textId="77777777" w:rsidR="00BE2DAA" w:rsidRPr="00CF20F0" w:rsidRDefault="00BE2DAA" w:rsidP="00BE2DAA">
      <w:pPr>
        <w:jc w:val="center"/>
        <w:rPr>
          <w:sz w:val="18"/>
          <w:szCs w:val="16"/>
          <w:lang w:val="es-ES_tradnl"/>
        </w:rPr>
      </w:pPr>
    </w:p>
    <w:tbl>
      <w:tblPr>
        <w:tblStyle w:val="TableGrid"/>
        <w:tblW w:w="5691" w:type="pct"/>
        <w:jc w:val="center"/>
        <w:tblLook w:val="04A0" w:firstRow="1" w:lastRow="0" w:firstColumn="1" w:lastColumn="0" w:noHBand="0" w:noVBand="1"/>
      </w:tblPr>
      <w:tblGrid>
        <w:gridCol w:w="4908"/>
        <w:gridCol w:w="5734"/>
      </w:tblGrid>
      <w:tr w:rsidR="00BE2DAA" w:rsidRPr="00CF20F0" w14:paraId="71DA2F6E" w14:textId="77777777" w:rsidTr="006B1477">
        <w:trPr>
          <w:trHeight w:hRule="exact" w:val="281"/>
          <w:jc w:val="center"/>
        </w:trPr>
        <w:tc>
          <w:tcPr>
            <w:tcW w:w="2306" w:type="pct"/>
            <w:tcBorders>
              <w:bottom w:val="single" w:sz="4" w:space="0" w:color="auto"/>
            </w:tcBorders>
            <w:shd w:val="clear" w:color="auto" w:fill="auto"/>
          </w:tcPr>
          <w:p w14:paraId="64B681E0" w14:textId="7DDD8252" w:rsidR="00CB2504" w:rsidRPr="00CF20F0" w:rsidRDefault="004C5021">
            <w:pPr>
              <w:jc w:val="left"/>
              <w:rPr>
                <w:b/>
                <w:color w:val="000000" w:themeColor="text1"/>
                <w:lang w:val="es-ES_tradnl"/>
              </w:rPr>
            </w:pPr>
            <w:r w:rsidRPr="00CF20F0">
              <w:rPr>
                <w:b/>
                <w:color w:val="000000" w:themeColor="text1"/>
                <w:lang w:val="es-ES_tradnl"/>
              </w:rPr>
              <w:t xml:space="preserve">Recomendación de la </w:t>
            </w:r>
            <w:r w:rsidR="00CF20F0" w:rsidRPr="00CF20F0">
              <w:rPr>
                <w:b/>
                <w:color w:val="000000" w:themeColor="text1"/>
                <w:lang w:val="es-ES_tradnl"/>
              </w:rPr>
              <w:t>Secretaría</w:t>
            </w:r>
            <w:r w:rsidRPr="00CF20F0">
              <w:rPr>
                <w:b/>
                <w:color w:val="000000" w:themeColor="text1"/>
                <w:lang w:val="es-ES_tradnl"/>
              </w:rPr>
              <w:t>:</w:t>
            </w:r>
          </w:p>
        </w:tc>
        <w:tc>
          <w:tcPr>
            <w:tcW w:w="2694" w:type="pct"/>
            <w:shd w:val="clear" w:color="auto" w:fill="auto"/>
          </w:tcPr>
          <w:p w14:paraId="48A15F84" w14:textId="77777777" w:rsidR="00CB2504" w:rsidRPr="00CF20F0" w:rsidRDefault="004C5021">
            <w:pPr>
              <w:jc w:val="center"/>
              <w:rPr>
                <w:color w:val="000000" w:themeColor="text1"/>
                <w:lang w:val="es-ES_tradnl"/>
              </w:rPr>
            </w:pPr>
            <w:r w:rsidRPr="00CF20F0">
              <w:rPr>
                <w:color w:val="000000" w:themeColor="text1"/>
                <w:lang w:val="es-ES_tradnl"/>
              </w:rPr>
              <w:t>Para consideración individual</w:t>
            </w:r>
          </w:p>
        </w:tc>
      </w:tr>
    </w:tbl>
    <w:p w14:paraId="5A5A7F0D" w14:textId="77777777" w:rsidR="00BE2DAA" w:rsidRPr="00CF20F0" w:rsidRDefault="00BE2DAA" w:rsidP="00BE2DAA">
      <w:pPr>
        <w:widowControl w:val="0"/>
        <w:tabs>
          <w:tab w:val="left" w:pos="2880"/>
          <w:tab w:val="left" w:pos="5760"/>
        </w:tabs>
        <w:spacing w:after="240"/>
        <w:jc w:val="center"/>
        <w:rPr>
          <w:b/>
          <w:sz w:val="12"/>
          <w:szCs w:val="10"/>
          <w:lang w:val="es-ES_tradnl"/>
        </w:rPr>
      </w:pPr>
      <w:r w:rsidRPr="00CF20F0">
        <w:rPr>
          <w:b/>
          <w:sz w:val="12"/>
          <w:szCs w:val="10"/>
          <w:lang w:val="es-ES_tradnl"/>
        </w:rPr>
        <w:br w:type="page"/>
      </w:r>
    </w:p>
    <w:p w14:paraId="5CC90BBC" w14:textId="77777777" w:rsidR="00CB2504" w:rsidRPr="00CF20F0" w:rsidRDefault="004C5021">
      <w:pPr>
        <w:keepNext/>
        <w:widowControl w:val="0"/>
        <w:tabs>
          <w:tab w:val="left" w:pos="2880"/>
          <w:tab w:val="left" w:pos="5760"/>
        </w:tabs>
        <w:spacing w:before="240" w:after="240"/>
        <w:jc w:val="center"/>
        <w:rPr>
          <w:b/>
          <w:sz w:val="22"/>
          <w:lang w:val="es-ES_tradnl"/>
        </w:rPr>
      </w:pPr>
      <w:r w:rsidRPr="00CF20F0">
        <w:rPr>
          <w:b/>
          <w:sz w:val="22"/>
          <w:lang w:val="es-ES_tradnl"/>
        </w:rPr>
        <w:lastRenderedPageBreak/>
        <w:t>DESCRIPCIÓN DEL PROYECTO</w:t>
      </w:r>
    </w:p>
    <w:p w14:paraId="27D4085C" w14:textId="77777777" w:rsidR="00CB2504" w:rsidRPr="00CF20F0" w:rsidRDefault="004C5021">
      <w:pPr>
        <w:keepNext/>
        <w:spacing w:after="240"/>
        <w:rPr>
          <w:b/>
          <w:sz w:val="22"/>
          <w:lang w:val="es-ES_tradnl"/>
        </w:rPr>
      </w:pPr>
      <w:r w:rsidRPr="00CF20F0">
        <w:rPr>
          <w:b/>
          <w:sz w:val="22"/>
          <w:lang w:val="es-ES_tradnl"/>
        </w:rPr>
        <w:t>Antecedentes</w:t>
      </w:r>
    </w:p>
    <w:p w14:paraId="22114BC0" w14:textId="7C8D4720" w:rsidR="00CF20F0" w:rsidRPr="00CF20F0" w:rsidRDefault="004C5021" w:rsidP="00BD1185">
      <w:pPr>
        <w:pStyle w:val="Heading1"/>
        <w:rPr>
          <w:sz w:val="22"/>
          <w:lang w:val="es-ES_tradnl"/>
        </w:rPr>
      </w:pPr>
      <w:r w:rsidRPr="00CF20F0">
        <w:rPr>
          <w:sz w:val="22"/>
          <w:lang w:val="es-ES_tradnl"/>
        </w:rPr>
        <w:t xml:space="preserve">En nombre del Gobierno de </w:t>
      </w:r>
      <w:r w:rsidR="00A937BD" w:rsidRPr="00CF20F0">
        <w:rPr>
          <w:sz w:val="22"/>
          <w:lang w:val="es-ES_tradnl"/>
        </w:rPr>
        <w:t>México</w:t>
      </w:r>
      <w:r w:rsidRPr="00CF20F0">
        <w:rPr>
          <w:sz w:val="22"/>
          <w:lang w:val="es-ES_tradnl"/>
        </w:rPr>
        <w:t xml:space="preserve">, </w:t>
      </w:r>
      <w:r w:rsidR="00C01C77" w:rsidRPr="00CF20F0">
        <w:rPr>
          <w:sz w:val="22"/>
          <w:lang w:val="es-ES_tradnl"/>
        </w:rPr>
        <w:t>la ONUDI</w:t>
      </w:r>
      <w:r w:rsidRPr="00CF20F0">
        <w:rPr>
          <w:sz w:val="22"/>
          <w:lang w:val="es-ES_tradnl"/>
        </w:rPr>
        <w:t xml:space="preserve">, </w:t>
      </w:r>
      <w:r w:rsidR="00EC6829">
        <w:rPr>
          <w:sz w:val="22"/>
          <w:lang w:val="es-ES_tradnl"/>
        </w:rPr>
        <w:t>en calidad de</w:t>
      </w:r>
      <w:r w:rsidRPr="00CF20F0">
        <w:rPr>
          <w:sz w:val="22"/>
          <w:lang w:val="es-ES_tradnl"/>
        </w:rPr>
        <w:t xml:space="preserve"> </w:t>
      </w:r>
      <w:r w:rsidR="00CF20F0" w:rsidRPr="00CF20F0">
        <w:rPr>
          <w:sz w:val="22"/>
          <w:lang w:val="es-ES_tradnl"/>
        </w:rPr>
        <w:t>principal organismo de ejecución</w:t>
      </w:r>
      <w:r w:rsidRPr="00CF20F0">
        <w:rPr>
          <w:sz w:val="22"/>
          <w:lang w:val="es-ES_tradnl"/>
        </w:rPr>
        <w:t xml:space="preserve">, </w:t>
      </w:r>
      <w:r w:rsidR="00CF20F0" w:rsidRPr="00CF20F0">
        <w:rPr>
          <w:sz w:val="22"/>
          <w:lang w:val="es-ES_tradnl"/>
        </w:rPr>
        <w:t>solicita financiamiento para</w:t>
      </w:r>
      <w:r w:rsidRPr="00CF20F0">
        <w:rPr>
          <w:sz w:val="22"/>
          <w:lang w:val="es-ES_tradnl"/>
        </w:rPr>
        <w:t xml:space="preserve"> la </w:t>
      </w:r>
      <w:r w:rsidR="009F01D9" w:rsidRPr="00CF20F0">
        <w:rPr>
          <w:sz w:val="22"/>
          <w:lang w:val="es-ES_tradnl"/>
        </w:rPr>
        <w:t xml:space="preserve">etapa </w:t>
      </w:r>
      <w:r w:rsidR="00074048" w:rsidRPr="00CF20F0">
        <w:rPr>
          <w:sz w:val="22"/>
          <w:lang w:val="es-ES_tradnl"/>
        </w:rPr>
        <w:t xml:space="preserve">III </w:t>
      </w:r>
      <w:r w:rsidRPr="00CF20F0">
        <w:rPr>
          <w:sz w:val="22"/>
          <w:lang w:val="es-ES_tradnl"/>
        </w:rPr>
        <w:t xml:space="preserve">del </w:t>
      </w:r>
      <w:r w:rsidR="00CF20F0" w:rsidRPr="00CF20F0">
        <w:rPr>
          <w:sz w:val="22"/>
          <w:lang w:val="es-ES_tradnl"/>
        </w:rPr>
        <w:t>PGEH</w:t>
      </w:r>
      <w:r w:rsidRPr="00CF20F0">
        <w:rPr>
          <w:sz w:val="22"/>
          <w:lang w:val="es-ES_tradnl"/>
        </w:rPr>
        <w:t xml:space="preserve">, por </w:t>
      </w:r>
      <w:r w:rsidR="00CF20F0" w:rsidRPr="00CF20F0">
        <w:rPr>
          <w:sz w:val="22"/>
          <w:lang w:val="es-ES_tradnl"/>
        </w:rPr>
        <w:t xml:space="preserve">un monto total de </w:t>
      </w:r>
      <w:r w:rsidR="004F7D35">
        <w:rPr>
          <w:sz w:val="22"/>
          <w:lang w:val="es-ES_tradnl"/>
        </w:rPr>
        <w:t>USD </w:t>
      </w:r>
      <w:r w:rsidR="009F01D9" w:rsidRPr="00CF20F0">
        <w:rPr>
          <w:sz w:val="22"/>
          <w:lang w:val="es-ES_tradnl"/>
        </w:rPr>
        <w:t>15</w:t>
      </w:r>
      <w:r w:rsidR="00B00BDD" w:rsidRPr="00CF20F0">
        <w:rPr>
          <w:sz w:val="22"/>
          <w:lang w:val="es-ES_tradnl"/>
        </w:rPr>
        <w:t>.</w:t>
      </w:r>
      <w:r w:rsidR="00CF23B2" w:rsidRPr="00CF20F0">
        <w:rPr>
          <w:sz w:val="22"/>
          <w:lang w:val="es-ES_tradnl"/>
        </w:rPr>
        <w:t>903</w:t>
      </w:r>
      <w:r w:rsidR="00B00BDD" w:rsidRPr="00CF20F0">
        <w:rPr>
          <w:sz w:val="22"/>
          <w:lang w:val="es-ES_tradnl"/>
        </w:rPr>
        <w:t>.810</w:t>
      </w:r>
      <w:r w:rsidR="00CF20F0">
        <w:rPr>
          <w:sz w:val="22"/>
          <w:lang w:val="es-ES_tradnl"/>
        </w:rPr>
        <w:t>,</w:t>
      </w:r>
      <w:r w:rsidR="00CF20F0" w:rsidRPr="00CF20F0">
        <w:rPr>
          <w:sz w:val="22"/>
          <w:lang w:val="es-ES_tradnl"/>
        </w:rPr>
        <w:t xml:space="preserve"> cifra consistente en </w:t>
      </w:r>
      <w:r w:rsidR="004F7D35">
        <w:rPr>
          <w:sz w:val="22"/>
          <w:lang w:val="es-ES_tradnl"/>
        </w:rPr>
        <w:t>USD </w:t>
      </w:r>
      <w:r w:rsidR="009F01D9" w:rsidRPr="00CF20F0">
        <w:rPr>
          <w:sz w:val="22"/>
          <w:lang w:val="es-ES_tradnl"/>
        </w:rPr>
        <w:t>13</w:t>
      </w:r>
      <w:r w:rsidR="00585995" w:rsidRPr="00CF20F0">
        <w:rPr>
          <w:sz w:val="22"/>
          <w:lang w:val="es-ES_tradnl"/>
        </w:rPr>
        <w:t>.438</w:t>
      </w:r>
      <w:r w:rsidR="00145ABE" w:rsidRPr="00CF20F0">
        <w:rPr>
          <w:sz w:val="22"/>
          <w:lang w:val="es-ES_tradnl"/>
        </w:rPr>
        <w:t xml:space="preserve">.000 </w:t>
      </w:r>
      <w:r w:rsidR="00A71115">
        <w:rPr>
          <w:sz w:val="22"/>
          <w:lang w:val="es-ES_tradnl"/>
        </w:rPr>
        <w:t>más</w:t>
      </w:r>
      <w:r w:rsidR="00CF20F0" w:rsidRPr="00CF20F0">
        <w:rPr>
          <w:sz w:val="22"/>
          <w:lang w:val="es-ES_tradnl"/>
        </w:rPr>
        <w:t xml:space="preserve"> </w:t>
      </w:r>
      <w:r w:rsidR="004F7D35">
        <w:rPr>
          <w:sz w:val="22"/>
          <w:lang w:val="es-ES_tradnl"/>
        </w:rPr>
        <w:t>USD </w:t>
      </w:r>
      <w:r w:rsidR="009F01D9" w:rsidRPr="00CF20F0">
        <w:rPr>
          <w:sz w:val="22"/>
          <w:lang w:val="es-ES_tradnl"/>
        </w:rPr>
        <w:t>940</w:t>
      </w:r>
      <w:r w:rsidR="00145ABE" w:rsidRPr="00CF20F0">
        <w:rPr>
          <w:sz w:val="22"/>
          <w:lang w:val="es-ES_tradnl"/>
        </w:rPr>
        <w:t xml:space="preserve">.660 </w:t>
      </w:r>
      <w:r w:rsidR="00195924">
        <w:rPr>
          <w:sz w:val="22"/>
          <w:lang w:val="es-ES_tradnl"/>
        </w:rPr>
        <w:t>en gastos de apoyo</w:t>
      </w:r>
      <w:r w:rsidRPr="00CF20F0">
        <w:rPr>
          <w:sz w:val="22"/>
          <w:lang w:val="es-ES_tradnl"/>
        </w:rPr>
        <w:t xml:space="preserve"> para la </w:t>
      </w:r>
      <w:r w:rsidR="00C01C77" w:rsidRPr="00CF20F0">
        <w:rPr>
          <w:sz w:val="22"/>
          <w:lang w:val="es-ES_tradnl"/>
        </w:rPr>
        <w:t xml:space="preserve">ONUDI </w:t>
      </w:r>
      <w:r w:rsidRPr="00CF20F0">
        <w:rPr>
          <w:sz w:val="22"/>
          <w:lang w:val="es-ES_tradnl"/>
        </w:rPr>
        <w:t xml:space="preserve">y </w:t>
      </w:r>
      <w:r w:rsidR="004F7D35">
        <w:rPr>
          <w:sz w:val="22"/>
          <w:lang w:val="es-ES_tradnl"/>
        </w:rPr>
        <w:t>USD </w:t>
      </w:r>
      <w:r w:rsidR="00145ABE" w:rsidRPr="00CF20F0">
        <w:rPr>
          <w:sz w:val="22"/>
          <w:lang w:val="es-ES_tradnl"/>
        </w:rPr>
        <w:t xml:space="preserve">1.365.000 </w:t>
      </w:r>
      <w:r w:rsidR="00A71115">
        <w:rPr>
          <w:sz w:val="22"/>
          <w:lang w:val="es-ES_tradnl"/>
        </w:rPr>
        <w:t>más</w:t>
      </w:r>
      <w:r w:rsidR="00CF20F0" w:rsidRPr="00CF20F0">
        <w:rPr>
          <w:sz w:val="22"/>
          <w:lang w:val="es-ES_tradnl"/>
        </w:rPr>
        <w:t xml:space="preserve"> </w:t>
      </w:r>
      <w:r w:rsidR="004F7D35">
        <w:rPr>
          <w:sz w:val="22"/>
          <w:lang w:val="es-ES_tradnl"/>
        </w:rPr>
        <w:t>USD </w:t>
      </w:r>
      <w:r w:rsidR="00C37378" w:rsidRPr="00CF20F0">
        <w:rPr>
          <w:sz w:val="22"/>
          <w:lang w:val="es-ES_tradnl"/>
        </w:rPr>
        <w:t xml:space="preserve">160.150 </w:t>
      </w:r>
      <w:r w:rsidR="00195924">
        <w:rPr>
          <w:sz w:val="22"/>
          <w:lang w:val="es-ES_tradnl"/>
        </w:rPr>
        <w:t>en gastos de apoyo</w:t>
      </w:r>
      <w:r w:rsidRPr="00CF20F0">
        <w:rPr>
          <w:sz w:val="22"/>
          <w:lang w:val="es-ES_tradnl"/>
        </w:rPr>
        <w:t xml:space="preserve"> para </w:t>
      </w:r>
      <w:r w:rsidR="00461248" w:rsidRPr="00CF20F0">
        <w:rPr>
          <w:sz w:val="22"/>
          <w:lang w:val="es-ES_tradnl"/>
        </w:rPr>
        <w:t>el Gobierno de Alemania</w:t>
      </w:r>
      <w:r w:rsidRPr="00CF20F0">
        <w:rPr>
          <w:sz w:val="22"/>
          <w:lang w:val="es-ES_tradnl"/>
        </w:rPr>
        <w:t>, según lo originalmente solicitado.</w:t>
      </w:r>
      <w:r w:rsidRPr="00CF20F0">
        <w:rPr>
          <w:sz w:val="22"/>
          <w:vertAlign w:val="superscript"/>
          <w:lang w:val="es-ES_tradnl"/>
        </w:rPr>
        <w:footnoteReference w:id="3"/>
      </w:r>
      <w:r w:rsidRPr="00CF20F0">
        <w:rPr>
          <w:sz w:val="22"/>
          <w:lang w:val="es-ES_tradnl"/>
        </w:rPr>
        <w:t xml:space="preserve"> La ejecución de </w:t>
      </w:r>
      <w:r w:rsidR="009F01D9" w:rsidRPr="00CF20F0">
        <w:rPr>
          <w:sz w:val="22"/>
          <w:lang w:val="es-ES_tradnl"/>
        </w:rPr>
        <w:t xml:space="preserve">la etapa </w:t>
      </w:r>
      <w:r w:rsidR="00074048" w:rsidRPr="00CF20F0">
        <w:rPr>
          <w:sz w:val="22"/>
          <w:lang w:val="es-ES_tradnl"/>
        </w:rPr>
        <w:t xml:space="preserve">III </w:t>
      </w:r>
      <w:r w:rsidR="004A1601">
        <w:rPr>
          <w:sz w:val="22"/>
          <w:lang w:val="es-ES_tradnl"/>
        </w:rPr>
        <w:t>del PGEH permitirá eliminar</w:t>
      </w:r>
      <w:r w:rsidRPr="00CF20F0">
        <w:rPr>
          <w:sz w:val="22"/>
          <w:lang w:val="es-ES_tradnl"/>
        </w:rPr>
        <w:t xml:space="preserve"> el consumo remanente de HCFC </w:t>
      </w:r>
      <w:r w:rsidR="004A1601">
        <w:rPr>
          <w:sz w:val="22"/>
          <w:lang w:val="es-ES_tradnl"/>
        </w:rPr>
        <w:t>hacia el año</w:t>
      </w:r>
      <w:r w:rsidR="002265AD">
        <w:rPr>
          <w:sz w:val="22"/>
          <w:lang w:val="es-ES_tradnl"/>
        </w:rPr>
        <w:t> </w:t>
      </w:r>
      <w:r w:rsidR="000E2C44" w:rsidRPr="00CF20F0">
        <w:rPr>
          <w:sz w:val="22"/>
          <w:lang w:val="es-ES_tradnl"/>
        </w:rPr>
        <w:t>2030</w:t>
      </w:r>
      <w:r w:rsidRPr="00CF20F0">
        <w:rPr>
          <w:sz w:val="22"/>
          <w:lang w:val="es-ES_tradnl"/>
        </w:rPr>
        <w:t>.</w:t>
      </w:r>
    </w:p>
    <w:p w14:paraId="2D0835A7" w14:textId="5FC947E8" w:rsidR="00CB2504" w:rsidRPr="00CF20F0" w:rsidRDefault="004C5021">
      <w:pPr>
        <w:pStyle w:val="Heading1"/>
        <w:rPr>
          <w:sz w:val="22"/>
          <w:lang w:val="es-ES_tradnl"/>
        </w:rPr>
      </w:pPr>
      <w:r w:rsidRPr="00CF20F0">
        <w:rPr>
          <w:sz w:val="22"/>
          <w:lang w:val="es-ES_tradnl"/>
        </w:rPr>
        <w:t xml:space="preserve">El primer tramo de </w:t>
      </w:r>
      <w:r w:rsidR="009F01D9" w:rsidRPr="00CF20F0">
        <w:rPr>
          <w:sz w:val="22"/>
          <w:lang w:val="es-ES_tradnl"/>
        </w:rPr>
        <w:t xml:space="preserve">la </w:t>
      </w:r>
      <w:r w:rsidR="008E4D1C" w:rsidRPr="00CF20F0">
        <w:rPr>
          <w:sz w:val="22"/>
          <w:lang w:val="es-ES_tradnl"/>
        </w:rPr>
        <w:t>etapa II</w:t>
      </w:r>
      <w:r w:rsidR="00074048" w:rsidRPr="00CF20F0">
        <w:rPr>
          <w:sz w:val="22"/>
          <w:lang w:val="es-ES_tradnl"/>
        </w:rPr>
        <w:t xml:space="preserve">I </w:t>
      </w:r>
      <w:r w:rsidRPr="00CF20F0">
        <w:rPr>
          <w:sz w:val="22"/>
          <w:lang w:val="es-ES_tradnl"/>
        </w:rPr>
        <w:t xml:space="preserve">del PGEH que se solicita en </w:t>
      </w:r>
      <w:r w:rsidR="00A62D9F">
        <w:rPr>
          <w:sz w:val="22"/>
          <w:lang w:val="es-ES_tradnl"/>
        </w:rPr>
        <w:t>la presente</w:t>
      </w:r>
      <w:r w:rsidRPr="00CF20F0">
        <w:rPr>
          <w:sz w:val="22"/>
          <w:lang w:val="es-ES_tradnl"/>
        </w:rPr>
        <w:t xml:space="preserve"> reunión asciende a </w:t>
      </w:r>
      <w:r w:rsidR="004F7D35">
        <w:rPr>
          <w:sz w:val="22"/>
          <w:lang w:val="es-ES_tradnl"/>
        </w:rPr>
        <w:t>USD </w:t>
      </w:r>
      <w:r w:rsidR="009F01D9" w:rsidRPr="00CF20F0">
        <w:rPr>
          <w:sz w:val="22"/>
          <w:lang w:val="es-ES_tradnl"/>
        </w:rPr>
        <w:t>6</w:t>
      </w:r>
      <w:r w:rsidR="001827A6" w:rsidRPr="00CF20F0">
        <w:rPr>
          <w:sz w:val="22"/>
          <w:lang w:val="es-ES_tradnl"/>
        </w:rPr>
        <w:t>.</w:t>
      </w:r>
      <w:r w:rsidR="007A79CF" w:rsidRPr="00CF20F0">
        <w:rPr>
          <w:sz w:val="22"/>
          <w:lang w:val="es-ES_tradnl"/>
        </w:rPr>
        <w:t>361.713</w:t>
      </w:r>
      <w:r w:rsidR="00CF20F0">
        <w:rPr>
          <w:sz w:val="22"/>
          <w:lang w:val="es-ES_tradnl"/>
        </w:rPr>
        <w:t>,</w:t>
      </w:r>
      <w:r w:rsidR="00CF20F0" w:rsidRPr="00CF20F0">
        <w:rPr>
          <w:sz w:val="22"/>
          <w:lang w:val="es-ES_tradnl"/>
        </w:rPr>
        <w:t xml:space="preserve"> cifra consistente en </w:t>
      </w:r>
      <w:r w:rsidR="004F7D35">
        <w:rPr>
          <w:sz w:val="22"/>
          <w:lang w:val="es-ES_tradnl"/>
        </w:rPr>
        <w:t>USD </w:t>
      </w:r>
      <w:r w:rsidR="00EB30B3" w:rsidRPr="00CF20F0">
        <w:rPr>
          <w:sz w:val="22"/>
          <w:lang w:val="es-ES_tradnl"/>
        </w:rPr>
        <w:t xml:space="preserve">5.371.200 </w:t>
      </w:r>
      <w:r w:rsidR="00A71115">
        <w:rPr>
          <w:sz w:val="22"/>
          <w:lang w:val="es-ES_tradnl"/>
        </w:rPr>
        <w:t>más</w:t>
      </w:r>
      <w:r w:rsidR="00CF20F0" w:rsidRPr="00CF20F0">
        <w:rPr>
          <w:sz w:val="22"/>
          <w:lang w:val="es-ES_tradnl"/>
        </w:rPr>
        <w:t xml:space="preserve"> gastos de apoyo de </w:t>
      </w:r>
      <w:r w:rsidR="004F7D35">
        <w:rPr>
          <w:sz w:val="22"/>
          <w:lang w:val="es-ES_tradnl"/>
        </w:rPr>
        <w:t>USD </w:t>
      </w:r>
      <w:r w:rsidR="00EB30B3" w:rsidRPr="00CF20F0">
        <w:rPr>
          <w:sz w:val="22"/>
          <w:lang w:val="es-ES_tradnl"/>
        </w:rPr>
        <w:t xml:space="preserve">375.984 </w:t>
      </w:r>
      <w:r w:rsidR="00CF20F0" w:rsidRPr="00CF20F0">
        <w:rPr>
          <w:sz w:val="22"/>
          <w:lang w:val="es-ES_tradnl"/>
        </w:rPr>
        <w:t>para la ONUDI</w:t>
      </w:r>
      <w:r w:rsidR="00C01C77" w:rsidRPr="00CF20F0">
        <w:rPr>
          <w:sz w:val="22"/>
          <w:lang w:val="es-ES_tradnl"/>
        </w:rPr>
        <w:t xml:space="preserve"> </w:t>
      </w:r>
      <w:r w:rsidRPr="00CF20F0">
        <w:rPr>
          <w:sz w:val="22"/>
          <w:lang w:val="es-ES_tradnl"/>
        </w:rPr>
        <w:t xml:space="preserve">y </w:t>
      </w:r>
      <w:r w:rsidR="004F7D35">
        <w:rPr>
          <w:sz w:val="22"/>
          <w:lang w:val="es-ES_tradnl"/>
        </w:rPr>
        <w:t>USD </w:t>
      </w:r>
      <w:r w:rsidR="006C5E17" w:rsidRPr="00CF20F0">
        <w:rPr>
          <w:sz w:val="22"/>
          <w:lang w:val="es-ES_tradnl"/>
        </w:rPr>
        <w:t xml:space="preserve">550.000 </w:t>
      </w:r>
      <w:r w:rsidR="00A71115">
        <w:rPr>
          <w:sz w:val="22"/>
          <w:lang w:val="es-ES_tradnl"/>
        </w:rPr>
        <w:t>más</w:t>
      </w:r>
      <w:r w:rsidR="00CF20F0" w:rsidRPr="00CF20F0">
        <w:rPr>
          <w:sz w:val="22"/>
          <w:lang w:val="es-ES_tradnl"/>
        </w:rPr>
        <w:t xml:space="preserve"> gastos de apoyo de </w:t>
      </w:r>
      <w:r w:rsidR="004F7D35">
        <w:rPr>
          <w:sz w:val="22"/>
          <w:lang w:val="es-ES_tradnl"/>
        </w:rPr>
        <w:t>USD </w:t>
      </w:r>
      <w:r w:rsidR="00E44BEE" w:rsidRPr="00CF20F0">
        <w:rPr>
          <w:sz w:val="22"/>
          <w:lang w:val="es-ES_tradnl"/>
        </w:rPr>
        <w:t>64</w:t>
      </w:r>
      <w:r w:rsidR="006C5E17" w:rsidRPr="00CF20F0">
        <w:rPr>
          <w:sz w:val="22"/>
          <w:lang w:val="es-ES_tradnl"/>
        </w:rPr>
        <w:t>.</w:t>
      </w:r>
      <w:r w:rsidR="00E44BEE" w:rsidRPr="00CF20F0">
        <w:rPr>
          <w:sz w:val="22"/>
          <w:lang w:val="es-ES_tradnl"/>
        </w:rPr>
        <w:t xml:space="preserve">529 </w:t>
      </w:r>
      <w:r w:rsidR="00CF20F0">
        <w:rPr>
          <w:sz w:val="22"/>
          <w:lang w:val="es-ES_tradnl"/>
        </w:rPr>
        <w:t xml:space="preserve">para </w:t>
      </w:r>
      <w:r w:rsidR="00461248" w:rsidRPr="00CF20F0">
        <w:rPr>
          <w:sz w:val="22"/>
          <w:lang w:val="es-ES_tradnl"/>
        </w:rPr>
        <w:t>el Gobierno de Alemania</w:t>
      </w:r>
      <w:r w:rsidRPr="00CF20F0">
        <w:rPr>
          <w:sz w:val="22"/>
          <w:lang w:val="es-ES_tradnl"/>
        </w:rPr>
        <w:t>, según lo originalmente solicitado.</w:t>
      </w:r>
    </w:p>
    <w:p w14:paraId="2EFF2601" w14:textId="77777777" w:rsidR="00CB2504" w:rsidRPr="00CF20F0" w:rsidRDefault="004C5021">
      <w:pPr>
        <w:keepNext/>
        <w:spacing w:after="240"/>
        <w:outlineLvl w:val="0"/>
        <w:rPr>
          <w:b/>
          <w:sz w:val="22"/>
          <w:lang w:val="es-ES_tradnl"/>
        </w:rPr>
      </w:pPr>
      <w:r w:rsidRPr="00CF20F0">
        <w:rPr>
          <w:b/>
          <w:sz w:val="22"/>
          <w:lang w:val="es-ES_tradnl"/>
        </w:rPr>
        <w:t xml:space="preserve">Estado de ejecución de la </w:t>
      </w:r>
      <w:r w:rsidR="009F01D9" w:rsidRPr="00CF20F0">
        <w:rPr>
          <w:b/>
          <w:bCs/>
          <w:sz w:val="22"/>
          <w:lang w:val="es-ES_tradnl"/>
        </w:rPr>
        <w:t xml:space="preserve">etapa </w:t>
      </w:r>
      <w:r w:rsidRPr="00CF20F0">
        <w:rPr>
          <w:b/>
          <w:bCs/>
          <w:sz w:val="22"/>
          <w:lang w:val="es-ES_tradnl"/>
        </w:rPr>
        <w:t xml:space="preserve">I </w:t>
      </w:r>
      <w:r w:rsidRPr="00CF20F0">
        <w:rPr>
          <w:b/>
          <w:sz w:val="22"/>
          <w:lang w:val="es-ES_tradnl"/>
        </w:rPr>
        <w:t>del PGEH</w:t>
      </w:r>
    </w:p>
    <w:p w14:paraId="0D61C224" w14:textId="07681383" w:rsidR="00CB2504" w:rsidRPr="00CF20F0" w:rsidRDefault="003E3B41">
      <w:pPr>
        <w:pStyle w:val="Heading1"/>
        <w:rPr>
          <w:sz w:val="22"/>
          <w:lang w:val="es-ES_tradnl"/>
        </w:rPr>
      </w:pPr>
      <w:r>
        <w:rPr>
          <w:sz w:val="22"/>
          <w:lang w:val="es-ES_tradnl"/>
        </w:rPr>
        <w:t>La e</w:t>
      </w:r>
      <w:r w:rsidR="009F01D9" w:rsidRPr="00CF20F0">
        <w:rPr>
          <w:sz w:val="22"/>
          <w:lang w:val="es-ES_tradnl"/>
        </w:rPr>
        <w:t xml:space="preserve">tapa </w:t>
      </w:r>
      <w:r w:rsidR="004C5021" w:rsidRPr="00CF20F0">
        <w:rPr>
          <w:sz w:val="22"/>
          <w:lang w:val="es-ES_tradnl"/>
        </w:rPr>
        <w:t xml:space="preserve">II del PGEH para </w:t>
      </w:r>
      <w:r w:rsidR="00A937BD" w:rsidRPr="00CF20F0">
        <w:rPr>
          <w:sz w:val="22"/>
          <w:lang w:val="es-ES_tradnl"/>
        </w:rPr>
        <w:t xml:space="preserve">México </w:t>
      </w:r>
      <w:r w:rsidR="00ED106F">
        <w:rPr>
          <w:sz w:val="22"/>
          <w:lang w:val="es-ES_tradnl"/>
        </w:rPr>
        <w:t xml:space="preserve">se aprobó </w:t>
      </w:r>
      <w:r w:rsidR="004C5021" w:rsidRPr="00CF20F0">
        <w:rPr>
          <w:sz w:val="22"/>
          <w:lang w:val="es-ES_tradnl"/>
        </w:rPr>
        <w:t xml:space="preserve">originalmente en la </w:t>
      </w:r>
      <w:r w:rsidR="001D231D">
        <w:rPr>
          <w:sz w:val="22"/>
          <w:lang w:val="es-ES_tradnl"/>
        </w:rPr>
        <w:t>73ª reunión</w:t>
      </w:r>
      <w:r w:rsidR="004C5021" w:rsidRPr="00CF20F0">
        <w:rPr>
          <w:sz w:val="22"/>
          <w:vertAlign w:val="superscript"/>
          <w:lang w:val="es-ES_tradnl"/>
        </w:rPr>
        <w:footnoteReference w:id="4"/>
      </w:r>
      <w:r w:rsidR="004C5021" w:rsidRPr="00CF20F0">
        <w:rPr>
          <w:sz w:val="22"/>
          <w:lang w:val="es-ES_tradnl"/>
        </w:rPr>
        <w:t xml:space="preserve"> y </w:t>
      </w:r>
      <w:r w:rsidR="00C47123">
        <w:rPr>
          <w:sz w:val="22"/>
          <w:lang w:val="es-ES_tradnl"/>
        </w:rPr>
        <w:t xml:space="preserve">se </w:t>
      </w:r>
      <w:r w:rsidR="00ED106F">
        <w:rPr>
          <w:sz w:val="22"/>
          <w:lang w:val="es-ES_tradnl"/>
        </w:rPr>
        <w:t>actualizó</w:t>
      </w:r>
      <w:r w:rsidR="004C5021" w:rsidRPr="00CF20F0">
        <w:rPr>
          <w:sz w:val="22"/>
          <w:lang w:val="es-ES_tradnl"/>
        </w:rPr>
        <w:t xml:space="preserve"> en las </w:t>
      </w:r>
      <w:r w:rsidR="00175642" w:rsidRPr="00175642">
        <w:rPr>
          <w:sz w:val="22"/>
          <w:lang w:val="es-ES_tradnl"/>
        </w:rPr>
        <w:t xml:space="preserve">reuniones </w:t>
      </w:r>
      <w:r w:rsidR="001D231D">
        <w:rPr>
          <w:sz w:val="22"/>
          <w:lang w:val="es-ES_tradnl"/>
        </w:rPr>
        <w:t>77ª y 90ª</w:t>
      </w:r>
      <w:r w:rsidR="004C5021" w:rsidRPr="00CF20F0">
        <w:rPr>
          <w:sz w:val="22"/>
          <w:vertAlign w:val="superscript"/>
          <w:lang w:val="es-ES_tradnl"/>
        </w:rPr>
        <w:footnoteReference w:id="5"/>
      </w:r>
      <w:r w:rsidR="004C5021" w:rsidRPr="00CF20F0">
        <w:rPr>
          <w:sz w:val="22"/>
          <w:lang w:val="es-ES_tradnl"/>
        </w:rPr>
        <w:t xml:space="preserve"> </w:t>
      </w:r>
      <w:r w:rsidR="005B0E1F">
        <w:rPr>
          <w:sz w:val="22"/>
          <w:lang w:val="es-ES_tradnl"/>
        </w:rPr>
        <w:t>a</w:t>
      </w:r>
      <w:r w:rsidR="00B63313">
        <w:rPr>
          <w:sz w:val="22"/>
          <w:lang w:val="es-ES_tradnl"/>
        </w:rPr>
        <w:t xml:space="preserve"> </w:t>
      </w:r>
      <w:r w:rsidR="007D071B">
        <w:rPr>
          <w:sz w:val="22"/>
          <w:lang w:val="es-ES_tradnl"/>
        </w:rPr>
        <w:t xml:space="preserve">fin de </w:t>
      </w:r>
      <w:r w:rsidR="004C5021" w:rsidRPr="00CF20F0">
        <w:rPr>
          <w:sz w:val="22"/>
          <w:lang w:val="es-ES_tradnl"/>
        </w:rPr>
        <w:t xml:space="preserve">eliminar </w:t>
      </w:r>
      <w:r w:rsidR="0012479E" w:rsidRPr="00CF20F0">
        <w:rPr>
          <w:sz w:val="22"/>
          <w:lang w:val="es-ES_tradnl"/>
        </w:rPr>
        <w:t xml:space="preserve">533,6 </w:t>
      </w:r>
      <w:r w:rsidR="004C5021" w:rsidRPr="00CF20F0">
        <w:rPr>
          <w:sz w:val="22"/>
          <w:lang w:val="es-ES_tradnl"/>
        </w:rPr>
        <w:t xml:space="preserve">toneladas PAO de HCFC utilizados en </w:t>
      </w:r>
      <w:r w:rsidR="00E10B45" w:rsidRPr="00CF20F0">
        <w:rPr>
          <w:sz w:val="22"/>
          <w:lang w:val="es-ES_tradnl"/>
        </w:rPr>
        <w:t xml:space="preserve">los sectores de </w:t>
      </w:r>
      <w:r w:rsidR="005B7D2F">
        <w:rPr>
          <w:sz w:val="22"/>
          <w:lang w:val="es-ES_tradnl"/>
        </w:rPr>
        <w:t xml:space="preserve">aerosoles, </w:t>
      </w:r>
      <w:r w:rsidR="008E4D1C" w:rsidRPr="00CF20F0">
        <w:rPr>
          <w:sz w:val="22"/>
          <w:lang w:val="es-ES_tradnl"/>
        </w:rPr>
        <w:t>solventes</w:t>
      </w:r>
      <w:r w:rsidR="00E0154D" w:rsidRPr="00CF20F0">
        <w:rPr>
          <w:sz w:val="22"/>
          <w:lang w:val="es-ES_tradnl"/>
        </w:rPr>
        <w:t xml:space="preserve"> </w:t>
      </w:r>
      <w:r w:rsidR="00E10B45" w:rsidRPr="00CF20F0">
        <w:rPr>
          <w:sz w:val="22"/>
          <w:lang w:val="es-ES_tradnl"/>
        </w:rPr>
        <w:t xml:space="preserve">y </w:t>
      </w:r>
      <w:r w:rsidR="00CF20F0" w:rsidRPr="00CF20F0">
        <w:rPr>
          <w:sz w:val="22"/>
          <w:lang w:val="es-ES_tradnl"/>
        </w:rPr>
        <w:t>servicio técnico</w:t>
      </w:r>
      <w:r w:rsidR="004C5021" w:rsidRPr="00CF20F0">
        <w:rPr>
          <w:sz w:val="22"/>
          <w:lang w:val="es-ES_tradnl"/>
        </w:rPr>
        <w:t xml:space="preserve"> </w:t>
      </w:r>
      <w:r w:rsidR="00F325BD">
        <w:rPr>
          <w:sz w:val="22"/>
          <w:lang w:val="es-ES_tradnl"/>
        </w:rPr>
        <w:t>y</w:t>
      </w:r>
      <w:r w:rsidR="004C5021" w:rsidRPr="00CF20F0">
        <w:rPr>
          <w:sz w:val="22"/>
          <w:lang w:val="es-ES_tradnl"/>
        </w:rPr>
        <w:t xml:space="preserve"> </w:t>
      </w:r>
      <w:r w:rsidR="005941D6">
        <w:rPr>
          <w:sz w:val="22"/>
          <w:lang w:val="es-ES_tradnl"/>
        </w:rPr>
        <w:t xml:space="preserve">lograr una </w:t>
      </w:r>
      <w:r w:rsidR="004C5021" w:rsidRPr="00CF20F0">
        <w:rPr>
          <w:sz w:val="22"/>
          <w:lang w:val="es-ES_tradnl"/>
        </w:rPr>
        <w:t xml:space="preserve">reducción </w:t>
      </w:r>
      <w:r w:rsidR="00B17194" w:rsidRPr="00CF20F0">
        <w:rPr>
          <w:sz w:val="22"/>
          <w:lang w:val="es-ES_tradnl"/>
        </w:rPr>
        <w:t>del 67,</w:t>
      </w:r>
      <w:r w:rsidR="009F01D9" w:rsidRPr="00CF20F0">
        <w:rPr>
          <w:sz w:val="22"/>
          <w:lang w:val="es-ES_tradnl"/>
        </w:rPr>
        <w:t>5</w:t>
      </w:r>
      <w:r w:rsidR="008E4D1C" w:rsidRPr="00CF20F0">
        <w:rPr>
          <w:sz w:val="22"/>
          <w:lang w:val="es-ES_tradnl"/>
        </w:rPr>
        <w:t xml:space="preserve"> por ciento</w:t>
      </w:r>
      <w:r w:rsidR="009F01D9" w:rsidRPr="00CF20F0">
        <w:rPr>
          <w:sz w:val="22"/>
          <w:lang w:val="es-ES_tradnl"/>
        </w:rPr>
        <w:t xml:space="preserve"> </w:t>
      </w:r>
      <w:r w:rsidR="00E07ADC">
        <w:rPr>
          <w:sz w:val="22"/>
          <w:lang w:val="es-ES_tradnl"/>
        </w:rPr>
        <w:t>respecto de</w:t>
      </w:r>
      <w:r w:rsidR="004C5021" w:rsidRPr="00CF20F0">
        <w:rPr>
          <w:sz w:val="22"/>
          <w:lang w:val="es-ES_tradnl"/>
        </w:rPr>
        <w:t xml:space="preserve"> la base de comparación </w:t>
      </w:r>
      <w:r w:rsidR="00E07ADC">
        <w:rPr>
          <w:sz w:val="22"/>
          <w:lang w:val="es-ES_tradnl"/>
        </w:rPr>
        <w:t>hacia el</w:t>
      </w:r>
      <w:r w:rsidR="00574CCD">
        <w:rPr>
          <w:sz w:val="22"/>
          <w:lang w:val="es-ES_tradnl"/>
        </w:rPr>
        <w:t xml:space="preserve"> año </w:t>
      </w:r>
      <w:r w:rsidR="00B17194" w:rsidRPr="00CF20F0">
        <w:rPr>
          <w:sz w:val="22"/>
          <w:lang w:val="es-ES_tradnl"/>
        </w:rPr>
        <w:t>2022</w:t>
      </w:r>
      <w:r w:rsidR="00D40F83">
        <w:rPr>
          <w:sz w:val="22"/>
          <w:lang w:val="es-ES_tradnl"/>
        </w:rPr>
        <w:t xml:space="preserve">, por </w:t>
      </w:r>
      <w:r w:rsidR="00CF20F0" w:rsidRPr="00CF20F0">
        <w:rPr>
          <w:sz w:val="22"/>
          <w:lang w:val="es-ES_tradnl"/>
        </w:rPr>
        <w:t xml:space="preserve">un monto total de </w:t>
      </w:r>
      <w:r w:rsidR="004F7D35">
        <w:rPr>
          <w:sz w:val="22"/>
          <w:lang w:val="es-ES_tradnl"/>
        </w:rPr>
        <w:t>USD </w:t>
      </w:r>
      <w:r w:rsidR="009F01D9" w:rsidRPr="00CF20F0">
        <w:rPr>
          <w:sz w:val="22"/>
          <w:lang w:val="es-ES_tradnl"/>
        </w:rPr>
        <w:t>11</w:t>
      </w:r>
      <w:r w:rsidR="002E6EF5" w:rsidRPr="00CF20F0">
        <w:rPr>
          <w:sz w:val="22"/>
          <w:lang w:val="es-ES_tradnl"/>
        </w:rPr>
        <w:t>.087.772</w:t>
      </w:r>
      <w:r w:rsidR="004C5021" w:rsidRPr="00CF20F0">
        <w:rPr>
          <w:sz w:val="22"/>
          <w:lang w:val="es-ES_tradnl"/>
        </w:rPr>
        <w:t xml:space="preserve"> más </w:t>
      </w:r>
      <w:r w:rsidR="008E4D1C" w:rsidRPr="00CF20F0">
        <w:rPr>
          <w:sz w:val="22"/>
          <w:lang w:val="es-ES_tradnl"/>
        </w:rPr>
        <w:t>gastos de apoyo</w:t>
      </w:r>
      <w:r w:rsidR="004C5021" w:rsidRPr="00CF20F0">
        <w:rPr>
          <w:sz w:val="22"/>
          <w:lang w:val="es-ES_tradnl"/>
        </w:rPr>
        <w:t>.</w:t>
      </w:r>
      <w:r w:rsidR="00C821D7" w:rsidRPr="00CF20F0">
        <w:rPr>
          <w:sz w:val="22"/>
          <w:lang w:val="es-ES_tradnl"/>
        </w:rPr>
        <w:t xml:space="preserve"> </w:t>
      </w:r>
      <w:r w:rsidR="00A50A47">
        <w:rPr>
          <w:sz w:val="22"/>
          <w:lang w:val="es-ES_tradnl"/>
        </w:rPr>
        <w:t xml:space="preserve">Según </w:t>
      </w:r>
      <w:r w:rsidR="006A5488" w:rsidRPr="00CF20F0">
        <w:rPr>
          <w:sz w:val="22"/>
          <w:lang w:val="es-ES_tradnl"/>
        </w:rPr>
        <w:t xml:space="preserve">lo estipulado en </w:t>
      </w:r>
      <w:r w:rsidR="00E15790">
        <w:rPr>
          <w:sz w:val="22"/>
          <w:lang w:val="es-ES_tradnl"/>
        </w:rPr>
        <w:t>el Acuerdo con el Comité Ejecutivo</w:t>
      </w:r>
      <w:r w:rsidR="006A5488" w:rsidRPr="00CF20F0">
        <w:rPr>
          <w:sz w:val="22"/>
          <w:lang w:val="es-ES_tradnl"/>
        </w:rPr>
        <w:t xml:space="preserve"> y </w:t>
      </w:r>
      <w:r w:rsidR="00264C30" w:rsidRPr="00CF20F0">
        <w:rPr>
          <w:sz w:val="22"/>
          <w:lang w:val="es-ES_tradnl"/>
        </w:rPr>
        <w:t>la decisión 90/46</w:t>
      </w:r>
      <w:r w:rsidR="008E4D1C" w:rsidRPr="00CF20F0">
        <w:rPr>
          <w:sz w:val="22"/>
          <w:lang w:val="es-ES_tradnl"/>
        </w:rPr>
        <w:t xml:space="preserve"> b)</w:t>
      </w:r>
      <w:r w:rsidR="00A50A47">
        <w:rPr>
          <w:sz w:val="22"/>
          <w:lang w:val="es-ES_tradnl"/>
        </w:rPr>
        <w:t xml:space="preserve">, </w:t>
      </w:r>
      <w:r w:rsidR="007461B9">
        <w:rPr>
          <w:sz w:val="22"/>
          <w:lang w:val="es-ES_tradnl"/>
        </w:rPr>
        <w:t>la etapa II debe concluir</w:t>
      </w:r>
      <w:r w:rsidR="00A50A47" w:rsidRPr="00A50A47">
        <w:rPr>
          <w:sz w:val="22"/>
          <w:lang w:val="es-ES_tradnl"/>
        </w:rPr>
        <w:t xml:space="preserve"> en diciembre de 2024</w:t>
      </w:r>
      <w:r w:rsidR="004C5021" w:rsidRPr="00CF20F0">
        <w:rPr>
          <w:sz w:val="22"/>
          <w:lang w:val="es-ES_tradnl"/>
        </w:rPr>
        <w:t>.</w:t>
      </w:r>
    </w:p>
    <w:p w14:paraId="1D06389A" w14:textId="48B72031" w:rsidR="00CF20F0" w:rsidRPr="00CF20F0" w:rsidRDefault="00CF20F0">
      <w:pPr>
        <w:keepNext/>
        <w:widowControl w:val="0"/>
        <w:spacing w:after="240"/>
        <w:rPr>
          <w:sz w:val="22"/>
          <w:u w:val="single"/>
          <w:lang w:val="es-ES_tradnl"/>
        </w:rPr>
      </w:pPr>
      <w:r w:rsidRPr="00CF20F0">
        <w:rPr>
          <w:sz w:val="22"/>
          <w:u w:val="single"/>
          <w:lang w:val="es-ES_tradnl"/>
        </w:rPr>
        <w:t>Consumo de HCFC</w:t>
      </w:r>
    </w:p>
    <w:p w14:paraId="737DDA43" w14:textId="04FD4F6E" w:rsidR="00CF20F0" w:rsidRPr="00CF20F0" w:rsidRDefault="00754D32">
      <w:pPr>
        <w:pStyle w:val="Heading1"/>
        <w:rPr>
          <w:sz w:val="22"/>
          <w:lang w:val="es-ES_tradnl"/>
        </w:rPr>
      </w:pPr>
      <w:bookmarkStart w:id="0" w:name="_Hlk141281293"/>
      <w:r w:rsidRPr="00531C7A">
        <w:rPr>
          <w:sz w:val="22"/>
          <w:lang w:val="es-ES_tradnl"/>
        </w:rPr>
        <w:t xml:space="preserve">El consumo informado por el Gobierno para el año </w:t>
      </w:r>
      <w:r w:rsidR="00D43CA7">
        <w:rPr>
          <w:sz w:val="22"/>
          <w:lang w:val="es-ES_tradnl"/>
        </w:rPr>
        <w:t xml:space="preserve">2023 </w:t>
      </w:r>
      <w:r w:rsidR="00B44F9C">
        <w:rPr>
          <w:sz w:val="22"/>
          <w:lang w:val="es-ES_tradnl"/>
        </w:rPr>
        <w:t xml:space="preserve">asciende a </w:t>
      </w:r>
      <w:r w:rsidR="00F96693" w:rsidRPr="00CF20F0">
        <w:rPr>
          <w:sz w:val="22"/>
          <w:lang w:val="es-ES_tradnl"/>
        </w:rPr>
        <w:t xml:space="preserve">168,23 </w:t>
      </w:r>
      <w:r w:rsidR="004C5021" w:rsidRPr="00CF20F0">
        <w:rPr>
          <w:sz w:val="22"/>
          <w:lang w:val="es-ES_tradnl"/>
        </w:rPr>
        <w:t xml:space="preserve">toneladas PAO, </w:t>
      </w:r>
      <w:r w:rsidR="00901207">
        <w:rPr>
          <w:sz w:val="22"/>
          <w:lang w:val="es-ES_tradnl"/>
        </w:rPr>
        <w:t xml:space="preserve">cifra </w:t>
      </w:r>
      <w:r w:rsidR="00667342" w:rsidRPr="00CF20F0">
        <w:rPr>
          <w:sz w:val="22"/>
          <w:lang w:val="es-ES_tradnl"/>
        </w:rPr>
        <w:t>85,</w:t>
      </w:r>
      <w:r w:rsidR="009F01D9" w:rsidRPr="00CF20F0">
        <w:rPr>
          <w:sz w:val="22"/>
          <w:lang w:val="es-ES_tradnl"/>
        </w:rPr>
        <w:t>4</w:t>
      </w:r>
      <w:r w:rsidR="008E4D1C" w:rsidRPr="00CF20F0">
        <w:rPr>
          <w:sz w:val="22"/>
          <w:lang w:val="es-ES_tradnl"/>
        </w:rPr>
        <w:t xml:space="preserve"> </w:t>
      </w:r>
      <w:r w:rsidR="00CF20F0" w:rsidRPr="00CF20F0">
        <w:rPr>
          <w:sz w:val="22"/>
          <w:lang w:val="es-ES_tradnl"/>
        </w:rPr>
        <w:t xml:space="preserve">por ciento inferior </w:t>
      </w:r>
      <w:r w:rsidR="00B0647A" w:rsidRPr="00B0647A">
        <w:rPr>
          <w:sz w:val="22"/>
          <w:lang w:val="es-ES_tradnl"/>
        </w:rPr>
        <w:t>a la base de comparación para fines de cumplimiento</w:t>
      </w:r>
      <w:r w:rsidR="004C5021" w:rsidRPr="00CF20F0">
        <w:rPr>
          <w:sz w:val="22"/>
          <w:lang w:val="es-ES_tradnl"/>
        </w:rPr>
        <w:t xml:space="preserve">. </w:t>
      </w:r>
      <w:r w:rsidR="00CF20F0" w:rsidRPr="00CF20F0">
        <w:rPr>
          <w:sz w:val="22"/>
          <w:lang w:val="es-ES_tradnl"/>
        </w:rPr>
        <w:t>El Cuadro 1 muestra el consumo en el período 2019-2023</w:t>
      </w:r>
      <w:r w:rsidR="004C5021" w:rsidRPr="00CF20F0">
        <w:rPr>
          <w:sz w:val="22"/>
          <w:lang w:val="es-ES_tradnl"/>
        </w:rPr>
        <w:t>.</w:t>
      </w:r>
    </w:p>
    <w:bookmarkEnd w:id="0"/>
    <w:p w14:paraId="540C71F8" w14:textId="17575264" w:rsidR="00CB2504" w:rsidRPr="00CF20F0" w:rsidRDefault="004C5021">
      <w:pPr>
        <w:keepNext/>
        <w:rPr>
          <w:b/>
          <w:sz w:val="22"/>
          <w:lang w:val="es-ES_tradnl"/>
        </w:rPr>
      </w:pPr>
      <w:r w:rsidRPr="00CF20F0">
        <w:rPr>
          <w:b/>
          <w:sz w:val="22"/>
          <w:lang w:val="es-ES_tradnl"/>
        </w:rPr>
        <w:t xml:space="preserve">Cuadro 1. Consumo de HCFC en </w:t>
      </w:r>
      <w:r w:rsidR="002A1241" w:rsidRPr="00CF20F0">
        <w:rPr>
          <w:b/>
          <w:sz w:val="22"/>
          <w:lang w:val="es-ES_tradnl"/>
        </w:rPr>
        <w:t xml:space="preserve">México </w:t>
      </w:r>
      <w:r w:rsidRPr="00CF20F0">
        <w:rPr>
          <w:b/>
          <w:sz w:val="22"/>
          <w:lang w:val="es-ES_tradnl"/>
        </w:rPr>
        <w:t>(2019-2023</w:t>
      </w:r>
      <w:r w:rsidR="00CF20F0" w:rsidRPr="00CF20F0">
        <w:rPr>
          <w:b/>
          <w:sz w:val="22"/>
          <w:lang w:val="es-ES_tradnl"/>
        </w:rPr>
        <w:t>, con datos del artículo 7)</w:t>
      </w:r>
    </w:p>
    <w:tbl>
      <w:tblPr>
        <w:tblW w:w="5000" w:type="pct"/>
        <w:tblLayout w:type="fixed"/>
        <w:tblLook w:val="04A0" w:firstRow="1" w:lastRow="0" w:firstColumn="1" w:lastColumn="0" w:noHBand="0" w:noVBand="1"/>
      </w:tblPr>
      <w:tblGrid>
        <w:gridCol w:w="2269"/>
        <w:gridCol w:w="1255"/>
        <w:gridCol w:w="1115"/>
        <w:gridCol w:w="976"/>
        <w:gridCol w:w="978"/>
        <w:gridCol w:w="1115"/>
        <w:gridCol w:w="1642"/>
      </w:tblGrid>
      <w:tr w:rsidR="00D56702" w:rsidRPr="00CF20F0" w14:paraId="0D43DB70" w14:textId="77777777" w:rsidTr="005F6FCA">
        <w:trPr>
          <w:tblHeader/>
        </w:trPr>
        <w:tc>
          <w:tcPr>
            <w:tcW w:w="121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7D20BD" w14:textId="77777777" w:rsidR="00CB2504" w:rsidRPr="00CF20F0" w:rsidRDefault="004C5021">
            <w:pPr>
              <w:keepNext/>
              <w:jc w:val="center"/>
              <w:rPr>
                <w:b/>
                <w:bCs/>
                <w:color w:val="000000"/>
                <w:szCs w:val="18"/>
                <w:lang w:val="es-ES_tradnl"/>
              </w:rPr>
            </w:pPr>
            <w:r w:rsidRPr="00CF20F0">
              <w:rPr>
                <w:b/>
                <w:bCs/>
                <w:color w:val="000000"/>
                <w:szCs w:val="18"/>
                <w:lang w:val="es-ES_tradnl"/>
              </w:rPr>
              <w:t>HCFC</w:t>
            </w:r>
          </w:p>
        </w:tc>
        <w:tc>
          <w:tcPr>
            <w:tcW w:w="671" w:type="pct"/>
            <w:tcBorders>
              <w:top w:val="single" w:sz="4" w:space="0" w:color="auto"/>
              <w:left w:val="nil"/>
              <w:bottom w:val="single" w:sz="4" w:space="0" w:color="auto"/>
              <w:right w:val="single" w:sz="4" w:space="0" w:color="auto"/>
            </w:tcBorders>
            <w:shd w:val="clear" w:color="auto" w:fill="auto"/>
            <w:noWrap/>
            <w:vAlign w:val="center"/>
            <w:hideMark/>
          </w:tcPr>
          <w:p w14:paraId="675DF735" w14:textId="77777777" w:rsidR="00CB2504" w:rsidRPr="00CF20F0" w:rsidRDefault="004C5021">
            <w:pPr>
              <w:keepNext/>
              <w:jc w:val="center"/>
              <w:rPr>
                <w:b/>
                <w:bCs/>
                <w:color w:val="000000"/>
                <w:szCs w:val="18"/>
                <w:lang w:val="es-ES_tradnl"/>
              </w:rPr>
            </w:pPr>
            <w:r w:rsidRPr="00CF20F0">
              <w:rPr>
                <w:b/>
                <w:bCs/>
                <w:color w:val="000000"/>
                <w:szCs w:val="18"/>
                <w:lang w:val="es-ES_tradnl"/>
              </w:rPr>
              <w:t>2019</w:t>
            </w:r>
          </w:p>
        </w:tc>
        <w:tc>
          <w:tcPr>
            <w:tcW w:w="596" w:type="pct"/>
            <w:tcBorders>
              <w:top w:val="single" w:sz="4" w:space="0" w:color="auto"/>
              <w:left w:val="nil"/>
              <w:bottom w:val="single" w:sz="4" w:space="0" w:color="auto"/>
              <w:right w:val="single" w:sz="4" w:space="0" w:color="auto"/>
            </w:tcBorders>
            <w:shd w:val="clear" w:color="auto" w:fill="auto"/>
            <w:noWrap/>
            <w:vAlign w:val="center"/>
            <w:hideMark/>
          </w:tcPr>
          <w:p w14:paraId="1AE19289" w14:textId="77777777" w:rsidR="00CB2504" w:rsidRPr="00CF20F0" w:rsidRDefault="004C5021">
            <w:pPr>
              <w:keepNext/>
              <w:jc w:val="center"/>
              <w:rPr>
                <w:b/>
                <w:bCs/>
                <w:color w:val="000000"/>
                <w:szCs w:val="18"/>
                <w:lang w:val="es-ES_tradnl"/>
              </w:rPr>
            </w:pPr>
            <w:r w:rsidRPr="00CF20F0">
              <w:rPr>
                <w:b/>
                <w:bCs/>
                <w:color w:val="000000"/>
                <w:szCs w:val="18"/>
                <w:lang w:val="es-ES_tradnl"/>
              </w:rPr>
              <w:t>2020</w:t>
            </w:r>
          </w:p>
        </w:tc>
        <w:tc>
          <w:tcPr>
            <w:tcW w:w="522" w:type="pct"/>
            <w:tcBorders>
              <w:top w:val="single" w:sz="4" w:space="0" w:color="auto"/>
              <w:left w:val="nil"/>
              <w:bottom w:val="single" w:sz="4" w:space="0" w:color="auto"/>
              <w:right w:val="single" w:sz="4" w:space="0" w:color="auto"/>
            </w:tcBorders>
            <w:shd w:val="clear" w:color="auto" w:fill="auto"/>
            <w:noWrap/>
            <w:vAlign w:val="center"/>
            <w:hideMark/>
          </w:tcPr>
          <w:p w14:paraId="5ABF42EC" w14:textId="77777777" w:rsidR="00CB2504" w:rsidRPr="00CF20F0" w:rsidRDefault="004C5021">
            <w:pPr>
              <w:keepNext/>
              <w:jc w:val="center"/>
              <w:rPr>
                <w:b/>
                <w:bCs/>
                <w:color w:val="000000"/>
                <w:szCs w:val="18"/>
                <w:lang w:val="es-ES_tradnl"/>
              </w:rPr>
            </w:pPr>
            <w:r w:rsidRPr="00CF20F0">
              <w:rPr>
                <w:b/>
                <w:bCs/>
                <w:color w:val="000000"/>
                <w:szCs w:val="18"/>
                <w:lang w:val="es-ES_tradnl"/>
              </w:rPr>
              <w:t>2021</w:t>
            </w:r>
          </w:p>
        </w:tc>
        <w:tc>
          <w:tcPr>
            <w:tcW w:w="523" w:type="pct"/>
            <w:tcBorders>
              <w:top w:val="single" w:sz="4" w:space="0" w:color="auto"/>
              <w:left w:val="nil"/>
              <w:bottom w:val="single" w:sz="4" w:space="0" w:color="auto"/>
              <w:right w:val="single" w:sz="4" w:space="0" w:color="auto"/>
            </w:tcBorders>
            <w:vAlign w:val="center"/>
          </w:tcPr>
          <w:p w14:paraId="76773791" w14:textId="77777777" w:rsidR="00CB2504" w:rsidRPr="00CF20F0" w:rsidRDefault="004C5021">
            <w:pPr>
              <w:keepNext/>
              <w:jc w:val="center"/>
              <w:rPr>
                <w:b/>
                <w:bCs/>
                <w:color w:val="000000"/>
                <w:szCs w:val="18"/>
                <w:lang w:val="es-ES_tradnl"/>
              </w:rPr>
            </w:pPr>
            <w:r w:rsidRPr="00CF20F0">
              <w:rPr>
                <w:b/>
                <w:bCs/>
                <w:color w:val="000000"/>
                <w:szCs w:val="18"/>
                <w:lang w:val="es-ES_tradnl"/>
              </w:rPr>
              <w:t>2022</w:t>
            </w:r>
          </w:p>
        </w:tc>
        <w:tc>
          <w:tcPr>
            <w:tcW w:w="596" w:type="pct"/>
            <w:tcBorders>
              <w:top w:val="single" w:sz="4" w:space="0" w:color="auto"/>
              <w:left w:val="single" w:sz="4" w:space="0" w:color="auto"/>
              <w:bottom w:val="single" w:sz="4" w:space="0" w:color="auto"/>
              <w:right w:val="single" w:sz="4" w:space="0" w:color="auto"/>
            </w:tcBorders>
            <w:vAlign w:val="center"/>
          </w:tcPr>
          <w:p w14:paraId="569B9BBA" w14:textId="77777777" w:rsidR="00CB2504" w:rsidRPr="00CF20F0" w:rsidRDefault="004C5021">
            <w:pPr>
              <w:keepNext/>
              <w:jc w:val="center"/>
              <w:rPr>
                <w:b/>
                <w:bCs/>
                <w:color w:val="000000"/>
                <w:szCs w:val="18"/>
                <w:lang w:val="es-ES_tradnl"/>
              </w:rPr>
            </w:pPr>
            <w:r w:rsidRPr="00CF20F0">
              <w:rPr>
                <w:b/>
                <w:bCs/>
                <w:color w:val="000000"/>
                <w:szCs w:val="18"/>
                <w:lang w:val="es-ES_tradnl"/>
              </w:rPr>
              <w:t>2023</w:t>
            </w:r>
          </w:p>
        </w:tc>
        <w:tc>
          <w:tcPr>
            <w:tcW w:w="8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B217B2" w14:textId="77777777" w:rsidR="00CB2504" w:rsidRPr="00CF20F0" w:rsidRDefault="004C5021">
            <w:pPr>
              <w:keepNext/>
              <w:jc w:val="center"/>
              <w:rPr>
                <w:b/>
                <w:bCs/>
                <w:color w:val="000000"/>
                <w:szCs w:val="18"/>
                <w:lang w:val="es-ES_tradnl"/>
              </w:rPr>
            </w:pPr>
            <w:r w:rsidRPr="00CF20F0">
              <w:rPr>
                <w:b/>
                <w:bCs/>
                <w:color w:val="000000"/>
                <w:szCs w:val="18"/>
                <w:lang w:val="es-ES_tradnl"/>
              </w:rPr>
              <w:t>Base de comparación</w:t>
            </w:r>
          </w:p>
        </w:tc>
      </w:tr>
      <w:tr w:rsidR="00CF731B" w:rsidRPr="00CF20F0" w14:paraId="3D945704" w14:textId="77777777" w:rsidTr="005F6FCA">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460E02" w14:textId="77777777" w:rsidR="00CB2504" w:rsidRPr="00CF20F0" w:rsidRDefault="004C5021">
            <w:pPr>
              <w:keepNext/>
              <w:ind w:left="98"/>
              <w:jc w:val="left"/>
              <w:rPr>
                <w:b/>
                <w:bCs/>
                <w:color w:val="000000"/>
                <w:szCs w:val="18"/>
                <w:lang w:val="es-ES_tradnl"/>
              </w:rPr>
            </w:pPr>
            <w:r w:rsidRPr="00CF20F0">
              <w:rPr>
                <w:b/>
                <w:bCs/>
                <w:color w:val="000000"/>
                <w:szCs w:val="18"/>
                <w:lang w:val="es-ES_tradnl"/>
              </w:rPr>
              <w:t>Toneladas métricas (</w:t>
            </w:r>
            <w:proofErr w:type="spellStart"/>
            <w:r w:rsidRPr="00CF20F0">
              <w:rPr>
                <w:b/>
                <w:bCs/>
                <w:color w:val="000000"/>
                <w:szCs w:val="18"/>
                <w:lang w:val="es-ES_tradnl"/>
              </w:rPr>
              <w:t>tm</w:t>
            </w:r>
            <w:proofErr w:type="spellEnd"/>
            <w:r w:rsidRPr="00CF20F0">
              <w:rPr>
                <w:b/>
                <w:bCs/>
                <w:color w:val="000000"/>
                <w:szCs w:val="18"/>
                <w:lang w:val="es-ES_tradnl"/>
              </w:rPr>
              <w:t>)</w:t>
            </w:r>
          </w:p>
        </w:tc>
      </w:tr>
      <w:tr w:rsidR="00D56702" w:rsidRPr="00CF20F0" w14:paraId="01AD9811" w14:textId="77777777" w:rsidTr="005F6FCA">
        <w:tc>
          <w:tcPr>
            <w:tcW w:w="121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DB0AB1" w14:textId="0DA82163" w:rsidR="00CB2504" w:rsidRPr="00CF20F0" w:rsidRDefault="000C3B06">
            <w:pPr>
              <w:widowControl w:val="0"/>
              <w:ind w:left="98"/>
              <w:jc w:val="left"/>
              <w:rPr>
                <w:color w:val="000000"/>
                <w:szCs w:val="18"/>
                <w:lang w:val="es-ES_tradnl"/>
              </w:rPr>
            </w:pPr>
            <w:r>
              <w:rPr>
                <w:color w:val="000000"/>
                <w:szCs w:val="18"/>
                <w:lang w:val="es-ES_tradnl"/>
              </w:rPr>
              <w:t>HCFC</w:t>
            </w:r>
            <w:r>
              <w:rPr>
                <w:color w:val="000000"/>
                <w:szCs w:val="18"/>
                <w:lang w:val="es-ES_tradnl"/>
              </w:rPr>
              <w:noBreakHyphen/>
            </w:r>
            <w:r w:rsidR="004C5021" w:rsidRPr="00CF20F0">
              <w:rPr>
                <w:color w:val="000000"/>
                <w:szCs w:val="18"/>
                <w:lang w:val="es-ES_tradnl"/>
              </w:rPr>
              <w:t>22</w:t>
            </w:r>
          </w:p>
        </w:tc>
        <w:tc>
          <w:tcPr>
            <w:tcW w:w="671" w:type="pct"/>
            <w:tcBorders>
              <w:top w:val="nil"/>
              <w:left w:val="nil"/>
              <w:bottom w:val="single" w:sz="6" w:space="0" w:color="auto"/>
              <w:right w:val="single" w:sz="6" w:space="0" w:color="auto"/>
            </w:tcBorders>
            <w:shd w:val="clear" w:color="auto" w:fill="auto"/>
            <w:noWrap/>
            <w:vAlign w:val="center"/>
          </w:tcPr>
          <w:p w14:paraId="34362B20" w14:textId="19C8EB3F" w:rsidR="00CB2504" w:rsidRPr="00CF20F0" w:rsidRDefault="006762DF">
            <w:pPr>
              <w:widowControl w:val="0"/>
              <w:tabs>
                <w:tab w:val="left" w:pos="430"/>
              </w:tabs>
              <w:ind w:left="-137" w:right="63"/>
              <w:jc w:val="right"/>
              <w:rPr>
                <w:szCs w:val="18"/>
                <w:lang w:val="es-ES_tradnl"/>
              </w:rPr>
            </w:pPr>
            <w:r w:rsidRPr="00CF20F0">
              <w:rPr>
                <w:rStyle w:val="normaltextrun"/>
                <w:color w:val="000000"/>
                <w:szCs w:val="18"/>
                <w:lang w:val="es-ES_tradnl"/>
              </w:rPr>
              <w:t>3</w:t>
            </w:r>
            <w:r>
              <w:rPr>
                <w:rStyle w:val="normaltextrun"/>
                <w:color w:val="000000"/>
                <w:szCs w:val="18"/>
                <w:lang w:val="es-ES_tradnl"/>
              </w:rPr>
              <w:t>.</w:t>
            </w:r>
            <w:r w:rsidRPr="00CF20F0">
              <w:rPr>
                <w:rStyle w:val="normaltextrun"/>
                <w:color w:val="000000"/>
                <w:szCs w:val="18"/>
                <w:lang w:val="es-ES_tradnl"/>
              </w:rPr>
              <w:t>044</w:t>
            </w:r>
            <w:r>
              <w:rPr>
                <w:rStyle w:val="normaltextrun"/>
                <w:color w:val="000000"/>
                <w:szCs w:val="18"/>
                <w:lang w:val="es-ES_tradnl"/>
              </w:rPr>
              <w:t>,</w:t>
            </w:r>
            <w:r w:rsidRPr="00CF20F0">
              <w:rPr>
                <w:rStyle w:val="normaltextrun"/>
                <w:color w:val="000000"/>
                <w:szCs w:val="18"/>
                <w:lang w:val="es-ES_tradnl"/>
              </w:rPr>
              <w:t>49</w:t>
            </w:r>
          </w:p>
        </w:tc>
        <w:tc>
          <w:tcPr>
            <w:tcW w:w="596" w:type="pct"/>
            <w:tcBorders>
              <w:top w:val="nil"/>
              <w:left w:val="nil"/>
              <w:bottom w:val="single" w:sz="6" w:space="0" w:color="auto"/>
              <w:right w:val="single" w:sz="6" w:space="0" w:color="auto"/>
            </w:tcBorders>
            <w:shd w:val="clear" w:color="auto" w:fill="auto"/>
            <w:noWrap/>
            <w:vAlign w:val="center"/>
          </w:tcPr>
          <w:p w14:paraId="1D214A29" w14:textId="03C18BDE" w:rsidR="00CB2504" w:rsidRPr="00CF20F0" w:rsidRDefault="006762DF">
            <w:pPr>
              <w:widowControl w:val="0"/>
              <w:tabs>
                <w:tab w:val="left" w:pos="430"/>
              </w:tabs>
              <w:ind w:left="-137" w:right="63"/>
              <w:jc w:val="right"/>
              <w:rPr>
                <w:szCs w:val="18"/>
                <w:lang w:val="es-ES_tradnl"/>
              </w:rPr>
            </w:pPr>
            <w:r w:rsidRPr="00CF20F0">
              <w:rPr>
                <w:rStyle w:val="normaltextrun"/>
                <w:color w:val="000000"/>
                <w:szCs w:val="18"/>
                <w:lang w:val="es-ES_tradnl"/>
              </w:rPr>
              <w:t>2</w:t>
            </w:r>
            <w:r>
              <w:rPr>
                <w:rStyle w:val="normaltextrun"/>
                <w:color w:val="000000"/>
                <w:szCs w:val="18"/>
                <w:lang w:val="es-ES_tradnl"/>
              </w:rPr>
              <w:t>.</w:t>
            </w:r>
            <w:r w:rsidRPr="00CF20F0">
              <w:rPr>
                <w:rStyle w:val="normaltextrun"/>
                <w:color w:val="000000"/>
                <w:szCs w:val="18"/>
                <w:lang w:val="es-ES_tradnl"/>
              </w:rPr>
              <w:t>214</w:t>
            </w:r>
            <w:r>
              <w:rPr>
                <w:rStyle w:val="normaltextrun"/>
                <w:color w:val="000000"/>
                <w:szCs w:val="18"/>
                <w:lang w:val="es-ES_tradnl"/>
              </w:rPr>
              <w:t>,</w:t>
            </w:r>
            <w:r w:rsidRPr="00CF20F0">
              <w:rPr>
                <w:rStyle w:val="normaltextrun"/>
                <w:color w:val="000000"/>
                <w:szCs w:val="18"/>
                <w:lang w:val="es-ES_tradnl"/>
              </w:rPr>
              <w:t>06</w:t>
            </w:r>
          </w:p>
        </w:tc>
        <w:tc>
          <w:tcPr>
            <w:tcW w:w="522" w:type="pct"/>
            <w:tcBorders>
              <w:top w:val="nil"/>
              <w:left w:val="nil"/>
              <w:bottom w:val="single" w:sz="6" w:space="0" w:color="auto"/>
              <w:right w:val="single" w:sz="6" w:space="0" w:color="auto"/>
            </w:tcBorders>
            <w:shd w:val="clear" w:color="auto" w:fill="auto"/>
            <w:noWrap/>
            <w:vAlign w:val="center"/>
          </w:tcPr>
          <w:p w14:paraId="2126D113" w14:textId="42AB91BE" w:rsidR="00CB2504" w:rsidRPr="00CF20F0" w:rsidRDefault="006762DF">
            <w:pPr>
              <w:widowControl w:val="0"/>
              <w:tabs>
                <w:tab w:val="left" w:pos="430"/>
              </w:tabs>
              <w:ind w:left="-137" w:right="63"/>
              <w:jc w:val="right"/>
              <w:rPr>
                <w:color w:val="000000"/>
                <w:szCs w:val="18"/>
                <w:lang w:val="es-ES_tradnl"/>
              </w:rPr>
            </w:pPr>
            <w:r w:rsidRPr="00CF20F0">
              <w:rPr>
                <w:rStyle w:val="normaltextrun"/>
                <w:color w:val="000000"/>
                <w:szCs w:val="18"/>
                <w:lang w:val="es-ES_tradnl"/>
              </w:rPr>
              <w:t>2</w:t>
            </w:r>
            <w:r>
              <w:rPr>
                <w:rStyle w:val="normaltextrun"/>
                <w:color w:val="000000"/>
                <w:szCs w:val="18"/>
                <w:lang w:val="es-ES_tradnl"/>
              </w:rPr>
              <w:t>.</w:t>
            </w:r>
            <w:r w:rsidRPr="00CF20F0">
              <w:rPr>
                <w:rStyle w:val="normaltextrun"/>
                <w:color w:val="000000"/>
                <w:szCs w:val="18"/>
                <w:lang w:val="es-ES_tradnl"/>
              </w:rPr>
              <w:t>283</w:t>
            </w:r>
            <w:r>
              <w:rPr>
                <w:rStyle w:val="normaltextrun"/>
                <w:color w:val="000000"/>
                <w:szCs w:val="18"/>
                <w:lang w:val="es-ES_tradnl"/>
              </w:rPr>
              <w:t>,</w:t>
            </w:r>
            <w:r w:rsidRPr="00CF20F0">
              <w:rPr>
                <w:rStyle w:val="normaltextrun"/>
                <w:color w:val="000000"/>
                <w:szCs w:val="18"/>
                <w:lang w:val="es-ES_tradnl"/>
              </w:rPr>
              <w:t>05</w:t>
            </w:r>
          </w:p>
        </w:tc>
        <w:tc>
          <w:tcPr>
            <w:tcW w:w="523" w:type="pct"/>
            <w:tcBorders>
              <w:top w:val="nil"/>
              <w:left w:val="nil"/>
              <w:bottom w:val="single" w:sz="6" w:space="0" w:color="auto"/>
              <w:right w:val="single" w:sz="6" w:space="0" w:color="auto"/>
            </w:tcBorders>
            <w:shd w:val="clear" w:color="auto" w:fill="auto"/>
            <w:vAlign w:val="center"/>
          </w:tcPr>
          <w:p w14:paraId="692F98FF" w14:textId="144B9B07" w:rsidR="00CB2504" w:rsidRPr="00CF20F0" w:rsidRDefault="006762DF">
            <w:pPr>
              <w:widowControl w:val="0"/>
              <w:tabs>
                <w:tab w:val="left" w:pos="430"/>
              </w:tabs>
              <w:ind w:left="-137" w:right="63"/>
              <w:jc w:val="right"/>
              <w:rPr>
                <w:color w:val="000000"/>
                <w:szCs w:val="18"/>
                <w:lang w:val="es-ES_tradnl"/>
              </w:rPr>
            </w:pPr>
            <w:r w:rsidRPr="00CF20F0">
              <w:rPr>
                <w:rStyle w:val="normaltextrun"/>
                <w:color w:val="000000"/>
                <w:szCs w:val="18"/>
                <w:lang w:val="es-ES_tradnl"/>
              </w:rPr>
              <w:t>3</w:t>
            </w:r>
            <w:r>
              <w:rPr>
                <w:rStyle w:val="normaltextrun"/>
                <w:color w:val="000000"/>
                <w:szCs w:val="18"/>
                <w:lang w:val="es-ES_tradnl"/>
              </w:rPr>
              <w:t>.</w:t>
            </w:r>
            <w:r w:rsidRPr="00CF20F0">
              <w:rPr>
                <w:rStyle w:val="normaltextrun"/>
                <w:color w:val="000000"/>
                <w:szCs w:val="18"/>
                <w:lang w:val="es-ES_tradnl"/>
              </w:rPr>
              <w:t>796</w:t>
            </w:r>
            <w:r>
              <w:rPr>
                <w:rStyle w:val="normaltextrun"/>
                <w:color w:val="000000"/>
                <w:szCs w:val="18"/>
                <w:lang w:val="es-ES_tradnl"/>
              </w:rPr>
              <w:t>,</w:t>
            </w:r>
            <w:r w:rsidRPr="00CF20F0">
              <w:rPr>
                <w:rStyle w:val="normaltextrun"/>
                <w:color w:val="000000"/>
                <w:szCs w:val="18"/>
                <w:lang w:val="es-ES_tradnl"/>
              </w:rPr>
              <w:t>08</w:t>
            </w:r>
          </w:p>
        </w:tc>
        <w:tc>
          <w:tcPr>
            <w:tcW w:w="596" w:type="pct"/>
            <w:tcBorders>
              <w:top w:val="nil"/>
              <w:left w:val="nil"/>
              <w:bottom w:val="single" w:sz="6" w:space="0" w:color="000000"/>
              <w:right w:val="single" w:sz="6" w:space="0" w:color="000000"/>
            </w:tcBorders>
            <w:shd w:val="clear" w:color="auto" w:fill="auto"/>
            <w:vAlign w:val="center"/>
          </w:tcPr>
          <w:p w14:paraId="620D5955" w14:textId="2FAE4EBD" w:rsidR="00CB2504" w:rsidRPr="00CF20F0" w:rsidRDefault="006762DF">
            <w:pPr>
              <w:widowControl w:val="0"/>
              <w:tabs>
                <w:tab w:val="left" w:pos="430"/>
              </w:tabs>
              <w:ind w:left="-137" w:right="63"/>
              <w:jc w:val="right"/>
              <w:rPr>
                <w:color w:val="000000"/>
                <w:szCs w:val="18"/>
                <w:lang w:val="es-ES_tradnl"/>
              </w:rPr>
            </w:pPr>
            <w:r w:rsidRPr="00CF20F0">
              <w:rPr>
                <w:rStyle w:val="normaltextrun"/>
                <w:color w:val="000000"/>
                <w:szCs w:val="18"/>
                <w:lang w:val="es-ES_tradnl"/>
              </w:rPr>
              <w:t>3</w:t>
            </w:r>
            <w:r>
              <w:rPr>
                <w:rStyle w:val="normaltextrun"/>
                <w:color w:val="000000"/>
                <w:szCs w:val="18"/>
                <w:lang w:val="es-ES_tradnl"/>
              </w:rPr>
              <w:t>.</w:t>
            </w:r>
            <w:r w:rsidRPr="00CF20F0">
              <w:rPr>
                <w:rStyle w:val="normaltextrun"/>
                <w:color w:val="000000"/>
                <w:szCs w:val="18"/>
                <w:lang w:val="es-ES_tradnl"/>
              </w:rPr>
              <w:t>051</w:t>
            </w:r>
            <w:r>
              <w:rPr>
                <w:rStyle w:val="normaltextrun"/>
                <w:color w:val="000000"/>
                <w:szCs w:val="18"/>
                <w:lang w:val="es-ES_tradnl"/>
              </w:rPr>
              <w:t>,</w:t>
            </w:r>
            <w:r w:rsidRPr="00CF20F0">
              <w:rPr>
                <w:rStyle w:val="normaltextrun"/>
                <w:color w:val="000000"/>
                <w:szCs w:val="18"/>
                <w:lang w:val="es-ES_tradnl"/>
              </w:rPr>
              <w:t>07</w:t>
            </w:r>
          </w:p>
        </w:tc>
        <w:tc>
          <w:tcPr>
            <w:tcW w:w="878" w:type="pct"/>
            <w:tcBorders>
              <w:top w:val="nil"/>
              <w:left w:val="nil"/>
              <w:bottom w:val="single" w:sz="6" w:space="0" w:color="auto"/>
              <w:right w:val="single" w:sz="6" w:space="0" w:color="auto"/>
            </w:tcBorders>
            <w:shd w:val="clear" w:color="auto" w:fill="auto"/>
            <w:noWrap/>
            <w:vAlign w:val="center"/>
          </w:tcPr>
          <w:p w14:paraId="352904E5" w14:textId="492DBFE2" w:rsidR="00CB2504" w:rsidRPr="00CF20F0" w:rsidRDefault="006762DF">
            <w:pPr>
              <w:widowControl w:val="0"/>
              <w:tabs>
                <w:tab w:val="left" w:pos="430"/>
              </w:tabs>
              <w:ind w:left="-137" w:right="63"/>
              <w:jc w:val="right"/>
              <w:rPr>
                <w:color w:val="000000"/>
                <w:szCs w:val="18"/>
                <w:lang w:val="es-ES_tradnl"/>
              </w:rPr>
            </w:pPr>
            <w:r w:rsidRPr="00CF20F0">
              <w:rPr>
                <w:rStyle w:val="normaltextrun"/>
                <w:color w:val="000000"/>
                <w:szCs w:val="18"/>
                <w:lang w:val="es-ES_tradnl"/>
              </w:rPr>
              <w:t>8</w:t>
            </w:r>
            <w:r>
              <w:rPr>
                <w:rStyle w:val="normaltextrun"/>
                <w:color w:val="000000"/>
                <w:szCs w:val="18"/>
                <w:lang w:val="es-ES_tradnl"/>
              </w:rPr>
              <w:t>.</w:t>
            </w:r>
            <w:r w:rsidRPr="00CF20F0">
              <w:rPr>
                <w:rStyle w:val="normaltextrun"/>
                <w:color w:val="000000"/>
                <w:szCs w:val="18"/>
                <w:lang w:val="es-ES_tradnl"/>
              </w:rPr>
              <w:t>505</w:t>
            </w:r>
            <w:r>
              <w:rPr>
                <w:rStyle w:val="normaltextrun"/>
                <w:color w:val="000000"/>
                <w:szCs w:val="18"/>
                <w:lang w:val="es-ES_tradnl"/>
              </w:rPr>
              <w:t>,</w:t>
            </w:r>
            <w:r w:rsidRPr="00CF20F0">
              <w:rPr>
                <w:rStyle w:val="normaltextrun"/>
                <w:color w:val="000000"/>
                <w:szCs w:val="18"/>
                <w:lang w:val="es-ES_tradnl"/>
              </w:rPr>
              <w:t>1</w:t>
            </w:r>
          </w:p>
        </w:tc>
      </w:tr>
      <w:tr w:rsidR="00D56702" w:rsidRPr="00CF20F0" w14:paraId="7D7B8C70" w14:textId="77777777" w:rsidTr="005F6FCA">
        <w:tc>
          <w:tcPr>
            <w:tcW w:w="121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AF739A" w14:textId="03016CA8" w:rsidR="00CB2504" w:rsidRPr="00CF20F0" w:rsidRDefault="000C3B06">
            <w:pPr>
              <w:widowControl w:val="0"/>
              <w:ind w:left="98"/>
              <w:jc w:val="left"/>
              <w:rPr>
                <w:color w:val="000000"/>
                <w:szCs w:val="18"/>
                <w:lang w:val="es-ES_tradnl"/>
              </w:rPr>
            </w:pPr>
            <w:r>
              <w:rPr>
                <w:color w:val="000000"/>
                <w:szCs w:val="18"/>
                <w:lang w:val="es-ES_tradnl"/>
              </w:rPr>
              <w:t>HCFC</w:t>
            </w:r>
            <w:r>
              <w:rPr>
                <w:color w:val="000000"/>
                <w:szCs w:val="18"/>
                <w:lang w:val="es-ES_tradnl"/>
              </w:rPr>
              <w:noBreakHyphen/>
            </w:r>
            <w:r w:rsidR="004C5021" w:rsidRPr="00CF20F0">
              <w:rPr>
                <w:color w:val="000000"/>
                <w:szCs w:val="18"/>
                <w:lang w:val="es-ES_tradnl"/>
              </w:rPr>
              <w:t>123</w:t>
            </w:r>
          </w:p>
        </w:tc>
        <w:tc>
          <w:tcPr>
            <w:tcW w:w="671" w:type="pct"/>
            <w:tcBorders>
              <w:top w:val="nil"/>
              <w:left w:val="nil"/>
              <w:bottom w:val="single" w:sz="6" w:space="0" w:color="auto"/>
              <w:right w:val="single" w:sz="6" w:space="0" w:color="auto"/>
            </w:tcBorders>
            <w:shd w:val="clear" w:color="auto" w:fill="auto"/>
            <w:noWrap/>
            <w:vAlign w:val="center"/>
          </w:tcPr>
          <w:p w14:paraId="14F2DA54" w14:textId="614BF164" w:rsidR="00CB2504" w:rsidRPr="00CF20F0" w:rsidRDefault="006762DF">
            <w:pPr>
              <w:widowControl w:val="0"/>
              <w:tabs>
                <w:tab w:val="left" w:pos="430"/>
              </w:tabs>
              <w:ind w:left="-137" w:right="63"/>
              <w:jc w:val="right"/>
              <w:rPr>
                <w:szCs w:val="18"/>
                <w:lang w:val="es-ES_tradnl"/>
              </w:rPr>
            </w:pPr>
            <w:r w:rsidRPr="00CF20F0">
              <w:rPr>
                <w:rStyle w:val="normaltextrun"/>
                <w:color w:val="000000"/>
                <w:szCs w:val="18"/>
                <w:lang w:val="es-ES_tradnl"/>
              </w:rPr>
              <w:t>40</w:t>
            </w:r>
            <w:r>
              <w:rPr>
                <w:rStyle w:val="normaltextrun"/>
                <w:color w:val="000000"/>
                <w:szCs w:val="18"/>
                <w:lang w:val="es-ES_tradnl"/>
              </w:rPr>
              <w:t>,</w:t>
            </w:r>
            <w:r w:rsidRPr="00CF20F0">
              <w:rPr>
                <w:rStyle w:val="normaltextrun"/>
                <w:color w:val="000000"/>
                <w:szCs w:val="18"/>
                <w:lang w:val="es-ES_tradnl"/>
              </w:rPr>
              <w:t>00</w:t>
            </w:r>
          </w:p>
        </w:tc>
        <w:tc>
          <w:tcPr>
            <w:tcW w:w="596" w:type="pct"/>
            <w:tcBorders>
              <w:top w:val="nil"/>
              <w:left w:val="nil"/>
              <w:bottom w:val="single" w:sz="6" w:space="0" w:color="auto"/>
              <w:right w:val="single" w:sz="6" w:space="0" w:color="auto"/>
            </w:tcBorders>
            <w:shd w:val="clear" w:color="auto" w:fill="auto"/>
            <w:noWrap/>
            <w:vAlign w:val="center"/>
          </w:tcPr>
          <w:p w14:paraId="43AE8AFA" w14:textId="655FB265" w:rsidR="00CB2504" w:rsidRPr="00CF20F0" w:rsidRDefault="004C5021">
            <w:pPr>
              <w:widowControl w:val="0"/>
              <w:tabs>
                <w:tab w:val="left" w:pos="430"/>
              </w:tabs>
              <w:ind w:left="-137" w:right="63"/>
              <w:jc w:val="right"/>
              <w:rPr>
                <w:szCs w:val="18"/>
                <w:lang w:val="es-ES_tradnl"/>
              </w:rPr>
            </w:pPr>
            <w:r w:rsidRPr="00CF20F0">
              <w:rPr>
                <w:rStyle w:val="normaltextrun"/>
                <w:szCs w:val="18"/>
                <w:lang w:val="es-ES_tradnl"/>
              </w:rPr>
              <w:t>-</w:t>
            </w:r>
            <w:r w:rsidR="006762DF" w:rsidRPr="00CF20F0">
              <w:rPr>
                <w:rStyle w:val="normaltextrun"/>
                <w:szCs w:val="18"/>
                <w:lang w:val="es-ES_tradnl"/>
              </w:rPr>
              <w:t>3</w:t>
            </w:r>
            <w:r w:rsidR="006762DF">
              <w:rPr>
                <w:rStyle w:val="normaltextrun"/>
                <w:szCs w:val="18"/>
                <w:lang w:val="es-ES_tradnl"/>
              </w:rPr>
              <w:t>,</w:t>
            </w:r>
            <w:r w:rsidR="006762DF" w:rsidRPr="00CF20F0">
              <w:rPr>
                <w:rStyle w:val="eop"/>
                <w:color w:val="000000"/>
                <w:szCs w:val="18"/>
                <w:lang w:val="es-ES_tradnl"/>
              </w:rPr>
              <w:t>90</w:t>
            </w:r>
            <w:r w:rsidR="00185F9A" w:rsidRPr="00CF20F0">
              <w:rPr>
                <w:rStyle w:val="eop"/>
                <w:color w:val="000000"/>
                <w:szCs w:val="18"/>
                <w:lang w:val="es-ES_tradnl"/>
              </w:rPr>
              <w:t xml:space="preserve"> </w:t>
            </w:r>
          </w:p>
        </w:tc>
        <w:tc>
          <w:tcPr>
            <w:tcW w:w="522" w:type="pct"/>
            <w:tcBorders>
              <w:top w:val="nil"/>
              <w:left w:val="nil"/>
              <w:bottom w:val="single" w:sz="6" w:space="0" w:color="auto"/>
              <w:right w:val="single" w:sz="6" w:space="0" w:color="auto"/>
            </w:tcBorders>
            <w:shd w:val="clear" w:color="auto" w:fill="auto"/>
            <w:noWrap/>
            <w:vAlign w:val="center"/>
          </w:tcPr>
          <w:p w14:paraId="1A167715" w14:textId="2C135120" w:rsidR="00CB2504" w:rsidRPr="00CF20F0" w:rsidRDefault="006762DF">
            <w:pPr>
              <w:widowControl w:val="0"/>
              <w:tabs>
                <w:tab w:val="left" w:pos="430"/>
              </w:tabs>
              <w:ind w:left="-137" w:right="63"/>
              <w:jc w:val="right"/>
              <w:rPr>
                <w:color w:val="000000"/>
                <w:szCs w:val="18"/>
                <w:lang w:val="es-ES_tradnl"/>
              </w:rPr>
            </w:pPr>
            <w:r w:rsidRPr="00CF20F0">
              <w:rPr>
                <w:rStyle w:val="normaltextrun"/>
                <w:color w:val="000000"/>
                <w:szCs w:val="18"/>
                <w:lang w:val="es-ES_tradnl"/>
              </w:rPr>
              <w:t>14</w:t>
            </w:r>
            <w:r>
              <w:rPr>
                <w:rStyle w:val="normaltextrun"/>
                <w:color w:val="000000"/>
                <w:szCs w:val="18"/>
                <w:lang w:val="es-ES_tradnl"/>
              </w:rPr>
              <w:t>,</w:t>
            </w:r>
            <w:r w:rsidRPr="00CF20F0">
              <w:rPr>
                <w:rStyle w:val="normaltextrun"/>
                <w:color w:val="000000"/>
                <w:szCs w:val="18"/>
                <w:lang w:val="es-ES_tradnl"/>
              </w:rPr>
              <w:t>20</w:t>
            </w:r>
          </w:p>
        </w:tc>
        <w:tc>
          <w:tcPr>
            <w:tcW w:w="523" w:type="pct"/>
            <w:tcBorders>
              <w:top w:val="nil"/>
              <w:left w:val="nil"/>
              <w:bottom w:val="single" w:sz="6" w:space="0" w:color="auto"/>
              <w:right w:val="single" w:sz="6" w:space="0" w:color="auto"/>
            </w:tcBorders>
            <w:shd w:val="clear" w:color="auto" w:fill="auto"/>
            <w:vAlign w:val="center"/>
          </w:tcPr>
          <w:p w14:paraId="6AE3276F" w14:textId="3BFB257D" w:rsidR="00CB2504" w:rsidRPr="00CF20F0" w:rsidRDefault="004C5021">
            <w:pPr>
              <w:widowControl w:val="0"/>
              <w:tabs>
                <w:tab w:val="left" w:pos="430"/>
              </w:tabs>
              <w:ind w:left="-137" w:right="63"/>
              <w:jc w:val="right"/>
              <w:rPr>
                <w:color w:val="000000"/>
                <w:szCs w:val="18"/>
                <w:lang w:val="es-ES_tradnl"/>
              </w:rPr>
            </w:pPr>
            <w:r w:rsidRPr="00CF20F0">
              <w:rPr>
                <w:rStyle w:val="normaltextrun"/>
                <w:color w:val="000000"/>
                <w:szCs w:val="18"/>
                <w:lang w:val="es-ES_tradnl"/>
              </w:rPr>
              <w:t>-</w:t>
            </w:r>
            <w:r w:rsidR="006762DF" w:rsidRPr="00CF20F0">
              <w:rPr>
                <w:rStyle w:val="normaltextrun"/>
                <w:color w:val="000000"/>
                <w:szCs w:val="18"/>
                <w:lang w:val="es-ES_tradnl"/>
              </w:rPr>
              <w:t>2</w:t>
            </w:r>
            <w:r w:rsidR="006762DF">
              <w:rPr>
                <w:rStyle w:val="normaltextrun"/>
                <w:color w:val="000000"/>
                <w:szCs w:val="18"/>
                <w:lang w:val="es-ES_tradnl"/>
              </w:rPr>
              <w:t>,</w:t>
            </w:r>
            <w:r w:rsidR="006762DF" w:rsidRPr="00CF20F0">
              <w:rPr>
                <w:rStyle w:val="normaltextrun"/>
                <w:color w:val="000000"/>
                <w:szCs w:val="18"/>
                <w:lang w:val="es-ES_tradnl"/>
              </w:rPr>
              <w:t>22</w:t>
            </w:r>
          </w:p>
        </w:tc>
        <w:tc>
          <w:tcPr>
            <w:tcW w:w="596" w:type="pct"/>
            <w:tcBorders>
              <w:top w:val="nil"/>
              <w:left w:val="nil"/>
              <w:bottom w:val="single" w:sz="6" w:space="0" w:color="000000"/>
              <w:right w:val="single" w:sz="6" w:space="0" w:color="000000"/>
            </w:tcBorders>
            <w:shd w:val="clear" w:color="auto" w:fill="auto"/>
            <w:vAlign w:val="center"/>
          </w:tcPr>
          <w:p w14:paraId="276CC01E" w14:textId="0C131B44" w:rsidR="00CB2504" w:rsidRPr="00CF20F0" w:rsidRDefault="006762DF">
            <w:pPr>
              <w:widowControl w:val="0"/>
              <w:tabs>
                <w:tab w:val="left" w:pos="430"/>
              </w:tabs>
              <w:ind w:left="-137" w:right="63"/>
              <w:jc w:val="right"/>
              <w:rPr>
                <w:color w:val="000000"/>
                <w:szCs w:val="18"/>
                <w:lang w:val="es-ES_tradnl"/>
              </w:rPr>
            </w:pPr>
            <w:r w:rsidRPr="00CF20F0">
              <w:rPr>
                <w:rStyle w:val="normaltextrun"/>
                <w:color w:val="000000"/>
                <w:szCs w:val="18"/>
                <w:lang w:val="es-ES_tradnl"/>
              </w:rPr>
              <w:t>21</w:t>
            </w:r>
            <w:r>
              <w:rPr>
                <w:rStyle w:val="normaltextrun"/>
                <w:color w:val="000000"/>
                <w:szCs w:val="18"/>
                <w:lang w:val="es-ES_tradnl"/>
              </w:rPr>
              <w:t>,</w:t>
            </w:r>
            <w:r w:rsidRPr="00CF20F0">
              <w:rPr>
                <w:rStyle w:val="eop"/>
                <w:color w:val="000000"/>
                <w:szCs w:val="18"/>
                <w:lang w:val="es-ES_tradnl"/>
              </w:rPr>
              <w:t>07</w:t>
            </w:r>
            <w:r w:rsidR="00185F9A" w:rsidRPr="00CF20F0">
              <w:rPr>
                <w:rStyle w:val="eop"/>
                <w:color w:val="000000"/>
                <w:szCs w:val="18"/>
                <w:lang w:val="es-ES_tradnl"/>
              </w:rPr>
              <w:t xml:space="preserve"> </w:t>
            </w:r>
          </w:p>
        </w:tc>
        <w:tc>
          <w:tcPr>
            <w:tcW w:w="878" w:type="pct"/>
            <w:tcBorders>
              <w:top w:val="nil"/>
              <w:left w:val="nil"/>
              <w:bottom w:val="single" w:sz="6" w:space="0" w:color="auto"/>
              <w:right w:val="single" w:sz="6" w:space="0" w:color="auto"/>
            </w:tcBorders>
            <w:shd w:val="clear" w:color="auto" w:fill="auto"/>
            <w:noWrap/>
            <w:vAlign w:val="center"/>
          </w:tcPr>
          <w:p w14:paraId="1212FCDE" w14:textId="7D42A4C0" w:rsidR="00CB2504" w:rsidRPr="00CF20F0" w:rsidRDefault="006762DF">
            <w:pPr>
              <w:widowControl w:val="0"/>
              <w:tabs>
                <w:tab w:val="left" w:pos="430"/>
              </w:tabs>
              <w:ind w:left="-137" w:right="63"/>
              <w:jc w:val="right"/>
              <w:rPr>
                <w:color w:val="000000"/>
                <w:szCs w:val="18"/>
                <w:lang w:val="es-ES_tradnl"/>
              </w:rPr>
            </w:pPr>
            <w:r w:rsidRPr="00CF20F0">
              <w:rPr>
                <w:rStyle w:val="normaltextrun"/>
                <w:color w:val="000000"/>
                <w:szCs w:val="18"/>
                <w:lang w:val="es-ES_tradnl"/>
              </w:rPr>
              <w:t>73</w:t>
            </w:r>
            <w:r>
              <w:rPr>
                <w:rStyle w:val="normaltextrun"/>
                <w:color w:val="000000"/>
                <w:szCs w:val="18"/>
                <w:lang w:val="es-ES_tradnl"/>
              </w:rPr>
              <w:t>,</w:t>
            </w:r>
            <w:r w:rsidRPr="00CF20F0">
              <w:rPr>
                <w:rStyle w:val="normaltextrun"/>
                <w:color w:val="000000"/>
                <w:szCs w:val="18"/>
                <w:lang w:val="es-ES_tradnl"/>
              </w:rPr>
              <w:t>10</w:t>
            </w:r>
          </w:p>
        </w:tc>
      </w:tr>
      <w:tr w:rsidR="00D56702" w:rsidRPr="00CF20F0" w14:paraId="6AB04043" w14:textId="77777777" w:rsidTr="005F6FCA">
        <w:tc>
          <w:tcPr>
            <w:tcW w:w="121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C7A2F2" w14:textId="1589270F" w:rsidR="00CB2504" w:rsidRPr="00CF20F0" w:rsidRDefault="000C3B06">
            <w:pPr>
              <w:widowControl w:val="0"/>
              <w:ind w:left="98"/>
              <w:jc w:val="left"/>
              <w:rPr>
                <w:color w:val="000000"/>
                <w:szCs w:val="18"/>
                <w:lang w:val="es-ES_tradnl"/>
              </w:rPr>
            </w:pPr>
            <w:r>
              <w:rPr>
                <w:color w:val="000000"/>
                <w:szCs w:val="18"/>
                <w:lang w:val="es-ES_tradnl"/>
              </w:rPr>
              <w:t>HCFC</w:t>
            </w:r>
            <w:r>
              <w:rPr>
                <w:color w:val="000000"/>
                <w:szCs w:val="18"/>
                <w:lang w:val="es-ES_tradnl"/>
              </w:rPr>
              <w:noBreakHyphen/>
            </w:r>
            <w:r w:rsidR="004C5021" w:rsidRPr="00CF20F0">
              <w:rPr>
                <w:color w:val="000000"/>
                <w:szCs w:val="18"/>
                <w:lang w:val="es-ES_tradnl"/>
              </w:rPr>
              <w:t>124</w:t>
            </w:r>
          </w:p>
        </w:tc>
        <w:tc>
          <w:tcPr>
            <w:tcW w:w="671" w:type="pct"/>
            <w:tcBorders>
              <w:top w:val="nil"/>
              <w:left w:val="nil"/>
              <w:bottom w:val="single" w:sz="6" w:space="0" w:color="auto"/>
              <w:right w:val="single" w:sz="6" w:space="0" w:color="auto"/>
            </w:tcBorders>
            <w:shd w:val="clear" w:color="auto" w:fill="auto"/>
            <w:noWrap/>
            <w:vAlign w:val="center"/>
          </w:tcPr>
          <w:p w14:paraId="10C2D3F1" w14:textId="29511D26" w:rsidR="00CB2504" w:rsidRPr="00CF20F0" w:rsidRDefault="006762DF">
            <w:pPr>
              <w:widowControl w:val="0"/>
              <w:tabs>
                <w:tab w:val="left" w:pos="430"/>
              </w:tabs>
              <w:ind w:left="-137" w:right="63"/>
              <w:jc w:val="right"/>
              <w:rPr>
                <w:szCs w:val="18"/>
                <w:lang w:val="es-ES_tradnl"/>
              </w:rPr>
            </w:pPr>
            <w:r w:rsidRPr="00CF20F0">
              <w:rPr>
                <w:rStyle w:val="normaltextrun"/>
                <w:color w:val="000000"/>
                <w:szCs w:val="18"/>
                <w:lang w:val="es-ES_tradnl"/>
              </w:rPr>
              <w:t>0</w:t>
            </w:r>
            <w:r>
              <w:rPr>
                <w:rStyle w:val="normaltextrun"/>
                <w:color w:val="000000"/>
                <w:szCs w:val="18"/>
                <w:lang w:val="es-ES_tradnl"/>
              </w:rPr>
              <w:t>,</w:t>
            </w:r>
            <w:r w:rsidRPr="00CF20F0">
              <w:rPr>
                <w:rStyle w:val="normaltextrun"/>
                <w:color w:val="000000"/>
                <w:szCs w:val="18"/>
                <w:lang w:val="es-ES_tradnl"/>
              </w:rPr>
              <w:t>00</w:t>
            </w:r>
          </w:p>
        </w:tc>
        <w:tc>
          <w:tcPr>
            <w:tcW w:w="596" w:type="pct"/>
            <w:tcBorders>
              <w:top w:val="nil"/>
              <w:left w:val="nil"/>
              <w:bottom w:val="single" w:sz="6" w:space="0" w:color="auto"/>
              <w:right w:val="single" w:sz="6" w:space="0" w:color="auto"/>
            </w:tcBorders>
            <w:shd w:val="clear" w:color="auto" w:fill="auto"/>
            <w:noWrap/>
            <w:vAlign w:val="center"/>
          </w:tcPr>
          <w:p w14:paraId="1D49769B" w14:textId="7E7BA752" w:rsidR="00CB2504" w:rsidRPr="00CF20F0" w:rsidRDefault="006762DF">
            <w:pPr>
              <w:widowControl w:val="0"/>
              <w:tabs>
                <w:tab w:val="left" w:pos="430"/>
              </w:tabs>
              <w:ind w:left="-137" w:right="63"/>
              <w:jc w:val="right"/>
              <w:rPr>
                <w:szCs w:val="18"/>
                <w:lang w:val="es-ES_tradnl"/>
              </w:rPr>
            </w:pPr>
            <w:r w:rsidRPr="00CF20F0">
              <w:rPr>
                <w:rStyle w:val="normaltextrun"/>
                <w:color w:val="000000"/>
                <w:szCs w:val="18"/>
                <w:lang w:val="es-ES_tradnl"/>
              </w:rPr>
              <w:t>0</w:t>
            </w:r>
            <w:r>
              <w:rPr>
                <w:rStyle w:val="normaltextrun"/>
                <w:color w:val="000000"/>
                <w:szCs w:val="18"/>
                <w:lang w:val="es-ES_tradnl"/>
              </w:rPr>
              <w:t>,</w:t>
            </w:r>
            <w:r w:rsidRPr="00CF20F0">
              <w:rPr>
                <w:rStyle w:val="normaltextrun"/>
                <w:color w:val="000000"/>
                <w:szCs w:val="18"/>
                <w:lang w:val="es-ES_tradnl"/>
              </w:rPr>
              <w:t>00</w:t>
            </w:r>
          </w:p>
        </w:tc>
        <w:tc>
          <w:tcPr>
            <w:tcW w:w="522" w:type="pct"/>
            <w:tcBorders>
              <w:top w:val="nil"/>
              <w:left w:val="nil"/>
              <w:bottom w:val="single" w:sz="6" w:space="0" w:color="auto"/>
              <w:right w:val="single" w:sz="6" w:space="0" w:color="auto"/>
            </w:tcBorders>
            <w:shd w:val="clear" w:color="auto" w:fill="auto"/>
            <w:noWrap/>
            <w:vAlign w:val="center"/>
          </w:tcPr>
          <w:p w14:paraId="2657D8AD" w14:textId="47CF354F" w:rsidR="00CB2504" w:rsidRPr="00CF20F0" w:rsidRDefault="006762DF">
            <w:pPr>
              <w:widowControl w:val="0"/>
              <w:tabs>
                <w:tab w:val="left" w:pos="430"/>
              </w:tabs>
              <w:ind w:left="-137" w:right="63"/>
              <w:jc w:val="right"/>
              <w:rPr>
                <w:color w:val="000000"/>
                <w:szCs w:val="18"/>
                <w:lang w:val="es-ES_tradnl"/>
              </w:rPr>
            </w:pPr>
            <w:r w:rsidRPr="00CF20F0">
              <w:rPr>
                <w:rStyle w:val="normaltextrun"/>
                <w:color w:val="000000"/>
                <w:szCs w:val="18"/>
                <w:lang w:val="es-ES_tradnl"/>
              </w:rPr>
              <w:t>0</w:t>
            </w:r>
            <w:r>
              <w:rPr>
                <w:rStyle w:val="normaltextrun"/>
                <w:color w:val="000000"/>
                <w:szCs w:val="18"/>
                <w:lang w:val="es-ES_tradnl"/>
              </w:rPr>
              <w:t>,</w:t>
            </w:r>
            <w:r w:rsidRPr="00CF20F0">
              <w:rPr>
                <w:rStyle w:val="normaltextrun"/>
                <w:color w:val="000000"/>
                <w:szCs w:val="18"/>
                <w:lang w:val="es-ES_tradnl"/>
              </w:rPr>
              <w:t>00</w:t>
            </w:r>
          </w:p>
        </w:tc>
        <w:tc>
          <w:tcPr>
            <w:tcW w:w="523" w:type="pct"/>
            <w:tcBorders>
              <w:top w:val="nil"/>
              <w:left w:val="nil"/>
              <w:bottom w:val="single" w:sz="6" w:space="0" w:color="auto"/>
              <w:right w:val="single" w:sz="6" w:space="0" w:color="auto"/>
            </w:tcBorders>
            <w:shd w:val="clear" w:color="auto" w:fill="auto"/>
            <w:vAlign w:val="center"/>
          </w:tcPr>
          <w:p w14:paraId="13201973" w14:textId="1451594D" w:rsidR="00CB2504" w:rsidRPr="00CF20F0" w:rsidRDefault="006762DF">
            <w:pPr>
              <w:widowControl w:val="0"/>
              <w:tabs>
                <w:tab w:val="left" w:pos="430"/>
              </w:tabs>
              <w:ind w:left="-137" w:right="63"/>
              <w:jc w:val="right"/>
              <w:rPr>
                <w:color w:val="000000"/>
                <w:szCs w:val="18"/>
                <w:lang w:val="es-ES_tradnl"/>
              </w:rPr>
            </w:pPr>
            <w:r w:rsidRPr="00CF20F0">
              <w:rPr>
                <w:rStyle w:val="normaltextrun"/>
                <w:color w:val="000000"/>
                <w:szCs w:val="18"/>
                <w:lang w:val="es-ES_tradnl"/>
              </w:rPr>
              <w:t>0</w:t>
            </w:r>
            <w:r>
              <w:rPr>
                <w:rStyle w:val="normaltextrun"/>
                <w:color w:val="000000"/>
                <w:szCs w:val="18"/>
                <w:lang w:val="es-ES_tradnl"/>
              </w:rPr>
              <w:t>,</w:t>
            </w:r>
            <w:r w:rsidRPr="00CF20F0">
              <w:rPr>
                <w:rStyle w:val="normaltextrun"/>
                <w:color w:val="000000"/>
                <w:szCs w:val="18"/>
                <w:lang w:val="es-ES_tradnl"/>
              </w:rPr>
              <w:t>00</w:t>
            </w:r>
          </w:p>
        </w:tc>
        <w:tc>
          <w:tcPr>
            <w:tcW w:w="596" w:type="pct"/>
            <w:tcBorders>
              <w:top w:val="nil"/>
              <w:left w:val="nil"/>
              <w:bottom w:val="single" w:sz="6" w:space="0" w:color="auto"/>
              <w:right w:val="single" w:sz="6" w:space="0" w:color="auto"/>
            </w:tcBorders>
            <w:shd w:val="clear" w:color="auto" w:fill="auto"/>
            <w:vAlign w:val="center"/>
          </w:tcPr>
          <w:p w14:paraId="517D17E2" w14:textId="09890052" w:rsidR="00CB2504" w:rsidRPr="00CF20F0" w:rsidRDefault="006762DF">
            <w:pPr>
              <w:widowControl w:val="0"/>
              <w:tabs>
                <w:tab w:val="left" w:pos="430"/>
              </w:tabs>
              <w:ind w:left="-137" w:right="63"/>
              <w:jc w:val="right"/>
              <w:rPr>
                <w:color w:val="000000"/>
                <w:szCs w:val="18"/>
                <w:lang w:val="es-ES_tradnl"/>
              </w:rPr>
            </w:pPr>
            <w:r w:rsidRPr="00CF20F0">
              <w:rPr>
                <w:rStyle w:val="normaltextrun"/>
                <w:color w:val="000000"/>
                <w:szCs w:val="18"/>
                <w:lang w:val="es-ES_tradnl"/>
              </w:rPr>
              <w:t>0</w:t>
            </w:r>
            <w:r>
              <w:rPr>
                <w:rStyle w:val="normaltextrun"/>
                <w:color w:val="000000"/>
                <w:szCs w:val="18"/>
                <w:lang w:val="es-ES_tradnl"/>
              </w:rPr>
              <w:t>,</w:t>
            </w:r>
            <w:r w:rsidRPr="00CF20F0">
              <w:rPr>
                <w:rStyle w:val="normaltextrun"/>
                <w:color w:val="000000"/>
                <w:szCs w:val="18"/>
                <w:lang w:val="es-ES_tradnl"/>
              </w:rPr>
              <w:t>00</w:t>
            </w:r>
          </w:p>
        </w:tc>
        <w:tc>
          <w:tcPr>
            <w:tcW w:w="878" w:type="pct"/>
            <w:tcBorders>
              <w:top w:val="nil"/>
              <w:left w:val="nil"/>
              <w:bottom w:val="single" w:sz="6" w:space="0" w:color="auto"/>
              <w:right w:val="single" w:sz="6" w:space="0" w:color="auto"/>
            </w:tcBorders>
            <w:shd w:val="clear" w:color="auto" w:fill="auto"/>
            <w:noWrap/>
            <w:vAlign w:val="center"/>
          </w:tcPr>
          <w:p w14:paraId="470A2167" w14:textId="7886FCDB" w:rsidR="00CB2504" w:rsidRPr="00CF20F0" w:rsidRDefault="006762DF">
            <w:pPr>
              <w:widowControl w:val="0"/>
              <w:tabs>
                <w:tab w:val="left" w:pos="430"/>
              </w:tabs>
              <w:ind w:left="-137" w:right="63"/>
              <w:jc w:val="right"/>
              <w:rPr>
                <w:color w:val="000000"/>
                <w:szCs w:val="18"/>
                <w:lang w:val="es-ES_tradnl"/>
              </w:rPr>
            </w:pPr>
            <w:r w:rsidRPr="00CF20F0">
              <w:rPr>
                <w:rStyle w:val="normaltextrun"/>
                <w:color w:val="000000"/>
                <w:szCs w:val="18"/>
                <w:lang w:val="es-ES_tradnl"/>
              </w:rPr>
              <w:t>8</w:t>
            </w:r>
            <w:r>
              <w:rPr>
                <w:rStyle w:val="normaltextrun"/>
                <w:color w:val="000000"/>
                <w:szCs w:val="18"/>
                <w:lang w:val="es-ES_tradnl"/>
              </w:rPr>
              <w:t>,</w:t>
            </w:r>
            <w:r w:rsidRPr="00CF20F0">
              <w:rPr>
                <w:rStyle w:val="normaltextrun"/>
                <w:color w:val="000000"/>
                <w:szCs w:val="18"/>
                <w:lang w:val="es-ES_tradnl"/>
              </w:rPr>
              <w:t>0</w:t>
            </w:r>
          </w:p>
        </w:tc>
      </w:tr>
      <w:tr w:rsidR="00D56702" w:rsidRPr="00CF20F0" w14:paraId="101BB40E" w14:textId="77777777" w:rsidTr="005F6FCA">
        <w:tc>
          <w:tcPr>
            <w:tcW w:w="121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9E2E00" w14:textId="69A90E6A" w:rsidR="00CB2504" w:rsidRPr="00CF20F0" w:rsidRDefault="000C3B06">
            <w:pPr>
              <w:widowControl w:val="0"/>
              <w:ind w:left="98"/>
              <w:jc w:val="left"/>
              <w:rPr>
                <w:color w:val="000000"/>
                <w:szCs w:val="18"/>
                <w:lang w:val="es-ES_tradnl"/>
              </w:rPr>
            </w:pPr>
            <w:r>
              <w:rPr>
                <w:color w:val="000000"/>
                <w:szCs w:val="18"/>
                <w:lang w:val="es-ES_tradnl"/>
              </w:rPr>
              <w:t>HCFC</w:t>
            </w:r>
            <w:r>
              <w:rPr>
                <w:color w:val="000000"/>
                <w:szCs w:val="18"/>
                <w:lang w:val="es-ES_tradnl"/>
              </w:rPr>
              <w:noBreakHyphen/>
            </w:r>
            <w:r w:rsidR="004C5021" w:rsidRPr="00CF20F0">
              <w:rPr>
                <w:color w:val="000000"/>
                <w:szCs w:val="18"/>
                <w:lang w:val="es-ES_tradnl"/>
              </w:rPr>
              <w:t>141b</w:t>
            </w:r>
          </w:p>
        </w:tc>
        <w:tc>
          <w:tcPr>
            <w:tcW w:w="671" w:type="pct"/>
            <w:tcBorders>
              <w:top w:val="nil"/>
              <w:left w:val="nil"/>
              <w:bottom w:val="single" w:sz="6" w:space="0" w:color="auto"/>
              <w:right w:val="single" w:sz="6" w:space="0" w:color="auto"/>
            </w:tcBorders>
            <w:shd w:val="clear" w:color="auto" w:fill="auto"/>
            <w:noWrap/>
            <w:vAlign w:val="center"/>
          </w:tcPr>
          <w:p w14:paraId="7D575970" w14:textId="5ACC6545" w:rsidR="00CB2504" w:rsidRPr="00CF20F0" w:rsidRDefault="006762DF">
            <w:pPr>
              <w:widowControl w:val="0"/>
              <w:tabs>
                <w:tab w:val="left" w:pos="430"/>
              </w:tabs>
              <w:ind w:left="-137" w:right="63"/>
              <w:jc w:val="right"/>
              <w:rPr>
                <w:szCs w:val="18"/>
                <w:lang w:val="es-ES_tradnl"/>
              </w:rPr>
            </w:pPr>
            <w:r w:rsidRPr="00CF20F0">
              <w:rPr>
                <w:rStyle w:val="normaltextrun"/>
                <w:color w:val="000000"/>
                <w:szCs w:val="18"/>
                <w:lang w:val="es-ES_tradnl"/>
              </w:rPr>
              <w:t>535</w:t>
            </w:r>
            <w:r>
              <w:rPr>
                <w:rStyle w:val="normaltextrun"/>
                <w:color w:val="000000"/>
                <w:szCs w:val="18"/>
                <w:lang w:val="es-ES_tradnl"/>
              </w:rPr>
              <w:t>,</w:t>
            </w:r>
            <w:r w:rsidRPr="00CF20F0">
              <w:rPr>
                <w:rStyle w:val="normaltextrun"/>
                <w:color w:val="000000"/>
                <w:szCs w:val="18"/>
                <w:lang w:val="es-ES_tradnl"/>
              </w:rPr>
              <w:t>89</w:t>
            </w:r>
          </w:p>
        </w:tc>
        <w:tc>
          <w:tcPr>
            <w:tcW w:w="596" w:type="pct"/>
            <w:tcBorders>
              <w:top w:val="nil"/>
              <w:left w:val="nil"/>
              <w:bottom w:val="single" w:sz="6" w:space="0" w:color="auto"/>
              <w:right w:val="single" w:sz="6" w:space="0" w:color="auto"/>
            </w:tcBorders>
            <w:shd w:val="clear" w:color="auto" w:fill="auto"/>
            <w:noWrap/>
            <w:vAlign w:val="center"/>
          </w:tcPr>
          <w:p w14:paraId="1B0F1AAC" w14:textId="7EF7A630" w:rsidR="00CB2504" w:rsidRPr="00CF20F0" w:rsidRDefault="006762DF">
            <w:pPr>
              <w:widowControl w:val="0"/>
              <w:tabs>
                <w:tab w:val="left" w:pos="430"/>
              </w:tabs>
              <w:ind w:left="-137" w:right="63"/>
              <w:jc w:val="right"/>
              <w:rPr>
                <w:szCs w:val="18"/>
                <w:lang w:val="es-ES_tradnl"/>
              </w:rPr>
            </w:pPr>
            <w:r w:rsidRPr="00CF20F0">
              <w:rPr>
                <w:rStyle w:val="normaltextrun"/>
                <w:color w:val="000000"/>
                <w:szCs w:val="18"/>
                <w:lang w:val="es-ES_tradnl"/>
              </w:rPr>
              <w:t>316</w:t>
            </w:r>
            <w:r>
              <w:rPr>
                <w:rStyle w:val="normaltextrun"/>
                <w:color w:val="000000"/>
                <w:szCs w:val="18"/>
                <w:lang w:val="es-ES_tradnl"/>
              </w:rPr>
              <w:t>,</w:t>
            </w:r>
            <w:r w:rsidRPr="00CF20F0">
              <w:rPr>
                <w:rStyle w:val="normaltextrun"/>
                <w:color w:val="000000"/>
                <w:szCs w:val="18"/>
                <w:lang w:val="es-ES_tradnl"/>
              </w:rPr>
              <w:t>10</w:t>
            </w:r>
          </w:p>
        </w:tc>
        <w:tc>
          <w:tcPr>
            <w:tcW w:w="522" w:type="pct"/>
            <w:tcBorders>
              <w:top w:val="nil"/>
              <w:left w:val="nil"/>
              <w:bottom w:val="single" w:sz="6" w:space="0" w:color="auto"/>
              <w:right w:val="single" w:sz="6" w:space="0" w:color="auto"/>
            </w:tcBorders>
            <w:shd w:val="clear" w:color="auto" w:fill="auto"/>
            <w:noWrap/>
            <w:vAlign w:val="center"/>
          </w:tcPr>
          <w:p w14:paraId="2D7EEB10" w14:textId="48799C76" w:rsidR="00CB2504" w:rsidRPr="00CF20F0" w:rsidRDefault="006762DF">
            <w:pPr>
              <w:widowControl w:val="0"/>
              <w:tabs>
                <w:tab w:val="left" w:pos="430"/>
              </w:tabs>
              <w:ind w:left="-137" w:right="63"/>
              <w:jc w:val="right"/>
              <w:rPr>
                <w:color w:val="000000"/>
                <w:szCs w:val="18"/>
                <w:lang w:val="es-ES_tradnl"/>
              </w:rPr>
            </w:pPr>
            <w:r w:rsidRPr="00CF20F0">
              <w:rPr>
                <w:rStyle w:val="normaltextrun"/>
                <w:color w:val="000000"/>
                <w:szCs w:val="18"/>
                <w:lang w:val="es-ES_tradnl"/>
              </w:rPr>
              <w:t>41</w:t>
            </w:r>
            <w:r>
              <w:rPr>
                <w:rStyle w:val="normaltextrun"/>
                <w:color w:val="000000"/>
                <w:szCs w:val="18"/>
                <w:lang w:val="es-ES_tradnl"/>
              </w:rPr>
              <w:t>,</w:t>
            </w:r>
            <w:r w:rsidRPr="00CF20F0">
              <w:rPr>
                <w:rStyle w:val="normaltextrun"/>
                <w:color w:val="000000"/>
                <w:szCs w:val="18"/>
                <w:lang w:val="es-ES_tradnl"/>
              </w:rPr>
              <w:t>05</w:t>
            </w:r>
          </w:p>
        </w:tc>
        <w:tc>
          <w:tcPr>
            <w:tcW w:w="523" w:type="pct"/>
            <w:tcBorders>
              <w:top w:val="nil"/>
              <w:left w:val="nil"/>
              <w:bottom w:val="single" w:sz="6" w:space="0" w:color="auto"/>
              <w:right w:val="single" w:sz="6" w:space="0" w:color="auto"/>
            </w:tcBorders>
            <w:shd w:val="clear" w:color="auto" w:fill="auto"/>
            <w:vAlign w:val="center"/>
          </w:tcPr>
          <w:p w14:paraId="790C8F96" w14:textId="0AC631EC" w:rsidR="00CB2504" w:rsidRPr="00CF20F0" w:rsidRDefault="006762DF">
            <w:pPr>
              <w:widowControl w:val="0"/>
              <w:tabs>
                <w:tab w:val="left" w:pos="430"/>
              </w:tabs>
              <w:ind w:left="-137" w:right="63"/>
              <w:jc w:val="right"/>
              <w:rPr>
                <w:color w:val="000000"/>
                <w:szCs w:val="18"/>
                <w:lang w:val="es-ES_tradnl"/>
              </w:rPr>
            </w:pPr>
            <w:r w:rsidRPr="00CF20F0">
              <w:rPr>
                <w:rStyle w:val="normaltextrun"/>
                <w:color w:val="000000"/>
                <w:szCs w:val="18"/>
                <w:lang w:val="es-ES_tradnl"/>
              </w:rPr>
              <w:t>0</w:t>
            </w:r>
            <w:r>
              <w:rPr>
                <w:rStyle w:val="normaltextrun"/>
                <w:color w:val="000000"/>
                <w:szCs w:val="18"/>
                <w:lang w:val="es-ES_tradnl"/>
              </w:rPr>
              <w:t>,</w:t>
            </w:r>
            <w:r w:rsidRPr="00CF20F0">
              <w:rPr>
                <w:rStyle w:val="normaltextrun"/>
                <w:color w:val="000000"/>
                <w:szCs w:val="18"/>
                <w:lang w:val="es-ES_tradnl"/>
              </w:rPr>
              <w:t>00</w:t>
            </w:r>
          </w:p>
        </w:tc>
        <w:tc>
          <w:tcPr>
            <w:tcW w:w="596" w:type="pct"/>
            <w:tcBorders>
              <w:top w:val="nil"/>
              <w:left w:val="nil"/>
              <w:bottom w:val="single" w:sz="6" w:space="0" w:color="auto"/>
              <w:right w:val="single" w:sz="6" w:space="0" w:color="auto"/>
            </w:tcBorders>
            <w:shd w:val="clear" w:color="auto" w:fill="auto"/>
            <w:vAlign w:val="center"/>
          </w:tcPr>
          <w:p w14:paraId="71ED7855" w14:textId="582E2FFD" w:rsidR="00CB2504" w:rsidRPr="00CF20F0" w:rsidRDefault="006762DF">
            <w:pPr>
              <w:widowControl w:val="0"/>
              <w:tabs>
                <w:tab w:val="left" w:pos="430"/>
              </w:tabs>
              <w:ind w:left="-137" w:right="63"/>
              <w:jc w:val="right"/>
              <w:rPr>
                <w:color w:val="000000"/>
                <w:szCs w:val="18"/>
                <w:lang w:val="es-ES_tradnl"/>
              </w:rPr>
            </w:pPr>
            <w:r w:rsidRPr="00CF20F0">
              <w:rPr>
                <w:rStyle w:val="normaltextrun"/>
                <w:color w:val="000000"/>
                <w:szCs w:val="18"/>
                <w:lang w:val="es-ES_tradnl"/>
              </w:rPr>
              <w:t>0</w:t>
            </w:r>
            <w:r>
              <w:rPr>
                <w:rStyle w:val="normaltextrun"/>
                <w:color w:val="000000"/>
                <w:szCs w:val="18"/>
                <w:lang w:val="es-ES_tradnl"/>
              </w:rPr>
              <w:t>,</w:t>
            </w:r>
            <w:r w:rsidRPr="00CF20F0">
              <w:rPr>
                <w:rStyle w:val="normaltextrun"/>
                <w:color w:val="000000"/>
                <w:szCs w:val="18"/>
                <w:lang w:val="es-ES_tradnl"/>
              </w:rPr>
              <w:t>00</w:t>
            </w:r>
          </w:p>
        </w:tc>
        <w:tc>
          <w:tcPr>
            <w:tcW w:w="878" w:type="pct"/>
            <w:tcBorders>
              <w:top w:val="nil"/>
              <w:left w:val="nil"/>
              <w:bottom w:val="single" w:sz="6" w:space="0" w:color="auto"/>
              <w:right w:val="single" w:sz="6" w:space="0" w:color="auto"/>
            </w:tcBorders>
            <w:shd w:val="clear" w:color="auto" w:fill="auto"/>
            <w:noWrap/>
            <w:vAlign w:val="center"/>
          </w:tcPr>
          <w:p w14:paraId="3E2E450C" w14:textId="5CD6E35A" w:rsidR="00CB2504" w:rsidRPr="00CF20F0" w:rsidRDefault="006762DF">
            <w:pPr>
              <w:widowControl w:val="0"/>
              <w:tabs>
                <w:tab w:val="left" w:pos="430"/>
              </w:tabs>
              <w:ind w:left="-137" w:right="63"/>
              <w:jc w:val="right"/>
              <w:rPr>
                <w:color w:val="000000"/>
                <w:szCs w:val="18"/>
                <w:lang w:val="es-ES_tradnl"/>
              </w:rPr>
            </w:pPr>
            <w:r w:rsidRPr="00CF20F0">
              <w:rPr>
                <w:rStyle w:val="normaltextrun"/>
                <w:color w:val="000000"/>
                <w:szCs w:val="18"/>
                <w:lang w:val="es-ES_tradnl"/>
              </w:rPr>
              <w:t>6</w:t>
            </w:r>
            <w:r>
              <w:rPr>
                <w:rStyle w:val="normaltextrun"/>
                <w:color w:val="000000"/>
                <w:szCs w:val="18"/>
                <w:lang w:val="es-ES_tradnl"/>
              </w:rPr>
              <w:t>.</w:t>
            </w:r>
            <w:r w:rsidRPr="00CF20F0">
              <w:rPr>
                <w:rStyle w:val="normaltextrun"/>
                <w:color w:val="000000"/>
                <w:szCs w:val="18"/>
                <w:lang w:val="es-ES_tradnl"/>
              </w:rPr>
              <w:t>123</w:t>
            </w:r>
            <w:r>
              <w:rPr>
                <w:rStyle w:val="normaltextrun"/>
                <w:color w:val="000000"/>
                <w:szCs w:val="18"/>
                <w:lang w:val="es-ES_tradnl"/>
              </w:rPr>
              <w:t>,</w:t>
            </w:r>
            <w:r w:rsidRPr="00CF20F0">
              <w:rPr>
                <w:rStyle w:val="normaltextrun"/>
                <w:color w:val="000000"/>
                <w:szCs w:val="18"/>
                <w:lang w:val="es-ES_tradnl"/>
              </w:rPr>
              <w:t>9</w:t>
            </w:r>
          </w:p>
        </w:tc>
      </w:tr>
      <w:tr w:rsidR="00D56702" w:rsidRPr="00CF20F0" w14:paraId="50894FFD" w14:textId="77777777" w:rsidTr="005F6FCA">
        <w:tc>
          <w:tcPr>
            <w:tcW w:w="121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D736A2" w14:textId="753010B1" w:rsidR="00CB2504" w:rsidRPr="00CF20F0" w:rsidRDefault="000C3B06">
            <w:pPr>
              <w:widowControl w:val="0"/>
              <w:ind w:left="98"/>
              <w:jc w:val="left"/>
              <w:rPr>
                <w:color w:val="000000"/>
                <w:szCs w:val="18"/>
                <w:lang w:val="es-ES_tradnl"/>
              </w:rPr>
            </w:pPr>
            <w:r>
              <w:rPr>
                <w:color w:val="000000"/>
                <w:szCs w:val="18"/>
                <w:lang w:val="es-ES_tradnl"/>
              </w:rPr>
              <w:t>HCFC</w:t>
            </w:r>
            <w:r>
              <w:rPr>
                <w:color w:val="000000"/>
                <w:szCs w:val="18"/>
                <w:lang w:val="es-ES_tradnl"/>
              </w:rPr>
              <w:noBreakHyphen/>
            </w:r>
            <w:r w:rsidR="004C5021" w:rsidRPr="00CF20F0">
              <w:rPr>
                <w:color w:val="000000"/>
                <w:szCs w:val="18"/>
                <w:lang w:val="es-ES_tradnl"/>
              </w:rPr>
              <w:t>142b</w:t>
            </w:r>
          </w:p>
        </w:tc>
        <w:tc>
          <w:tcPr>
            <w:tcW w:w="671" w:type="pct"/>
            <w:tcBorders>
              <w:top w:val="nil"/>
              <w:left w:val="nil"/>
              <w:bottom w:val="single" w:sz="6" w:space="0" w:color="auto"/>
              <w:right w:val="single" w:sz="6" w:space="0" w:color="auto"/>
            </w:tcBorders>
            <w:shd w:val="clear" w:color="auto" w:fill="auto"/>
            <w:noWrap/>
            <w:vAlign w:val="center"/>
          </w:tcPr>
          <w:p w14:paraId="0857AB83" w14:textId="1BC9A08D" w:rsidR="00CB2504" w:rsidRPr="00CF20F0" w:rsidRDefault="006762DF">
            <w:pPr>
              <w:widowControl w:val="0"/>
              <w:tabs>
                <w:tab w:val="left" w:pos="430"/>
              </w:tabs>
              <w:ind w:left="-137" w:right="63"/>
              <w:jc w:val="right"/>
              <w:rPr>
                <w:szCs w:val="18"/>
                <w:lang w:val="es-ES_tradnl"/>
              </w:rPr>
            </w:pPr>
            <w:r w:rsidRPr="00CF20F0">
              <w:rPr>
                <w:rStyle w:val="normaltextrun"/>
                <w:color w:val="000000"/>
                <w:szCs w:val="18"/>
                <w:lang w:val="es-ES_tradnl"/>
              </w:rPr>
              <w:t>112</w:t>
            </w:r>
            <w:r>
              <w:rPr>
                <w:rStyle w:val="normaltextrun"/>
                <w:color w:val="000000"/>
                <w:szCs w:val="18"/>
                <w:lang w:val="es-ES_tradnl"/>
              </w:rPr>
              <w:t>,</w:t>
            </w:r>
            <w:r w:rsidRPr="00CF20F0">
              <w:rPr>
                <w:rStyle w:val="normaltextrun"/>
                <w:color w:val="000000"/>
                <w:szCs w:val="18"/>
                <w:lang w:val="es-ES_tradnl"/>
              </w:rPr>
              <w:t>82</w:t>
            </w:r>
          </w:p>
        </w:tc>
        <w:tc>
          <w:tcPr>
            <w:tcW w:w="596" w:type="pct"/>
            <w:tcBorders>
              <w:top w:val="nil"/>
              <w:left w:val="nil"/>
              <w:bottom w:val="single" w:sz="6" w:space="0" w:color="auto"/>
              <w:right w:val="single" w:sz="6" w:space="0" w:color="auto"/>
            </w:tcBorders>
            <w:shd w:val="clear" w:color="auto" w:fill="auto"/>
            <w:noWrap/>
            <w:vAlign w:val="center"/>
          </w:tcPr>
          <w:p w14:paraId="265B7F15" w14:textId="17F886C7" w:rsidR="00CB2504" w:rsidRPr="00CF20F0" w:rsidRDefault="006762DF">
            <w:pPr>
              <w:widowControl w:val="0"/>
              <w:tabs>
                <w:tab w:val="left" w:pos="430"/>
              </w:tabs>
              <w:ind w:left="-137" w:right="63"/>
              <w:jc w:val="right"/>
              <w:rPr>
                <w:szCs w:val="18"/>
                <w:lang w:val="es-ES_tradnl"/>
              </w:rPr>
            </w:pPr>
            <w:r w:rsidRPr="00CF20F0">
              <w:rPr>
                <w:rStyle w:val="normaltextrun"/>
                <w:color w:val="000000"/>
                <w:szCs w:val="18"/>
                <w:lang w:val="es-ES_tradnl"/>
              </w:rPr>
              <w:t>0</w:t>
            </w:r>
            <w:r>
              <w:rPr>
                <w:rStyle w:val="normaltextrun"/>
                <w:color w:val="000000"/>
                <w:szCs w:val="18"/>
                <w:lang w:val="es-ES_tradnl"/>
              </w:rPr>
              <w:t>,</w:t>
            </w:r>
            <w:r w:rsidRPr="00CF20F0">
              <w:rPr>
                <w:rStyle w:val="normaltextrun"/>
                <w:color w:val="000000"/>
                <w:szCs w:val="18"/>
                <w:lang w:val="es-ES_tradnl"/>
              </w:rPr>
              <w:t>00</w:t>
            </w:r>
          </w:p>
        </w:tc>
        <w:tc>
          <w:tcPr>
            <w:tcW w:w="522" w:type="pct"/>
            <w:tcBorders>
              <w:top w:val="nil"/>
              <w:left w:val="nil"/>
              <w:bottom w:val="single" w:sz="6" w:space="0" w:color="auto"/>
              <w:right w:val="single" w:sz="6" w:space="0" w:color="auto"/>
            </w:tcBorders>
            <w:shd w:val="clear" w:color="auto" w:fill="auto"/>
            <w:noWrap/>
            <w:vAlign w:val="center"/>
          </w:tcPr>
          <w:p w14:paraId="1F270ED7" w14:textId="13D89437" w:rsidR="00CB2504" w:rsidRPr="00CF20F0" w:rsidRDefault="004C5021">
            <w:pPr>
              <w:widowControl w:val="0"/>
              <w:tabs>
                <w:tab w:val="left" w:pos="430"/>
              </w:tabs>
              <w:ind w:left="-137" w:right="63"/>
              <w:jc w:val="right"/>
              <w:rPr>
                <w:color w:val="000000"/>
                <w:szCs w:val="18"/>
                <w:lang w:val="es-ES_tradnl"/>
              </w:rPr>
            </w:pPr>
            <w:r w:rsidRPr="00CF20F0">
              <w:rPr>
                <w:rStyle w:val="normaltextrun"/>
                <w:color w:val="000000"/>
                <w:szCs w:val="18"/>
                <w:lang w:val="es-ES_tradnl"/>
              </w:rPr>
              <w:t>-</w:t>
            </w:r>
            <w:r w:rsidR="006762DF" w:rsidRPr="00CF20F0">
              <w:rPr>
                <w:rStyle w:val="normaltextrun"/>
                <w:color w:val="000000"/>
                <w:szCs w:val="18"/>
                <w:lang w:val="es-ES_tradnl"/>
              </w:rPr>
              <w:t>0</w:t>
            </w:r>
            <w:r w:rsidR="006762DF">
              <w:rPr>
                <w:rStyle w:val="normaltextrun"/>
                <w:color w:val="000000"/>
                <w:szCs w:val="18"/>
                <w:lang w:val="es-ES_tradnl"/>
              </w:rPr>
              <w:t>,</w:t>
            </w:r>
            <w:r w:rsidR="006762DF" w:rsidRPr="00CF20F0">
              <w:rPr>
                <w:rStyle w:val="eop"/>
                <w:color w:val="000000"/>
                <w:szCs w:val="18"/>
                <w:lang w:val="es-ES_tradnl"/>
              </w:rPr>
              <w:t>44</w:t>
            </w:r>
            <w:r w:rsidR="00185F9A" w:rsidRPr="00CF20F0">
              <w:rPr>
                <w:rStyle w:val="eop"/>
                <w:color w:val="000000"/>
                <w:szCs w:val="18"/>
                <w:lang w:val="es-ES_tradnl"/>
              </w:rPr>
              <w:t xml:space="preserve"> </w:t>
            </w:r>
          </w:p>
        </w:tc>
        <w:tc>
          <w:tcPr>
            <w:tcW w:w="523" w:type="pct"/>
            <w:tcBorders>
              <w:top w:val="nil"/>
              <w:left w:val="nil"/>
              <w:bottom w:val="single" w:sz="6" w:space="0" w:color="auto"/>
              <w:right w:val="single" w:sz="6" w:space="0" w:color="auto"/>
            </w:tcBorders>
            <w:shd w:val="clear" w:color="auto" w:fill="auto"/>
            <w:vAlign w:val="center"/>
          </w:tcPr>
          <w:p w14:paraId="38710926" w14:textId="12219ED3" w:rsidR="00CB2504" w:rsidRPr="00CF20F0" w:rsidRDefault="004C5021">
            <w:pPr>
              <w:widowControl w:val="0"/>
              <w:tabs>
                <w:tab w:val="left" w:pos="430"/>
              </w:tabs>
              <w:ind w:left="-137" w:right="63"/>
              <w:jc w:val="right"/>
              <w:rPr>
                <w:color w:val="000000"/>
                <w:szCs w:val="18"/>
                <w:lang w:val="es-ES_tradnl"/>
              </w:rPr>
            </w:pPr>
            <w:r w:rsidRPr="00CF20F0">
              <w:rPr>
                <w:rStyle w:val="normaltextrun"/>
                <w:color w:val="000000"/>
                <w:szCs w:val="18"/>
                <w:lang w:val="es-ES_tradnl"/>
              </w:rPr>
              <w:t>-</w:t>
            </w:r>
            <w:r w:rsidR="006762DF" w:rsidRPr="00CF20F0">
              <w:rPr>
                <w:rStyle w:val="normaltextrun"/>
                <w:color w:val="000000"/>
                <w:szCs w:val="18"/>
                <w:lang w:val="es-ES_tradnl"/>
              </w:rPr>
              <w:t>0</w:t>
            </w:r>
            <w:r w:rsidR="006762DF">
              <w:rPr>
                <w:rStyle w:val="normaltextrun"/>
                <w:color w:val="000000"/>
                <w:szCs w:val="18"/>
                <w:lang w:val="es-ES_tradnl"/>
              </w:rPr>
              <w:t>,</w:t>
            </w:r>
            <w:r w:rsidR="006762DF" w:rsidRPr="00CF20F0">
              <w:rPr>
                <w:rStyle w:val="normaltextrun"/>
                <w:color w:val="000000"/>
                <w:szCs w:val="18"/>
                <w:lang w:val="es-ES_tradnl"/>
              </w:rPr>
              <w:t>76</w:t>
            </w:r>
          </w:p>
        </w:tc>
        <w:tc>
          <w:tcPr>
            <w:tcW w:w="596" w:type="pct"/>
            <w:tcBorders>
              <w:top w:val="nil"/>
              <w:left w:val="nil"/>
              <w:bottom w:val="single" w:sz="6" w:space="0" w:color="auto"/>
              <w:right w:val="single" w:sz="6" w:space="0" w:color="auto"/>
            </w:tcBorders>
            <w:shd w:val="clear" w:color="auto" w:fill="auto"/>
            <w:vAlign w:val="center"/>
          </w:tcPr>
          <w:p w14:paraId="6378D5BD" w14:textId="6C6BC767" w:rsidR="00CB2504" w:rsidRPr="00CF20F0" w:rsidRDefault="006762DF">
            <w:pPr>
              <w:widowControl w:val="0"/>
              <w:tabs>
                <w:tab w:val="left" w:pos="430"/>
              </w:tabs>
              <w:ind w:left="-137" w:right="63"/>
              <w:jc w:val="right"/>
              <w:rPr>
                <w:color w:val="000000"/>
                <w:szCs w:val="18"/>
                <w:lang w:val="es-ES_tradnl"/>
              </w:rPr>
            </w:pPr>
            <w:r w:rsidRPr="00CF20F0">
              <w:rPr>
                <w:rStyle w:val="normaltextrun"/>
                <w:color w:val="000000"/>
                <w:szCs w:val="18"/>
                <w:lang w:val="es-ES_tradnl"/>
              </w:rPr>
              <w:t>0</w:t>
            </w:r>
            <w:r>
              <w:rPr>
                <w:rStyle w:val="normaltextrun"/>
                <w:color w:val="000000"/>
                <w:szCs w:val="18"/>
                <w:lang w:val="es-ES_tradnl"/>
              </w:rPr>
              <w:t>,</w:t>
            </w:r>
            <w:r w:rsidRPr="00CF20F0">
              <w:rPr>
                <w:rStyle w:val="normaltextrun"/>
                <w:color w:val="000000"/>
                <w:szCs w:val="18"/>
                <w:lang w:val="es-ES_tradnl"/>
              </w:rPr>
              <w:t>00</w:t>
            </w:r>
          </w:p>
        </w:tc>
        <w:tc>
          <w:tcPr>
            <w:tcW w:w="878" w:type="pct"/>
            <w:tcBorders>
              <w:top w:val="nil"/>
              <w:left w:val="nil"/>
              <w:bottom w:val="single" w:sz="6" w:space="0" w:color="auto"/>
              <w:right w:val="single" w:sz="6" w:space="0" w:color="auto"/>
            </w:tcBorders>
            <w:shd w:val="clear" w:color="auto" w:fill="auto"/>
            <w:noWrap/>
            <w:vAlign w:val="center"/>
          </w:tcPr>
          <w:p w14:paraId="2DAC92D2" w14:textId="0DA8032D" w:rsidR="00CB2504" w:rsidRPr="00CF20F0" w:rsidRDefault="006762DF">
            <w:pPr>
              <w:widowControl w:val="0"/>
              <w:tabs>
                <w:tab w:val="left" w:pos="430"/>
              </w:tabs>
              <w:ind w:left="-137" w:right="63"/>
              <w:jc w:val="right"/>
              <w:rPr>
                <w:color w:val="000000"/>
                <w:szCs w:val="18"/>
                <w:lang w:val="es-ES_tradnl"/>
              </w:rPr>
            </w:pPr>
            <w:r w:rsidRPr="00CF20F0">
              <w:rPr>
                <w:rStyle w:val="normaltextrun"/>
                <w:color w:val="000000"/>
                <w:szCs w:val="18"/>
                <w:lang w:val="es-ES_tradnl"/>
              </w:rPr>
              <w:t>89</w:t>
            </w:r>
            <w:r>
              <w:rPr>
                <w:rStyle w:val="normaltextrun"/>
                <w:color w:val="000000"/>
                <w:szCs w:val="18"/>
                <w:lang w:val="es-ES_tradnl"/>
              </w:rPr>
              <w:t>,</w:t>
            </w:r>
            <w:r w:rsidRPr="00CF20F0">
              <w:rPr>
                <w:rStyle w:val="normaltextrun"/>
                <w:color w:val="000000"/>
                <w:szCs w:val="18"/>
                <w:lang w:val="es-ES_tradnl"/>
              </w:rPr>
              <w:t>2</w:t>
            </w:r>
          </w:p>
        </w:tc>
      </w:tr>
      <w:tr w:rsidR="00D56702" w:rsidRPr="00CF20F0" w14:paraId="15DC01CE" w14:textId="77777777" w:rsidTr="005F6FCA">
        <w:tc>
          <w:tcPr>
            <w:tcW w:w="121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CE849C" w14:textId="77777777" w:rsidR="00CB2504" w:rsidRPr="00CF20F0" w:rsidRDefault="004C5021">
            <w:pPr>
              <w:ind w:left="98"/>
              <w:jc w:val="left"/>
              <w:rPr>
                <w:rFonts w:eastAsiaTheme="minorHAnsi"/>
                <w:b/>
                <w:color w:val="000000"/>
                <w:szCs w:val="18"/>
                <w:lang w:val="es-ES_tradnl"/>
              </w:rPr>
            </w:pPr>
            <w:r w:rsidRPr="00CF20F0">
              <w:rPr>
                <w:b/>
                <w:color w:val="000000"/>
                <w:szCs w:val="18"/>
                <w:lang w:val="es-ES_tradnl"/>
              </w:rPr>
              <w:t>Total (</w:t>
            </w:r>
            <w:proofErr w:type="spellStart"/>
            <w:r w:rsidRPr="00CF20F0">
              <w:rPr>
                <w:b/>
                <w:color w:val="000000"/>
                <w:szCs w:val="18"/>
                <w:lang w:val="es-ES_tradnl"/>
              </w:rPr>
              <w:t>tm</w:t>
            </w:r>
            <w:proofErr w:type="spellEnd"/>
            <w:r w:rsidRPr="00CF20F0">
              <w:rPr>
                <w:b/>
                <w:color w:val="000000"/>
                <w:szCs w:val="18"/>
                <w:lang w:val="es-ES_tradnl"/>
              </w:rPr>
              <w:t>)</w:t>
            </w:r>
          </w:p>
        </w:tc>
        <w:tc>
          <w:tcPr>
            <w:tcW w:w="671" w:type="pct"/>
            <w:tcBorders>
              <w:top w:val="nil"/>
              <w:left w:val="nil"/>
              <w:bottom w:val="single" w:sz="6" w:space="0" w:color="auto"/>
              <w:right w:val="single" w:sz="6" w:space="0" w:color="auto"/>
            </w:tcBorders>
            <w:shd w:val="clear" w:color="auto" w:fill="auto"/>
            <w:noWrap/>
            <w:vAlign w:val="center"/>
          </w:tcPr>
          <w:p w14:paraId="13C23D80" w14:textId="5DCB51EE" w:rsidR="00CB2504" w:rsidRPr="00CF20F0" w:rsidRDefault="006762DF">
            <w:pPr>
              <w:widowControl w:val="0"/>
              <w:tabs>
                <w:tab w:val="left" w:pos="430"/>
              </w:tabs>
              <w:ind w:left="-137" w:right="63"/>
              <w:jc w:val="right"/>
              <w:rPr>
                <w:b/>
                <w:color w:val="000000"/>
                <w:szCs w:val="18"/>
                <w:lang w:val="es-ES_tradnl"/>
              </w:rPr>
            </w:pPr>
            <w:r w:rsidRPr="00CF20F0">
              <w:rPr>
                <w:rStyle w:val="normaltextrun"/>
                <w:b/>
                <w:bCs/>
                <w:color w:val="000000"/>
                <w:szCs w:val="18"/>
                <w:lang w:val="es-ES_tradnl"/>
              </w:rPr>
              <w:t>3</w:t>
            </w:r>
            <w:r>
              <w:rPr>
                <w:rStyle w:val="normaltextrun"/>
                <w:b/>
                <w:bCs/>
                <w:color w:val="000000"/>
                <w:szCs w:val="18"/>
                <w:lang w:val="es-ES_tradnl"/>
              </w:rPr>
              <w:t>.</w:t>
            </w:r>
            <w:r w:rsidRPr="00CF20F0">
              <w:rPr>
                <w:rStyle w:val="normaltextrun"/>
                <w:b/>
                <w:bCs/>
                <w:color w:val="000000"/>
                <w:szCs w:val="18"/>
                <w:lang w:val="es-ES_tradnl"/>
              </w:rPr>
              <w:t>733</w:t>
            </w:r>
            <w:r>
              <w:rPr>
                <w:rStyle w:val="normaltextrun"/>
                <w:b/>
                <w:bCs/>
                <w:color w:val="000000"/>
                <w:szCs w:val="18"/>
                <w:lang w:val="es-ES_tradnl"/>
              </w:rPr>
              <w:t>,</w:t>
            </w:r>
            <w:r w:rsidRPr="00CF20F0">
              <w:rPr>
                <w:rStyle w:val="normaltextrun"/>
                <w:b/>
                <w:bCs/>
                <w:color w:val="000000"/>
                <w:szCs w:val="18"/>
                <w:lang w:val="es-ES_tradnl"/>
              </w:rPr>
              <w:t>20</w:t>
            </w:r>
          </w:p>
        </w:tc>
        <w:tc>
          <w:tcPr>
            <w:tcW w:w="596" w:type="pct"/>
            <w:tcBorders>
              <w:top w:val="nil"/>
              <w:left w:val="nil"/>
              <w:bottom w:val="single" w:sz="6" w:space="0" w:color="auto"/>
              <w:right w:val="single" w:sz="6" w:space="0" w:color="auto"/>
            </w:tcBorders>
            <w:shd w:val="clear" w:color="auto" w:fill="auto"/>
            <w:noWrap/>
            <w:vAlign w:val="center"/>
          </w:tcPr>
          <w:p w14:paraId="1DBE0F66" w14:textId="753D6423" w:rsidR="00CB2504" w:rsidRPr="00CF20F0" w:rsidRDefault="006762DF">
            <w:pPr>
              <w:widowControl w:val="0"/>
              <w:tabs>
                <w:tab w:val="left" w:pos="430"/>
              </w:tabs>
              <w:ind w:left="-137" w:right="63"/>
              <w:jc w:val="right"/>
              <w:rPr>
                <w:b/>
                <w:color w:val="000000"/>
                <w:szCs w:val="18"/>
                <w:lang w:val="es-ES_tradnl"/>
              </w:rPr>
            </w:pPr>
            <w:r w:rsidRPr="00CF20F0">
              <w:rPr>
                <w:rStyle w:val="normaltextrun"/>
                <w:b/>
                <w:bCs/>
                <w:color w:val="000000"/>
                <w:szCs w:val="18"/>
                <w:lang w:val="es-ES_tradnl"/>
              </w:rPr>
              <w:t>2</w:t>
            </w:r>
            <w:r>
              <w:rPr>
                <w:rStyle w:val="normaltextrun"/>
                <w:b/>
                <w:bCs/>
                <w:color w:val="000000"/>
                <w:szCs w:val="18"/>
                <w:lang w:val="es-ES_tradnl"/>
              </w:rPr>
              <w:t>.</w:t>
            </w:r>
            <w:r w:rsidRPr="00CF20F0">
              <w:rPr>
                <w:rStyle w:val="normaltextrun"/>
                <w:b/>
                <w:bCs/>
                <w:color w:val="000000"/>
                <w:szCs w:val="18"/>
                <w:lang w:val="es-ES_tradnl"/>
              </w:rPr>
              <w:t>526</w:t>
            </w:r>
            <w:r>
              <w:rPr>
                <w:rStyle w:val="normaltextrun"/>
                <w:b/>
                <w:bCs/>
                <w:color w:val="000000"/>
                <w:szCs w:val="18"/>
                <w:lang w:val="es-ES_tradnl"/>
              </w:rPr>
              <w:t>,</w:t>
            </w:r>
            <w:r w:rsidRPr="00CF20F0">
              <w:rPr>
                <w:rStyle w:val="normaltextrun"/>
                <w:b/>
                <w:bCs/>
                <w:color w:val="000000"/>
                <w:szCs w:val="18"/>
                <w:lang w:val="es-ES_tradnl"/>
              </w:rPr>
              <w:t>25</w:t>
            </w:r>
          </w:p>
        </w:tc>
        <w:tc>
          <w:tcPr>
            <w:tcW w:w="522" w:type="pct"/>
            <w:tcBorders>
              <w:top w:val="nil"/>
              <w:left w:val="nil"/>
              <w:bottom w:val="single" w:sz="6" w:space="0" w:color="auto"/>
              <w:right w:val="single" w:sz="6" w:space="0" w:color="auto"/>
            </w:tcBorders>
            <w:shd w:val="clear" w:color="auto" w:fill="auto"/>
            <w:noWrap/>
            <w:vAlign w:val="center"/>
          </w:tcPr>
          <w:p w14:paraId="1F6182DD" w14:textId="777DA9EB" w:rsidR="00CB2504" w:rsidRPr="00CF20F0" w:rsidRDefault="006762DF">
            <w:pPr>
              <w:widowControl w:val="0"/>
              <w:tabs>
                <w:tab w:val="left" w:pos="430"/>
              </w:tabs>
              <w:ind w:left="-137" w:right="63"/>
              <w:jc w:val="right"/>
              <w:rPr>
                <w:b/>
                <w:color w:val="000000"/>
                <w:szCs w:val="18"/>
                <w:lang w:val="es-ES_tradnl"/>
              </w:rPr>
            </w:pPr>
            <w:r w:rsidRPr="00CF20F0">
              <w:rPr>
                <w:rStyle w:val="normaltextrun"/>
                <w:b/>
                <w:bCs/>
                <w:color w:val="000000"/>
                <w:szCs w:val="18"/>
                <w:lang w:val="es-ES_tradnl"/>
              </w:rPr>
              <w:t>2</w:t>
            </w:r>
            <w:r>
              <w:rPr>
                <w:rStyle w:val="normaltextrun"/>
                <w:b/>
                <w:bCs/>
                <w:color w:val="000000"/>
                <w:szCs w:val="18"/>
                <w:lang w:val="es-ES_tradnl"/>
              </w:rPr>
              <w:t>.</w:t>
            </w:r>
            <w:r w:rsidRPr="00CF20F0">
              <w:rPr>
                <w:rStyle w:val="normaltextrun"/>
                <w:b/>
                <w:bCs/>
                <w:color w:val="000000"/>
                <w:szCs w:val="18"/>
                <w:lang w:val="es-ES_tradnl"/>
              </w:rPr>
              <w:t>337</w:t>
            </w:r>
            <w:r>
              <w:rPr>
                <w:rStyle w:val="normaltextrun"/>
                <w:b/>
                <w:bCs/>
                <w:color w:val="000000"/>
                <w:szCs w:val="18"/>
                <w:lang w:val="es-ES_tradnl"/>
              </w:rPr>
              <w:t>,</w:t>
            </w:r>
            <w:r w:rsidRPr="00CF20F0">
              <w:rPr>
                <w:rStyle w:val="normaltextrun"/>
                <w:b/>
                <w:bCs/>
                <w:color w:val="000000"/>
                <w:szCs w:val="18"/>
                <w:lang w:val="es-ES_tradnl"/>
              </w:rPr>
              <w:t>86</w:t>
            </w:r>
          </w:p>
        </w:tc>
        <w:tc>
          <w:tcPr>
            <w:tcW w:w="523" w:type="pct"/>
            <w:tcBorders>
              <w:top w:val="nil"/>
              <w:left w:val="nil"/>
              <w:bottom w:val="single" w:sz="6" w:space="0" w:color="auto"/>
              <w:right w:val="single" w:sz="6" w:space="0" w:color="auto"/>
            </w:tcBorders>
            <w:shd w:val="clear" w:color="auto" w:fill="auto"/>
            <w:vAlign w:val="center"/>
          </w:tcPr>
          <w:p w14:paraId="7AE624B5" w14:textId="5FB283C1" w:rsidR="00CB2504" w:rsidRPr="00CF20F0" w:rsidRDefault="006762DF">
            <w:pPr>
              <w:widowControl w:val="0"/>
              <w:tabs>
                <w:tab w:val="left" w:pos="430"/>
              </w:tabs>
              <w:ind w:left="-137" w:right="63"/>
              <w:jc w:val="right"/>
              <w:rPr>
                <w:b/>
                <w:color w:val="000000"/>
                <w:szCs w:val="18"/>
                <w:lang w:val="es-ES_tradnl"/>
              </w:rPr>
            </w:pPr>
            <w:r w:rsidRPr="00CF20F0">
              <w:rPr>
                <w:rStyle w:val="normaltextrun"/>
                <w:b/>
                <w:bCs/>
                <w:color w:val="000000"/>
                <w:szCs w:val="18"/>
                <w:lang w:val="es-ES_tradnl"/>
              </w:rPr>
              <w:t>3</w:t>
            </w:r>
            <w:r>
              <w:rPr>
                <w:rStyle w:val="normaltextrun"/>
                <w:b/>
                <w:bCs/>
                <w:color w:val="000000"/>
                <w:szCs w:val="18"/>
                <w:lang w:val="es-ES_tradnl"/>
              </w:rPr>
              <w:t>.</w:t>
            </w:r>
            <w:r w:rsidRPr="00CF20F0">
              <w:rPr>
                <w:rStyle w:val="normaltextrun"/>
                <w:b/>
                <w:bCs/>
                <w:color w:val="000000"/>
                <w:szCs w:val="18"/>
                <w:lang w:val="es-ES_tradnl"/>
              </w:rPr>
              <w:t>793</w:t>
            </w:r>
            <w:r>
              <w:rPr>
                <w:rStyle w:val="normaltextrun"/>
                <w:b/>
                <w:bCs/>
                <w:color w:val="000000"/>
                <w:szCs w:val="18"/>
                <w:lang w:val="es-ES_tradnl"/>
              </w:rPr>
              <w:t>,</w:t>
            </w:r>
            <w:r w:rsidRPr="00CF20F0">
              <w:rPr>
                <w:rStyle w:val="normaltextrun"/>
                <w:b/>
                <w:bCs/>
                <w:color w:val="000000"/>
                <w:szCs w:val="18"/>
                <w:lang w:val="es-ES_tradnl"/>
              </w:rPr>
              <w:t>10</w:t>
            </w:r>
          </w:p>
        </w:tc>
        <w:tc>
          <w:tcPr>
            <w:tcW w:w="596" w:type="pct"/>
            <w:tcBorders>
              <w:top w:val="nil"/>
              <w:left w:val="nil"/>
              <w:bottom w:val="single" w:sz="6" w:space="0" w:color="auto"/>
              <w:right w:val="single" w:sz="6" w:space="0" w:color="auto"/>
            </w:tcBorders>
            <w:shd w:val="clear" w:color="auto" w:fill="auto"/>
            <w:vAlign w:val="center"/>
          </w:tcPr>
          <w:p w14:paraId="6A1B3E72" w14:textId="5813CCE1" w:rsidR="00CB2504" w:rsidRPr="00CF20F0" w:rsidRDefault="006762DF">
            <w:pPr>
              <w:widowControl w:val="0"/>
              <w:tabs>
                <w:tab w:val="left" w:pos="430"/>
              </w:tabs>
              <w:ind w:left="-137" w:right="63"/>
              <w:jc w:val="right"/>
              <w:rPr>
                <w:b/>
                <w:color w:val="000000"/>
                <w:szCs w:val="18"/>
                <w:lang w:val="es-ES_tradnl"/>
              </w:rPr>
            </w:pPr>
            <w:r w:rsidRPr="00CF20F0">
              <w:rPr>
                <w:rStyle w:val="normaltextrun"/>
                <w:b/>
                <w:bCs/>
                <w:color w:val="000000"/>
                <w:szCs w:val="18"/>
                <w:lang w:val="es-ES_tradnl"/>
              </w:rPr>
              <w:t>3</w:t>
            </w:r>
            <w:r>
              <w:rPr>
                <w:rStyle w:val="normaltextrun"/>
                <w:b/>
                <w:bCs/>
                <w:color w:val="000000"/>
                <w:szCs w:val="18"/>
                <w:lang w:val="es-ES_tradnl"/>
              </w:rPr>
              <w:t>.</w:t>
            </w:r>
            <w:r w:rsidRPr="00CF20F0">
              <w:rPr>
                <w:rStyle w:val="normaltextrun"/>
                <w:b/>
                <w:bCs/>
                <w:color w:val="000000"/>
                <w:szCs w:val="18"/>
                <w:lang w:val="es-ES_tradnl"/>
              </w:rPr>
              <w:t>072</w:t>
            </w:r>
            <w:r>
              <w:rPr>
                <w:rStyle w:val="normaltextrun"/>
                <w:b/>
                <w:bCs/>
                <w:color w:val="000000"/>
                <w:szCs w:val="18"/>
                <w:lang w:val="es-ES_tradnl"/>
              </w:rPr>
              <w:t>,</w:t>
            </w:r>
            <w:r w:rsidRPr="00CF20F0">
              <w:rPr>
                <w:rStyle w:val="normaltextrun"/>
                <w:b/>
                <w:bCs/>
                <w:color w:val="000000"/>
                <w:szCs w:val="18"/>
                <w:lang w:val="es-ES_tradnl"/>
              </w:rPr>
              <w:t>14</w:t>
            </w:r>
          </w:p>
        </w:tc>
        <w:tc>
          <w:tcPr>
            <w:tcW w:w="878" w:type="pct"/>
            <w:tcBorders>
              <w:top w:val="nil"/>
              <w:left w:val="nil"/>
              <w:bottom w:val="single" w:sz="6" w:space="0" w:color="auto"/>
              <w:right w:val="single" w:sz="6" w:space="0" w:color="auto"/>
            </w:tcBorders>
            <w:shd w:val="clear" w:color="auto" w:fill="auto"/>
            <w:noWrap/>
            <w:vAlign w:val="center"/>
          </w:tcPr>
          <w:p w14:paraId="32377DA5" w14:textId="1519B16A" w:rsidR="00CB2504" w:rsidRPr="00CF20F0" w:rsidRDefault="006762DF">
            <w:pPr>
              <w:widowControl w:val="0"/>
              <w:tabs>
                <w:tab w:val="left" w:pos="430"/>
              </w:tabs>
              <w:ind w:left="-137" w:right="63"/>
              <w:jc w:val="right"/>
              <w:rPr>
                <w:b/>
                <w:color w:val="000000"/>
                <w:szCs w:val="18"/>
                <w:lang w:val="es-ES_tradnl"/>
              </w:rPr>
            </w:pPr>
            <w:r w:rsidRPr="00CF20F0">
              <w:rPr>
                <w:rStyle w:val="normaltextrun"/>
                <w:b/>
                <w:bCs/>
                <w:color w:val="000000"/>
                <w:szCs w:val="18"/>
                <w:lang w:val="es-ES_tradnl"/>
              </w:rPr>
              <w:t>14</w:t>
            </w:r>
            <w:r>
              <w:rPr>
                <w:rStyle w:val="normaltextrun"/>
                <w:b/>
                <w:bCs/>
                <w:color w:val="000000"/>
                <w:szCs w:val="18"/>
                <w:lang w:val="es-ES_tradnl"/>
              </w:rPr>
              <w:t>.</w:t>
            </w:r>
            <w:r w:rsidRPr="00CF20F0">
              <w:rPr>
                <w:rStyle w:val="normaltextrun"/>
                <w:b/>
                <w:bCs/>
                <w:color w:val="000000"/>
                <w:szCs w:val="18"/>
                <w:lang w:val="es-ES_tradnl"/>
              </w:rPr>
              <w:t>799</w:t>
            </w:r>
            <w:r>
              <w:rPr>
                <w:rStyle w:val="normaltextrun"/>
                <w:b/>
                <w:bCs/>
                <w:color w:val="000000"/>
                <w:szCs w:val="18"/>
                <w:lang w:val="es-ES_tradnl"/>
              </w:rPr>
              <w:t>,</w:t>
            </w:r>
            <w:r w:rsidRPr="00CF20F0">
              <w:rPr>
                <w:rStyle w:val="normaltextrun"/>
                <w:b/>
                <w:bCs/>
                <w:color w:val="000000"/>
                <w:szCs w:val="18"/>
                <w:lang w:val="es-ES_tradnl"/>
              </w:rPr>
              <w:t>3</w:t>
            </w:r>
          </w:p>
        </w:tc>
      </w:tr>
      <w:tr w:rsidR="00CF731B" w:rsidRPr="00CF20F0" w14:paraId="46D36494" w14:textId="77777777" w:rsidTr="005F6FCA">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3DEDAA" w14:textId="1121B31C" w:rsidR="00CB2504" w:rsidRPr="00CF20F0" w:rsidRDefault="00DE2316">
            <w:pPr>
              <w:keepNext/>
              <w:ind w:left="98"/>
              <w:jc w:val="left"/>
              <w:rPr>
                <w:color w:val="000000"/>
                <w:szCs w:val="18"/>
                <w:lang w:val="es-ES_tradnl"/>
              </w:rPr>
            </w:pPr>
            <w:r w:rsidRPr="00CF20F0">
              <w:rPr>
                <w:b/>
                <w:bCs/>
                <w:color w:val="000000"/>
                <w:szCs w:val="18"/>
                <w:lang w:val="es-ES_tradnl"/>
              </w:rPr>
              <w:t xml:space="preserve">Toneladas </w:t>
            </w:r>
            <w:r w:rsidR="004C5021" w:rsidRPr="00CF20F0">
              <w:rPr>
                <w:b/>
                <w:bCs/>
                <w:color w:val="000000"/>
                <w:szCs w:val="18"/>
                <w:lang w:val="es-ES_tradnl"/>
              </w:rPr>
              <w:t>PAO</w:t>
            </w:r>
          </w:p>
        </w:tc>
      </w:tr>
      <w:tr w:rsidR="00D56702" w:rsidRPr="00CF20F0" w14:paraId="7CA0F3A5" w14:textId="77777777" w:rsidTr="005F6FCA">
        <w:tc>
          <w:tcPr>
            <w:tcW w:w="121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C66918" w14:textId="436E15E3" w:rsidR="00CB2504" w:rsidRPr="00CF20F0" w:rsidRDefault="000C3B06">
            <w:pPr>
              <w:widowControl w:val="0"/>
              <w:ind w:left="98"/>
              <w:jc w:val="left"/>
              <w:rPr>
                <w:color w:val="000000"/>
                <w:szCs w:val="18"/>
                <w:lang w:val="es-ES_tradnl"/>
              </w:rPr>
            </w:pPr>
            <w:r>
              <w:rPr>
                <w:color w:val="000000"/>
                <w:szCs w:val="18"/>
                <w:lang w:val="es-ES_tradnl"/>
              </w:rPr>
              <w:t>HCFC</w:t>
            </w:r>
            <w:r>
              <w:rPr>
                <w:color w:val="000000"/>
                <w:szCs w:val="18"/>
                <w:lang w:val="es-ES_tradnl"/>
              </w:rPr>
              <w:noBreakHyphen/>
            </w:r>
            <w:r w:rsidR="004C5021" w:rsidRPr="00CF20F0">
              <w:rPr>
                <w:color w:val="000000"/>
                <w:szCs w:val="18"/>
                <w:lang w:val="es-ES_tradnl"/>
              </w:rPr>
              <w:t>22</w:t>
            </w:r>
          </w:p>
        </w:tc>
        <w:tc>
          <w:tcPr>
            <w:tcW w:w="671" w:type="pct"/>
            <w:tcBorders>
              <w:top w:val="nil"/>
              <w:left w:val="nil"/>
              <w:bottom w:val="single" w:sz="6" w:space="0" w:color="auto"/>
              <w:right w:val="single" w:sz="6" w:space="0" w:color="auto"/>
            </w:tcBorders>
            <w:shd w:val="clear" w:color="auto" w:fill="auto"/>
            <w:noWrap/>
            <w:vAlign w:val="center"/>
          </w:tcPr>
          <w:p w14:paraId="74BA83B3" w14:textId="0154B6EA" w:rsidR="00CB2504" w:rsidRPr="00CF20F0" w:rsidRDefault="006762DF">
            <w:pPr>
              <w:widowControl w:val="0"/>
              <w:ind w:left="-279" w:right="63"/>
              <w:jc w:val="right"/>
              <w:rPr>
                <w:color w:val="000000"/>
                <w:szCs w:val="18"/>
                <w:lang w:val="es-ES_tradnl" w:eastAsia="en-CA"/>
              </w:rPr>
            </w:pPr>
            <w:r w:rsidRPr="00CF20F0">
              <w:rPr>
                <w:rStyle w:val="normaltextrun"/>
                <w:color w:val="000000"/>
                <w:szCs w:val="18"/>
                <w:lang w:val="es-ES_tradnl"/>
              </w:rPr>
              <w:t>167</w:t>
            </w:r>
            <w:r>
              <w:rPr>
                <w:rStyle w:val="normaltextrun"/>
                <w:color w:val="000000"/>
                <w:szCs w:val="18"/>
                <w:lang w:val="es-ES_tradnl"/>
              </w:rPr>
              <w:t>,</w:t>
            </w:r>
            <w:r w:rsidRPr="00CF20F0">
              <w:rPr>
                <w:rStyle w:val="normaltextrun"/>
                <w:color w:val="000000"/>
                <w:szCs w:val="18"/>
                <w:lang w:val="es-ES_tradnl"/>
              </w:rPr>
              <w:t>45</w:t>
            </w:r>
          </w:p>
        </w:tc>
        <w:tc>
          <w:tcPr>
            <w:tcW w:w="596" w:type="pct"/>
            <w:tcBorders>
              <w:top w:val="nil"/>
              <w:left w:val="nil"/>
              <w:bottom w:val="single" w:sz="6" w:space="0" w:color="auto"/>
              <w:right w:val="single" w:sz="6" w:space="0" w:color="auto"/>
            </w:tcBorders>
            <w:shd w:val="clear" w:color="auto" w:fill="auto"/>
            <w:noWrap/>
            <w:vAlign w:val="center"/>
          </w:tcPr>
          <w:p w14:paraId="325B5CE5" w14:textId="413EF79C" w:rsidR="00CB2504" w:rsidRPr="00CF20F0" w:rsidRDefault="006762DF">
            <w:pPr>
              <w:widowControl w:val="0"/>
              <w:ind w:left="-279" w:right="63"/>
              <w:jc w:val="right"/>
              <w:rPr>
                <w:color w:val="000000"/>
                <w:szCs w:val="18"/>
                <w:lang w:val="es-ES_tradnl"/>
              </w:rPr>
            </w:pPr>
            <w:r w:rsidRPr="00CF20F0">
              <w:rPr>
                <w:rStyle w:val="normaltextrun"/>
                <w:color w:val="000000"/>
                <w:szCs w:val="18"/>
                <w:lang w:val="es-ES_tradnl"/>
              </w:rPr>
              <w:t>121</w:t>
            </w:r>
            <w:r>
              <w:rPr>
                <w:rStyle w:val="normaltextrun"/>
                <w:color w:val="000000"/>
                <w:szCs w:val="18"/>
                <w:lang w:val="es-ES_tradnl"/>
              </w:rPr>
              <w:t>,</w:t>
            </w:r>
            <w:r w:rsidRPr="00CF20F0">
              <w:rPr>
                <w:rStyle w:val="normaltextrun"/>
                <w:color w:val="000000"/>
                <w:szCs w:val="18"/>
                <w:lang w:val="es-ES_tradnl"/>
              </w:rPr>
              <w:t>77</w:t>
            </w:r>
          </w:p>
        </w:tc>
        <w:tc>
          <w:tcPr>
            <w:tcW w:w="522" w:type="pct"/>
            <w:tcBorders>
              <w:top w:val="nil"/>
              <w:left w:val="nil"/>
              <w:bottom w:val="single" w:sz="6" w:space="0" w:color="auto"/>
              <w:right w:val="single" w:sz="6" w:space="0" w:color="auto"/>
            </w:tcBorders>
            <w:shd w:val="clear" w:color="auto" w:fill="auto"/>
            <w:noWrap/>
            <w:vAlign w:val="center"/>
          </w:tcPr>
          <w:p w14:paraId="76078233" w14:textId="22FFCAD4" w:rsidR="00CB2504" w:rsidRPr="00CF20F0" w:rsidRDefault="006762DF">
            <w:pPr>
              <w:widowControl w:val="0"/>
              <w:ind w:left="-279" w:right="63"/>
              <w:jc w:val="right"/>
              <w:rPr>
                <w:color w:val="000000"/>
                <w:szCs w:val="18"/>
                <w:lang w:val="es-ES_tradnl"/>
              </w:rPr>
            </w:pPr>
            <w:r w:rsidRPr="00CF20F0">
              <w:rPr>
                <w:rStyle w:val="normaltextrun"/>
                <w:color w:val="000000"/>
                <w:szCs w:val="18"/>
                <w:lang w:val="es-ES_tradnl"/>
              </w:rPr>
              <w:t>125</w:t>
            </w:r>
            <w:r>
              <w:rPr>
                <w:rStyle w:val="normaltextrun"/>
                <w:color w:val="000000"/>
                <w:szCs w:val="18"/>
                <w:lang w:val="es-ES_tradnl"/>
              </w:rPr>
              <w:t>,</w:t>
            </w:r>
            <w:r w:rsidRPr="00CF20F0">
              <w:rPr>
                <w:rStyle w:val="normaltextrun"/>
                <w:color w:val="000000"/>
                <w:szCs w:val="18"/>
                <w:lang w:val="es-ES_tradnl"/>
              </w:rPr>
              <w:t>57</w:t>
            </w:r>
          </w:p>
        </w:tc>
        <w:tc>
          <w:tcPr>
            <w:tcW w:w="523" w:type="pct"/>
            <w:tcBorders>
              <w:top w:val="nil"/>
              <w:left w:val="nil"/>
              <w:bottom w:val="single" w:sz="6" w:space="0" w:color="auto"/>
              <w:right w:val="single" w:sz="6" w:space="0" w:color="auto"/>
            </w:tcBorders>
            <w:shd w:val="clear" w:color="auto" w:fill="auto"/>
            <w:vAlign w:val="center"/>
          </w:tcPr>
          <w:p w14:paraId="191AC389" w14:textId="2C4DF1ED" w:rsidR="00CB2504" w:rsidRPr="00CF20F0" w:rsidRDefault="006762DF">
            <w:pPr>
              <w:widowControl w:val="0"/>
              <w:ind w:left="-279" w:right="63"/>
              <w:jc w:val="right"/>
              <w:rPr>
                <w:color w:val="000000"/>
                <w:szCs w:val="18"/>
                <w:lang w:val="es-ES_tradnl"/>
              </w:rPr>
            </w:pPr>
            <w:r w:rsidRPr="00CF20F0">
              <w:rPr>
                <w:rStyle w:val="normaltextrun"/>
                <w:color w:val="000000"/>
                <w:szCs w:val="18"/>
                <w:lang w:val="es-ES_tradnl"/>
              </w:rPr>
              <w:t>208</w:t>
            </w:r>
            <w:r>
              <w:rPr>
                <w:rStyle w:val="normaltextrun"/>
                <w:color w:val="000000"/>
                <w:szCs w:val="18"/>
                <w:lang w:val="es-ES_tradnl"/>
              </w:rPr>
              <w:t>,</w:t>
            </w:r>
            <w:r w:rsidRPr="00CF20F0">
              <w:rPr>
                <w:rStyle w:val="normaltextrun"/>
                <w:color w:val="000000"/>
                <w:szCs w:val="18"/>
                <w:lang w:val="es-ES_tradnl"/>
              </w:rPr>
              <w:t>78</w:t>
            </w:r>
          </w:p>
        </w:tc>
        <w:tc>
          <w:tcPr>
            <w:tcW w:w="596" w:type="pct"/>
            <w:tcBorders>
              <w:top w:val="nil"/>
              <w:left w:val="nil"/>
              <w:bottom w:val="single" w:sz="6" w:space="0" w:color="000000"/>
              <w:right w:val="single" w:sz="6" w:space="0" w:color="000000"/>
            </w:tcBorders>
            <w:shd w:val="clear" w:color="auto" w:fill="auto"/>
            <w:vAlign w:val="center"/>
          </w:tcPr>
          <w:p w14:paraId="32CC0C8D" w14:textId="4CACEA8F" w:rsidR="00CB2504" w:rsidRPr="00CF20F0" w:rsidRDefault="006762DF">
            <w:pPr>
              <w:widowControl w:val="0"/>
              <w:ind w:left="-279" w:right="63"/>
              <w:jc w:val="right"/>
              <w:rPr>
                <w:color w:val="000000"/>
                <w:szCs w:val="18"/>
                <w:lang w:val="es-ES_tradnl"/>
              </w:rPr>
            </w:pPr>
            <w:r w:rsidRPr="00CF20F0">
              <w:rPr>
                <w:rStyle w:val="normaltextrun"/>
                <w:color w:val="000000"/>
                <w:szCs w:val="18"/>
                <w:lang w:val="es-ES_tradnl"/>
              </w:rPr>
              <w:t>167</w:t>
            </w:r>
            <w:r>
              <w:rPr>
                <w:rStyle w:val="normaltextrun"/>
                <w:color w:val="000000"/>
                <w:szCs w:val="18"/>
                <w:lang w:val="es-ES_tradnl"/>
              </w:rPr>
              <w:t>,</w:t>
            </w:r>
            <w:r w:rsidRPr="00CF20F0">
              <w:rPr>
                <w:rStyle w:val="normaltextrun"/>
                <w:color w:val="000000"/>
                <w:szCs w:val="18"/>
                <w:lang w:val="es-ES_tradnl"/>
              </w:rPr>
              <w:t>81</w:t>
            </w:r>
          </w:p>
        </w:tc>
        <w:tc>
          <w:tcPr>
            <w:tcW w:w="878" w:type="pct"/>
            <w:tcBorders>
              <w:top w:val="nil"/>
              <w:left w:val="nil"/>
              <w:bottom w:val="single" w:sz="6" w:space="0" w:color="auto"/>
              <w:right w:val="single" w:sz="6" w:space="0" w:color="auto"/>
            </w:tcBorders>
            <w:shd w:val="clear" w:color="auto" w:fill="auto"/>
            <w:noWrap/>
            <w:vAlign w:val="center"/>
          </w:tcPr>
          <w:p w14:paraId="590A5663" w14:textId="6800C4B8" w:rsidR="00CB2504" w:rsidRPr="00CF20F0" w:rsidRDefault="006762DF">
            <w:pPr>
              <w:widowControl w:val="0"/>
              <w:ind w:left="-279" w:right="63"/>
              <w:jc w:val="right"/>
              <w:rPr>
                <w:color w:val="000000"/>
                <w:szCs w:val="18"/>
                <w:lang w:val="es-ES_tradnl"/>
              </w:rPr>
            </w:pPr>
            <w:r w:rsidRPr="00CF20F0">
              <w:rPr>
                <w:rStyle w:val="normaltextrun"/>
                <w:color w:val="000000"/>
                <w:szCs w:val="18"/>
                <w:lang w:val="es-ES_tradnl"/>
              </w:rPr>
              <w:t>467</w:t>
            </w:r>
            <w:r>
              <w:rPr>
                <w:rStyle w:val="normaltextrun"/>
                <w:color w:val="000000"/>
                <w:szCs w:val="18"/>
                <w:lang w:val="es-ES_tradnl"/>
              </w:rPr>
              <w:t>,</w:t>
            </w:r>
            <w:r w:rsidRPr="00CF20F0">
              <w:rPr>
                <w:rStyle w:val="normaltextrun"/>
                <w:color w:val="000000"/>
                <w:szCs w:val="18"/>
                <w:lang w:val="es-ES_tradnl"/>
              </w:rPr>
              <w:t>8</w:t>
            </w:r>
          </w:p>
        </w:tc>
      </w:tr>
      <w:tr w:rsidR="00D56702" w:rsidRPr="00CF20F0" w14:paraId="22D50715" w14:textId="77777777" w:rsidTr="005F6FCA">
        <w:tc>
          <w:tcPr>
            <w:tcW w:w="121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AFFF6C" w14:textId="4FEEDCEF" w:rsidR="00CB2504" w:rsidRPr="00CF20F0" w:rsidRDefault="000C3B06">
            <w:pPr>
              <w:widowControl w:val="0"/>
              <w:ind w:left="98"/>
              <w:jc w:val="left"/>
              <w:rPr>
                <w:color w:val="000000"/>
                <w:szCs w:val="18"/>
                <w:lang w:val="es-ES_tradnl"/>
              </w:rPr>
            </w:pPr>
            <w:r>
              <w:rPr>
                <w:color w:val="000000"/>
                <w:szCs w:val="18"/>
                <w:lang w:val="es-ES_tradnl"/>
              </w:rPr>
              <w:t>HCFC</w:t>
            </w:r>
            <w:r>
              <w:rPr>
                <w:color w:val="000000"/>
                <w:szCs w:val="18"/>
                <w:lang w:val="es-ES_tradnl"/>
              </w:rPr>
              <w:noBreakHyphen/>
            </w:r>
            <w:r w:rsidR="004C5021" w:rsidRPr="00CF20F0">
              <w:rPr>
                <w:color w:val="000000"/>
                <w:szCs w:val="18"/>
                <w:lang w:val="es-ES_tradnl"/>
              </w:rPr>
              <w:t>123</w:t>
            </w:r>
          </w:p>
        </w:tc>
        <w:tc>
          <w:tcPr>
            <w:tcW w:w="671" w:type="pct"/>
            <w:tcBorders>
              <w:top w:val="nil"/>
              <w:left w:val="nil"/>
              <w:bottom w:val="single" w:sz="6" w:space="0" w:color="auto"/>
              <w:right w:val="single" w:sz="6" w:space="0" w:color="auto"/>
            </w:tcBorders>
            <w:shd w:val="clear" w:color="auto" w:fill="auto"/>
            <w:noWrap/>
            <w:vAlign w:val="center"/>
          </w:tcPr>
          <w:p w14:paraId="0BE69D17" w14:textId="21797001" w:rsidR="00CB2504" w:rsidRPr="00CF20F0" w:rsidRDefault="006762DF">
            <w:pPr>
              <w:widowControl w:val="0"/>
              <w:ind w:left="-279" w:right="63"/>
              <w:jc w:val="right"/>
              <w:rPr>
                <w:color w:val="000000"/>
                <w:szCs w:val="18"/>
                <w:lang w:val="es-ES_tradnl" w:eastAsia="en-CA"/>
              </w:rPr>
            </w:pPr>
            <w:r w:rsidRPr="00CF20F0">
              <w:rPr>
                <w:rStyle w:val="normaltextrun"/>
                <w:color w:val="000000"/>
                <w:szCs w:val="18"/>
                <w:lang w:val="es-ES_tradnl"/>
              </w:rPr>
              <w:t>0</w:t>
            </w:r>
            <w:r>
              <w:rPr>
                <w:rStyle w:val="normaltextrun"/>
                <w:color w:val="000000"/>
                <w:szCs w:val="18"/>
                <w:lang w:val="es-ES_tradnl"/>
              </w:rPr>
              <w:t>,</w:t>
            </w:r>
            <w:r w:rsidRPr="00CF20F0">
              <w:rPr>
                <w:rStyle w:val="normaltextrun"/>
                <w:color w:val="000000"/>
                <w:szCs w:val="18"/>
                <w:lang w:val="es-ES_tradnl"/>
              </w:rPr>
              <w:t>80</w:t>
            </w:r>
          </w:p>
        </w:tc>
        <w:tc>
          <w:tcPr>
            <w:tcW w:w="596" w:type="pct"/>
            <w:tcBorders>
              <w:top w:val="nil"/>
              <w:left w:val="nil"/>
              <w:bottom w:val="single" w:sz="6" w:space="0" w:color="auto"/>
              <w:right w:val="single" w:sz="6" w:space="0" w:color="auto"/>
            </w:tcBorders>
            <w:shd w:val="clear" w:color="auto" w:fill="auto"/>
            <w:noWrap/>
            <w:vAlign w:val="center"/>
          </w:tcPr>
          <w:p w14:paraId="29254071" w14:textId="605628CC" w:rsidR="00CB2504" w:rsidRPr="00CF20F0" w:rsidRDefault="004C5021">
            <w:pPr>
              <w:widowControl w:val="0"/>
              <w:ind w:left="-279" w:right="63"/>
              <w:jc w:val="right"/>
              <w:rPr>
                <w:color w:val="000000"/>
                <w:szCs w:val="18"/>
                <w:lang w:val="es-ES_tradnl"/>
              </w:rPr>
            </w:pPr>
            <w:r w:rsidRPr="00CF20F0">
              <w:rPr>
                <w:rStyle w:val="normaltextrun"/>
                <w:color w:val="000000"/>
                <w:szCs w:val="18"/>
                <w:lang w:val="es-ES_tradnl"/>
              </w:rPr>
              <w:t>-</w:t>
            </w:r>
            <w:r w:rsidR="006762DF" w:rsidRPr="00CF20F0">
              <w:rPr>
                <w:rStyle w:val="normaltextrun"/>
                <w:color w:val="000000"/>
                <w:szCs w:val="18"/>
                <w:lang w:val="es-ES_tradnl"/>
              </w:rPr>
              <w:t>0</w:t>
            </w:r>
            <w:r w:rsidR="006762DF">
              <w:rPr>
                <w:rStyle w:val="normaltextrun"/>
                <w:color w:val="000000"/>
                <w:szCs w:val="18"/>
                <w:lang w:val="es-ES_tradnl"/>
              </w:rPr>
              <w:t>,</w:t>
            </w:r>
            <w:r w:rsidR="006762DF" w:rsidRPr="00CF20F0">
              <w:rPr>
                <w:rStyle w:val="normaltextrun"/>
                <w:color w:val="000000"/>
                <w:szCs w:val="18"/>
                <w:lang w:val="es-ES_tradnl"/>
              </w:rPr>
              <w:t>08</w:t>
            </w:r>
          </w:p>
        </w:tc>
        <w:tc>
          <w:tcPr>
            <w:tcW w:w="522" w:type="pct"/>
            <w:tcBorders>
              <w:top w:val="nil"/>
              <w:left w:val="nil"/>
              <w:bottom w:val="single" w:sz="6" w:space="0" w:color="auto"/>
              <w:right w:val="single" w:sz="6" w:space="0" w:color="auto"/>
            </w:tcBorders>
            <w:shd w:val="clear" w:color="auto" w:fill="auto"/>
            <w:noWrap/>
            <w:vAlign w:val="center"/>
          </w:tcPr>
          <w:p w14:paraId="1525F4A9" w14:textId="60C14AB4" w:rsidR="00CB2504" w:rsidRPr="00CF20F0" w:rsidRDefault="006762DF">
            <w:pPr>
              <w:widowControl w:val="0"/>
              <w:ind w:left="-279" w:right="63"/>
              <w:jc w:val="right"/>
              <w:rPr>
                <w:color w:val="000000"/>
                <w:szCs w:val="18"/>
                <w:lang w:val="es-ES_tradnl"/>
              </w:rPr>
            </w:pPr>
            <w:r w:rsidRPr="00CF20F0">
              <w:rPr>
                <w:rStyle w:val="normaltextrun"/>
                <w:color w:val="000000"/>
                <w:szCs w:val="18"/>
                <w:lang w:val="es-ES_tradnl"/>
              </w:rPr>
              <w:t>0</w:t>
            </w:r>
            <w:r>
              <w:rPr>
                <w:rStyle w:val="normaltextrun"/>
                <w:color w:val="000000"/>
                <w:szCs w:val="18"/>
                <w:lang w:val="es-ES_tradnl"/>
              </w:rPr>
              <w:t>,</w:t>
            </w:r>
            <w:r w:rsidRPr="00CF20F0">
              <w:rPr>
                <w:rStyle w:val="normaltextrun"/>
                <w:color w:val="000000"/>
                <w:szCs w:val="18"/>
                <w:lang w:val="es-ES_tradnl"/>
              </w:rPr>
              <w:t>28</w:t>
            </w:r>
          </w:p>
        </w:tc>
        <w:tc>
          <w:tcPr>
            <w:tcW w:w="523" w:type="pct"/>
            <w:tcBorders>
              <w:top w:val="nil"/>
              <w:left w:val="nil"/>
              <w:bottom w:val="single" w:sz="6" w:space="0" w:color="auto"/>
              <w:right w:val="single" w:sz="6" w:space="0" w:color="auto"/>
            </w:tcBorders>
            <w:shd w:val="clear" w:color="auto" w:fill="auto"/>
            <w:vAlign w:val="center"/>
          </w:tcPr>
          <w:p w14:paraId="6C27C76A" w14:textId="5F9D05F8" w:rsidR="00CB2504" w:rsidRPr="00CF20F0" w:rsidRDefault="004C5021">
            <w:pPr>
              <w:widowControl w:val="0"/>
              <w:ind w:left="-279" w:right="63"/>
              <w:jc w:val="right"/>
              <w:rPr>
                <w:color w:val="000000"/>
                <w:szCs w:val="18"/>
                <w:lang w:val="es-ES_tradnl"/>
              </w:rPr>
            </w:pPr>
            <w:r w:rsidRPr="00CF20F0">
              <w:rPr>
                <w:rStyle w:val="normaltextrun"/>
                <w:color w:val="000000"/>
                <w:szCs w:val="18"/>
                <w:lang w:val="es-ES_tradnl"/>
              </w:rPr>
              <w:t>-</w:t>
            </w:r>
            <w:r w:rsidR="006762DF" w:rsidRPr="00CF20F0">
              <w:rPr>
                <w:rStyle w:val="normaltextrun"/>
                <w:color w:val="000000"/>
                <w:szCs w:val="18"/>
                <w:lang w:val="es-ES_tradnl"/>
              </w:rPr>
              <w:t>0</w:t>
            </w:r>
            <w:r w:rsidR="006762DF">
              <w:rPr>
                <w:rStyle w:val="normaltextrun"/>
                <w:color w:val="000000"/>
                <w:szCs w:val="18"/>
                <w:lang w:val="es-ES_tradnl"/>
              </w:rPr>
              <w:t>,</w:t>
            </w:r>
            <w:r w:rsidR="006762DF" w:rsidRPr="00CF20F0">
              <w:rPr>
                <w:rStyle w:val="normaltextrun"/>
                <w:color w:val="000000"/>
                <w:szCs w:val="18"/>
                <w:lang w:val="es-ES_tradnl"/>
              </w:rPr>
              <w:t>04</w:t>
            </w:r>
          </w:p>
        </w:tc>
        <w:tc>
          <w:tcPr>
            <w:tcW w:w="596" w:type="pct"/>
            <w:tcBorders>
              <w:top w:val="nil"/>
              <w:left w:val="nil"/>
              <w:bottom w:val="single" w:sz="6" w:space="0" w:color="000000"/>
              <w:right w:val="single" w:sz="6" w:space="0" w:color="000000"/>
            </w:tcBorders>
            <w:shd w:val="clear" w:color="auto" w:fill="auto"/>
            <w:vAlign w:val="center"/>
          </w:tcPr>
          <w:p w14:paraId="4D1A2D69" w14:textId="43714242" w:rsidR="00CB2504" w:rsidRPr="00CF20F0" w:rsidRDefault="006762DF">
            <w:pPr>
              <w:widowControl w:val="0"/>
              <w:ind w:left="-279" w:right="63"/>
              <w:jc w:val="right"/>
              <w:rPr>
                <w:color w:val="000000"/>
                <w:szCs w:val="18"/>
                <w:lang w:val="es-ES_tradnl"/>
              </w:rPr>
            </w:pPr>
            <w:r w:rsidRPr="00CF20F0">
              <w:rPr>
                <w:rStyle w:val="normaltextrun"/>
                <w:color w:val="000000"/>
                <w:szCs w:val="18"/>
                <w:lang w:val="es-ES_tradnl"/>
              </w:rPr>
              <w:t>0</w:t>
            </w:r>
            <w:r>
              <w:rPr>
                <w:rStyle w:val="normaltextrun"/>
                <w:color w:val="000000"/>
                <w:szCs w:val="18"/>
                <w:lang w:val="es-ES_tradnl"/>
              </w:rPr>
              <w:t>,</w:t>
            </w:r>
            <w:r w:rsidRPr="00CF20F0">
              <w:rPr>
                <w:rStyle w:val="normaltextrun"/>
                <w:color w:val="000000"/>
                <w:szCs w:val="18"/>
                <w:lang w:val="es-ES_tradnl"/>
              </w:rPr>
              <w:t>42</w:t>
            </w:r>
          </w:p>
        </w:tc>
        <w:tc>
          <w:tcPr>
            <w:tcW w:w="878" w:type="pct"/>
            <w:tcBorders>
              <w:top w:val="nil"/>
              <w:left w:val="nil"/>
              <w:bottom w:val="single" w:sz="6" w:space="0" w:color="auto"/>
              <w:right w:val="single" w:sz="6" w:space="0" w:color="auto"/>
            </w:tcBorders>
            <w:shd w:val="clear" w:color="auto" w:fill="auto"/>
            <w:noWrap/>
            <w:vAlign w:val="center"/>
          </w:tcPr>
          <w:p w14:paraId="004CF163" w14:textId="1905FA99" w:rsidR="00CB2504" w:rsidRPr="00CF20F0" w:rsidRDefault="006762DF">
            <w:pPr>
              <w:widowControl w:val="0"/>
              <w:ind w:left="-279" w:right="63"/>
              <w:jc w:val="right"/>
              <w:rPr>
                <w:color w:val="000000"/>
                <w:szCs w:val="18"/>
                <w:lang w:val="es-ES_tradnl"/>
              </w:rPr>
            </w:pPr>
            <w:r w:rsidRPr="00CF20F0">
              <w:rPr>
                <w:rStyle w:val="normaltextrun"/>
                <w:color w:val="000000"/>
                <w:szCs w:val="18"/>
                <w:lang w:val="es-ES_tradnl"/>
              </w:rPr>
              <w:t>1</w:t>
            </w:r>
            <w:r>
              <w:rPr>
                <w:rStyle w:val="normaltextrun"/>
                <w:color w:val="000000"/>
                <w:szCs w:val="18"/>
                <w:lang w:val="es-ES_tradnl"/>
              </w:rPr>
              <w:t>,</w:t>
            </w:r>
            <w:r w:rsidRPr="00CF20F0">
              <w:rPr>
                <w:rStyle w:val="normaltextrun"/>
                <w:color w:val="000000"/>
                <w:szCs w:val="18"/>
                <w:lang w:val="es-ES_tradnl"/>
              </w:rPr>
              <w:t>4</w:t>
            </w:r>
          </w:p>
        </w:tc>
      </w:tr>
      <w:tr w:rsidR="00D56702" w:rsidRPr="00CF20F0" w14:paraId="6A725297" w14:textId="77777777" w:rsidTr="005F6FCA">
        <w:tc>
          <w:tcPr>
            <w:tcW w:w="121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7D793C" w14:textId="733D927B" w:rsidR="00CB2504" w:rsidRPr="00CF20F0" w:rsidRDefault="000C3B06">
            <w:pPr>
              <w:widowControl w:val="0"/>
              <w:ind w:left="98"/>
              <w:jc w:val="left"/>
              <w:rPr>
                <w:color w:val="000000"/>
                <w:szCs w:val="18"/>
                <w:lang w:val="es-ES_tradnl"/>
              </w:rPr>
            </w:pPr>
            <w:r>
              <w:rPr>
                <w:color w:val="000000"/>
                <w:szCs w:val="18"/>
                <w:lang w:val="es-ES_tradnl"/>
              </w:rPr>
              <w:t>HCFC</w:t>
            </w:r>
            <w:r>
              <w:rPr>
                <w:color w:val="000000"/>
                <w:szCs w:val="18"/>
                <w:lang w:val="es-ES_tradnl"/>
              </w:rPr>
              <w:noBreakHyphen/>
            </w:r>
            <w:r w:rsidR="004C5021" w:rsidRPr="00CF20F0">
              <w:rPr>
                <w:color w:val="000000"/>
                <w:szCs w:val="18"/>
                <w:lang w:val="es-ES_tradnl"/>
              </w:rPr>
              <w:t>124</w:t>
            </w:r>
          </w:p>
        </w:tc>
        <w:tc>
          <w:tcPr>
            <w:tcW w:w="671" w:type="pct"/>
            <w:tcBorders>
              <w:top w:val="nil"/>
              <w:left w:val="nil"/>
              <w:bottom w:val="single" w:sz="6" w:space="0" w:color="auto"/>
              <w:right w:val="single" w:sz="6" w:space="0" w:color="auto"/>
            </w:tcBorders>
            <w:shd w:val="clear" w:color="auto" w:fill="auto"/>
            <w:noWrap/>
            <w:vAlign w:val="center"/>
          </w:tcPr>
          <w:p w14:paraId="25A0DB66" w14:textId="149CD581" w:rsidR="00CB2504" w:rsidRPr="00CF20F0" w:rsidRDefault="006762DF">
            <w:pPr>
              <w:widowControl w:val="0"/>
              <w:ind w:left="-279" w:right="63"/>
              <w:jc w:val="right"/>
              <w:rPr>
                <w:color w:val="000000"/>
                <w:szCs w:val="18"/>
                <w:lang w:val="es-ES_tradnl" w:eastAsia="en-CA"/>
              </w:rPr>
            </w:pPr>
            <w:r w:rsidRPr="00CF20F0">
              <w:rPr>
                <w:rStyle w:val="normaltextrun"/>
                <w:color w:val="000000"/>
                <w:szCs w:val="18"/>
                <w:lang w:val="es-ES_tradnl"/>
              </w:rPr>
              <w:t>0</w:t>
            </w:r>
            <w:r>
              <w:rPr>
                <w:rStyle w:val="normaltextrun"/>
                <w:color w:val="000000"/>
                <w:szCs w:val="18"/>
                <w:lang w:val="es-ES_tradnl"/>
              </w:rPr>
              <w:t>,</w:t>
            </w:r>
            <w:r w:rsidRPr="00CF20F0">
              <w:rPr>
                <w:rStyle w:val="normaltextrun"/>
                <w:color w:val="000000"/>
                <w:szCs w:val="18"/>
                <w:lang w:val="es-ES_tradnl"/>
              </w:rPr>
              <w:t>00</w:t>
            </w:r>
          </w:p>
        </w:tc>
        <w:tc>
          <w:tcPr>
            <w:tcW w:w="596" w:type="pct"/>
            <w:tcBorders>
              <w:top w:val="nil"/>
              <w:left w:val="nil"/>
              <w:bottom w:val="single" w:sz="6" w:space="0" w:color="auto"/>
              <w:right w:val="single" w:sz="6" w:space="0" w:color="auto"/>
            </w:tcBorders>
            <w:shd w:val="clear" w:color="auto" w:fill="auto"/>
            <w:noWrap/>
            <w:vAlign w:val="center"/>
          </w:tcPr>
          <w:p w14:paraId="270DA169" w14:textId="70770D2A" w:rsidR="00CB2504" w:rsidRPr="00CF20F0" w:rsidRDefault="006762DF">
            <w:pPr>
              <w:widowControl w:val="0"/>
              <w:ind w:left="-279" w:right="63"/>
              <w:jc w:val="right"/>
              <w:rPr>
                <w:color w:val="000000"/>
                <w:szCs w:val="18"/>
                <w:lang w:val="es-ES_tradnl"/>
              </w:rPr>
            </w:pPr>
            <w:r w:rsidRPr="00CF20F0">
              <w:rPr>
                <w:rStyle w:val="normaltextrun"/>
                <w:color w:val="000000"/>
                <w:szCs w:val="18"/>
                <w:lang w:val="es-ES_tradnl"/>
              </w:rPr>
              <w:t>0</w:t>
            </w:r>
            <w:r>
              <w:rPr>
                <w:rStyle w:val="normaltextrun"/>
                <w:color w:val="000000"/>
                <w:szCs w:val="18"/>
                <w:lang w:val="es-ES_tradnl"/>
              </w:rPr>
              <w:t>,</w:t>
            </w:r>
            <w:r w:rsidRPr="00CF20F0">
              <w:rPr>
                <w:rStyle w:val="normaltextrun"/>
                <w:color w:val="000000"/>
                <w:szCs w:val="18"/>
                <w:lang w:val="es-ES_tradnl"/>
              </w:rPr>
              <w:t>00</w:t>
            </w:r>
          </w:p>
        </w:tc>
        <w:tc>
          <w:tcPr>
            <w:tcW w:w="522" w:type="pct"/>
            <w:tcBorders>
              <w:top w:val="nil"/>
              <w:left w:val="nil"/>
              <w:bottom w:val="single" w:sz="6" w:space="0" w:color="auto"/>
              <w:right w:val="single" w:sz="6" w:space="0" w:color="auto"/>
            </w:tcBorders>
            <w:shd w:val="clear" w:color="auto" w:fill="auto"/>
            <w:noWrap/>
            <w:vAlign w:val="center"/>
          </w:tcPr>
          <w:p w14:paraId="50F60C50" w14:textId="421C0469" w:rsidR="00CB2504" w:rsidRPr="00CF20F0" w:rsidRDefault="006762DF">
            <w:pPr>
              <w:widowControl w:val="0"/>
              <w:ind w:left="-279" w:right="63"/>
              <w:jc w:val="right"/>
              <w:rPr>
                <w:color w:val="000000"/>
                <w:szCs w:val="18"/>
                <w:lang w:val="es-ES_tradnl"/>
              </w:rPr>
            </w:pPr>
            <w:r w:rsidRPr="00CF20F0">
              <w:rPr>
                <w:rStyle w:val="normaltextrun"/>
                <w:color w:val="000000"/>
                <w:szCs w:val="18"/>
                <w:lang w:val="es-ES_tradnl"/>
              </w:rPr>
              <w:t>0</w:t>
            </w:r>
            <w:r>
              <w:rPr>
                <w:rStyle w:val="normaltextrun"/>
                <w:color w:val="000000"/>
                <w:szCs w:val="18"/>
                <w:lang w:val="es-ES_tradnl"/>
              </w:rPr>
              <w:t>,</w:t>
            </w:r>
            <w:r w:rsidRPr="00CF20F0">
              <w:rPr>
                <w:rStyle w:val="normaltextrun"/>
                <w:color w:val="000000"/>
                <w:szCs w:val="18"/>
                <w:lang w:val="es-ES_tradnl"/>
              </w:rPr>
              <w:t>00</w:t>
            </w:r>
          </w:p>
        </w:tc>
        <w:tc>
          <w:tcPr>
            <w:tcW w:w="523" w:type="pct"/>
            <w:tcBorders>
              <w:top w:val="nil"/>
              <w:left w:val="nil"/>
              <w:bottom w:val="single" w:sz="6" w:space="0" w:color="auto"/>
              <w:right w:val="single" w:sz="6" w:space="0" w:color="auto"/>
            </w:tcBorders>
            <w:shd w:val="clear" w:color="auto" w:fill="auto"/>
            <w:vAlign w:val="center"/>
          </w:tcPr>
          <w:p w14:paraId="0A434ABB" w14:textId="61D1D796" w:rsidR="00CB2504" w:rsidRPr="00CF20F0" w:rsidRDefault="006762DF">
            <w:pPr>
              <w:widowControl w:val="0"/>
              <w:ind w:left="-279" w:right="63"/>
              <w:jc w:val="right"/>
              <w:rPr>
                <w:color w:val="000000"/>
                <w:szCs w:val="18"/>
                <w:lang w:val="es-ES_tradnl"/>
              </w:rPr>
            </w:pPr>
            <w:r w:rsidRPr="00CF20F0">
              <w:rPr>
                <w:rStyle w:val="normaltextrun"/>
                <w:color w:val="000000"/>
                <w:szCs w:val="18"/>
                <w:lang w:val="es-ES_tradnl"/>
              </w:rPr>
              <w:t>0</w:t>
            </w:r>
            <w:r>
              <w:rPr>
                <w:rStyle w:val="normaltextrun"/>
                <w:color w:val="000000"/>
                <w:szCs w:val="18"/>
                <w:lang w:val="es-ES_tradnl"/>
              </w:rPr>
              <w:t>,</w:t>
            </w:r>
            <w:r w:rsidRPr="00CF20F0">
              <w:rPr>
                <w:rStyle w:val="normaltextrun"/>
                <w:color w:val="000000"/>
                <w:szCs w:val="18"/>
                <w:lang w:val="es-ES_tradnl"/>
              </w:rPr>
              <w:t>00</w:t>
            </w:r>
          </w:p>
        </w:tc>
        <w:tc>
          <w:tcPr>
            <w:tcW w:w="596" w:type="pct"/>
            <w:tcBorders>
              <w:top w:val="nil"/>
              <w:left w:val="nil"/>
              <w:bottom w:val="single" w:sz="6" w:space="0" w:color="auto"/>
              <w:right w:val="single" w:sz="6" w:space="0" w:color="auto"/>
            </w:tcBorders>
            <w:shd w:val="clear" w:color="auto" w:fill="auto"/>
            <w:vAlign w:val="center"/>
          </w:tcPr>
          <w:p w14:paraId="5296B077" w14:textId="6795AEF9" w:rsidR="00CB2504" w:rsidRPr="00CF20F0" w:rsidRDefault="006762DF">
            <w:pPr>
              <w:widowControl w:val="0"/>
              <w:ind w:left="-279" w:right="63"/>
              <w:jc w:val="right"/>
              <w:rPr>
                <w:color w:val="000000"/>
                <w:szCs w:val="18"/>
                <w:lang w:val="es-ES_tradnl"/>
              </w:rPr>
            </w:pPr>
            <w:r w:rsidRPr="00CF20F0">
              <w:rPr>
                <w:rStyle w:val="normaltextrun"/>
                <w:color w:val="000000"/>
                <w:szCs w:val="18"/>
                <w:lang w:val="es-ES_tradnl"/>
              </w:rPr>
              <w:t>0</w:t>
            </w:r>
            <w:r>
              <w:rPr>
                <w:rStyle w:val="normaltextrun"/>
                <w:color w:val="000000"/>
                <w:szCs w:val="18"/>
                <w:lang w:val="es-ES_tradnl"/>
              </w:rPr>
              <w:t>,</w:t>
            </w:r>
            <w:r w:rsidRPr="00CF20F0">
              <w:rPr>
                <w:rStyle w:val="normaltextrun"/>
                <w:color w:val="000000"/>
                <w:szCs w:val="18"/>
                <w:lang w:val="es-ES_tradnl"/>
              </w:rPr>
              <w:t>00</w:t>
            </w:r>
          </w:p>
        </w:tc>
        <w:tc>
          <w:tcPr>
            <w:tcW w:w="878" w:type="pct"/>
            <w:tcBorders>
              <w:top w:val="nil"/>
              <w:left w:val="nil"/>
              <w:bottom w:val="single" w:sz="6" w:space="0" w:color="auto"/>
              <w:right w:val="single" w:sz="6" w:space="0" w:color="auto"/>
            </w:tcBorders>
            <w:shd w:val="clear" w:color="auto" w:fill="auto"/>
            <w:noWrap/>
            <w:vAlign w:val="center"/>
          </w:tcPr>
          <w:p w14:paraId="79FC9879" w14:textId="1A85F9FF" w:rsidR="00CB2504" w:rsidRPr="00CF20F0" w:rsidRDefault="006762DF">
            <w:pPr>
              <w:widowControl w:val="0"/>
              <w:ind w:left="-279" w:right="63"/>
              <w:jc w:val="right"/>
              <w:rPr>
                <w:color w:val="000000"/>
                <w:szCs w:val="18"/>
                <w:lang w:val="es-ES_tradnl"/>
              </w:rPr>
            </w:pPr>
            <w:r w:rsidRPr="00CF20F0">
              <w:rPr>
                <w:rStyle w:val="normaltextrun"/>
                <w:color w:val="000000"/>
                <w:szCs w:val="18"/>
                <w:lang w:val="es-ES_tradnl"/>
              </w:rPr>
              <w:t>0</w:t>
            </w:r>
            <w:r>
              <w:rPr>
                <w:rStyle w:val="normaltextrun"/>
                <w:color w:val="000000"/>
                <w:szCs w:val="18"/>
                <w:lang w:val="es-ES_tradnl"/>
              </w:rPr>
              <w:t>,</w:t>
            </w:r>
            <w:r w:rsidRPr="00CF20F0">
              <w:rPr>
                <w:rStyle w:val="normaltextrun"/>
                <w:color w:val="000000"/>
                <w:szCs w:val="18"/>
                <w:lang w:val="es-ES_tradnl"/>
              </w:rPr>
              <w:t>2</w:t>
            </w:r>
          </w:p>
        </w:tc>
      </w:tr>
      <w:tr w:rsidR="00D56702" w:rsidRPr="00CF20F0" w14:paraId="24C1C08D" w14:textId="77777777" w:rsidTr="005F6FCA">
        <w:tc>
          <w:tcPr>
            <w:tcW w:w="121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D755C7" w14:textId="7B3B0ECC" w:rsidR="00CB2504" w:rsidRPr="00CF20F0" w:rsidRDefault="000C3B06">
            <w:pPr>
              <w:widowControl w:val="0"/>
              <w:ind w:left="98"/>
              <w:jc w:val="left"/>
              <w:rPr>
                <w:color w:val="000000"/>
                <w:szCs w:val="18"/>
                <w:lang w:val="es-ES_tradnl"/>
              </w:rPr>
            </w:pPr>
            <w:r>
              <w:rPr>
                <w:color w:val="000000"/>
                <w:szCs w:val="18"/>
                <w:lang w:val="es-ES_tradnl"/>
              </w:rPr>
              <w:t>HCFC</w:t>
            </w:r>
            <w:r>
              <w:rPr>
                <w:color w:val="000000"/>
                <w:szCs w:val="18"/>
                <w:lang w:val="es-ES_tradnl"/>
              </w:rPr>
              <w:noBreakHyphen/>
            </w:r>
            <w:r w:rsidR="004C5021" w:rsidRPr="00CF20F0">
              <w:rPr>
                <w:color w:val="000000"/>
                <w:szCs w:val="18"/>
                <w:lang w:val="es-ES_tradnl"/>
              </w:rPr>
              <w:t>141b</w:t>
            </w:r>
          </w:p>
        </w:tc>
        <w:tc>
          <w:tcPr>
            <w:tcW w:w="671" w:type="pct"/>
            <w:tcBorders>
              <w:top w:val="nil"/>
              <w:left w:val="nil"/>
              <w:bottom w:val="single" w:sz="6" w:space="0" w:color="auto"/>
              <w:right w:val="single" w:sz="6" w:space="0" w:color="auto"/>
            </w:tcBorders>
            <w:shd w:val="clear" w:color="auto" w:fill="auto"/>
            <w:noWrap/>
            <w:vAlign w:val="center"/>
          </w:tcPr>
          <w:p w14:paraId="660294D9" w14:textId="3D623DFB" w:rsidR="00CB2504" w:rsidRPr="00CF20F0" w:rsidRDefault="006762DF">
            <w:pPr>
              <w:widowControl w:val="0"/>
              <w:ind w:left="-279" w:right="63"/>
              <w:jc w:val="right"/>
              <w:rPr>
                <w:color w:val="000000"/>
                <w:szCs w:val="18"/>
                <w:lang w:val="es-ES_tradnl" w:eastAsia="en-CA"/>
              </w:rPr>
            </w:pPr>
            <w:r w:rsidRPr="00CF20F0">
              <w:rPr>
                <w:rStyle w:val="normaltextrun"/>
                <w:color w:val="000000"/>
                <w:szCs w:val="18"/>
                <w:lang w:val="es-ES_tradnl"/>
              </w:rPr>
              <w:t>58</w:t>
            </w:r>
            <w:r>
              <w:rPr>
                <w:rStyle w:val="normaltextrun"/>
                <w:color w:val="000000"/>
                <w:szCs w:val="18"/>
                <w:lang w:val="es-ES_tradnl"/>
              </w:rPr>
              <w:t>,</w:t>
            </w:r>
            <w:r w:rsidRPr="00CF20F0">
              <w:rPr>
                <w:rStyle w:val="normaltextrun"/>
                <w:color w:val="000000"/>
                <w:szCs w:val="18"/>
                <w:lang w:val="es-ES_tradnl"/>
              </w:rPr>
              <w:t>95</w:t>
            </w:r>
          </w:p>
        </w:tc>
        <w:tc>
          <w:tcPr>
            <w:tcW w:w="596" w:type="pct"/>
            <w:tcBorders>
              <w:top w:val="nil"/>
              <w:left w:val="nil"/>
              <w:bottom w:val="single" w:sz="6" w:space="0" w:color="auto"/>
              <w:right w:val="single" w:sz="6" w:space="0" w:color="auto"/>
            </w:tcBorders>
            <w:shd w:val="clear" w:color="auto" w:fill="auto"/>
            <w:noWrap/>
            <w:vAlign w:val="center"/>
          </w:tcPr>
          <w:p w14:paraId="0C1535B5" w14:textId="45424DE5" w:rsidR="00CB2504" w:rsidRPr="00CF20F0" w:rsidRDefault="006762DF">
            <w:pPr>
              <w:widowControl w:val="0"/>
              <w:ind w:left="-279" w:right="63"/>
              <w:jc w:val="right"/>
              <w:rPr>
                <w:color w:val="000000"/>
                <w:szCs w:val="18"/>
                <w:lang w:val="es-ES_tradnl"/>
              </w:rPr>
            </w:pPr>
            <w:r w:rsidRPr="00CF20F0">
              <w:rPr>
                <w:rStyle w:val="normaltextrun"/>
                <w:color w:val="000000"/>
                <w:szCs w:val="18"/>
                <w:lang w:val="es-ES_tradnl"/>
              </w:rPr>
              <w:t>34</w:t>
            </w:r>
            <w:r>
              <w:rPr>
                <w:rStyle w:val="normaltextrun"/>
                <w:color w:val="000000"/>
                <w:szCs w:val="18"/>
                <w:lang w:val="es-ES_tradnl"/>
              </w:rPr>
              <w:t>,</w:t>
            </w:r>
            <w:r w:rsidRPr="00CF20F0">
              <w:rPr>
                <w:rStyle w:val="normaltextrun"/>
                <w:color w:val="000000"/>
                <w:szCs w:val="18"/>
                <w:lang w:val="es-ES_tradnl"/>
              </w:rPr>
              <w:t>77</w:t>
            </w:r>
          </w:p>
        </w:tc>
        <w:tc>
          <w:tcPr>
            <w:tcW w:w="522" w:type="pct"/>
            <w:tcBorders>
              <w:top w:val="nil"/>
              <w:left w:val="nil"/>
              <w:bottom w:val="single" w:sz="6" w:space="0" w:color="auto"/>
              <w:right w:val="single" w:sz="6" w:space="0" w:color="auto"/>
            </w:tcBorders>
            <w:shd w:val="clear" w:color="auto" w:fill="auto"/>
            <w:noWrap/>
            <w:vAlign w:val="center"/>
          </w:tcPr>
          <w:p w14:paraId="24BA114F" w14:textId="62F8BC62" w:rsidR="00CB2504" w:rsidRPr="00CF20F0" w:rsidRDefault="006762DF">
            <w:pPr>
              <w:widowControl w:val="0"/>
              <w:ind w:left="-279" w:right="63"/>
              <w:jc w:val="right"/>
              <w:rPr>
                <w:color w:val="000000"/>
                <w:szCs w:val="18"/>
                <w:lang w:val="es-ES_tradnl"/>
              </w:rPr>
            </w:pPr>
            <w:r w:rsidRPr="00CF20F0">
              <w:rPr>
                <w:rStyle w:val="normaltextrun"/>
                <w:color w:val="000000"/>
                <w:szCs w:val="18"/>
                <w:lang w:val="es-ES_tradnl"/>
              </w:rPr>
              <w:t>4</w:t>
            </w:r>
            <w:r>
              <w:rPr>
                <w:rStyle w:val="normaltextrun"/>
                <w:color w:val="000000"/>
                <w:szCs w:val="18"/>
                <w:lang w:val="es-ES_tradnl"/>
              </w:rPr>
              <w:t>,</w:t>
            </w:r>
            <w:r w:rsidRPr="00CF20F0">
              <w:rPr>
                <w:rStyle w:val="normaltextrun"/>
                <w:color w:val="000000"/>
                <w:szCs w:val="18"/>
                <w:lang w:val="es-ES_tradnl"/>
              </w:rPr>
              <w:t>52</w:t>
            </w:r>
          </w:p>
        </w:tc>
        <w:tc>
          <w:tcPr>
            <w:tcW w:w="523" w:type="pct"/>
            <w:tcBorders>
              <w:top w:val="nil"/>
              <w:left w:val="nil"/>
              <w:bottom w:val="single" w:sz="6" w:space="0" w:color="auto"/>
              <w:right w:val="single" w:sz="6" w:space="0" w:color="auto"/>
            </w:tcBorders>
            <w:shd w:val="clear" w:color="auto" w:fill="auto"/>
            <w:vAlign w:val="center"/>
          </w:tcPr>
          <w:p w14:paraId="1136D227" w14:textId="689277F8" w:rsidR="00CB2504" w:rsidRPr="00CF20F0" w:rsidRDefault="006762DF">
            <w:pPr>
              <w:widowControl w:val="0"/>
              <w:ind w:left="-279" w:right="63"/>
              <w:jc w:val="right"/>
              <w:rPr>
                <w:color w:val="000000"/>
                <w:szCs w:val="18"/>
                <w:lang w:val="es-ES_tradnl"/>
              </w:rPr>
            </w:pPr>
            <w:r w:rsidRPr="00CF20F0">
              <w:rPr>
                <w:rStyle w:val="normaltextrun"/>
                <w:color w:val="000000"/>
                <w:szCs w:val="18"/>
                <w:lang w:val="es-ES_tradnl"/>
              </w:rPr>
              <w:t>0</w:t>
            </w:r>
            <w:r>
              <w:rPr>
                <w:rStyle w:val="normaltextrun"/>
                <w:color w:val="000000"/>
                <w:szCs w:val="18"/>
                <w:lang w:val="es-ES_tradnl"/>
              </w:rPr>
              <w:t>,</w:t>
            </w:r>
            <w:r w:rsidRPr="00CF20F0">
              <w:rPr>
                <w:rStyle w:val="normaltextrun"/>
                <w:color w:val="000000"/>
                <w:szCs w:val="18"/>
                <w:lang w:val="es-ES_tradnl"/>
              </w:rPr>
              <w:t>00</w:t>
            </w:r>
          </w:p>
        </w:tc>
        <w:tc>
          <w:tcPr>
            <w:tcW w:w="596" w:type="pct"/>
            <w:tcBorders>
              <w:top w:val="nil"/>
              <w:left w:val="nil"/>
              <w:bottom w:val="single" w:sz="6" w:space="0" w:color="auto"/>
              <w:right w:val="single" w:sz="6" w:space="0" w:color="auto"/>
            </w:tcBorders>
            <w:shd w:val="clear" w:color="auto" w:fill="auto"/>
            <w:vAlign w:val="center"/>
          </w:tcPr>
          <w:p w14:paraId="7F28DC75" w14:textId="1FBDE946" w:rsidR="00CB2504" w:rsidRPr="00CF20F0" w:rsidRDefault="006762DF">
            <w:pPr>
              <w:widowControl w:val="0"/>
              <w:ind w:left="-279" w:right="63"/>
              <w:jc w:val="right"/>
              <w:rPr>
                <w:color w:val="000000"/>
                <w:szCs w:val="18"/>
                <w:lang w:val="es-ES_tradnl"/>
              </w:rPr>
            </w:pPr>
            <w:r w:rsidRPr="00CF20F0">
              <w:rPr>
                <w:rStyle w:val="normaltextrun"/>
                <w:color w:val="000000"/>
                <w:szCs w:val="18"/>
                <w:lang w:val="es-ES_tradnl"/>
              </w:rPr>
              <w:t>0</w:t>
            </w:r>
            <w:r>
              <w:rPr>
                <w:rStyle w:val="normaltextrun"/>
                <w:color w:val="000000"/>
                <w:szCs w:val="18"/>
                <w:lang w:val="es-ES_tradnl"/>
              </w:rPr>
              <w:t>,</w:t>
            </w:r>
            <w:r w:rsidRPr="00CF20F0">
              <w:rPr>
                <w:rStyle w:val="normaltextrun"/>
                <w:color w:val="000000"/>
                <w:szCs w:val="18"/>
                <w:lang w:val="es-ES_tradnl"/>
              </w:rPr>
              <w:t>00</w:t>
            </w:r>
          </w:p>
        </w:tc>
        <w:tc>
          <w:tcPr>
            <w:tcW w:w="878" w:type="pct"/>
            <w:tcBorders>
              <w:top w:val="nil"/>
              <w:left w:val="nil"/>
              <w:bottom w:val="single" w:sz="6" w:space="0" w:color="auto"/>
              <w:right w:val="single" w:sz="6" w:space="0" w:color="auto"/>
            </w:tcBorders>
            <w:shd w:val="clear" w:color="auto" w:fill="auto"/>
            <w:noWrap/>
            <w:vAlign w:val="center"/>
          </w:tcPr>
          <w:p w14:paraId="5D9E80D8" w14:textId="239E5CDD" w:rsidR="00CB2504" w:rsidRPr="00CF20F0" w:rsidRDefault="006762DF">
            <w:pPr>
              <w:widowControl w:val="0"/>
              <w:ind w:left="-279" w:right="63"/>
              <w:jc w:val="right"/>
              <w:rPr>
                <w:color w:val="000000"/>
                <w:szCs w:val="18"/>
                <w:lang w:val="es-ES_tradnl"/>
              </w:rPr>
            </w:pPr>
            <w:r w:rsidRPr="00CF20F0">
              <w:rPr>
                <w:rStyle w:val="normaltextrun"/>
                <w:color w:val="000000"/>
                <w:szCs w:val="18"/>
                <w:lang w:val="es-ES_tradnl"/>
              </w:rPr>
              <w:t>673</w:t>
            </w:r>
            <w:r>
              <w:rPr>
                <w:rStyle w:val="normaltextrun"/>
                <w:color w:val="000000"/>
                <w:szCs w:val="18"/>
                <w:lang w:val="es-ES_tradnl"/>
              </w:rPr>
              <w:t>,</w:t>
            </w:r>
            <w:r w:rsidRPr="00CF20F0">
              <w:rPr>
                <w:rStyle w:val="normaltextrun"/>
                <w:color w:val="000000"/>
                <w:szCs w:val="18"/>
                <w:lang w:val="es-ES_tradnl"/>
              </w:rPr>
              <w:t>6</w:t>
            </w:r>
          </w:p>
        </w:tc>
      </w:tr>
      <w:tr w:rsidR="00D56702" w:rsidRPr="00CF20F0" w14:paraId="1F106413" w14:textId="77777777" w:rsidTr="005F6FCA">
        <w:tc>
          <w:tcPr>
            <w:tcW w:w="121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04B225" w14:textId="3FAE66FA" w:rsidR="00CB2504" w:rsidRPr="00CF20F0" w:rsidRDefault="000C3B06">
            <w:pPr>
              <w:widowControl w:val="0"/>
              <w:ind w:left="98"/>
              <w:jc w:val="left"/>
              <w:rPr>
                <w:color w:val="000000"/>
                <w:szCs w:val="18"/>
                <w:lang w:val="es-ES_tradnl"/>
              </w:rPr>
            </w:pPr>
            <w:r>
              <w:rPr>
                <w:color w:val="000000"/>
                <w:szCs w:val="18"/>
                <w:lang w:val="es-ES_tradnl"/>
              </w:rPr>
              <w:t>HCFC</w:t>
            </w:r>
            <w:r>
              <w:rPr>
                <w:color w:val="000000"/>
                <w:szCs w:val="18"/>
                <w:lang w:val="es-ES_tradnl"/>
              </w:rPr>
              <w:noBreakHyphen/>
            </w:r>
            <w:r w:rsidR="004C5021" w:rsidRPr="00CF20F0">
              <w:rPr>
                <w:color w:val="000000"/>
                <w:szCs w:val="18"/>
                <w:lang w:val="es-ES_tradnl"/>
              </w:rPr>
              <w:t>142b</w:t>
            </w:r>
          </w:p>
        </w:tc>
        <w:tc>
          <w:tcPr>
            <w:tcW w:w="671" w:type="pct"/>
            <w:tcBorders>
              <w:top w:val="nil"/>
              <w:left w:val="nil"/>
              <w:bottom w:val="single" w:sz="6" w:space="0" w:color="auto"/>
              <w:right w:val="single" w:sz="6" w:space="0" w:color="auto"/>
            </w:tcBorders>
            <w:shd w:val="clear" w:color="auto" w:fill="auto"/>
            <w:noWrap/>
            <w:vAlign w:val="center"/>
          </w:tcPr>
          <w:p w14:paraId="273315E0" w14:textId="0D75B2EF" w:rsidR="00CB2504" w:rsidRPr="00CF20F0" w:rsidRDefault="006762DF">
            <w:pPr>
              <w:widowControl w:val="0"/>
              <w:ind w:left="-279" w:right="63"/>
              <w:jc w:val="right"/>
              <w:rPr>
                <w:color w:val="000000"/>
                <w:szCs w:val="18"/>
                <w:lang w:val="es-ES_tradnl" w:eastAsia="en-CA"/>
              </w:rPr>
            </w:pPr>
            <w:r w:rsidRPr="00CF20F0">
              <w:rPr>
                <w:rStyle w:val="normaltextrun"/>
                <w:color w:val="000000"/>
                <w:szCs w:val="18"/>
                <w:lang w:val="es-ES_tradnl"/>
              </w:rPr>
              <w:t>7</w:t>
            </w:r>
            <w:r>
              <w:rPr>
                <w:rStyle w:val="normaltextrun"/>
                <w:color w:val="000000"/>
                <w:szCs w:val="18"/>
                <w:lang w:val="es-ES_tradnl"/>
              </w:rPr>
              <w:t>,</w:t>
            </w:r>
            <w:r w:rsidRPr="00CF20F0">
              <w:rPr>
                <w:rStyle w:val="normaltextrun"/>
                <w:color w:val="000000"/>
                <w:szCs w:val="18"/>
                <w:lang w:val="es-ES_tradnl"/>
              </w:rPr>
              <w:t>33</w:t>
            </w:r>
          </w:p>
        </w:tc>
        <w:tc>
          <w:tcPr>
            <w:tcW w:w="596" w:type="pct"/>
            <w:tcBorders>
              <w:top w:val="nil"/>
              <w:left w:val="nil"/>
              <w:bottom w:val="single" w:sz="6" w:space="0" w:color="auto"/>
              <w:right w:val="single" w:sz="6" w:space="0" w:color="auto"/>
            </w:tcBorders>
            <w:shd w:val="clear" w:color="auto" w:fill="auto"/>
            <w:noWrap/>
            <w:vAlign w:val="center"/>
          </w:tcPr>
          <w:p w14:paraId="6DDB0372" w14:textId="40905156" w:rsidR="00CB2504" w:rsidRPr="00CF20F0" w:rsidRDefault="006762DF">
            <w:pPr>
              <w:widowControl w:val="0"/>
              <w:ind w:left="-279" w:right="63"/>
              <w:jc w:val="right"/>
              <w:rPr>
                <w:color w:val="000000"/>
                <w:szCs w:val="18"/>
                <w:lang w:val="es-ES_tradnl"/>
              </w:rPr>
            </w:pPr>
            <w:r w:rsidRPr="00CF20F0">
              <w:rPr>
                <w:rStyle w:val="normaltextrun"/>
                <w:color w:val="000000"/>
                <w:szCs w:val="18"/>
                <w:lang w:val="es-ES_tradnl"/>
              </w:rPr>
              <w:t>0</w:t>
            </w:r>
            <w:r>
              <w:rPr>
                <w:rStyle w:val="normaltextrun"/>
                <w:color w:val="000000"/>
                <w:szCs w:val="18"/>
                <w:lang w:val="es-ES_tradnl"/>
              </w:rPr>
              <w:t>,</w:t>
            </w:r>
            <w:r w:rsidRPr="00CF20F0">
              <w:rPr>
                <w:rStyle w:val="normaltextrun"/>
                <w:color w:val="000000"/>
                <w:szCs w:val="18"/>
                <w:lang w:val="es-ES_tradnl"/>
              </w:rPr>
              <w:t>00</w:t>
            </w:r>
          </w:p>
        </w:tc>
        <w:tc>
          <w:tcPr>
            <w:tcW w:w="522" w:type="pct"/>
            <w:tcBorders>
              <w:top w:val="nil"/>
              <w:left w:val="nil"/>
              <w:bottom w:val="single" w:sz="6" w:space="0" w:color="auto"/>
              <w:right w:val="single" w:sz="6" w:space="0" w:color="auto"/>
            </w:tcBorders>
            <w:shd w:val="clear" w:color="auto" w:fill="auto"/>
            <w:noWrap/>
            <w:vAlign w:val="center"/>
          </w:tcPr>
          <w:p w14:paraId="06201ACA" w14:textId="24E719C9" w:rsidR="00CB2504" w:rsidRPr="00CF20F0" w:rsidRDefault="004C5021">
            <w:pPr>
              <w:widowControl w:val="0"/>
              <w:ind w:left="-279" w:right="63"/>
              <w:jc w:val="right"/>
              <w:rPr>
                <w:color w:val="000000"/>
                <w:szCs w:val="18"/>
                <w:lang w:val="es-ES_tradnl"/>
              </w:rPr>
            </w:pPr>
            <w:r w:rsidRPr="00CF20F0">
              <w:rPr>
                <w:rStyle w:val="normaltextrun"/>
                <w:color w:val="000000"/>
                <w:szCs w:val="18"/>
                <w:lang w:val="es-ES_tradnl"/>
              </w:rPr>
              <w:t>-</w:t>
            </w:r>
            <w:r w:rsidR="006762DF" w:rsidRPr="00CF20F0">
              <w:rPr>
                <w:rStyle w:val="normaltextrun"/>
                <w:color w:val="000000"/>
                <w:szCs w:val="18"/>
                <w:lang w:val="es-ES_tradnl"/>
              </w:rPr>
              <w:t>0</w:t>
            </w:r>
            <w:r w:rsidR="006762DF">
              <w:rPr>
                <w:rStyle w:val="normaltextrun"/>
                <w:color w:val="000000"/>
                <w:szCs w:val="18"/>
                <w:lang w:val="es-ES_tradnl"/>
              </w:rPr>
              <w:t>,</w:t>
            </w:r>
            <w:r w:rsidR="006762DF" w:rsidRPr="00CF20F0">
              <w:rPr>
                <w:rStyle w:val="normaltextrun"/>
                <w:color w:val="000000"/>
                <w:szCs w:val="18"/>
                <w:lang w:val="es-ES_tradnl"/>
              </w:rPr>
              <w:t>03</w:t>
            </w:r>
          </w:p>
        </w:tc>
        <w:tc>
          <w:tcPr>
            <w:tcW w:w="523" w:type="pct"/>
            <w:tcBorders>
              <w:top w:val="nil"/>
              <w:left w:val="nil"/>
              <w:bottom w:val="single" w:sz="6" w:space="0" w:color="auto"/>
              <w:right w:val="single" w:sz="6" w:space="0" w:color="auto"/>
            </w:tcBorders>
            <w:shd w:val="clear" w:color="auto" w:fill="auto"/>
            <w:vAlign w:val="center"/>
          </w:tcPr>
          <w:p w14:paraId="18B059ED" w14:textId="6AD36BB2" w:rsidR="00CB2504" w:rsidRPr="00CF20F0" w:rsidRDefault="004C5021">
            <w:pPr>
              <w:widowControl w:val="0"/>
              <w:ind w:left="-279" w:right="63"/>
              <w:jc w:val="right"/>
              <w:rPr>
                <w:color w:val="000000"/>
                <w:szCs w:val="18"/>
                <w:lang w:val="es-ES_tradnl"/>
              </w:rPr>
            </w:pPr>
            <w:r w:rsidRPr="00CF20F0">
              <w:rPr>
                <w:rStyle w:val="normaltextrun"/>
                <w:color w:val="000000"/>
                <w:szCs w:val="18"/>
                <w:lang w:val="es-ES_tradnl"/>
              </w:rPr>
              <w:t>-</w:t>
            </w:r>
            <w:r w:rsidR="006762DF" w:rsidRPr="00CF20F0">
              <w:rPr>
                <w:rStyle w:val="normaltextrun"/>
                <w:color w:val="000000"/>
                <w:szCs w:val="18"/>
                <w:lang w:val="es-ES_tradnl"/>
              </w:rPr>
              <w:t>0</w:t>
            </w:r>
            <w:r w:rsidR="006762DF">
              <w:rPr>
                <w:rStyle w:val="normaltextrun"/>
                <w:color w:val="000000"/>
                <w:szCs w:val="18"/>
                <w:lang w:val="es-ES_tradnl"/>
              </w:rPr>
              <w:t>,</w:t>
            </w:r>
            <w:r w:rsidR="006762DF" w:rsidRPr="00CF20F0">
              <w:rPr>
                <w:rStyle w:val="normaltextrun"/>
                <w:color w:val="000000"/>
                <w:szCs w:val="18"/>
                <w:lang w:val="es-ES_tradnl"/>
              </w:rPr>
              <w:t>05</w:t>
            </w:r>
          </w:p>
        </w:tc>
        <w:tc>
          <w:tcPr>
            <w:tcW w:w="596" w:type="pct"/>
            <w:tcBorders>
              <w:top w:val="nil"/>
              <w:left w:val="nil"/>
              <w:bottom w:val="single" w:sz="6" w:space="0" w:color="auto"/>
              <w:right w:val="single" w:sz="6" w:space="0" w:color="auto"/>
            </w:tcBorders>
            <w:shd w:val="clear" w:color="auto" w:fill="auto"/>
            <w:vAlign w:val="center"/>
          </w:tcPr>
          <w:p w14:paraId="4076A8D2" w14:textId="5DD0C59F" w:rsidR="00CB2504" w:rsidRPr="00CF20F0" w:rsidRDefault="006762DF">
            <w:pPr>
              <w:widowControl w:val="0"/>
              <w:ind w:left="-279" w:right="63"/>
              <w:jc w:val="right"/>
              <w:rPr>
                <w:color w:val="000000"/>
                <w:szCs w:val="18"/>
                <w:lang w:val="es-ES_tradnl"/>
              </w:rPr>
            </w:pPr>
            <w:r w:rsidRPr="00CF20F0">
              <w:rPr>
                <w:rStyle w:val="normaltextrun"/>
                <w:color w:val="000000"/>
                <w:szCs w:val="18"/>
                <w:lang w:val="es-ES_tradnl"/>
              </w:rPr>
              <w:t>0</w:t>
            </w:r>
            <w:r>
              <w:rPr>
                <w:rStyle w:val="normaltextrun"/>
                <w:color w:val="000000"/>
                <w:szCs w:val="18"/>
                <w:lang w:val="es-ES_tradnl"/>
              </w:rPr>
              <w:t>,</w:t>
            </w:r>
            <w:r w:rsidRPr="00CF20F0">
              <w:rPr>
                <w:rStyle w:val="normaltextrun"/>
                <w:color w:val="000000"/>
                <w:szCs w:val="18"/>
                <w:lang w:val="es-ES_tradnl"/>
              </w:rPr>
              <w:t>00</w:t>
            </w:r>
          </w:p>
        </w:tc>
        <w:tc>
          <w:tcPr>
            <w:tcW w:w="878" w:type="pct"/>
            <w:tcBorders>
              <w:top w:val="nil"/>
              <w:left w:val="nil"/>
              <w:bottom w:val="single" w:sz="6" w:space="0" w:color="auto"/>
              <w:right w:val="single" w:sz="6" w:space="0" w:color="auto"/>
            </w:tcBorders>
            <w:shd w:val="clear" w:color="auto" w:fill="auto"/>
            <w:noWrap/>
            <w:vAlign w:val="center"/>
          </w:tcPr>
          <w:p w14:paraId="23376452" w14:textId="0F2624F3" w:rsidR="00CB2504" w:rsidRPr="00CF20F0" w:rsidRDefault="006762DF">
            <w:pPr>
              <w:widowControl w:val="0"/>
              <w:ind w:left="-279" w:right="63"/>
              <w:jc w:val="right"/>
              <w:rPr>
                <w:color w:val="000000"/>
                <w:szCs w:val="18"/>
                <w:lang w:val="es-ES_tradnl"/>
              </w:rPr>
            </w:pPr>
            <w:r w:rsidRPr="00CF20F0">
              <w:rPr>
                <w:rStyle w:val="normaltextrun"/>
                <w:color w:val="000000"/>
                <w:szCs w:val="18"/>
                <w:lang w:val="es-ES_tradnl"/>
              </w:rPr>
              <w:t>5</w:t>
            </w:r>
            <w:r>
              <w:rPr>
                <w:rStyle w:val="normaltextrun"/>
                <w:color w:val="000000"/>
                <w:szCs w:val="18"/>
                <w:lang w:val="es-ES_tradnl"/>
              </w:rPr>
              <w:t>,</w:t>
            </w:r>
            <w:r w:rsidRPr="00CF20F0">
              <w:rPr>
                <w:rStyle w:val="normaltextrun"/>
                <w:color w:val="000000"/>
                <w:szCs w:val="18"/>
                <w:lang w:val="es-ES_tradnl"/>
              </w:rPr>
              <w:t>8</w:t>
            </w:r>
          </w:p>
        </w:tc>
      </w:tr>
      <w:tr w:rsidR="00D56702" w:rsidRPr="00CF20F0" w14:paraId="1B988F73" w14:textId="77777777" w:rsidTr="005F6FCA">
        <w:tc>
          <w:tcPr>
            <w:tcW w:w="121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DBEEEA" w14:textId="77777777" w:rsidR="00CB2504" w:rsidRPr="00CF20F0" w:rsidRDefault="004C5021">
            <w:pPr>
              <w:ind w:left="98"/>
              <w:jc w:val="left"/>
              <w:rPr>
                <w:rFonts w:eastAsiaTheme="minorHAnsi"/>
                <w:b/>
                <w:szCs w:val="18"/>
                <w:lang w:val="es-ES_tradnl"/>
              </w:rPr>
            </w:pPr>
            <w:r w:rsidRPr="00CF20F0">
              <w:rPr>
                <w:b/>
                <w:szCs w:val="18"/>
                <w:lang w:val="es-ES_tradnl"/>
              </w:rPr>
              <w:t>Total (</w:t>
            </w:r>
            <w:proofErr w:type="spellStart"/>
            <w:r w:rsidRPr="00CF20F0">
              <w:rPr>
                <w:b/>
                <w:szCs w:val="18"/>
                <w:lang w:val="es-ES_tradnl"/>
              </w:rPr>
              <w:t>tons</w:t>
            </w:r>
            <w:proofErr w:type="spellEnd"/>
            <w:r w:rsidRPr="00CF20F0">
              <w:rPr>
                <w:b/>
                <w:szCs w:val="18"/>
                <w:lang w:val="es-ES_tradnl"/>
              </w:rPr>
              <w:t>. PAO)</w:t>
            </w:r>
          </w:p>
        </w:tc>
        <w:tc>
          <w:tcPr>
            <w:tcW w:w="671" w:type="pct"/>
            <w:tcBorders>
              <w:top w:val="nil"/>
              <w:left w:val="nil"/>
              <w:bottom w:val="single" w:sz="6" w:space="0" w:color="auto"/>
              <w:right w:val="single" w:sz="6" w:space="0" w:color="auto"/>
            </w:tcBorders>
            <w:shd w:val="clear" w:color="auto" w:fill="auto"/>
            <w:noWrap/>
            <w:vAlign w:val="center"/>
          </w:tcPr>
          <w:p w14:paraId="5A6961D2" w14:textId="4A860D33" w:rsidR="00CB2504" w:rsidRPr="00CF20F0" w:rsidRDefault="006762DF">
            <w:pPr>
              <w:widowControl w:val="0"/>
              <w:ind w:left="-279" w:right="63"/>
              <w:jc w:val="right"/>
              <w:rPr>
                <w:b/>
                <w:color w:val="000000"/>
                <w:szCs w:val="18"/>
                <w:lang w:val="es-ES_tradnl" w:eastAsia="en-CA"/>
              </w:rPr>
            </w:pPr>
            <w:r w:rsidRPr="00CF20F0">
              <w:rPr>
                <w:rStyle w:val="normaltextrun"/>
                <w:b/>
                <w:bCs/>
                <w:color w:val="000000"/>
                <w:szCs w:val="18"/>
                <w:lang w:val="es-ES_tradnl"/>
              </w:rPr>
              <w:t>234</w:t>
            </w:r>
            <w:r>
              <w:rPr>
                <w:rStyle w:val="normaltextrun"/>
                <w:b/>
                <w:bCs/>
                <w:color w:val="000000"/>
                <w:szCs w:val="18"/>
                <w:lang w:val="es-ES_tradnl"/>
              </w:rPr>
              <w:t>,</w:t>
            </w:r>
            <w:r w:rsidRPr="00CF20F0">
              <w:rPr>
                <w:rStyle w:val="normaltextrun"/>
                <w:b/>
                <w:bCs/>
                <w:color w:val="000000"/>
                <w:szCs w:val="18"/>
                <w:lang w:val="es-ES_tradnl"/>
              </w:rPr>
              <w:t>53</w:t>
            </w:r>
          </w:p>
        </w:tc>
        <w:tc>
          <w:tcPr>
            <w:tcW w:w="596" w:type="pct"/>
            <w:tcBorders>
              <w:top w:val="nil"/>
              <w:left w:val="nil"/>
              <w:bottom w:val="single" w:sz="6" w:space="0" w:color="auto"/>
              <w:right w:val="single" w:sz="6" w:space="0" w:color="auto"/>
            </w:tcBorders>
            <w:shd w:val="clear" w:color="auto" w:fill="auto"/>
            <w:noWrap/>
            <w:vAlign w:val="center"/>
          </w:tcPr>
          <w:p w14:paraId="17DA94D3" w14:textId="0E2BF2E2" w:rsidR="00CB2504" w:rsidRPr="00CF20F0" w:rsidRDefault="006762DF">
            <w:pPr>
              <w:widowControl w:val="0"/>
              <w:ind w:left="-279" w:right="63"/>
              <w:jc w:val="right"/>
              <w:rPr>
                <w:b/>
                <w:color w:val="000000"/>
                <w:szCs w:val="18"/>
                <w:lang w:val="es-ES_tradnl"/>
              </w:rPr>
            </w:pPr>
            <w:r w:rsidRPr="00CF20F0">
              <w:rPr>
                <w:rStyle w:val="normaltextrun"/>
                <w:b/>
                <w:bCs/>
                <w:color w:val="000000"/>
                <w:szCs w:val="18"/>
                <w:lang w:val="es-ES_tradnl"/>
              </w:rPr>
              <w:t>156</w:t>
            </w:r>
            <w:r>
              <w:rPr>
                <w:rStyle w:val="normaltextrun"/>
                <w:b/>
                <w:bCs/>
                <w:color w:val="000000"/>
                <w:szCs w:val="18"/>
                <w:lang w:val="es-ES_tradnl"/>
              </w:rPr>
              <w:t>,</w:t>
            </w:r>
            <w:r w:rsidRPr="00CF20F0">
              <w:rPr>
                <w:rStyle w:val="normaltextrun"/>
                <w:b/>
                <w:bCs/>
                <w:color w:val="000000"/>
                <w:szCs w:val="18"/>
                <w:lang w:val="es-ES_tradnl"/>
              </w:rPr>
              <w:t>46</w:t>
            </w:r>
          </w:p>
        </w:tc>
        <w:tc>
          <w:tcPr>
            <w:tcW w:w="522" w:type="pct"/>
            <w:tcBorders>
              <w:top w:val="nil"/>
              <w:left w:val="nil"/>
              <w:bottom w:val="single" w:sz="6" w:space="0" w:color="auto"/>
              <w:right w:val="single" w:sz="6" w:space="0" w:color="auto"/>
            </w:tcBorders>
            <w:shd w:val="clear" w:color="auto" w:fill="auto"/>
            <w:noWrap/>
            <w:vAlign w:val="center"/>
          </w:tcPr>
          <w:p w14:paraId="378C2CD5" w14:textId="4F0885C8" w:rsidR="00CB2504" w:rsidRPr="00CF20F0" w:rsidRDefault="006762DF">
            <w:pPr>
              <w:widowControl w:val="0"/>
              <w:ind w:left="-279" w:right="63"/>
              <w:jc w:val="right"/>
              <w:rPr>
                <w:b/>
                <w:color w:val="000000"/>
                <w:szCs w:val="18"/>
                <w:lang w:val="es-ES_tradnl"/>
              </w:rPr>
            </w:pPr>
            <w:r w:rsidRPr="00CF20F0">
              <w:rPr>
                <w:rStyle w:val="normaltextrun"/>
                <w:b/>
                <w:bCs/>
                <w:color w:val="000000"/>
                <w:szCs w:val="18"/>
                <w:lang w:val="es-ES_tradnl"/>
              </w:rPr>
              <w:t>130</w:t>
            </w:r>
            <w:r>
              <w:rPr>
                <w:rStyle w:val="normaltextrun"/>
                <w:b/>
                <w:bCs/>
                <w:color w:val="000000"/>
                <w:szCs w:val="18"/>
                <w:lang w:val="es-ES_tradnl"/>
              </w:rPr>
              <w:t>,</w:t>
            </w:r>
            <w:r w:rsidRPr="00CF20F0">
              <w:rPr>
                <w:rStyle w:val="normaltextrun"/>
                <w:b/>
                <w:bCs/>
                <w:color w:val="000000"/>
                <w:szCs w:val="18"/>
                <w:lang w:val="es-ES_tradnl"/>
              </w:rPr>
              <w:t>34</w:t>
            </w:r>
          </w:p>
        </w:tc>
        <w:tc>
          <w:tcPr>
            <w:tcW w:w="523" w:type="pct"/>
            <w:tcBorders>
              <w:top w:val="nil"/>
              <w:left w:val="nil"/>
              <w:bottom w:val="single" w:sz="6" w:space="0" w:color="auto"/>
              <w:right w:val="single" w:sz="6" w:space="0" w:color="auto"/>
            </w:tcBorders>
            <w:shd w:val="clear" w:color="auto" w:fill="auto"/>
            <w:vAlign w:val="center"/>
          </w:tcPr>
          <w:p w14:paraId="17A0BA7A" w14:textId="666496F2" w:rsidR="00CB2504" w:rsidRPr="00CF20F0" w:rsidRDefault="006762DF">
            <w:pPr>
              <w:ind w:left="-279" w:right="63"/>
              <w:jc w:val="right"/>
              <w:rPr>
                <w:b/>
                <w:color w:val="000000"/>
                <w:szCs w:val="18"/>
                <w:lang w:val="es-ES_tradnl"/>
              </w:rPr>
            </w:pPr>
            <w:r w:rsidRPr="00CF20F0">
              <w:rPr>
                <w:rStyle w:val="normaltextrun"/>
                <w:b/>
                <w:bCs/>
                <w:color w:val="000000"/>
                <w:szCs w:val="18"/>
                <w:lang w:val="es-ES_tradnl"/>
              </w:rPr>
              <w:t>208</w:t>
            </w:r>
            <w:r>
              <w:rPr>
                <w:rStyle w:val="normaltextrun"/>
                <w:b/>
                <w:bCs/>
                <w:color w:val="000000"/>
                <w:szCs w:val="18"/>
                <w:lang w:val="es-ES_tradnl"/>
              </w:rPr>
              <w:t>,</w:t>
            </w:r>
            <w:r w:rsidRPr="00CF20F0">
              <w:rPr>
                <w:rStyle w:val="normaltextrun"/>
                <w:b/>
                <w:bCs/>
                <w:color w:val="000000"/>
                <w:szCs w:val="18"/>
                <w:lang w:val="es-ES_tradnl"/>
              </w:rPr>
              <w:t>69</w:t>
            </w:r>
          </w:p>
        </w:tc>
        <w:tc>
          <w:tcPr>
            <w:tcW w:w="596" w:type="pct"/>
            <w:tcBorders>
              <w:top w:val="single" w:sz="6" w:space="0" w:color="auto"/>
              <w:left w:val="nil"/>
              <w:bottom w:val="single" w:sz="6" w:space="0" w:color="auto"/>
              <w:right w:val="single" w:sz="6" w:space="0" w:color="auto"/>
            </w:tcBorders>
            <w:shd w:val="clear" w:color="auto" w:fill="auto"/>
            <w:vAlign w:val="center"/>
          </w:tcPr>
          <w:p w14:paraId="0C1E9EA9" w14:textId="6BDA1C57" w:rsidR="00CB2504" w:rsidRPr="00CF20F0" w:rsidRDefault="006762DF">
            <w:pPr>
              <w:ind w:left="-279" w:right="63"/>
              <w:jc w:val="right"/>
              <w:rPr>
                <w:b/>
                <w:color w:val="000000"/>
                <w:szCs w:val="18"/>
                <w:lang w:val="es-ES_tradnl"/>
              </w:rPr>
            </w:pPr>
            <w:r w:rsidRPr="00CF20F0">
              <w:rPr>
                <w:rStyle w:val="normaltextrun"/>
                <w:b/>
                <w:bCs/>
                <w:color w:val="000000"/>
                <w:szCs w:val="18"/>
                <w:lang w:val="es-ES_tradnl"/>
              </w:rPr>
              <w:t>168</w:t>
            </w:r>
            <w:r>
              <w:rPr>
                <w:rStyle w:val="normaltextrun"/>
                <w:b/>
                <w:bCs/>
                <w:color w:val="000000"/>
                <w:szCs w:val="18"/>
                <w:lang w:val="es-ES_tradnl"/>
              </w:rPr>
              <w:t>,</w:t>
            </w:r>
            <w:r w:rsidRPr="00CF20F0">
              <w:rPr>
                <w:rStyle w:val="normaltextrun"/>
                <w:b/>
                <w:bCs/>
                <w:color w:val="000000"/>
                <w:szCs w:val="18"/>
                <w:lang w:val="es-ES_tradnl"/>
              </w:rPr>
              <w:t>23</w:t>
            </w:r>
          </w:p>
        </w:tc>
        <w:tc>
          <w:tcPr>
            <w:tcW w:w="878" w:type="pct"/>
            <w:tcBorders>
              <w:top w:val="nil"/>
              <w:left w:val="single" w:sz="6" w:space="0" w:color="auto"/>
              <w:bottom w:val="single" w:sz="6" w:space="0" w:color="auto"/>
              <w:right w:val="single" w:sz="6" w:space="0" w:color="auto"/>
            </w:tcBorders>
            <w:shd w:val="clear" w:color="auto" w:fill="auto"/>
            <w:noWrap/>
            <w:vAlign w:val="center"/>
          </w:tcPr>
          <w:p w14:paraId="0DB95FB0" w14:textId="0147CDD5" w:rsidR="00CB2504" w:rsidRPr="00CF20F0" w:rsidRDefault="006762DF">
            <w:pPr>
              <w:ind w:left="-279" w:right="63"/>
              <w:jc w:val="right"/>
              <w:rPr>
                <w:rFonts w:eastAsiaTheme="minorHAnsi"/>
                <w:b/>
                <w:color w:val="000000"/>
                <w:szCs w:val="18"/>
                <w:lang w:val="es-ES_tradnl"/>
              </w:rPr>
            </w:pPr>
            <w:r w:rsidRPr="00CF20F0">
              <w:rPr>
                <w:rStyle w:val="normaltextrun"/>
                <w:b/>
                <w:bCs/>
                <w:color w:val="000000"/>
                <w:szCs w:val="18"/>
                <w:lang w:val="es-ES_tradnl"/>
              </w:rPr>
              <w:t>1</w:t>
            </w:r>
            <w:r>
              <w:rPr>
                <w:rStyle w:val="normaltextrun"/>
                <w:b/>
                <w:bCs/>
                <w:color w:val="000000"/>
                <w:szCs w:val="18"/>
                <w:lang w:val="es-ES_tradnl"/>
              </w:rPr>
              <w:t>.</w:t>
            </w:r>
            <w:r w:rsidRPr="00CF20F0">
              <w:rPr>
                <w:rStyle w:val="normaltextrun"/>
                <w:b/>
                <w:bCs/>
                <w:color w:val="000000"/>
                <w:szCs w:val="18"/>
                <w:lang w:val="es-ES_tradnl"/>
              </w:rPr>
              <w:t>148</w:t>
            </w:r>
            <w:r>
              <w:rPr>
                <w:rStyle w:val="normaltextrun"/>
                <w:b/>
                <w:bCs/>
                <w:color w:val="000000"/>
                <w:szCs w:val="18"/>
                <w:lang w:val="es-ES_tradnl"/>
              </w:rPr>
              <w:t>,</w:t>
            </w:r>
            <w:r w:rsidRPr="00CF20F0">
              <w:rPr>
                <w:rStyle w:val="normaltextrun"/>
                <w:b/>
                <w:bCs/>
                <w:color w:val="000000"/>
                <w:szCs w:val="18"/>
                <w:lang w:val="es-ES_tradnl"/>
              </w:rPr>
              <w:t>8</w:t>
            </w:r>
          </w:p>
        </w:tc>
      </w:tr>
    </w:tbl>
    <w:p w14:paraId="46C3DE35" w14:textId="77777777" w:rsidR="00556019" w:rsidRPr="00CF20F0" w:rsidRDefault="00556019" w:rsidP="00556019">
      <w:pPr>
        <w:pStyle w:val="Heading1"/>
        <w:numPr>
          <w:ilvl w:val="0"/>
          <w:numId w:val="0"/>
        </w:numPr>
        <w:rPr>
          <w:iCs/>
          <w:sz w:val="22"/>
          <w:lang w:val="es-ES_tradnl"/>
        </w:rPr>
      </w:pPr>
      <w:bookmarkStart w:id="1" w:name="_Hlk126915671"/>
    </w:p>
    <w:p w14:paraId="63307044" w14:textId="505561E2" w:rsidR="00CB2504" w:rsidRPr="00CF20F0" w:rsidRDefault="005B247C">
      <w:pPr>
        <w:pStyle w:val="Heading1"/>
        <w:rPr>
          <w:i/>
          <w:sz w:val="22"/>
          <w:lang w:val="es-ES_tradnl"/>
        </w:rPr>
      </w:pPr>
      <w:r>
        <w:rPr>
          <w:sz w:val="22"/>
          <w:lang w:val="es-ES_tradnl"/>
        </w:rPr>
        <w:t xml:space="preserve">La disminución del </w:t>
      </w:r>
      <w:r w:rsidR="004C5021" w:rsidRPr="00CF20F0">
        <w:rPr>
          <w:sz w:val="22"/>
          <w:lang w:val="es-ES_tradnl"/>
        </w:rPr>
        <w:t xml:space="preserve">consumo de HCFC en México </w:t>
      </w:r>
      <w:r>
        <w:rPr>
          <w:sz w:val="22"/>
          <w:lang w:val="es-ES_tradnl"/>
        </w:rPr>
        <w:t xml:space="preserve">obedece </w:t>
      </w:r>
      <w:r w:rsidR="004C5021" w:rsidRPr="00CF20F0">
        <w:rPr>
          <w:sz w:val="22"/>
          <w:lang w:val="es-ES_tradnl"/>
        </w:rPr>
        <w:t xml:space="preserve">principalmente a </w:t>
      </w:r>
      <w:r>
        <w:rPr>
          <w:sz w:val="22"/>
          <w:lang w:val="es-ES_tradnl"/>
        </w:rPr>
        <w:t xml:space="preserve">la </w:t>
      </w:r>
      <w:r w:rsidR="00773B0D" w:rsidRPr="00773B0D">
        <w:rPr>
          <w:sz w:val="22"/>
          <w:lang w:val="es-ES_tradnl"/>
        </w:rPr>
        <w:t>ejecución</w:t>
      </w:r>
      <w:r>
        <w:rPr>
          <w:sz w:val="22"/>
          <w:lang w:val="es-ES_tradnl"/>
        </w:rPr>
        <w:t xml:space="preserve"> de </w:t>
      </w:r>
      <w:r w:rsidR="004C5021" w:rsidRPr="00CF20F0">
        <w:rPr>
          <w:sz w:val="22"/>
          <w:lang w:val="es-ES_tradnl"/>
        </w:rPr>
        <w:t xml:space="preserve">proyectos en los sectores de </w:t>
      </w:r>
      <w:r w:rsidR="008E4D1C" w:rsidRPr="00CF20F0">
        <w:rPr>
          <w:sz w:val="22"/>
          <w:lang w:val="es-ES_tradnl"/>
        </w:rPr>
        <w:t>espuma de poliuretano</w:t>
      </w:r>
      <w:r w:rsidR="00FB403D">
        <w:rPr>
          <w:sz w:val="22"/>
          <w:lang w:val="es-ES_tradnl"/>
        </w:rPr>
        <w:t>, refrigeración residencial</w:t>
      </w:r>
      <w:r w:rsidR="004C5021" w:rsidRPr="00CF20F0">
        <w:rPr>
          <w:sz w:val="22"/>
          <w:lang w:val="es-ES_tradnl"/>
        </w:rPr>
        <w:t xml:space="preserve"> </w:t>
      </w:r>
      <w:r w:rsidR="00FB403D">
        <w:rPr>
          <w:sz w:val="22"/>
          <w:lang w:val="es-ES_tradnl"/>
        </w:rPr>
        <w:t xml:space="preserve">y </w:t>
      </w:r>
      <w:r w:rsidR="004C5021" w:rsidRPr="00CF20F0">
        <w:rPr>
          <w:sz w:val="22"/>
          <w:lang w:val="es-ES_tradnl"/>
        </w:rPr>
        <w:t xml:space="preserve">comercial, espuma de </w:t>
      </w:r>
      <w:r w:rsidR="004C5021" w:rsidRPr="00CF20F0">
        <w:rPr>
          <w:sz w:val="22"/>
          <w:lang w:val="es-ES_tradnl"/>
        </w:rPr>
        <w:lastRenderedPageBreak/>
        <w:t xml:space="preserve">poliestireno extruido y </w:t>
      </w:r>
      <w:r w:rsidR="005959F2">
        <w:rPr>
          <w:sz w:val="22"/>
          <w:lang w:val="es-ES_tradnl"/>
        </w:rPr>
        <w:t>aerosoles y solventes</w:t>
      </w:r>
      <w:r w:rsidR="004C5021" w:rsidRPr="00CF20F0">
        <w:rPr>
          <w:sz w:val="22"/>
          <w:lang w:val="es-ES_tradnl"/>
        </w:rPr>
        <w:t xml:space="preserve">, así como a la introducción </w:t>
      </w:r>
      <w:r w:rsidR="00742039" w:rsidRPr="00742039">
        <w:rPr>
          <w:sz w:val="22"/>
          <w:lang w:val="es-ES_tradnl"/>
        </w:rPr>
        <w:t xml:space="preserve">de nuevas tecnologías a precios </w:t>
      </w:r>
      <w:r w:rsidR="00FC0BBC">
        <w:rPr>
          <w:sz w:val="22"/>
          <w:lang w:val="es-ES_tradnl"/>
        </w:rPr>
        <w:t xml:space="preserve">más </w:t>
      </w:r>
      <w:r w:rsidR="00742039" w:rsidRPr="00742039">
        <w:rPr>
          <w:sz w:val="22"/>
          <w:lang w:val="es-ES_tradnl"/>
        </w:rPr>
        <w:t>accesibles</w:t>
      </w:r>
      <w:r w:rsidR="004C5021" w:rsidRPr="00CF20F0">
        <w:rPr>
          <w:sz w:val="22"/>
          <w:lang w:val="es-ES_tradnl"/>
        </w:rPr>
        <w:t>. Tras un</w:t>
      </w:r>
      <w:r w:rsidR="005E00EC">
        <w:rPr>
          <w:sz w:val="22"/>
          <w:lang w:val="es-ES_tradnl"/>
        </w:rPr>
        <w:t>a</w:t>
      </w:r>
      <w:r w:rsidR="004C5021" w:rsidRPr="00CF20F0">
        <w:rPr>
          <w:sz w:val="22"/>
          <w:lang w:val="es-ES_tradnl"/>
        </w:rPr>
        <w:t xml:space="preserve"> </w:t>
      </w:r>
      <w:r w:rsidR="00C65964" w:rsidRPr="00C65964">
        <w:rPr>
          <w:sz w:val="22"/>
          <w:lang w:val="es-ES_tradnl"/>
        </w:rPr>
        <w:t xml:space="preserve">significativa </w:t>
      </w:r>
      <w:r w:rsidR="005E00EC">
        <w:rPr>
          <w:sz w:val="22"/>
          <w:lang w:val="es-ES_tradnl"/>
        </w:rPr>
        <w:t xml:space="preserve">baja </w:t>
      </w:r>
      <w:r w:rsidR="001973FA">
        <w:rPr>
          <w:sz w:val="22"/>
          <w:lang w:val="es-ES_tradnl"/>
        </w:rPr>
        <w:t xml:space="preserve">provocada </w:t>
      </w:r>
      <w:r w:rsidR="001973FA" w:rsidRPr="001973FA">
        <w:rPr>
          <w:sz w:val="22"/>
          <w:lang w:val="es-ES_tradnl"/>
        </w:rPr>
        <w:t xml:space="preserve">en 2020 y 2021 </w:t>
      </w:r>
      <w:r w:rsidR="004C5021" w:rsidRPr="00CF20F0">
        <w:rPr>
          <w:sz w:val="22"/>
          <w:lang w:val="es-ES_tradnl"/>
        </w:rPr>
        <w:t xml:space="preserve">por la pandemia del </w:t>
      </w:r>
      <w:r w:rsidR="00185F9A" w:rsidRPr="00CF20F0">
        <w:rPr>
          <w:sz w:val="22"/>
          <w:lang w:val="es-ES_tradnl"/>
        </w:rPr>
        <w:t>Covid-19</w:t>
      </w:r>
      <w:r w:rsidR="004C5021" w:rsidRPr="00CF20F0">
        <w:rPr>
          <w:sz w:val="22"/>
          <w:lang w:val="es-ES_tradnl"/>
        </w:rPr>
        <w:t xml:space="preserve">, </w:t>
      </w:r>
      <w:r w:rsidR="00C04EF6" w:rsidRPr="00C04EF6">
        <w:rPr>
          <w:sz w:val="22"/>
          <w:lang w:val="es-ES_tradnl"/>
        </w:rPr>
        <w:t xml:space="preserve">en </w:t>
      </w:r>
      <w:r w:rsidR="000D03F9">
        <w:rPr>
          <w:sz w:val="22"/>
          <w:lang w:val="es-ES_tradnl"/>
        </w:rPr>
        <w:t xml:space="preserve">el año </w:t>
      </w:r>
      <w:r w:rsidR="00C04EF6" w:rsidRPr="00C04EF6">
        <w:rPr>
          <w:sz w:val="22"/>
          <w:lang w:val="es-ES_tradnl"/>
        </w:rPr>
        <w:t>2022</w:t>
      </w:r>
      <w:r w:rsidR="00C04EF6">
        <w:rPr>
          <w:sz w:val="22"/>
          <w:lang w:val="es-ES_tradnl"/>
        </w:rPr>
        <w:t xml:space="preserve"> </w:t>
      </w:r>
      <w:r w:rsidR="004C5021" w:rsidRPr="00CF20F0">
        <w:rPr>
          <w:sz w:val="22"/>
          <w:lang w:val="es-ES_tradnl"/>
        </w:rPr>
        <w:t xml:space="preserve">el consumo de </w:t>
      </w:r>
      <w:r w:rsidR="000C3B06">
        <w:rPr>
          <w:sz w:val="22"/>
          <w:lang w:val="es-ES_tradnl"/>
        </w:rPr>
        <w:t>HCFC</w:t>
      </w:r>
      <w:r w:rsidR="000C3B06">
        <w:rPr>
          <w:sz w:val="22"/>
          <w:lang w:val="es-ES_tradnl"/>
        </w:rPr>
        <w:noBreakHyphen/>
      </w:r>
      <w:r w:rsidR="004C5021" w:rsidRPr="00CF20F0">
        <w:rPr>
          <w:sz w:val="22"/>
          <w:lang w:val="es-ES_tradnl"/>
        </w:rPr>
        <w:t xml:space="preserve">22 </w:t>
      </w:r>
      <w:r w:rsidR="00EE34CF">
        <w:rPr>
          <w:sz w:val="22"/>
          <w:lang w:val="es-ES_tradnl"/>
        </w:rPr>
        <w:t xml:space="preserve">retomó </w:t>
      </w:r>
      <w:r w:rsidR="00EF102A">
        <w:rPr>
          <w:sz w:val="22"/>
          <w:lang w:val="es-ES_tradnl"/>
        </w:rPr>
        <w:t>su nivel anterior</w:t>
      </w:r>
      <w:r w:rsidR="004C5021" w:rsidRPr="00CF20F0">
        <w:rPr>
          <w:sz w:val="22"/>
          <w:lang w:val="es-ES_tradnl"/>
        </w:rPr>
        <w:t xml:space="preserve"> </w:t>
      </w:r>
      <w:r w:rsidR="00AF4267">
        <w:rPr>
          <w:sz w:val="22"/>
          <w:lang w:val="es-ES_tradnl"/>
        </w:rPr>
        <w:t xml:space="preserve">tras </w:t>
      </w:r>
      <w:r w:rsidR="005D7091">
        <w:rPr>
          <w:sz w:val="22"/>
          <w:lang w:val="es-ES_tradnl"/>
        </w:rPr>
        <w:t xml:space="preserve">la </w:t>
      </w:r>
      <w:r w:rsidR="004C5021" w:rsidRPr="00CF20F0">
        <w:rPr>
          <w:sz w:val="22"/>
          <w:lang w:val="es-ES_tradnl"/>
        </w:rPr>
        <w:t xml:space="preserve">recuperación de la industria y </w:t>
      </w:r>
      <w:r w:rsidR="00544C86">
        <w:rPr>
          <w:sz w:val="22"/>
          <w:lang w:val="es-ES_tradnl"/>
        </w:rPr>
        <w:t>de un r</w:t>
      </w:r>
      <w:r w:rsidR="004C5021" w:rsidRPr="00CF20F0">
        <w:rPr>
          <w:sz w:val="22"/>
          <w:lang w:val="es-ES_tradnl"/>
        </w:rPr>
        <w:t xml:space="preserve">epunte </w:t>
      </w:r>
      <w:r w:rsidR="002C35DE">
        <w:rPr>
          <w:sz w:val="22"/>
          <w:lang w:val="es-ES_tradnl"/>
        </w:rPr>
        <w:t xml:space="preserve">en </w:t>
      </w:r>
      <w:r w:rsidR="002F0535">
        <w:rPr>
          <w:sz w:val="22"/>
          <w:lang w:val="es-ES_tradnl"/>
        </w:rPr>
        <w:t xml:space="preserve">las </w:t>
      </w:r>
      <w:r w:rsidR="00A812EF">
        <w:rPr>
          <w:sz w:val="22"/>
          <w:lang w:val="es-ES_tradnl"/>
        </w:rPr>
        <w:t>importaciones</w:t>
      </w:r>
      <w:r w:rsidR="002F0535">
        <w:rPr>
          <w:sz w:val="22"/>
          <w:lang w:val="es-ES_tradnl"/>
        </w:rPr>
        <w:t xml:space="preserve">, </w:t>
      </w:r>
      <w:r w:rsidR="00A812EF">
        <w:rPr>
          <w:sz w:val="22"/>
          <w:lang w:val="es-ES_tradnl"/>
        </w:rPr>
        <w:t xml:space="preserve">previamente afectadas </w:t>
      </w:r>
      <w:r w:rsidR="004C5021" w:rsidRPr="00CF20F0">
        <w:rPr>
          <w:sz w:val="22"/>
          <w:lang w:val="es-ES_tradnl"/>
        </w:rPr>
        <w:t xml:space="preserve">por problemas en la cadena de suministro. </w:t>
      </w:r>
      <w:r w:rsidR="00FC486C">
        <w:rPr>
          <w:sz w:val="22"/>
          <w:lang w:val="es-ES_tradnl"/>
        </w:rPr>
        <w:t>Dicho eso</w:t>
      </w:r>
      <w:r w:rsidR="004C5021" w:rsidRPr="00CF20F0">
        <w:rPr>
          <w:sz w:val="22"/>
          <w:lang w:val="es-ES_tradnl"/>
        </w:rPr>
        <w:t>, se espera que las reducciones graduales se prolonguen más allá de 2024.</w:t>
      </w:r>
    </w:p>
    <w:p w14:paraId="544FD8D0" w14:textId="77777777" w:rsidR="00CB2504" w:rsidRPr="00CF20F0" w:rsidRDefault="004C5021">
      <w:pPr>
        <w:keepNext/>
        <w:widowControl w:val="0"/>
        <w:spacing w:after="240"/>
        <w:rPr>
          <w:i/>
          <w:sz w:val="22"/>
          <w:lang w:val="es-ES_tradnl"/>
        </w:rPr>
      </w:pPr>
      <w:r w:rsidRPr="00CF20F0">
        <w:rPr>
          <w:i/>
          <w:sz w:val="22"/>
          <w:lang w:val="es-ES_tradnl"/>
        </w:rPr>
        <w:t>Informe de ejecución del programa país</w:t>
      </w:r>
    </w:p>
    <w:bookmarkEnd w:id="1"/>
    <w:p w14:paraId="7819E3B0" w14:textId="7F466DCC" w:rsidR="00AC2656" w:rsidRDefault="00AC2656">
      <w:pPr>
        <w:pStyle w:val="Heading1"/>
        <w:rPr>
          <w:sz w:val="22"/>
          <w:lang w:val="es-ES_tradnl"/>
        </w:rPr>
      </w:pPr>
      <w:r w:rsidRPr="00AC2656">
        <w:rPr>
          <w:sz w:val="22"/>
          <w:lang w:val="es-ES_tradnl"/>
        </w:rPr>
        <w:t xml:space="preserve">El consumo sectorial de HCFC declarado por el Gobierno en el informe de ejecución del programa país </w:t>
      </w:r>
      <w:r w:rsidR="00DE4E9A" w:rsidRPr="00DE4E9A">
        <w:rPr>
          <w:sz w:val="22"/>
          <w:lang w:val="es-ES_tradnl"/>
        </w:rPr>
        <w:t xml:space="preserve">2023 </w:t>
      </w:r>
      <w:r w:rsidRPr="00AC2656">
        <w:rPr>
          <w:sz w:val="22"/>
          <w:lang w:val="es-ES_tradnl"/>
        </w:rPr>
        <w:t xml:space="preserve">concuerda con lo notificado en virtud del artículo 7 </w:t>
      </w:r>
      <w:r w:rsidR="007651A9">
        <w:rPr>
          <w:sz w:val="22"/>
          <w:lang w:val="es-ES_tradnl"/>
        </w:rPr>
        <w:t>del Protocolo de Montreal.</w:t>
      </w:r>
    </w:p>
    <w:p w14:paraId="3558EDC1" w14:textId="77777777" w:rsidR="00CF20F0" w:rsidRPr="00CF20F0" w:rsidRDefault="004C5021">
      <w:pPr>
        <w:keepNext/>
        <w:widowControl w:val="0"/>
        <w:spacing w:after="240"/>
        <w:rPr>
          <w:sz w:val="22"/>
          <w:u w:val="single"/>
          <w:lang w:val="es-ES_tradnl"/>
        </w:rPr>
      </w:pPr>
      <w:bookmarkStart w:id="2" w:name="_Hlk126915699"/>
      <w:r w:rsidRPr="00CF20F0">
        <w:rPr>
          <w:sz w:val="22"/>
          <w:u w:val="single"/>
          <w:lang w:val="es-ES_tradnl"/>
        </w:rPr>
        <w:t>Estado de avance y desembolso</w:t>
      </w:r>
    </w:p>
    <w:p w14:paraId="08EB6DE1" w14:textId="27732573" w:rsidR="00CF20F0" w:rsidRPr="00CF20F0" w:rsidRDefault="004C5021">
      <w:pPr>
        <w:pStyle w:val="Heading1"/>
        <w:rPr>
          <w:sz w:val="22"/>
          <w:lang w:val="es-ES_tradnl"/>
        </w:rPr>
      </w:pPr>
      <w:r w:rsidRPr="00CF20F0">
        <w:rPr>
          <w:sz w:val="22"/>
          <w:lang w:val="es-ES_tradnl"/>
        </w:rPr>
        <w:t xml:space="preserve">Durante </w:t>
      </w:r>
      <w:r w:rsidR="009F01D9" w:rsidRPr="00CF20F0">
        <w:rPr>
          <w:sz w:val="22"/>
          <w:lang w:val="es-ES_tradnl"/>
        </w:rPr>
        <w:t xml:space="preserve">la etapa </w:t>
      </w:r>
      <w:r w:rsidR="003F56CD">
        <w:rPr>
          <w:sz w:val="22"/>
          <w:lang w:val="es-ES_tradnl"/>
        </w:rPr>
        <w:t xml:space="preserve">II del PGEH </w:t>
      </w:r>
      <w:r w:rsidRPr="00CF20F0">
        <w:rPr>
          <w:sz w:val="22"/>
          <w:lang w:val="es-ES_tradnl"/>
        </w:rPr>
        <w:t xml:space="preserve">se convirtieron a tecnologías </w:t>
      </w:r>
      <w:r w:rsidR="00185F9A" w:rsidRPr="00CF20F0">
        <w:rPr>
          <w:sz w:val="22"/>
          <w:lang w:val="es-ES_tradnl"/>
        </w:rPr>
        <w:t>libres</w:t>
      </w:r>
      <w:r w:rsidRPr="00CF20F0">
        <w:rPr>
          <w:sz w:val="22"/>
          <w:lang w:val="es-ES_tradnl"/>
        </w:rPr>
        <w:t xml:space="preserve"> de HCFC</w:t>
      </w:r>
      <w:r w:rsidR="001119CC" w:rsidRPr="002265AD">
        <w:rPr>
          <w:sz w:val="22"/>
          <w:lang w:val="fr-FR"/>
        </w:rPr>
        <w:t xml:space="preserve"> </w:t>
      </w:r>
      <w:r w:rsidR="001119CC" w:rsidRPr="001119CC">
        <w:rPr>
          <w:sz w:val="22"/>
          <w:lang w:val="es-ES_tradnl"/>
        </w:rPr>
        <w:t>ocho fabricantes de aerosoles y solventes</w:t>
      </w:r>
      <w:r w:rsidR="00E57AA4" w:rsidRPr="00CF20F0">
        <w:rPr>
          <w:sz w:val="22"/>
          <w:lang w:val="es-ES_tradnl"/>
        </w:rPr>
        <w:t xml:space="preserve"> </w:t>
      </w:r>
      <w:r w:rsidR="001119CC">
        <w:rPr>
          <w:sz w:val="22"/>
          <w:lang w:val="es-ES_tradnl"/>
        </w:rPr>
        <w:t xml:space="preserve">que </w:t>
      </w:r>
      <w:r w:rsidR="00DD3D03">
        <w:rPr>
          <w:sz w:val="22"/>
          <w:lang w:val="es-ES_tradnl"/>
        </w:rPr>
        <w:t xml:space="preserve">en </w:t>
      </w:r>
      <w:r w:rsidR="00DB6391">
        <w:rPr>
          <w:sz w:val="22"/>
          <w:lang w:val="es-ES_tradnl"/>
        </w:rPr>
        <w:t>conjunto</w:t>
      </w:r>
      <w:r w:rsidR="00E57AA4" w:rsidRPr="00CF20F0">
        <w:rPr>
          <w:sz w:val="22"/>
          <w:lang w:val="es-ES_tradnl"/>
        </w:rPr>
        <w:t xml:space="preserve"> </w:t>
      </w:r>
      <w:r w:rsidR="001119CC">
        <w:rPr>
          <w:sz w:val="22"/>
          <w:lang w:val="es-ES_tradnl"/>
        </w:rPr>
        <w:t>eliminaron</w:t>
      </w:r>
      <w:r w:rsidR="001119CC" w:rsidRPr="001119CC">
        <w:rPr>
          <w:sz w:val="22"/>
          <w:lang w:val="es-ES_tradnl"/>
        </w:rPr>
        <w:t xml:space="preserve"> </w:t>
      </w:r>
      <w:r w:rsidR="00E57AA4" w:rsidRPr="00CF20F0">
        <w:rPr>
          <w:sz w:val="22"/>
          <w:lang w:val="es-ES_tradnl"/>
        </w:rPr>
        <w:t xml:space="preserve">63,37 toneladas PAO de </w:t>
      </w:r>
      <w:r w:rsidR="000C3B06">
        <w:rPr>
          <w:sz w:val="22"/>
          <w:lang w:val="es-ES_tradnl"/>
        </w:rPr>
        <w:t>HCFC</w:t>
      </w:r>
      <w:r w:rsidR="000C3B06">
        <w:rPr>
          <w:sz w:val="22"/>
          <w:lang w:val="es-ES_tradnl"/>
        </w:rPr>
        <w:noBreakHyphen/>
      </w:r>
      <w:r w:rsidR="00E57AA4" w:rsidRPr="00CF20F0">
        <w:rPr>
          <w:sz w:val="22"/>
          <w:lang w:val="es-ES_tradnl"/>
        </w:rPr>
        <w:t xml:space="preserve">141b y </w:t>
      </w:r>
      <w:r w:rsidR="000C3B06">
        <w:rPr>
          <w:sz w:val="22"/>
          <w:lang w:val="es-ES_tradnl"/>
        </w:rPr>
        <w:t>HCFC</w:t>
      </w:r>
      <w:r w:rsidR="000C3B06">
        <w:rPr>
          <w:sz w:val="22"/>
          <w:lang w:val="es-ES_tradnl"/>
        </w:rPr>
        <w:noBreakHyphen/>
      </w:r>
      <w:r w:rsidR="00E57AA4" w:rsidRPr="00CF20F0">
        <w:rPr>
          <w:sz w:val="22"/>
          <w:lang w:val="es-ES_tradnl"/>
        </w:rPr>
        <w:t xml:space="preserve">22. </w:t>
      </w:r>
      <w:r w:rsidR="000F7A86">
        <w:rPr>
          <w:sz w:val="22"/>
          <w:lang w:val="es-ES_tradnl"/>
        </w:rPr>
        <w:t>A</w:t>
      </w:r>
      <w:r w:rsidR="007D4241">
        <w:rPr>
          <w:sz w:val="22"/>
          <w:lang w:val="es-ES_tradnl"/>
        </w:rPr>
        <w:t>l</w:t>
      </w:r>
      <w:r w:rsidR="002265AD">
        <w:rPr>
          <w:sz w:val="22"/>
          <w:lang w:val="es-ES_tradnl"/>
        </w:rPr>
        <w:t> </w:t>
      </w:r>
      <w:r w:rsidR="007D4241" w:rsidRPr="007D4241">
        <w:rPr>
          <w:sz w:val="22"/>
          <w:lang w:val="es-ES_tradnl"/>
        </w:rPr>
        <w:t xml:space="preserve">momento de </w:t>
      </w:r>
      <w:r w:rsidR="00120EC8">
        <w:rPr>
          <w:sz w:val="22"/>
          <w:lang w:val="es-ES_tradnl"/>
        </w:rPr>
        <w:t xml:space="preserve">aprobarse </w:t>
      </w:r>
      <w:r w:rsidR="007D4241" w:rsidRPr="007D4241">
        <w:rPr>
          <w:sz w:val="22"/>
          <w:lang w:val="es-ES_tradnl"/>
        </w:rPr>
        <w:t>la etapa II</w:t>
      </w:r>
      <w:r w:rsidR="00C415A1">
        <w:rPr>
          <w:sz w:val="22"/>
          <w:lang w:val="es-ES_tradnl"/>
        </w:rPr>
        <w:t>,</w:t>
      </w:r>
      <w:r w:rsidR="007D4241">
        <w:rPr>
          <w:sz w:val="22"/>
          <w:lang w:val="es-ES_tradnl"/>
        </w:rPr>
        <w:t xml:space="preserve"> </w:t>
      </w:r>
      <w:r w:rsidR="000C10EC">
        <w:rPr>
          <w:sz w:val="22"/>
          <w:lang w:val="es-ES_tradnl"/>
        </w:rPr>
        <w:t xml:space="preserve">habían eliminado </w:t>
      </w:r>
      <w:r w:rsidR="009655D4">
        <w:rPr>
          <w:sz w:val="22"/>
          <w:lang w:val="es-ES_tradnl"/>
        </w:rPr>
        <w:t xml:space="preserve">otras </w:t>
      </w:r>
      <w:r w:rsidR="003E11B1" w:rsidRPr="003E11B1">
        <w:rPr>
          <w:sz w:val="22"/>
          <w:lang w:val="es-ES_tradnl"/>
        </w:rPr>
        <w:t xml:space="preserve">272,10 toneladas PAO </w:t>
      </w:r>
      <w:r w:rsidR="00A43A10">
        <w:rPr>
          <w:sz w:val="22"/>
          <w:lang w:val="es-ES_tradnl"/>
        </w:rPr>
        <w:t xml:space="preserve">de consumo </w:t>
      </w:r>
      <w:r w:rsidR="003E11B1" w:rsidRPr="003E11B1">
        <w:rPr>
          <w:sz w:val="22"/>
          <w:lang w:val="es-ES_tradnl"/>
        </w:rPr>
        <w:t xml:space="preserve">de </w:t>
      </w:r>
      <w:r w:rsidR="000C3B06">
        <w:rPr>
          <w:sz w:val="22"/>
          <w:lang w:val="es-ES_tradnl"/>
        </w:rPr>
        <w:t>HCFC</w:t>
      </w:r>
      <w:r w:rsidR="000C3B06">
        <w:rPr>
          <w:sz w:val="22"/>
          <w:lang w:val="es-ES_tradnl"/>
        </w:rPr>
        <w:noBreakHyphen/>
      </w:r>
      <w:r w:rsidR="003E11B1" w:rsidRPr="003E11B1">
        <w:rPr>
          <w:sz w:val="22"/>
          <w:lang w:val="es-ES_tradnl"/>
        </w:rPr>
        <w:t xml:space="preserve">141b y </w:t>
      </w:r>
      <w:r w:rsidR="000C3B06">
        <w:rPr>
          <w:sz w:val="22"/>
          <w:lang w:val="es-ES_tradnl"/>
        </w:rPr>
        <w:t>HCFC</w:t>
      </w:r>
      <w:r w:rsidR="000C3B06">
        <w:rPr>
          <w:sz w:val="22"/>
          <w:lang w:val="es-ES_tradnl"/>
        </w:rPr>
        <w:noBreakHyphen/>
      </w:r>
      <w:r w:rsidR="003E11B1" w:rsidRPr="003E11B1">
        <w:rPr>
          <w:sz w:val="22"/>
          <w:lang w:val="es-ES_tradnl"/>
        </w:rPr>
        <w:t xml:space="preserve">22 </w:t>
      </w:r>
      <w:r w:rsidR="00887B98">
        <w:rPr>
          <w:sz w:val="22"/>
          <w:lang w:val="es-ES_tradnl"/>
        </w:rPr>
        <w:t xml:space="preserve">algunas </w:t>
      </w:r>
      <w:r w:rsidR="00E57AA4" w:rsidRPr="00CF20F0">
        <w:rPr>
          <w:sz w:val="22"/>
          <w:lang w:val="es-ES_tradnl"/>
        </w:rPr>
        <w:t xml:space="preserve">empresas </w:t>
      </w:r>
      <w:r w:rsidR="002C46F1">
        <w:rPr>
          <w:sz w:val="22"/>
          <w:lang w:val="es-ES_tradnl"/>
        </w:rPr>
        <w:t xml:space="preserve">de </w:t>
      </w:r>
      <w:r w:rsidR="009F723B">
        <w:rPr>
          <w:sz w:val="22"/>
          <w:lang w:val="es-ES_tradnl"/>
        </w:rPr>
        <w:t xml:space="preserve">propiedad </w:t>
      </w:r>
      <w:r w:rsidR="009F723B" w:rsidRPr="009F723B">
        <w:rPr>
          <w:sz w:val="22"/>
          <w:lang w:val="es-ES_tradnl"/>
        </w:rPr>
        <w:t xml:space="preserve">extranjera </w:t>
      </w:r>
      <w:r w:rsidR="00E57AA4" w:rsidRPr="00CF20F0">
        <w:rPr>
          <w:sz w:val="22"/>
          <w:lang w:val="es-ES_tradnl"/>
        </w:rPr>
        <w:t xml:space="preserve">que </w:t>
      </w:r>
      <w:r w:rsidR="0060094E">
        <w:rPr>
          <w:sz w:val="22"/>
          <w:lang w:val="es-ES_tradnl"/>
        </w:rPr>
        <w:t xml:space="preserve">en tal calidad </w:t>
      </w:r>
      <w:r w:rsidR="00E57AA4" w:rsidRPr="00CF20F0">
        <w:rPr>
          <w:sz w:val="22"/>
          <w:lang w:val="es-ES_tradnl"/>
        </w:rPr>
        <w:t xml:space="preserve">no podían optar a </w:t>
      </w:r>
      <w:r w:rsidR="008E4D1C" w:rsidRPr="00CF20F0">
        <w:rPr>
          <w:sz w:val="22"/>
          <w:lang w:val="es-ES_tradnl"/>
        </w:rPr>
        <w:t>financiamiento</w:t>
      </w:r>
      <w:r w:rsidR="00E57AA4" w:rsidRPr="00CF20F0">
        <w:rPr>
          <w:sz w:val="22"/>
          <w:lang w:val="es-ES_tradnl"/>
        </w:rPr>
        <w:t xml:space="preserve">. De conformidad con la prohibición </w:t>
      </w:r>
      <w:r w:rsidR="00732B71">
        <w:rPr>
          <w:sz w:val="22"/>
          <w:lang w:val="es-ES_tradnl"/>
        </w:rPr>
        <w:t>vigente</w:t>
      </w:r>
      <w:r w:rsidR="00E57AA4" w:rsidRPr="00CF20F0">
        <w:rPr>
          <w:sz w:val="22"/>
          <w:lang w:val="es-ES_tradnl"/>
        </w:rPr>
        <w:t xml:space="preserve">, el Gobierno dejó de </w:t>
      </w:r>
      <w:r w:rsidR="000D7172">
        <w:rPr>
          <w:sz w:val="22"/>
          <w:lang w:val="es-ES_tradnl"/>
        </w:rPr>
        <w:t xml:space="preserve">otorgar </w:t>
      </w:r>
      <w:r w:rsidR="00E57AA4" w:rsidRPr="00CF20F0">
        <w:rPr>
          <w:sz w:val="22"/>
          <w:lang w:val="es-ES_tradnl"/>
        </w:rPr>
        <w:t xml:space="preserve">cuotas de importación de </w:t>
      </w:r>
      <w:r w:rsidR="000C3B06">
        <w:rPr>
          <w:sz w:val="22"/>
          <w:lang w:val="es-ES_tradnl"/>
        </w:rPr>
        <w:t>HCFC</w:t>
      </w:r>
      <w:r w:rsidR="000C3B06">
        <w:rPr>
          <w:sz w:val="22"/>
          <w:lang w:val="es-ES_tradnl"/>
        </w:rPr>
        <w:noBreakHyphen/>
      </w:r>
      <w:r w:rsidR="00E57AA4" w:rsidRPr="00CF20F0">
        <w:rPr>
          <w:sz w:val="22"/>
          <w:lang w:val="es-ES_tradnl"/>
        </w:rPr>
        <w:t>141b en 2022.</w:t>
      </w:r>
    </w:p>
    <w:p w14:paraId="1E2D6841" w14:textId="006DE9A8" w:rsidR="00CB2504" w:rsidRPr="00CF20F0" w:rsidRDefault="00105BE4">
      <w:pPr>
        <w:pStyle w:val="Heading1"/>
        <w:rPr>
          <w:sz w:val="22"/>
          <w:lang w:val="es-ES_tradnl"/>
        </w:rPr>
      </w:pPr>
      <w:r>
        <w:rPr>
          <w:sz w:val="22"/>
          <w:lang w:val="es-ES_tradnl"/>
        </w:rPr>
        <w:t>Entre las</w:t>
      </w:r>
      <w:r w:rsidR="004C5021" w:rsidRPr="00CF20F0">
        <w:rPr>
          <w:sz w:val="22"/>
          <w:lang w:val="es-ES_tradnl"/>
        </w:rPr>
        <w:t xml:space="preserve"> actividades </w:t>
      </w:r>
      <w:r w:rsidR="001E2C38">
        <w:rPr>
          <w:sz w:val="22"/>
          <w:lang w:val="es-ES_tradnl"/>
        </w:rPr>
        <w:t xml:space="preserve">implementadas </w:t>
      </w:r>
      <w:r w:rsidR="004C5021" w:rsidRPr="00CF20F0">
        <w:rPr>
          <w:sz w:val="22"/>
          <w:lang w:val="es-ES_tradnl"/>
        </w:rPr>
        <w:t xml:space="preserve">en el sector de </w:t>
      </w:r>
      <w:r w:rsidR="003A116B">
        <w:rPr>
          <w:sz w:val="22"/>
          <w:lang w:val="es-ES_tradnl"/>
        </w:rPr>
        <w:t>servicio</w:t>
      </w:r>
      <w:r w:rsidR="00AB7958">
        <w:rPr>
          <w:sz w:val="22"/>
          <w:lang w:val="es-ES_tradnl"/>
        </w:rPr>
        <w:t xml:space="preserve"> técnico </w:t>
      </w:r>
      <w:r w:rsidR="008A65B2">
        <w:rPr>
          <w:sz w:val="22"/>
          <w:lang w:val="es-ES_tradnl"/>
        </w:rPr>
        <w:t xml:space="preserve">se </w:t>
      </w:r>
      <w:r w:rsidR="00E34886">
        <w:rPr>
          <w:sz w:val="22"/>
          <w:lang w:val="es-ES_tradnl"/>
        </w:rPr>
        <w:t xml:space="preserve">destacan </w:t>
      </w:r>
      <w:r w:rsidR="00D46806" w:rsidRPr="00CF20F0">
        <w:rPr>
          <w:sz w:val="22"/>
          <w:lang w:val="es-ES_tradnl"/>
        </w:rPr>
        <w:t xml:space="preserve">la </w:t>
      </w:r>
      <w:r w:rsidR="00B64F26">
        <w:rPr>
          <w:sz w:val="22"/>
          <w:lang w:val="es-ES_tradnl"/>
        </w:rPr>
        <w:t xml:space="preserve">entrega </w:t>
      </w:r>
      <w:r w:rsidR="006C644F" w:rsidRPr="00CF20F0">
        <w:rPr>
          <w:sz w:val="22"/>
          <w:lang w:val="es-ES_tradnl"/>
        </w:rPr>
        <w:t xml:space="preserve">de </w:t>
      </w:r>
      <w:r w:rsidR="009C3769">
        <w:rPr>
          <w:sz w:val="22"/>
          <w:lang w:val="es-ES_tradnl"/>
        </w:rPr>
        <w:t xml:space="preserve">herramientas e insumos </w:t>
      </w:r>
      <w:r w:rsidR="00B76E39">
        <w:rPr>
          <w:sz w:val="22"/>
          <w:lang w:val="es-ES_tradnl"/>
        </w:rPr>
        <w:t>de identificación de</w:t>
      </w:r>
      <w:r w:rsidR="00D46806" w:rsidRPr="00CF20F0">
        <w:rPr>
          <w:sz w:val="22"/>
          <w:lang w:val="es-ES_tradnl"/>
        </w:rPr>
        <w:t xml:space="preserve"> SAO</w:t>
      </w:r>
      <w:r w:rsidR="00B813E1" w:rsidRPr="002265AD">
        <w:rPr>
          <w:lang w:val="fr-FR"/>
        </w:rPr>
        <w:t xml:space="preserve"> </w:t>
      </w:r>
      <w:r w:rsidR="00B813E1" w:rsidRPr="00B813E1">
        <w:rPr>
          <w:sz w:val="22"/>
          <w:lang w:val="es-ES_tradnl"/>
        </w:rPr>
        <w:t>a nueve laboratorios de aduanas</w:t>
      </w:r>
      <w:r w:rsidR="00D46806" w:rsidRPr="00CF20F0">
        <w:rPr>
          <w:sz w:val="22"/>
          <w:lang w:val="es-ES_tradnl"/>
        </w:rPr>
        <w:t xml:space="preserve">; la </w:t>
      </w:r>
      <w:r w:rsidR="006C644F" w:rsidRPr="00CF20F0">
        <w:rPr>
          <w:sz w:val="22"/>
          <w:lang w:val="es-ES_tradnl"/>
        </w:rPr>
        <w:t xml:space="preserve">firma de acuerdos de colaboración entre </w:t>
      </w:r>
      <w:r w:rsidR="00D46806" w:rsidRPr="00CF20F0">
        <w:rPr>
          <w:sz w:val="22"/>
          <w:lang w:val="es-ES_tradnl"/>
        </w:rPr>
        <w:t xml:space="preserve">la </w:t>
      </w:r>
      <w:r w:rsidR="00CF20F0" w:rsidRPr="00CF20F0">
        <w:rPr>
          <w:sz w:val="22"/>
          <w:lang w:val="es-ES_tradnl"/>
        </w:rPr>
        <w:t>Secretaría</w:t>
      </w:r>
      <w:r w:rsidR="00D46806" w:rsidRPr="00CF20F0">
        <w:rPr>
          <w:sz w:val="22"/>
          <w:lang w:val="es-ES_tradnl"/>
        </w:rPr>
        <w:t xml:space="preserve"> de Medio Ambiente y Recursos Naturales (</w:t>
      </w:r>
      <w:r w:rsidR="003F40B7">
        <w:rPr>
          <w:sz w:val="22"/>
          <w:lang w:val="es-ES_tradnl"/>
        </w:rPr>
        <w:t>SEMARNAT</w:t>
      </w:r>
      <w:r w:rsidR="00D46806" w:rsidRPr="00CF20F0">
        <w:rPr>
          <w:sz w:val="22"/>
          <w:lang w:val="es-ES_tradnl"/>
        </w:rPr>
        <w:t xml:space="preserve">) </w:t>
      </w:r>
      <w:r w:rsidR="006C644F" w:rsidRPr="00CF20F0">
        <w:rPr>
          <w:sz w:val="22"/>
          <w:lang w:val="es-ES_tradnl"/>
        </w:rPr>
        <w:t xml:space="preserve">y </w:t>
      </w:r>
      <w:r w:rsidR="00D46806" w:rsidRPr="00CF20F0">
        <w:rPr>
          <w:sz w:val="22"/>
          <w:lang w:val="es-ES_tradnl"/>
        </w:rPr>
        <w:t xml:space="preserve">cuatro instituciones académicas que gestionan </w:t>
      </w:r>
      <w:r w:rsidR="00C3526B">
        <w:rPr>
          <w:sz w:val="22"/>
          <w:lang w:val="es-ES_tradnl"/>
        </w:rPr>
        <w:t>18</w:t>
      </w:r>
      <w:r w:rsidR="00D46806" w:rsidRPr="00CF20F0">
        <w:rPr>
          <w:sz w:val="22"/>
          <w:lang w:val="es-ES_tradnl"/>
        </w:rPr>
        <w:t xml:space="preserve"> centros de formación en todo el país; la </w:t>
      </w:r>
      <w:r w:rsidR="00934B2D" w:rsidRPr="00CF20F0">
        <w:rPr>
          <w:sz w:val="22"/>
          <w:lang w:val="es-ES_tradnl"/>
        </w:rPr>
        <w:t xml:space="preserve">formación de </w:t>
      </w:r>
      <w:r w:rsidR="00D46806" w:rsidRPr="00CF20F0">
        <w:rPr>
          <w:sz w:val="22"/>
          <w:lang w:val="es-ES_tradnl"/>
        </w:rPr>
        <w:t>112</w:t>
      </w:r>
      <w:r w:rsidR="002265AD">
        <w:rPr>
          <w:sz w:val="22"/>
          <w:lang w:val="es-ES_tradnl"/>
        </w:rPr>
        <w:t> </w:t>
      </w:r>
      <w:r w:rsidR="00D46806" w:rsidRPr="00CF20F0">
        <w:rPr>
          <w:sz w:val="22"/>
          <w:lang w:val="es-ES_tradnl"/>
        </w:rPr>
        <w:t>instructores (</w:t>
      </w:r>
      <w:r w:rsidR="008814C6">
        <w:rPr>
          <w:sz w:val="22"/>
          <w:lang w:val="es-ES_tradnl"/>
        </w:rPr>
        <w:t>incluyendo</w:t>
      </w:r>
      <w:r w:rsidR="00D46806" w:rsidRPr="00CF20F0">
        <w:rPr>
          <w:sz w:val="22"/>
          <w:lang w:val="es-ES_tradnl"/>
        </w:rPr>
        <w:t xml:space="preserve"> 12 mujeres) </w:t>
      </w:r>
      <w:r w:rsidR="00E662F6">
        <w:rPr>
          <w:sz w:val="22"/>
          <w:lang w:val="es-ES_tradnl"/>
        </w:rPr>
        <w:t>en</w:t>
      </w:r>
      <w:r w:rsidR="00D46806" w:rsidRPr="00CF20F0">
        <w:rPr>
          <w:sz w:val="22"/>
          <w:lang w:val="es-ES_tradnl"/>
        </w:rPr>
        <w:t xml:space="preserve"> </w:t>
      </w:r>
      <w:r w:rsidR="005D6C3E" w:rsidRPr="00CF20F0">
        <w:rPr>
          <w:sz w:val="22"/>
          <w:lang w:val="es-ES_tradnl"/>
        </w:rPr>
        <w:t xml:space="preserve">15 </w:t>
      </w:r>
      <w:r w:rsidR="00D46806" w:rsidRPr="00CF20F0">
        <w:rPr>
          <w:sz w:val="22"/>
          <w:lang w:val="es-ES_tradnl"/>
        </w:rPr>
        <w:t xml:space="preserve">centros de formación </w:t>
      </w:r>
      <w:r w:rsidR="0097161B" w:rsidRPr="00CF20F0">
        <w:rPr>
          <w:sz w:val="22"/>
          <w:lang w:val="es-ES_tradnl"/>
        </w:rPr>
        <w:t xml:space="preserve">y 5.000 técnicos (en curso) </w:t>
      </w:r>
      <w:r w:rsidR="00D46806" w:rsidRPr="00CF20F0">
        <w:rPr>
          <w:sz w:val="22"/>
          <w:lang w:val="es-ES_tradnl"/>
        </w:rPr>
        <w:t xml:space="preserve">en </w:t>
      </w:r>
      <w:r w:rsidR="00E61AF1">
        <w:rPr>
          <w:sz w:val="22"/>
          <w:lang w:val="es-ES_tradnl"/>
        </w:rPr>
        <w:t>buenas prácticas</w:t>
      </w:r>
      <w:r w:rsidR="00D46806" w:rsidRPr="00CF20F0">
        <w:rPr>
          <w:sz w:val="22"/>
          <w:lang w:val="es-ES_tradnl"/>
        </w:rPr>
        <w:t xml:space="preserve"> de refrigeración, </w:t>
      </w:r>
      <w:r w:rsidR="0035525F">
        <w:rPr>
          <w:sz w:val="22"/>
          <w:lang w:val="es-ES_tradnl"/>
        </w:rPr>
        <w:t>en especial</w:t>
      </w:r>
      <w:r w:rsidR="00D46806" w:rsidRPr="00CF20F0">
        <w:rPr>
          <w:sz w:val="22"/>
          <w:lang w:val="es-ES_tradnl"/>
        </w:rPr>
        <w:t xml:space="preserve"> el uso de alternativas para </w:t>
      </w:r>
      <w:r w:rsidR="00AB5CEE">
        <w:rPr>
          <w:sz w:val="22"/>
          <w:lang w:val="es-ES_tradnl"/>
        </w:rPr>
        <w:t xml:space="preserve">lavado </w:t>
      </w:r>
      <w:r w:rsidR="00D46806" w:rsidRPr="00CF20F0">
        <w:rPr>
          <w:sz w:val="22"/>
          <w:lang w:val="es-ES_tradnl"/>
        </w:rPr>
        <w:t xml:space="preserve">de sistemas de </w:t>
      </w:r>
      <w:r w:rsidR="008E4D1C" w:rsidRPr="00CF20F0">
        <w:rPr>
          <w:sz w:val="22"/>
          <w:lang w:val="es-ES_tradnl"/>
        </w:rPr>
        <w:t>refrigeración y climatización</w:t>
      </w:r>
      <w:r w:rsidR="00D46806" w:rsidRPr="00CF20F0">
        <w:rPr>
          <w:sz w:val="22"/>
          <w:lang w:val="es-ES_tradnl"/>
        </w:rPr>
        <w:t xml:space="preserve">; la distribución a técnicos de 500 juegos de herramientas para buenas prácticas de </w:t>
      </w:r>
      <w:r w:rsidR="00B91465" w:rsidRPr="00CF20F0">
        <w:rPr>
          <w:sz w:val="22"/>
          <w:lang w:val="es-ES_tradnl"/>
        </w:rPr>
        <w:t>mantenimiento</w:t>
      </w:r>
      <w:r w:rsidR="00D46806" w:rsidRPr="00CF20F0">
        <w:rPr>
          <w:sz w:val="22"/>
          <w:lang w:val="es-ES_tradnl"/>
        </w:rPr>
        <w:t>; distr</w:t>
      </w:r>
      <w:r w:rsidR="00571D89">
        <w:rPr>
          <w:sz w:val="22"/>
          <w:lang w:val="es-ES_tradnl"/>
        </w:rPr>
        <w:t xml:space="preserve">ibución de 6.000 ejemplares de un </w:t>
      </w:r>
      <w:r w:rsidR="00D46806" w:rsidRPr="00CF20F0">
        <w:rPr>
          <w:sz w:val="22"/>
          <w:lang w:val="es-ES_tradnl"/>
        </w:rPr>
        <w:t xml:space="preserve">manual actualizado </w:t>
      </w:r>
      <w:r w:rsidR="00571D89">
        <w:rPr>
          <w:sz w:val="22"/>
          <w:lang w:val="es-ES_tradnl"/>
        </w:rPr>
        <w:t xml:space="preserve">de </w:t>
      </w:r>
      <w:r w:rsidR="00D46806" w:rsidRPr="00CF20F0">
        <w:rPr>
          <w:sz w:val="22"/>
          <w:lang w:val="es-ES_tradnl"/>
        </w:rPr>
        <w:t xml:space="preserve">buenas prácticas </w:t>
      </w:r>
      <w:r w:rsidR="00D60A59">
        <w:rPr>
          <w:sz w:val="22"/>
          <w:lang w:val="es-ES_tradnl"/>
        </w:rPr>
        <w:t xml:space="preserve">de </w:t>
      </w:r>
      <w:r w:rsidR="00D46806" w:rsidRPr="00CF20F0">
        <w:rPr>
          <w:sz w:val="22"/>
          <w:lang w:val="es-ES_tradnl"/>
        </w:rPr>
        <w:t>uso de alternativas a los HCFC</w:t>
      </w:r>
      <w:r w:rsidR="00A235BF" w:rsidRPr="00CF20F0">
        <w:rPr>
          <w:sz w:val="22"/>
          <w:lang w:val="es-ES_tradnl"/>
        </w:rPr>
        <w:t xml:space="preserve">; </w:t>
      </w:r>
      <w:r w:rsidR="00D46806" w:rsidRPr="00CF20F0">
        <w:rPr>
          <w:sz w:val="22"/>
          <w:lang w:val="es-ES_tradnl"/>
        </w:rPr>
        <w:t xml:space="preserve">cursos de formación </w:t>
      </w:r>
      <w:r w:rsidR="00B91465" w:rsidRPr="00CF20F0">
        <w:rPr>
          <w:sz w:val="22"/>
          <w:lang w:val="es-ES_tradnl"/>
        </w:rPr>
        <w:t xml:space="preserve">que combinan </w:t>
      </w:r>
      <w:r w:rsidR="00D46806" w:rsidRPr="00CF20F0">
        <w:rPr>
          <w:sz w:val="22"/>
          <w:lang w:val="es-ES_tradnl"/>
        </w:rPr>
        <w:t xml:space="preserve">el aprendizaje en línea con </w:t>
      </w:r>
      <w:r w:rsidR="0084265A">
        <w:rPr>
          <w:sz w:val="22"/>
          <w:lang w:val="es-ES_tradnl"/>
        </w:rPr>
        <w:t>clases</w:t>
      </w:r>
      <w:r w:rsidR="00D46806" w:rsidRPr="00CF20F0">
        <w:rPr>
          <w:sz w:val="22"/>
          <w:lang w:val="es-ES_tradnl"/>
        </w:rPr>
        <w:t xml:space="preserve"> </w:t>
      </w:r>
      <w:r w:rsidR="00185F9A" w:rsidRPr="00CF20F0">
        <w:rPr>
          <w:sz w:val="22"/>
          <w:lang w:val="es-ES_tradnl"/>
        </w:rPr>
        <w:t>presenciales</w:t>
      </w:r>
      <w:r w:rsidR="00D46806" w:rsidRPr="00CF20F0">
        <w:rPr>
          <w:sz w:val="22"/>
          <w:lang w:val="es-ES_tradnl"/>
        </w:rPr>
        <w:t xml:space="preserve"> prácticas e </w:t>
      </w:r>
      <w:r w:rsidR="00B91465" w:rsidRPr="00CF20F0">
        <w:rPr>
          <w:sz w:val="22"/>
          <w:lang w:val="es-ES_tradnl"/>
        </w:rPr>
        <w:t xml:space="preserve">incluyen </w:t>
      </w:r>
      <w:r w:rsidR="00D46806" w:rsidRPr="00CF20F0">
        <w:rPr>
          <w:sz w:val="22"/>
          <w:lang w:val="es-ES_tradnl"/>
        </w:rPr>
        <w:t xml:space="preserve">sesiones específicas </w:t>
      </w:r>
      <w:r w:rsidR="008A4853">
        <w:rPr>
          <w:sz w:val="22"/>
          <w:lang w:val="es-ES_tradnl"/>
        </w:rPr>
        <w:t xml:space="preserve">sobre temas </w:t>
      </w:r>
      <w:r w:rsidR="00D46806" w:rsidRPr="00CF20F0">
        <w:rPr>
          <w:sz w:val="22"/>
          <w:lang w:val="es-ES_tradnl"/>
        </w:rPr>
        <w:t>de género</w:t>
      </w:r>
      <w:r w:rsidR="00456E9B" w:rsidRPr="00CF20F0">
        <w:rPr>
          <w:sz w:val="22"/>
          <w:lang w:val="es-ES_tradnl"/>
        </w:rPr>
        <w:t xml:space="preserve">; fortalecimiento de los </w:t>
      </w:r>
      <w:r w:rsidR="00D46806" w:rsidRPr="00CF20F0">
        <w:rPr>
          <w:sz w:val="22"/>
          <w:lang w:val="es-ES_tradnl"/>
        </w:rPr>
        <w:t>centros de recuper</w:t>
      </w:r>
      <w:r w:rsidR="00A97C55">
        <w:rPr>
          <w:sz w:val="22"/>
          <w:lang w:val="es-ES_tradnl"/>
        </w:rPr>
        <w:t>ación, reciclaje y regeneración</w:t>
      </w:r>
      <w:r w:rsidR="00CF20F0" w:rsidRPr="00CF20F0">
        <w:rPr>
          <w:sz w:val="22"/>
          <w:lang w:val="es-ES_tradnl"/>
        </w:rPr>
        <w:t xml:space="preserve"> y </w:t>
      </w:r>
      <w:r w:rsidR="00D46806" w:rsidRPr="00CF20F0">
        <w:rPr>
          <w:sz w:val="22"/>
          <w:lang w:val="es-ES_tradnl"/>
        </w:rPr>
        <w:t xml:space="preserve">formación de </w:t>
      </w:r>
      <w:r w:rsidR="00110EA5">
        <w:rPr>
          <w:sz w:val="22"/>
          <w:lang w:val="es-ES_tradnl"/>
        </w:rPr>
        <w:t>funcionarios y fiscalizadores aduaneros</w:t>
      </w:r>
      <w:r w:rsidR="00D46806" w:rsidRPr="00CF20F0">
        <w:rPr>
          <w:sz w:val="22"/>
          <w:lang w:val="es-ES_tradnl"/>
        </w:rPr>
        <w:t xml:space="preserve"> s</w:t>
      </w:r>
      <w:r w:rsidR="001B2858">
        <w:rPr>
          <w:sz w:val="22"/>
          <w:lang w:val="es-ES_tradnl"/>
        </w:rPr>
        <w:t>obre políticas y norm</w:t>
      </w:r>
      <w:r w:rsidR="00D46806" w:rsidRPr="00CF20F0">
        <w:rPr>
          <w:sz w:val="22"/>
          <w:lang w:val="es-ES_tradnl"/>
        </w:rPr>
        <w:t xml:space="preserve">as, compromisos nacionales </w:t>
      </w:r>
      <w:r w:rsidR="00D06FDB">
        <w:rPr>
          <w:sz w:val="22"/>
          <w:lang w:val="es-ES_tradnl"/>
        </w:rPr>
        <w:t xml:space="preserve">adquiridos </w:t>
      </w:r>
      <w:r w:rsidR="00D46806" w:rsidRPr="00CF20F0">
        <w:rPr>
          <w:sz w:val="22"/>
          <w:lang w:val="es-ES_tradnl"/>
        </w:rPr>
        <w:t xml:space="preserve">en virtud del Protocolo de Montreal, prevención del comercio ilícito de </w:t>
      </w:r>
      <w:r w:rsidR="005B116C">
        <w:rPr>
          <w:sz w:val="22"/>
          <w:lang w:val="es-ES_tradnl"/>
        </w:rPr>
        <w:t xml:space="preserve">los </w:t>
      </w:r>
      <w:r w:rsidR="00D46806" w:rsidRPr="00CF20F0">
        <w:rPr>
          <w:sz w:val="22"/>
          <w:lang w:val="es-ES_tradnl"/>
        </w:rPr>
        <w:t xml:space="preserve">HCFC </w:t>
      </w:r>
      <w:r w:rsidR="009338BF">
        <w:rPr>
          <w:sz w:val="22"/>
          <w:lang w:val="es-ES_tradnl"/>
        </w:rPr>
        <w:t>previamente</w:t>
      </w:r>
      <w:r w:rsidR="00D46806" w:rsidRPr="00CF20F0">
        <w:rPr>
          <w:sz w:val="22"/>
          <w:lang w:val="es-ES_tradnl"/>
        </w:rPr>
        <w:t xml:space="preserve"> eliminados, métodos actualizados </w:t>
      </w:r>
      <w:r w:rsidR="005D3478">
        <w:rPr>
          <w:sz w:val="22"/>
          <w:lang w:val="es-ES_tradnl"/>
        </w:rPr>
        <w:t>de identificación de</w:t>
      </w:r>
      <w:r w:rsidR="00D46806" w:rsidRPr="00CF20F0">
        <w:rPr>
          <w:sz w:val="22"/>
          <w:lang w:val="es-ES_tradnl"/>
        </w:rPr>
        <w:t xml:space="preserve"> </w:t>
      </w:r>
      <w:r w:rsidR="000471B0">
        <w:rPr>
          <w:sz w:val="22"/>
          <w:lang w:val="es-ES_tradnl"/>
        </w:rPr>
        <w:t>HCFC y sus mezclas</w:t>
      </w:r>
      <w:r w:rsidR="00CF20F0" w:rsidRPr="00CF20F0">
        <w:rPr>
          <w:sz w:val="22"/>
          <w:lang w:val="es-ES_tradnl"/>
        </w:rPr>
        <w:t xml:space="preserve"> y </w:t>
      </w:r>
      <w:r w:rsidR="00D46806" w:rsidRPr="00CF20F0">
        <w:rPr>
          <w:sz w:val="22"/>
          <w:lang w:val="es-ES_tradnl"/>
        </w:rPr>
        <w:t xml:space="preserve">la </w:t>
      </w:r>
      <w:r w:rsidR="00124498">
        <w:rPr>
          <w:sz w:val="22"/>
          <w:lang w:val="es-ES_tradnl"/>
        </w:rPr>
        <w:t>versión</w:t>
      </w:r>
      <w:r w:rsidR="00D46806" w:rsidRPr="00CF20F0">
        <w:rPr>
          <w:sz w:val="22"/>
          <w:lang w:val="es-ES_tradnl"/>
        </w:rPr>
        <w:t xml:space="preserve"> 2022 de los </w:t>
      </w:r>
      <w:r w:rsidR="00B91465" w:rsidRPr="00CF20F0">
        <w:rPr>
          <w:sz w:val="22"/>
          <w:lang w:val="es-ES_tradnl"/>
        </w:rPr>
        <w:t>códigos</w:t>
      </w:r>
      <w:r w:rsidR="00D46806" w:rsidRPr="00CF20F0">
        <w:rPr>
          <w:sz w:val="22"/>
          <w:lang w:val="es-ES_tradnl"/>
        </w:rPr>
        <w:t xml:space="preserve"> aduaneros armonizados</w:t>
      </w:r>
      <w:r w:rsidR="006C3424" w:rsidRPr="00CF20F0">
        <w:rPr>
          <w:sz w:val="22"/>
          <w:lang w:val="es-ES_tradnl"/>
        </w:rPr>
        <w:t>.</w:t>
      </w:r>
    </w:p>
    <w:p w14:paraId="4F0551E4" w14:textId="27FDE469" w:rsidR="00CB2504" w:rsidRPr="00CF20F0" w:rsidRDefault="008C0F2F">
      <w:pPr>
        <w:pStyle w:val="Heading1"/>
        <w:rPr>
          <w:sz w:val="22"/>
          <w:lang w:val="es-ES_tradnl"/>
        </w:rPr>
      </w:pPr>
      <w:r>
        <w:rPr>
          <w:sz w:val="22"/>
          <w:lang w:val="es-ES_tradnl"/>
        </w:rPr>
        <w:t xml:space="preserve">El </w:t>
      </w:r>
      <w:r w:rsidRPr="008C0F2F">
        <w:rPr>
          <w:sz w:val="22"/>
          <w:lang w:val="es-ES_tradnl"/>
        </w:rPr>
        <w:t xml:space="preserve">total </w:t>
      </w:r>
      <w:r w:rsidR="00CF20F0" w:rsidRPr="00CF20F0">
        <w:rPr>
          <w:sz w:val="22"/>
          <w:lang w:val="es-ES_tradnl"/>
        </w:rPr>
        <w:t xml:space="preserve">desembolsado </w:t>
      </w:r>
      <w:r>
        <w:rPr>
          <w:sz w:val="22"/>
          <w:lang w:val="es-ES_tradnl"/>
        </w:rPr>
        <w:t xml:space="preserve">asciende a </w:t>
      </w:r>
      <w:r w:rsidR="004F7D35">
        <w:rPr>
          <w:sz w:val="22"/>
          <w:lang w:val="es-ES_tradnl"/>
        </w:rPr>
        <w:t>USD </w:t>
      </w:r>
      <w:r w:rsidR="007366A2">
        <w:rPr>
          <w:sz w:val="22"/>
          <w:lang w:val="es-ES_tradnl"/>
        </w:rPr>
        <w:t>10.882.913; e</w:t>
      </w:r>
      <w:r w:rsidR="00367846">
        <w:rPr>
          <w:sz w:val="22"/>
          <w:lang w:val="es-ES_tradnl"/>
        </w:rPr>
        <w:t xml:space="preserve">l saldo de </w:t>
      </w:r>
      <w:r w:rsidR="004F7D35">
        <w:rPr>
          <w:sz w:val="22"/>
          <w:lang w:val="es-ES_tradnl"/>
        </w:rPr>
        <w:t>USD </w:t>
      </w:r>
      <w:r w:rsidR="009F01D9" w:rsidRPr="00CF20F0">
        <w:rPr>
          <w:sz w:val="22"/>
          <w:lang w:val="es-ES_tradnl"/>
        </w:rPr>
        <w:t>204</w:t>
      </w:r>
      <w:r w:rsidR="003275EA" w:rsidRPr="00CF20F0">
        <w:rPr>
          <w:sz w:val="22"/>
          <w:lang w:val="es-ES_tradnl"/>
        </w:rPr>
        <w:t xml:space="preserve">.859 </w:t>
      </w:r>
      <w:r w:rsidR="00367846">
        <w:rPr>
          <w:sz w:val="22"/>
          <w:lang w:val="es-ES_tradnl"/>
        </w:rPr>
        <w:t>se desembolsará</w:t>
      </w:r>
      <w:r w:rsidR="003275EA" w:rsidRPr="00CF20F0">
        <w:rPr>
          <w:sz w:val="22"/>
          <w:lang w:val="es-ES_tradnl"/>
        </w:rPr>
        <w:t xml:space="preserve"> </w:t>
      </w:r>
      <w:r w:rsidR="00EB22DF">
        <w:rPr>
          <w:sz w:val="22"/>
          <w:lang w:val="es-ES_tradnl"/>
        </w:rPr>
        <w:t>durante el año</w:t>
      </w:r>
      <w:r w:rsidR="003275EA" w:rsidRPr="00CF20F0">
        <w:rPr>
          <w:sz w:val="22"/>
          <w:lang w:val="es-ES_tradnl"/>
        </w:rPr>
        <w:t xml:space="preserve"> 2024.</w:t>
      </w:r>
    </w:p>
    <w:p w14:paraId="1A236E39" w14:textId="7FE85937" w:rsidR="00CB2504" w:rsidRPr="00CF20F0" w:rsidRDefault="009F01D9">
      <w:pPr>
        <w:keepNext/>
        <w:widowControl w:val="0"/>
        <w:autoSpaceDE w:val="0"/>
        <w:autoSpaceDN w:val="0"/>
        <w:adjustRightInd w:val="0"/>
        <w:spacing w:after="240"/>
        <w:rPr>
          <w:b/>
          <w:sz w:val="22"/>
          <w:lang w:val="es-ES_tradnl"/>
        </w:rPr>
      </w:pPr>
      <w:bookmarkStart w:id="3" w:name="_Hlk126915708"/>
      <w:bookmarkEnd w:id="2"/>
      <w:r w:rsidRPr="00CF20F0">
        <w:rPr>
          <w:b/>
          <w:sz w:val="22"/>
          <w:lang w:val="es-ES_tradnl"/>
        </w:rPr>
        <w:t xml:space="preserve">Etapa </w:t>
      </w:r>
      <w:r w:rsidR="00074048" w:rsidRPr="00CF20F0">
        <w:rPr>
          <w:b/>
          <w:sz w:val="22"/>
          <w:lang w:val="es-ES_tradnl"/>
        </w:rPr>
        <w:t xml:space="preserve">III </w:t>
      </w:r>
      <w:r w:rsidR="004C5021" w:rsidRPr="00CF20F0">
        <w:rPr>
          <w:b/>
          <w:sz w:val="22"/>
          <w:lang w:val="es-ES_tradnl"/>
        </w:rPr>
        <w:t xml:space="preserve">del </w:t>
      </w:r>
      <w:r w:rsidR="008E4D1C" w:rsidRPr="00CF20F0">
        <w:rPr>
          <w:b/>
          <w:sz w:val="22"/>
          <w:lang w:val="es-ES_tradnl"/>
        </w:rPr>
        <w:t>PGEH</w:t>
      </w:r>
    </w:p>
    <w:p w14:paraId="5C4844BE" w14:textId="7B27F4C5" w:rsidR="00CB2504" w:rsidRPr="00CF20F0" w:rsidRDefault="001F1E5A">
      <w:pPr>
        <w:keepNext/>
        <w:widowControl w:val="0"/>
        <w:spacing w:after="240"/>
        <w:outlineLvl w:val="0"/>
        <w:rPr>
          <w:sz w:val="22"/>
          <w:u w:val="single"/>
          <w:lang w:val="es-ES_tradnl"/>
        </w:rPr>
      </w:pPr>
      <w:r>
        <w:rPr>
          <w:sz w:val="22"/>
          <w:u w:val="single"/>
          <w:lang w:val="es-ES_tradnl"/>
        </w:rPr>
        <w:t xml:space="preserve">Consumo remanente admisible para </w:t>
      </w:r>
      <w:r w:rsidR="00D53481">
        <w:rPr>
          <w:sz w:val="22"/>
          <w:u w:val="single"/>
          <w:lang w:val="es-ES_tradnl"/>
        </w:rPr>
        <w:t>financiamiento</w:t>
      </w:r>
    </w:p>
    <w:bookmarkEnd w:id="3"/>
    <w:p w14:paraId="5B82042A" w14:textId="75BAC241" w:rsidR="00CB2504" w:rsidRPr="00CF20F0" w:rsidRDefault="00240056">
      <w:pPr>
        <w:pStyle w:val="Heading1"/>
        <w:rPr>
          <w:sz w:val="22"/>
          <w:lang w:val="es-ES_tradnl"/>
        </w:rPr>
      </w:pPr>
      <w:r>
        <w:rPr>
          <w:sz w:val="22"/>
          <w:lang w:val="es-ES_tradnl"/>
        </w:rPr>
        <w:t xml:space="preserve">Descontadas </w:t>
      </w:r>
      <w:r w:rsidR="008B5DDF" w:rsidRPr="00CF20F0">
        <w:rPr>
          <w:sz w:val="22"/>
          <w:lang w:val="es-ES_tradnl"/>
        </w:rPr>
        <w:t>945</w:t>
      </w:r>
      <w:r w:rsidR="00D41075" w:rsidRPr="00CF20F0">
        <w:rPr>
          <w:sz w:val="22"/>
          <w:lang w:val="es-ES_tradnl"/>
        </w:rPr>
        <w:t xml:space="preserve">,1 </w:t>
      </w:r>
      <w:r w:rsidR="004C5021" w:rsidRPr="00CF20F0">
        <w:rPr>
          <w:sz w:val="22"/>
          <w:lang w:val="es-ES_tradnl"/>
        </w:rPr>
        <w:t xml:space="preserve">toneladas PAO de HCFC </w:t>
      </w:r>
      <w:r w:rsidR="00E52FDB">
        <w:rPr>
          <w:sz w:val="22"/>
          <w:lang w:val="es-ES_tradnl"/>
        </w:rPr>
        <w:t xml:space="preserve">correspondientes </w:t>
      </w:r>
      <w:r w:rsidR="004C5021" w:rsidRPr="00CF20F0">
        <w:rPr>
          <w:sz w:val="22"/>
          <w:lang w:val="es-ES_tradnl"/>
        </w:rPr>
        <w:t xml:space="preserve">a </w:t>
      </w:r>
      <w:r w:rsidR="00147C89" w:rsidRPr="00CF20F0">
        <w:rPr>
          <w:sz w:val="22"/>
          <w:lang w:val="es-ES_tradnl"/>
        </w:rPr>
        <w:t xml:space="preserve">las </w:t>
      </w:r>
      <w:r w:rsidR="008A45AB">
        <w:rPr>
          <w:sz w:val="22"/>
          <w:lang w:val="es-ES_tradnl"/>
        </w:rPr>
        <w:t>etapas</w:t>
      </w:r>
      <w:r w:rsidR="00147C89" w:rsidRPr="00CF20F0">
        <w:rPr>
          <w:sz w:val="22"/>
          <w:lang w:val="es-ES_tradnl"/>
        </w:rPr>
        <w:t xml:space="preserve"> I y II </w:t>
      </w:r>
      <w:r w:rsidR="004C5021" w:rsidRPr="00CF20F0">
        <w:rPr>
          <w:sz w:val="22"/>
          <w:lang w:val="es-ES_tradnl"/>
        </w:rPr>
        <w:t xml:space="preserve">del PGEH, el </w:t>
      </w:r>
      <w:r w:rsidR="001F1E5A">
        <w:rPr>
          <w:sz w:val="22"/>
          <w:lang w:val="es-ES_tradnl"/>
        </w:rPr>
        <w:t xml:space="preserve">consumo remanente admisible para </w:t>
      </w:r>
      <w:r w:rsidR="00D53481">
        <w:rPr>
          <w:sz w:val="22"/>
          <w:lang w:val="es-ES_tradnl"/>
        </w:rPr>
        <w:t>financiamiento</w:t>
      </w:r>
      <w:r w:rsidR="004C5021" w:rsidRPr="00CF20F0">
        <w:rPr>
          <w:sz w:val="22"/>
          <w:lang w:val="es-ES_tradnl"/>
        </w:rPr>
        <w:t xml:space="preserve"> en la </w:t>
      </w:r>
      <w:r w:rsidR="008E4D1C" w:rsidRPr="00CF20F0">
        <w:rPr>
          <w:sz w:val="22"/>
          <w:lang w:val="es-ES_tradnl"/>
        </w:rPr>
        <w:t>etapa II</w:t>
      </w:r>
      <w:r w:rsidR="00074048" w:rsidRPr="00CF20F0">
        <w:rPr>
          <w:sz w:val="22"/>
          <w:lang w:val="es-ES_tradnl"/>
        </w:rPr>
        <w:t xml:space="preserve">I </w:t>
      </w:r>
      <w:r w:rsidR="004C5021" w:rsidRPr="00CF20F0">
        <w:rPr>
          <w:sz w:val="22"/>
          <w:lang w:val="es-ES_tradnl"/>
        </w:rPr>
        <w:t xml:space="preserve">asciende a </w:t>
      </w:r>
      <w:r w:rsidR="00C0059D" w:rsidRPr="00CF20F0">
        <w:rPr>
          <w:sz w:val="22"/>
          <w:lang w:val="es-ES_tradnl"/>
        </w:rPr>
        <w:t>262</w:t>
      </w:r>
      <w:r w:rsidR="00821ABE" w:rsidRPr="00CF20F0">
        <w:rPr>
          <w:sz w:val="22"/>
          <w:lang w:val="es-ES_tradnl"/>
        </w:rPr>
        <w:t xml:space="preserve">,9 </w:t>
      </w:r>
      <w:r w:rsidR="004C5021" w:rsidRPr="00CF20F0">
        <w:rPr>
          <w:sz w:val="22"/>
          <w:lang w:val="es-ES_tradnl"/>
        </w:rPr>
        <w:t xml:space="preserve">toneladas PAO de </w:t>
      </w:r>
      <w:r w:rsidR="000C3B06">
        <w:rPr>
          <w:sz w:val="22"/>
          <w:lang w:val="es-ES_tradnl"/>
        </w:rPr>
        <w:t>HCFC</w:t>
      </w:r>
      <w:r w:rsidR="000C3B06">
        <w:rPr>
          <w:sz w:val="22"/>
          <w:lang w:val="es-ES_tradnl"/>
        </w:rPr>
        <w:noBreakHyphen/>
      </w:r>
      <w:r w:rsidR="004C5021" w:rsidRPr="00CF20F0">
        <w:rPr>
          <w:sz w:val="22"/>
          <w:lang w:val="es-ES_tradnl"/>
        </w:rPr>
        <w:t xml:space="preserve">22 </w:t>
      </w:r>
      <w:r w:rsidR="00206A95" w:rsidRPr="00CF20F0">
        <w:rPr>
          <w:sz w:val="22"/>
          <w:lang w:val="es-ES_tradnl"/>
        </w:rPr>
        <w:t>(262,5</w:t>
      </w:r>
      <w:r w:rsidR="008E4D1C" w:rsidRPr="00CF20F0">
        <w:rPr>
          <w:sz w:val="22"/>
          <w:lang w:val="es-ES_tradnl"/>
        </w:rPr>
        <w:t xml:space="preserve"> </w:t>
      </w:r>
      <w:proofErr w:type="spellStart"/>
      <w:r w:rsidR="008E4D1C" w:rsidRPr="00CF20F0">
        <w:rPr>
          <w:sz w:val="22"/>
          <w:lang w:val="es-ES_tradnl"/>
        </w:rPr>
        <w:t>tons</w:t>
      </w:r>
      <w:proofErr w:type="spellEnd"/>
      <w:r w:rsidR="008E4D1C" w:rsidRPr="00CF20F0">
        <w:rPr>
          <w:sz w:val="22"/>
          <w:lang w:val="es-ES_tradnl"/>
        </w:rPr>
        <w:t>. PAO)</w:t>
      </w:r>
      <w:r w:rsidR="00206A95" w:rsidRPr="00CF20F0">
        <w:rPr>
          <w:sz w:val="22"/>
          <w:lang w:val="es-ES_tradnl"/>
        </w:rPr>
        <w:t xml:space="preserve">, </w:t>
      </w:r>
      <w:r w:rsidR="000C3B06">
        <w:rPr>
          <w:sz w:val="22"/>
          <w:lang w:val="es-ES_tradnl"/>
        </w:rPr>
        <w:t>HCFC</w:t>
      </w:r>
      <w:r w:rsidR="000C3B06">
        <w:rPr>
          <w:sz w:val="22"/>
          <w:lang w:val="es-ES_tradnl"/>
        </w:rPr>
        <w:noBreakHyphen/>
      </w:r>
      <w:r w:rsidR="00206A95" w:rsidRPr="00CF20F0">
        <w:rPr>
          <w:sz w:val="22"/>
          <w:lang w:val="es-ES_tradnl"/>
        </w:rPr>
        <w:t>123 (0,3</w:t>
      </w:r>
      <w:r w:rsidR="008E4D1C" w:rsidRPr="00CF20F0">
        <w:rPr>
          <w:sz w:val="22"/>
          <w:lang w:val="es-ES_tradnl"/>
        </w:rPr>
        <w:t xml:space="preserve"> </w:t>
      </w:r>
      <w:proofErr w:type="spellStart"/>
      <w:r w:rsidR="008E4D1C" w:rsidRPr="00CF20F0">
        <w:rPr>
          <w:sz w:val="22"/>
          <w:lang w:val="es-ES_tradnl"/>
        </w:rPr>
        <w:t>tons</w:t>
      </w:r>
      <w:proofErr w:type="spellEnd"/>
      <w:r w:rsidR="008E4D1C" w:rsidRPr="00CF20F0">
        <w:rPr>
          <w:sz w:val="22"/>
          <w:lang w:val="es-ES_tradnl"/>
        </w:rPr>
        <w:t>. PAO)</w:t>
      </w:r>
      <w:r w:rsidR="00206A95" w:rsidRPr="00CF20F0">
        <w:rPr>
          <w:sz w:val="22"/>
          <w:lang w:val="es-ES_tradnl"/>
        </w:rPr>
        <w:t xml:space="preserve"> y </w:t>
      </w:r>
      <w:r w:rsidR="000C3B06">
        <w:rPr>
          <w:sz w:val="22"/>
          <w:lang w:val="es-ES_tradnl"/>
        </w:rPr>
        <w:t>HCFC</w:t>
      </w:r>
      <w:r w:rsidR="000C3B06">
        <w:rPr>
          <w:sz w:val="22"/>
          <w:lang w:val="es-ES_tradnl"/>
        </w:rPr>
        <w:noBreakHyphen/>
      </w:r>
      <w:r w:rsidR="00B91465" w:rsidRPr="00CF20F0">
        <w:rPr>
          <w:sz w:val="22"/>
          <w:lang w:val="es-ES_tradnl"/>
        </w:rPr>
        <w:t xml:space="preserve">124 </w:t>
      </w:r>
      <w:r w:rsidR="00206A95" w:rsidRPr="00CF20F0">
        <w:rPr>
          <w:sz w:val="22"/>
          <w:lang w:val="es-ES_tradnl"/>
        </w:rPr>
        <w:t>(0,1</w:t>
      </w:r>
      <w:r w:rsidR="008E4D1C" w:rsidRPr="00CF20F0">
        <w:rPr>
          <w:sz w:val="22"/>
          <w:lang w:val="es-ES_tradnl"/>
        </w:rPr>
        <w:t xml:space="preserve"> </w:t>
      </w:r>
      <w:proofErr w:type="spellStart"/>
      <w:r w:rsidR="008E4D1C" w:rsidRPr="00CF20F0">
        <w:rPr>
          <w:sz w:val="22"/>
          <w:lang w:val="es-ES_tradnl"/>
        </w:rPr>
        <w:t>tons</w:t>
      </w:r>
      <w:proofErr w:type="spellEnd"/>
      <w:r w:rsidR="008E4D1C" w:rsidRPr="00CF20F0">
        <w:rPr>
          <w:sz w:val="22"/>
          <w:lang w:val="es-ES_tradnl"/>
        </w:rPr>
        <w:t>. PAO)</w:t>
      </w:r>
      <w:r w:rsidR="004C5021" w:rsidRPr="00CF20F0">
        <w:rPr>
          <w:sz w:val="22"/>
          <w:lang w:val="es-ES_tradnl"/>
        </w:rPr>
        <w:t>.</w:t>
      </w:r>
    </w:p>
    <w:p w14:paraId="25E6A29D" w14:textId="77777777" w:rsidR="00CB2504" w:rsidRPr="00CF20F0" w:rsidRDefault="004C5021">
      <w:pPr>
        <w:keepNext/>
        <w:widowControl w:val="0"/>
        <w:spacing w:after="240"/>
        <w:outlineLvl w:val="0"/>
        <w:rPr>
          <w:sz w:val="22"/>
          <w:u w:val="single"/>
          <w:lang w:val="es-ES_tradnl"/>
        </w:rPr>
      </w:pPr>
      <w:bookmarkStart w:id="4" w:name="_Hlk126915728"/>
      <w:r w:rsidRPr="00CF20F0">
        <w:rPr>
          <w:sz w:val="22"/>
          <w:u w:val="single"/>
          <w:lang w:val="es-ES_tradnl"/>
        </w:rPr>
        <w:t>Distribución sectorial de HCFC</w:t>
      </w:r>
    </w:p>
    <w:bookmarkEnd w:id="4"/>
    <w:p w14:paraId="1BF93555" w14:textId="222D96D8" w:rsidR="00CB2504" w:rsidRPr="00CF20F0" w:rsidRDefault="00B670C5">
      <w:pPr>
        <w:pStyle w:val="Heading1"/>
        <w:rPr>
          <w:sz w:val="22"/>
          <w:lang w:val="es-ES_tradnl"/>
        </w:rPr>
      </w:pPr>
      <w:r>
        <w:rPr>
          <w:sz w:val="22"/>
          <w:lang w:val="es-ES_tradnl"/>
        </w:rPr>
        <w:t xml:space="preserve">México </w:t>
      </w:r>
      <w:r w:rsidR="00A234B9">
        <w:rPr>
          <w:sz w:val="22"/>
          <w:lang w:val="es-ES_tradnl"/>
        </w:rPr>
        <w:t xml:space="preserve">produce e </w:t>
      </w:r>
      <w:r w:rsidR="000B66DA" w:rsidRPr="00CF20F0">
        <w:rPr>
          <w:sz w:val="22"/>
          <w:lang w:val="es-ES_tradnl"/>
        </w:rPr>
        <w:t xml:space="preserve">importa casi exclusivamente </w:t>
      </w:r>
      <w:r w:rsidR="000C3B06">
        <w:rPr>
          <w:sz w:val="22"/>
          <w:lang w:val="es-ES_tradnl"/>
        </w:rPr>
        <w:t>HCFC</w:t>
      </w:r>
      <w:r w:rsidR="000C3B06">
        <w:rPr>
          <w:sz w:val="22"/>
          <w:lang w:val="es-ES_tradnl"/>
        </w:rPr>
        <w:noBreakHyphen/>
      </w:r>
      <w:r w:rsidR="000B66DA" w:rsidRPr="00CF20F0">
        <w:rPr>
          <w:sz w:val="22"/>
          <w:lang w:val="es-ES_tradnl"/>
        </w:rPr>
        <w:t>22</w:t>
      </w:r>
      <w:r w:rsidR="00551245">
        <w:rPr>
          <w:sz w:val="22"/>
          <w:lang w:val="es-ES_tradnl"/>
        </w:rPr>
        <w:t xml:space="preserve">, </w:t>
      </w:r>
      <w:r w:rsidR="00A34420">
        <w:rPr>
          <w:sz w:val="22"/>
          <w:lang w:val="es-ES_tradnl"/>
        </w:rPr>
        <w:t>sustancia</w:t>
      </w:r>
      <w:r w:rsidR="00B371E9">
        <w:rPr>
          <w:sz w:val="22"/>
          <w:lang w:val="es-ES_tradnl"/>
        </w:rPr>
        <w:t xml:space="preserve"> </w:t>
      </w:r>
      <w:r w:rsidR="00551245">
        <w:rPr>
          <w:sz w:val="22"/>
          <w:lang w:val="es-ES_tradnl"/>
        </w:rPr>
        <w:t xml:space="preserve">que </w:t>
      </w:r>
      <w:r w:rsidR="00551245" w:rsidRPr="00551245">
        <w:rPr>
          <w:sz w:val="22"/>
          <w:lang w:val="es-ES_tradnl"/>
        </w:rPr>
        <w:t>en 2023</w:t>
      </w:r>
      <w:r w:rsidR="00551245">
        <w:rPr>
          <w:sz w:val="22"/>
          <w:lang w:val="es-ES_tradnl"/>
        </w:rPr>
        <w:t xml:space="preserve"> </w:t>
      </w:r>
      <w:r w:rsidR="000A17DC">
        <w:rPr>
          <w:sz w:val="22"/>
          <w:lang w:val="es-ES_tradnl"/>
        </w:rPr>
        <w:t>representó</w:t>
      </w:r>
      <w:r w:rsidR="009E1305" w:rsidRPr="00CF20F0">
        <w:rPr>
          <w:sz w:val="22"/>
          <w:lang w:val="es-ES_tradnl"/>
        </w:rPr>
        <w:t xml:space="preserve"> </w:t>
      </w:r>
      <w:r w:rsidR="00905A5E" w:rsidRPr="00CF20F0">
        <w:rPr>
          <w:sz w:val="22"/>
          <w:lang w:val="es-ES_tradnl"/>
        </w:rPr>
        <w:t xml:space="preserve">más del </w:t>
      </w:r>
      <w:r w:rsidR="009F01D9" w:rsidRPr="00CF20F0">
        <w:rPr>
          <w:sz w:val="22"/>
          <w:lang w:val="es-ES_tradnl"/>
        </w:rPr>
        <w:t>99</w:t>
      </w:r>
      <w:r w:rsidR="008E4D1C" w:rsidRPr="00CF20F0">
        <w:rPr>
          <w:sz w:val="22"/>
          <w:lang w:val="es-ES_tradnl"/>
        </w:rPr>
        <w:t xml:space="preserve"> por ciento</w:t>
      </w:r>
      <w:r w:rsidR="009F01D9" w:rsidRPr="00CF20F0">
        <w:rPr>
          <w:sz w:val="22"/>
          <w:lang w:val="es-ES_tradnl"/>
        </w:rPr>
        <w:t xml:space="preserve"> </w:t>
      </w:r>
      <w:r w:rsidR="00905A5E" w:rsidRPr="00CF20F0">
        <w:rPr>
          <w:sz w:val="22"/>
          <w:lang w:val="es-ES_tradnl"/>
        </w:rPr>
        <w:t xml:space="preserve">del consumo nacional en </w:t>
      </w:r>
      <w:proofErr w:type="spellStart"/>
      <w:r w:rsidR="00905A5E" w:rsidRPr="00CF20F0">
        <w:rPr>
          <w:sz w:val="22"/>
          <w:lang w:val="es-ES_tradnl"/>
        </w:rPr>
        <w:t>tm</w:t>
      </w:r>
      <w:proofErr w:type="spellEnd"/>
      <w:r w:rsidR="00905A5E" w:rsidRPr="00CF20F0">
        <w:rPr>
          <w:sz w:val="22"/>
          <w:lang w:val="es-ES_tradnl"/>
        </w:rPr>
        <w:t xml:space="preserve"> y toneladas PAO</w:t>
      </w:r>
      <w:r w:rsidR="008D3DB1" w:rsidRPr="00CF20F0">
        <w:rPr>
          <w:sz w:val="22"/>
          <w:lang w:val="es-ES_tradnl"/>
        </w:rPr>
        <w:t xml:space="preserve">. </w:t>
      </w:r>
      <w:r w:rsidR="00D61710" w:rsidRPr="00CF20F0">
        <w:rPr>
          <w:sz w:val="22"/>
          <w:lang w:val="es-ES_tradnl"/>
        </w:rPr>
        <w:t xml:space="preserve">Se </w:t>
      </w:r>
      <w:r w:rsidR="00DD0C4C" w:rsidRPr="00CF20F0">
        <w:rPr>
          <w:sz w:val="22"/>
          <w:lang w:val="es-ES_tradnl"/>
        </w:rPr>
        <w:t xml:space="preserve">utiliza en el </w:t>
      </w:r>
      <w:r w:rsidR="00BE2DAA" w:rsidRPr="00CF20F0">
        <w:rPr>
          <w:sz w:val="22"/>
          <w:lang w:val="es-ES_tradnl"/>
        </w:rPr>
        <w:t xml:space="preserve">sector de servicio técnico </w:t>
      </w:r>
      <w:r w:rsidR="00057A0E" w:rsidRPr="00CF20F0">
        <w:rPr>
          <w:sz w:val="22"/>
          <w:lang w:val="es-ES_tradnl"/>
        </w:rPr>
        <w:t xml:space="preserve">para </w:t>
      </w:r>
      <w:r w:rsidR="002F2348">
        <w:rPr>
          <w:sz w:val="22"/>
          <w:lang w:val="es-ES_tradnl"/>
        </w:rPr>
        <w:t xml:space="preserve">el mantenimiento de </w:t>
      </w:r>
      <w:r w:rsidR="00E27594">
        <w:rPr>
          <w:sz w:val="22"/>
          <w:lang w:val="es-ES_tradnl"/>
        </w:rPr>
        <w:t>sistemas centrales</w:t>
      </w:r>
      <w:r w:rsidR="00057A0E" w:rsidRPr="00CF20F0">
        <w:rPr>
          <w:sz w:val="22"/>
          <w:lang w:val="es-ES_tradnl"/>
        </w:rPr>
        <w:t xml:space="preserve"> </w:t>
      </w:r>
      <w:r w:rsidR="00646AEE">
        <w:rPr>
          <w:sz w:val="22"/>
          <w:lang w:val="es-ES_tradnl"/>
        </w:rPr>
        <w:t>en</w:t>
      </w:r>
      <w:r w:rsidR="00057A0E" w:rsidRPr="00CF20F0">
        <w:rPr>
          <w:sz w:val="22"/>
          <w:lang w:val="es-ES_tradnl"/>
        </w:rPr>
        <w:t xml:space="preserve"> supermercados, </w:t>
      </w:r>
      <w:r w:rsidR="00450AC4">
        <w:rPr>
          <w:sz w:val="22"/>
          <w:lang w:val="es-ES_tradnl"/>
        </w:rPr>
        <w:t>equipos de condensación</w:t>
      </w:r>
      <w:r w:rsidR="00057A0E" w:rsidRPr="00CF20F0">
        <w:rPr>
          <w:sz w:val="22"/>
          <w:lang w:val="es-ES_tradnl"/>
        </w:rPr>
        <w:t xml:space="preserve">, </w:t>
      </w:r>
      <w:r w:rsidR="00450AC4">
        <w:rPr>
          <w:sz w:val="22"/>
          <w:lang w:val="es-ES_tradnl"/>
        </w:rPr>
        <w:t>climatizadores</w:t>
      </w:r>
      <w:r w:rsidR="00845A83" w:rsidRPr="00CF20F0">
        <w:rPr>
          <w:sz w:val="22"/>
          <w:lang w:val="es-ES_tradnl"/>
        </w:rPr>
        <w:t xml:space="preserve"> de </w:t>
      </w:r>
      <w:r w:rsidR="00B91465" w:rsidRPr="00CF20F0">
        <w:rPr>
          <w:sz w:val="22"/>
          <w:lang w:val="es-ES_tradnl"/>
        </w:rPr>
        <w:t>tamaño</w:t>
      </w:r>
      <w:r w:rsidR="00845A83" w:rsidRPr="00CF20F0">
        <w:rPr>
          <w:sz w:val="22"/>
          <w:lang w:val="es-ES_tradnl"/>
        </w:rPr>
        <w:t xml:space="preserve"> mediano </w:t>
      </w:r>
      <w:r w:rsidR="00057A0E" w:rsidRPr="00CF20F0">
        <w:rPr>
          <w:sz w:val="22"/>
          <w:lang w:val="es-ES_tradnl"/>
        </w:rPr>
        <w:t xml:space="preserve">y </w:t>
      </w:r>
      <w:r w:rsidR="00B06974">
        <w:rPr>
          <w:sz w:val="22"/>
          <w:lang w:val="es-ES_tradnl"/>
        </w:rPr>
        <w:t>equipos menores</w:t>
      </w:r>
      <w:r w:rsidR="00057A0E" w:rsidRPr="00CF20F0">
        <w:rPr>
          <w:sz w:val="22"/>
          <w:lang w:val="es-ES_tradnl"/>
        </w:rPr>
        <w:t xml:space="preserve"> utilizados en hogares y pequeñas empresas </w:t>
      </w:r>
      <w:r w:rsidR="0093589C">
        <w:rPr>
          <w:sz w:val="22"/>
          <w:lang w:val="es-ES_tradnl"/>
        </w:rPr>
        <w:t xml:space="preserve">y </w:t>
      </w:r>
      <w:r w:rsidR="00057A0E" w:rsidRPr="00CF20F0">
        <w:rPr>
          <w:sz w:val="22"/>
          <w:lang w:val="es-ES_tradnl"/>
        </w:rPr>
        <w:t xml:space="preserve">que requieren </w:t>
      </w:r>
      <w:r w:rsidR="00DC480B">
        <w:rPr>
          <w:sz w:val="22"/>
          <w:lang w:val="es-ES_tradnl"/>
        </w:rPr>
        <w:t xml:space="preserve">recarga </w:t>
      </w:r>
      <w:r w:rsidR="00057A0E" w:rsidRPr="00CF20F0">
        <w:rPr>
          <w:sz w:val="22"/>
          <w:lang w:val="es-ES_tradnl"/>
        </w:rPr>
        <w:t xml:space="preserve">debido a fugas durante </w:t>
      </w:r>
      <w:r w:rsidR="007738AF">
        <w:rPr>
          <w:sz w:val="22"/>
          <w:lang w:val="es-ES_tradnl"/>
        </w:rPr>
        <w:t>su</w:t>
      </w:r>
      <w:r w:rsidR="001172C4">
        <w:rPr>
          <w:sz w:val="22"/>
          <w:lang w:val="es-ES_tradnl"/>
        </w:rPr>
        <w:t xml:space="preserve"> </w:t>
      </w:r>
      <w:r w:rsidR="00057A0E" w:rsidRPr="00CF20F0">
        <w:rPr>
          <w:sz w:val="22"/>
          <w:lang w:val="es-ES_tradnl"/>
        </w:rPr>
        <w:t>operación, instalación o reparación</w:t>
      </w:r>
      <w:r w:rsidR="00B47670" w:rsidRPr="00CF20F0">
        <w:rPr>
          <w:sz w:val="22"/>
          <w:lang w:val="es-ES_tradnl"/>
        </w:rPr>
        <w:t xml:space="preserve">. </w:t>
      </w:r>
      <w:r w:rsidR="001C6989" w:rsidRPr="00CF20F0">
        <w:rPr>
          <w:sz w:val="22"/>
          <w:lang w:val="es-ES_tradnl"/>
        </w:rPr>
        <w:t xml:space="preserve">Los usuarios finales de equipos a base de </w:t>
      </w:r>
      <w:r w:rsidR="000C3B06">
        <w:rPr>
          <w:sz w:val="22"/>
          <w:lang w:val="es-ES_tradnl"/>
        </w:rPr>
        <w:t>HCFC</w:t>
      </w:r>
      <w:r w:rsidR="000C3B06">
        <w:rPr>
          <w:sz w:val="22"/>
          <w:lang w:val="es-ES_tradnl"/>
        </w:rPr>
        <w:noBreakHyphen/>
      </w:r>
      <w:r w:rsidR="001C6989" w:rsidRPr="00CF20F0">
        <w:rPr>
          <w:sz w:val="22"/>
          <w:lang w:val="es-ES_tradnl"/>
        </w:rPr>
        <w:t xml:space="preserve">22 </w:t>
      </w:r>
      <w:r w:rsidR="002047A3">
        <w:rPr>
          <w:sz w:val="22"/>
          <w:lang w:val="es-ES_tradnl"/>
        </w:rPr>
        <w:t>son</w:t>
      </w:r>
      <w:r w:rsidR="00BE1081" w:rsidRPr="00CF20F0">
        <w:rPr>
          <w:sz w:val="22"/>
          <w:lang w:val="es-ES_tradnl"/>
        </w:rPr>
        <w:t xml:space="preserve"> </w:t>
      </w:r>
      <w:r w:rsidR="002047A3">
        <w:rPr>
          <w:sz w:val="22"/>
          <w:lang w:val="es-ES_tradnl"/>
        </w:rPr>
        <w:t>en general</w:t>
      </w:r>
      <w:r w:rsidR="00BE1081" w:rsidRPr="00CF20F0">
        <w:rPr>
          <w:sz w:val="22"/>
          <w:lang w:val="es-ES_tradnl"/>
        </w:rPr>
        <w:t xml:space="preserve"> </w:t>
      </w:r>
      <w:r w:rsidR="00EC3A1D">
        <w:rPr>
          <w:sz w:val="22"/>
          <w:lang w:val="es-ES_tradnl"/>
        </w:rPr>
        <w:t xml:space="preserve">hogares </w:t>
      </w:r>
      <w:r w:rsidR="005B0FDB" w:rsidRPr="00CF20F0">
        <w:rPr>
          <w:sz w:val="22"/>
          <w:lang w:val="es-ES_tradnl"/>
        </w:rPr>
        <w:t xml:space="preserve">y pequeños comercios </w:t>
      </w:r>
      <w:r w:rsidR="002E0A80">
        <w:rPr>
          <w:sz w:val="22"/>
          <w:lang w:val="es-ES_tradnl"/>
        </w:rPr>
        <w:t xml:space="preserve">de </w:t>
      </w:r>
      <w:r w:rsidR="00D73AFD">
        <w:rPr>
          <w:sz w:val="22"/>
          <w:lang w:val="es-ES_tradnl"/>
        </w:rPr>
        <w:t xml:space="preserve">zonas </w:t>
      </w:r>
      <w:r w:rsidR="00E67801" w:rsidRPr="00CF20F0">
        <w:rPr>
          <w:sz w:val="22"/>
          <w:lang w:val="es-ES_tradnl"/>
        </w:rPr>
        <w:t xml:space="preserve">de bajos ingresos </w:t>
      </w:r>
      <w:r w:rsidR="008C3830">
        <w:rPr>
          <w:sz w:val="22"/>
          <w:lang w:val="es-ES_tradnl"/>
        </w:rPr>
        <w:t xml:space="preserve">de </w:t>
      </w:r>
      <w:r w:rsidR="00E67801" w:rsidRPr="00CF20F0">
        <w:rPr>
          <w:sz w:val="22"/>
          <w:lang w:val="es-ES_tradnl"/>
        </w:rPr>
        <w:t>todo el país</w:t>
      </w:r>
      <w:r w:rsidR="00751EE7">
        <w:rPr>
          <w:sz w:val="22"/>
          <w:lang w:val="es-ES_tradnl"/>
        </w:rPr>
        <w:t xml:space="preserve"> </w:t>
      </w:r>
      <w:r w:rsidR="00BE1081" w:rsidRPr="00CF20F0">
        <w:rPr>
          <w:sz w:val="22"/>
          <w:lang w:val="es-ES_tradnl"/>
        </w:rPr>
        <w:t xml:space="preserve">que </w:t>
      </w:r>
      <w:r w:rsidR="003172DB">
        <w:rPr>
          <w:sz w:val="22"/>
          <w:lang w:val="es-ES_tradnl"/>
        </w:rPr>
        <w:lastRenderedPageBreak/>
        <w:t xml:space="preserve">recurren a </w:t>
      </w:r>
      <w:r w:rsidR="00283890">
        <w:rPr>
          <w:sz w:val="22"/>
          <w:lang w:val="es-ES_tradnl"/>
        </w:rPr>
        <w:t xml:space="preserve">técnicos informales que tienen </w:t>
      </w:r>
      <w:proofErr w:type="gramStart"/>
      <w:r w:rsidR="005B0FDB" w:rsidRPr="00CF20F0">
        <w:rPr>
          <w:sz w:val="22"/>
          <w:lang w:val="es-ES_tradnl"/>
        </w:rPr>
        <w:t>experiencia</w:t>
      </w:r>
      <w:proofErr w:type="gramEnd"/>
      <w:r w:rsidR="005B0FDB" w:rsidRPr="00CF20F0">
        <w:rPr>
          <w:sz w:val="22"/>
          <w:lang w:val="es-ES_tradnl"/>
        </w:rPr>
        <w:t xml:space="preserve"> pero </w:t>
      </w:r>
      <w:r w:rsidR="00BE37CE">
        <w:rPr>
          <w:sz w:val="22"/>
          <w:lang w:val="es-ES_tradnl"/>
        </w:rPr>
        <w:t>les falta</w:t>
      </w:r>
      <w:r w:rsidR="00283890">
        <w:rPr>
          <w:sz w:val="22"/>
          <w:lang w:val="es-ES_tradnl"/>
        </w:rPr>
        <w:t xml:space="preserve"> </w:t>
      </w:r>
      <w:r w:rsidR="001C6989" w:rsidRPr="00CF20F0">
        <w:rPr>
          <w:sz w:val="22"/>
          <w:lang w:val="es-ES_tradnl"/>
        </w:rPr>
        <w:t>capacitación</w:t>
      </w:r>
      <w:r w:rsidR="005B0FDB" w:rsidRPr="00CF20F0">
        <w:rPr>
          <w:sz w:val="22"/>
          <w:lang w:val="es-ES_tradnl"/>
        </w:rPr>
        <w:t xml:space="preserve">. </w:t>
      </w:r>
      <w:r w:rsidR="003F007B" w:rsidRPr="003F007B">
        <w:rPr>
          <w:sz w:val="22"/>
          <w:lang w:val="es-ES_tradnl"/>
        </w:rPr>
        <w:t>Menos de un 1</w:t>
      </w:r>
      <w:r w:rsidR="002A7C81">
        <w:rPr>
          <w:sz w:val="22"/>
          <w:lang w:val="es-ES_tradnl"/>
        </w:rPr>
        <w:t xml:space="preserve"> por ciento </w:t>
      </w:r>
      <w:r w:rsidR="00220956">
        <w:rPr>
          <w:sz w:val="22"/>
          <w:lang w:val="es-ES_tradnl"/>
        </w:rPr>
        <w:t>del consumo corresponde a</w:t>
      </w:r>
      <w:r w:rsidR="00CE5C45">
        <w:rPr>
          <w:sz w:val="22"/>
          <w:lang w:val="es-ES_tradnl"/>
        </w:rPr>
        <w:t>l</w:t>
      </w:r>
      <w:r w:rsidR="00220956">
        <w:rPr>
          <w:sz w:val="22"/>
          <w:lang w:val="es-ES_tradnl"/>
        </w:rPr>
        <w:t xml:space="preserve"> </w:t>
      </w:r>
      <w:r w:rsidR="000C3B06">
        <w:rPr>
          <w:sz w:val="22"/>
          <w:lang w:val="es-ES_tradnl"/>
        </w:rPr>
        <w:t>HCFC</w:t>
      </w:r>
      <w:r w:rsidR="000C3B06">
        <w:rPr>
          <w:sz w:val="22"/>
          <w:lang w:val="es-ES_tradnl"/>
        </w:rPr>
        <w:noBreakHyphen/>
      </w:r>
      <w:r w:rsidR="002134E4">
        <w:rPr>
          <w:sz w:val="22"/>
          <w:lang w:val="es-ES_tradnl"/>
        </w:rPr>
        <w:t xml:space="preserve">123, producto </w:t>
      </w:r>
      <w:r w:rsidR="00C93A3F">
        <w:rPr>
          <w:sz w:val="22"/>
          <w:lang w:val="es-ES_tradnl"/>
        </w:rPr>
        <w:t>que se utiliza</w:t>
      </w:r>
      <w:r w:rsidR="002200AF" w:rsidRPr="00CF20F0">
        <w:rPr>
          <w:sz w:val="22"/>
          <w:lang w:val="es-ES_tradnl"/>
        </w:rPr>
        <w:t xml:space="preserve"> para </w:t>
      </w:r>
      <w:r w:rsidR="00707FD0">
        <w:rPr>
          <w:sz w:val="22"/>
          <w:lang w:val="es-ES_tradnl"/>
        </w:rPr>
        <w:t xml:space="preserve">carga de </w:t>
      </w:r>
      <w:r w:rsidR="002200AF" w:rsidRPr="00CF20F0">
        <w:rPr>
          <w:sz w:val="22"/>
          <w:lang w:val="es-ES_tradnl"/>
        </w:rPr>
        <w:t xml:space="preserve">extintores </w:t>
      </w:r>
      <w:r w:rsidR="00CF20F0" w:rsidRPr="00CF20F0">
        <w:rPr>
          <w:sz w:val="22"/>
          <w:lang w:val="es-ES_tradnl"/>
        </w:rPr>
        <w:t xml:space="preserve">y </w:t>
      </w:r>
      <w:r w:rsidR="00C61054" w:rsidRPr="00CF20F0">
        <w:rPr>
          <w:sz w:val="22"/>
          <w:lang w:val="es-ES_tradnl"/>
        </w:rPr>
        <w:t xml:space="preserve">en </w:t>
      </w:r>
      <w:r w:rsidR="00CF20F0" w:rsidRPr="00CF20F0">
        <w:rPr>
          <w:sz w:val="22"/>
          <w:lang w:val="es-ES_tradnl"/>
        </w:rPr>
        <w:t>servicio técnico</w:t>
      </w:r>
      <w:r w:rsidR="00A867B3" w:rsidRPr="00CF20F0">
        <w:rPr>
          <w:sz w:val="22"/>
          <w:lang w:val="es-ES_tradnl"/>
        </w:rPr>
        <w:t xml:space="preserve"> de </w:t>
      </w:r>
      <w:r w:rsidR="006F5644">
        <w:rPr>
          <w:sz w:val="22"/>
          <w:lang w:val="es-ES_tradnl"/>
        </w:rPr>
        <w:t xml:space="preserve">enfriadores </w:t>
      </w:r>
      <w:r w:rsidR="00A867B3" w:rsidRPr="00CF20F0">
        <w:rPr>
          <w:sz w:val="22"/>
          <w:lang w:val="es-ES_tradnl"/>
        </w:rPr>
        <w:t xml:space="preserve">centrífugos </w:t>
      </w:r>
      <w:r w:rsidR="00F10261">
        <w:rPr>
          <w:sz w:val="22"/>
          <w:lang w:val="es-ES_tradnl"/>
        </w:rPr>
        <w:t>en</w:t>
      </w:r>
      <w:r w:rsidR="00631A30" w:rsidRPr="00CF20F0">
        <w:rPr>
          <w:sz w:val="22"/>
          <w:lang w:val="es-ES_tradnl"/>
        </w:rPr>
        <w:t xml:space="preserve"> supermercados y centros de distribución </w:t>
      </w:r>
      <w:r w:rsidR="009B2712">
        <w:rPr>
          <w:sz w:val="22"/>
          <w:lang w:val="es-ES_tradnl"/>
        </w:rPr>
        <w:t xml:space="preserve">mayorista </w:t>
      </w:r>
      <w:r w:rsidR="00471455">
        <w:rPr>
          <w:sz w:val="22"/>
          <w:lang w:val="es-ES_tradnl"/>
        </w:rPr>
        <w:t xml:space="preserve">de </w:t>
      </w:r>
      <w:r w:rsidR="00631A30" w:rsidRPr="00CF20F0">
        <w:rPr>
          <w:sz w:val="22"/>
          <w:lang w:val="es-ES_tradnl"/>
        </w:rPr>
        <w:t>todo el país</w:t>
      </w:r>
      <w:r w:rsidR="00BE2DAA" w:rsidRPr="00CF20F0">
        <w:rPr>
          <w:sz w:val="22"/>
          <w:lang w:val="es-ES_tradnl"/>
        </w:rPr>
        <w:t xml:space="preserve">. </w:t>
      </w:r>
      <w:r w:rsidR="008F2107">
        <w:rPr>
          <w:sz w:val="22"/>
          <w:lang w:val="es-ES_tradnl"/>
        </w:rPr>
        <w:t xml:space="preserve">El </w:t>
      </w:r>
      <w:r w:rsidR="008F2107" w:rsidRPr="008F2107">
        <w:rPr>
          <w:sz w:val="22"/>
          <w:lang w:val="es-ES_tradnl"/>
        </w:rPr>
        <w:t xml:space="preserve">Cuadro 2 muestra </w:t>
      </w:r>
      <w:r w:rsidR="008F2107">
        <w:rPr>
          <w:sz w:val="22"/>
          <w:lang w:val="es-ES_tradnl"/>
        </w:rPr>
        <w:t>l</w:t>
      </w:r>
      <w:r w:rsidR="00603E0D" w:rsidRPr="00CF20F0">
        <w:rPr>
          <w:sz w:val="22"/>
          <w:lang w:val="es-ES_tradnl"/>
        </w:rPr>
        <w:t xml:space="preserve">a demanda </w:t>
      </w:r>
      <w:r w:rsidR="00B91465" w:rsidRPr="00CF20F0">
        <w:rPr>
          <w:sz w:val="22"/>
          <w:lang w:val="es-ES_tradnl"/>
        </w:rPr>
        <w:t xml:space="preserve">estimada </w:t>
      </w:r>
      <w:r w:rsidR="00603E0D" w:rsidRPr="00CF20F0">
        <w:rPr>
          <w:sz w:val="22"/>
          <w:lang w:val="es-ES_tradnl"/>
        </w:rPr>
        <w:t xml:space="preserve">de HCFC </w:t>
      </w:r>
      <w:r w:rsidR="00536F22">
        <w:rPr>
          <w:sz w:val="22"/>
          <w:lang w:val="es-ES_tradnl"/>
        </w:rPr>
        <w:t xml:space="preserve">para </w:t>
      </w:r>
      <w:r w:rsidR="008F2107">
        <w:rPr>
          <w:sz w:val="22"/>
          <w:lang w:val="es-ES_tradnl"/>
        </w:rPr>
        <w:t>servicio técnico</w:t>
      </w:r>
      <w:r w:rsidR="00603E0D" w:rsidRPr="00CF20F0">
        <w:rPr>
          <w:sz w:val="22"/>
          <w:lang w:val="es-ES_tradnl"/>
        </w:rPr>
        <w:t>.</w:t>
      </w:r>
    </w:p>
    <w:p w14:paraId="427FBE9E" w14:textId="2CCC0114" w:rsidR="00CB2504" w:rsidRPr="00CF20F0" w:rsidRDefault="004C5021">
      <w:pPr>
        <w:keepNext/>
        <w:widowControl w:val="0"/>
        <w:rPr>
          <w:b/>
          <w:sz w:val="22"/>
          <w:lang w:val="es-ES_tradnl"/>
        </w:rPr>
      </w:pPr>
      <w:r w:rsidRPr="00CF20F0">
        <w:rPr>
          <w:b/>
          <w:sz w:val="22"/>
          <w:lang w:val="es-ES_tradnl"/>
        </w:rPr>
        <w:t xml:space="preserve">Cuadro 2. </w:t>
      </w:r>
      <w:r w:rsidR="003B530F" w:rsidRPr="003B530F">
        <w:rPr>
          <w:b/>
          <w:sz w:val="22"/>
          <w:lang w:val="es-ES_tradnl"/>
        </w:rPr>
        <w:t>México</w:t>
      </w:r>
      <w:r w:rsidR="003B530F">
        <w:rPr>
          <w:b/>
          <w:sz w:val="22"/>
          <w:lang w:val="es-ES_tradnl"/>
        </w:rPr>
        <w:t>: d</w:t>
      </w:r>
      <w:r w:rsidRPr="00CF20F0">
        <w:rPr>
          <w:b/>
          <w:sz w:val="22"/>
          <w:lang w:val="es-ES_tradnl"/>
        </w:rPr>
        <w:t xml:space="preserve">emanda </w:t>
      </w:r>
      <w:r w:rsidR="00723F33" w:rsidRPr="00723F33">
        <w:rPr>
          <w:b/>
          <w:sz w:val="22"/>
          <w:lang w:val="es-ES_tradnl"/>
        </w:rPr>
        <w:t xml:space="preserve">estimada </w:t>
      </w:r>
      <w:r w:rsidRPr="00CF20F0">
        <w:rPr>
          <w:b/>
          <w:sz w:val="22"/>
          <w:lang w:val="es-ES_tradnl"/>
        </w:rPr>
        <w:t xml:space="preserve">de HCFC en el sector de </w:t>
      </w:r>
      <w:r w:rsidR="00EB31D6">
        <w:rPr>
          <w:b/>
          <w:sz w:val="22"/>
          <w:lang w:val="es-ES_tradnl"/>
        </w:rPr>
        <w:t>servicio técnico</w:t>
      </w:r>
    </w:p>
    <w:tbl>
      <w:tblPr>
        <w:tblW w:w="4925" w:type="pct"/>
        <w:tblLayout w:type="fixed"/>
        <w:tblLook w:val="04A0" w:firstRow="1" w:lastRow="0" w:firstColumn="1" w:lastColumn="0" w:noHBand="0" w:noVBand="1"/>
      </w:tblPr>
      <w:tblGrid>
        <w:gridCol w:w="7166"/>
        <w:gridCol w:w="1269"/>
        <w:gridCol w:w="775"/>
      </w:tblGrid>
      <w:tr w:rsidR="0072326E" w:rsidRPr="00CF20F0" w14:paraId="1EFF3E45" w14:textId="77777777" w:rsidTr="006D0234">
        <w:trPr>
          <w:trHeight w:val="256"/>
        </w:trPr>
        <w:tc>
          <w:tcPr>
            <w:tcW w:w="3890" w:type="pct"/>
            <w:vMerge w:val="restart"/>
            <w:tcBorders>
              <w:top w:val="single" w:sz="4" w:space="0" w:color="auto"/>
              <w:left w:val="single" w:sz="4" w:space="0" w:color="auto"/>
              <w:right w:val="single" w:sz="4" w:space="0" w:color="auto"/>
            </w:tcBorders>
            <w:noWrap/>
            <w:vAlign w:val="center"/>
            <w:hideMark/>
          </w:tcPr>
          <w:p w14:paraId="39C08AD7" w14:textId="3335BDA0" w:rsidR="00CB2504" w:rsidRPr="00CF20F0" w:rsidRDefault="001A1E7D">
            <w:pPr>
              <w:jc w:val="center"/>
              <w:rPr>
                <w:b/>
                <w:bCs/>
                <w:szCs w:val="18"/>
                <w:lang w:val="es-ES_tradnl" w:eastAsia="en-CA"/>
              </w:rPr>
            </w:pPr>
            <w:r>
              <w:rPr>
                <w:b/>
                <w:bCs/>
                <w:sz w:val="22"/>
                <w:szCs w:val="18"/>
                <w:lang w:val="es-ES_tradnl" w:eastAsia="en-CA"/>
              </w:rPr>
              <w:t>Usos</w:t>
            </w:r>
          </w:p>
        </w:tc>
        <w:tc>
          <w:tcPr>
            <w:tcW w:w="1110" w:type="pct"/>
            <w:gridSpan w:val="2"/>
            <w:tcBorders>
              <w:top w:val="single" w:sz="4" w:space="0" w:color="auto"/>
              <w:left w:val="single" w:sz="4" w:space="0" w:color="auto"/>
              <w:bottom w:val="single" w:sz="4" w:space="0" w:color="auto"/>
              <w:right w:val="single" w:sz="4" w:space="0" w:color="auto"/>
            </w:tcBorders>
            <w:vAlign w:val="center"/>
          </w:tcPr>
          <w:p w14:paraId="2A9B32F9" w14:textId="75A2E36F" w:rsidR="00CB2504" w:rsidRPr="00CF20F0" w:rsidRDefault="004C5021" w:rsidP="00502916">
            <w:pPr>
              <w:jc w:val="center"/>
              <w:rPr>
                <w:b/>
                <w:bCs/>
                <w:szCs w:val="18"/>
                <w:lang w:val="es-ES_tradnl" w:eastAsia="en-CA"/>
              </w:rPr>
            </w:pPr>
            <w:r w:rsidRPr="00CF20F0">
              <w:rPr>
                <w:b/>
                <w:bCs/>
                <w:szCs w:val="18"/>
                <w:lang w:val="es-ES_tradnl" w:eastAsia="en-CA"/>
              </w:rPr>
              <w:t xml:space="preserve">HCFC </w:t>
            </w:r>
            <w:r w:rsidR="003B6CBE">
              <w:rPr>
                <w:b/>
                <w:bCs/>
                <w:szCs w:val="18"/>
                <w:lang w:val="es-ES_tradnl" w:eastAsia="en-CA"/>
              </w:rPr>
              <w:t>utilizados</w:t>
            </w:r>
          </w:p>
        </w:tc>
      </w:tr>
      <w:tr w:rsidR="006D0234" w:rsidRPr="00CF20F0" w14:paraId="5C7B5E42" w14:textId="77777777" w:rsidTr="006D0234">
        <w:trPr>
          <w:trHeight w:val="87"/>
        </w:trPr>
        <w:tc>
          <w:tcPr>
            <w:tcW w:w="3890" w:type="pct"/>
            <w:vMerge/>
            <w:tcBorders>
              <w:left w:val="single" w:sz="4" w:space="0" w:color="auto"/>
              <w:bottom w:val="single" w:sz="4" w:space="0" w:color="auto"/>
              <w:right w:val="single" w:sz="4" w:space="0" w:color="auto"/>
            </w:tcBorders>
            <w:vAlign w:val="center"/>
          </w:tcPr>
          <w:p w14:paraId="41049F4E" w14:textId="77777777" w:rsidR="0072326E" w:rsidRPr="00CF20F0" w:rsidRDefault="0072326E" w:rsidP="008D7F36">
            <w:pPr>
              <w:jc w:val="left"/>
              <w:rPr>
                <w:b/>
                <w:bCs/>
                <w:szCs w:val="18"/>
                <w:lang w:val="es-ES_tradnl" w:eastAsia="en-CA"/>
              </w:rPr>
            </w:pPr>
          </w:p>
        </w:tc>
        <w:tc>
          <w:tcPr>
            <w:tcW w:w="689" w:type="pct"/>
            <w:tcBorders>
              <w:left w:val="single" w:sz="4" w:space="0" w:color="auto"/>
              <w:bottom w:val="single" w:sz="4" w:space="0" w:color="auto"/>
              <w:right w:val="single" w:sz="4" w:space="0" w:color="auto"/>
            </w:tcBorders>
            <w:vAlign w:val="center"/>
          </w:tcPr>
          <w:p w14:paraId="69603CB0" w14:textId="77777777" w:rsidR="00CB2504" w:rsidRPr="00CF20F0" w:rsidRDefault="004C5021">
            <w:pPr>
              <w:jc w:val="center"/>
              <w:rPr>
                <w:b/>
                <w:bCs/>
                <w:szCs w:val="18"/>
                <w:lang w:val="es-ES_tradnl" w:eastAsia="en-CA"/>
              </w:rPr>
            </w:pPr>
            <w:proofErr w:type="spellStart"/>
            <w:r w:rsidRPr="00CF20F0">
              <w:rPr>
                <w:b/>
                <w:bCs/>
                <w:szCs w:val="18"/>
                <w:lang w:val="es-ES_tradnl" w:eastAsia="en-CA"/>
              </w:rPr>
              <w:t>tm</w:t>
            </w:r>
            <w:proofErr w:type="spellEnd"/>
          </w:p>
        </w:tc>
        <w:tc>
          <w:tcPr>
            <w:tcW w:w="421" w:type="pct"/>
            <w:tcBorders>
              <w:top w:val="single" w:sz="4" w:space="0" w:color="auto"/>
              <w:left w:val="single" w:sz="4" w:space="0" w:color="auto"/>
              <w:bottom w:val="single" w:sz="4" w:space="0" w:color="auto"/>
              <w:right w:val="single" w:sz="4" w:space="0" w:color="auto"/>
            </w:tcBorders>
          </w:tcPr>
          <w:p w14:paraId="2C052579" w14:textId="5E9EAA4E" w:rsidR="00CB2504" w:rsidRPr="00CF20F0" w:rsidRDefault="00CF20F0">
            <w:pPr>
              <w:jc w:val="center"/>
              <w:rPr>
                <w:b/>
                <w:bCs/>
                <w:szCs w:val="18"/>
                <w:lang w:val="es-ES_tradnl" w:eastAsia="en-CA"/>
              </w:rPr>
            </w:pPr>
            <w:r w:rsidRPr="00CF20F0">
              <w:rPr>
                <w:b/>
                <w:bCs/>
                <w:szCs w:val="18"/>
                <w:lang w:val="es-ES_tradnl" w:eastAsia="en-CA"/>
              </w:rPr>
              <w:t>%</w:t>
            </w:r>
          </w:p>
        </w:tc>
      </w:tr>
      <w:tr w:rsidR="006D0234" w:rsidRPr="00CF20F0" w14:paraId="637AFFA8" w14:textId="77777777" w:rsidTr="006D0234">
        <w:trPr>
          <w:trHeight w:val="39"/>
        </w:trPr>
        <w:tc>
          <w:tcPr>
            <w:tcW w:w="3890" w:type="pct"/>
            <w:tcBorders>
              <w:top w:val="nil"/>
              <w:left w:val="single" w:sz="4" w:space="0" w:color="auto"/>
              <w:bottom w:val="single" w:sz="4" w:space="0" w:color="auto"/>
              <w:right w:val="single" w:sz="4" w:space="0" w:color="auto"/>
            </w:tcBorders>
            <w:noWrap/>
            <w:vAlign w:val="center"/>
            <w:hideMark/>
          </w:tcPr>
          <w:p w14:paraId="03DBF8E0" w14:textId="6FEEF36C" w:rsidR="00CB2504" w:rsidRPr="00CF20F0" w:rsidRDefault="009B7D6E">
            <w:pPr>
              <w:jc w:val="left"/>
              <w:rPr>
                <w:szCs w:val="18"/>
                <w:lang w:val="es-ES_tradnl" w:eastAsia="en-CA"/>
              </w:rPr>
            </w:pPr>
            <w:r>
              <w:rPr>
                <w:szCs w:val="18"/>
                <w:lang w:val="es-ES_tradnl" w:eastAsia="en-CA"/>
              </w:rPr>
              <w:t>Climatizadores</w:t>
            </w:r>
            <w:r w:rsidRPr="00CF20F0">
              <w:rPr>
                <w:szCs w:val="18"/>
                <w:lang w:val="es-ES_tradnl" w:eastAsia="en-CA"/>
              </w:rPr>
              <w:t xml:space="preserve"> </w:t>
            </w:r>
            <w:r w:rsidR="004C5021" w:rsidRPr="00CF20F0">
              <w:rPr>
                <w:szCs w:val="18"/>
                <w:lang w:val="es-ES_tradnl" w:eastAsia="en-CA"/>
              </w:rPr>
              <w:t>de ventana</w:t>
            </w:r>
          </w:p>
        </w:tc>
        <w:tc>
          <w:tcPr>
            <w:tcW w:w="689" w:type="pct"/>
            <w:tcBorders>
              <w:top w:val="single" w:sz="4" w:space="0" w:color="auto"/>
              <w:left w:val="single" w:sz="4" w:space="0" w:color="auto"/>
              <w:bottom w:val="single" w:sz="4" w:space="0" w:color="auto"/>
              <w:right w:val="single" w:sz="4" w:space="0" w:color="auto"/>
            </w:tcBorders>
            <w:vAlign w:val="center"/>
          </w:tcPr>
          <w:p w14:paraId="28E75642" w14:textId="77777777" w:rsidR="00CB2504" w:rsidRPr="00CF20F0" w:rsidRDefault="004C5021">
            <w:pPr>
              <w:jc w:val="right"/>
              <w:rPr>
                <w:szCs w:val="18"/>
                <w:lang w:val="es-ES_tradnl" w:eastAsia="en-CA"/>
              </w:rPr>
            </w:pPr>
            <w:r w:rsidRPr="00CF20F0">
              <w:rPr>
                <w:szCs w:val="18"/>
                <w:lang w:val="es-ES_tradnl" w:eastAsia="en-CA"/>
              </w:rPr>
              <w:t>339</w:t>
            </w:r>
          </w:p>
        </w:tc>
        <w:tc>
          <w:tcPr>
            <w:tcW w:w="421" w:type="pct"/>
            <w:tcBorders>
              <w:top w:val="single" w:sz="4" w:space="0" w:color="auto"/>
              <w:left w:val="single" w:sz="4" w:space="0" w:color="auto"/>
              <w:bottom w:val="single" w:sz="4" w:space="0" w:color="auto"/>
              <w:right w:val="single" w:sz="4" w:space="0" w:color="auto"/>
            </w:tcBorders>
          </w:tcPr>
          <w:p w14:paraId="4DE4F43F" w14:textId="77777777" w:rsidR="00CB2504" w:rsidRPr="00CF20F0" w:rsidRDefault="004C5021">
            <w:pPr>
              <w:jc w:val="right"/>
              <w:rPr>
                <w:szCs w:val="18"/>
                <w:lang w:val="es-ES_tradnl" w:eastAsia="en-CA"/>
              </w:rPr>
            </w:pPr>
            <w:r w:rsidRPr="00CF20F0">
              <w:rPr>
                <w:szCs w:val="18"/>
                <w:lang w:val="es-ES_tradnl" w:eastAsia="en-CA"/>
              </w:rPr>
              <w:t>11</w:t>
            </w:r>
          </w:p>
        </w:tc>
      </w:tr>
      <w:tr w:rsidR="006D0234" w:rsidRPr="00CF20F0" w14:paraId="4BFC3768" w14:textId="77777777" w:rsidTr="006D0234">
        <w:trPr>
          <w:trHeight w:val="39"/>
        </w:trPr>
        <w:tc>
          <w:tcPr>
            <w:tcW w:w="3890" w:type="pct"/>
            <w:tcBorders>
              <w:top w:val="nil"/>
              <w:left w:val="single" w:sz="4" w:space="0" w:color="auto"/>
              <w:bottom w:val="single" w:sz="4" w:space="0" w:color="auto"/>
              <w:right w:val="single" w:sz="4" w:space="0" w:color="auto"/>
            </w:tcBorders>
            <w:noWrap/>
            <w:vAlign w:val="center"/>
            <w:hideMark/>
          </w:tcPr>
          <w:p w14:paraId="00AECA05" w14:textId="394E9913" w:rsidR="00CB2504" w:rsidRPr="00CF20F0" w:rsidRDefault="005E0971">
            <w:pPr>
              <w:jc w:val="left"/>
              <w:rPr>
                <w:szCs w:val="18"/>
                <w:lang w:val="es-ES_tradnl" w:eastAsia="en-CA"/>
              </w:rPr>
            </w:pPr>
            <w:r>
              <w:rPr>
                <w:szCs w:val="18"/>
                <w:lang w:val="es-ES_tradnl" w:eastAsia="en-CA"/>
              </w:rPr>
              <w:t>Climatizadores de</w:t>
            </w:r>
            <w:r w:rsidR="00F35627">
              <w:rPr>
                <w:szCs w:val="18"/>
                <w:lang w:val="es-ES_tradnl" w:eastAsia="en-CA"/>
              </w:rPr>
              <w:t xml:space="preserve"> dos bloques</w:t>
            </w:r>
          </w:p>
        </w:tc>
        <w:tc>
          <w:tcPr>
            <w:tcW w:w="689" w:type="pct"/>
            <w:tcBorders>
              <w:top w:val="single" w:sz="4" w:space="0" w:color="auto"/>
              <w:left w:val="single" w:sz="4" w:space="0" w:color="auto"/>
              <w:bottom w:val="single" w:sz="4" w:space="0" w:color="auto"/>
              <w:right w:val="single" w:sz="4" w:space="0" w:color="auto"/>
            </w:tcBorders>
            <w:vAlign w:val="center"/>
          </w:tcPr>
          <w:p w14:paraId="4C88CA34" w14:textId="77777777" w:rsidR="00CB2504" w:rsidRPr="00CF20F0" w:rsidRDefault="004C5021">
            <w:pPr>
              <w:jc w:val="right"/>
              <w:rPr>
                <w:szCs w:val="18"/>
                <w:lang w:val="es-ES_tradnl" w:eastAsia="en-CA"/>
              </w:rPr>
            </w:pPr>
            <w:r w:rsidRPr="00CF20F0">
              <w:rPr>
                <w:szCs w:val="18"/>
                <w:lang w:val="es-ES_tradnl" w:eastAsia="en-CA"/>
              </w:rPr>
              <w:t>161</w:t>
            </w:r>
          </w:p>
        </w:tc>
        <w:tc>
          <w:tcPr>
            <w:tcW w:w="421" w:type="pct"/>
            <w:tcBorders>
              <w:top w:val="single" w:sz="4" w:space="0" w:color="auto"/>
              <w:left w:val="single" w:sz="4" w:space="0" w:color="auto"/>
              <w:bottom w:val="single" w:sz="4" w:space="0" w:color="auto"/>
              <w:right w:val="single" w:sz="4" w:space="0" w:color="auto"/>
            </w:tcBorders>
          </w:tcPr>
          <w:p w14:paraId="36C2030F" w14:textId="77777777" w:rsidR="00CB2504" w:rsidRPr="00CF20F0" w:rsidRDefault="004C5021">
            <w:pPr>
              <w:jc w:val="right"/>
              <w:rPr>
                <w:szCs w:val="18"/>
                <w:lang w:val="es-ES_tradnl" w:eastAsia="en-CA"/>
              </w:rPr>
            </w:pPr>
            <w:r w:rsidRPr="00CF20F0">
              <w:rPr>
                <w:szCs w:val="18"/>
                <w:lang w:val="es-ES_tradnl" w:eastAsia="en-CA"/>
              </w:rPr>
              <w:t>5</w:t>
            </w:r>
          </w:p>
        </w:tc>
      </w:tr>
      <w:tr w:rsidR="006D0234" w:rsidRPr="00CF20F0" w14:paraId="34956D2B" w14:textId="77777777" w:rsidTr="006D0234">
        <w:trPr>
          <w:trHeight w:val="64"/>
        </w:trPr>
        <w:tc>
          <w:tcPr>
            <w:tcW w:w="3890" w:type="pct"/>
            <w:tcBorders>
              <w:top w:val="nil"/>
              <w:left w:val="single" w:sz="4" w:space="0" w:color="auto"/>
              <w:bottom w:val="single" w:sz="4" w:space="0" w:color="auto"/>
              <w:right w:val="single" w:sz="4" w:space="0" w:color="auto"/>
            </w:tcBorders>
            <w:noWrap/>
            <w:vAlign w:val="center"/>
            <w:hideMark/>
          </w:tcPr>
          <w:p w14:paraId="25E66C45" w14:textId="64875B16" w:rsidR="00CB2504" w:rsidRPr="00CF20F0" w:rsidRDefault="009B7D6E">
            <w:pPr>
              <w:jc w:val="left"/>
              <w:rPr>
                <w:szCs w:val="18"/>
                <w:lang w:val="es-ES_tradnl" w:eastAsia="en-CA"/>
              </w:rPr>
            </w:pPr>
            <w:r>
              <w:rPr>
                <w:szCs w:val="18"/>
                <w:lang w:val="es-ES_tradnl" w:eastAsia="en-CA"/>
              </w:rPr>
              <w:t>Climatizadores</w:t>
            </w:r>
            <w:r w:rsidR="004C5021" w:rsidRPr="00CF20F0">
              <w:rPr>
                <w:szCs w:val="18"/>
                <w:lang w:val="es-ES_tradnl" w:eastAsia="en-CA"/>
              </w:rPr>
              <w:t xml:space="preserve"> de tamaño medio</w:t>
            </w:r>
          </w:p>
        </w:tc>
        <w:tc>
          <w:tcPr>
            <w:tcW w:w="689" w:type="pct"/>
            <w:tcBorders>
              <w:top w:val="single" w:sz="4" w:space="0" w:color="auto"/>
              <w:left w:val="single" w:sz="4" w:space="0" w:color="auto"/>
              <w:bottom w:val="single" w:sz="4" w:space="0" w:color="auto"/>
              <w:right w:val="single" w:sz="4" w:space="0" w:color="auto"/>
            </w:tcBorders>
            <w:vAlign w:val="center"/>
          </w:tcPr>
          <w:p w14:paraId="13D46497" w14:textId="093ED118" w:rsidR="00CB2504" w:rsidRPr="00CF20F0" w:rsidRDefault="006762DF">
            <w:pPr>
              <w:jc w:val="right"/>
              <w:rPr>
                <w:szCs w:val="18"/>
                <w:lang w:val="es-ES_tradnl" w:eastAsia="en-CA"/>
              </w:rPr>
            </w:pPr>
            <w:r w:rsidRPr="00CF20F0">
              <w:rPr>
                <w:szCs w:val="18"/>
                <w:lang w:val="es-ES_tradnl" w:eastAsia="en-CA"/>
              </w:rPr>
              <w:t>1</w:t>
            </w:r>
            <w:r>
              <w:rPr>
                <w:szCs w:val="18"/>
                <w:lang w:val="es-ES_tradnl" w:eastAsia="en-CA"/>
              </w:rPr>
              <w:t>.</w:t>
            </w:r>
            <w:r w:rsidRPr="00CF20F0">
              <w:rPr>
                <w:szCs w:val="18"/>
                <w:lang w:val="es-ES_tradnl" w:eastAsia="en-CA"/>
              </w:rPr>
              <w:t>296</w:t>
            </w:r>
          </w:p>
        </w:tc>
        <w:tc>
          <w:tcPr>
            <w:tcW w:w="421" w:type="pct"/>
            <w:tcBorders>
              <w:top w:val="single" w:sz="4" w:space="0" w:color="auto"/>
              <w:left w:val="single" w:sz="4" w:space="0" w:color="auto"/>
              <w:bottom w:val="single" w:sz="4" w:space="0" w:color="auto"/>
              <w:right w:val="single" w:sz="4" w:space="0" w:color="auto"/>
            </w:tcBorders>
          </w:tcPr>
          <w:p w14:paraId="5623C04F" w14:textId="77777777" w:rsidR="00CB2504" w:rsidRPr="00CF20F0" w:rsidRDefault="004C5021">
            <w:pPr>
              <w:jc w:val="right"/>
              <w:rPr>
                <w:szCs w:val="18"/>
                <w:lang w:val="es-ES_tradnl" w:eastAsia="en-CA"/>
              </w:rPr>
            </w:pPr>
            <w:r w:rsidRPr="00CF20F0">
              <w:rPr>
                <w:szCs w:val="18"/>
                <w:lang w:val="es-ES_tradnl" w:eastAsia="en-CA"/>
              </w:rPr>
              <w:t>42</w:t>
            </w:r>
          </w:p>
        </w:tc>
      </w:tr>
      <w:tr w:rsidR="006D0234" w:rsidRPr="00CF20F0" w14:paraId="4A96D9C2" w14:textId="77777777" w:rsidTr="006D0234">
        <w:trPr>
          <w:trHeight w:val="39"/>
        </w:trPr>
        <w:tc>
          <w:tcPr>
            <w:tcW w:w="3890" w:type="pct"/>
            <w:tcBorders>
              <w:top w:val="nil"/>
              <w:left w:val="single" w:sz="4" w:space="0" w:color="auto"/>
              <w:bottom w:val="single" w:sz="4" w:space="0" w:color="auto"/>
              <w:right w:val="single" w:sz="4" w:space="0" w:color="auto"/>
            </w:tcBorders>
            <w:noWrap/>
            <w:vAlign w:val="center"/>
            <w:hideMark/>
          </w:tcPr>
          <w:p w14:paraId="6389D59F" w14:textId="1753311E" w:rsidR="00CB2504" w:rsidRPr="00CF20F0" w:rsidRDefault="004C5021" w:rsidP="005F16CF">
            <w:pPr>
              <w:jc w:val="left"/>
              <w:rPr>
                <w:i/>
                <w:iCs/>
                <w:szCs w:val="18"/>
                <w:lang w:val="es-ES_tradnl" w:eastAsia="en-CA"/>
              </w:rPr>
            </w:pPr>
            <w:proofErr w:type="gramStart"/>
            <w:r w:rsidRPr="00CF20F0">
              <w:rPr>
                <w:i/>
                <w:iCs/>
                <w:szCs w:val="18"/>
                <w:lang w:val="es-ES_tradnl" w:eastAsia="en-CA"/>
              </w:rPr>
              <w:t>Total</w:t>
            </w:r>
            <w:proofErr w:type="gramEnd"/>
            <w:r w:rsidRPr="00CF20F0">
              <w:rPr>
                <w:i/>
                <w:iCs/>
                <w:szCs w:val="18"/>
                <w:lang w:val="es-ES_tradnl" w:eastAsia="en-CA"/>
              </w:rPr>
              <w:t xml:space="preserve"> climatización</w:t>
            </w:r>
          </w:p>
        </w:tc>
        <w:tc>
          <w:tcPr>
            <w:tcW w:w="689" w:type="pct"/>
            <w:tcBorders>
              <w:top w:val="single" w:sz="4" w:space="0" w:color="auto"/>
              <w:left w:val="single" w:sz="4" w:space="0" w:color="auto"/>
              <w:bottom w:val="single" w:sz="4" w:space="0" w:color="auto"/>
              <w:right w:val="single" w:sz="4" w:space="0" w:color="auto"/>
            </w:tcBorders>
            <w:vAlign w:val="center"/>
          </w:tcPr>
          <w:p w14:paraId="39D52E25" w14:textId="3FB39C3D" w:rsidR="00CB2504" w:rsidRPr="00CF20F0" w:rsidRDefault="006762DF">
            <w:pPr>
              <w:jc w:val="right"/>
              <w:rPr>
                <w:i/>
                <w:iCs/>
                <w:szCs w:val="18"/>
                <w:lang w:val="es-ES_tradnl" w:eastAsia="en-CA"/>
              </w:rPr>
            </w:pPr>
            <w:r w:rsidRPr="00CF20F0">
              <w:rPr>
                <w:i/>
                <w:iCs/>
                <w:szCs w:val="18"/>
                <w:lang w:val="es-ES_tradnl" w:eastAsia="en-CA"/>
              </w:rPr>
              <w:t>1</w:t>
            </w:r>
            <w:r>
              <w:rPr>
                <w:i/>
                <w:iCs/>
                <w:szCs w:val="18"/>
                <w:lang w:val="es-ES_tradnl" w:eastAsia="en-CA"/>
              </w:rPr>
              <w:t>.</w:t>
            </w:r>
            <w:r w:rsidRPr="00CF20F0">
              <w:rPr>
                <w:i/>
                <w:iCs/>
                <w:szCs w:val="18"/>
                <w:lang w:val="es-ES_tradnl" w:eastAsia="en-CA"/>
              </w:rPr>
              <w:t>796</w:t>
            </w:r>
          </w:p>
        </w:tc>
        <w:tc>
          <w:tcPr>
            <w:tcW w:w="421" w:type="pct"/>
            <w:tcBorders>
              <w:top w:val="single" w:sz="4" w:space="0" w:color="auto"/>
              <w:left w:val="single" w:sz="4" w:space="0" w:color="auto"/>
              <w:bottom w:val="single" w:sz="4" w:space="0" w:color="auto"/>
              <w:right w:val="single" w:sz="4" w:space="0" w:color="auto"/>
            </w:tcBorders>
          </w:tcPr>
          <w:p w14:paraId="4258252C" w14:textId="77777777" w:rsidR="00CB2504" w:rsidRPr="00CF20F0" w:rsidRDefault="004C5021">
            <w:pPr>
              <w:jc w:val="right"/>
              <w:rPr>
                <w:i/>
                <w:iCs/>
                <w:szCs w:val="18"/>
                <w:lang w:val="es-ES_tradnl" w:eastAsia="en-CA"/>
              </w:rPr>
            </w:pPr>
            <w:r w:rsidRPr="00CF20F0">
              <w:rPr>
                <w:i/>
                <w:iCs/>
                <w:szCs w:val="18"/>
                <w:lang w:val="es-ES_tradnl" w:eastAsia="en-CA"/>
              </w:rPr>
              <w:t>58</w:t>
            </w:r>
          </w:p>
        </w:tc>
      </w:tr>
      <w:tr w:rsidR="006D0234" w:rsidRPr="00CF20F0" w14:paraId="24A09650" w14:textId="77777777" w:rsidTr="006D0234">
        <w:trPr>
          <w:trHeight w:val="39"/>
        </w:trPr>
        <w:tc>
          <w:tcPr>
            <w:tcW w:w="3890" w:type="pct"/>
            <w:tcBorders>
              <w:top w:val="nil"/>
              <w:left w:val="single" w:sz="4" w:space="0" w:color="auto"/>
              <w:bottom w:val="single" w:sz="4" w:space="0" w:color="auto"/>
              <w:right w:val="single" w:sz="4" w:space="0" w:color="auto"/>
            </w:tcBorders>
            <w:noWrap/>
            <w:vAlign w:val="center"/>
            <w:hideMark/>
          </w:tcPr>
          <w:p w14:paraId="182CB9FA" w14:textId="096C9C0E" w:rsidR="00CB2504" w:rsidRPr="00CF20F0" w:rsidRDefault="004C5021">
            <w:pPr>
              <w:jc w:val="left"/>
              <w:rPr>
                <w:szCs w:val="18"/>
                <w:lang w:val="es-ES_tradnl" w:eastAsia="en-CA"/>
              </w:rPr>
            </w:pPr>
            <w:r w:rsidRPr="00CF20F0">
              <w:rPr>
                <w:szCs w:val="18"/>
                <w:lang w:val="es-ES_tradnl" w:eastAsia="en-CA"/>
              </w:rPr>
              <w:t xml:space="preserve">Refrigeración comercial (principalmente equipos de condensación y </w:t>
            </w:r>
            <w:r w:rsidR="00E27594">
              <w:rPr>
                <w:szCs w:val="18"/>
                <w:lang w:val="es-ES_tradnl" w:eastAsia="en-CA"/>
              </w:rPr>
              <w:t>sistemas centrales</w:t>
            </w:r>
            <w:r w:rsidRPr="00CF20F0">
              <w:rPr>
                <w:szCs w:val="18"/>
                <w:lang w:val="es-ES_tradnl" w:eastAsia="en-CA"/>
              </w:rPr>
              <w:t>)</w:t>
            </w:r>
          </w:p>
        </w:tc>
        <w:tc>
          <w:tcPr>
            <w:tcW w:w="689" w:type="pct"/>
            <w:tcBorders>
              <w:top w:val="single" w:sz="4" w:space="0" w:color="auto"/>
              <w:left w:val="single" w:sz="4" w:space="0" w:color="auto"/>
              <w:bottom w:val="single" w:sz="4" w:space="0" w:color="auto"/>
              <w:right w:val="single" w:sz="4" w:space="0" w:color="auto"/>
            </w:tcBorders>
            <w:vAlign w:val="center"/>
          </w:tcPr>
          <w:p w14:paraId="06E75EC6" w14:textId="4344D6A8" w:rsidR="00CB2504" w:rsidRPr="00CF20F0" w:rsidRDefault="006762DF">
            <w:pPr>
              <w:jc w:val="right"/>
              <w:rPr>
                <w:szCs w:val="18"/>
                <w:lang w:val="es-ES_tradnl" w:eastAsia="en-CA"/>
              </w:rPr>
            </w:pPr>
            <w:r w:rsidRPr="00CF20F0">
              <w:rPr>
                <w:szCs w:val="18"/>
                <w:lang w:val="es-ES_tradnl" w:eastAsia="en-CA"/>
              </w:rPr>
              <w:t>1</w:t>
            </w:r>
            <w:r>
              <w:rPr>
                <w:szCs w:val="18"/>
                <w:lang w:val="es-ES_tradnl" w:eastAsia="en-CA"/>
              </w:rPr>
              <w:t>.</w:t>
            </w:r>
            <w:r w:rsidRPr="00CF20F0">
              <w:rPr>
                <w:szCs w:val="18"/>
                <w:lang w:val="es-ES_tradnl" w:eastAsia="en-CA"/>
              </w:rPr>
              <w:t>255</w:t>
            </w:r>
          </w:p>
        </w:tc>
        <w:tc>
          <w:tcPr>
            <w:tcW w:w="421" w:type="pct"/>
            <w:tcBorders>
              <w:top w:val="single" w:sz="4" w:space="0" w:color="auto"/>
              <w:left w:val="single" w:sz="4" w:space="0" w:color="auto"/>
              <w:bottom w:val="single" w:sz="4" w:space="0" w:color="auto"/>
              <w:right w:val="single" w:sz="4" w:space="0" w:color="auto"/>
            </w:tcBorders>
          </w:tcPr>
          <w:p w14:paraId="752B992F" w14:textId="77777777" w:rsidR="00CB2504" w:rsidRPr="00CF20F0" w:rsidRDefault="004C5021">
            <w:pPr>
              <w:jc w:val="right"/>
              <w:rPr>
                <w:szCs w:val="18"/>
                <w:lang w:val="es-ES_tradnl" w:eastAsia="en-CA"/>
              </w:rPr>
            </w:pPr>
            <w:r w:rsidRPr="00CF20F0">
              <w:rPr>
                <w:szCs w:val="18"/>
                <w:lang w:val="es-ES_tradnl" w:eastAsia="en-CA"/>
              </w:rPr>
              <w:t>41</w:t>
            </w:r>
          </w:p>
        </w:tc>
      </w:tr>
      <w:tr w:rsidR="006D0234" w:rsidRPr="00CF20F0" w14:paraId="115C75FF" w14:textId="77777777" w:rsidTr="006D0234">
        <w:trPr>
          <w:trHeight w:val="156"/>
        </w:trPr>
        <w:tc>
          <w:tcPr>
            <w:tcW w:w="3890" w:type="pct"/>
            <w:tcBorders>
              <w:top w:val="nil"/>
              <w:left w:val="single" w:sz="4" w:space="0" w:color="auto"/>
              <w:bottom w:val="single" w:sz="4" w:space="0" w:color="auto"/>
              <w:right w:val="single" w:sz="4" w:space="0" w:color="auto"/>
            </w:tcBorders>
            <w:noWrap/>
            <w:vAlign w:val="center"/>
            <w:hideMark/>
          </w:tcPr>
          <w:p w14:paraId="3FB346D1" w14:textId="7B2673F0" w:rsidR="00CB2504" w:rsidRPr="00CF20F0" w:rsidRDefault="001F7DD8">
            <w:pPr>
              <w:jc w:val="left"/>
              <w:rPr>
                <w:szCs w:val="18"/>
                <w:lang w:val="es-ES_tradnl" w:eastAsia="en-CA"/>
              </w:rPr>
            </w:pPr>
            <w:r>
              <w:rPr>
                <w:szCs w:val="18"/>
                <w:lang w:val="es-ES_tradnl" w:eastAsia="en-CA"/>
              </w:rPr>
              <w:t>Otro</w:t>
            </w:r>
            <w:r w:rsidR="004C5021" w:rsidRPr="00CF20F0">
              <w:rPr>
                <w:szCs w:val="18"/>
                <w:lang w:val="es-ES_tradnl" w:eastAsia="en-CA"/>
              </w:rPr>
              <w:t xml:space="preserve"> </w:t>
            </w:r>
            <w:r w:rsidR="008E4D1C" w:rsidRPr="00CF20F0">
              <w:rPr>
                <w:szCs w:val="18"/>
                <w:lang w:val="es-ES_tradnl" w:eastAsia="en-CA"/>
              </w:rPr>
              <w:t>servicio técnico</w:t>
            </w:r>
            <w:r w:rsidR="00B26D33">
              <w:rPr>
                <w:szCs w:val="18"/>
                <w:lang w:val="es-ES_tradnl" w:eastAsia="en-CA"/>
              </w:rPr>
              <w:t>*</w:t>
            </w:r>
          </w:p>
        </w:tc>
        <w:tc>
          <w:tcPr>
            <w:tcW w:w="689" w:type="pct"/>
            <w:tcBorders>
              <w:top w:val="single" w:sz="4" w:space="0" w:color="auto"/>
              <w:left w:val="single" w:sz="4" w:space="0" w:color="auto"/>
              <w:bottom w:val="single" w:sz="4" w:space="0" w:color="auto"/>
              <w:right w:val="single" w:sz="4" w:space="0" w:color="auto"/>
            </w:tcBorders>
            <w:vAlign w:val="center"/>
          </w:tcPr>
          <w:p w14:paraId="5BB08BE7" w14:textId="0416D61E" w:rsidR="00CB2504" w:rsidRPr="00CF20F0" w:rsidRDefault="006762DF">
            <w:pPr>
              <w:jc w:val="right"/>
              <w:rPr>
                <w:szCs w:val="18"/>
                <w:lang w:val="es-ES_tradnl" w:eastAsia="en-CA"/>
              </w:rPr>
            </w:pPr>
            <w:r w:rsidRPr="00CF20F0">
              <w:rPr>
                <w:szCs w:val="18"/>
                <w:lang w:val="es-ES_tradnl" w:eastAsia="en-CA"/>
              </w:rPr>
              <w:t>0</w:t>
            </w:r>
            <w:r>
              <w:rPr>
                <w:szCs w:val="18"/>
                <w:lang w:val="es-ES_tradnl" w:eastAsia="en-CA"/>
              </w:rPr>
              <w:t>,</w:t>
            </w:r>
            <w:r w:rsidRPr="00CF20F0">
              <w:rPr>
                <w:szCs w:val="18"/>
                <w:lang w:val="es-ES_tradnl" w:eastAsia="en-CA"/>
              </w:rPr>
              <w:t>3</w:t>
            </w:r>
          </w:p>
        </w:tc>
        <w:tc>
          <w:tcPr>
            <w:tcW w:w="421" w:type="pct"/>
            <w:tcBorders>
              <w:top w:val="single" w:sz="4" w:space="0" w:color="auto"/>
              <w:left w:val="single" w:sz="4" w:space="0" w:color="auto"/>
              <w:bottom w:val="single" w:sz="4" w:space="0" w:color="auto"/>
              <w:right w:val="single" w:sz="4" w:space="0" w:color="auto"/>
            </w:tcBorders>
          </w:tcPr>
          <w:p w14:paraId="1EF3FDCD" w14:textId="77777777" w:rsidR="00CB2504" w:rsidRPr="00CF20F0" w:rsidRDefault="004C5021">
            <w:pPr>
              <w:jc w:val="right"/>
              <w:rPr>
                <w:szCs w:val="18"/>
                <w:lang w:val="es-ES_tradnl" w:eastAsia="en-CA"/>
              </w:rPr>
            </w:pPr>
            <w:r w:rsidRPr="00CF20F0">
              <w:rPr>
                <w:szCs w:val="18"/>
                <w:lang w:val="es-ES_tradnl" w:eastAsia="en-CA"/>
              </w:rPr>
              <w:t>0</w:t>
            </w:r>
          </w:p>
        </w:tc>
      </w:tr>
      <w:tr w:rsidR="006D0234" w:rsidRPr="00CF20F0" w14:paraId="3DD66FD0" w14:textId="77777777" w:rsidTr="006D0234">
        <w:trPr>
          <w:trHeight w:val="61"/>
        </w:trPr>
        <w:tc>
          <w:tcPr>
            <w:tcW w:w="3890" w:type="pct"/>
            <w:tcBorders>
              <w:top w:val="nil"/>
              <w:left w:val="single" w:sz="4" w:space="0" w:color="auto"/>
              <w:bottom w:val="single" w:sz="4" w:space="0" w:color="auto"/>
              <w:right w:val="single" w:sz="4" w:space="0" w:color="auto"/>
            </w:tcBorders>
            <w:noWrap/>
            <w:vAlign w:val="center"/>
            <w:hideMark/>
          </w:tcPr>
          <w:p w14:paraId="232766EB" w14:textId="0DC0D05D" w:rsidR="00CB2504" w:rsidRPr="00CF20F0" w:rsidRDefault="004C5021">
            <w:pPr>
              <w:jc w:val="left"/>
              <w:rPr>
                <w:b/>
                <w:bCs/>
                <w:szCs w:val="18"/>
                <w:lang w:val="es-ES_tradnl" w:eastAsia="en-CA"/>
              </w:rPr>
            </w:pPr>
            <w:r w:rsidRPr="00CF20F0">
              <w:rPr>
                <w:b/>
                <w:bCs/>
                <w:szCs w:val="18"/>
                <w:lang w:val="es-ES_tradnl" w:eastAsia="en-CA"/>
              </w:rPr>
              <w:t xml:space="preserve">Consumo total de </w:t>
            </w:r>
            <w:r w:rsidR="000C3B06">
              <w:rPr>
                <w:b/>
                <w:bCs/>
                <w:szCs w:val="18"/>
                <w:lang w:val="es-ES_tradnl" w:eastAsia="en-CA"/>
              </w:rPr>
              <w:t>HCFC</w:t>
            </w:r>
            <w:r w:rsidR="000C3B06">
              <w:rPr>
                <w:b/>
                <w:bCs/>
                <w:szCs w:val="18"/>
                <w:lang w:val="es-ES_tradnl" w:eastAsia="en-CA"/>
              </w:rPr>
              <w:noBreakHyphen/>
            </w:r>
            <w:r w:rsidRPr="00CF20F0">
              <w:rPr>
                <w:b/>
                <w:bCs/>
                <w:szCs w:val="18"/>
                <w:lang w:val="es-ES_tradnl" w:eastAsia="en-CA"/>
              </w:rPr>
              <w:t>22</w:t>
            </w:r>
          </w:p>
        </w:tc>
        <w:tc>
          <w:tcPr>
            <w:tcW w:w="689" w:type="pct"/>
            <w:tcBorders>
              <w:top w:val="single" w:sz="4" w:space="0" w:color="auto"/>
              <w:left w:val="single" w:sz="4" w:space="0" w:color="auto"/>
              <w:bottom w:val="single" w:sz="4" w:space="0" w:color="auto"/>
              <w:right w:val="single" w:sz="4" w:space="0" w:color="auto"/>
            </w:tcBorders>
            <w:vAlign w:val="center"/>
          </w:tcPr>
          <w:p w14:paraId="39A41073" w14:textId="28E1533B" w:rsidR="00CB2504" w:rsidRPr="00CF20F0" w:rsidRDefault="006762DF">
            <w:pPr>
              <w:jc w:val="right"/>
              <w:rPr>
                <w:b/>
                <w:bCs/>
                <w:szCs w:val="18"/>
                <w:lang w:val="es-ES_tradnl" w:eastAsia="en-CA"/>
              </w:rPr>
            </w:pPr>
            <w:r w:rsidRPr="00CF20F0">
              <w:rPr>
                <w:b/>
                <w:bCs/>
                <w:szCs w:val="18"/>
                <w:lang w:val="es-ES_tradnl" w:eastAsia="en-CA"/>
              </w:rPr>
              <w:t>3</w:t>
            </w:r>
            <w:r>
              <w:rPr>
                <w:b/>
                <w:bCs/>
                <w:szCs w:val="18"/>
                <w:lang w:val="es-ES_tradnl" w:eastAsia="en-CA"/>
              </w:rPr>
              <w:t>.</w:t>
            </w:r>
            <w:r w:rsidRPr="00CF20F0">
              <w:rPr>
                <w:b/>
                <w:bCs/>
                <w:szCs w:val="18"/>
                <w:lang w:val="es-ES_tradnl" w:eastAsia="en-CA"/>
              </w:rPr>
              <w:t>051</w:t>
            </w:r>
          </w:p>
        </w:tc>
        <w:tc>
          <w:tcPr>
            <w:tcW w:w="421" w:type="pct"/>
            <w:tcBorders>
              <w:top w:val="single" w:sz="4" w:space="0" w:color="auto"/>
              <w:left w:val="single" w:sz="4" w:space="0" w:color="auto"/>
              <w:bottom w:val="single" w:sz="4" w:space="0" w:color="auto"/>
              <w:right w:val="single" w:sz="4" w:space="0" w:color="auto"/>
            </w:tcBorders>
          </w:tcPr>
          <w:p w14:paraId="6617E5C4" w14:textId="77777777" w:rsidR="00CB2504" w:rsidRPr="00CF20F0" w:rsidRDefault="004C5021">
            <w:pPr>
              <w:jc w:val="right"/>
              <w:rPr>
                <w:b/>
                <w:bCs/>
                <w:szCs w:val="18"/>
                <w:lang w:val="es-ES_tradnl" w:eastAsia="en-CA"/>
              </w:rPr>
            </w:pPr>
            <w:r w:rsidRPr="00CF20F0">
              <w:rPr>
                <w:b/>
                <w:bCs/>
                <w:szCs w:val="18"/>
                <w:lang w:val="es-ES_tradnl" w:eastAsia="en-CA"/>
              </w:rPr>
              <w:t>99</w:t>
            </w:r>
          </w:p>
        </w:tc>
      </w:tr>
      <w:tr w:rsidR="006D0234" w:rsidRPr="00CF20F0" w14:paraId="2E4C1618" w14:textId="77777777" w:rsidTr="006D0234">
        <w:trPr>
          <w:trHeight w:val="290"/>
        </w:trPr>
        <w:tc>
          <w:tcPr>
            <w:tcW w:w="3890" w:type="pct"/>
            <w:tcBorders>
              <w:top w:val="nil"/>
              <w:left w:val="single" w:sz="4" w:space="0" w:color="auto"/>
              <w:bottom w:val="single" w:sz="4" w:space="0" w:color="auto"/>
              <w:right w:val="single" w:sz="4" w:space="0" w:color="auto"/>
            </w:tcBorders>
            <w:noWrap/>
            <w:vAlign w:val="center"/>
            <w:hideMark/>
          </w:tcPr>
          <w:p w14:paraId="668C4FB5" w14:textId="403C683E" w:rsidR="00CB2504" w:rsidRPr="00CF20F0" w:rsidRDefault="00B61E9B">
            <w:pPr>
              <w:jc w:val="left"/>
              <w:rPr>
                <w:szCs w:val="18"/>
                <w:lang w:val="es-ES_tradnl" w:eastAsia="en-CA"/>
              </w:rPr>
            </w:pPr>
            <w:r>
              <w:rPr>
                <w:szCs w:val="18"/>
                <w:lang w:val="es-ES_tradnl" w:eastAsia="en-CA"/>
              </w:rPr>
              <w:t>Enfriadores centrífugos</w:t>
            </w:r>
            <w:r w:rsidR="004C5021" w:rsidRPr="00CF20F0">
              <w:rPr>
                <w:szCs w:val="18"/>
                <w:lang w:val="es-ES_tradnl" w:eastAsia="en-CA"/>
              </w:rPr>
              <w:t xml:space="preserve"> que utilizan </w:t>
            </w:r>
            <w:r w:rsidR="000C3B06">
              <w:rPr>
                <w:szCs w:val="18"/>
                <w:lang w:val="es-ES_tradnl" w:eastAsia="en-CA"/>
              </w:rPr>
              <w:t>HCFC</w:t>
            </w:r>
            <w:r w:rsidR="000C3B06">
              <w:rPr>
                <w:szCs w:val="18"/>
                <w:lang w:val="es-ES_tradnl" w:eastAsia="en-CA"/>
              </w:rPr>
              <w:noBreakHyphen/>
            </w:r>
            <w:r w:rsidR="004C5021" w:rsidRPr="00CF20F0">
              <w:rPr>
                <w:szCs w:val="18"/>
                <w:lang w:val="es-ES_tradnl" w:eastAsia="en-CA"/>
              </w:rPr>
              <w:t>123</w:t>
            </w:r>
          </w:p>
        </w:tc>
        <w:tc>
          <w:tcPr>
            <w:tcW w:w="689" w:type="pct"/>
            <w:tcBorders>
              <w:top w:val="single" w:sz="4" w:space="0" w:color="auto"/>
              <w:left w:val="single" w:sz="4" w:space="0" w:color="auto"/>
              <w:bottom w:val="single" w:sz="4" w:space="0" w:color="auto"/>
              <w:right w:val="single" w:sz="4" w:space="0" w:color="auto"/>
            </w:tcBorders>
            <w:vAlign w:val="center"/>
          </w:tcPr>
          <w:p w14:paraId="2FDAC818" w14:textId="77777777" w:rsidR="00CB2504" w:rsidRPr="00CF20F0" w:rsidRDefault="004C5021">
            <w:pPr>
              <w:jc w:val="right"/>
              <w:rPr>
                <w:szCs w:val="18"/>
                <w:lang w:val="es-ES_tradnl" w:eastAsia="en-CA"/>
              </w:rPr>
            </w:pPr>
            <w:r w:rsidRPr="00CF20F0">
              <w:rPr>
                <w:szCs w:val="18"/>
                <w:lang w:val="es-ES_tradnl" w:eastAsia="en-CA"/>
              </w:rPr>
              <w:t>20</w:t>
            </w:r>
          </w:p>
        </w:tc>
        <w:tc>
          <w:tcPr>
            <w:tcW w:w="421" w:type="pct"/>
            <w:tcBorders>
              <w:top w:val="single" w:sz="4" w:space="0" w:color="auto"/>
              <w:left w:val="single" w:sz="4" w:space="0" w:color="auto"/>
              <w:bottom w:val="single" w:sz="4" w:space="0" w:color="auto"/>
              <w:right w:val="single" w:sz="4" w:space="0" w:color="auto"/>
            </w:tcBorders>
          </w:tcPr>
          <w:p w14:paraId="773B056D" w14:textId="77777777" w:rsidR="00CB2504" w:rsidRPr="00CF20F0" w:rsidRDefault="004C5021">
            <w:pPr>
              <w:jc w:val="right"/>
              <w:rPr>
                <w:szCs w:val="18"/>
                <w:lang w:val="es-ES_tradnl" w:eastAsia="en-CA"/>
              </w:rPr>
            </w:pPr>
            <w:r w:rsidRPr="00CF20F0">
              <w:rPr>
                <w:szCs w:val="18"/>
                <w:lang w:val="es-ES_tradnl" w:eastAsia="en-CA"/>
              </w:rPr>
              <w:t>1</w:t>
            </w:r>
          </w:p>
        </w:tc>
      </w:tr>
      <w:tr w:rsidR="006D0234" w:rsidRPr="00CF20F0" w14:paraId="4220DBC6" w14:textId="77777777" w:rsidTr="006D0234">
        <w:trPr>
          <w:trHeight w:val="102"/>
        </w:trPr>
        <w:tc>
          <w:tcPr>
            <w:tcW w:w="3890" w:type="pct"/>
            <w:tcBorders>
              <w:top w:val="nil"/>
              <w:left w:val="single" w:sz="4" w:space="0" w:color="auto"/>
              <w:bottom w:val="single" w:sz="4" w:space="0" w:color="auto"/>
              <w:right w:val="single" w:sz="4" w:space="0" w:color="auto"/>
            </w:tcBorders>
            <w:noWrap/>
            <w:vAlign w:val="center"/>
            <w:hideMark/>
          </w:tcPr>
          <w:p w14:paraId="37F854FC" w14:textId="77777777" w:rsidR="00CB2504" w:rsidRPr="00CF20F0" w:rsidRDefault="004C5021">
            <w:pPr>
              <w:jc w:val="left"/>
              <w:rPr>
                <w:b/>
                <w:bCs/>
                <w:szCs w:val="18"/>
                <w:lang w:val="es-ES_tradnl" w:eastAsia="en-CA"/>
              </w:rPr>
            </w:pPr>
            <w:proofErr w:type="gramStart"/>
            <w:r w:rsidRPr="00CF20F0">
              <w:rPr>
                <w:b/>
                <w:bCs/>
                <w:szCs w:val="18"/>
                <w:lang w:val="es-ES_tradnl" w:eastAsia="en-CA"/>
              </w:rPr>
              <w:t>Total</w:t>
            </w:r>
            <w:proofErr w:type="gramEnd"/>
            <w:r w:rsidRPr="00CF20F0">
              <w:rPr>
                <w:b/>
                <w:bCs/>
                <w:szCs w:val="18"/>
                <w:lang w:val="es-ES_tradnl" w:eastAsia="en-CA"/>
              </w:rPr>
              <w:t xml:space="preserve"> HCFC</w:t>
            </w:r>
          </w:p>
        </w:tc>
        <w:tc>
          <w:tcPr>
            <w:tcW w:w="689" w:type="pct"/>
            <w:tcBorders>
              <w:top w:val="single" w:sz="4" w:space="0" w:color="auto"/>
              <w:left w:val="single" w:sz="4" w:space="0" w:color="auto"/>
              <w:bottom w:val="single" w:sz="4" w:space="0" w:color="auto"/>
              <w:right w:val="single" w:sz="4" w:space="0" w:color="auto"/>
            </w:tcBorders>
            <w:vAlign w:val="center"/>
          </w:tcPr>
          <w:p w14:paraId="4CE11F36" w14:textId="3F790A60" w:rsidR="00CB2504" w:rsidRPr="00CF20F0" w:rsidRDefault="006762DF">
            <w:pPr>
              <w:jc w:val="right"/>
              <w:rPr>
                <w:b/>
                <w:bCs/>
                <w:szCs w:val="18"/>
                <w:lang w:val="es-ES_tradnl" w:eastAsia="en-CA"/>
              </w:rPr>
            </w:pPr>
            <w:r w:rsidRPr="00CF20F0">
              <w:rPr>
                <w:b/>
                <w:bCs/>
                <w:szCs w:val="18"/>
                <w:lang w:val="es-ES_tradnl" w:eastAsia="en-CA"/>
              </w:rPr>
              <w:t>3</w:t>
            </w:r>
            <w:r>
              <w:rPr>
                <w:b/>
                <w:bCs/>
                <w:szCs w:val="18"/>
                <w:lang w:val="es-ES_tradnl" w:eastAsia="en-CA"/>
              </w:rPr>
              <w:t>.</w:t>
            </w:r>
            <w:r w:rsidRPr="00CF20F0">
              <w:rPr>
                <w:b/>
                <w:bCs/>
                <w:szCs w:val="18"/>
                <w:lang w:val="es-ES_tradnl" w:eastAsia="en-CA"/>
              </w:rPr>
              <w:t>071</w:t>
            </w:r>
          </w:p>
        </w:tc>
        <w:tc>
          <w:tcPr>
            <w:tcW w:w="421" w:type="pct"/>
            <w:tcBorders>
              <w:top w:val="single" w:sz="4" w:space="0" w:color="auto"/>
              <w:left w:val="single" w:sz="4" w:space="0" w:color="auto"/>
              <w:bottom w:val="single" w:sz="4" w:space="0" w:color="auto"/>
              <w:right w:val="single" w:sz="4" w:space="0" w:color="auto"/>
            </w:tcBorders>
          </w:tcPr>
          <w:p w14:paraId="73774862" w14:textId="77777777" w:rsidR="00CB2504" w:rsidRPr="00CF20F0" w:rsidRDefault="004C5021">
            <w:pPr>
              <w:jc w:val="right"/>
              <w:rPr>
                <w:b/>
                <w:bCs/>
                <w:szCs w:val="18"/>
                <w:lang w:val="es-ES_tradnl" w:eastAsia="en-CA"/>
              </w:rPr>
            </w:pPr>
            <w:r w:rsidRPr="00CF20F0">
              <w:rPr>
                <w:b/>
                <w:bCs/>
                <w:szCs w:val="18"/>
                <w:lang w:val="es-ES_tradnl" w:eastAsia="en-CA"/>
              </w:rPr>
              <w:t>100</w:t>
            </w:r>
          </w:p>
        </w:tc>
      </w:tr>
    </w:tbl>
    <w:p w14:paraId="019C24A8" w14:textId="3A63F3F7" w:rsidR="00CB2504" w:rsidRPr="00CF20F0" w:rsidRDefault="004C5021">
      <w:pPr>
        <w:keepNext/>
        <w:widowControl w:val="0"/>
        <w:rPr>
          <w:sz w:val="18"/>
          <w:szCs w:val="16"/>
          <w:lang w:val="es-ES_tradnl"/>
        </w:rPr>
      </w:pPr>
      <w:r w:rsidRPr="00CF20F0">
        <w:rPr>
          <w:sz w:val="18"/>
          <w:szCs w:val="16"/>
          <w:lang w:val="es-ES_tradnl"/>
        </w:rPr>
        <w:t>*</w:t>
      </w:r>
      <w:r w:rsidR="00AF09B6">
        <w:rPr>
          <w:sz w:val="18"/>
          <w:szCs w:val="16"/>
          <w:lang w:val="es-ES_tradnl"/>
        </w:rPr>
        <w:t xml:space="preserve"> </w:t>
      </w:r>
      <w:r w:rsidRPr="00CF20F0">
        <w:rPr>
          <w:sz w:val="18"/>
          <w:szCs w:val="16"/>
          <w:lang w:val="es-ES_tradnl"/>
        </w:rPr>
        <w:t xml:space="preserve">Carga </w:t>
      </w:r>
      <w:r w:rsidR="0081496B" w:rsidRPr="00CF20F0">
        <w:rPr>
          <w:sz w:val="18"/>
          <w:szCs w:val="16"/>
          <w:lang w:val="es-ES_tradnl"/>
        </w:rPr>
        <w:t xml:space="preserve">inicial </w:t>
      </w:r>
      <w:r w:rsidR="000B2C8A">
        <w:rPr>
          <w:sz w:val="18"/>
          <w:szCs w:val="16"/>
          <w:lang w:val="es-ES_tradnl"/>
        </w:rPr>
        <w:t>de</w:t>
      </w:r>
      <w:r w:rsidRPr="00CF20F0">
        <w:rPr>
          <w:sz w:val="18"/>
          <w:szCs w:val="16"/>
          <w:lang w:val="es-ES_tradnl"/>
        </w:rPr>
        <w:t xml:space="preserve"> sistemas de refrigeración comercial, en </w:t>
      </w:r>
      <w:r w:rsidR="00E80380">
        <w:rPr>
          <w:sz w:val="18"/>
          <w:szCs w:val="16"/>
          <w:lang w:val="es-ES_tradnl"/>
        </w:rPr>
        <w:t>especial</w:t>
      </w:r>
      <w:r w:rsidRPr="00CF20F0">
        <w:rPr>
          <w:sz w:val="18"/>
          <w:szCs w:val="16"/>
          <w:lang w:val="es-ES_tradnl"/>
        </w:rPr>
        <w:t xml:space="preserve"> los que se montan </w:t>
      </w:r>
      <w:r w:rsidR="00320EA8">
        <w:rPr>
          <w:sz w:val="18"/>
          <w:szCs w:val="16"/>
          <w:lang w:val="es-ES_tradnl"/>
        </w:rPr>
        <w:t xml:space="preserve">en </w:t>
      </w:r>
      <w:r w:rsidRPr="00CF20F0">
        <w:rPr>
          <w:sz w:val="18"/>
          <w:szCs w:val="16"/>
          <w:lang w:val="es-ES_tradnl"/>
        </w:rPr>
        <w:t xml:space="preserve">terreno, </w:t>
      </w:r>
      <w:r w:rsidR="00B24802">
        <w:rPr>
          <w:sz w:val="18"/>
          <w:szCs w:val="16"/>
          <w:lang w:val="es-ES_tradnl"/>
        </w:rPr>
        <w:t xml:space="preserve">tales </w:t>
      </w:r>
      <w:r w:rsidRPr="00CF20F0">
        <w:rPr>
          <w:sz w:val="18"/>
          <w:szCs w:val="16"/>
          <w:lang w:val="es-ES_tradnl"/>
        </w:rPr>
        <w:t xml:space="preserve">como los equipos de condensación utilizados en minimercados y </w:t>
      </w:r>
      <w:r w:rsidR="00127F8A">
        <w:rPr>
          <w:sz w:val="18"/>
          <w:szCs w:val="16"/>
          <w:lang w:val="es-ES_tradnl"/>
        </w:rPr>
        <w:t>tiendas menores</w:t>
      </w:r>
      <w:r w:rsidRPr="00CF20F0">
        <w:rPr>
          <w:sz w:val="18"/>
          <w:szCs w:val="16"/>
          <w:lang w:val="es-ES_tradnl"/>
        </w:rPr>
        <w:t>.</w:t>
      </w:r>
    </w:p>
    <w:p w14:paraId="5E36FFD2" w14:textId="77777777" w:rsidR="00FC427D" w:rsidRPr="00CF20F0" w:rsidRDefault="00FC427D" w:rsidP="00DC561D">
      <w:pPr>
        <w:keepNext/>
        <w:widowControl w:val="0"/>
        <w:rPr>
          <w:sz w:val="22"/>
          <w:lang w:val="es-ES_tradnl"/>
        </w:rPr>
      </w:pPr>
    </w:p>
    <w:p w14:paraId="7FE3BDA5" w14:textId="77777777" w:rsidR="00CF20F0" w:rsidRPr="00CF20F0" w:rsidRDefault="004C5021">
      <w:pPr>
        <w:keepNext/>
        <w:widowControl w:val="0"/>
        <w:rPr>
          <w:i/>
          <w:iCs/>
          <w:sz w:val="22"/>
          <w:u w:val="single"/>
          <w:lang w:val="es-ES_tradnl"/>
        </w:rPr>
      </w:pPr>
      <w:r w:rsidRPr="00CF20F0">
        <w:rPr>
          <w:i/>
          <w:iCs/>
          <w:sz w:val="22"/>
          <w:u w:val="single"/>
          <w:lang w:val="es-ES_tradnl"/>
        </w:rPr>
        <w:t>Climatización residencial</w:t>
      </w:r>
    </w:p>
    <w:p w14:paraId="640501E5" w14:textId="4AE2F527" w:rsidR="00D15CD7" w:rsidRPr="00CF20F0" w:rsidRDefault="00D15CD7" w:rsidP="00D15CD7">
      <w:pPr>
        <w:keepNext/>
        <w:widowControl w:val="0"/>
        <w:rPr>
          <w:sz w:val="22"/>
          <w:lang w:val="es-ES_tradnl"/>
        </w:rPr>
      </w:pPr>
    </w:p>
    <w:p w14:paraId="2F26AD0C" w14:textId="7EF79BEF" w:rsidR="00CB2504" w:rsidRPr="00CF20F0" w:rsidRDefault="00523C80">
      <w:pPr>
        <w:pStyle w:val="Heading1"/>
        <w:rPr>
          <w:sz w:val="22"/>
          <w:lang w:val="es-ES_tradnl"/>
        </w:rPr>
      </w:pPr>
      <w:r>
        <w:rPr>
          <w:sz w:val="22"/>
          <w:lang w:val="es-ES_tradnl"/>
        </w:rPr>
        <w:t xml:space="preserve">Al año </w:t>
      </w:r>
      <w:r w:rsidR="00C6096C">
        <w:rPr>
          <w:sz w:val="22"/>
          <w:lang w:val="es-ES_tradnl"/>
        </w:rPr>
        <w:t xml:space="preserve">2022 </w:t>
      </w:r>
      <w:proofErr w:type="gramStart"/>
      <w:r w:rsidR="00DB022C">
        <w:rPr>
          <w:sz w:val="22"/>
          <w:lang w:val="es-ES_tradnl"/>
        </w:rPr>
        <w:t>habían</w:t>
      </w:r>
      <w:proofErr w:type="gramEnd"/>
      <w:r w:rsidR="00DB022C">
        <w:rPr>
          <w:sz w:val="22"/>
          <w:lang w:val="es-ES_tradnl"/>
        </w:rPr>
        <w:t xml:space="preserve"> </w:t>
      </w:r>
      <w:r w:rsidR="00683681" w:rsidRPr="00683681">
        <w:rPr>
          <w:sz w:val="22"/>
          <w:lang w:val="es-ES_tradnl"/>
        </w:rPr>
        <w:t xml:space="preserve">en funcionamiento </w:t>
      </w:r>
      <w:r w:rsidR="00D15CD7" w:rsidRPr="00CF20F0">
        <w:rPr>
          <w:sz w:val="22"/>
          <w:lang w:val="es-ES_tradnl"/>
        </w:rPr>
        <w:t xml:space="preserve">8,1 millones de </w:t>
      </w:r>
      <w:r w:rsidR="009B7D6E">
        <w:rPr>
          <w:sz w:val="22"/>
          <w:lang w:val="es-ES_tradnl"/>
        </w:rPr>
        <w:t>climatizadores</w:t>
      </w:r>
      <w:r w:rsidR="009A30FE" w:rsidRPr="00CF20F0">
        <w:rPr>
          <w:sz w:val="22"/>
          <w:lang w:val="es-ES_tradnl"/>
        </w:rPr>
        <w:t xml:space="preserve"> </w:t>
      </w:r>
      <w:r w:rsidR="00D20D64">
        <w:rPr>
          <w:sz w:val="22"/>
          <w:lang w:val="es-ES_tradnl"/>
        </w:rPr>
        <w:t>residenciales</w:t>
      </w:r>
      <w:r w:rsidR="00D15CD7" w:rsidRPr="00CF20F0">
        <w:rPr>
          <w:sz w:val="22"/>
          <w:lang w:val="es-ES_tradnl"/>
        </w:rPr>
        <w:t xml:space="preserve">. </w:t>
      </w:r>
      <w:r w:rsidR="007D649E" w:rsidRPr="007D649E">
        <w:rPr>
          <w:sz w:val="22"/>
          <w:lang w:val="es-ES_tradnl"/>
        </w:rPr>
        <w:t>Se e</w:t>
      </w:r>
      <w:r w:rsidR="00372F41">
        <w:rPr>
          <w:sz w:val="22"/>
          <w:lang w:val="es-ES_tradnl"/>
        </w:rPr>
        <w:t>stima que en el país existen 38,</w:t>
      </w:r>
      <w:r w:rsidR="007D649E" w:rsidRPr="007D649E">
        <w:rPr>
          <w:sz w:val="22"/>
          <w:lang w:val="es-ES_tradnl"/>
        </w:rPr>
        <w:t xml:space="preserve">3 millones de personas que no </w:t>
      </w:r>
      <w:proofErr w:type="gramStart"/>
      <w:r w:rsidR="007D649E" w:rsidRPr="007D649E">
        <w:rPr>
          <w:sz w:val="22"/>
          <w:lang w:val="es-ES_tradnl"/>
        </w:rPr>
        <w:t>tienen</w:t>
      </w:r>
      <w:proofErr w:type="gramEnd"/>
      <w:r w:rsidR="007D649E" w:rsidRPr="007D649E">
        <w:rPr>
          <w:sz w:val="22"/>
          <w:lang w:val="es-ES_tradnl"/>
        </w:rPr>
        <w:t xml:space="preserve"> pero necesitan un climatizador</w:t>
      </w:r>
      <w:r w:rsidR="00117BF3" w:rsidRPr="00CF20F0">
        <w:rPr>
          <w:sz w:val="22"/>
          <w:lang w:val="es-ES_tradnl"/>
        </w:rPr>
        <w:t xml:space="preserve">. </w:t>
      </w:r>
      <w:r w:rsidR="005B1AAA" w:rsidRPr="00CF20F0">
        <w:rPr>
          <w:sz w:val="22"/>
          <w:lang w:val="es-ES_tradnl"/>
        </w:rPr>
        <w:t xml:space="preserve">El </w:t>
      </w:r>
      <w:r w:rsidR="000C3B06">
        <w:rPr>
          <w:sz w:val="22"/>
          <w:lang w:val="es-ES_tradnl"/>
        </w:rPr>
        <w:t>HCFC</w:t>
      </w:r>
      <w:r w:rsidR="000C3B06">
        <w:rPr>
          <w:sz w:val="22"/>
          <w:lang w:val="es-ES_tradnl"/>
        </w:rPr>
        <w:noBreakHyphen/>
      </w:r>
      <w:r w:rsidR="005B1AAA" w:rsidRPr="00CF20F0">
        <w:rPr>
          <w:sz w:val="22"/>
          <w:lang w:val="es-ES_tradnl"/>
        </w:rPr>
        <w:t xml:space="preserve">22 </w:t>
      </w:r>
      <w:r w:rsidR="004E3D57">
        <w:rPr>
          <w:sz w:val="22"/>
          <w:lang w:val="es-ES_tradnl"/>
        </w:rPr>
        <w:t>predomina</w:t>
      </w:r>
      <w:r w:rsidR="00DC5D46" w:rsidRPr="00CF20F0">
        <w:rPr>
          <w:sz w:val="22"/>
          <w:lang w:val="es-ES_tradnl"/>
        </w:rPr>
        <w:t xml:space="preserve"> en los </w:t>
      </w:r>
      <w:r w:rsidR="00327124">
        <w:rPr>
          <w:sz w:val="22"/>
          <w:lang w:val="es-ES_tradnl"/>
        </w:rPr>
        <w:t>aparatos de ventana</w:t>
      </w:r>
      <w:r w:rsidR="00DC5D46" w:rsidRPr="00CF20F0">
        <w:rPr>
          <w:sz w:val="22"/>
          <w:lang w:val="es-ES_tradnl"/>
        </w:rPr>
        <w:t xml:space="preserve"> </w:t>
      </w:r>
      <w:r w:rsidR="00EA211D" w:rsidRPr="00CF20F0">
        <w:rPr>
          <w:sz w:val="22"/>
          <w:lang w:val="es-ES_tradnl"/>
        </w:rPr>
        <w:t>(1,7 millones de unidades)</w:t>
      </w:r>
      <w:r w:rsidR="00FD43D2" w:rsidRPr="00CF20F0">
        <w:rPr>
          <w:sz w:val="22"/>
          <w:lang w:val="es-ES_tradnl"/>
        </w:rPr>
        <w:t xml:space="preserve">, tipo de </w:t>
      </w:r>
      <w:r w:rsidR="003E78AE">
        <w:rPr>
          <w:sz w:val="22"/>
          <w:lang w:val="es-ES_tradnl"/>
        </w:rPr>
        <w:t xml:space="preserve">equipos que </w:t>
      </w:r>
      <w:r w:rsidR="008A68E8">
        <w:rPr>
          <w:sz w:val="22"/>
          <w:lang w:val="es-ES_tradnl"/>
        </w:rPr>
        <w:t>viene</w:t>
      </w:r>
      <w:r w:rsidR="00FD43D2" w:rsidRPr="00CF20F0">
        <w:rPr>
          <w:sz w:val="22"/>
          <w:lang w:val="es-ES_tradnl"/>
        </w:rPr>
        <w:t xml:space="preserve"> </w:t>
      </w:r>
      <w:r w:rsidR="00D70A85" w:rsidRPr="00CF20F0">
        <w:rPr>
          <w:sz w:val="22"/>
          <w:lang w:val="es-ES_tradnl"/>
        </w:rPr>
        <w:t xml:space="preserve">siendo reemplazado </w:t>
      </w:r>
      <w:r w:rsidR="00B91465" w:rsidRPr="00CF20F0">
        <w:rPr>
          <w:sz w:val="22"/>
          <w:lang w:val="es-ES_tradnl"/>
        </w:rPr>
        <w:t xml:space="preserve">por </w:t>
      </w:r>
      <w:r w:rsidR="00E17439">
        <w:rPr>
          <w:sz w:val="22"/>
          <w:lang w:val="es-ES_tradnl"/>
        </w:rPr>
        <w:t>los</w:t>
      </w:r>
      <w:r w:rsidR="00B91465" w:rsidRPr="00CF20F0">
        <w:rPr>
          <w:sz w:val="22"/>
          <w:lang w:val="es-ES_tradnl"/>
        </w:rPr>
        <w:t xml:space="preserve"> </w:t>
      </w:r>
      <w:r w:rsidR="00CF20F0">
        <w:rPr>
          <w:sz w:val="22"/>
          <w:lang w:val="es-ES_tradnl"/>
        </w:rPr>
        <w:t>de dos bloques</w:t>
      </w:r>
      <w:r w:rsidR="00BF217F" w:rsidRPr="00CF20F0">
        <w:rPr>
          <w:sz w:val="22"/>
          <w:lang w:val="es-ES_tradnl"/>
        </w:rPr>
        <w:t xml:space="preserve">. </w:t>
      </w:r>
      <w:r w:rsidR="004B6897">
        <w:rPr>
          <w:sz w:val="22"/>
          <w:lang w:val="es-ES_tradnl"/>
        </w:rPr>
        <w:t xml:space="preserve">Por </w:t>
      </w:r>
      <w:r w:rsidR="004B6897" w:rsidRPr="004B6897">
        <w:rPr>
          <w:sz w:val="22"/>
          <w:lang w:val="es-ES_tradnl"/>
        </w:rPr>
        <w:t>no cumplir con las normas de eficiencia energética</w:t>
      </w:r>
      <w:r w:rsidR="004B6897">
        <w:rPr>
          <w:sz w:val="22"/>
          <w:lang w:val="es-ES_tradnl"/>
        </w:rPr>
        <w:t xml:space="preserve">, </w:t>
      </w:r>
      <w:r w:rsidR="00EC1794">
        <w:rPr>
          <w:sz w:val="22"/>
          <w:lang w:val="es-ES_tradnl"/>
        </w:rPr>
        <w:t xml:space="preserve">han dejado de producirse e importarse </w:t>
      </w:r>
      <w:r w:rsidR="00155D74">
        <w:rPr>
          <w:sz w:val="22"/>
          <w:lang w:val="es-ES_tradnl"/>
        </w:rPr>
        <w:t>equipos de aire acondicionado residencial</w:t>
      </w:r>
      <w:r w:rsidR="00296830" w:rsidRPr="00CF20F0">
        <w:rPr>
          <w:sz w:val="22"/>
          <w:lang w:val="es-ES_tradnl"/>
        </w:rPr>
        <w:t xml:space="preserve"> </w:t>
      </w:r>
      <w:r w:rsidR="00155D74">
        <w:rPr>
          <w:sz w:val="22"/>
          <w:lang w:val="es-ES_tradnl"/>
        </w:rPr>
        <w:t xml:space="preserve">a base de </w:t>
      </w:r>
      <w:r w:rsidR="000C3B06">
        <w:rPr>
          <w:sz w:val="22"/>
          <w:lang w:val="es-ES_tradnl"/>
        </w:rPr>
        <w:t>HCFC</w:t>
      </w:r>
      <w:r w:rsidR="000C3B06">
        <w:rPr>
          <w:sz w:val="22"/>
          <w:lang w:val="es-ES_tradnl"/>
        </w:rPr>
        <w:noBreakHyphen/>
      </w:r>
      <w:r w:rsidR="00296830" w:rsidRPr="00CF20F0">
        <w:rPr>
          <w:sz w:val="22"/>
          <w:lang w:val="es-ES_tradnl"/>
        </w:rPr>
        <w:t>22.</w:t>
      </w:r>
    </w:p>
    <w:p w14:paraId="1E514FEC" w14:textId="77777777" w:rsidR="00CF20F0" w:rsidRPr="00CF20F0" w:rsidRDefault="004C5021">
      <w:pPr>
        <w:keepNext/>
        <w:widowControl w:val="0"/>
        <w:rPr>
          <w:i/>
          <w:iCs/>
          <w:sz w:val="22"/>
          <w:u w:val="single"/>
          <w:lang w:val="es-ES_tradnl"/>
        </w:rPr>
      </w:pPr>
      <w:r w:rsidRPr="00CF20F0">
        <w:rPr>
          <w:i/>
          <w:iCs/>
          <w:sz w:val="22"/>
          <w:u w:val="single"/>
          <w:lang w:val="es-ES_tradnl"/>
        </w:rPr>
        <w:t>Refrigeración y climatización comercial</w:t>
      </w:r>
    </w:p>
    <w:p w14:paraId="3F5B9925" w14:textId="5EEF5308" w:rsidR="00D15CD7" w:rsidRPr="00CF20F0" w:rsidRDefault="00D15CD7" w:rsidP="00D15CD7">
      <w:pPr>
        <w:keepNext/>
        <w:widowControl w:val="0"/>
        <w:rPr>
          <w:i/>
          <w:iCs/>
          <w:sz w:val="22"/>
          <w:u w:val="single"/>
          <w:lang w:val="es-ES_tradnl"/>
        </w:rPr>
      </w:pPr>
    </w:p>
    <w:p w14:paraId="64B6B7BA" w14:textId="245714B3" w:rsidR="00CF20F0" w:rsidRPr="00CF20F0" w:rsidRDefault="00866D71">
      <w:pPr>
        <w:pStyle w:val="Heading1"/>
        <w:rPr>
          <w:sz w:val="22"/>
          <w:lang w:val="es-ES_tradnl"/>
        </w:rPr>
      </w:pPr>
      <w:r>
        <w:rPr>
          <w:sz w:val="22"/>
          <w:lang w:val="es-ES_tradnl"/>
        </w:rPr>
        <w:t>Existen</w:t>
      </w:r>
      <w:r w:rsidR="004C5021" w:rsidRPr="00CF20F0">
        <w:rPr>
          <w:sz w:val="22"/>
          <w:lang w:val="es-ES_tradnl"/>
        </w:rPr>
        <w:t xml:space="preserve"> 967.000 establecimientos comerciales </w:t>
      </w:r>
      <w:r w:rsidR="00B839DE">
        <w:rPr>
          <w:sz w:val="22"/>
          <w:lang w:val="es-ES_tradnl"/>
        </w:rPr>
        <w:t xml:space="preserve">que cuenta </w:t>
      </w:r>
      <w:r w:rsidR="004C5021" w:rsidRPr="00CF20F0">
        <w:rPr>
          <w:sz w:val="22"/>
          <w:lang w:val="es-ES_tradnl"/>
        </w:rPr>
        <w:t xml:space="preserve">con al menos una instalación de refrigeración y climatización; de </w:t>
      </w:r>
      <w:r w:rsidR="00213351">
        <w:rPr>
          <w:sz w:val="22"/>
          <w:lang w:val="es-ES_tradnl"/>
        </w:rPr>
        <w:t>é</w:t>
      </w:r>
      <w:r w:rsidR="00790FED">
        <w:rPr>
          <w:sz w:val="22"/>
          <w:lang w:val="es-ES_tradnl"/>
        </w:rPr>
        <w:t>stos</w:t>
      </w:r>
      <w:r w:rsidR="004C5021" w:rsidRPr="00CF20F0">
        <w:rPr>
          <w:sz w:val="22"/>
          <w:lang w:val="es-ES_tradnl"/>
        </w:rPr>
        <w:t xml:space="preserve">, 63.953 se consideran de gran tamaño. </w:t>
      </w:r>
      <w:r w:rsidR="0084636E">
        <w:rPr>
          <w:sz w:val="22"/>
          <w:lang w:val="es-ES_tradnl"/>
        </w:rPr>
        <w:t>Existen</w:t>
      </w:r>
      <w:r w:rsidR="00E8170B" w:rsidRPr="00CF20F0">
        <w:rPr>
          <w:sz w:val="22"/>
          <w:lang w:val="es-ES_tradnl"/>
        </w:rPr>
        <w:t xml:space="preserve"> </w:t>
      </w:r>
      <w:r w:rsidR="00393C72">
        <w:rPr>
          <w:sz w:val="22"/>
          <w:lang w:val="es-ES_tradnl"/>
        </w:rPr>
        <w:t xml:space="preserve">en el país </w:t>
      </w:r>
      <w:r w:rsidR="00E8170B" w:rsidRPr="00CF20F0">
        <w:rPr>
          <w:sz w:val="22"/>
          <w:lang w:val="es-ES_tradnl"/>
        </w:rPr>
        <w:t xml:space="preserve">6.067 </w:t>
      </w:r>
      <w:r w:rsidR="00650C45" w:rsidRPr="00CF20F0">
        <w:rPr>
          <w:sz w:val="22"/>
          <w:lang w:val="es-ES_tradnl"/>
        </w:rPr>
        <w:t>supermercados</w:t>
      </w:r>
      <w:r w:rsidR="00B91465" w:rsidRPr="00CF20F0">
        <w:rPr>
          <w:sz w:val="22"/>
          <w:lang w:val="es-ES_tradnl"/>
        </w:rPr>
        <w:t xml:space="preserve">, </w:t>
      </w:r>
      <w:r w:rsidR="00E8170B" w:rsidRPr="00CF20F0">
        <w:rPr>
          <w:sz w:val="22"/>
          <w:lang w:val="es-ES_tradnl"/>
        </w:rPr>
        <w:t xml:space="preserve">53.553 </w:t>
      </w:r>
      <w:r w:rsidR="00127F8A">
        <w:rPr>
          <w:sz w:val="22"/>
          <w:lang w:val="es-ES_tradnl"/>
        </w:rPr>
        <w:t>tiendas menores</w:t>
      </w:r>
      <w:r w:rsidR="00E8170B" w:rsidRPr="00CF20F0">
        <w:rPr>
          <w:sz w:val="22"/>
          <w:lang w:val="es-ES_tradnl"/>
        </w:rPr>
        <w:t xml:space="preserve"> y 2.696 grandes </w:t>
      </w:r>
      <w:r w:rsidR="00D36FBC" w:rsidRPr="00CF20F0">
        <w:rPr>
          <w:sz w:val="22"/>
          <w:lang w:val="es-ES_tradnl"/>
        </w:rPr>
        <w:t xml:space="preserve">almacenes que utilizan sistemas de refrigeración y climatización. </w:t>
      </w:r>
      <w:r w:rsidR="0084636E">
        <w:rPr>
          <w:sz w:val="22"/>
          <w:lang w:val="es-ES_tradnl"/>
        </w:rPr>
        <w:t xml:space="preserve">Los </w:t>
      </w:r>
      <w:r w:rsidR="00E87A06" w:rsidRPr="00CF20F0">
        <w:rPr>
          <w:sz w:val="22"/>
          <w:lang w:val="es-ES_tradnl"/>
        </w:rPr>
        <w:t xml:space="preserve">sistemas de refrigeración comercial </w:t>
      </w:r>
      <w:r w:rsidR="00134F17">
        <w:rPr>
          <w:sz w:val="22"/>
          <w:lang w:val="es-ES_tradnl"/>
        </w:rPr>
        <w:t xml:space="preserve">a base de </w:t>
      </w:r>
      <w:r w:rsidR="000C3B06">
        <w:rPr>
          <w:sz w:val="22"/>
          <w:lang w:val="es-ES_tradnl"/>
        </w:rPr>
        <w:t>HCFC</w:t>
      </w:r>
      <w:r w:rsidR="000C3B06">
        <w:rPr>
          <w:sz w:val="22"/>
          <w:lang w:val="es-ES_tradnl"/>
        </w:rPr>
        <w:noBreakHyphen/>
      </w:r>
      <w:r w:rsidR="00E87A06" w:rsidRPr="00CF20F0">
        <w:rPr>
          <w:sz w:val="22"/>
          <w:lang w:val="es-ES_tradnl"/>
        </w:rPr>
        <w:t>22</w:t>
      </w:r>
      <w:r w:rsidR="0084636E" w:rsidRPr="002265AD">
        <w:rPr>
          <w:sz w:val="22"/>
          <w:lang w:val="fr-FR"/>
        </w:rPr>
        <w:t xml:space="preserve"> </w:t>
      </w:r>
      <w:r w:rsidR="0084636E">
        <w:rPr>
          <w:sz w:val="22"/>
          <w:lang w:val="es-ES_tradnl"/>
        </w:rPr>
        <w:t>y</w:t>
      </w:r>
      <w:r w:rsidR="0084636E" w:rsidRPr="0084636E">
        <w:rPr>
          <w:sz w:val="22"/>
          <w:lang w:val="es-ES_tradnl"/>
        </w:rPr>
        <w:t>a no se fabrican</w:t>
      </w:r>
      <w:r w:rsidR="00E87A06" w:rsidRPr="00CF20F0">
        <w:rPr>
          <w:sz w:val="22"/>
          <w:lang w:val="es-ES_tradnl"/>
        </w:rPr>
        <w:t xml:space="preserve"> </w:t>
      </w:r>
      <w:r w:rsidR="00AB65B2">
        <w:rPr>
          <w:sz w:val="22"/>
          <w:lang w:val="es-ES_tradnl"/>
        </w:rPr>
        <w:t xml:space="preserve">y han sido reemplazados </w:t>
      </w:r>
      <w:r w:rsidR="00465FCF" w:rsidRPr="00CF20F0">
        <w:rPr>
          <w:sz w:val="22"/>
          <w:lang w:val="es-ES_tradnl"/>
        </w:rPr>
        <w:t xml:space="preserve">principalmente </w:t>
      </w:r>
      <w:r w:rsidR="00AB65B2">
        <w:rPr>
          <w:sz w:val="22"/>
          <w:lang w:val="es-ES_tradnl"/>
        </w:rPr>
        <w:t xml:space="preserve">por </w:t>
      </w:r>
      <w:r w:rsidR="002A7563">
        <w:rPr>
          <w:sz w:val="22"/>
          <w:lang w:val="es-ES_tradnl"/>
        </w:rPr>
        <w:t xml:space="preserve">equipos a base </w:t>
      </w:r>
      <w:r w:rsidR="00465FCF" w:rsidRPr="00CF20F0">
        <w:rPr>
          <w:sz w:val="22"/>
          <w:lang w:val="es-ES_tradnl"/>
        </w:rPr>
        <w:t xml:space="preserve">de </w:t>
      </w:r>
      <w:r w:rsidR="000F74D2">
        <w:rPr>
          <w:sz w:val="22"/>
          <w:lang w:val="es-ES_tradnl"/>
        </w:rPr>
        <w:t>R</w:t>
      </w:r>
      <w:r w:rsidR="000F74D2">
        <w:rPr>
          <w:sz w:val="22"/>
          <w:lang w:val="es-ES_tradnl"/>
        </w:rPr>
        <w:noBreakHyphen/>
      </w:r>
      <w:r w:rsidR="00465FCF" w:rsidRPr="00CF20F0">
        <w:rPr>
          <w:sz w:val="22"/>
          <w:lang w:val="es-ES_tradnl"/>
        </w:rPr>
        <w:t xml:space="preserve">404A y </w:t>
      </w:r>
      <w:r w:rsidR="00FF480F">
        <w:rPr>
          <w:sz w:val="22"/>
          <w:lang w:val="es-ES_tradnl"/>
        </w:rPr>
        <w:t>HFC</w:t>
      </w:r>
      <w:r w:rsidR="00FF480F">
        <w:rPr>
          <w:sz w:val="22"/>
          <w:lang w:val="es-ES_tradnl"/>
        </w:rPr>
        <w:noBreakHyphen/>
      </w:r>
      <w:r w:rsidR="00465FCF" w:rsidRPr="00CF20F0">
        <w:rPr>
          <w:sz w:val="22"/>
          <w:lang w:val="es-ES_tradnl"/>
        </w:rPr>
        <w:t>134a</w:t>
      </w:r>
      <w:r w:rsidR="001C4F42">
        <w:rPr>
          <w:sz w:val="22"/>
          <w:lang w:val="es-ES_tradnl"/>
        </w:rPr>
        <w:t xml:space="preserve">, </w:t>
      </w:r>
      <w:r w:rsidR="00337949">
        <w:rPr>
          <w:sz w:val="22"/>
          <w:lang w:val="es-ES_tradnl"/>
        </w:rPr>
        <w:t>utilizándose</w:t>
      </w:r>
      <w:r w:rsidR="00465FCF" w:rsidRPr="00CF20F0">
        <w:rPr>
          <w:sz w:val="22"/>
          <w:lang w:val="es-ES_tradnl"/>
        </w:rPr>
        <w:t xml:space="preserve"> </w:t>
      </w:r>
      <w:r w:rsidR="000F74D2">
        <w:rPr>
          <w:sz w:val="22"/>
          <w:lang w:val="es-ES_tradnl"/>
        </w:rPr>
        <w:t>R</w:t>
      </w:r>
      <w:r w:rsidR="000F74D2">
        <w:rPr>
          <w:sz w:val="22"/>
          <w:lang w:val="es-ES_tradnl"/>
        </w:rPr>
        <w:noBreakHyphen/>
      </w:r>
      <w:r w:rsidR="00185F9A" w:rsidRPr="00CF20F0">
        <w:rPr>
          <w:sz w:val="22"/>
          <w:lang w:val="es-ES_tradnl"/>
        </w:rPr>
        <w:t xml:space="preserve">290 </w:t>
      </w:r>
      <w:r w:rsidR="00E36CA7">
        <w:rPr>
          <w:sz w:val="22"/>
          <w:lang w:val="es-ES_tradnl"/>
        </w:rPr>
        <w:t xml:space="preserve">como </w:t>
      </w:r>
      <w:r w:rsidR="00350D23">
        <w:rPr>
          <w:sz w:val="22"/>
          <w:lang w:val="es-ES_tradnl"/>
        </w:rPr>
        <w:t>alternativa</w:t>
      </w:r>
      <w:r w:rsidR="00E36CA7" w:rsidRPr="00E36CA7">
        <w:rPr>
          <w:sz w:val="22"/>
          <w:lang w:val="es-ES_tradnl"/>
        </w:rPr>
        <w:t xml:space="preserve"> </w:t>
      </w:r>
      <w:r w:rsidR="00465FCF" w:rsidRPr="00CF20F0">
        <w:rPr>
          <w:sz w:val="22"/>
          <w:lang w:val="es-ES_tradnl"/>
        </w:rPr>
        <w:t xml:space="preserve">en unidades </w:t>
      </w:r>
      <w:r w:rsidR="00835238" w:rsidRPr="00CF20F0">
        <w:rPr>
          <w:sz w:val="22"/>
          <w:lang w:val="es-ES_tradnl"/>
        </w:rPr>
        <w:t xml:space="preserve">autónomas </w:t>
      </w:r>
      <w:r w:rsidR="00465FCF" w:rsidRPr="00CF20F0">
        <w:rPr>
          <w:sz w:val="22"/>
          <w:lang w:val="es-ES_tradnl"/>
        </w:rPr>
        <w:t>de refrigeración comercial con cargas de hasta 150 g</w:t>
      </w:r>
      <w:r w:rsidR="00775202" w:rsidRPr="00CF20F0">
        <w:rPr>
          <w:sz w:val="22"/>
          <w:lang w:val="es-ES_tradnl"/>
        </w:rPr>
        <w:t xml:space="preserve">. </w:t>
      </w:r>
      <w:r w:rsidR="005D5546">
        <w:rPr>
          <w:sz w:val="22"/>
          <w:lang w:val="es-ES_tradnl"/>
        </w:rPr>
        <w:t>E</w:t>
      </w:r>
      <w:r w:rsidR="00B51A16">
        <w:rPr>
          <w:sz w:val="22"/>
          <w:lang w:val="es-ES_tradnl"/>
        </w:rPr>
        <w:t xml:space="preserve">l </w:t>
      </w:r>
      <w:r w:rsidR="00775202" w:rsidRPr="00CF20F0">
        <w:rPr>
          <w:sz w:val="22"/>
          <w:lang w:val="es-ES_tradnl"/>
        </w:rPr>
        <w:t>40</w:t>
      </w:r>
      <w:r w:rsidR="008E4D1C" w:rsidRPr="00CF20F0">
        <w:rPr>
          <w:sz w:val="22"/>
          <w:lang w:val="es-ES_tradnl"/>
        </w:rPr>
        <w:t xml:space="preserve"> por ciento</w:t>
      </w:r>
      <w:r w:rsidR="00775202" w:rsidRPr="00CF20F0">
        <w:rPr>
          <w:sz w:val="22"/>
          <w:lang w:val="es-ES_tradnl"/>
        </w:rPr>
        <w:t xml:space="preserve"> de </w:t>
      </w:r>
      <w:r w:rsidR="00B51A16" w:rsidRPr="00B51A16">
        <w:rPr>
          <w:sz w:val="22"/>
          <w:lang w:val="es-ES_tradnl"/>
        </w:rPr>
        <w:t xml:space="preserve">los sistemas centrales de supermercados </w:t>
      </w:r>
      <w:r w:rsidR="00FE719E">
        <w:rPr>
          <w:sz w:val="22"/>
          <w:lang w:val="es-ES_tradnl"/>
        </w:rPr>
        <w:t xml:space="preserve">siguen </w:t>
      </w:r>
      <w:r w:rsidR="00775202" w:rsidRPr="00CF20F0">
        <w:rPr>
          <w:sz w:val="22"/>
          <w:lang w:val="es-ES_tradnl"/>
        </w:rPr>
        <w:t>utilizan</w:t>
      </w:r>
      <w:r w:rsidR="00911C6B">
        <w:rPr>
          <w:sz w:val="22"/>
          <w:lang w:val="es-ES_tradnl"/>
        </w:rPr>
        <w:t>do</w:t>
      </w:r>
      <w:r w:rsidR="00775202" w:rsidRPr="00CF20F0">
        <w:rPr>
          <w:sz w:val="22"/>
          <w:lang w:val="es-ES_tradnl"/>
        </w:rPr>
        <w:t xml:space="preserve"> </w:t>
      </w:r>
      <w:r w:rsidR="000C3B06">
        <w:rPr>
          <w:sz w:val="22"/>
          <w:lang w:val="es-ES_tradnl"/>
        </w:rPr>
        <w:t>HCFC</w:t>
      </w:r>
      <w:r w:rsidR="000C3B06">
        <w:rPr>
          <w:sz w:val="22"/>
          <w:lang w:val="es-ES_tradnl"/>
        </w:rPr>
        <w:noBreakHyphen/>
      </w:r>
      <w:r w:rsidR="00775202" w:rsidRPr="00CF20F0">
        <w:rPr>
          <w:sz w:val="22"/>
          <w:lang w:val="es-ES_tradnl"/>
        </w:rPr>
        <w:t>22.</w:t>
      </w:r>
    </w:p>
    <w:p w14:paraId="2EE70D63" w14:textId="4C5F8740" w:rsidR="00CB2504" w:rsidRPr="0022376E" w:rsidRDefault="004C5021">
      <w:pPr>
        <w:pStyle w:val="Heading1"/>
        <w:rPr>
          <w:sz w:val="22"/>
          <w:lang w:val="es-ES_tradnl"/>
        </w:rPr>
      </w:pPr>
      <w:proofErr w:type="gramStart"/>
      <w:r w:rsidRPr="0022376E">
        <w:rPr>
          <w:sz w:val="22"/>
          <w:lang w:val="es-ES_tradnl"/>
        </w:rPr>
        <w:t xml:space="preserve">Las </w:t>
      </w:r>
      <w:r w:rsidR="009B7D6E" w:rsidRPr="0022376E">
        <w:rPr>
          <w:sz w:val="22"/>
          <w:lang w:val="es-ES_tradnl"/>
        </w:rPr>
        <w:t>climatizadores</w:t>
      </w:r>
      <w:proofErr w:type="gramEnd"/>
      <w:r w:rsidRPr="0022376E">
        <w:rPr>
          <w:sz w:val="22"/>
          <w:lang w:val="es-ES_tradnl"/>
        </w:rPr>
        <w:t xml:space="preserve"> de </w:t>
      </w:r>
      <w:r w:rsidR="00355B84" w:rsidRPr="0022376E">
        <w:rPr>
          <w:sz w:val="22"/>
          <w:lang w:val="es-ES_tradnl"/>
        </w:rPr>
        <w:t>tamaño</w:t>
      </w:r>
      <w:r w:rsidRPr="0022376E">
        <w:rPr>
          <w:sz w:val="22"/>
          <w:lang w:val="es-ES_tradnl"/>
        </w:rPr>
        <w:t xml:space="preserve"> medio son gran</w:t>
      </w:r>
      <w:r w:rsidR="00137EEB" w:rsidRPr="0022376E">
        <w:rPr>
          <w:sz w:val="22"/>
          <w:lang w:val="es-ES_tradnl"/>
        </w:rPr>
        <w:t>des</w:t>
      </w:r>
      <w:r w:rsidRPr="0022376E">
        <w:rPr>
          <w:sz w:val="22"/>
          <w:lang w:val="es-ES_tradnl"/>
        </w:rPr>
        <w:t xml:space="preserve"> consumidor</w:t>
      </w:r>
      <w:r w:rsidR="00137EEB" w:rsidRPr="0022376E">
        <w:rPr>
          <w:sz w:val="22"/>
          <w:lang w:val="es-ES_tradnl"/>
        </w:rPr>
        <w:t>es</w:t>
      </w:r>
      <w:r w:rsidRPr="0022376E">
        <w:rPr>
          <w:sz w:val="22"/>
          <w:lang w:val="es-ES_tradnl"/>
        </w:rPr>
        <w:t xml:space="preserve"> de </w:t>
      </w:r>
      <w:r w:rsidR="000C3B06">
        <w:rPr>
          <w:sz w:val="22"/>
          <w:lang w:val="es-ES_tradnl"/>
        </w:rPr>
        <w:t>HCFC</w:t>
      </w:r>
      <w:r w:rsidR="000C3B06">
        <w:rPr>
          <w:sz w:val="22"/>
          <w:lang w:val="es-ES_tradnl"/>
        </w:rPr>
        <w:noBreakHyphen/>
      </w:r>
      <w:r w:rsidRPr="0022376E">
        <w:rPr>
          <w:sz w:val="22"/>
          <w:lang w:val="es-ES_tradnl"/>
        </w:rPr>
        <w:t xml:space="preserve">22. </w:t>
      </w:r>
      <w:r w:rsidR="00A95167" w:rsidRPr="0022376E">
        <w:rPr>
          <w:sz w:val="22"/>
          <w:lang w:val="es-ES_tradnl"/>
        </w:rPr>
        <w:t xml:space="preserve">En </w:t>
      </w:r>
      <w:r w:rsidR="00D15CD7" w:rsidRPr="0022376E">
        <w:rPr>
          <w:sz w:val="22"/>
          <w:lang w:val="es-ES_tradnl"/>
        </w:rPr>
        <w:t xml:space="preserve">la </w:t>
      </w:r>
      <w:r w:rsidR="00A95167" w:rsidRPr="0022376E">
        <w:rPr>
          <w:sz w:val="22"/>
          <w:lang w:val="es-ES_tradnl"/>
        </w:rPr>
        <w:t xml:space="preserve">actualidad, </w:t>
      </w:r>
      <w:r w:rsidR="00D15CD7" w:rsidRPr="0022376E">
        <w:rPr>
          <w:sz w:val="22"/>
          <w:lang w:val="es-ES_tradnl"/>
        </w:rPr>
        <w:t xml:space="preserve">la fabricación de </w:t>
      </w:r>
      <w:r w:rsidR="00327124" w:rsidRPr="0022376E">
        <w:rPr>
          <w:sz w:val="22"/>
          <w:lang w:val="es-ES_tradnl"/>
        </w:rPr>
        <w:t>aparatos de aire acondicionado</w:t>
      </w:r>
      <w:r w:rsidR="00D15CD7" w:rsidRPr="0022376E">
        <w:rPr>
          <w:sz w:val="22"/>
          <w:lang w:val="es-ES_tradnl"/>
        </w:rPr>
        <w:t xml:space="preserve"> </w:t>
      </w:r>
      <w:r w:rsidR="00A95167" w:rsidRPr="0022376E">
        <w:rPr>
          <w:sz w:val="22"/>
          <w:lang w:val="es-ES_tradnl"/>
        </w:rPr>
        <w:t xml:space="preserve">se ha desplazado hacia el </w:t>
      </w:r>
      <w:r w:rsidR="000F74D2">
        <w:rPr>
          <w:sz w:val="22"/>
          <w:lang w:val="es-ES_tradnl"/>
        </w:rPr>
        <w:t>R</w:t>
      </w:r>
      <w:r w:rsidR="000F74D2">
        <w:rPr>
          <w:sz w:val="22"/>
          <w:lang w:val="es-ES_tradnl"/>
        </w:rPr>
        <w:noBreakHyphen/>
      </w:r>
      <w:r w:rsidR="00D15CD7" w:rsidRPr="0022376E">
        <w:rPr>
          <w:sz w:val="22"/>
          <w:lang w:val="es-ES_tradnl"/>
        </w:rPr>
        <w:t xml:space="preserve">410A y el </w:t>
      </w:r>
      <w:r w:rsidR="000F74D2">
        <w:rPr>
          <w:sz w:val="22"/>
          <w:lang w:val="es-ES_tradnl"/>
        </w:rPr>
        <w:t>R</w:t>
      </w:r>
      <w:r w:rsidR="000F74D2">
        <w:rPr>
          <w:sz w:val="22"/>
          <w:lang w:val="es-ES_tradnl"/>
        </w:rPr>
        <w:noBreakHyphen/>
      </w:r>
      <w:r w:rsidR="00D15CD7" w:rsidRPr="0022376E">
        <w:rPr>
          <w:sz w:val="22"/>
          <w:lang w:val="es-ES_tradnl"/>
        </w:rPr>
        <w:t xml:space="preserve">407C </w:t>
      </w:r>
      <w:r w:rsidR="009E4AF9">
        <w:rPr>
          <w:sz w:val="22"/>
          <w:lang w:val="es-ES_tradnl"/>
        </w:rPr>
        <w:t>en</w:t>
      </w:r>
      <w:r w:rsidR="00D15CD7" w:rsidRPr="0022376E">
        <w:rPr>
          <w:sz w:val="22"/>
          <w:lang w:val="es-ES_tradnl"/>
        </w:rPr>
        <w:t xml:space="preserve"> sistemas </w:t>
      </w:r>
      <w:r w:rsidR="00266900">
        <w:rPr>
          <w:sz w:val="22"/>
          <w:lang w:val="es-ES_tradnl"/>
        </w:rPr>
        <w:t>de dos bloques</w:t>
      </w:r>
      <w:r w:rsidR="00D15CD7" w:rsidRPr="0022376E">
        <w:rPr>
          <w:sz w:val="22"/>
          <w:lang w:val="es-ES_tradnl"/>
        </w:rPr>
        <w:t xml:space="preserve">, </w:t>
      </w:r>
      <w:r w:rsidR="00223D9E">
        <w:rPr>
          <w:sz w:val="22"/>
          <w:lang w:val="es-ES_tradnl"/>
        </w:rPr>
        <w:t>integrados</w:t>
      </w:r>
      <w:r w:rsidR="00D15CD7" w:rsidRPr="0022376E">
        <w:rPr>
          <w:sz w:val="22"/>
          <w:lang w:val="es-ES_tradnl"/>
        </w:rPr>
        <w:t xml:space="preserve">, </w:t>
      </w:r>
      <w:r w:rsidR="00640B2E">
        <w:rPr>
          <w:sz w:val="22"/>
          <w:lang w:val="es-ES_tradnl"/>
        </w:rPr>
        <w:t>por</w:t>
      </w:r>
      <w:r w:rsidR="00D15CD7" w:rsidRPr="0022376E">
        <w:rPr>
          <w:sz w:val="22"/>
          <w:lang w:val="es-ES_tradnl"/>
        </w:rPr>
        <w:t xml:space="preserve"> conductos y de </w:t>
      </w:r>
      <w:r w:rsidR="007C1221">
        <w:rPr>
          <w:sz w:val="22"/>
          <w:lang w:val="es-ES_tradnl"/>
        </w:rPr>
        <w:t>flujo variable de refrigerante</w:t>
      </w:r>
      <w:r w:rsidR="00603499">
        <w:rPr>
          <w:sz w:val="22"/>
          <w:lang w:val="es-ES_tradnl"/>
        </w:rPr>
        <w:t xml:space="preserve">, en tanto que </w:t>
      </w:r>
      <w:r w:rsidR="00D15CD7" w:rsidRPr="0022376E">
        <w:rPr>
          <w:sz w:val="22"/>
          <w:lang w:val="es-ES_tradnl"/>
        </w:rPr>
        <w:t xml:space="preserve">el </w:t>
      </w:r>
      <w:r w:rsidR="00FF480F">
        <w:rPr>
          <w:sz w:val="22"/>
          <w:lang w:val="es-ES_tradnl"/>
        </w:rPr>
        <w:t>HFC</w:t>
      </w:r>
      <w:r w:rsidR="00FF480F">
        <w:rPr>
          <w:sz w:val="22"/>
          <w:lang w:val="es-ES_tradnl"/>
        </w:rPr>
        <w:noBreakHyphen/>
      </w:r>
      <w:r w:rsidR="00D15CD7" w:rsidRPr="0022376E">
        <w:rPr>
          <w:sz w:val="22"/>
          <w:lang w:val="es-ES_tradnl"/>
        </w:rPr>
        <w:t xml:space="preserve">134a se utiliza habitualmente en refrigeradores. Entre las alternativas se incluyen el </w:t>
      </w:r>
      <w:r w:rsidR="000F74D2">
        <w:rPr>
          <w:sz w:val="22"/>
          <w:lang w:val="es-ES_tradnl"/>
        </w:rPr>
        <w:t>R</w:t>
      </w:r>
      <w:r w:rsidR="000F74D2">
        <w:rPr>
          <w:sz w:val="22"/>
          <w:lang w:val="es-ES_tradnl"/>
        </w:rPr>
        <w:noBreakHyphen/>
      </w:r>
      <w:r w:rsidR="00D15CD7" w:rsidRPr="0022376E">
        <w:rPr>
          <w:sz w:val="22"/>
          <w:lang w:val="es-ES_tradnl"/>
        </w:rPr>
        <w:t xml:space="preserve">290 (aún </w:t>
      </w:r>
      <w:r w:rsidR="003622E5">
        <w:rPr>
          <w:sz w:val="22"/>
          <w:lang w:val="es-ES_tradnl"/>
        </w:rPr>
        <w:t xml:space="preserve">poco </w:t>
      </w:r>
      <w:r w:rsidR="00D15CD7" w:rsidRPr="0022376E">
        <w:rPr>
          <w:sz w:val="22"/>
          <w:lang w:val="es-ES_tradnl"/>
        </w:rPr>
        <w:t xml:space="preserve">accesible) y HFC de transición </w:t>
      </w:r>
      <w:r w:rsidR="00B82390">
        <w:rPr>
          <w:sz w:val="22"/>
          <w:lang w:val="es-ES_tradnl"/>
        </w:rPr>
        <w:t xml:space="preserve">tales </w:t>
      </w:r>
      <w:r w:rsidR="00D15CD7" w:rsidRPr="0022376E">
        <w:rPr>
          <w:sz w:val="22"/>
          <w:lang w:val="es-ES_tradnl"/>
        </w:rPr>
        <w:t xml:space="preserve">como el </w:t>
      </w:r>
      <w:r w:rsidR="00FF480F">
        <w:rPr>
          <w:sz w:val="22"/>
          <w:lang w:val="es-ES_tradnl"/>
        </w:rPr>
        <w:t>HFC</w:t>
      </w:r>
      <w:r w:rsidR="00FF480F">
        <w:rPr>
          <w:sz w:val="22"/>
          <w:lang w:val="es-ES_tradnl"/>
        </w:rPr>
        <w:noBreakHyphen/>
      </w:r>
      <w:r w:rsidR="00D677AC" w:rsidRPr="0022376E">
        <w:rPr>
          <w:sz w:val="22"/>
          <w:lang w:val="es-ES_tradnl"/>
        </w:rPr>
        <w:t>32</w:t>
      </w:r>
      <w:r w:rsidR="00D15CD7" w:rsidRPr="0022376E">
        <w:rPr>
          <w:sz w:val="22"/>
          <w:lang w:val="es-ES_tradnl"/>
        </w:rPr>
        <w:t xml:space="preserve">, el </w:t>
      </w:r>
      <w:r w:rsidR="000F74D2">
        <w:rPr>
          <w:sz w:val="22"/>
          <w:lang w:val="es-ES_tradnl"/>
        </w:rPr>
        <w:t>R</w:t>
      </w:r>
      <w:r w:rsidR="000F74D2">
        <w:rPr>
          <w:sz w:val="22"/>
          <w:lang w:val="es-ES_tradnl"/>
        </w:rPr>
        <w:noBreakHyphen/>
      </w:r>
      <w:r w:rsidR="00D15CD7" w:rsidRPr="0022376E">
        <w:rPr>
          <w:sz w:val="22"/>
          <w:lang w:val="es-ES_tradnl"/>
        </w:rPr>
        <w:t xml:space="preserve">449C, la serie </w:t>
      </w:r>
      <w:r w:rsidR="000F74D2">
        <w:rPr>
          <w:sz w:val="22"/>
          <w:lang w:val="es-ES_tradnl"/>
        </w:rPr>
        <w:t>R</w:t>
      </w:r>
      <w:r w:rsidR="000F74D2">
        <w:rPr>
          <w:sz w:val="22"/>
          <w:lang w:val="es-ES_tradnl"/>
        </w:rPr>
        <w:noBreakHyphen/>
      </w:r>
      <w:r w:rsidR="008420CD" w:rsidRPr="0022376E">
        <w:rPr>
          <w:sz w:val="22"/>
          <w:lang w:val="es-ES_tradnl"/>
        </w:rPr>
        <w:t xml:space="preserve">452B </w:t>
      </w:r>
      <w:r w:rsidR="00D15CD7" w:rsidRPr="0022376E">
        <w:rPr>
          <w:sz w:val="22"/>
          <w:lang w:val="es-ES_tradnl"/>
        </w:rPr>
        <w:t xml:space="preserve">y el </w:t>
      </w:r>
      <w:r w:rsidR="000F74D2">
        <w:rPr>
          <w:sz w:val="22"/>
          <w:lang w:val="es-ES_tradnl"/>
        </w:rPr>
        <w:t>R</w:t>
      </w:r>
      <w:r w:rsidR="000F74D2">
        <w:rPr>
          <w:sz w:val="22"/>
          <w:lang w:val="es-ES_tradnl"/>
        </w:rPr>
        <w:noBreakHyphen/>
      </w:r>
      <w:r w:rsidR="00D15CD7" w:rsidRPr="0022376E">
        <w:rPr>
          <w:sz w:val="22"/>
          <w:lang w:val="es-ES_tradnl"/>
        </w:rPr>
        <w:t>454B</w:t>
      </w:r>
      <w:r w:rsidR="00AC4544">
        <w:rPr>
          <w:sz w:val="22"/>
          <w:lang w:val="es-ES_tradnl"/>
        </w:rPr>
        <w:t xml:space="preserve">. </w:t>
      </w:r>
      <w:r w:rsidR="0074453B">
        <w:rPr>
          <w:sz w:val="22"/>
          <w:lang w:val="es-ES_tradnl"/>
        </w:rPr>
        <w:t xml:space="preserve">Existen además </w:t>
      </w:r>
      <w:r w:rsidR="00216D0D" w:rsidRPr="0022376E">
        <w:rPr>
          <w:sz w:val="22"/>
          <w:lang w:val="es-ES_tradnl"/>
        </w:rPr>
        <w:t>experiencia</w:t>
      </w:r>
      <w:r w:rsidR="0074453B">
        <w:rPr>
          <w:sz w:val="22"/>
          <w:lang w:val="es-ES_tradnl"/>
        </w:rPr>
        <w:t>s</w:t>
      </w:r>
      <w:r w:rsidR="00216D0D" w:rsidRPr="0022376E">
        <w:rPr>
          <w:sz w:val="22"/>
          <w:lang w:val="es-ES_tradnl"/>
        </w:rPr>
        <w:t xml:space="preserve"> </w:t>
      </w:r>
      <w:r w:rsidR="00DE17EA">
        <w:rPr>
          <w:sz w:val="22"/>
          <w:lang w:val="es-ES_tradnl"/>
        </w:rPr>
        <w:t>acotadas</w:t>
      </w:r>
      <w:r w:rsidR="00216D0D" w:rsidRPr="0022376E">
        <w:rPr>
          <w:sz w:val="22"/>
          <w:lang w:val="es-ES_tradnl"/>
        </w:rPr>
        <w:t xml:space="preserve"> </w:t>
      </w:r>
      <w:r w:rsidR="000E47BF">
        <w:rPr>
          <w:sz w:val="22"/>
          <w:lang w:val="es-ES_tradnl"/>
        </w:rPr>
        <w:t xml:space="preserve">de </w:t>
      </w:r>
      <w:r w:rsidR="00DA5D89">
        <w:rPr>
          <w:sz w:val="22"/>
          <w:lang w:val="es-ES_tradnl"/>
        </w:rPr>
        <w:t xml:space="preserve">uso de </w:t>
      </w:r>
      <w:r w:rsidR="008128BB" w:rsidRPr="0022376E">
        <w:rPr>
          <w:rFonts w:eastAsia="MS Mincho"/>
          <w:sz w:val="22"/>
          <w:lang w:val="es-ES_tradnl"/>
        </w:rPr>
        <w:t>CO</w:t>
      </w:r>
      <w:r w:rsidR="008128BB" w:rsidRPr="0022376E">
        <w:rPr>
          <w:rFonts w:eastAsia="MS Mincho"/>
          <w:sz w:val="22"/>
          <w:vertAlign w:val="subscript"/>
          <w:lang w:val="es-ES_tradnl"/>
        </w:rPr>
        <w:t>2</w:t>
      </w:r>
      <w:r w:rsidR="008128BB" w:rsidRPr="0022376E">
        <w:rPr>
          <w:sz w:val="22"/>
          <w:lang w:val="es-ES_tradnl"/>
        </w:rPr>
        <w:t xml:space="preserve"> </w:t>
      </w:r>
      <w:proofErr w:type="spellStart"/>
      <w:r w:rsidR="008128BB" w:rsidRPr="0022376E">
        <w:rPr>
          <w:sz w:val="22"/>
          <w:lang w:val="es-ES_tradnl"/>
        </w:rPr>
        <w:t>transcrítico</w:t>
      </w:r>
      <w:proofErr w:type="spellEnd"/>
      <w:r w:rsidR="00CF20F0" w:rsidRPr="0022376E">
        <w:rPr>
          <w:sz w:val="22"/>
          <w:lang w:val="es-ES_tradnl"/>
        </w:rPr>
        <w:t>.</w:t>
      </w:r>
      <w:r w:rsidR="00F346AE" w:rsidRPr="0022376E">
        <w:rPr>
          <w:sz w:val="22"/>
          <w:lang w:val="es-ES_tradnl"/>
        </w:rPr>
        <w:t xml:space="preserve"> La fabricación </w:t>
      </w:r>
      <w:r w:rsidR="002171F4" w:rsidRPr="0022376E">
        <w:rPr>
          <w:sz w:val="22"/>
          <w:lang w:val="es-ES_tradnl"/>
        </w:rPr>
        <w:t xml:space="preserve">de </w:t>
      </w:r>
      <w:r w:rsidR="00F924FF">
        <w:rPr>
          <w:sz w:val="22"/>
          <w:lang w:val="es-ES_tradnl"/>
        </w:rPr>
        <w:t xml:space="preserve">enfriadores de pistón </w:t>
      </w:r>
      <w:r w:rsidR="00C53341">
        <w:rPr>
          <w:sz w:val="22"/>
          <w:lang w:val="es-ES_tradnl"/>
        </w:rPr>
        <w:t xml:space="preserve">a base de </w:t>
      </w:r>
      <w:r w:rsidR="000C3B06">
        <w:rPr>
          <w:sz w:val="22"/>
          <w:lang w:val="es-ES_tradnl"/>
        </w:rPr>
        <w:t>HCFC</w:t>
      </w:r>
      <w:r w:rsidR="000C3B06">
        <w:rPr>
          <w:sz w:val="22"/>
          <w:lang w:val="es-ES_tradnl"/>
        </w:rPr>
        <w:noBreakHyphen/>
      </w:r>
      <w:r w:rsidR="002171F4" w:rsidRPr="0022376E">
        <w:rPr>
          <w:sz w:val="22"/>
          <w:lang w:val="es-ES_tradnl"/>
        </w:rPr>
        <w:t xml:space="preserve">123 </w:t>
      </w:r>
      <w:r w:rsidR="00C452E7">
        <w:rPr>
          <w:sz w:val="22"/>
          <w:lang w:val="es-ES_tradnl"/>
        </w:rPr>
        <w:t xml:space="preserve">cesó a partir del año </w:t>
      </w:r>
      <w:r w:rsidR="00216D0D" w:rsidRPr="0022376E">
        <w:rPr>
          <w:sz w:val="22"/>
          <w:lang w:val="es-ES_tradnl"/>
        </w:rPr>
        <w:t>2021</w:t>
      </w:r>
      <w:r w:rsidR="002171F4" w:rsidRPr="0022376E">
        <w:rPr>
          <w:sz w:val="22"/>
          <w:lang w:val="es-ES_tradnl"/>
        </w:rPr>
        <w:t>.</w:t>
      </w:r>
    </w:p>
    <w:p w14:paraId="70F94A15" w14:textId="64CD9B06" w:rsidR="00CB2504" w:rsidRPr="00CF20F0" w:rsidRDefault="00C72E79" w:rsidP="00F71C3A">
      <w:pPr>
        <w:pStyle w:val="Heading1"/>
        <w:widowControl w:val="0"/>
        <w:spacing w:before="240"/>
        <w:rPr>
          <w:sz w:val="22"/>
          <w:u w:val="single"/>
          <w:lang w:val="es-ES_tradnl"/>
        </w:rPr>
      </w:pPr>
      <w:bookmarkStart w:id="5" w:name="_Hlk126915738"/>
      <w:r w:rsidRPr="00CF20F0">
        <w:rPr>
          <w:sz w:val="22"/>
          <w:lang w:val="es-ES_tradnl"/>
        </w:rPr>
        <w:t xml:space="preserve">A medida que </w:t>
      </w:r>
      <w:r w:rsidR="000B6328">
        <w:rPr>
          <w:sz w:val="22"/>
          <w:lang w:val="es-ES_tradnl"/>
        </w:rPr>
        <w:t>disminuye</w:t>
      </w:r>
      <w:r w:rsidR="000B6328" w:rsidRPr="000B6328">
        <w:rPr>
          <w:sz w:val="22"/>
          <w:lang w:val="es-ES_tradnl"/>
        </w:rPr>
        <w:t xml:space="preserve"> </w:t>
      </w:r>
      <w:r w:rsidRPr="00CF20F0">
        <w:rPr>
          <w:sz w:val="22"/>
          <w:lang w:val="es-ES_tradnl"/>
        </w:rPr>
        <w:t xml:space="preserve">el número de </w:t>
      </w:r>
      <w:r w:rsidR="00615242">
        <w:rPr>
          <w:sz w:val="22"/>
          <w:lang w:val="es-ES_tradnl"/>
        </w:rPr>
        <w:t xml:space="preserve">unidades </w:t>
      </w:r>
      <w:r w:rsidRPr="00CF20F0">
        <w:rPr>
          <w:sz w:val="22"/>
          <w:lang w:val="es-ES_tradnl"/>
        </w:rPr>
        <w:t>a base de HCFC</w:t>
      </w:r>
      <w:r w:rsidR="004C5021" w:rsidRPr="00CF20F0">
        <w:rPr>
          <w:sz w:val="22"/>
          <w:lang w:val="es-ES_tradnl"/>
        </w:rPr>
        <w:t xml:space="preserve">, </w:t>
      </w:r>
      <w:r w:rsidR="00E526BB">
        <w:rPr>
          <w:sz w:val="22"/>
          <w:lang w:val="es-ES_tradnl"/>
        </w:rPr>
        <w:t xml:space="preserve">la tasa </w:t>
      </w:r>
      <w:r w:rsidRPr="00CF20F0">
        <w:rPr>
          <w:sz w:val="22"/>
          <w:lang w:val="es-ES_tradnl"/>
        </w:rPr>
        <w:t xml:space="preserve">de sustitución </w:t>
      </w:r>
      <w:r w:rsidR="00120ED8" w:rsidRPr="00CF20F0">
        <w:rPr>
          <w:sz w:val="22"/>
          <w:lang w:val="es-ES_tradnl"/>
        </w:rPr>
        <w:t xml:space="preserve">por equipos que utilizan refrigerantes alternativos </w:t>
      </w:r>
      <w:r w:rsidRPr="00CF20F0">
        <w:rPr>
          <w:sz w:val="22"/>
          <w:lang w:val="es-ES_tradnl"/>
        </w:rPr>
        <w:t xml:space="preserve">es mayor en las </w:t>
      </w:r>
      <w:r w:rsidR="004C5021" w:rsidRPr="00CF20F0">
        <w:rPr>
          <w:sz w:val="22"/>
          <w:lang w:val="es-ES_tradnl"/>
        </w:rPr>
        <w:t xml:space="preserve">grandes empresas </w:t>
      </w:r>
      <w:r w:rsidRPr="00CF20F0">
        <w:rPr>
          <w:sz w:val="22"/>
          <w:lang w:val="es-ES_tradnl"/>
        </w:rPr>
        <w:t xml:space="preserve">que </w:t>
      </w:r>
      <w:r w:rsidR="00155216">
        <w:rPr>
          <w:sz w:val="22"/>
          <w:lang w:val="es-ES_tradnl"/>
        </w:rPr>
        <w:t>requieren</w:t>
      </w:r>
      <w:r w:rsidR="002A15B6">
        <w:rPr>
          <w:sz w:val="22"/>
          <w:lang w:val="es-ES_tradnl"/>
        </w:rPr>
        <w:t xml:space="preserve"> refrigeración comercial</w:t>
      </w:r>
      <w:r w:rsidRPr="00CF20F0">
        <w:rPr>
          <w:sz w:val="22"/>
          <w:lang w:val="es-ES_tradnl"/>
        </w:rPr>
        <w:t xml:space="preserve"> pero </w:t>
      </w:r>
      <w:r w:rsidR="002B789E" w:rsidRPr="00CF20F0">
        <w:rPr>
          <w:sz w:val="22"/>
          <w:lang w:val="es-ES_tradnl"/>
        </w:rPr>
        <w:t xml:space="preserve">menor </w:t>
      </w:r>
      <w:r w:rsidR="00A16708" w:rsidRPr="00CF20F0">
        <w:rPr>
          <w:sz w:val="22"/>
          <w:lang w:val="es-ES_tradnl"/>
        </w:rPr>
        <w:t xml:space="preserve">en las </w:t>
      </w:r>
      <w:r w:rsidRPr="00CF20F0">
        <w:rPr>
          <w:sz w:val="22"/>
          <w:lang w:val="es-ES_tradnl"/>
        </w:rPr>
        <w:t xml:space="preserve">pequeñas </w:t>
      </w:r>
      <w:r w:rsidR="00CF20F0" w:rsidRPr="00CF20F0">
        <w:rPr>
          <w:sz w:val="22"/>
          <w:lang w:val="es-ES_tradnl"/>
        </w:rPr>
        <w:t>(</w:t>
      </w:r>
      <w:r w:rsidR="00EA405F">
        <w:rPr>
          <w:sz w:val="22"/>
          <w:lang w:val="es-ES_tradnl"/>
        </w:rPr>
        <w:t xml:space="preserve">p. ej., </w:t>
      </w:r>
      <w:r w:rsidR="00127F8A">
        <w:rPr>
          <w:sz w:val="22"/>
          <w:lang w:val="es-ES_tradnl"/>
        </w:rPr>
        <w:t>tiendas menores</w:t>
      </w:r>
      <w:r w:rsidR="000B3533" w:rsidRPr="00CF20F0">
        <w:rPr>
          <w:sz w:val="22"/>
          <w:lang w:val="es-ES_tradnl"/>
        </w:rPr>
        <w:t>).</w:t>
      </w:r>
    </w:p>
    <w:p w14:paraId="269BED89" w14:textId="77777777" w:rsidR="00CB2504" w:rsidRPr="00CF20F0" w:rsidRDefault="004C5021" w:rsidP="007763F6">
      <w:pPr>
        <w:keepNext/>
        <w:widowControl w:val="0"/>
        <w:spacing w:before="240" w:after="240"/>
        <w:rPr>
          <w:i/>
          <w:iCs/>
          <w:sz w:val="22"/>
          <w:u w:val="single"/>
          <w:lang w:val="es-ES_tradnl"/>
        </w:rPr>
      </w:pPr>
      <w:r w:rsidRPr="00CF20F0">
        <w:rPr>
          <w:i/>
          <w:iCs/>
          <w:sz w:val="22"/>
          <w:u w:val="single"/>
          <w:lang w:val="es-ES_tradnl"/>
        </w:rPr>
        <w:lastRenderedPageBreak/>
        <w:t xml:space="preserve">Perfil </w:t>
      </w:r>
      <w:r w:rsidR="001860B5" w:rsidRPr="00CF20F0">
        <w:rPr>
          <w:i/>
          <w:iCs/>
          <w:sz w:val="22"/>
          <w:u w:val="single"/>
          <w:lang w:val="es-ES_tradnl"/>
        </w:rPr>
        <w:t xml:space="preserve">y capacitación de </w:t>
      </w:r>
      <w:r w:rsidRPr="00CF20F0">
        <w:rPr>
          <w:i/>
          <w:iCs/>
          <w:sz w:val="22"/>
          <w:u w:val="single"/>
          <w:lang w:val="es-ES_tradnl"/>
        </w:rPr>
        <w:t xml:space="preserve">los técnicos </w:t>
      </w:r>
      <w:r w:rsidR="001860B5" w:rsidRPr="00CF20F0">
        <w:rPr>
          <w:i/>
          <w:iCs/>
          <w:sz w:val="22"/>
          <w:u w:val="single"/>
          <w:lang w:val="es-ES_tradnl"/>
        </w:rPr>
        <w:t>e infraestructuras de recuperación, reciclaje y regeneración</w:t>
      </w:r>
    </w:p>
    <w:p w14:paraId="46F45572" w14:textId="7811B671" w:rsidR="00CB2504" w:rsidRPr="00A54815" w:rsidRDefault="002C093B">
      <w:pPr>
        <w:pStyle w:val="Heading1"/>
        <w:rPr>
          <w:sz w:val="24"/>
          <w:lang w:val="es-ES_tradnl"/>
        </w:rPr>
      </w:pPr>
      <w:r w:rsidRPr="00A54815">
        <w:rPr>
          <w:sz w:val="22"/>
          <w:lang w:val="es-ES_tradnl"/>
        </w:rPr>
        <w:t xml:space="preserve">México cuenta con unos 97.750 técnicos de servicio y mantenimiento, 95.000 de los cuales trabajan en los subsectores de refrigeración y climatización residencial y comercial. Las mujeres representan el 3 por ciento, principalmente en calidad de propietarias, administradoras o coordinadoras; muy pocas se desempeñan </w:t>
      </w:r>
      <w:r w:rsidR="004E370F">
        <w:rPr>
          <w:sz w:val="22"/>
          <w:lang w:val="es-ES_tradnl"/>
        </w:rPr>
        <w:t>en labores</w:t>
      </w:r>
      <w:r w:rsidRPr="00A54815">
        <w:rPr>
          <w:sz w:val="22"/>
          <w:lang w:val="es-ES_tradnl"/>
        </w:rPr>
        <w:t xml:space="preserve"> técnicas.</w:t>
      </w:r>
    </w:p>
    <w:p w14:paraId="267EC47E" w14:textId="700D7EEE" w:rsidR="00CB2504" w:rsidRPr="00CF20F0" w:rsidRDefault="00CD41BB">
      <w:pPr>
        <w:pStyle w:val="Heading1"/>
        <w:rPr>
          <w:sz w:val="22"/>
          <w:lang w:val="es-ES_tradnl"/>
        </w:rPr>
      </w:pPr>
      <w:r w:rsidRPr="00CD41BB">
        <w:rPr>
          <w:sz w:val="22"/>
          <w:lang w:val="es-ES_tradnl"/>
        </w:rPr>
        <w:t xml:space="preserve">Los técnicos del país se pueden clasificar en dos segmentos: un gran grupo que trabaja en pequeños talleres, sin capacitación o </w:t>
      </w:r>
      <w:r w:rsidR="008E4264">
        <w:rPr>
          <w:sz w:val="22"/>
          <w:lang w:val="es-ES_tradnl"/>
        </w:rPr>
        <w:t>acreditación</w:t>
      </w:r>
      <w:r w:rsidRPr="002265AD">
        <w:rPr>
          <w:sz w:val="22"/>
          <w:lang w:val="fr-FR"/>
        </w:rPr>
        <w:t xml:space="preserve"> </w:t>
      </w:r>
      <w:r w:rsidRPr="00CD41BB">
        <w:rPr>
          <w:sz w:val="22"/>
          <w:lang w:val="es-ES_tradnl"/>
        </w:rPr>
        <w:t>formal y que atiende una amplia variedad de electrodomésticos de todos los subsectores; y un grupo mucho menor de personal capacitado, a menudo con afiliación profesional, que trabajan para fabricantes y distribuidores de equipos y que ofrecen servicio técnico para aparatos nuevos, principalmente durante los primeros años de uso.</w:t>
      </w:r>
      <w:r w:rsidR="004C5021" w:rsidRPr="00CF20F0">
        <w:rPr>
          <w:sz w:val="22"/>
          <w:lang w:val="es-ES_tradnl"/>
        </w:rPr>
        <w:t xml:space="preserve"> </w:t>
      </w:r>
      <w:r w:rsidR="009F01D9" w:rsidRPr="00CF20F0">
        <w:rPr>
          <w:sz w:val="22"/>
          <w:lang w:val="es-ES_tradnl"/>
        </w:rPr>
        <w:t>El</w:t>
      </w:r>
      <w:r w:rsidR="00610A45" w:rsidRPr="00CF20F0">
        <w:rPr>
          <w:sz w:val="22"/>
          <w:lang w:val="es-ES_tradnl"/>
        </w:rPr>
        <w:t xml:space="preserve"> </w:t>
      </w:r>
      <w:r w:rsidR="009F01D9" w:rsidRPr="00CF20F0">
        <w:rPr>
          <w:sz w:val="22"/>
          <w:lang w:val="es-ES_tradnl"/>
        </w:rPr>
        <w:t>57</w:t>
      </w:r>
      <w:r w:rsidR="008E4D1C" w:rsidRPr="00CF20F0">
        <w:rPr>
          <w:sz w:val="22"/>
          <w:lang w:val="es-ES_tradnl"/>
        </w:rPr>
        <w:t xml:space="preserve"> por ciento</w:t>
      </w:r>
      <w:r w:rsidR="009F01D9" w:rsidRPr="00CF20F0">
        <w:rPr>
          <w:sz w:val="22"/>
          <w:lang w:val="es-ES_tradnl"/>
        </w:rPr>
        <w:t xml:space="preserve"> </w:t>
      </w:r>
      <w:r w:rsidR="00E30E93">
        <w:rPr>
          <w:sz w:val="22"/>
          <w:lang w:val="es-ES_tradnl"/>
        </w:rPr>
        <w:t xml:space="preserve">tiene </w:t>
      </w:r>
      <w:r w:rsidR="004C5021" w:rsidRPr="00CF20F0">
        <w:rPr>
          <w:sz w:val="22"/>
          <w:lang w:val="es-ES_tradnl"/>
        </w:rPr>
        <w:t xml:space="preserve">al menos una capacitación </w:t>
      </w:r>
      <w:r w:rsidR="006D1527">
        <w:rPr>
          <w:sz w:val="22"/>
          <w:lang w:val="es-ES_tradnl"/>
        </w:rPr>
        <w:t>y</w:t>
      </w:r>
      <w:r w:rsidR="00DA22E6">
        <w:rPr>
          <w:sz w:val="22"/>
          <w:lang w:val="es-ES_tradnl"/>
        </w:rPr>
        <w:t xml:space="preserve"> </w:t>
      </w:r>
      <w:r w:rsidR="004C5021" w:rsidRPr="00CF20F0">
        <w:rPr>
          <w:sz w:val="22"/>
          <w:lang w:val="es-ES_tradnl"/>
        </w:rPr>
        <w:t xml:space="preserve">menos del </w:t>
      </w:r>
      <w:r w:rsidR="009F01D9" w:rsidRPr="00CF20F0">
        <w:rPr>
          <w:sz w:val="22"/>
          <w:lang w:val="es-ES_tradnl"/>
        </w:rPr>
        <w:t>2</w:t>
      </w:r>
      <w:r w:rsidR="008E4D1C" w:rsidRPr="00CF20F0">
        <w:rPr>
          <w:sz w:val="22"/>
          <w:lang w:val="es-ES_tradnl"/>
        </w:rPr>
        <w:t xml:space="preserve"> por ciento</w:t>
      </w:r>
      <w:r w:rsidR="009F01D9" w:rsidRPr="00CF20F0">
        <w:rPr>
          <w:sz w:val="22"/>
          <w:lang w:val="es-ES_tradnl"/>
        </w:rPr>
        <w:t xml:space="preserve"> </w:t>
      </w:r>
      <w:r w:rsidR="007B3D9B">
        <w:rPr>
          <w:sz w:val="22"/>
          <w:lang w:val="es-ES_tradnl"/>
        </w:rPr>
        <w:t>se ha</w:t>
      </w:r>
      <w:r w:rsidR="00DA22E6">
        <w:rPr>
          <w:sz w:val="22"/>
          <w:lang w:val="es-ES_tradnl"/>
        </w:rPr>
        <w:t xml:space="preserve"> </w:t>
      </w:r>
      <w:r w:rsidR="00A315C1">
        <w:rPr>
          <w:sz w:val="22"/>
          <w:lang w:val="es-ES_tradnl"/>
        </w:rPr>
        <w:t>formado</w:t>
      </w:r>
      <w:r w:rsidR="004C5021" w:rsidRPr="00CF20F0">
        <w:rPr>
          <w:sz w:val="22"/>
          <w:lang w:val="es-ES_tradnl"/>
        </w:rPr>
        <w:t xml:space="preserve"> específicamente en </w:t>
      </w:r>
      <w:r w:rsidR="00DA22E6">
        <w:rPr>
          <w:sz w:val="22"/>
          <w:lang w:val="es-ES_tradnl"/>
        </w:rPr>
        <w:t xml:space="preserve">uso de </w:t>
      </w:r>
      <w:r w:rsidR="004C5021" w:rsidRPr="00CF20F0">
        <w:rPr>
          <w:sz w:val="22"/>
          <w:lang w:val="es-ES_tradnl"/>
        </w:rPr>
        <w:t xml:space="preserve">refrigerantes. </w:t>
      </w:r>
      <w:r w:rsidR="0038061D" w:rsidRPr="0038061D">
        <w:rPr>
          <w:sz w:val="22"/>
          <w:lang w:val="es-ES_tradnl"/>
        </w:rPr>
        <w:t xml:space="preserve">Alrededor de </w:t>
      </w:r>
      <w:r w:rsidR="003E62AF">
        <w:rPr>
          <w:sz w:val="22"/>
          <w:lang w:val="es-ES_tradnl"/>
        </w:rPr>
        <w:t>la tercera parte</w:t>
      </w:r>
      <w:r w:rsidR="0038061D" w:rsidRPr="0038061D">
        <w:rPr>
          <w:sz w:val="22"/>
          <w:lang w:val="es-ES_tradnl"/>
        </w:rPr>
        <w:t xml:space="preserve"> </w:t>
      </w:r>
      <w:r w:rsidR="00FA1E51">
        <w:rPr>
          <w:sz w:val="22"/>
          <w:lang w:val="es-ES_tradnl"/>
        </w:rPr>
        <w:t xml:space="preserve">cuenta con </w:t>
      </w:r>
      <w:r w:rsidR="0038061D" w:rsidRPr="0038061D">
        <w:rPr>
          <w:sz w:val="22"/>
          <w:lang w:val="es-ES_tradnl"/>
        </w:rPr>
        <w:t xml:space="preserve">juegos completos de </w:t>
      </w:r>
      <w:proofErr w:type="gramStart"/>
      <w:r w:rsidR="0038061D" w:rsidRPr="0038061D">
        <w:rPr>
          <w:sz w:val="22"/>
          <w:lang w:val="es-ES_tradnl"/>
        </w:rPr>
        <w:t>herramientas</w:t>
      </w:r>
      <w:proofErr w:type="gramEnd"/>
      <w:r w:rsidR="00C751D0" w:rsidRPr="00CF20F0">
        <w:rPr>
          <w:sz w:val="22"/>
          <w:lang w:val="es-ES_tradnl"/>
        </w:rPr>
        <w:t xml:space="preserve"> pero </w:t>
      </w:r>
      <w:r w:rsidR="004C5021" w:rsidRPr="00CF20F0">
        <w:rPr>
          <w:sz w:val="22"/>
          <w:lang w:val="es-ES_tradnl"/>
        </w:rPr>
        <w:t xml:space="preserve">muy pocos emplean buenas prácticas </w:t>
      </w:r>
      <w:r w:rsidR="00EB7103">
        <w:rPr>
          <w:sz w:val="22"/>
          <w:lang w:val="es-ES_tradnl"/>
        </w:rPr>
        <w:t>de</w:t>
      </w:r>
      <w:r w:rsidR="004C5021" w:rsidRPr="00CF20F0">
        <w:rPr>
          <w:sz w:val="22"/>
          <w:lang w:val="es-ES_tradnl"/>
        </w:rPr>
        <w:t xml:space="preserve"> eliminación y recuperación de refrigerantes.</w:t>
      </w:r>
    </w:p>
    <w:p w14:paraId="6844D396" w14:textId="2513C900" w:rsidR="00CB2504" w:rsidRPr="00CF20F0" w:rsidRDefault="001F7479">
      <w:pPr>
        <w:pStyle w:val="Heading1"/>
        <w:rPr>
          <w:sz w:val="22"/>
          <w:lang w:val="es-ES_tradnl"/>
        </w:rPr>
      </w:pPr>
      <w:r w:rsidRPr="001F7479">
        <w:rPr>
          <w:sz w:val="22"/>
          <w:lang w:val="es-ES_tradnl"/>
        </w:rPr>
        <w:t>E</w:t>
      </w:r>
      <w:r w:rsidR="0097367A">
        <w:rPr>
          <w:sz w:val="22"/>
          <w:lang w:val="es-ES_tradnl"/>
        </w:rPr>
        <w:t>xisten e</w:t>
      </w:r>
      <w:r w:rsidRPr="001F7479">
        <w:rPr>
          <w:sz w:val="22"/>
          <w:lang w:val="es-ES_tradnl"/>
        </w:rPr>
        <w:t xml:space="preserve">n el país </w:t>
      </w:r>
      <w:r w:rsidR="00461F52" w:rsidRPr="00461F52">
        <w:rPr>
          <w:sz w:val="22"/>
          <w:lang w:val="es-ES_tradnl"/>
        </w:rPr>
        <w:t>siete centros de recuperación, reciclaje y regeneración de refrigerantes</w:t>
      </w:r>
      <w:r w:rsidR="00312AE5">
        <w:rPr>
          <w:sz w:val="22"/>
          <w:lang w:val="es-ES_tradnl"/>
        </w:rPr>
        <w:t xml:space="preserve"> y </w:t>
      </w:r>
      <w:r w:rsidR="00312AE5" w:rsidRPr="00312AE5">
        <w:rPr>
          <w:sz w:val="22"/>
          <w:lang w:val="es-ES_tradnl"/>
        </w:rPr>
        <w:t>24 de acopio y desguace</w:t>
      </w:r>
      <w:r w:rsidR="004C5021" w:rsidRPr="00CF20F0">
        <w:rPr>
          <w:sz w:val="22"/>
          <w:lang w:val="es-ES_tradnl"/>
        </w:rPr>
        <w:t xml:space="preserve">. De </w:t>
      </w:r>
      <w:r w:rsidR="00C2226F">
        <w:rPr>
          <w:sz w:val="22"/>
          <w:lang w:val="es-ES_tradnl"/>
        </w:rPr>
        <w:t xml:space="preserve">los siete </w:t>
      </w:r>
      <w:r w:rsidR="00441564" w:rsidRPr="00441564">
        <w:rPr>
          <w:sz w:val="22"/>
          <w:lang w:val="es-ES_tradnl"/>
        </w:rPr>
        <w:t xml:space="preserve">centros de recuperación </w:t>
      </w:r>
      <w:r w:rsidR="00F641A0" w:rsidRPr="00F641A0">
        <w:rPr>
          <w:sz w:val="22"/>
          <w:lang w:val="es-ES_tradnl"/>
        </w:rPr>
        <w:t xml:space="preserve">en funcionamiento, dos están siendo reforzados </w:t>
      </w:r>
      <w:r w:rsidR="00B26936">
        <w:rPr>
          <w:sz w:val="22"/>
          <w:lang w:val="es-ES_tradnl"/>
        </w:rPr>
        <w:t>en el marco</w:t>
      </w:r>
      <w:r w:rsidR="00F641A0" w:rsidRPr="00F641A0">
        <w:rPr>
          <w:sz w:val="22"/>
          <w:lang w:val="es-ES_tradnl"/>
        </w:rPr>
        <w:t xml:space="preserve"> </w:t>
      </w:r>
      <w:r w:rsidR="00B26936">
        <w:rPr>
          <w:sz w:val="22"/>
          <w:lang w:val="es-ES_tradnl"/>
        </w:rPr>
        <w:t>d</w:t>
      </w:r>
      <w:r w:rsidR="008E7490">
        <w:rPr>
          <w:sz w:val="22"/>
          <w:lang w:val="es-ES_tradnl"/>
        </w:rPr>
        <w:t>el PGEH,</w:t>
      </w:r>
      <w:r w:rsidR="005363D2">
        <w:rPr>
          <w:sz w:val="22"/>
          <w:lang w:val="es-ES_tradnl"/>
        </w:rPr>
        <w:t xml:space="preserve"> t</w:t>
      </w:r>
      <w:r w:rsidR="00F641A0" w:rsidRPr="00F641A0">
        <w:rPr>
          <w:sz w:val="22"/>
          <w:lang w:val="es-ES_tradnl"/>
        </w:rPr>
        <w:t>res reciben refrigeradores comerciales para desguace y reciclaje, uno (</w:t>
      </w:r>
      <w:proofErr w:type="spellStart"/>
      <w:r w:rsidR="00F641A0" w:rsidRPr="00F641A0">
        <w:rPr>
          <w:sz w:val="22"/>
          <w:lang w:val="es-ES_tradnl"/>
        </w:rPr>
        <w:t>Quimobásicos</w:t>
      </w:r>
      <w:proofErr w:type="spellEnd"/>
      <w:r w:rsidR="00F641A0" w:rsidRPr="00F641A0">
        <w:rPr>
          <w:sz w:val="22"/>
          <w:lang w:val="es-ES_tradnl"/>
        </w:rPr>
        <w:t>) destruye refrigerantes y dos están considerand</w:t>
      </w:r>
      <w:r w:rsidR="00547118">
        <w:rPr>
          <w:sz w:val="22"/>
          <w:lang w:val="es-ES_tradnl"/>
        </w:rPr>
        <w:t>o su traslado por encontrarse só</w:t>
      </w:r>
      <w:r w:rsidR="00F641A0" w:rsidRPr="00F641A0">
        <w:rPr>
          <w:sz w:val="22"/>
          <w:lang w:val="es-ES_tradnl"/>
        </w:rPr>
        <w:t>lo parcialmente operativos.</w:t>
      </w:r>
    </w:p>
    <w:p w14:paraId="33761C13" w14:textId="46B87566" w:rsidR="00CB2504" w:rsidRPr="00CF20F0" w:rsidRDefault="00E14766">
      <w:pPr>
        <w:pStyle w:val="Heading1"/>
        <w:rPr>
          <w:sz w:val="22"/>
          <w:lang w:val="es-ES_tradnl"/>
        </w:rPr>
      </w:pPr>
      <w:r w:rsidRPr="00E14766">
        <w:rPr>
          <w:sz w:val="22"/>
          <w:lang w:val="es-ES_tradnl"/>
        </w:rPr>
        <w:t xml:space="preserve">En el país existen 18 institutos </w:t>
      </w:r>
      <w:r w:rsidR="003D19E6">
        <w:rPr>
          <w:sz w:val="22"/>
          <w:lang w:val="es-ES_tradnl"/>
        </w:rPr>
        <w:t>que capacita</w:t>
      </w:r>
      <w:r w:rsidRPr="00E14766">
        <w:rPr>
          <w:sz w:val="22"/>
          <w:lang w:val="es-ES_tradnl"/>
        </w:rPr>
        <w:t>n a técnicos en refrigeración, ocho de los cuales participan en el PGEH y seguirán entregando formación especializada durante el</w:t>
      </w:r>
      <w:r w:rsidRPr="00E14766">
        <w:rPr>
          <w:sz w:val="24"/>
          <w:lang w:val="es-ES_tradnl"/>
        </w:rPr>
        <w:t xml:space="preserve"> </w:t>
      </w:r>
      <w:r w:rsidR="004C5021" w:rsidRPr="00CF20F0">
        <w:rPr>
          <w:sz w:val="22"/>
          <w:lang w:val="es-ES_tradnl"/>
        </w:rPr>
        <w:t xml:space="preserve">PAK. </w:t>
      </w:r>
      <w:r w:rsidR="00B07846" w:rsidRPr="00B07846">
        <w:rPr>
          <w:sz w:val="22"/>
          <w:lang w:val="es-ES_tradnl"/>
        </w:rPr>
        <w:t xml:space="preserve">A cargo de desarrollar y gestionar las normas de competencia técnica y capacitación está </w:t>
      </w:r>
      <w:r w:rsidR="00B07846">
        <w:rPr>
          <w:sz w:val="22"/>
          <w:lang w:val="es-ES_tradnl"/>
        </w:rPr>
        <w:t>e</w:t>
      </w:r>
      <w:r w:rsidR="0027088C" w:rsidRPr="0027088C">
        <w:rPr>
          <w:sz w:val="22"/>
          <w:lang w:val="es-ES_tradnl"/>
        </w:rPr>
        <w:t xml:space="preserve">l Consejo Nacional de Normalización y </w:t>
      </w:r>
      <w:r w:rsidR="008E4264">
        <w:rPr>
          <w:sz w:val="22"/>
          <w:lang w:val="es-ES_tradnl"/>
        </w:rPr>
        <w:t>Acreditación</w:t>
      </w:r>
      <w:r w:rsidR="0027088C" w:rsidRPr="0027088C">
        <w:rPr>
          <w:sz w:val="22"/>
          <w:lang w:val="es-ES_tradnl"/>
        </w:rPr>
        <w:t xml:space="preserve"> de Competencias Laborales, dependiente de la Secretaría de Educación Pública. </w:t>
      </w:r>
      <w:r w:rsidR="0023195A">
        <w:rPr>
          <w:sz w:val="22"/>
          <w:lang w:val="es-ES_tradnl"/>
        </w:rPr>
        <w:t>D</w:t>
      </w:r>
      <w:r w:rsidR="0027088C" w:rsidRPr="0027088C">
        <w:rPr>
          <w:sz w:val="22"/>
          <w:lang w:val="es-ES_tradnl"/>
        </w:rPr>
        <w:t xml:space="preserve">e las cinco normas nacionales adoptadas </w:t>
      </w:r>
      <w:r w:rsidR="00F81DC9">
        <w:rPr>
          <w:sz w:val="22"/>
          <w:lang w:val="es-ES_tradnl"/>
        </w:rPr>
        <w:t xml:space="preserve">en </w:t>
      </w:r>
      <w:r w:rsidR="0027088C" w:rsidRPr="0027088C">
        <w:rPr>
          <w:sz w:val="22"/>
          <w:lang w:val="es-ES_tradnl"/>
        </w:rPr>
        <w:t>el sector de refrigeración y climatización,</w:t>
      </w:r>
      <w:r w:rsidR="00500DBF">
        <w:rPr>
          <w:sz w:val="22"/>
          <w:lang w:val="es-ES_tradnl"/>
        </w:rPr>
        <w:t xml:space="preserve"> </w:t>
      </w:r>
      <w:r w:rsidR="0027088C" w:rsidRPr="0027088C">
        <w:rPr>
          <w:sz w:val="22"/>
          <w:lang w:val="es-ES_tradnl"/>
        </w:rPr>
        <w:t xml:space="preserve">tres regulan la capacitación y acreditación del personal </w:t>
      </w:r>
      <w:r w:rsidR="00ED793F">
        <w:rPr>
          <w:sz w:val="22"/>
          <w:lang w:val="es-ES_tradnl"/>
        </w:rPr>
        <w:t xml:space="preserve">de </w:t>
      </w:r>
      <w:r w:rsidR="0027088C" w:rsidRPr="0027088C">
        <w:rPr>
          <w:sz w:val="22"/>
          <w:lang w:val="es-ES_tradnl"/>
        </w:rPr>
        <w:t xml:space="preserve">instalación, operación, mantenimiento y puesta en marcha de equipos. La acreditación en el manejo de refrigerantes de bajo o nulo PCA, </w:t>
      </w:r>
      <w:r w:rsidR="008210F3">
        <w:rPr>
          <w:sz w:val="22"/>
          <w:lang w:val="es-ES_tradnl"/>
        </w:rPr>
        <w:t xml:space="preserve">tales </w:t>
      </w:r>
      <w:r w:rsidR="0027088C" w:rsidRPr="0027088C">
        <w:rPr>
          <w:sz w:val="22"/>
          <w:lang w:val="es-ES_tradnl"/>
        </w:rPr>
        <w:t xml:space="preserve">como el </w:t>
      </w:r>
      <w:r w:rsidR="007310C5" w:rsidRPr="007310C5">
        <w:rPr>
          <w:rFonts w:eastAsia="MS Mincho"/>
          <w:sz w:val="22"/>
          <w:lang w:val="es-ES_tradnl"/>
        </w:rPr>
        <w:t>CO</w:t>
      </w:r>
      <w:r w:rsidR="007310C5" w:rsidRPr="007310C5">
        <w:rPr>
          <w:rFonts w:eastAsia="MS Mincho"/>
          <w:sz w:val="22"/>
          <w:vertAlign w:val="subscript"/>
          <w:lang w:val="es-ES_tradnl"/>
        </w:rPr>
        <w:t>2</w:t>
      </w:r>
      <w:r w:rsidR="0027088C" w:rsidRPr="0027088C">
        <w:rPr>
          <w:sz w:val="22"/>
          <w:lang w:val="es-ES_tradnl"/>
        </w:rPr>
        <w:t xml:space="preserve"> y los HC, utilizados en aparatos de tamaño medio y grande, no ha sido </w:t>
      </w:r>
      <w:r w:rsidR="00DA2E69" w:rsidRPr="00DA2E69">
        <w:rPr>
          <w:sz w:val="22"/>
          <w:lang w:val="es-ES_tradnl"/>
        </w:rPr>
        <w:t xml:space="preserve">aún </w:t>
      </w:r>
      <w:r w:rsidR="0027088C" w:rsidRPr="0027088C">
        <w:rPr>
          <w:sz w:val="22"/>
          <w:lang w:val="es-ES_tradnl"/>
        </w:rPr>
        <w:t>considerada.</w:t>
      </w:r>
    </w:p>
    <w:p w14:paraId="551FE509" w14:textId="441D1E8E" w:rsidR="00CB2504" w:rsidRPr="00CF20F0" w:rsidRDefault="004C5021">
      <w:pPr>
        <w:keepNext/>
        <w:widowControl w:val="0"/>
        <w:spacing w:before="240" w:after="240"/>
        <w:rPr>
          <w:b/>
          <w:sz w:val="22"/>
          <w:lang w:val="es-ES_tradnl"/>
        </w:rPr>
      </w:pPr>
      <w:r w:rsidRPr="00CF20F0">
        <w:rPr>
          <w:sz w:val="22"/>
          <w:u w:val="single"/>
          <w:lang w:val="es-ES_tradnl"/>
        </w:rPr>
        <w:t xml:space="preserve">Estrategia de </w:t>
      </w:r>
      <w:r w:rsidR="008E4D1C" w:rsidRPr="00CF20F0">
        <w:rPr>
          <w:sz w:val="22"/>
          <w:u w:val="single"/>
          <w:lang w:val="es-ES_tradnl"/>
        </w:rPr>
        <w:t>eliminación</w:t>
      </w:r>
    </w:p>
    <w:p w14:paraId="43A265D5" w14:textId="62C419B5" w:rsidR="00CB2504" w:rsidRPr="00CF20F0" w:rsidRDefault="009F01D9">
      <w:pPr>
        <w:pStyle w:val="Heading1"/>
        <w:rPr>
          <w:sz w:val="22"/>
          <w:lang w:val="es-ES_tradnl"/>
        </w:rPr>
      </w:pPr>
      <w:bookmarkStart w:id="6" w:name="_Hlk125636542"/>
      <w:bookmarkEnd w:id="5"/>
      <w:r w:rsidRPr="00CF20F0">
        <w:rPr>
          <w:sz w:val="22"/>
          <w:lang w:val="es-ES_tradnl"/>
        </w:rPr>
        <w:t xml:space="preserve">La </w:t>
      </w:r>
      <w:r w:rsidR="008E4D1C" w:rsidRPr="00CF20F0">
        <w:rPr>
          <w:sz w:val="22"/>
          <w:lang w:val="es-ES_tradnl"/>
        </w:rPr>
        <w:t>etapa II</w:t>
      </w:r>
      <w:r w:rsidR="00074048" w:rsidRPr="00CF20F0">
        <w:rPr>
          <w:sz w:val="22"/>
          <w:lang w:val="es-ES_tradnl"/>
        </w:rPr>
        <w:t>I</w:t>
      </w:r>
      <w:bookmarkEnd w:id="6"/>
      <w:r w:rsidR="004C5021" w:rsidRPr="00CF20F0">
        <w:rPr>
          <w:sz w:val="22"/>
          <w:lang w:val="es-ES_tradnl"/>
        </w:rPr>
        <w:t xml:space="preserve"> del PGEH </w:t>
      </w:r>
      <w:r w:rsidR="004F7212" w:rsidRPr="00CF20F0">
        <w:rPr>
          <w:sz w:val="22"/>
          <w:lang w:val="es-ES_tradnl"/>
        </w:rPr>
        <w:t xml:space="preserve">se centrará en </w:t>
      </w:r>
      <w:r w:rsidR="00F36964">
        <w:rPr>
          <w:sz w:val="22"/>
          <w:lang w:val="es-ES_tradnl"/>
        </w:rPr>
        <w:t xml:space="preserve">eliminar </w:t>
      </w:r>
      <w:r w:rsidR="00627317" w:rsidRPr="00CF20F0">
        <w:rPr>
          <w:sz w:val="22"/>
          <w:lang w:val="es-ES_tradnl"/>
        </w:rPr>
        <w:t xml:space="preserve">el </w:t>
      </w:r>
      <w:r w:rsidR="000C3B06">
        <w:rPr>
          <w:sz w:val="22"/>
          <w:lang w:val="es-ES_tradnl"/>
        </w:rPr>
        <w:t>HCFC</w:t>
      </w:r>
      <w:r w:rsidR="000C3B06">
        <w:rPr>
          <w:sz w:val="22"/>
          <w:lang w:val="es-ES_tradnl"/>
        </w:rPr>
        <w:noBreakHyphen/>
      </w:r>
      <w:r w:rsidR="00627317" w:rsidRPr="00CF20F0">
        <w:rPr>
          <w:sz w:val="22"/>
          <w:lang w:val="es-ES_tradnl"/>
        </w:rPr>
        <w:t xml:space="preserve">22 que sigue consumiendo un amplio </w:t>
      </w:r>
      <w:r w:rsidR="005D398E">
        <w:rPr>
          <w:sz w:val="22"/>
          <w:lang w:val="es-ES_tradnl"/>
        </w:rPr>
        <w:t>universo</w:t>
      </w:r>
      <w:r w:rsidR="00F04CDB" w:rsidRPr="00F04CDB">
        <w:rPr>
          <w:sz w:val="22"/>
          <w:lang w:val="es-ES_tradnl"/>
        </w:rPr>
        <w:t xml:space="preserve"> </w:t>
      </w:r>
      <w:r w:rsidR="005041F5">
        <w:rPr>
          <w:sz w:val="22"/>
          <w:lang w:val="es-ES_tradnl"/>
        </w:rPr>
        <w:t xml:space="preserve">de </w:t>
      </w:r>
      <w:r w:rsidR="00EB3EF7">
        <w:rPr>
          <w:sz w:val="22"/>
          <w:lang w:val="es-ES_tradnl"/>
        </w:rPr>
        <w:t>hogares</w:t>
      </w:r>
      <w:r w:rsidR="00BC089F">
        <w:rPr>
          <w:sz w:val="22"/>
          <w:lang w:val="es-ES_tradnl"/>
        </w:rPr>
        <w:t xml:space="preserve"> </w:t>
      </w:r>
      <w:r w:rsidR="00EB3EF7">
        <w:rPr>
          <w:sz w:val="22"/>
          <w:lang w:val="es-ES_tradnl"/>
        </w:rPr>
        <w:t>y pequeños</w:t>
      </w:r>
      <w:r w:rsidR="005D77A5">
        <w:rPr>
          <w:sz w:val="22"/>
          <w:lang w:val="es-ES_tradnl"/>
        </w:rPr>
        <w:t xml:space="preserve"> comercios</w:t>
      </w:r>
      <w:r w:rsidR="00172AA0" w:rsidRPr="00CF20F0">
        <w:rPr>
          <w:sz w:val="22"/>
          <w:lang w:val="es-ES_tradnl"/>
        </w:rPr>
        <w:t xml:space="preserve"> </w:t>
      </w:r>
      <w:r w:rsidR="00627317" w:rsidRPr="00CF20F0">
        <w:rPr>
          <w:sz w:val="22"/>
          <w:lang w:val="es-ES_tradnl"/>
        </w:rPr>
        <w:t>repartidos</w:t>
      </w:r>
      <w:r w:rsidR="00172AA0" w:rsidRPr="00CF20F0">
        <w:rPr>
          <w:sz w:val="22"/>
          <w:lang w:val="es-ES_tradnl"/>
        </w:rPr>
        <w:t xml:space="preserve"> </w:t>
      </w:r>
      <w:r w:rsidR="00804EAC" w:rsidRPr="00804EAC">
        <w:rPr>
          <w:sz w:val="22"/>
          <w:lang w:val="es-ES_tradnl"/>
        </w:rPr>
        <w:t xml:space="preserve">generalmente </w:t>
      </w:r>
      <w:r w:rsidR="00627317" w:rsidRPr="00CF20F0">
        <w:rPr>
          <w:sz w:val="22"/>
          <w:lang w:val="es-ES_tradnl"/>
        </w:rPr>
        <w:t>en zonas de bajos ingresos</w:t>
      </w:r>
      <w:r w:rsidR="0050301E" w:rsidRPr="002265AD">
        <w:rPr>
          <w:lang w:val="fr-FR"/>
        </w:rPr>
        <w:t xml:space="preserve"> </w:t>
      </w:r>
      <w:r w:rsidR="0050301E" w:rsidRPr="0050301E">
        <w:rPr>
          <w:sz w:val="22"/>
          <w:lang w:val="es-ES_tradnl"/>
        </w:rPr>
        <w:t>del país</w:t>
      </w:r>
      <w:r w:rsidR="00627317" w:rsidRPr="00CF20F0">
        <w:rPr>
          <w:sz w:val="22"/>
          <w:lang w:val="es-ES_tradnl"/>
        </w:rPr>
        <w:t xml:space="preserve">, </w:t>
      </w:r>
      <w:r w:rsidR="00FD5A7D">
        <w:rPr>
          <w:sz w:val="22"/>
          <w:lang w:val="es-ES_tradnl"/>
        </w:rPr>
        <w:t xml:space="preserve">los </w:t>
      </w:r>
      <w:r w:rsidR="00627317" w:rsidRPr="00CF20F0">
        <w:rPr>
          <w:sz w:val="22"/>
          <w:lang w:val="es-ES_tradnl"/>
        </w:rPr>
        <w:t xml:space="preserve">que </w:t>
      </w:r>
      <w:r w:rsidR="00EA2C99">
        <w:rPr>
          <w:sz w:val="22"/>
          <w:lang w:val="es-ES_tradnl"/>
        </w:rPr>
        <w:t xml:space="preserve">carecen </w:t>
      </w:r>
      <w:r w:rsidR="00EA2C99" w:rsidRPr="00EA2C99">
        <w:rPr>
          <w:sz w:val="22"/>
          <w:lang w:val="es-ES_tradnl"/>
        </w:rPr>
        <w:t xml:space="preserve">de recursos </w:t>
      </w:r>
      <w:r w:rsidR="00EA2C99">
        <w:rPr>
          <w:sz w:val="22"/>
          <w:lang w:val="es-ES_tradnl"/>
        </w:rPr>
        <w:t xml:space="preserve">para </w:t>
      </w:r>
      <w:r w:rsidR="00BE1B09">
        <w:rPr>
          <w:sz w:val="22"/>
          <w:lang w:val="es-ES_tradnl"/>
        </w:rPr>
        <w:t>renovar</w:t>
      </w:r>
      <w:r w:rsidR="00627317" w:rsidRPr="00CF20F0">
        <w:rPr>
          <w:sz w:val="22"/>
          <w:lang w:val="es-ES_tradnl"/>
        </w:rPr>
        <w:t xml:space="preserve"> sus equipos </w:t>
      </w:r>
      <w:r w:rsidR="00172AA0" w:rsidRPr="00CF20F0">
        <w:rPr>
          <w:sz w:val="22"/>
          <w:lang w:val="es-ES_tradnl"/>
        </w:rPr>
        <w:t xml:space="preserve">y </w:t>
      </w:r>
      <w:r w:rsidR="00EA2C99">
        <w:rPr>
          <w:sz w:val="22"/>
          <w:lang w:val="es-ES_tradnl"/>
        </w:rPr>
        <w:t>deben recurrir a técnicos informales</w:t>
      </w:r>
      <w:r w:rsidR="00627317" w:rsidRPr="00CF20F0">
        <w:rPr>
          <w:sz w:val="22"/>
          <w:lang w:val="es-ES_tradnl"/>
        </w:rPr>
        <w:t xml:space="preserve"> </w:t>
      </w:r>
      <w:r w:rsidR="00EA2C99">
        <w:rPr>
          <w:sz w:val="22"/>
          <w:lang w:val="es-ES_tradnl"/>
        </w:rPr>
        <w:t xml:space="preserve">que pueden tener </w:t>
      </w:r>
      <w:proofErr w:type="gramStart"/>
      <w:r w:rsidR="00627317" w:rsidRPr="00CF20F0">
        <w:rPr>
          <w:sz w:val="22"/>
          <w:lang w:val="es-ES_tradnl"/>
        </w:rPr>
        <w:t>experiencia</w:t>
      </w:r>
      <w:proofErr w:type="gramEnd"/>
      <w:r w:rsidR="00627317" w:rsidRPr="00CF20F0">
        <w:rPr>
          <w:sz w:val="22"/>
          <w:lang w:val="es-ES_tradnl"/>
        </w:rPr>
        <w:t xml:space="preserve"> </w:t>
      </w:r>
      <w:r w:rsidR="00835238" w:rsidRPr="00CF20F0">
        <w:rPr>
          <w:sz w:val="22"/>
          <w:lang w:val="es-ES_tradnl"/>
        </w:rPr>
        <w:t xml:space="preserve">pero </w:t>
      </w:r>
      <w:r w:rsidR="00EA2C99">
        <w:rPr>
          <w:sz w:val="22"/>
          <w:lang w:val="es-ES_tradnl"/>
        </w:rPr>
        <w:t xml:space="preserve">no </w:t>
      </w:r>
      <w:r w:rsidR="00627317" w:rsidRPr="00CF20F0">
        <w:rPr>
          <w:sz w:val="22"/>
          <w:lang w:val="es-ES_tradnl"/>
        </w:rPr>
        <w:t>la formación adecuada</w:t>
      </w:r>
      <w:r w:rsidR="00437D20" w:rsidRPr="00CF20F0">
        <w:rPr>
          <w:sz w:val="22"/>
          <w:lang w:val="es-ES_tradnl"/>
        </w:rPr>
        <w:t xml:space="preserve">. </w:t>
      </w:r>
      <w:r w:rsidR="004668CB">
        <w:rPr>
          <w:sz w:val="22"/>
          <w:lang w:val="es-ES_tradnl"/>
        </w:rPr>
        <w:t>Para ello</w:t>
      </w:r>
      <w:r w:rsidR="00E4114A" w:rsidRPr="00CF20F0">
        <w:rPr>
          <w:sz w:val="22"/>
          <w:lang w:val="es-ES_tradnl"/>
        </w:rPr>
        <w:t xml:space="preserve"> </w:t>
      </w:r>
      <w:r w:rsidR="004668CB">
        <w:rPr>
          <w:sz w:val="22"/>
          <w:lang w:val="es-ES_tradnl"/>
        </w:rPr>
        <w:t xml:space="preserve">se </w:t>
      </w:r>
      <w:r w:rsidR="008E4D1C" w:rsidRPr="00CF20F0">
        <w:rPr>
          <w:sz w:val="22"/>
          <w:lang w:val="es-ES_tradnl"/>
        </w:rPr>
        <w:t>contempla</w:t>
      </w:r>
      <w:r w:rsidR="004668CB">
        <w:rPr>
          <w:sz w:val="22"/>
          <w:lang w:val="es-ES_tradnl"/>
        </w:rPr>
        <w:t>n</w:t>
      </w:r>
      <w:r w:rsidR="00437D20" w:rsidRPr="00CF20F0">
        <w:rPr>
          <w:sz w:val="22"/>
          <w:lang w:val="es-ES_tradnl"/>
        </w:rPr>
        <w:t xml:space="preserve"> </w:t>
      </w:r>
      <w:r w:rsidR="009F7F3B">
        <w:rPr>
          <w:sz w:val="22"/>
          <w:lang w:val="es-ES_tradnl"/>
        </w:rPr>
        <w:t xml:space="preserve">diversas </w:t>
      </w:r>
      <w:r w:rsidR="00437D20" w:rsidRPr="00CF20F0">
        <w:rPr>
          <w:sz w:val="22"/>
          <w:lang w:val="es-ES_tradnl"/>
        </w:rPr>
        <w:t xml:space="preserve">actividades </w:t>
      </w:r>
      <w:r w:rsidR="00CF0ADC">
        <w:rPr>
          <w:sz w:val="22"/>
          <w:lang w:val="es-ES_tradnl"/>
        </w:rPr>
        <w:t xml:space="preserve">orientadas a </w:t>
      </w:r>
      <w:r w:rsidR="007818E9" w:rsidRPr="007818E9">
        <w:rPr>
          <w:sz w:val="22"/>
          <w:lang w:val="es-ES_tradnl"/>
        </w:rPr>
        <w:t>reforzar</w:t>
      </w:r>
      <w:r w:rsidR="0025663A" w:rsidRPr="00CF20F0">
        <w:rPr>
          <w:sz w:val="22"/>
          <w:lang w:val="es-ES_tradnl"/>
        </w:rPr>
        <w:t xml:space="preserve"> </w:t>
      </w:r>
      <w:r w:rsidR="00437D20" w:rsidRPr="00CF20F0">
        <w:rPr>
          <w:sz w:val="22"/>
          <w:lang w:val="es-ES_tradnl"/>
        </w:rPr>
        <w:t xml:space="preserve">el </w:t>
      </w:r>
      <w:r w:rsidR="0072128E" w:rsidRPr="00CF20F0">
        <w:rPr>
          <w:sz w:val="22"/>
          <w:lang w:val="es-ES_tradnl"/>
        </w:rPr>
        <w:t xml:space="preserve">marco </w:t>
      </w:r>
      <w:r w:rsidR="00437D20" w:rsidRPr="00CF20F0">
        <w:rPr>
          <w:sz w:val="22"/>
          <w:lang w:val="es-ES_tradnl"/>
        </w:rPr>
        <w:t xml:space="preserve">normativo </w:t>
      </w:r>
      <w:r w:rsidR="0072128E" w:rsidRPr="00CF20F0">
        <w:rPr>
          <w:sz w:val="22"/>
          <w:lang w:val="es-ES_tradnl"/>
        </w:rPr>
        <w:t xml:space="preserve">y las instituciones </w:t>
      </w:r>
      <w:r w:rsidR="000C0523">
        <w:rPr>
          <w:sz w:val="22"/>
          <w:lang w:val="es-ES_tradnl"/>
        </w:rPr>
        <w:t>fiscalizadoras</w:t>
      </w:r>
      <w:r w:rsidR="000D4DC0">
        <w:rPr>
          <w:sz w:val="22"/>
          <w:lang w:val="es-ES_tradnl"/>
        </w:rPr>
        <w:t>,</w:t>
      </w:r>
      <w:r w:rsidR="0025663A" w:rsidRPr="00CF20F0">
        <w:rPr>
          <w:sz w:val="22"/>
          <w:lang w:val="es-ES_tradnl"/>
        </w:rPr>
        <w:t xml:space="preserve"> </w:t>
      </w:r>
      <w:r w:rsidR="00687B8D" w:rsidRPr="00CF20F0">
        <w:rPr>
          <w:sz w:val="22"/>
          <w:lang w:val="es-ES_tradnl"/>
        </w:rPr>
        <w:t xml:space="preserve">fortalecer </w:t>
      </w:r>
      <w:r w:rsidR="0072128E" w:rsidRPr="00CF20F0">
        <w:rPr>
          <w:sz w:val="22"/>
          <w:lang w:val="es-ES_tradnl"/>
        </w:rPr>
        <w:t xml:space="preserve">la capacidad de las </w:t>
      </w:r>
      <w:r w:rsidR="00687B8D" w:rsidRPr="00CF20F0">
        <w:rPr>
          <w:sz w:val="22"/>
          <w:lang w:val="es-ES_tradnl"/>
        </w:rPr>
        <w:t xml:space="preserve">instituciones </w:t>
      </w:r>
      <w:r w:rsidR="000A1B42">
        <w:rPr>
          <w:sz w:val="22"/>
          <w:lang w:val="es-ES_tradnl"/>
        </w:rPr>
        <w:t xml:space="preserve">que </w:t>
      </w:r>
      <w:r w:rsidR="00AA26F8">
        <w:rPr>
          <w:sz w:val="22"/>
          <w:lang w:val="es-ES_tradnl"/>
        </w:rPr>
        <w:t xml:space="preserve">forman a los </w:t>
      </w:r>
      <w:r w:rsidR="00687B8D" w:rsidRPr="00CF20F0">
        <w:rPr>
          <w:sz w:val="22"/>
          <w:lang w:val="es-ES_tradnl"/>
        </w:rPr>
        <w:t>técnicos</w:t>
      </w:r>
      <w:r w:rsidR="00226D63">
        <w:rPr>
          <w:sz w:val="22"/>
          <w:lang w:val="es-ES_tradnl"/>
        </w:rPr>
        <w:t>,</w:t>
      </w:r>
      <w:r w:rsidR="0025663A" w:rsidRPr="00CF20F0">
        <w:rPr>
          <w:sz w:val="22"/>
          <w:lang w:val="es-ES_tradnl"/>
        </w:rPr>
        <w:t xml:space="preserve"> </w:t>
      </w:r>
      <w:r w:rsidR="00226D63">
        <w:rPr>
          <w:sz w:val="22"/>
          <w:lang w:val="es-ES_tradnl"/>
        </w:rPr>
        <w:t xml:space="preserve">prestar </w:t>
      </w:r>
      <w:r w:rsidR="00887747" w:rsidRPr="00CF20F0">
        <w:rPr>
          <w:sz w:val="22"/>
          <w:lang w:val="es-ES_tradnl"/>
        </w:rPr>
        <w:t xml:space="preserve">asistencia al </w:t>
      </w:r>
      <w:r w:rsidR="008E4D1C" w:rsidRPr="00CF20F0">
        <w:rPr>
          <w:sz w:val="22"/>
          <w:lang w:val="es-ES_tradnl"/>
        </w:rPr>
        <w:t xml:space="preserve">sector </w:t>
      </w:r>
      <w:r w:rsidR="00677502">
        <w:rPr>
          <w:sz w:val="22"/>
          <w:lang w:val="es-ES_tradnl"/>
        </w:rPr>
        <w:t xml:space="preserve">a fin de expandir </w:t>
      </w:r>
      <w:r w:rsidR="00294D68">
        <w:rPr>
          <w:sz w:val="22"/>
          <w:lang w:val="es-ES_tradnl"/>
        </w:rPr>
        <w:t xml:space="preserve">el uso </w:t>
      </w:r>
      <w:r w:rsidR="007B3A5F" w:rsidRPr="00CF20F0">
        <w:rPr>
          <w:sz w:val="22"/>
          <w:lang w:val="es-ES_tradnl"/>
        </w:rPr>
        <w:t xml:space="preserve">de </w:t>
      </w:r>
      <w:r w:rsidR="00887747" w:rsidRPr="00CF20F0">
        <w:rPr>
          <w:sz w:val="22"/>
          <w:lang w:val="es-ES_tradnl"/>
        </w:rPr>
        <w:t>buenas prácticas de servicio</w:t>
      </w:r>
      <w:r w:rsidR="00647541" w:rsidRPr="002265AD">
        <w:rPr>
          <w:sz w:val="22"/>
          <w:lang w:val="fr-FR"/>
        </w:rPr>
        <w:t xml:space="preserve"> </w:t>
      </w:r>
      <w:r w:rsidR="00F713E2">
        <w:rPr>
          <w:sz w:val="22"/>
          <w:lang w:val="es-ES_tradnl"/>
        </w:rPr>
        <w:t>técnico</w:t>
      </w:r>
      <w:r w:rsidR="00887747" w:rsidRPr="00CF20F0">
        <w:rPr>
          <w:sz w:val="22"/>
          <w:lang w:val="es-ES_tradnl"/>
        </w:rPr>
        <w:t xml:space="preserve">, </w:t>
      </w:r>
      <w:r w:rsidR="0031450F">
        <w:rPr>
          <w:sz w:val="22"/>
          <w:lang w:val="es-ES_tradnl"/>
        </w:rPr>
        <w:t>incluyendo de</w:t>
      </w:r>
      <w:r w:rsidR="00887747" w:rsidRPr="00CF20F0">
        <w:rPr>
          <w:sz w:val="22"/>
          <w:lang w:val="es-ES_tradnl"/>
        </w:rPr>
        <w:t xml:space="preserve"> </w:t>
      </w:r>
      <w:r w:rsidR="00577D69">
        <w:rPr>
          <w:sz w:val="22"/>
          <w:lang w:val="es-ES_tradnl"/>
        </w:rPr>
        <w:t>recuperación, reciclaje y regeneración</w:t>
      </w:r>
      <w:r w:rsidR="0025663A" w:rsidRPr="00CF20F0">
        <w:rPr>
          <w:sz w:val="22"/>
          <w:lang w:val="es-ES_tradnl"/>
        </w:rPr>
        <w:t xml:space="preserve">; </w:t>
      </w:r>
      <w:r w:rsidR="00F60D3D">
        <w:rPr>
          <w:sz w:val="22"/>
          <w:lang w:val="es-ES_tradnl"/>
        </w:rPr>
        <w:t xml:space="preserve">otorgar ayuda </w:t>
      </w:r>
      <w:r w:rsidR="007B3A5F" w:rsidRPr="00CF20F0">
        <w:rPr>
          <w:sz w:val="22"/>
          <w:lang w:val="es-ES_tradnl"/>
        </w:rPr>
        <w:t xml:space="preserve">a usuarios finales </w:t>
      </w:r>
      <w:r w:rsidR="000E6EDF">
        <w:rPr>
          <w:sz w:val="22"/>
          <w:lang w:val="es-ES_tradnl"/>
        </w:rPr>
        <w:t>par</w:t>
      </w:r>
      <w:r w:rsidR="00A84D7A">
        <w:rPr>
          <w:sz w:val="22"/>
          <w:lang w:val="es-ES_tradnl"/>
        </w:rPr>
        <w:t xml:space="preserve">a </w:t>
      </w:r>
      <w:r w:rsidR="008450D3">
        <w:rPr>
          <w:sz w:val="22"/>
          <w:lang w:val="es-ES_tradnl"/>
        </w:rPr>
        <w:t xml:space="preserve">el recambio </w:t>
      </w:r>
      <w:r w:rsidR="0058063A" w:rsidRPr="00CF20F0">
        <w:rPr>
          <w:sz w:val="22"/>
          <w:lang w:val="es-ES_tradnl"/>
        </w:rPr>
        <w:t xml:space="preserve">de </w:t>
      </w:r>
      <w:r w:rsidR="000820C5" w:rsidRPr="00CF20F0">
        <w:rPr>
          <w:sz w:val="22"/>
          <w:lang w:val="es-ES_tradnl"/>
        </w:rPr>
        <w:t xml:space="preserve">equipos ineficientes </w:t>
      </w:r>
      <w:r w:rsidR="00E375B9">
        <w:rPr>
          <w:sz w:val="22"/>
          <w:lang w:val="es-ES_tradnl"/>
        </w:rPr>
        <w:t xml:space="preserve">a base </w:t>
      </w:r>
      <w:r w:rsidR="000820C5" w:rsidRPr="00CF20F0">
        <w:rPr>
          <w:sz w:val="22"/>
          <w:lang w:val="es-ES_tradnl"/>
        </w:rPr>
        <w:t xml:space="preserve">de </w:t>
      </w:r>
      <w:r w:rsidR="000C3B06">
        <w:rPr>
          <w:sz w:val="22"/>
          <w:lang w:val="es-ES_tradnl"/>
        </w:rPr>
        <w:t>HCFC</w:t>
      </w:r>
      <w:r w:rsidR="000C3B06">
        <w:rPr>
          <w:sz w:val="22"/>
          <w:lang w:val="es-ES_tradnl"/>
        </w:rPr>
        <w:noBreakHyphen/>
      </w:r>
      <w:r w:rsidR="000820C5" w:rsidRPr="00CF20F0">
        <w:rPr>
          <w:sz w:val="22"/>
          <w:lang w:val="es-ES_tradnl"/>
        </w:rPr>
        <w:t>22</w:t>
      </w:r>
      <w:r w:rsidR="00DC36DF">
        <w:rPr>
          <w:sz w:val="22"/>
          <w:lang w:val="es-ES_tradnl"/>
        </w:rPr>
        <w:t>,</w:t>
      </w:r>
      <w:r w:rsidR="0025663A" w:rsidRPr="00CF20F0">
        <w:rPr>
          <w:sz w:val="22"/>
          <w:lang w:val="es-ES_tradnl"/>
        </w:rPr>
        <w:t xml:space="preserve"> </w:t>
      </w:r>
      <w:r w:rsidR="008C60E3">
        <w:rPr>
          <w:sz w:val="22"/>
          <w:lang w:val="es-ES_tradnl"/>
        </w:rPr>
        <w:t>controlar</w:t>
      </w:r>
      <w:r w:rsidR="00404D75">
        <w:rPr>
          <w:sz w:val="22"/>
          <w:lang w:val="es-ES_tradnl"/>
        </w:rPr>
        <w:t xml:space="preserve"> </w:t>
      </w:r>
      <w:r w:rsidR="000820C5" w:rsidRPr="00CF20F0">
        <w:rPr>
          <w:sz w:val="22"/>
          <w:lang w:val="es-ES_tradnl"/>
        </w:rPr>
        <w:t xml:space="preserve">la </w:t>
      </w:r>
      <w:r w:rsidR="0025663A" w:rsidRPr="00CF20F0">
        <w:rPr>
          <w:sz w:val="22"/>
          <w:lang w:val="es-ES_tradnl"/>
        </w:rPr>
        <w:t xml:space="preserve">eliminación </w:t>
      </w:r>
      <w:r w:rsidR="00724F2E" w:rsidRPr="00CF20F0">
        <w:rPr>
          <w:sz w:val="22"/>
          <w:lang w:val="es-ES_tradnl"/>
        </w:rPr>
        <w:t xml:space="preserve">lograda en sectores </w:t>
      </w:r>
      <w:r w:rsidR="00E25F8F">
        <w:rPr>
          <w:sz w:val="22"/>
          <w:lang w:val="es-ES_tradnl"/>
        </w:rPr>
        <w:t xml:space="preserve">que recibieron asistencia </w:t>
      </w:r>
      <w:r w:rsidR="00724F2E" w:rsidRPr="00CF20F0">
        <w:rPr>
          <w:sz w:val="22"/>
          <w:lang w:val="es-ES_tradnl"/>
        </w:rPr>
        <w:t>en etapas anteriores</w:t>
      </w:r>
      <w:r w:rsidR="00CF20F0" w:rsidRPr="00CF20F0">
        <w:rPr>
          <w:sz w:val="22"/>
          <w:lang w:val="es-ES_tradnl"/>
        </w:rPr>
        <w:t xml:space="preserve"> </w:t>
      </w:r>
      <w:r w:rsidR="000C7ECF">
        <w:rPr>
          <w:sz w:val="22"/>
          <w:lang w:val="es-ES_tradnl"/>
        </w:rPr>
        <w:t xml:space="preserve">e implementar </w:t>
      </w:r>
      <w:r w:rsidR="00E736C6">
        <w:rPr>
          <w:sz w:val="22"/>
          <w:lang w:val="es-ES_tradnl"/>
        </w:rPr>
        <w:t>programa</w:t>
      </w:r>
      <w:r w:rsidR="00A942AE">
        <w:rPr>
          <w:sz w:val="22"/>
          <w:lang w:val="es-ES_tradnl"/>
        </w:rPr>
        <w:t>s</w:t>
      </w:r>
      <w:r w:rsidR="00E736C6">
        <w:rPr>
          <w:sz w:val="22"/>
          <w:lang w:val="es-ES_tradnl"/>
        </w:rPr>
        <w:t xml:space="preserve"> de </w:t>
      </w:r>
      <w:r w:rsidR="00724F2E" w:rsidRPr="00CF20F0">
        <w:rPr>
          <w:sz w:val="22"/>
          <w:lang w:val="es-ES_tradnl"/>
        </w:rPr>
        <w:t xml:space="preserve">sensibilización pública y género </w:t>
      </w:r>
      <w:r w:rsidR="007D0ABC">
        <w:rPr>
          <w:sz w:val="22"/>
          <w:lang w:val="es-ES_tradnl"/>
        </w:rPr>
        <w:t xml:space="preserve">que permitan </w:t>
      </w:r>
      <w:r w:rsidR="00403055">
        <w:rPr>
          <w:sz w:val="22"/>
          <w:lang w:val="es-ES_tradnl"/>
        </w:rPr>
        <w:t>cerrar la brecha</w:t>
      </w:r>
      <w:r w:rsidR="00694E70" w:rsidRPr="00CF20F0">
        <w:rPr>
          <w:sz w:val="22"/>
          <w:lang w:val="es-ES_tradnl"/>
        </w:rPr>
        <w:t xml:space="preserve"> </w:t>
      </w:r>
      <w:r w:rsidR="002D0117">
        <w:rPr>
          <w:sz w:val="22"/>
          <w:lang w:val="es-ES_tradnl"/>
        </w:rPr>
        <w:t xml:space="preserve">de género </w:t>
      </w:r>
      <w:r w:rsidR="00694E70" w:rsidRPr="00CF20F0">
        <w:rPr>
          <w:sz w:val="22"/>
          <w:lang w:val="es-ES_tradnl"/>
        </w:rPr>
        <w:t>en el sector.</w:t>
      </w:r>
    </w:p>
    <w:p w14:paraId="482974DE" w14:textId="77777777" w:rsidR="00CB2504" w:rsidRPr="00CF20F0" w:rsidRDefault="004C5021" w:rsidP="002265AD">
      <w:pPr>
        <w:keepNext/>
        <w:keepLines/>
        <w:widowControl w:val="0"/>
        <w:spacing w:after="240"/>
        <w:rPr>
          <w:i/>
          <w:iCs/>
          <w:sz w:val="22"/>
          <w:lang w:val="es-ES_tradnl"/>
        </w:rPr>
      </w:pPr>
      <w:r w:rsidRPr="00CF20F0">
        <w:rPr>
          <w:i/>
          <w:iCs/>
          <w:sz w:val="22"/>
          <w:lang w:val="es-ES_tradnl"/>
        </w:rPr>
        <w:lastRenderedPageBreak/>
        <w:t>Actividades propuestas</w:t>
      </w:r>
    </w:p>
    <w:p w14:paraId="79755657" w14:textId="5F50A119" w:rsidR="00CB2504" w:rsidRPr="00CF20F0" w:rsidRDefault="00D73712" w:rsidP="002265AD">
      <w:pPr>
        <w:pStyle w:val="Heading1"/>
        <w:keepNext/>
        <w:keepLines/>
        <w:widowControl w:val="0"/>
        <w:rPr>
          <w:sz w:val="22"/>
          <w:lang w:val="es-ES_tradnl"/>
        </w:rPr>
      </w:pPr>
      <w:bookmarkStart w:id="7" w:name="_Hlk126915743"/>
      <w:r>
        <w:rPr>
          <w:sz w:val="22"/>
          <w:lang w:val="es-ES_tradnl"/>
        </w:rPr>
        <w:t>E</w:t>
      </w:r>
      <w:r w:rsidR="004C5021" w:rsidRPr="00CF20F0">
        <w:rPr>
          <w:sz w:val="22"/>
          <w:lang w:val="es-ES_tradnl"/>
        </w:rPr>
        <w:t xml:space="preserve">l Cuadro </w:t>
      </w:r>
      <w:r w:rsidR="00AE34D1" w:rsidRPr="00CF20F0">
        <w:rPr>
          <w:sz w:val="22"/>
          <w:lang w:val="es-ES_tradnl"/>
        </w:rPr>
        <w:t xml:space="preserve">3 </w:t>
      </w:r>
      <w:r w:rsidR="005077DA">
        <w:rPr>
          <w:sz w:val="22"/>
          <w:lang w:val="es-ES_tradnl"/>
        </w:rPr>
        <w:t>resume</w:t>
      </w:r>
      <w:r w:rsidR="004C5021" w:rsidRPr="00CF20F0">
        <w:rPr>
          <w:sz w:val="22"/>
          <w:lang w:val="es-ES_tradnl"/>
        </w:rPr>
        <w:t xml:space="preserve"> las actividades propuestas </w:t>
      </w:r>
      <w:r w:rsidR="002D4C03">
        <w:rPr>
          <w:sz w:val="22"/>
          <w:lang w:val="es-ES_tradnl"/>
        </w:rPr>
        <w:t>para</w:t>
      </w:r>
      <w:r w:rsidR="004C5021" w:rsidRPr="00CF20F0">
        <w:rPr>
          <w:sz w:val="22"/>
          <w:lang w:val="es-ES_tradnl"/>
        </w:rPr>
        <w:t xml:space="preserve"> la </w:t>
      </w:r>
      <w:r w:rsidR="009F01D9" w:rsidRPr="00CF20F0">
        <w:rPr>
          <w:sz w:val="22"/>
          <w:lang w:val="es-ES_tradnl"/>
        </w:rPr>
        <w:t xml:space="preserve">etapa </w:t>
      </w:r>
      <w:r w:rsidR="00074048" w:rsidRPr="00CF20F0">
        <w:rPr>
          <w:sz w:val="22"/>
          <w:lang w:val="es-ES_tradnl"/>
        </w:rPr>
        <w:t>III</w:t>
      </w:r>
      <w:r w:rsidR="004C5021" w:rsidRPr="00CF20F0">
        <w:rPr>
          <w:sz w:val="22"/>
          <w:lang w:val="es-ES_tradnl"/>
        </w:rPr>
        <w:t>.</w:t>
      </w:r>
    </w:p>
    <w:p w14:paraId="257E44D0" w14:textId="1B8D9336" w:rsidR="00CB2504" w:rsidRPr="00CF20F0" w:rsidRDefault="004C5021" w:rsidP="002265AD">
      <w:pPr>
        <w:keepNext/>
        <w:keepLines/>
        <w:widowControl w:val="0"/>
        <w:spacing w:after="240"/>
        <w:rPr>
          <w:b/>
          <w:bCs/>
          <w:sz w:val="22"/>
          <w:lang w:val="es-ES_tradnl"/>
        </w:rPr>
      </w:pPr>
      <w:r w:rsidRPr="00CF20F0">
        <w:rPr>
          <w:b/>
          <w:bCs/>
          <w:sz w:val="22"/>
          <w:lang w:val="es-ES_tradnl"/>
        </w:rPr>
        <w:t xml:space="preserve">Cuadro </w:t>
      </w:r>
      <w:r w:rsidR="00AE34D1" w:rsidRPr="00CF20F0">
        <w:rPr>
          <w:b/>
          <w:bCs/>
          <w:sz w:val="22"/>
          <w:lang w:val="es-ES_tradnl"/>
        </w:rPr>
        <w:t>3</w:t>
      </w:r>
      <w:r w:rsidRPr="00CF20F0">
        <w:rPr>
          <w:b/>
          <w:bCs/>
          <w:sz w:val="22"/>
          <w:lang w:val="es-ES_tradnl"/>
        </w:rPr>
        <w:t xml:space="preserve">. </w:t>
      </w:r>
      <w:r w:rsidR="004507E2" w:rsidRPr="004507E2">
        <w:rPr>
          <w:b/>
          <w:bCs/>
          <w:sz w:val="22"/>
          <w:lang w:val="es-ES_tradnl"/>
        </w:rPr>
        <w:t>México</w:t>
      </w:r>
      <w:r w:rsidR="004507E2">
        <w:rPr>
          <w:b/>
          <w:bCs/>
          <w:sz w:val="22"/>
          <w:lang w:val="es-ES_tradnl"/>
        </w:rPr>
        <w:t>: a</w:t>
      </w:r>
      <w:r w:rsidR="00AE34D1" w:rsidRPr="00CF20F0">
        <w:rPr>
          <w:b/>
          <w:bCs/>
          <w:sz w:val="22"/>
          <w:lang w:val="es-ES_tradnl"/>
        </w:rPr>
        <w:t xml:space="preserve">ctividades propuestas en el marco de </w:t>
      </w:r>
      <w:r w:rsidR="009F01D9" w:rsidRPr="00CF20F0">
        <w:rPr>
          <w:b/>
          <w:bCs/>
          <w:sz w:val="22"/>
          <w:lang w:val="es-ES_tradnl"/>
        </w:rPr>
        <w:t xml:space="preserve">la etapa </w:t>
      </w:r>
      <w:r w:rsidR="004507E2">
        <w:rPr>
          <w:b/>
          <w:bCs/>
          <w:sz w:val="22"/>
          <w:lang w:val="es-ES_tradnl"/>
        </w:rPr>
        <w:t>III del PGEH</w:t>
      </w:r>
    </w:p>
    <w:tbl>
      <w:tblPr>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263"/>
        <w:gridCol w:w="1252"/>
      </w:tblGrid>
      <w:tr w:rsidR="009348A2" w:rsidRPr="00531C7A" w14:paraId="07B53C94" w14:textId="77777777" w:rsidTr="00670AD8">
        <w:trPr>
          <w:trHeight w:val="79"/>
          <w:tblHeader/>
        </w:trPr>
        <w:tc>
          <w:tcPr>
            <w:tcW w:w="4393" w:type="pct"/>
            <w:shd w:val="clear" w:color="auto" w:fill="auto"/>
            <w:vAlign w:val="center"/>
          </w:tcPr>
          <w:p w14:paraId="7822A71E" w14:textId="77777777" w:rsidR="00CB2504" w:rsidRPr="00531C7A" w:rsidRDefault="004C5021" w:rsidP="00620E61">
            <w:pPr>
              <w:keepNext/>
              <w:spacing w:before="120" w:after="120"/>
              <w:ind w:left="93"/>
              <w:jc w:val="center"/>
              <w:rPr>
                <w:b/>
                <w:bCs/>
                <w:sz w:val="22"/>
                <w:szCs w:val="18"/>
                <w:lang w:val="es-ES_tradnl"/>
              </w:rPr>
            </w:pPr>
            <w:r w:rsidRPr="00531C7A">
              <w:rPr>
                <w:b/>
                <w:spacing w:val="-2"/>
                <w:sz w:val="22"/>
                <w:szCs w:val="18"/>
                <w:lang w:val="es-ES_tradnl"/>
              </w:rPr>
              <w:t>Actividad</w:t>
            </w:r>
          </w:p>
        </w:tc>
        <w:tc>
          <w:tcPr>
            <w:tcW w:w="607" w:type="pct"/>
            <w:shd w:val="clear" w:color="auto" w:fill="auto"/>
            <w:vAlign w:val="center"/>
          </w:tcPr>
          <w:p w14:paraId="647215A5" w14:textId="4573421F" w:rsidR="00CB2504" w:rsidRPr="00531C7A" w:rsidRDefault="004C5021" w:rsidP="00274299">
            <w:pPr>
              <w:keepNext/>
              <w:ind w:left="93"/>
              <w:jc w:val="center"/>
              <w:rPr>
                <w:b/>
                <w:bCs/>
                <w:sz w:val="22"/>
                <w:szCs w:val="18"/>
                <w:lang w:val="es-ES_tradnl"/>
              </w:rPr>
            </w:pPr>
            <w:r w:rsidRPr="00531C7A">
              <w:rPr>
                <w:b/>
                <w:bCs/>
                <w:sz w:val="22"/>
                <w:szCs w:val="18"/>
                <w:lang w:val="es-ES_tradnl"/>
              </w:rPr>
              <w:t>Presupuesto</w:t>
            </w:r>
            <w:r w:rsidRPr="00531C7A">
              <w:rPr>
                <w:b/>
                <w:bCs/>
                <w:sz w:val="22"/>
                <w:szCs w:val="18"/>
                <w:lang w:val="es-ES_tradnl"/>
              </w:rPr>
              <w:br/>
            </w:r>
            <w:r w:rsidRPr="00531C7A">
              <w:rPr>
                <w:b/>
                <w:bCs/>
                <w:spacing w:val="-2"/>
                <w:sz w:val="22"/>
                <w:szCs w:val="18"/>
                <w:lang w:val="es-ES_tradnl"/>
              </w:rPr>
              <w:t>(</w:t>
            </w:r>
            <w:r w:rsidR="00CF20F0" w:rsidRPr="00531C7A">
              <w:rPr>
                <w:b/>
                <w:bCs/>
                <w:spacing w:val="-2"/>
                <w:sz w:val="22"/>
                <w:szCs w:val="18"/>
                <w:lang w:val="es-ES_tradnl"/>
              </w:rPr>
              <w:t>USD</w:t>
            </w:r>
            <w:r w:rsidRPr="00531C7A">
              <w:rPr>
                <w:b/>
                <w:bCs/>
                <w:spacing w:val="-2"/>
                <w:sz w:val="22"/>
                <w:szCs w:val="18"/>
                <w:lang w:val="es-ES_tradnl"/>
              </w:rPr>
              <w:t>)</w:t>
            </w:r>
          </w:p>
        </w:tc>
      </w:tr>
      <w:tr w:rsidR="006444E0" w:rsidRPr="00531C7A" w14:paraId="40E5AA89" w14:textId="77777777" w:rsidTr="00670AD8">
        <w:trPr>
          <w:trHeight w:val="170"/>
        </w:trPr>
        <w:tc>
          <w:tcPr>
            <w:tcW w:w="5000" w:type="pct"/>
            <w:gridSpan w:val="2"/>
            <w:vAlign w:val="center"/>
          </w:tcPr>
          <w:p w14:paraId="4EE1A0E1" w14:textId="77777777" w:rsidR="00CB2504" w:rsidRPr="00531C7A" w:rsidRDefault="004C5021" w:rsidP="00DB7E5D">
            <w:pPr>
              <w:keepNext/>
              <w:widowControl w:val="0"/>
              <w:ind w:left="142"/>
              <w:jc w:val="left"/>
              <w:rPr>
                <w:b/>
                <w:bCs/>
                <w:sz w:val="22"/>
                <w:szCs w:val="18"/>
                <w:lang w:val="es-ES_tradnl"/>
              </w:rPr>
            </w:pPr>
            <w:r w:rsidRPr="00531C7A">
              <w:rPr>
                <w:b/>
                <w:bCs/>
                <w:sz w:val="22"/>
                <w:szCs w:val="18"/>
                <w:lang w:val="es-ES_tradnl"/>
              </w:rPr>
              <w:t xml:space="preserve">I. </w:t>
            </w:r>
            <w:r w:rsidR="006A1394" w:rsidRPr="00531C7A">
              <w:rPr>
                <w:b/>
                <w:bCs/>
                <w:sz w:val="22"/>
                <w:szCs w:val="18"/>
                <w:lang w:val="es-ES_tradnl"/>
              </w:rPr>
              <w:t xml:space="preserve">Marco jurídico </w:t>
            </w:r>
            <w:r w:rsidR="004277C6" w:rsidRPr="00531C7A">
              <w:rPr>
                <w:b/>
                <w:bCs/>
                <w:sz w:val="22"/>
                <w:szCs w:val="18"/>
                <w:lang w:val="es-ES_tradnl"/>
              </w:rPr>
              <w:t>(ONUDI)</w:t>
            </w:r>
          </w:p>
        </w:tc>
      </w:tr>
      <w:tr w:rsidR="009348A2" w:rsidRPr="00CF20F0" w14:paraId="245BE06F" w14:textId="77777777" w:rsidTr="00670AD8">
        <w:trPr>
          <w:trHeight w:val="75"/>
        </w:trPr>
        <w:tc>
          <w:tcPr>
            <w:tcW w:w="4393" w:type="pct"/>
            <w:shd w:val="clear" w:color="auto" w:fill="auto"/>
            <w:vAlign w:val="center"/>
          </w:tcPr>
          <w:p w14:paraId="45CC1898" w14:textId="16C05C37" w:rsidR="00CB2504" w:rsidRPr="00CF20F0" w:rsidRDefault="00914C36" w:rsidP="00620E61">
            <w:pPr>
              <w:keepNext/>
              <w:widowControl w:val="0"/>
              <w:spacing w:before="120" w:after="120"/>
              <w:ind w:left="93" w:right="136"/>
              <w:jc w:val="left"/>
              <w:rPr>
                <w:szCs w:val="18"/>
                <w:lang w:val="es-ES_tradnl"/>
              </w:rPr>
            </w:pPr>
            <w:r>
              <w:rPr>
                <w:szCs w:val="18"/>
                <w:lang w:val="es-ES_tradnl"/>
              </w:rPr>
              <w:t xml:space="preserve">Fortalecer </w:t>
            </w:r>
            <w:r w:rsidR="004C5021" w:rsidRPr="00CF20F0">
              <w:rPr>
                <w:szCs w:val="18"/>
                <w:lang w:val="es-ES_tradnl"/>
              </w:rPr>
              <w:t xml:space="preserve">el </w:t>
            </w:r>
            <w:r w:rsidR="00E33F74">
              <w:rPr>
                <w:szCs w:val="18"/>
                <w:lang w:val="es-ES_tradnl"/>
              </w:rPr>
              <w:t>marco de políticas públicas</w:t>
            </w:r>
            <w:r w:rsidR="004C5021" w:rsidRPr="00CF20F0">
              <w:rPr>
                <w:szCs w:val="18"/>
                <w:lang w:val="es-ES_tradnl"/>
              </w:rPr>
              <w:t xml:space="preserve">, </w:t>
            </w:r>
            <w:r w:rsidR="00E33F74">
              <w:rPr>
                <w:szCs w:val="18"/>
                <w:lang w:val="es-ES_tradnl"/>
              </w:rPr>
              <w:t>entre ellas</w:t>
            </w:r>
            <w:r w:rsidR="004C5021" w:rsidRPr="00CF20F0">
              <w:rPr>
                <w:szCs w:val="18"/>
                <w:lang w:val="es-ES_tradnl"/>
              </w:rPr>
              <w:t xml:space="preserve"> la </w:t>
            </w:r>
            <w:r w:rsidR="000D6380">
              <w:rPr>
                <w:szCs w:val="18"/>
                <w:lang w:val="es-ES_tradnl"/>
              </w:rPr>
              <w:t xml:space="preserve">prohibición de importar </w:t>
            </w:r>
            <w:r w:rsidR="00147C41">
              <w:rPr>
                <w:szCs w:val="18"/>
                <w:lang w:val="es-ES_tradnl"/>
              </w:rPr>
              <w:t>equipos que utilicen HCFC</w:t>
            </w:r>
            <w:r w:rsidR="004C5021" w:rsidRPr="00CF20F0">
              <w:rPr>
                <w:szCs w:val="18"/>
                <w:lang w:val="es-ES_tradnl"/>
              </w:rPr>
              <w:t xml:space="preserve"> (</w:t>
            </w:r>
            <w:r w:rsidR="004F7D35">
              <w:rPr>
                <w:szCs w:val="18"/>
                <w:lang w:val="es-ES_tradnl"/>
              </w:rPr>
              <w:t>USD </w:t>
            </w:r>
            <w:r w:rsidR="009F01D9" w:rsidRPr="00CF20F0">
              <w:rPr>
                <w:szCs w:val="18"/>
                <w:lang w:val="es-ES_tradnl"/>
              </w:rPr>
              <w:t>500</w:t>
            </w:r>
            <w:r w:rsidR="004C5021" w:rsidRPr="00CF20F0">
              <w:rPr>
                <w:szCs w:val="18"/>
                <w:lang w:val="es-ES_tradnl"/>
              </w:rPr>
              <w:t>.000</w:t>
            </w:r>
            <w:r w:rsidR="00CF20F0" w:rsidRPr="00CF20F0">
              <w:rPr>
                <w:szCs w:val="18"/>
                <w:lang w:val="es-ES_tradnl"/>
              </w:rPr>
              <w:t>)</w:t>
            </w:r>
            <w:r w:rsidR="004C5021" w:rsidRPr="00CF20F0">
              <w:rPr>
                <w:szCs w:val="18"/>
                <w:lang w:val="es-ES_tradnl"/>
              </w:rPr>
              <w:t xml:space="preserve">; mejora continua y actualización del sistema de licencias </w:t>
            </w:r>
            <w:r w:rsidR="001D6B0F" w:rsidRPr="00CF20F0">
              <w:rPr>
                <w:szCs w:val="18"/>
                <w:lang w:val="es-ES_tradnl"/>
              </w:rPr>
              <w:t xml:space="preserve">y cuotas </w:t>
            </w:r>
            <w:r w:rsidR="004C5021" w:rsidRPr="00CF20F0">
              <w:rPr>
                <w:szCs w:val="18"/>
                <w:lang w:val="es-ES_tradnl"/>
              </w:rPr>
              <w:t xml:space="preserve">de SAO (SIIPROM) </w:t>
            </w:r>
            <w:r w:rsidR="001B1014">
              <w:rPr>
                <w:szCs w:val="18"/>
                <w:lang w:val="es-ES_tradnl"/>
              </w:rPr>
              <w:t>a fin de</w:t>
            </w:r>
            <w:r w:rsidR="004C5021" w:rsidRPr="00CF20F0">
              <w:rPr>
                <w:szCs w:val="18"/>
                <w:lang w:val="es-ES_tradnl"/>
              </w:rPr>
              <w:t xml:space="preserve"> </w:t>
            </w:r>
            <w:r w:rsidR="008367F0">
              <w:rPr>
                <w:szCs w:val="18"/>
                <w:lang w:val="es-ES_tradnl"/>
              </w:rPr>
              <w:t>controlar la importación, exportación</w:t>
            </w:r>
            <w:r w:rsidR="004C5021" w:rsidRPr="00CF20F0">
              <w:rPr>
                <w:szCs w:val="18"/>
                <w:lang w:val="es-ES_tradnl"/>
              </w:rPr>
              <w:t xml:space="preserve"> </w:t>
            </w:r>
            <w:r w:rsidR="005F79EF" w:rsidRPr="00CF20F0">
              <w:rPr>
                <w:szCs w:val="18"/>
                <w:lang w:val="es-ES_tradnl"/>
              </w:rPr>
              <w:t xml:space="preserve">y </w:t>
            </w:r>
            <w:r w:rsidR="004C5021" w:rsidRPr="00CF20F0">
              <w:rPr>
                <w:szCs w:val="18"/>
                <w:lang w:val="es-ES_tradnl"/>
              </w:rPr>
              <w:t xml:space="preserve">consumo </w:t>
            </w:r>
            <w:r w:rsidR="00EE50AA" w:rsidRPr="00CF20F0">
              <w:rPr>
                <w:szCs w:val="18"/>
                <w:lang w:val="es-ES_tradnl"/>
              </w:rPr>
              <w:t>de SAO</w:t>
            </w:r>
            <w:r w:rsidR="005F79EF" w:rsidRPr="00CF20F0">
              <w:rPr>
                <w:szCs w:val="18"/>
                <w:lang w:val="es-ES_tradnl"/>
              </w:rPr>
              <w:t xml:space="preserve">, </w:t>
            </w:r>
            <w:r w:rsidR="00AD0B04">
              <w:rPr>
                <w:szCs w:val="18"/>
                <w:lang w:val="es-ES_tradnl"/>
              </w:rPr>
              <w:t xml:space="preserve">llevar un registro de </w:t>
            </w:r>
            <w:r w:rsidR="005F79EF" w:rsidRPr="00CF20F0">
              <w:rPr>
                <w:szCs w:val="18"/>
                <w:lang w:val="es-ES_tradnl"/>
              </w:rPr>
              <w:t xml:space="preserve">la </w:t>
            </w:r>
            <w:r w:rsidR="004C5021" w:rsidRPr="00CF20F0">
              <w:rPr>
                <w:szCs w:val="18"/>
                <w:lang w:val="es-ES_tradnl"/>
              </w:rPr>
              <w:t xml:space="preserve">recuperación de </w:t>
            </w:r>
            <w:r w:rsidR="005F79EF" w:rsidRPr="00CF20F0">
              <w:rPr>
                <w:szCs w:val="18"/>
                <w:lang w:val="es-ES_tradnl"/>
              </w:rPr>
              <w:t xml:space="preserve">HCFC y HFC </w:t>
            </w:r>
            <w:r w:rsidR="004C5021" w:rsidRPr="00CF20F0">
              <w:rPr>
                <w:szCs w:val="18"/>
                <w:lang w:val="es-ES_tradnl"/>
              </w:rPr>
              <w:t xml:space="preserve">y </w:t>
            </w:r>
            <w:r w:rsidR="00F0037B" w:rsidRPr="00CF20F0">
              <w:rPr>
                <w:szCs w:val="18"/>
                <w:lang w:val="es-ES_tradnl"/>
              </w:rPr>
              <w:t xml:space="preserve">garantizar un </w:t>
            </w:r>
            <w:r w:rsidR="004C5021" w:rsidRPr="00CF20F0">
              <w:rPr>
                <w:szCs w:val="18"/>
                <w:lang w:val="es-ES_tradnl"/>
              </w:rPr>
              <w:t>control integrado de la información a nivel nacional (</w:t>
            </w:r>
            <w:r w:rsidR="004F7D35">
              <w:rPr>
                <w:szCs w:val="18"/>
                <w:lang w:val="es-ES_tradnl"/>
              </w:rPr>
              <w:t>USD </w:t>
            </w:r>
            <w:r w:rsidR="004C5021" w:rsidRPr="00CF20F0">
              <w:rPr>
                <w:szCs w:val="18"/>
                <w:lang w:val="es-ES_tradnl"/>
              </w:rPr>
              <w:t>240.000</w:t>
            </w:r>
            <w:r w:rsidR="00773AB0">
              <w:rPr>
                <w:szCs w:val="18"/>
                <w:lang w:val="es-ES_tradnl"/>
              </w:rPr>
              <w:t xml:space="preserve">); </w:t>
            </w:r>
            <w:r w:rsidR="004C5021" w:rsidRPr="00CF20F0">
              <w:rPr>
                <w:szCs w:val="18"/>
                <w:lang w:val="es-ES_tradnl"/>
              </w:rPr>
              <w:t xml:space="preserve">estudio y establecimiento de las políticas y normas necesarias para el funcionamiento de los centros de </w:t>
            </w:r>
            <w:r w:rsidR="00D868B9" w:rsidRPr="00CF20F0">
              <w:rPr>
                <w:szCs w:val="18"/>
                <w:lang w:val="es-ES_tradnl"/>
              </w:rPr>
              <w:t xml:space="preserve">recuperación de SAO </w:t>
            </w:r>
            <w:r w:rsidR="004C5021" w:rsidRPr="00CF20F0">
              <w:rPr>
                <w:szCs w:val="18"/>
                <w:lang w:val="es-ES_tradnl"/>
              </w:rPr>
              <w:t>(</w:t>
            </w:r>
            <w:r w:rsidR="004F7D35">
              <w:rPr>
                <w:szCs w:val="18"/>
                <w:lang w:val="es-ES_tradnl"/>
              </w:rPr>
              <w:t>USD </w:t>
            </w:r>
            <w:r w:rsidR="009F01D9" w:rsidRPr="00CF20F0">
              <w:rPr>
                <w:szCs w:val="18"/>
                <w:lang w:val="es-ES_tradnl"/>
              </w:rPr>
              <w:t>80</w:t>
            </w:r>
            <w:r w:rsidR="004C5021" w:rsidRPr="00CF20F0">
              <w:rPr>
                <w:szCs w:val="18"/>
                <w:lang w:val="es-ES_tradnl"/>
              </w:rPr>
              <w:t>.000</w:t>
            </w:r>
            <w:r w:rsidR="00CF20F0" w:rsidRPr="00CF20F0">
              <w:rPr>
                <w:szCs w:val="18"/>
                <w:lang w:val="es-ES_tradnl"/>
              </w:rPr>
              <w:t>)</w:t>
            </w:r>
            <w:r w:rsidR="004C5021" w:rsidRPr="00CF20F0">
              <w:rPr>
                <w:szCs w:val="18"/>
                <w:lang w:val="es-ES_tradnl"/>
              </w:rPr>
              <w:t>.</w:t>
            </w:r>
          </w:p>
        </w:tc>
        <w:tc>
          <w:tcPr>
            <w:tcW w:w="607" w:type="pct"/>
            <w:shd w:val="clear" w:color="auto" w:fill="auto"/>
            <w:vAlign w:val="center"/>
          </w:tcPr>
          <w:p w14:paraId="41D85C5B" w14:textId="0AE26866" w:rsidR="00CB2504" w:rsidRPr="00CF20F0" w:rsidRDefault="006762DF" w:rsidP="00274299">
            <w:pPr>
              <w:keepNext/>
              <w:widowControl w:val="0"/>
              <w:ind w:left="93" w:right="136"/>
              <w:jc w:val="right"/>
              <w:rPr>
                <w:szCs w:val="18"/>
                <w:lang w:val="es-ES_tradnl"/>
              </w:rPr>
            </w:pPr>
            <w:r w:rsidRPr="00CF20F0">
              <w:rPr>
                <w:szCs w:val="18"/>
                <w:lang w:val="es-ES_tradnl"/>
              </w:rPr>
              <w:t>820</w:t>
            </w:r>
            <w:r>
              <w:rPr>
                <w:szCs w:val="18"/>
                <w:lang w:val="es-ES_tradnl"/>
              </w:rPr>
              <w:t>.</w:t>
            </w:r>
            <w:r w:rsidRPr="00CF20F0">
              <w:rPr>
                <w:szCs w:val="18"/>
                <w:lang w:val="es-ES_tradnl"/>
              </w:rPr>
              <w:t>000</w:t>
            </w:r>
          </w:p>
        </w:tc>
      </w:tr>
      <w:tr w:rsidR="00BA71CE" w:rsidRPr="00CF20F0" w14:paraId="517579D0" w14:textId="77777777" w:rsidTr="00670AD8">
        <w:trPr>
          <w:trHeight w:val="75"/>
        </w:trPr>
        <w:tc>
          <w:tcPr>
            <w:tcW w:w="5000" w:type="pct"/>
            <w:gridSpan w:val="2"/>
            <w:shd w:val="clear" w:color="auto" w:fill="auto"/>
            <w:vAlign w:val="center"/>
          </w:tcPr>
          <w:p w14:paraId="73BDBFD6" w14:textId="4E41A28A" w:rsidR="00CB2504" w:rsidRPr="00CF20F0" w:rsidRDefault="004C5021" w:rsidP="00DB7E5D">
            <w:pPr>
              <w:keepNext/>
              <w:widowControl w:val="0"/>
              <w:ind w:left="142"/>
              <w:jc w:val="left"/>
              <w:rPr>
                <w:szCs w:val="18"/>
                <w:lang w:val="es-ES_tradnl"/>
              </w:rPr>
            </w:pPr>
            <w:r w:rsidRPr="00CF20F0">
              <w:rPr>
                <w:b/>
                <w:bCs/>
                <w:szCs w:val="18"/>
                <w:lang w:val="es-ES_tradnl"/>
              </w:rPr>
              <w:t xml:space="preserve">II. </w:t>
            </w:r>
            <w:r w:rsidR="00F20212">
              <w:rPr>
                <w:b/>
                <w:bCs/>
                <w:szCs w:val="18"/>
                <w:lang w:val="es-ES_tradnl"/>
              </w:rPr>
              <w:t>Actividades aduaneras</w:t>
            </w:r>
            <w:r w:rsidR="00BA71CE" w:rsidRPr="00CF20F0">
              <w:rPr>
                <w:b/>
                <w:bCs/>
                <w:szCs w:val="18"/>
                <w:lang w:val="es-ES_tradnl"/>
              </w:rPr>
              <w:t xml:space="preserve"> (ONUDI)</w:t>
            </w:r>
          </w:p>
        </w:tc>
      </w:tr>
      <w:tr w:rsidR="009348A2" w:rsidRPr="00CF20F0" w14:paraId="42ABF182" w14:textId="77777777" w:rsidTr="00670AD8">
        <w:trPr>
          <w:trHeight w:val="75"/>
        </w:trPr>
        <w:tc>
          <w:tcPr>
            <w:tcW w:w="4393" w:type="pct"/>
            <w:shd w:val="clear" w:color="auto" w:fill="auto"/>
            <w:vAlign w:val="center"/>
          </w:tcPr>
          <w:p w14:paraId="22CF112F" w14:textId="726A165C" w:rsidR="00CB2504" w:rsidRPr="00CF20F0" w:rsidRDefault="005063CF" w:rsidP="005324F3">
            <w:pPr>
              <w:widowControl w:val="0"/>
              <w:spacing w:before="120" w:after="120"/>
              <w:ind w:left="93" w:right="136"/>
              <w:jc w:val="left"/>
              <w:rPr>
                <w:szCs w:val="18"/>
                <w:lang w:val="es-ES_tradnl"/>
              </w:rPr>
            </w:pPr>
            <w:r>
              <w:rPr>
                <w:szCs w:val="18"/>
                <w:lang w:val="es-ES_tradnl"/>
              </w:rPr>
              <w:t>Capacitar a</w:t>
            </w:r>
            <w:r w:rsidR="004C5021" w:rsidRPr="00CF20F0">
              <w:rPr>
                <w:szCs w:val="18"/>
                <w:lang w:val="es-ES_tradnl"/>
              </w:rPr>
              <w:t xml:space="preserve"> </w:t>
            </w:r>
            <w:r w:rsidR="009348A2" w:rsidRPr="00CF20F0">
              <w:rPr>
                <w:szCs w:val="18"/>
                <w:lang w:val="es-ES_tradnl"/>
              </w:rPr>
              <w:t xml:space="preserve">500 agentes de aduanas </w:t>
            </w:r>
            <w:r w:rsidR="00D37643">
              <w:rPr>
                <w:szCs w:val="18"/>
                <w:lang w:val="es-ES_tradnl"/>
              </w:rPr>
              <w:t>en</w:t>
            </w:r>
            <w:r w:rsidR="009348A2" w:rsidRPr="00CF20F0">
              <w:rPr>
                <w:szCs w:val="18"/>
                <w:lang w:val="es-ES_tradnl"/>
              </w:rPr>
              <w:t xml:space="preserve"> la nueva legislación y el sistema </w:t>
            </w:r>
            <w:r w:rsidR="00F90474" w:rsidRPr="00CF20F0">
              <w:rPr>
                <w:szCs w:val="18"/>
                <w:lang w:val="es-ES_tradnl"/>
              </w:rPr>
              <w:t>aduanero</w:t>
            </w:r>
            <w:r w:rsidR="009348A2" w:rsidRPr="00CF20F0">
              <w:rPr>
                <w:szCs w:val="18"/>
                <w:lang w:val="es-ES_tradnl"/>
              </w:rPr>
              <w:t xml:space="preserve"> armonizado, nuevos refrigerantes, identificación </w:t>
            </w:r>
            <w:r w:rsidR="00EF6D9C" w:rsidRPr="00CF20F0">
              <w:rPr>
                <w:szCs w:val="18"/>
                <w:lang w:val="es-ES_tradnl"/>
              </w:rPr>
              <w:t xml:space="preserve">de </w:t>
            </w:r>
            <w:r w:rsidR="009348A2" w:rsidRPr="00CF20F0">
              <w:rPr>
                <w:szCs w:val="18"/>
                <w:lang w:val="es-ES_tradnl"/>
              </w:rPr>
              <w:t>SAO y sus alternativas</w:t>
            </w:r>
            <w:r w:rsidR="00CF20F0" w:rsidRPr="00CF20F0">
              <w:rPr>
                <w:szCs w:val="18"/>
                <w:lang w:val="es-ES_tradnl"/>
              </w:rPr>
              <w:t xml:space="preserve"> y </w:t>
            </w:r>
            <w:r w:rsidR="009348A2" w:rsidRPr="00CF20F0">
              <w:rPr>
                <w:szCs w:val="18"/>
                <w:lang w:val="es-ES_tradnl"/>
              </w:rPr>
              <w:t>métodos de prevención del comercio ilegal (</w:t>
            </w:r>
            <w:r w:rsidR="004F7D35">
              <w:rPr>
                <w:szCs w:val="18"/>
                <w:lang w:val="es-ES_tradnl"/>
              </w:rPr>
              <w:t>USD </w:t>
            </w:r>
            <w:r w:rsidR="009F01D9" w:rsidRPr="00CF20F0">
              <w:rPr>
                <w:szCs w:val="18"/>
                <w:lang w:val="es-ES_tradnl"/>
              </w:rPr>
              <w:t>200</w:t>
            </w:r>
            <w:r w:rsidR="009348A2" w:rsidRPr="00CF20F0">
              <w:rPr>
                <w:szCs w:val="18"/>
                <w:lang w:val="es-ES_tradnl"/>
              </w:rPr>
              <w:t>.000</w:t>
            </w:r>
            <w:r w:rsidR="00CF20F0" w:rsidRPr="00CF20F0">
              <w:rPr>
                <w:szCs w:val="18"/>
                <w:lang w:val="es-ES_tradnl"/>
              </w:rPr>
              <w:t>)</w:t>
            </w:r>
            <w:r w:rsidR="009348A2" w:rsidRPr="00CF20F0">
              <w:rPr>
                <w:szCs w:val="18"/>
                <w:lang w:val="es-ES_tradnl"/>
              </w:rPr>
              <w:t xml:space="preserve">; </w:t>
            </w:r>
            <w:r w:rsidR="00E00B00">
              <w:rPr>
                <w:szCs w:val="18"/>
                <w:lang w:val="es-ES_tradnl"/>
              </w:rPr>
              <w:t>capacita</w:t>
            </w:r>
            <w:r w:rsidR="00C44EA8">
              <w:rPr>
                <w:szCs w:val="18"/>
                <w:lang w:val="es-ES_tradnl"/>
              </w:rPr>
              <w:t>r</w:t>
            </w:r>
            <w:r w:rsidR="00424273" w:rsidRPr="00CF20F0">
              <w:rPr>
                <w:szCs w:val="18"/>
                <w:lang w:val="es-ES_tradnl"/>
              </w:rPr>
              <w:t xml:space="preserve"> </w:t>
            </w:r>
            <w:r w:rsidR="00C44EA8">
              <w:rPr>
                <w:szCs w:val="18"/>
                <w:lang w:val="es-ES_tradnl"/>
              </w:rPr>
              <w:t xml:space="preserve">a </w:t>
            </w:r>
            <w:r w:rsidR="009348A2" w:rsidRPr="00CF20F0">
              <w:rPr>
                <w:szCs w:val="18"/>
                <w:lang w:val="es-ES_tradnl"/>
              </w:rPr>
              <w:t xml:space="preserve">300 importadores y agentes de aduanas sobre la declaración y </w:t>
            </w:r>
            <w:r w:rsidR="00424273" w:rsidRPr="00CF20F0">
              <w:rPr>
                <w:szCs w:val="18"/>
                <w:lang w:val="es-ES_tradnl"/>
              </w:rPr>
              <w:t xml:space="preserve">notificación </w:t>
            </w:r>
            <w:r w:rsidR="00BD54A2" w:rsidRPr="00CF20F0">
              <w:rPr>
                <w:szCs w:val="18"/>
                <w:lang w:val="es-ES_tradnl"/>
              </w:rPr>
              <w:t xml:space="preserve">de refrigerantes y </w:t>
            </w:r>
            <w:r w:rsidR="009348A2" w:rsidRPr="00CF20F0">
              <w:rPr>
                <w:szCs w:val="18"/>
                <w:lang w:val="es-ES_tradnl"/>
              </w:rPr>
              <w:t xml:space="preserve">equipos </w:t>
            </w:r>
            <w:r w:rsidR="00CF20F0" w:rsidRPr="00CF20F0">
              <w:rPr>
                <w:szCs w:val="18"/>
                <w:lang w:val="es-ES_tradnl"/>
              </w:rPr>
              <w:t>y manejo</w:t>
            </w:r>
            <w:r w:rsidR="009348A2" w:rsidRPr="00CF20F0">
              <w:rPr>
                <w:szCs w:val="18"/>
                <w:lang w:val="es-ES_tradnl"/>
              </w:rPr>
              <w:t xml:space="preserve"> d</w:t>
            </w:r>
            <w:r w:rsidR="004D5ABD">
              <w:rPr>
                <w:szCs w:val="18"/>
                <w:lang w:val="es-ES_tradnl"/>
              </w:rPr>
              <w:t>e cilindros de refrigerante</w:t>
            </w:r>
            <w:r w:rsidR="009348A2" w:rsidRPr="00CF20F0">
              <w:rPr>
                <w:szCs w:val="18"/>
                <w:lang w:val="es-ES_tradnl"/>
              </w:rPr>
              <w:t xml:space="preserve"> (</w:t>
            </w:r>
            <w:r w:rsidR="004F7D35">
              <w:rPr>
                <w:szCs w:val="18"/>
                <w:lang w:val="es-ES_tradnl"/>
              </w:rPr>
              <w:t>USD </w:t>
            </w:r>
            <w:r w:rsidR="009348A2" w:rsidRPr="00CF20F0">
              <w:rPr>
                <w:szCs w:val="18"/>
                <w:lang w:val="es-ES_tradnl"/>
              </w:rPr>
              <w:t>100.000</w:t>
            </w:r>
            <w:r w:rsidR="00CF20F0" w:rsidRPr="00CF20F0">
              <w:rPr>
                <w:szCs w:val="18"/>
                <w:lang w:val="es-ES_tradnl"/>
              </w:rPr>
              <w:t>)</w:t>
            </w:r>
            <w:r w:rsidR="009348A2" w:rsidRPr="00CF20F0">
              <w:rPr>
                <w:szCs w:val="18"/>
                <w:lang w:val="es-ES_tradnl"/>
              </w:rPr>
              <w:t xml:space="preserve">; </w:t>
            </w:r>
            <w:r w:rsidR="0067575D">
              <w:rPr>
                <w:szCs w:val="18"/>
                <w:lang w:val="es-ES_tradnl"/>
              </w:rPr>
              <w:t>capacitar</w:t>
            </w:r>
            <w:r w:rsidR="00006CC8" w:rsidRPr="00CF20F0">
              <w:rPr>
                <w:szCs w:val="18"/>
                <w:lang w:val="es-ES_tradnl"/>
              </w:rPr>
              <w:t xml:space="preserve"> </w:t>
            </w:r>
            <w:r w:rsidR="0067575D">
              <w:rPr>
                <w:szCs w:val="18"/>
                <w:lang w:val="es-ES_tradnl"/>
              </w:rPr>
              <w:t>a</w:t>
            </w:r>
            <w:r w:rsidR="00006CC8" w:rsidRPr="00CF20F0">
              <w:rPr>
                <w:szCs w:val="18"/>
                <w:lang w:val="es-ES_tradnl"/>
              </w:rPr>
              <w:t xml:space="preserve"> 240 </w:t>
            </w:r>
            <w:r w:rsidR="009348A2" w:rsidRPr="00CF20F0">
              <w:rPr>
                <w:szCs w:val="18"/>
                <w:lang w:val="es-ES_tradnl"/>
              </w:rPr>
              <w:t xml:space="preserve">fiscalizadores </w:t>
            </w:r>
            <w:r w:rsidR="00A12BC3">
              <w:rPr>
                <w:szCs w:val="18"/>
                <w:lang w:val="es-ES_tradnl"/>
              </w:rPr>
              <w:t xml:space="preserve">a nivel de </w:t>
            </w:r>
            <w:r w:rsidR="00C45B13">
              <w:rPr>
                <w:szCs w:val="18"/>
                <w:lang w:val="es-ES_tradnl"/>
              </w:rPr>
              <w:t>gobiernos provinciales</w:t>
            </w:r>
            <w:r w:rsidR="009348A2" w:rsidRPr="00CF20F0">
              <w:rPr>
                <w:szCs w:val="18"/>
                <w:lang w:val="es-ES_tradnl"/>
              </w:rPr>
              <w:t xml:space="preserve"> </w:t>
            </w:r>
            <w:r w:rsidR="007B31DD">
              <w:rPr>
                <w:szCs w:val="18"/>
                <w:lang w:val="es-ES_tradnl"/>
              </w:rPr>
              <w:t xml:space="preserve">en apoyo del </w:t>
            </w:r>
            <w:r w:rsidR="009348A2" w:rsidRPr="00CF20F0">
              <w:rPr>
                <w:szCs w:val="18"/>
                <w:lang w:val="es-ES_tradnl"/>
              </w:rPr>
              <w:t xml:space="preserve">cumplimiento, </w:t>
            </w:r>
            <w:r w:rsidR="00280E32">
              <w:rPr>
                <w:szCs w:val="18"/>
                <w:lang w:val="es-ES_tradnl"/>
              </w:rPr>
              <w:t>en especial</w:t>
            </w:r>
            <w:r w:rsidR="00192343">
              <w:rPr>
                <w:szCs w:val="18"/>
                <w:lang w:val="es-ES_tradnl"/>
              </w:rPr>
              <w:t xml:space="preserve"> controlar </w:t>
            </w:r>
            <w:r w:rsidR="00B24348" w:rsidRPr="00CF20F0">
              <w:rPr>
                <w:szCs w:val="18"/>
                <w:lang w:val="es-ES_tradnl"/>
              </w:rPr>
              <w:t xml:space="preserve">el </w:t>
            </w:r>
            <w:r w:rsidR="000F2A8E">
              <w:rPr>
                <w:szCs w:val="18"/>
                <w:lang w:val="es-ES_tradnl"/>
              </w:rPr>
              <w:t xml:space="preserve">ingreso </w:t>
            </w:r>
            <w:r w:rsidR="009348A2" w:rsidRPr="00CF20F0">
              <w:rPr>
                <w:szCs w:val="18"/>
                <w:lang w:val="es-ES_tradnl"/>
              </w:rPr>
              <w:t>ilegal de polioles premezclados con HCFC (</w:t>
            </w:r>
            <w:r w:rsidR="004F7D35">
              <w:rPr>
                <w:szCs w:val="18"/>
                <w:lang w:val="es-ES_tradnl"/>
              </w:rPr>
              <w:t>USD </w:t>
            </w:r>
            <w:r w:rsidR="009348A2" w:rsidRPr="00CF20F0">
              <w:rPr>
                <w:szCs w:val="18"/>
                <w:lang w:val="es-ES_tradnl"/>
              </w:rPr>
              <w:t>100.000)</w:t>
            </w:r>
            <w:r w:rsidR="00CF20F0" w:rsidRPr="00CF20F0">
              <w:rPr>
                <w:szCs w:val="18"/>
                <w:lang w:val="es-ES_tradnl"/>
              </w:rPr>
              <w:t xml:space="preserve"> y </w:t>
            </w:r>
            <w:r w:rsidR="00FC6E67">
              <w:rPr>
                <w:szCs w:val="18"/>
                <w:lang w:val="es-ES_tradnl"/>
              </w:rPr>
              <w:t>entrega</w:t>
            </w:r>
            <w:r w:rsidR="005324F3">
              <w:rPr>
                <w:szCs w:val="18"/>
                <w:lang w:val="es-ES_tradnl"/>
              </w:rPr>
              <w:t>r</w:t>
            </w:r>
            <w:r w:rsidR="009348A2" w:rsidRPr="00CF20F0">
              <w:rPr>
                <w:szCs w:val="18"/>
                <w:lang w:val="es-ES_tradnl"/>
              </w:rPr>
              <w:t xml:space="preserve"> 100 identificadores de refrigerantes a los principales puntos de control aduaner</w:t>
            </w:r>
            <w:r w:rsidR="004B1FD6">
              <w:rPr>
                <w:szCs w:val="18"/>
                <w:lang w:val="es-ES_tradnl"/>
              </w:rPr>
              <w:t>o</w:t>
            </w:r>
            <w:r w:rsidR="009348A2" w:rsidRPr="00CF20F0">
              <w:rPr>
                <w:szCs w:val="18"/>
                <w:lang w:val="es-ES_tradnl"/>
              </w:rPr>
              <w:t xml:space="preserve"> (</w:t>
            </w:r>
            <w:r w:rsidR="004F7D35">
              <w:rPr>
                <w:szCs w:val="18"/>
                <w:lang w:val="es-ES_tradnl"/>
              </w:rPr>
              <w:t>USD </w:t>
            </w:r>
            <w:r w:rsidR="009348A2" w:rsidRPr="00CF20F0">
              <w:rPr>
                <w:szCs w:val="18"/>
                <w:lang w:val="es-ES_tradnl"/>
              </w:rPr>
              <w:t>320.000).</w:t>
            </w:r>
          </w:p>
        </w:tc>
        <w:tc>
          <w:tcPr>
            <w:tcW w:w="607" w:type="pct"/>
            <w:shd w:val="clear" w:color="auto" w:fill="auto"/>
            <w:vAlign w:val="center"/>
          </w:tcPr>
          <w:p w14:paraId="7CD2EBC5" w14:textId="4BA5674A" w:rsidR="00CB2504" w:rsidRPr="00CF20F0" w:rsidRDefault="006762DF">
            <w:pPr>
              <w:widowControl w:val="0"/>
              <w:ind w:left="93" w:right="136"/>
              <w:jc w:val="right"/>
              <w:rPr>
                <w:szCs w:val="18"/>
                <w:lang w:val="es-ES_tradnl"/>
              </w:rPr>
            </w:pPr>
            <w:r w:rsidRPr="00CF20F0">
              <w:rPr>
                <w:szCs w:val="18"/>
                <w:lang w:val="es-ES_tradnl"/>
              </w:rPr>
              <w:t>720</w:t>
            </w:r>
            <w:r>
              <w:rPr>
                <w:szCs w:val="18"/>
                <w:lang w:val="es-ES_tradnl"/>
              </w:rPr>
              <w:t>.</w:t>
            </w:r>
            <w:r w:rsidRPr="00CF20F0">
              <w:rPr>
                <w:szCs w:val="18"/>
                <w:lang w:val="es-ES_tradnl"/>
              </w:rPr>
              <w:t>000</w:t>
            </w:r>
          </w:p>
        </w:tc>
      </w:tr>
      <w:tr w:rsidR="006444E0" w:rsidRPr="006B1477" w14:paraId="5970CDD5" w14:textId="77777777" w:rsidTr="00670AD8">
        <w:trPr>
          <w:trHeight w:val="75"/>
        </w:trPr>
        <w:tc>
          <w:tcPr>
            <w:tcW w:w="5000" w:type="pct"/>
            <w:gridSpan w:val="2"/>
            <w:shd w:val="clear" w:color="auto" w:fill="auto"/>
            <w:vAlign w:val="center"/>
          </w:tcPr>
          <w:p w14:paraId="595CD554" w14:textId="5E49CBDB" w:rsidR="00CB2504" w:rsidRPr="00CF20F0" w:rsidRDefault="006444E0" w:rsidP="00DB7E5D">
            <w:pPr>
              <w:keepNext/>
              <w:widowControl w:val="0"/>
              <w:ind w:left="142"/>
              <w:jc w:val="left"/>
              <w:rPr>
                <w:szCs w:val="18"/>
                <w:lang w:val="es-ES_tradnl"/>
              </w:rPr>
            </w:pPr>
            <w:r w:rsidRPr="00CF20F0">
              <w:rPr>
                <w:b/>
                <w:bCs/>
                <w:szCs w:val="18"/>
                <w:lang w:val="es-ES_tradnl"/>
              </w:rPr>
              <w:t xml:space="preserve">III. </w:t>
            </w:r>
            <w:r w:rsidR="00764D08">
              <w:rPr>
                <w:b/>
                <w:bCs/>
                <w:szCs w:val="18"/>
                <w:lang w:val="es-ES_tradnl"/>
              </w:rPr>
              <w:t>Fortalecimiento de capacidades en el sector de servicio técnico</w:t>
            </w:r>
            <w:r w:rsidR="007D2D84" w:rsidRPr="00CF20F0">
              <w:rPr>
                <w:b/>
                <w:bCs/>
                <w:szCs w:val="18"/>
                <w:lang w:val="es-ES_tradnl"/>
              </w:rPr>
              <w:t xml:space="preserve"> </w:t>
            </w:r>
            <w:r w:rsidR="00877C13" w:rsidRPr="00CF20F0">
              <w:rPr>
                <w:b/>
                <w:bCs/>
                <w:szCs w:val="18"/>
                <w:lang w:val="es-ES_tradnl"/>
              </w:rPr>
              <w:t>(ONUDI)</w:t>
            </w:r>
          </w:p>
        </w:tc>
      </w:tr>
      <w:tr w:rsidR="00343634" w:rsidRPr="00CF20F0" w14:paraId="6FEEB0D8" w14:textId="77777777" w:rsidTr="00670AD8">
        <w:trPr>
          <w:trHeight w:val="282"/>
        </w:trPr>
        <w:tc>
          <w:tcPr>
            <w:tcW w:w="4393" w:type="pct"/>
            <w:shd w:val="clear" w:color="auto" w:fill="auto"/>
            <w:vAlign w:val="center"/>
          </w:tcPr>
          <w:p w14:paraId="579547CF" w14:textId="532B76E2" w:rsidR="00CB2504" w:rsidRPr="00CF20F0" w:rsidRDefault="00E32518" w:rsidP="0038338D">
            <w:pPr>
              <w:spacing w:before="120" w:after="120"/>
              <w:ind w:left="142" w:right="171"/>
              <w:jc w:val="left"/>
              <w:rPr>
                <w:szCs w:val="18"/>
                <w:lang w:val="es-ES_tradnl"/>
              </w:rPr>
            </w:pPr>
            <w:r>
              <w:rPr>
                <w:szCs w:val="18"/>
                <w:lang w:val="es-ES_tradnl"/>
              </w:rPr>
              <w:t>Invitar</w:t>
            </w:r>
            <w:r w:rsidR="00476CB5">
              <w:rPr>
                <w:szCs w:val="18"/>
                <w:lang w:val="es-ES_tradnl"/>
              </w:rPr>
              <w:t xml:space="preserve"> a </w:t>
            </w:r>
            <w:r w:rsidR="004C5021" w:rsidRPr="00CF20F0">
              <w:rPr>
                <w:szCs w:val="18"/>
                <w:lang w:val="es-ES_tradnl"/>
              </w:rPr>
              <w:t xml:space="preserve">técnicos informales </w:t>
            </w:r>
            <w:r>
              <w:rPr>
                <w:szCs w:val="18"/>
                <w:lang w:val="es-ES_tradnl"/>
              </w:rPr>
              <w:t xml:space="preserve">a </w:t>
            </w:r>
            <w:r w:rsidR="003129CF">
              <w:rPr>
                <w:szCs w:val="18"/>
                <w:lang w:val="es-ES_tradnl"/>
              </w:rPr>
              <w:t>integrarse a</w:t>
            </w:r>
            <w:r w:rsidR="004C5021" w:rsidRPr="00CF20F0">
              <w:rPr>
                <w:szCs w:val="18"/>
                <w:lang w:val="es-ES_tradnl"/>
              </w:rPr>
              <w:t xml:space="preserve">l </w:t>
            </w:r>
            <w:r w:rsidR="007521A4" w:rsidRPr="00CF20F0">
              <w:rPr>
                <w:szCs w:val="18"/>
                <w:lang w:val="es-ES_tradnl"/>
              </w:rPr>
              <w:t xml:space="preserve">programa </w:t>
            </w:r>
            <w:r w:rsidR="00CF20F0" w:rsidRPr="00CF20F0">
              <w:rPr>
                <w:szCs w:val="18"/>
                <w:lang w:val="es-ES_tradnl"/>
              </w:rPr>
              <w:t>“</w:t>
            </w:r>
            <w:r w:rsidR="00D46361">
              <w:rPr>
                <w:szCs w:val="18"/>
                <w:lang w:val="es-ES_tradnl"/>
              </w:rPr>
              <w:t xml:space="preserve">Capacitación </w:t>
            </w:r>
            <w:r w:rsidR="004B7D3B">
              <w:rPr>
                <w:szCs w:val="18"/>
                <w:lang w:val="es-ES_tradnl"/>
              </w:rPr>
              <w:t xml:space="preserve">de </w:t>
            </w:r>
            <w:r w:rsidR="004C5021" w:rsidRPr="00CF20F0">
              <w:rPr>
                <w:szCs w:val="18"/>
                <w:lang w:val="es-ES_tradnl"/>
              </w:rPr>
              <w:t xml:space="preserve">técnicos experimentados </w:t>
            </w:r>
            <w:r w:rsidR="00F90474" w:rsidRPr="00CF20F0">
              <w:rPr>
                <w:szCs w:val="18"/>
                <w:lang w:val="es-ES_tradnl"/>
              </w:rPr>
              <w:t>sin formación</w:t>
            </w:r>
            <w:r w:rsidR="00CF20F0" w:rsidRPr="00CF20F0">
              <w:rPr>
                <w:szCs w:val="18"/>
                <w:lang w:val="es-ES_tradnl"/>
              </w:rPr>
              <w:t>”</w:t>
            </w:r>
            <w:r w:rsidR="004C5021" w:rsidRPr="00CF20F0">
              <w:rPr>
                <w:szCs w:val="18"/>
                <w:lang w:val="es-ES_tradnl"/>
              </w:rPr>
              <w:t xml:space="preserve">; formación de instructores </w:t>
            </w:r>
            <w:r w:rsidR="00C45CA7">
              <w:rPr>
                <w:szCs w:val="18"/>
                <w:lang w:val="es-ES_tradnl"/>
              </w:rPr>
              <w:t>de</w:t>
            </w:r>
            <w:r w:rsidR="004C5021" w:rsidRPr="00CF20F0">
              <w:rPr>
                <w:szCs w:val="18"/>
                <w:lang w:val="es-ES_tradnl"/>
              </w:rPr>
              <w:t xml:space="preserve"> 15 </w:t>
            </w:r>
            <w:r w:rsidR="00F90474" w:rsidRPr="00CF20F0">
              <w:rPr>
                <w:szCs w:val="18"/>
                <w:lang w:val="es-ES_tradnl"/>
              </w:rPr>
              <w:t xml:space="preserve">centros </w:t>
            </w:r>
            <w:r w:rsidR="004C5021" w:rsidRPr="00CF20F0">
              <w:rPr>
                <w:szCs w:val="18"/>
                <w:lang w:val="es-ES_tradnl"/>
              </w:rPr>
              <w:t xml:space="preserve">de </w:t>
            </w:r>
            <w:r w:rsidR="00AF5D58">
              <w:rPr>
                <w:szCs w:val="18"/>
                <w:lang w:val="es-ES_tradnl"/>
              </w:rPr>
              <w:t>capacitación</w:t>
            </w:r>
            <w:r w:rsidR="004C5021" w:rsidRPr="00CF20F0">
              <w:rPr>
                <w:szCs w:val="18"/>
                <w:lang w:val="es-ES_tradnl"/>
              </w:rPr>
              <w:t xml:space="preserve"> y de 7.260 técnicos en buenas prácticas de servicio, </w:t>
            </w:r>
            <w:r w:rsidR="00CF20F0" w:rsidRPr="00CF20F0">
              <w:rPr>
                <w:szCs w:val="18"/>
                <w:lang w:val="es-ES_tradnl"/>
              </w:rPr>
              <w:t>manejo</w:t>
            </w:r>
            <w:r w:rsidR="004C5021" w:rsidRPr="00CF20F0">
              <w:rPr>
                <w:szCs w:val="18"/>
                <w:lang w:val="es-ES_tradnl"/>
              </w:rPr>
              <w:t xml:space="preserve"> de refrigerantes inflamables y </w:t>
            </w:r>
            <w:r w:rsidR="009473B2">
              <w:rPr>
                <w:szCs w:val="18"/>
                <w:lang w:val="es-ES_tradnl"/>
              </w:rPr>
              <w:t>mantenimiento orientado a la eficiencia energética</w:t>
            </w:r>
            <w:r w:rsidR="0073089F">
              <w:rPr>
                <w:szCs w:val="18"/>
                <w:lang w:val="es-ES_tradnl"/>
              </w:rPr>
              <w:t xml:space="preserve">; </w:t>
            </w:r>
            <w:r w:rsidR="00326523">
              <w:rPr>
                <w:szCs w:val="18"/>
                <w:lang w:val="es-ES_tradnl"/>
              </w:rPr>
              <w:t>desarrollar</w:t>
            </w:r>
            <w:r w:rsidR="004C5021" w:rsidRPr="00CF20F0">
              <w:rPr>
                <w:szCs w:val="18"/>
                <w:lang w:val="es-ES_tradnl"/>
              </w:rPr>
              <w:t xml:space="preserve"> </w:t>
            </w:r>
            <w:r w:rsidR="000656BA" w:rsidRPr="000656BA">
              <w:rPr>
                <w:szCs w:val="18"/>
                <w:lang w:val="es-ES_tradnl"/>
              </w:rPr>
              <w:t xml:space="preserve">talleres </w:t>
            </w:r>
            <w:r w:rsidR="000656BA">
              <w:rPr>
                <w:szCs w:val="18"/>
                <w:lang w:val="es-ES_tradnl"/>
              </w:rPr>
              <w:t xml:space="preserve">y </w:t>
            </w:r>
            <w:r w:rsidR="004C5021" w:rsidRPr="00CF20F0">
              <w:rPr>
                <w:szCs w:val="18"/>
                <w:lang w:val="es-ES_tradnl"/>
              </w:rPr>
              <w:t xml:space="preserve">programas de acreditación </w:t>
            </w:r>
            <w:r w:rsidR="00BB24F7" w:rsidRPr="00BB24F7">
              <w:rPr>
                <w:szCs w:val="18"/>
                <w:lang w:val="es-ES_tradnl"/>
              </w:rPr>
              <w:t xml:space="preserve">en buenas prácticas de servicio </w:t>
            </w:r>
            <w:r w:rsidR="0038338D">
              <w:rPr>
                <w:szCs w:val="18"/>
                <w:lang w:val="es-ES_tradnl"/>
              </w:rPr>
              <w:t>que permitan</w:t>
            </w:r>
            <w:r w:rsidR="004C5021" w:rsidRPr="00CF20F0">
              <w:rPr>
                <w:szCs w:val="18"/>
                <w:lang w:val="es-ES_tradnl"/>
              </w:rPr>
              <w:t xml:space="preserve"> evaluar y </w:t>
            </w:r>
            <w:r w:rsidR="00195762">
              <w:rPr>
                <w:szCs w:val="18"/>
                <w:lang w:val="es-ES_tradnl"/>
              </w:rPr>
              <w:t xml:space="preserve">acreditar </w:t>
            </w:r>
            <w:r w:rsidR="004C5021" w:rsidRPr="00CF20F0">
              <w:rPr>
                <w:szCs w:val="18"/>
                <w:lang w:val="es-ES_tradnl"/>
              </w:rPr>
              <w:t xml:space="preserve">a 7.000 técnicos </w:t>
            </w:r>
            <w:r w:rsidR="003575CD">
              <w:rPr>
                <w:szCs w:val="18"/>
                <w:lang w:val="es-ES_tradnl"/>
              </w:rPr>
              <w:t>(</w:t>
            </w:r>
            <w:r w:rsidR="004F7D35">
              <w:rPr>
                <w:szCs w:val="18"/>
                <w:lang w:val="es-ES_tradnl"/>
              </w:rPr>
              <w:t>USD </w:t>
            </w:r>
            <w:r w:rsidR="004C5021" w:rsidRPr="00CF20F0">
              <w:rPr>
                <w:szCs w:val="18"/>
                <w:lang w:val="es-ES_tradnl"/>
              </w:rPr>
              <w:t>550.000</w:t>
            </w:r>
            <w:r w:rsidR="00CF20F0" w:rsidRPr="00CF20F0">
              <w:rPr>
                <w:szCs w:val="18"/>
                <w:lang w:val="es-ES_tradnl"/>
              </w:rPr>
              <w:t>)</w:t>
            </w:r>
            <w:r w:rsidR="004C5021" w:rsidRPr="00CF20F0">
              <w:rPr>
                <w:szCs w:val="18"/>
                <w:lang w:val="es-ES_tradnl"/>
              </w:rPr>
              <w:t>.</w:t>
            </w:r>
          </w:p>
        </w:tc>
        <w:tc>
          <w:tcPr>
            <w:tcW w:w="607" w:type="pct"/>
            <w:vMerge w:val="restart"/>
            <w:shd w:val="clear" w:color="auto" w:fill="auto"/>
            <w:vAlign w:val="center"/>
          </w:tcPr>
          <w:p w14:paraId="14F0AB77" w14:textId="6BDBDDCC" w:rsidR="00CB2504" w:rsidRPr="00CF20F0" w:rsidRDefault="006762DF">
            <w:pPr>
              <w:keepNext/>
              <w:ind w:left="93" w:right="136"/>
              <w:jc w:val="right"/>
              <w:rPr>
                <w:szCs w:val="18"/>
                <w:lang w:val="es-ES_tradnl"/>
              </w:rPr>
            </w:pPr>
            <w:r w:rsidRPr="00CF20F0">
              <w:rPr>
                <w:szCs w:val="18"/>
                <w:lang w:val="es-ES_tradnl"/>
              </w:rPr>
              <w:t>5</w:t>
            </w:r>
            <w:r>
              <w:rPr>
                <w:szCs w:val="18"/>
                <w:lang w:val="es-ES_tradnl"/>
              </w:rPr>
              <w:t>.</w:t>
            </w:r>
            <w:r w:rsidRPr="00CF20F0">
              <w:rPr>
                <w:szCs w:val="18"/>
                <w:lang w:val="es-ES_tradnl"/>
              </w:rPr>
              <w:t>923</w:t>
            </w:r>
            <w:r w:rsidR="00742D9A">
              <w:rPr>
                <w:szCs w:val="18"/>
                <w:lang w:val="es-ES_tradnl"/>
              </w:rPr>
              <w:t>.</w:t>
            </w:r>
            <w:r w:rsidR="004C5021" w:rsidRPr="00CF20F0">
              <w:rPr>
                <w:szCs w:val="18"/>
                <w:lang w:val="es-ES_tradnl"/>
              </w:rPr>
              <w:t>000</w:t>
            </w:r>
          </w:p>
        </w:tc>
      </w:tr>
      <w:tr w:rsidR="00343634" w:rsidRPr="006B1477" w14:paraId="416922DF" w14:textId="77777777" w:rsidTr="00670AD8">
        <w:trPr>
          <w:trHeight w:val="274"/>
        </w:trPr>
        <w:tc>
          <w:tcPr>
            <w:tcW w:w="4393" w:type="pct"/>
            <w:shd w:val="clear" w:color="auto" w:fill="auto"/>
            <w:vAlign w:val="center"/>
          </w:tcPr>
          <w:p w14:paraId="33034CA6" w14:textId="694B71C3" w:rsidR="00CB2504" w:rsidRPr="00CF20F0" w:rsidRDefault="00A649DF" w:rsidP="00C6147E">
            <w:pPr>
              <w:spacing w:before="120" w:after="120"/>
              <w:ind w:left="142" w:right="171"/>
              <w:jc w:val="left"/>
              <w:rPr>
                <w:szCs w:val="18"/>
                <w:lang w:val="es-ES_tradnl"/>
              </w:rPr>
            </w:pPr>
            <w:r>
              <w:rPr>
                <w:szCs w:val="18"/>
                <w:lang w:val="es-ES_tradnl"/>
              </w:rPr>
              <w:t>Ampliar e</w:t>
            </w:r>
            <w:r w:rsidR="00DA506F" w:rsidRPr="00CF20F0">
              <w:rPr>
                <w:szCs w:val="18"/>
                <w:lang w:val="es-ES_tradnl"/>
              </w:rPr>
              <w:t>l programa de</w:t>
            </w:r>
            <w:r w:rsidR="008E08FF" w:rsidRPr="00CF20F0">
              <w:rPr>
                <w:szCs w:val="18"/>
                <w:lang w:val="es-ES_tradnl"/>
              </w:rPr>
              <w:t xml:space="preserve"> capacitación en buenas prácticas de servicio en colaboración con institutos </w:t>
            </w:r>
            <w:r w:rsidR="00181ED6">
              <w:rPr>
                <w:szCs w:val="18"/>
                <w:lang w:val="es-ES_tradnl"/>
              </w:rPr>
              <w:t xml:space="preserve">nacionales a fin de </w:t>
            </w:r>
            <w:r w:rsidR="008E08FF" w:rsidRPr="00CF20F0">
              <w:rPr>
                <w:szCs w:val="18"/>
                <w:lang w:val="es-ES_tradnl"/>
              </w:rPr>
              <w:t>formar a 2.400 té</w:t>
            </w:r>
            <w:r w:rsidR="009556D2">
              <w:rPr>
                <w:szCs w:val="18"/>
                <w:lang w:val="es-ES_tradnl"/>
              </w:rPr>
              <w:t xml:space="preserve">cnicos que no han </w:t>
            </w:r>
            <w:r w:rsidR="00C6147E">
              <w:rPr>
                <w:szCs w:val="18"/>
                <w:lang w:val="es-ES_tradnl"/>
              </w:rPr>
              <w:t xml:space="preserve">tenido acceso </w:t>
            </w:r>
            <w:r w:rsidR="008E08FF" w:rsidRPr="00CF20F0">
              <w:rPr>
                <w:szCs w:val="18"/>
                <w:lang w:val="es-ES_tradnl"/>
              </w:rPr>
              <w:t>a la</w:t>
            </w:r>
            <w:r w:rsidR="009556D2">
              <w:rPr>
                <w:szCs w:val="18"/>
                <w:lang w:val="es-ES_tradnl"/>
              </w:rPr>
              <w:t>s</w:t>
            </w:r>
            <w:r w:rsidR="004A354C">
              <w:rPr>
                <w:szCs w:val="18"/>
                <w:lang w:val="es-ES_tradnl"/>
              </w:rPr>
              <w:t xml:space="preserve"> capacitaciones</w:t>
            </w:r>
            <w:r w:rsidR="008E08FF" w:rsidRPr="00CF20F0">
              <w:rPr>
                <w:szCs w:val="18"/>
                <w:lang w:val="es-ES_tradnl"/>
              </w:rPr>
              <w:t xml:space="preserve"> organizada</w:t>
            </w:r>
            <w:r w:rsidR="009556D2">
              <w:rPr>
                <w:szCs w:val="18"/>
                <w:lang w:val="es-ES_tradnl"/>
              </w:rPr>
              <w:t>s</w:t>
            </w:r>
            <w:r w:rsidR="008E08FF" w:rsidRPr="00CF20F0">
              <w:rPr>
                <w:szCs w:val="18"/>
                <w:lang w:val="es-ES_tradnl"/>
              </w:rPr>
              <w:t xml:space="preserve"> anteriormente </w:t>
            </w:r>
            <w:r w:rsidR="003575CD">
              <w:rPr>
                <w:szCs w:val="18"/>
                <w:lang w:val="es-ES_tradnl"/>
              </w:rPr>
              <w:t>(</w:t>
            </w:r>
            <w:r w:rsidR="004F7D35">
              <w:rPr>
                <w:szCs w:val="18"/>
                <w:lang w:val="es-ES_tradnl"/>
              </w:rPr>
              <w:t>USD </w:t>
            </w:r>
            <w:r w:rsidR="009F01D9" w:rsidRPr="00CF20F0">
              <w:rPr>
                <w:szCs w:val="18"/>
                <w:lang w:val="es-ES_tradnl"/>
              </w:rPr>
              <w:t>625</w:t>
            </w:r>
            <w:r w:rsidR="008E08FF" w:rsidRPr="00CF20F0">
              <w:rPr>
                <w:szCs w:val="18"/>
                <w:lang w:val="es-ES_tradnl"/>
              </w:rPr>
              <w:t>.000</w:t>
            </w:r>
            <w:r w:rsidR="00CF20F0" w:rsidRPr="00CF20F0">
              <w:rPr>
                <w:szCs w:val="18"/>
                <w:lang w:val="es-ES_tradnl"/>
              </w:rPr>
              <w:t>)</w:t>
            </w:r>
            <w:r w:rsidR="008E08FF" w:rsidRPr="00CF20F0">
              <w:rPr>
                <w:szCs w:val="18"/>
                <w:lang w:val="es-ES_tradnl"/>
              </w:rPr>
              <w:t>.</w:t>
            </w:r>
          </w:p>
        </w:tc>
        <w:tc>
          <w:tcPr>
            <w:tcW w:w="607" w:type="pct"/>
            <w:vMerge/>
            <w:shd w:val="clear" w:color="auto" w:fill="auto"/>
            <w:vAlign w:val="center"/>
          </w:tcPr>
          <w:p w14:paraId="20A051A6" w14:textId="77777777" w:rsidR="00343634" w:rsidRPr="00CF20F0" w:rsidRDefault="00343634" w:rsidP="008D7F36">
            <w:pPr>
              <w:keepNext/>
              <w:ind w:left="93" w:right="136"/>
              <w:jc w:val="right"/>
              <w:rPr>
                <w:szCs w:val="18"/>
                <w:lang w:val="es-ES_tradnl"/>
              </w:rPr>
            </w:pPr>
          </w:p>
        </w:tc>
      </w:tr>
      <w:tr w:rsidR="00343634" w:rsidRPr="006B1477" w14:paraId="07510BC5" w14:textId="77777777" w:rsidTr="00670AD8">
        <w:trPr>
          <w:trHeight w:val="274"/>
        </w:trPr>
        <w:tc>
          <w:tcPr>
            <w:tcW w:w="4393" w:type="pct"/>
            <w:shd w:val="clear" w:color="auto" w:fill="auto"/>
            <w:vAlign w:val="center"/>
          </w:tcPr>
          <w:p w14:paraId="796BAF7B" w14:textId="6A8BEE7C" w:rsidR="00CB2504" w:rsidRPr="00CF20F0" w:rsidRDefault="00542AE0" w:rsidP="00382F5B">
            <w:pPr>
              <w:spacing w:before="120" w:after="120"/>
              <w:ind w:left="142" w:right="171"/>
              <w:jc w:val="left"/>
              <w:rPr>
                <w:szCs w:val="18"/>
                <w:lang w:val="es-ES_tradnl"/>
              </w:rPr>
            </w:pPr>
            <w:r>
              <w:rPr>
                <w:szCs w:val="18"/>
                <w:lang w:val="es-ES_tradnl"/>
              </w:rPr>
              <w:t>Formar</w:t>
            </w:r>
            <w:r w:rsidR="004C5021" w:rsidRPr="00CF20F0">
              <w:rPr>
                <w:szCs w:val="18"/>
                <w:lang w:val="es-ES_tradnl"/>
              </w:rPr>
              <w:t xml:space="preserve"> </w:t>
            </w:r>
            <w:r>
              <w:rPr>
                <w:szCs w:val="18"/>
                <w:lang w:val="es-ES_tradnl"/>
              </w:rPr>
              <w:t xml:space="preserve">a </w:t>
            </w:r>
            <w:r w:rsidR="008D1335" w:rsidRPr="00CF20F0">
              <w:rPr>
                <w:szCs w:val="18"/>
                <w:lang w:val="es-ES_tradnl"/>
              </w:rPr>
              <w:t xml:space="preserve">750 </w:t>
            </w:r>
            <w:r w:rsidR="004C5021" w:rsidRPr="00CF20F0">
              <w:rPr>
                <w:szCs w:val="18"/>
                <w:lang w:val="es-ES_tradnl"/>
              </w:rPr>
              <w:t xml:space="preserve">técnicos </w:t>
            </w:r>
            <w:r w:rsidR="00F90474" w:rsidRPr="00CF20F0">
              <w:rPr>
                <w:szCs w:val="18"/>
                <w:lang w:val="es-ES_tradnl"/>
              </w:rPr>
              <w:t xml:space="preserve">en </w:t>
            </w:r>
            <w:r w:rsidR="00343634" w:rsidRPr="00CF20F0">
              <w:rPr>
                <w:szCs w:val="18"/>
                <w:lang w:val="es-ES_tradnl"/>
              </w:rPr>
              <w:t xml:space="preserve">instalación y mantenimiento de grandes </w:t>
            </w:r>
            <w:r w:rsidR="00A44F19">
              <w:rPr>
                <w:szCs w:val="18"/>
                <w:lang w:val="es-ES_tradnl"/>
              </w:rPr>
              <w:t>equipos</w:t>
            </w:r>
            <w:r w:rsidR="00343634" w:rsidRPr="00CF20F0">
              <w:rPr>
                <w:szCs w:val="18"/>
                <w:lang w:val="es-ES_tradnl"/>
              </w:rPr>
              <w:t xml:space="preserve"> industriales y comerciales </w:t>
            </w:r>
            <w:r w:rsidR="004C5021" w:rsidRPr="00CF20F0">
              <w:rPr>
                <w:szCs w:val="18"/>
                <w:lang w:val="es-ES_tradnl"/>
              </w:rPr>
              <w:t xml:space="preserve">(climatización y </w:t>
            </w:r>
            <w:r w:rsidR="0036250E">
              <w:rPr>
                <w:szCs w:val="18"/>
                <w:lang w:val="es-ES_tradnl"/>
              </w:rPr>
              <w:t>frigoríficos</w:t>
            </w:r>
            <w:r w:rsidR="006E0DC7">
              <w:rPr>
                <w:szCs w:val="18"/>
                <w:lang w:val="es-ES_tradnl"/>
              </w:rPr>
              <w:t>)</w:t>
            </w:r>
            <w:r w:rsidR="005A1966">
              <w:rPr>
                <w:szCs w:val="18"/>
                <w:lang w:val="es-ES_tradnl"/>
              </w:rPr>
              <w:t xml:space="preserve"> </w:t>
            </w:r>
            <w:r w:rsidR="006E0DC7">
              <w:rPr>
                <w:szCs w:val="18"/>
                <w:lang w:val="es-ES_tradnl"/>
              </w:rPr>
              <w:t xml:space="preserve">y </w:t>
            </w:r>
            <w:r w:rsidR="00CF20F0" w:rsidRPr="00CF20F0">
              <w:rPr>
                <w:szCs w:val="18"/>
                <w:lang w:val="es-ES_tradnl"/>
              </w:rPr>
              <w:t>manejo</w:t>
            </w:r>
            <w:r w:rsidR="00343634" w:rsidRPr="00CF20F0">
              <w:rPr>
                <w:szCs w:val="18"/>
                <w:lang w:val="es-ES_tradnl"/>
              </w:rPr>
              <w:t xml:space="preserve"> de alternativas</w:t>
            </w:r>
            <w:r w:rsidR="006E0DC7">
              <w:rPr>
                <w:szCs w:val="18"/>
                <w:lang w:val="es-ES_tradnl"/>
              </w:rPr>
              <w:t xml:space="preserve">; </w:t>
            </w:r>
            <w:r w:rsidR="00E13AC5">
              <w:rPr>
                <w:szCs w:val="18"/>
                <w:lang w:val="es-ES_tradnl"/>
              </w:rPr>
              <w:t>recopilar</w:t>
            </w:r>
            <w:r w:rsidR="00343634" w:rsidRPr="00CF20F0">
              <w:rPr>
                <w:szCs w:val="18"/>
                <w:lang w:val="es-ES_tradnl"/>
              </w:rPr>
              <w:t xml:space="preserve"> </w:t>
            </w:r>
            <w:r w:rsidR="00CE73FB">
              <w:rPr>
                <w:szCs w:val="18"/>
                <w:lang w:val="es-ES_tradnl"/>
              </w:rPr>
              <w:t xml:space="preserve">información </w:t>
            </w:r>
            <w:r w:rsidR="00343634" w:rsidRPr="00CF20F0">
              <w:rPr>
                <w:szCs w:val="18"/>
                <w:lang w:val="es-ES_tradnl"/>
              </w:rPr>
              <w:t xml:space="preserve">sobre </w:t>
            </w:r>
            <w:r w:rsidR="00D53604">
              <w:rPr>
                <w:szCs w:val="18"/>
                <w:lang w:val="es-ES_tradnl"/>
              </w:rPr>
              <w:t xml:space="preserve">los </w:t>
            </w:r>
            <w:r w:rsidR="00343634" w:rsidRPr="00CF20F0">
              <w:rPr>
                <w:szCs w:val="18"/>
                <w:lang w:val="es-ES_tradnl"/>
              </w:rPr>
              <w:t xml:space="preserve">equipos a base de HCFC instalados en el país </w:t>
            </w:r>
            <w:r w:rsidR="00CE73FB">
              <w:rPr>
                <w:szCs w:val="18"/>
                <w:lang w:val="es-ES_tradnl"/>
              </w:rPr>
              <w:t xml:space="preserve">según </w:t>
            </w:r>
            <w:r w:rsidR="00CE73FB" w:rsidRPr="00CE73FB">
              <w:rPr>
                <w:szCs w:val="18"/>
                <w:lang w:val="es-ES_tradnl"/>
              </w:rPr>
              <w:t xml:space="preserve">los participantes </w:t>
            </w:r>
            <w:r w:rsidR="003575CD">
              <w:rPr>
                <w:szCs w:val="18"/>
                <w:lang w:val="es-ES_tradnl"/>
              </w:rPr>
              <w:t>(</w:t>
            </w:r>
            <w:r w:rsidR="004F7D35">
              <w:rPr>
                <w:szCs w:val="18"/>
                <w:lang w:val="es-ES_tradnl"/>
              </w:rPr>
              <w:t>USD </w:t>
            </w:r>
            <w:r w:rsidR="00343634" w:rsidRPr="00CF20F0">
              <w:rPr>
                <w:szCs w:val="18"/>
                <w:lang w:val="es-ES_tradnl"/>
              </w:rPr>
              <w:t>312.500</w:t>
            </w:r>
            <w:r w:rsidR="00CF20F0" w:rsidRPr="00CF20F0">
              <w:rPr>
                <w:szCs w:val="18"/>
                <w:lang w:val="es-ES_tradnl"/>
              </w:rPr>
              <w:t>)</w:t>
            </w:r>
            <w:r w:rsidR="00343634" w:rsidRPr="00CF20F0">
              <w:rPr>
                <w:szCs w:val="18"/>
                <w:lang w:val="es-ES_tradnl"/>
              </w:rPr>
              <w:t>.</w:t>
            </w:r>
          </w:p>
        </w:tc>
        <w:tc>
          <w:tcPr>
            <w:tcW w:w="607" w:type="pct"/>
            <w:vMerge/>
            <w:shd w:val="clear" w:color="auto" w:fill="auto"/>
            <w:vAlign w:val="center"/>
          </w:tcPr>
          <w:p w14:paraId="33380628" w14:textId="77777777" w:rsidR="00343634" w:rsidRPr="00CF20F0" w:rsidRDefault="00343634" w:rsidP="008D7F36">
            <w:pPr>
              <w:keepNext/>
              <w:ind w:left="93" w:right="136"/>
              <w:jc w:val="right"/>
              <w:rPr>
                <w:szCs w:val="18"/>
                <w:lang w:val="es-ES_tradnl"/>
              </w:rPr>
            </w:pPr>
          </w:p>
        </w:tc>
      </w:tr>
      <w:tr w:rsidR="00343634" w:rsidRPr="006B1477" w14:paraId="6980220D" w14:textId="77777777" w:rsidTr="00670AD8">
        <w:trPr>
          <w:trHeight w:val="274"/>
        </w:trPr>
        <w:tc>
          <w:tcPr>
            <w:tcW w:w="4393" w:type="pct"/>
            <w:shd w:val="clear" w:color="auto" w:fill="auto"/>
            <w:vAlign w:val="center"/>
          </w:tcPr>
          <w:p w14:paraId="4B3D32DF" w14:textId="1C4F42BA" w:rsidR="00CB2504" w:rsidRPr="00CF20F0" w:rsidRDefault="00454254" w:rsidP="00C83F89">
            <w:pPr>
              <w:spacing w:before="120" w:after="120"/>
              <w:ind w:left="142" w:right="171"/>
              <w:jc w:val="left"/>
              <w:rPr>
                <w:szCs w:val="18"/>
                <w:lang w:val="es-ES_tradnl"/>
              </w:rPr>
            </w:pPr>
            <w:r>
              <w:rPr>
                <w:szCs w:val="18"/>
                <w:lang w:val="es-ES_tradnl"/>
              </w:rPr>
              <w:t xml:space="preserve">Entregar </w:t>
            </w:r>
            <w:r w:rsidR="00343634" w:rsidRPr="00CF20F0">
              <w:rPr>
                <w:szCs w:val="18"/>
                <w:lang w:val="es-ES_tradnl"/>
              </w:rPr>
              <w:t>equipos de capacitación</w:t>
            </w:r>
            <w:r w:rsidR="00343634" w:rsidRPr="00CF20F0">
              <w:rPr>
                <w:szCs w:val="18"/>
                <w:vertAlign w:val="superscript"/>
                <w:lang w:val="es-ES_tradnl"/>
              </w:rPr>
              <w:footnoteReference w:id="6"/>
            </w:r>
            <w:r w:rsidR="00343634" w:rsidRPr="00CF20F0">
              <w:rPr>
                <w:szCs w:val="18"/>
                <w:lang w:val="es-ES_tradnl"/>
              </w:rPr>
              <w:t xml:space="preserve"> </w:t>
            </w:r>
            <w:r w:rsidR="00937538">
              <w:rPr>
                <w:szCs w:val="18"/>
                <w:lang w:val="es-ES_tradnl"/>
              </w:rPr>
              <w:t>a</w:t>
            </w:r>
            <w:r w:rsidR="00343634" w:rsidRPr="00CF20F0">
              <w:rPr>
                <w:szCs w:val="18"/>
                <w:lang w:val="es-ES_tradnl"/>
              </w:rPr>
              <w:t xml:space="preserve"> 12 centros de </w:t>
            </w:r>
            <w:r w:rsidR="0021121F">
              <w:rPr>
                <w:szCs w:val="18"/>
                <w:lang w:val="es-ES_tradnl"/>
              </w:rPr>
              <w:t>formación</w:t>
            </w:r>
            <w:r w:rsidR="00343634" w:rsidRPr="00CF20F0">
              <w:rPr>
                <w:szCs w:val="18"/>
                <w:lang w:val="es-ES_tradnl"/>
              </w:rPr>
              <w:t xml:space="preserve"> y 12 de evaluación </w:t>
            </w:r>
            <w:r w:rsidR="00035583">
              <w:rPr>
                <w:szCs w:val="18"/>
                <w:lang w:val="es-ES_tradnl"/>
              </w:rPr>
              <w:t xml:space="preserve">en apoyo de </w:t>
            </w:r>
            <w:r w:rsidR="00343634" w:rsidRPr="00CF20F0">
              <w:rPr>
                <w:szCs w:val="18"/>
                <w:lang w:val="es-ES_tradnl"/>
              </w:rPr>
              <w:t>la prevención de fugas</w:t>
            </w:r>
            <w:r w:rsidR="00CF20F0" w:rsidRPr="00CF20F0">
              <w:rPr>
                <w:szCs w:val="18"/>
                <w:lang w:val="es-ES_tradnl"/>
              </w:rPr>
              <w:t xml:space="preserve"> y </w:t>
            </w:r>
            <w:r w:rsidR="00343634" w:rsidRPr="00CF20F0">
              <w:rPr>
                <w:szCs w:val="18"/>
                <w:lang w:val="es-ES_tradnl"/>
              </w:rPr>
              <w:t>equipos</w:t>
            </w:r>
            <w:r w:rsidR="00703F8B">
              <w:rPr>
                <w:szCs w:val="18"/>
                <w:lang w:val="es-ES_tradnl"/>
              </w:rPr>
              <w:t xml:space="preserve"> y </w:t>
            </w:r>
            <w:r w:rsidR="00343634" w:rsidRPr="00CF20F0">
              <w:rPr>
                <w:szCs w:val="18"/>
                <w:lang w:val="es-ES_tradnl"/>
              </w:rPr>
              <w:t>herramientas</w:t>
            </w:r>
            <w:r w:rsidR="00FB7CF1" w:rsidRPr="00CF20F0">
              <w:rPr>
                <w:rStyle w:val="FootnoteReference"/>
                <w:szCs w:val="18"/>
                <w:lang w:val="es-ES_tradnl"/>
              </w:rPr>
              <w:footnoteReference w:id="7"/>
            </w:r>
            <w:r w:rsidR="00343634" w:rsidRPr="00CF20F0">
              <w:rPr>
                <w:szCs w:val="18"/>
                <w:lang w:val="es-ES_tradnl"/>
              </w:rPr>
              <w:t xml:space="preserve"> </w:t>
            </w:r>
            <w:r w:rsidR="0045720B">
              <w:rPr>
                <w:szCs w:val="18"/>
                <w:lang w:val="es-ES_tradnl"/>
              </w:rPr>
              <w:t>a</w:t>
            </w:r>
            <w:r w:rsidR="00343634" w:rsidRPr="00CF20F0">
              <w:rPr>
                <w:szCs w:val="18"/>
                <w:lang w:val="es-ES_tradnl"/>
              </w:rPr>
              <w:t xml:space="preserve"> 1</w:t>
            </w:r>
            <w:r w:rsidR="009B3723" w:rsidRPr="00CF20F0">
              <w:rPr>
                <w:szCs w:val="18"/>
                <w:lang w:val="es-ES_tradnl"/>
              </w:rPr>
              <w:t>.</w:t>
            </w:r>
            <w:r w:rsidR="00343634" w:rsidRPr="00CF20F0">
              <w:rPr>
                <w:szCs w:val="18"/>
                <w:lang w:val="es-ES_tradnl"/>
              </w:rPr>
              <w:t xml:space="preserve">000 técnicos acreditados </w:t>
            </w:r>
            <w:r w:rsidR="003575CD">
              <w:rPr>
                <w:szCs w:val="18"/>
                <w:lang w:val="es-ES_tradnl"/>
              </w:rPr>
              <w:t>(</w:t>
            </w:r>
            <w:r w:rsidR="004F7D35">
              <w:rPr>
                <w:szCs w:val="18"/>
                <w:lang w:val="es-ES_tradnl"/>
              </w:rPr>
              <w:t>USD </w:t>
            </w:r>
            <w:r w:rsidR="009F01D9" w:rsidRPr="00CF20F0">
              <w:rPr>
                <w:szCs w:val="18"/>
                <w:lang w:val="es-ES_tradnl"/>
              </w:rPr>
              <w:t>235</w:t>
            </w:r>
            <w:r w:rsidR="00343634" w:rsidRPr="00CF20F0">
              <w:rPr>
                <w:szCs w:val="18"/>
                <w:lang w:val="es-ES_tradnl"/>
              </w:rPr>
              <w:t>.500</w:t>
            </w:r>
            <w:r w:rsidR="00CF20F0" w:rsidRPr="00CF20F0">
              <w:rPr>
                <w:szCs w:val="18"/>
                <w:lang w:val="es-ES_tradnl"/>
              </w:rPr>
              <w:t>)</w:t>
            </w:r>
            <w:r w:rsidR="00343634" w:rsidRPr="00CF20F0">
              <w:rPr>
                <w:szCs w:val="18"/>
                <w:lang w:val="es-ES_tradnl"/>
              </w:rPr>
              <w:t>.</w:t>
            </w:r>
          </w:p>
        </w:tc>
        <w:tc>
          <w:tcPr>
            <w:tcW w:w="607" w:type="pct"/>
            <w:vMerge/>
            <w:shd w:val="clear" w:color="auto" w:fill="auto"/>
            <w:vAlign w:val="center"/>
          </w:tcPr>
          <w:p w14:paraId="05D57898" w14:textId="77777777" w:rsidR="00343634" w:rsidRPr="00CF20F0" w:rsidRDefault="00343634" w:rsidP="008D7F36">
            <w:pPr>
              <w:keepNext/>
              <w:ind w:left="93" w:right="136"/>
              <w:jc w:val="right"/>
              <w:rPr>
                <w:szCs w:val="18"/>
                <w:lang w:val="es-ES_tradnl"/>
              </w:rPr>
            </w:pPr>
          </w:p>
        </w:tc>
      </w:tr>
      <w:tr w:rsidR="00343634" w:rsidRPr="006B1477" w14:paraId="591AE2CB" w14:textId="77777777" w:rsidTr="00670AD8">
        <w:trPr>
          <w:trHeight w:val="274"/>
        </w:trPr>
        <w:tc>
          <w:tcPr>
            <w:tcW w:w="4393" w:type="pct"/>
            <w:shd w:val="clear" w:color="auto" w:fill="auto"/>
            <w:vAlign w:val="center"/>
          </w:tcPr>
          <w:p w14:paraId="73A74DD2" w14:textId="797A5685" w:rsidR="00CB2504" w:rsidRPr="00CF20F0" w:rsidRDefault="00B7771E" w:rsidP="00F11721">
            <w:pPr>
              <w:spacing w:before="120" w:after="120"/>
              <w:ind w:left="142" w:right="109"/>
              <w:jc w:val="left"/>
              <w:rPr>
                <w:szCs w:val="18"/>
                <w:lang w:val="es-ES_tradnl"/>
              </w:rPr>
            </w:pPr>
            <w:r>
              <w:rPr>
                <w:szCs w:val="18"/>
                <w:lang w:val="es-ES_tradnl"/>
              </w:rPr>
              <w:t>Integrar</w:t>
            </w:r>
            <w:r w:rsidR="00343634" w:rsidRPr="00CF20F0">
              <w:rPr>
                <w:szCs w:val="18"/>
                <w:lang w:val="es-ES_tradnl"/>
              </w:rPr>
              <w:t xml:space="preserve"> las buenas prácticas de servicio </w:t>
            </w:r>
            <w:r w:rsidR="007C3F9C">
              <w:rPr>
                <w:szCs w:val="18"/>
                <w:lang w:val="es-ES_tradnl"/>
              </w:rPr>
              <w:t>a</w:t>
            </w:r>
            <w:r w:rsidR="00343634" w:rsidRPr="00CF20F0">
              <w:rPr>
                <w:szCs w:val="18"/>
                <w:lang w:val="es-ES_tradnl"/>
              </w:rPr>
              <w:t xml:space="preserve">l sistema nacional de </w:t>
            </w:r>
            <w:r w:rsidR="00F90474" w:rsidRPr="00CF20F0">
              <w:rPr>
                <w:szCs w:val="18"/>
                <w:lang w:val="es-ES_tradnl"/>
              </w:rPr>
              <w:t xml:space="preserve">centros tecnológicos </w:t>
            </w:r>
            <w:r w:rsidR="00896438" w:rsidRPr="00CF20F0">
              <w:rPr>
                <w:szCs w:val="18"/>
                <w:lang w:val="es-ES_tradnl"/>
              </w:rPr>
              <w:t>mediante el desarrollo</w:t>
            </w:r>
            <w:r w:rsidR="00343634" w:rsidRPr="00CF20F0">
              <w:rPr>
                <w:szCs w:val="18"/>
                <w:lang w:val="es-ES_tradnl"/>
              </w:rPr>
              <w:t xml:space="preserve">, en cooperación con la </w:t>
            </w:r>
            <w:r w:rsidR="00CF20F0" w:rsidRPr="00CF20F0">
              <w:rPr>
                <w:szCs w:val="18"/>
                <w:lang w:val="es-ES_tradnl"/>
              </w:rPr>
              <w:t>Secretaría</w:t>
            </w:r>
            <w:r w:rsidR="00343634" w:rsidRPr="00CF20F0">
              <w:rPr>
                <w:szCs w:val="18"/>
                <w:lang w:val="es-ES_tradnl"/>
              </w:rPr>
              <w:t xml:space="preserve"> de Educación, de un currículum nacional de acreditación </w:t>
            </w:r>
            <w:r w:rsidR="003575CD">
              <w:rPr>
                <w:szCs w:val="18"/>
                <w:lang w:val="es-ES_tradnl"/>
              </w:rPr>
              <w:t>(</w:t>
            </w:r>
            <w:r w:rsidR="004F7D35">
              <w:rPr>
                <w:szCs w:val="18"/>
                <w:lang w:val="es-ES_tradnl"/>
              </w:rPr>
              <w:t>USD </w:t>
            </w:r>
            <w:r w:rsidR="00343634" w:rsidRPr="00CF20F0">
              <w:rPr>
                <w:szCs w:val="18"/>
                <w:lang w:val="es-ES_tradnl"/>
              </w:rPr>
              <w:t>480.000</w:t>
            </w:r>
            <w:r w:rsidR="00CF20F0" w:rsidRPr="00CF20F0">
              <w:rPr>
                <w:szCs w:val="18"/>
                <w:lang w:val="es-ES_tradnl"/>
              </w:rPr>
              <w:t>)</w:t>
            </w:r>
            <w:r w:rsidR="004F6FBD">
              <w:rPr>
                <w:szCs w:val="18"/>
                <w:lang w:val="es-ES_tradnl"/>
              </w:rPr>
              <w:t>; integrar</w:t>
            </w:r>
            <w:r w:rsidR="00343634" w:rsidRPr="00CF20F0">
              <w:rPr>
                <w:szCs w:val="18"/>
                <w:lang w:val="es-ES_tradnl"/>
              </w:rPr>
              <w:t xml:space="preserve"> las buenas prácticas de servicio </w:t>
            </w:r>
            <w:r w:rsidR="00B92F00">
              <w:rPr>
                <w:szCs w:val="18"/>
                <w:lang w:val="es-ES_tradnl"/>
              </w:rPr>
              <w:t>a</w:t>
            </w:r>
            <w:r w:rsidR="00343634" w:rsidRPr="00CF20F0">
              <w:rPr>
                <w:szCs w:val="18"/>
                <w:lang w:val="es-ES_tradnl"/>
              </w:rPr>
              <w:t xml:space="preserve"> las normas nacionales </w:t>
            </w:r>
            <w:r w:rsidR="008A57D1">
              <w:rPr>
                <w:szCs w:val="18"/>
                <w:lang w:val="es-ES_tradnl"/>
              </w:rPr>
              <w:t>de competencia profesional</w:t>
            </w:r>
            <w:r w:rsidR="00343634" w:rsidRPr="00CF20F0">
              <w:rPr>
                <w:szCs w:val="18"/>
                <w:lang w:val="es-ES_tradnl"/>
              </w:rPr>
              <w:t xml:space="preserve"> para </w:t>
            </w:r>
            <w:r w:rsidR="0073451B">
              <w:rPr>
                <w:szCs w:val="18"/>
                <w:lang w:val="es-ES_tradnl"/>
              </w:rPr>
              <w:t>técnicos en refrigeración</w:t>
            </w:r>
            <w:r w:rsidR="00343634" w:rsidRPr="00CF20F0">
              <w:rPr>
                <w:szCs w:val="18"/>
                <w:lang w:val="es-ES_tradnl"/>
              </w:rPr>
              <w:t xml:space="preserve"> </w:t>
            </w:r>
            <w:r w:rsidR="003575CD">
              <w:rPr>
                <w:szCs w:val="18"/>
                <w:lang w:val="es-ES_tradnl"/>
              </w:rPr>
              <w:t>(</w:t>
            </w:r>
            <w:r w:rsidR="004F7D35">
              <w:rPr>
                <w:szCs w:val="18"/>
                <w:lang w:val="es-ES_tradnl"/>
              </w:rPr>
              <w:t>USD </w:t>
            </w:r>
            <w:r w:rsidR="00343634" w:rsidRPr="00CF20F0">
              <w:rPr>
                <w:szCs w:val="18"/>
                <w:lang w:val="es-ES_tradnl"/>
              </w:rPr>
              <w:t>480.</w:t>
            </w:r>
            <w:r w:rsidR="00597E2F" w:rsidRPr="00CF20F0">
              <w:rPr>
                <w:szCs w:val="18"/>
                <w:lang w:val="es-ES_tradnl"/>
              </w:rPr>
              <w:t>000</w:t>
            </w:r>
            <w:r w:rsidR="00CF20F0" w:rsidRPr="00CF20F0">
              <w:rPr>
                <w:szCs w:val="18"/>
                <w:lang w:val="es-ES_tradnl"/>
              </w:rPr>
              <w:t>)</w:t>
            </w:r>
            <w:r w:rsidR="00343634" w:rsidRPr="00CF20F0">
              <w:rPr>
                <w:szCs w:val="18"/>
                <w:lang w:val="es-ES_tradnl"/>
              </w:rPr>
              <w:t>.</w:t>
            </w:r>
          </w:p>
        </w:tc>
        <w:tc>
          <w:tcPr>
            <w:tcW w:w="607" w:type="pct"/>
            <w:vMerge/>
            <w:shd w:val="clear" w:color="auto" w:fill="auto"/>
            <w:vAlign w:val="center"/>
          </w:tcPr>
          <w:p w14:paraId="74617037" w14:textId="77777777" w:rsidR="00343634" w:rsidRPr="00CF20F0" w:rsidRDefault="00343634" w:rsidP="008D7F36">
            <w:pPr>
              <w:keepNext/>
              <w:ind w:left="93" w:right="136"/>
              <w:jc w:val="right"/>
              <w:rPr>
                <w:szCs w:val="18"/>
                <w:lang w:val="es-ES_tradnl"/>
              </w:rPr>
            </w:pPr>
          </w:p>
        </w:tc>
      </w:tr>
      <w:tr w:rsidR="00343634" w:rsidRPr="006B1477" w14:paraId="1B7C65BE" w14:textId="77777777" w:rsidTr="00670AD8">
        <w:trPr>
          <w:trHeight w:val="274"/>
        </w:trPr>
        <w:tc>
          <w:tcPr>
            <w:tcW w:w="4393" w:type="pct"/>
            <w:shd w:val="clear" w:color="auto" w:fill="auto"/>
            <w:vAlign w:val="center"/>
          </w:tcPr>
          <w:p w14:paraId="777B667A" w14:textId="5B7BFBD9" w:rsidR="00CB2504" w:rsidRPr="00CF20F0" w:rsidRDefault="006F7BA0" w:rsidP="00A16272">
            <w:pPr>
              <w:spacing w:before="120" w:after="120"/>
              <w:ind w:left="142" w:right="171"/>
              <w:jc w:val="left"/>
              <w:rPr>
                <w:szCs w:val="18"/>
                <w:lang w:val="es-ES_tradnl"/>
              </w:rPr>
            </w:pPr>
            <w:r>
              <w:rPr>
                <w:szCs w:val="18"/>
                <w:lang w:val="es-ES_tradnl"/>
              </w:rPr>
              <w:lastRenderedPageBreak/>
              <w:t xml:space="preserve">Prestar </w:t>
            </w:r>
            <w:r w:rsidR="00B07366">
              <w:rPr>
                <w:szCs w:val="18"/>
                <w:lang w:val="es-ES_tradnl"/>
              </w:rPr>
              <w:t>a</w:t>
            </w:r>
            <w:r w:rsidR="008A1CE9" w:rsidRPr="00CF20F0">
              <w:rPr>
                <w:szCs w:val="18"/>
                <w:lang w:val="es-ES_tradnl"/>
              </w:rPr>
              <w:t xml:space="preserve">sistencia a </w:t>
            </w:r>
            <w:r w:rsidR="00DC1D37" w:rsidRPr="00CF20F0">
              <w:rPr>
                <w:szCs w:val="18"/>
                <w:lang w:val="es-ES_tradnl"/>
              </w:rPr>
              <w:t xml:space="preserve">los </w:t>
            </w:r>
            <w:r w:rsidR="007C1D46">
              <w:rPr>
                <w:szCs w:val="18"/>
                <w:lang w:val="es-ES_tradnl"/>
              </w:rPr>
              <w:t>organismos de evaluación y c</w:t>
            </w:r>
            <w:r w:rsidR="00343634" w:rsidRPr="00CF20F0">
              <w:rPr>
                <w:szCs w:val="18"/>
                <w:lang w:val="es-ES_tradnl"/>
              </w:rPr>
              <w:t xml:space="preserve">alificación </w:t>
            </w:r>
            <w:r w:rsidR="00781BBE">
              <w:rPr>
                <w:szCs w:val="18"/>
                <w:lang w:val="es-ES_tradnl"/>
              </w:rPr>
              <w:t>a fin de</w:t>
            </w:r>
            <w:r w:rsidR="00126A55">
              <w:rPr>
                <w:szCs w:val="18"/>
                <w:lang w:val="es-ES_tradnl"/>
              </w:rPr>
              <w:t xml:space="preserve"> actualizar </w:t>
            </w:r>
            <w:r w:rsidR="00343634" w:rsidRPr="00CF20F0">
              <w:rPr>
                <w:szCs w:val="18"/>
                <w:lang w:val="es-ES_tradnl"/>
              </w:rPr>
              <w:t xml:space="preserve">los criterios de evaluación, </w:t>
            </w:r>
            <w:r w:rsidR="00A16272">
              <w:rPr>
                <w:szCs w:val="18"/>
                <w:lang w:val="es-ES_tradnl"/>
              </w:rPr>
              <w:t>entre ellos</w:t>
            </w:r>
            <w:r w:rsidR="00343634" w:rsidRPr="00CF20F0">
              <w:rPr>
                <w:szCs w:val="18"/>
                <w:lang w:val="es-ES_tradnl"/>
              </w:rPr>
              <w:t xml:space="preserve"> los criterios de acre</w:t>
            </w:r>
            <w:r w:rsidR="0095281C">
              <w:rPr>
                <w:szCs w:val="18"/>
                <w:lang w:val="es-ES_tradnl"/>
              </w:rPr>
              <w:t>ditación de a</w:t>
            </w:r>
            <w:r w:rsidR="00343634" w:rsidRPr="00CF20F0">
              <w:rPr>
                <w:szCs w:val="18"/>
                <w:lang w:val="es-ES_tradnl"/>
              </w:rPr>
              <w:t>prendizaje</w:t>
            </w:r>
            <w:r w:rsidR="0095281C">
              <w:rPr>
                <w:szCs w:val="18"/>
                <w:lang w:val="es-ES_tradnl"/>
              </w:rPr>
              <w:t>s</w:t>
            </w:r>
            <w:r w:rsidR="00343634" w:rsidRPr="00CF20F0">
              <w:rPr>
                <w:szCs w:val="18"/>
                <w:lang w:val="es-ES_tradnl"/>
              </w:rPr>
              <w:t xml:space="preserve"> </w:t>
            </w:r>
            <w:r w:rsidR="0095281C">
              <w:rPr>
                <w:szCs w:val="18"/>
                <w:lang w:val="es-ES_tradnl"/>
              </w:rPr>
              <w:t xml:space="preserve">previos </w:t>
            </w:r>
            <w:r w:rsidR="00343634" w:rsidRPr="00CF20F0">
              <w:rPr>
                <w:szCs w:val="18"/>
                <w:lang w:val="es-ES_tradnl"/>
              </w:rPr>
              <w:t xml:space="preserve">para cubrir los componentes de buenas prácticas de </w:t>
            </w:r>
            <w:r w:rsidR="00F90474" w:rsidRPr="00CF20F0">
              <w:rPr>
                <w:szCs w:val="18"/>
                <w:lang w:val="es-ES_tradnl"/>
              </w:rPr>
              <w:t>servicio</w:t>
            </w:r>
            <w:r w:rsidR="00343634" w:rsidRPr="00CF20F0">
              <w:rPr>
                <w:szCs w:val="18"/>
                <w:lang w:val="es-ES_tradnl"/>
              </w:rPr>
              <w:t xml:space="preserve"> </w:t>
            </w:r>
            <w:r w:rsidR="003575CD">
              <w:rPr>
                <w:szCs w:val="18"/>
                <w:lang w:val="es-ES_tradnl"/>
              </w:rPr>
              <w:t>(</w:t>
            </w:r>
            <w:r w:rsidR="004F7D35">
              <w:rPr>
                <w:szCs w:val="18"/>
                <w:lang w:val="es-ES_tradnl"/>
              </w:rPr>
              <w:t>USD </w:t>
            </w:r>
            <w:r w:rsidR="00343634" w:rsidRPr="00CF20F0">
              <w:rPr>
                <w:szCs w:val="18"/>
                <w:lang w:val="es-ES_tradnl"/>
              </w:rPr>
              <w:t>240.000</w:t>
            </w:r>
            <w:r w:rsidR="00CF20F0" w:rsidRPr="00CF20F0">
              <w:rPr>
                <w:szCs w:val="18"/>
                <w:lang w:val="es-ES_tradnl"/>
              </w:rPr>
              <w:t>)</w:t>
            </w:r>
            <w:r w:rsidR="00343634" w:rsidRPr="00CF20F0">
              <w:rPr>
                <w:szCs w:val="18"/>
                <w:lang w:val="es-ES_tradnl"/>
              </w:rPr>
              <w:t>.</w:t>
            </w:r>
          </w:p>
        </w:tc>
        <w:tc>
          <w:tcPr>
            <w:tcW w:w="607" w:type="pct"/>
            <w:vMerge/>
            <w:shd w:val="clear" w:color="auto" w:fill="auto"/>
            <w:vAlign w:val="center"/>
          </w:tcPr>
          <w:p w14:paraId="54174344" w14:textId="77777777" w:rsidR="00343634" w:rsidRPr="00CF20F0" w:rsidRDefault="00343634" w:rsidP="008D7F36">
            <w:pPr>
              <w:keepNext/>
              <w:ind w:left="93" w:right="136"/>
              <w:jc w:val="right"/>
              <w:rPr>
                <w:szCs w:val="18"/>
                <w:lang w:val="es-ES_tradnl"/>
              </w:rPr>
            </w:pPr>
          </w:p>
        </w:tc>
      </w:tr>
      <w:tr w:rsidR="00343634" w:rsidRPr="006B1477" w14:paraId="2E1246AC" w14:textId="77777777" w:rsidTr="00670AD8">
        <w:trPr>
          <w:trHeight w:val="274"/>
        </w:trPr>
        <w:tc>
          <w:tcPr>
            <w:tcW w:w="4393" w:type="pct"/>
            <w:shd w:val="clear" w:color="auto" w:fill="auto"/>
            <w:vAlign w:val="center"/>
          </w:tcPr>
          <w:p w14:paraId="0E57DBEE" w14:textId="6686BEB3" w:rsidR="00CB2504" w:rsidRPr="00CF20F0" w:rsidRDefault="00C0086A" w:rsidP="007E057F">
            <w:pPr>
              <w:keepNext/>
              <w:spacing w:before="120" w:after="120"/>
              <w:ind w:left="142" w:right="171"/>
              <w:jc w:val="left"/>
              <w:rPr>
                <w:szCs w:val="18"/>
                <w:lang w:val="es-ES_tradnl"/>
              </w:rPr>
            </w:pPr>
            <w:r>
              <w:rPr>
                <w:szCs w:val="18"/>
                <w:lang w:val="es-ES_tradnl"/>
              </w:rPr>
              <w:t xml:space="preserve">Entregar </w:t>
            </w:r>
            <w:r w:rsidR="005A39FB">
              <w:rPr>
                <w:szCs w:val="18"/>
                <w:lang w:val="es-ES_tradnl"/>
              </w:rPr>
              <w:t>herramientas y equipos</w:t>
            </w:r>
            <w:r w:rsidR="007327D5">
              <w:rPr>
                <w:szCs w:val="18"/>
                <w:lang w:val="es-ES_tradnl"/>
              </w:rPr>
              <w:t xml:space="preserve"> de capacitación</w:t>
            </w:r>
            <w:r w:rsidR="00EC2287" w:rsidRPr="00CF20F0">
              <w:rPr>
                <w:rStyle w:val="FootnoteReference"/>
                <w:szCs w:val="18"/>
                <w:lang w:val="es-ES_tradnl"/>
              </w:rPr>
              <w:footnoteReference w:id="8"/>
            </w:r>
            <w:r w:rsidR="00343634" w:rsidRPr="00CF20F0">
              <w:rPr>
                <w:szCs w:val="18"/>
                <w:lang w:val="es-ES_tradnl"/>
              </w:rPr>
              <w:t xml:space="preserve"> a escuelas de </w:t>
            </w:r>
            <w:r w:rsidR="00C84030">
              <w:rPr>
                <w:szCs w:val="18"/>
                <w:lang w:val="es-ES_tradnl"/>
              </w:rPr>
              <w:t>formación</w:t>
            </w:r>
            <w:r w:rsidR="00343634" w:rsidRPr="00CF20F0">
              <w:rPr>
                <w:szCs w:val="18"/>
                <w:lang w:val="es-ES_tradnl"/>
              </w:rPr>
              <w:t xml:space="preserve"> </w:t>
            </w:r>
            <w:r w:rsidR="00295A08">
              <w:rPr>
                <w:szCs w:val="18"/>
                <w:lang w:val="es-ES_tradnl"/>
              </w:rPr>
              <w:t>e</w:t>
            </w:r>
            <w:r w:rsidR="00343634" w:rsidRPr="00CF20F0">
              <w:rPr>
                <w:szCs w:val="18"/>
                <w:lang w:val="es-ES_tradnl"/>
              </w:rPr>
              <w:t xml:space="preserve"> institutos </w:t>
            </w:r>
            <w:r w:rsidR="00B52CDA">
              <w:rPr>
                <w:szCs w:val="18"/>
                <w:lang w:val="es-ES_tradnl"/>
              </w:rPr>
              <w:t xml:space="preserve">examinadores </w:t>
            </w:r>
            <w:r w:rsidR="003575CD">
              <w:rPr>
                <w:szCs w:val="18"/>
                <w:lang w:val="es-ES_tradnl"/>
              </w:rPr>
              <w:t>(</w:t>
            </w:r>
            <w:r w:rsidR="004F7D35">
              <w:rPr>
                <w:szCs w:val="18"/>
                <w:lang w:val="es-ES_tradnl"/>
              </w:rPr>
              <w:t>USD </w:t>
            </w:r>
            <w:r w:rsidR="00343634" w:rsidRPr="00CF20F0">
              <w:rPr>
                <w:szCs w:val="18"/>
                <w:lang w:val="es-ES_tradnl"/>
              </w:rPr>
              <w:t>100.000</w:t>
            </w:r>
            <w:r w:rsidR="00CF20F0" w:rsidRPr="00CF20F0">
              <w:rPr>
                <w:szCs w:val="18"/>
                <w:lang w:val="es-ES_tradnl"/>
              </w:rPr>
              <w:t>)</w:t>
            </w:r>
            <w:r w:rsidR="00B0479F">
              <w:rPr>
                <w:szCs w:val="18"/>
                <w:lang w:val="es-ES_tradnl"/>
              </w:rPr>
              <w:t>.</w:t>
            </w:r>
          </w:p>
        </w:tc>
        <w:tc>
          <w:tcPr>
            <w:tcW w:w="607" w:type="pct"/>
            <w:vMerge/>
            <w:shd w:val="clear" w:color="auto" w:fill="auto"/>
            <w:vAlign w:val="center"/>
          </w:tcPr>
          <w:p w14:paraId="5B9CEBE3" w14:textId="77777777" w:rsidR="00343634" w:rsidRPr="00CF20F0" w:rsidRDefault="00343634" w:rsidP="008D7F36">
            <w:pPr>
              <w:keepNext/>
              <w:ind w:left="93" w:right="136"/>
              <w:jc w:val="right"/>
              <w:rPr>
                <w:szCs w:val="18"/>
                <w:lang w:val="es-ES_tradnl"/>
              </w:rPr>
            </w:pPr>
          </w:p>
        </w:tc>
      </w:tr>
      <w:tr w:rsidR="00343634" w:rsidRPr="006B1477" w14:paraId="47FA8778" w14:textId="77777777" w:rsidTr="00670AD8">
        <w:trPr>
          <w:trHeight w:val="274"/>
        </w:trPr>
        <w:tc>
          <w:tcPr>
            <w:tcW w:w="4393" w:type="pct"/>
            <w:shd w:val="clear" w:color="auto" w:fill="auto"/>
            <w:vAlign w:val="center"/>
          </w:tcPr>
          <w:p w14:paraId="0E2DFAD8" w14:textId="635CC510" w:rsidR="00CB2504" w:rsidRPr="00CF20F0" w:rsidRDefault="00786B6F" w:rsidP="00620E61">
            <w:pPr>
              <w:keepLines/>
              <w:spacing w:before="120" w:after="120"/>
              <w:ind w:left="142" w:right="171"/>
              <w:jc w:val="left"/>
              <w:rPr>
                <w:szCs w:val="18"/>
                <w:lang w:val="es-ES_tradnl"/>
              </w:rPr>
            </w:pPr>
            <w:r>
              <w:rPr>
                <w:szCs w:val="18"/>
                <w:lang w:val="es-ES_tradnl"/>
              </w:rPr>
              <w:t>Propender a la a</w:t>
            </w:r>
            <w:r w:rsidR="00CF20F0" w:rsidRPr="00CF20F0">
              <w:rPr>
                <w:szCs w:val="18"/>
                <w:lang w:val="es-ES_tradnl"/>
              </w:rPr>
              <w:t>creditación técnica</w:t>
            </w:r>
            <w:r w:rsidR="00343634" w:rsidRPr="00CF20F0">
              <w:rPr>
                <w:szCs w:val="18"/>
                <w:lang w:val="es-ES_tradnl"/>
              </w:rPr>
              <w:t xml:space="preserve"> en refrigeración y climatización mediante una campaña que tenga en cuenta estudios y/o experiencia</w:t>
            </w:r>
            <w:r w:rsidR="00723638">
              <w:rPr>
                <w:szCs w:val="18"/>
                <w:lang w:val="es-ES_tradnl"/>
              </w:rPr>
              <w:t>s</w:t>
            </w:r>
            <w:r w:rsidR="00343634" w:rsidRPr="00CF20F0">
              <w:rPr>
                <w:szCs w:val="18"/>
                <w:lang w:val="es-ES_tradnl"/>
              </w:rPr>
              <w:t xml:space="preserve"> </w:t>
            </w:r>
            <w:r w:rsidR="00BF308E">
              <w:rPr>
                <w:szCs w:val="18"/>
                <w:lang w:val="es-ES_tradnl"/>
              </w:rPr>
              <w:t>previa</w:t>
            </w:r>
            <w:r w:rsidR="00723638">
              <w:rPr>
                <w:szCs w:val="18"/>
                <w:lang w:val="es-ES_tradnl"/>
              </w:rPr>
              <w:t>s</w:t>
            </w:r>
            <w:r w:rsidR="00BF308E">
              <w:rPr>
                <w:szCs w:val="18"/>
                <w:lang w:val="es-ES_tradnl"/>
              </w:rPr>
              <w:t xml:space="preserve"> </w:t>
            </w:r>
            <w:r w:rsidR="00F90474" w:rsidRPr="00CF20F0">
              <w:rPr>
                <w:szCs w:val="18"/>
                <w:lang w:val="es-ES_tradnl"/>
              </w:rPr>
              <w:t xml:space="preserve">y </w:t>
            </w:r>
            <w:r w:rsidR="00343634" w:rsidRPr="00CF20F0">
              <w:rPr>
                <w:szCs w:val="18"/>
                <w:lang w:val="es-ES_tradnl"/>
              </w:rPr>
              <w:t xml:space="preserve">que cubra </w:t>
            </w:r>
            <w:r w:rsidR="007576C2">
              <w:rPr>
                <w:szCs w:val="18"/>
                <w:lang w:val="es-ES_tradnl"/>
              </w:rPr>
              <w:t>el costo</w:t>
            </w:r>
            <w:r w:rsidR="00343634" w:rsidRPr="00CF20F0">
              <w:rPr>
                <w:szCs w:val="18"/>
                <w:lang w:val="es-ES_tradnl"/>
              </w:rPr>
              <w:t xml:space="preserve"> de las pruebas de evaluación </w:t>
            </w:r>
            <w:r w:rsidR="003575CD">
              <w:rPr>
                <w:szCs w:val="18"/>
                <w:lang w:val="es-ES_tradnl"/>
              </w:rPr>
              <w:t>(</w:t>
            </w:r>
            <w:r w:rsidR="004F7D35">
              <w:rPr>
                <w:szCs w:val="18"/>
                <w:lang w:val="es-ES_tradnl"/>
              </w:rPr>
              <w:t>USD </w:t>
            </w:r>
            <w:r w:rsidR="00343634" w:rsidRPr="00CF20F0">
              <w:rPr>
                <w:szCs w:val="18"/>
                <w:lang w:val="es-ES_tradnl"/>
              </w:rPr>
              <w:t>480.000</w:t>
            </w:r>
            <w:r w:rsidR="00CF20F0" w:rsidRPr="00CF20F0">
              <w:rPr>
                <w:szCs w:val="18"/>
                <w:lang w:val="es-ES_tradnl"/>
              </w:rPr>
              <w:t>)</w:t>
            </w:r>
            <w:r w:rsidR="004C5021" w:rsidRPr="00CF20F0">
              <w:rPr>
                <w:szCs w:val="18"/>
                <w:lang w:val="es-ES_tradnl"/>
              </w:rPr>
              <w:t>.</w:t>
            </w:r>
          </w:p>
        </w:tc>
        <w:tc>
          <w:tcPr>
            <w:tcW w:w="607" w:type="pct"/>
            <w:vMerge/>
            <w:shd w:val="clear" w:color="auto" w:fill="auto"/>
            <w:vAlign w:val="center"/>
          </w:tcPr>
          <w:p w14:paraId="14FCF974" w14:textId="77777777" w:rsidR="00343634" w:rsidRPr="00CF20F0" w:rsidRDefault="00343634" w:rsidP="008D7F36">
            <w:pPr>
              <w:keepNext/>
              <w:ind w:left="93" w:right="136"/>
              <w:jc w:val="right"/>
              <w:rPr>
                <w:szCs w:val="18"/>
                <w:lang w:val="es-ES_tradnl"/>
              </w:rPr>
            </w:pPr>
          </w:p>
        </w:tc>
      </w:tr>
      <w:tr w:rsidR="00343634" w:rsidRPr="006B1477" w14:paraId="1812383F" w14:textId="77777777" w:rsidTr="00670AD8">
        <w:trPr>
          <w:trHeight w:val="274"/>
        </w:trPr>
        <w:tc>
          <w:tcPr>
            <w:tcW w:w="4393" w:type="pct"/>
            <w:shd w:val="clear" w:color="auto" w:fill="auto"/>
            <w:vAlign w:val="center"/>
          </w:tcPr>
          <w:p w14:paraId="712BE680" w14:textId="4A7645B4" w:rsidR="00CB2504" w:rsidRPr="00CF20F0" w:rsidRDefault="005952F0" w:rsidP="006E710A">
            <w:pPr>
              <w:keepLines/>
              <w:spacing w:before="120" w:after="120"/>
              <w:ind w:left="142" w:right="171"/>
              <w:jc w:val="left"/>
              <w:rPr>
                <w:szCs w:val="18"/>
                <w:lang w:val="es-ES_tradnl"/>
              </w:rPr>
            </w:pPr>
            <w:r>
              <w:rPr>
                <w:szCs w:val="18"/>
                <w:lang w:val="es-ES_tradnl"/>
              </w:rPr>
              <w:t>Entregar</w:t>
            </w:r>
            <w:r w:rsidR="00343634" w:rsidRPr="00CF20F0">
              <w:rPr>
                <w:szCs w:val="18"/>
                <w:lang w:val="es-ES_tradnl"/>
              </w:rPr>
              <w:t xml:space="preserve"> </w:t>
            </w:r>
            <w:r w:rsidR="00D86C0A" w:rsidRPr="00D86C0A">
              <w:rPr>
                <w:szCs w:val="18"/>
                <w:lang w:val="es-ES_tradnl"/>
              </w:rPr>
              <w:t xml:space="preserve">a </w:t>
            </w:r>
            <w:r w:rsidR="00DC44D3">
              <w:rPr>
                <w:szCs w:val="18"/>
                <w:lang w:val="es-ES_tradnl"/>
              </w:rPr>
              <w:t xml:space="preserve">un mínimo de </w:t>
            </w:r>
            <w:r w:rsidR="00D86C0A" w:rsidRPr="00D86C0A">
              <w:rPr>
                <w:szCs w:val="18"/>
                <w:lang w:val="es-ES_tradnl"/>
              </w:rPr>
              <w:t xml:space="preserve">2.000 talleres </w:t>
            </w:r>
            <w:r w:rsidR="007D6CB5">
              <w:rPr>
                <w:szCs w:val="18"/>
                <w:lang w:val="es-ES_tradnl"/>
              </w:rPr>
              <w:t xml:space="preserve">escogidos </w:t>
            </w:r>
            <w:r w:rsidR="004C09F2">
              <w:rPr>
                <w:szCs w:val="18"/>
                <w:lang w:val="es-ES_tradnl"/>
              </w:rPr>
              <w:t xml:space="preserve">las </w:t>
            </w:r>
            <w:r w:rsidR="00343634" w:rsidRPr="00CF20F0">
              <w:rPr>
                <w:szCs w:val="18"/>
                <w:lang w:val="es-ES_tradnl"/>
              </w:rPr>
              <w:t xml:space="preserve">herramientas </w:t>
            </w:r>
            <w:r w:rsidR="00AA66AD" w:rsidRPr="00CF20F0">
              <w:rPr>
                <w:szCs w:val="18"/>
                <w:lang w:val="es-ES_tradnl"/>
              </w:rPr>
              <w:t xml:space="preserve">y </w:t>
            </w:r>
            <w:r w:rsidR="00343634" w:rsidRPr="00CF20F0">
              <w:rPr>
                <w:szCs w:val="18"/>
                <w:lang w:val="es-ES_tradnl"/>
              </w:rPr>
              <w:t>equipos</w:t>
            </w:r>
            <w:r w:rsidR="00343634" w:rsidRPr="00CF20F0">
              <w:rPr>
                <w:szCs w:val="18"/>
                <w:vertAlign w:val="superscript"/>
                <w:lang w:val="es-ES_tradnl"/>
              </w:rPr>
              <w:footnoteReference w:id="9"/>
            </w:r>
            <w:r w:rsidR="00343634" w:rsidRPr="00CF20F0">
              <w:rPr>
                <w:szCs w:val="18"/>
                <w:lang w:val="es-ES_tradnl"/>
              </w:rPr>
              <w:t xml:space="preserve"> </w:t>
            </w:r>
            <w:r w:rsidR="007E247D">
              <w:rPr>
                <w:szCs w:val="18"/>
                <w:lang w:val="es-ES_tradnl"/>
              </w:rPr>
              <w:t xml:space="preserve">que permitan </w:t>
            </w:r>
            <w:r w:rsidR="00ED4A5E" w:rsidRPr="00ED4A5E">
              <w:rPr>
                <w:szCs w:val="18"/>
                <w:lang w:val="es-ES_tradnl"/>
              </w:rPr>
              <w:t xml:space="preserve">materializar </w:t>
            </w:r>
            <w:r w:rsidR="00343634" w:rsidRPr="00CF20F0">
              <w:rPr>
                <w:szCs w:val="18"/>
                <w:lang w:val="es-ES_tradnl"/>
              </w:rPr>
              <w:t xml:space="preserve">las buenas prácticas aprendidas en el </w:t>
            </w:r>
            <w:r w:rsidR="00475F06" w:rsidRPr="00CF20F0">
              <w:rPr>
                <w:szCs w:val="18"/>
                <w:lang w:val="es-ES_tradnl"/>
              </w:rPr>
              <w:t>programa de</w:t>
            </w:r>
            <w:r w:rsidR="00343634" w:rsidRPr="00CF20F0">
              <w:rPr>
                <w:szCs w:val="18"/>
                <w:lang w:val="es-ES_tradnl"/>
              </w:rPr>
              <w:t xml:space="preserve"> capacitación </w:t>
            </w:r>
            <w:r w:rsidR="003575CD">
              <w:rPr>
                <w:szCs w:val="18"/>
                <w:lang w:val="es-ES_tradnl"/>
              </w:rPr>
              <w:t>(</w:t>
            </w:r>
            <w:r w:rsidR="004F7D35">
              <w:rPr>
                <w:szCs w:val="18"/>
                <w:lang w:val="es-ES_tradnl"/>
              </w:rPr>
              <w:t>USD </w:t>
            </w:r>
            <w:r w:rsidR="00343634" w:rsidRPr="00CF20F0">
              <w:rPr>
                <w:szCs w:val="18"/>
                <w:lang w:val="es-ES_tradnl"/>
              </w:rPr>
              <w:t>2.420.000</w:t>
            </w:r>
            <w:r w:rsidR="00CF20F0" w:rsidRPr="00CF20F0">
              <w:rPr>
                <w:szCs w:val="18"/>
                <w:lang w:val="es-ES_tradnl"/>
              </w:rPr>
              <w:t>)</w:t>
            </w:r>
            <w:r w:rsidR="00343634" w:rsidRPr="00CF20F0">
              <w:rPr>
                <w:szCs w:val="18"/>
                <w:lang w:val="es-ES_tradnl"/>
              </w:rPr>
              <w:t>.</w:t>
            </w:r>
          </w:p>
        </w:tc>
        <w:tc>
          <w:tcPr>
            <w:tcW w:w="607" w:type="pct"/>
            <w:vMerge/>
            <w:shd w:val="clear" w:color="auto" w:fill="auto"/>
            <w:vAlign w:val="center"/>
          </w:tcPr>
          <w:p w14:paraId="3C36A985" w14:textId="77777777" w:rsidR="00343634" w:rsidRPr="00CF20F0" w:rsidRDefault="00343634" w:rsidP="008D7F36">
            <w:pPr>
              <w:keepNext/>
              <w:ind w:left="93" w:right="136"/>
              <w:jc w:val="right"/>
              <w:rPr>
                <w:szCs w:val="18"/>
                <w:lang w:val="es-ES_tradnl"/>
              </w:rPr>
            </w:pPr>
          </w:p>
        </w:tc>
      </w:tr>
      <w:tr w:rsidR="00E87298" w:rsidRPr="00CF20F0" w14:paraId="60FDC119" w14:textId="77777777" w:rsidTr="00670AD8">
        <w:trPr>
          <w:trHeight w:val="75"/>
        </w:trPr>
        <w:tc>
          <w:tcPr>
            <w:tcW w:w="5000" w:type="pct"/>
            <w:gridSpan w:val="2"/>
            <w:shd w:val="clear" w:color="auto" w:fill="auto"/>
            <w:vAlign w:val="center"/>
          </w:tcPr>
          <w:p w14:paraId="0E049611" w14:textId="7004C84C" w:rsidR="00CB2504" w:rsidRPr="00CF20F0" w:rsidRDefault="004C5021" w:rsidP="00DB7E5D">
            <w:pPr>
              <w:keepNext/>
              <w:widowControl w:val="0"/>
              <w:ind w:left="142"/>
              <w:jc w:val="left"/>
              <w:rPr>
                <w:b/>
                <w:bCs/>
                <w:szCs w:val="18"/>
                <w:lang w:val="es-ES_tradnl"/>
              </w:rPr>
            </w:pPr>
            <w:r w:rsidRPr="00CF20F0">
              <w:rPr>
                <w:b/>
                <w:bCs/>
                <w:szCs w:val="18"/>
                <w:lang w:val="es-ES_tradnl"/>
              </w:rPr>
              <w:t xml:space="preserve">IV. </w:t>
            </w:r>
            <w:r w:rsidR="00E87298" w:rsidRPr="00CF20F0">
              <w:rPr>
                <w:b/>
                <w:bCs/>
                <w:szCs w:val="18"/>
                <w:lang w:val="es-ES_tradnl"/>
              </w:rPr>
              <w:t>A</w:t>
            </w:r>
            <w:r w:rsidR="00CE7810">
              <w:rPr>
                <w:b/>
                <w:bCs/>
                <w:szCs w:val="18"/>
                <w:lang w:val="es-ES_tradnl"/>
              </w:rPr>
              <w:t>sistencia al sector de servicio técnico</w:t>
            </w:r>
            <w:r w:rsidR="007D2D84" w:rsidRPr="00CF20F0">
              <w:rPr>
                <w:b/>
                <w:bCs/>
                <w:szCs w:val="18"/>
                <w:lang w:val="es-ES_tradnl"/>
              </w:rPr>
              <w:t xml:space="preserve"> </w:t>
            </w:r>
            <w:r w:rsidR="00E87298" w:rsidRPr="00CF20F0">
              <w:rPr>
                <w:b/>
                <w:bCs/>
                <w:szCs w:val="18"/>
                <w:lang w:val="es-ES_tradnl"/>
              </w:rPr>
              <w:t>(ONUDI, Alemania)</w:t>
            </w:r>
          </w:p>
        </w:tc>
      </w:tr>
      <w:tr w:rsidR="008F2B44" w:rsidRPr="00CF20F0" w14:paraId="33A7D131" w14:textId="77777777" w:rsidTr="00670AD8">
        <w:trPr>
          <w:trHeight w:val="458"/>
        </w:trPr>
        <w:tc>
          <w:tcPr>
            <w:tcW w:w="4393" w:type="pct"/>
            <w:shd w:val="clear" w:color="auto" w:fill="auto"/>
            <w:vAlign w:val="center"/>
          </w:tcPr>
          <w:p w14:paraId="01E5BB65" w14:textId="5DD7F7EB" w:rsidR="00CB2504" w:rsidRPr="00CF20F0" w:rsidRDefault="005E3182" w:rsidP="00916D7E">
            <w:pPr>
              <w:keepLines/>
              <w:spacing w:before="120" w:after="120"/>
              <w:ind w:left="142" w:right="171"/>
              <w:jc w:val="left"/>
              <w:rPr>
                <w:szCs w:val="18"/>
                <w:lang w:val="es-ES_tradnl"/>
              </w:rPr>
            </w:pPr>
            <w:r w:rsidRPr="00CF20F0">
              <w:rPr>
                <w:b/>
                <w:bCs/>
                <w:szCs w:val="18"/>
                <w:u w:val="single"/>
                <w:lang w:val="es-ES_tradnl"/>
              </w:rPr>
              <w:t xml:space="preserve">Programa </w:t>
            </w:r>
            <w:r w:rsidR="00906F0B">
              <w:rPr>
                <w:b/>
                <w:bCs/>
                <w:szCs w:val="18"/>
                <w:u w:val="single"/>
                <w:lang w:val="es-ES_tradnl"/>
              </w:rPr>
              <w:t xml:space="preserve">de </w:t>
            </w:r>
            <w:r w:rsidR="00577D69">
              <w:rPr>
                <w:b/>
                <w:bCs/>
                <w:szCs w:val="18"/>
                <w:u w:val="single"/>
                <w:lang w:val="es-ES_tradnl"/>
              </w:rPr>
              <w:t>recuperación, reciclaje y regeneración</w:t>
            </w:r>
            <w:r w:rsidR="004C5021" w:rsidRPr="00CF20F0">
              <w:rPr>
                <w:b/>
                <w:bCs/>
                <w:szCs w:val="18"/>
                <w:u w:val="single"/>
                <w:lang w:val="es-ES_tradnl"/>
              </w:rPr>
              <w:t xml:space="preserve"> (ONUDI</w:t>
            </w:r>
            <w:r w:rsidR="004C5021" w:rsidRPr="00CF20F0">
              <w:rPr>
                <w:szCs w:val="18"/>
                <w:u w:val="single"/>
                <w:lang w:val="es-ES_tradnl"/>
              </w:rPr>
              <w:t>)</w:t>
            </w:r>
            <w:r w:rsidR="004C5021" w:rsidRPr="00204A04">
              <w:rPr>
                <w:szCs w:val="18"/>
                <w:lang w:val="es-ES_tradnl"/>
              </w:rPr>
              <w:t xml:space="preserve">: </w:t>
            </w:r>
            <w:r w:rsidR="00971760">
              <w:rPr>
                <w:szCs w:val="18"/>
                <w:lang w:val="es-ES_tradnl"/>
              </w:rPr>
              <w:t>Desarrollar</w:t>
            </w:r>
            <w:r w:rsidR="00D60A2B" w:rsidRPr="00CF20F0">
              <w:rPr>
                <w:szCs w:val="18"/>
                <w:lang w:val="es-ES_tradnl"/>
              </w:rPr>
              <w:t xml:space="preserve"> </w:t>
            </w:r>
            <w:r w:rsidR="00971760">
              <w:rPr>
                <w:szCs w:val="18"/>
                <w:lang w:val="es-ES_tradnl"/>
              </w:rPr>
              <w:t>y demostrar</w:t>
            </w:r>
            <w:r w:rsidR="002975F7" w:rsidRPr="00CF20F0">
              <w:rPr>
                <w:szCs w:val="18"/>
                <w:lang w:val="es-ES_tradnl"/>
              </w:rPr>
              <w:t xml:space="preserve"> un </w:t>
            </w:r>
            <w:r w:rsidR="00CE7810">
              <w:rPr>
                <w:szCs w:val="18"/>
                <w:lang w:val="es-ES_tradnl"/>
              </w:rPr>
              <w:t xml:space="preserve">modelo de negocios </w:t>
            </w:r>
            <w:r w:rsidR="00005856">
              <w:rPr>
                <w:szCs w:val="18"/>
                <w:lang w:val="es-ES_tradnl"/>
              </w:rPr>
              <w:t xml:space="preserve">económicamente viable </w:t>
            </w:r>
            <w:r w:rsidR="0077430F">
              <w:rPr>
                <w:szCs w:val="18"/>
                <w:lang w:val="es-ES_tradnl"/>
              </w:rPr>
              <w:t>de</w:t>
            </w:r>
            <w:r w:rsidR="00CE7810">
              <w:rPr>
                <w:szCs w:val="18"/>
                <w:lang w:val="es-ES_tradnl"/>
              </w:rPr>
              <w:t xml:space="preserve"> recuperación, reciclaje y </w:t>
            </w:r>
            <w:r w:rsidR="00D53481">
              <w:rPr>
                <w:szCs w:val="18"/>
                <w:lang w:val="es-ES_tradnl"/>
              </w:rPr>
              <w:t>regeneración</w:t>
            </w:r>
            <w:r w:rsidR="002D4500" w:rsidRPr="00CF20F0">
              <w:rPr>
                <w:szCs w:val="18"/>
                <w:lang w:val="es-ES_tradnl"/>
              </w:rPr>
              <w:t xml:space="preserve"> </w:t>
            </w:r>
            <w:r w:rsidR="00916D7E">
              <w:rPr>
                <w:szCs w:val="18"/>
                <w:lang w:val="es-ES_tradnl"/>
              </w:rPr>
              <w:t>e</w:t>
            </w:r>
            <w:r w:rsidR="00BC3F80" w:rsidRPr="00CF20F0">
              <w:rPr>
                <w:szCs w:val="18"/>
                <w:lang w:val="es-ES_tradnl"/>
              </w:rPr>
              <w:t xml:space="preserve">n </w:t>
            </w:r>
            <w:r w:rsidR="006812EA">
              <w:rPr>
                <w:szCs w:val="18"/>
                <w:lang w:val="es-ES_tradnl"/>
              </w:rPr>
              <w:t xml:space="preserve">conjunto con </w:t>
            </w:r>
            <w:r w:rsidR="00BC3F80" w:rsidRPr="00CF20F0">
              <w:rPr>
                <w:szCs w:val="18"/>
                <w:lang w:val="es-ES_tradnl"/>
              </w:rPr>
              <w:t xml:space="preserve">una </w:t>
            </w:r>
            <w:r w:rsidR="00894BA3">
              <w:rPr>
                <w:szCs w:val="18"/>
                <w:lang w:val="es-ES_tradnl"/>
              </w:rPr>
              <w:t>empresa nacional</w:t>
            </w:r>
            <w:r w:rsidR="00875D51" w:rsidRPr="00CF20F0">
              <w:rPr>
                <w:szCs w:val="18"/>
                <w:lang w:val="es-ES_tradnl"/>
              </w:rPr>
              <w:t xml:space="preserve"> que </w:t>
            </w:r>
            <w:r w:rsidR="00B575EC">
              <w:rPr>
                <w:szCs w:val="18"/>
                <w:lang w:val="es-ES_tradnl"/>
              </w:rPr>
              <w:t>maneja</w:t>
            </w:r>
            <w:r w:rsidR="00875D51" w:rsidRPr="00CF20F0">
              <w:rPr>
                <w:szCs w:val="18"/>
                <w:lang w:val="es-ES_tradnl"/>
              </w:rPr>
              <w:t xml:space="preserve"> </w:t>
            </w:r>
            <w:r w:rsidR="000C3B06">
              <w:rPr>
                <w:szCs w:val="18"/>
                <w:lang w:val="es-ES_tradnl"/>
              </w:rPr>
              <w:t>HCFC</w:t>
            </w:r>
            <w:r w:rsidR="000C3B06">
              <w:rPr>
                <w:szCs w:val="18"/>
                <w:lang w:val="es-ES_tradnl"/>
              </w:rPr>
              <w:noBreakHyphen/>
            </w:r>
            <w:r w:rsidR="00927394" w:rsidRPr="00927394">
              <w:rPr>
                <w:szCs w:val="18"/>
                <w:lang w:val="es-ES_tradnl"/>
              </w:rPr>
              <w:t xml:space="preserve">22 </w:t>
            </w:r>
            <w:r w:rsidR="003575CD">
              <w:rPr>
                <w:szCs w:val="18"/>
                <w:lang w:val="es-ES_tradnl"/>
              </w:rPr>
              <w:t>(</w:t>
            </w:r>
            <w:r w:rsidR="004F7D35">
              <w:rPr>
                <w:szCs w:val="18"/>
                <w:lang w:val="es-ES_tradnl"/>
              </w:rPr>
              <w:t>USD </w:t>
            </w:r>
            <w:r w:rsidR="00875D51" w:rsidRPr="00CF20F0">
              <w:rPr>
                <w:szCs w:val="18"/>
                <w:lang w:val="es-ES_tradnl"/>
              </w:rPr>
              <w:t>150</w:t>
            </w:r>
            <w:r w:rsidR="004C5021" w:rsidRPr="00CF20F0">
              <w:rPr>
                <w:szCs w:val="18"/>
                <w:lang w:val="es-ES_tradnl"/>
              </w:rPr>
              <w:t>.000</w:t>
            </w:r>
            <w:r w:rsidR="00CF20F0" w:rsidRPr="00CF20F0">
              <w:rPr>
                <w:szCs w:val="18"/>
                <w:lang w:val="es-ES_tradnl"/>
              </w:rPr>
              <w:t>)</w:t>
            </w:r>
          </w:p>
        </w:tc>
        <w:tc>
          <w:tcPr>
            <w:tcW w:w="607" w:type="pct"/>
            <w:vMerge w:val="restart"/>
            <w:shd w:val="clear" w:color="auto" w:fill="auto"/>
            <w:vAlign w:val="center"/>
          </w:tcPr>
          <w:p w14:paraId="6552C6F7" w14:textId="5379DF3B" w:rsidR="00CB2504" w:rsidRPr="00CF20F0" w:rsidRDefault="006762DF" w:rsidP="00C20D72">
            <w:pPr>
              <w:ind w:left="93" w:right="136"/>
              <w:jc w:val="right"/>
              <w:rPr>
                <w:szCs w:val="18"/>
                <w:lang w:val="es-ES_tradnl"/>
              </w:rPr>
            </w:pPr>
            <w:r w:rsidRPr="00CF20F0">
              <w:rPr>
                <w:szCs w:val="18"/>
                <w:lang w:val="es-ES_tradnl"/>
              </w:rPr>
              <w:t>1</w:t>
            </w:r>
            <w:r>
              <w:rPr>
                <w:szCs w:val="18"/>
                <w:lang w:val="es-ES_tradnl"/>
              </w:rPr>
              <w:t>.</w:t>
            </w:r>
            <w:r w:rsidRPr="00CF20F0">
              <w:rPr>
                <w:szCs w:val="18"/>
                <w:lang w:val="es-ES_tradnl"/>
              </w:rPr>
              <w:t>945</w:t>
            </w:r>
            <w:r w:rsidR="00742D9A">
              <w:rPr>
                <w:szCs w:val="18"/>
                <w:lang w:val="es-ES_tradnl"/>
              </w:rPr>
              <w:t>.</w:t>
            </w:r>
            <w:r w:rsidR="004C5021" w:rsidRPr="00CF20F0">
              <w:rPr>
                <w:szCs w:val="18"/>
                <w:lang w:val="es-ES_tradnl"/>
              </w:rPr>
              <w:t>000</w:t>
            </w:r>
          </w:p>
        </w:tc>
      </w:tr>
      <w:tr w:rsidR="008F2B44" w:rsidRPr="006B1477" w14:paraId="46A0C118" w14:textId="77777777" w:rsidTr="00670AD8">
        <w:trPr>
          <w:trHeight w:val="138"/>
        </w:trPr>
        <w:tc>
          <w:tcPr>
            <w:tcW w:w="4393" w:type="pct"/>
            <w:shd w:val="clear" w:color="auto" w:fill="auto"/>
            <w:vAlign w:val="center"/>
          </w:tcPr>
          <w:p w14:paraId="48111F04" w14:textId="37C43D85" w:rsidR="00CB2504" w:rsidRPr="00CF20F0" w:rsidRDefault="005952F0" w:rsidP="00267E93">
            <w:pPr>
              <w:spacing w:before="120" w:after="120"/>
              <w:ind w:left="142" w:right="171"/>
              <w:jc w:val="left"/>
              <w:rPr>
                <w:b/>
                <w:bCs/>
                <w:szCs w:val="18"/>
                <w:u w:val="single"/>
                <w:lang w:val="es-ES_tradnl"/>
              </w:rPr>
            </w:pPr>
            <w:r>
              <w:rPr>
                <w:szCs w:val="18"/>
                <w:lang w:val="es-ES_tradnl"/>
              </w:rPr>
              <w:t>Entregar</w:t>
            </w:r>
            <w:r w:rsidR="004C5021" w:rsidRPr="00CF20F0">
              <w:rPr>
                <w:szCs w:val="18"/>
                <w:lang w:val="es-ES_tradnl"/>
              </w:rPr>
              <w:t xml:space="preserve"> equipos</w:t>
            </w:r>
            <w:r w:rsidR="00B77011" w:rsidRPr="00CF20F0">
              <w:rPr>
                <w:rStyle w:val="FootnoteReference"/>
                <w:szCs w:val="18"/>
                <w:lang w:val="es-ES_tradnl"/>
              </w:rPr>
              <w:footnoteReference w:id="10"/>
            </w:r>
            <w:r w:rsidR="004C5021" w:rsidRPr="00CF20F0">
              <w:rPr>
                <w:szCs w:val="18"/>
                <w:lang w:val="es-ES_tradnl"/>
              </w:rPr>
              <w:t xml:space="preserve"> y </w:t>
            </w:r>
            <w:r w:rsidR="00CA1254" w:rsidRPr="00CF20F0">
              <w:rPr>
                <w:szCs w:val="18"/>
                <w:lang w:val="es-ES_tradnl"/>
              </w:rPr>
              <w:t xml:space="preserve">apoyo técnico </w:t>
            </w:r>
            <w:r w:rsidR="004C5021" w:rsidRPr="00CF20F0">
              <w:rPr>
                <w:szCs w:val="18"/>
                <w:lang w:val="es-ES_tradnl"/>
              </w:rPr>
              <w:t xml:space="preserve">a </w:t>
            </w:r>
            <w:r w:rsidR="0094372C">
              <w:rPr>
                <w:szCs w:val="18"/>
                <w:lang w:val="es-ES_tradnl"/>
              </w:rPr>
              <w:t xml:space="preserve">los </w:t>
            </w:r>
            <w:r w:rsidR="00E04CF6" w:rsidRPr="00CF20F0">
              <w:rPr>
                <w:szCs w:val="18"/>
                <w:lang w:val="es-ES_tradnl"/>
              </w:rPr>
              <w:t xml:space="preserve">seis </w:t>
            </w:r>
            <w:r w:rsidR="00CA1254" w:rsidRPr="00CF20F0">
              <w:rPr>
                <w:szCs w:val="18"/>
                <w:lang w:val="es-ES_tradnl"/>
              </w:rPr>
              <w:t xml:space="preserve">centros de </w:t>
            </w:r>
            <w:r w:rsidR="00577D69">
              <w:rPr>
                <w:szCs w:val="18"/>
                <w:lang w:val="es-ES_tradnl"/>
              </w:rPr>
              <w:t>recuperación, reciclaje y regeneración</w:t>
            </w:r>
            <w:r w:rsidR="00CA1254" w:rsidRPr="00CF20F0">
              <w:rPr>
                <w:szCs w:val="18"/>
                <w:lang w:val="es-ES_tradnl"/>
              </w:rPr>
              <w:t xml:space="preserve"> </w:t>
            </w:r>
            <w:r w:rsidR="004C5021" w:rsidRPr="00CF20F0">
              <w:rPr>
                <w:szCs w:val="18"/>
                <w:lang w:val="es-ES_tradnl"/>
              </w:rPr>
              <w:t xml:space="preserve">existentes </w:t>
            </w:r>
            <w:r w:rsidR="00EB5A92">
              <w:rPr>
                <w:szCs w:val="18"/>
                <w:lang w:val="es-ES_tradnl"/>
              </w:rPr>
              <w:t>a fin de</w:t>
            </w:r>
            <w:r w:rsidR="00923CA1" w:rsidRPr="00CF20F0">
              <w:rPr>
                <w:szCs w:val="18"/>
                <w:lang w:val="es-ES_tradnl"/>
              </w:rPr>
              <w:t xml:space="preserve"> </w:t>
            </w:r>
            <w:r w:rsidR="00D53481">
              <w:rPr>
                <w:szCs w:val="18"/>
                <w:lang w:val="es-ES_tradnl"/>
              </w:rPr>
              <w:t>optimizar</w:t>
            </w:r>
            <w:r w:rsidR="00EB5A92">
              <w:rPr>
                <w:szCs w:val="18"/>
                <w:lang w:val="es-ES_tradnl"/>
              </w:rPr>
              <w:t xml:space="preserve"> </w:t>
            </w:r>
            <w:r w:rsidR="00CA1254" w:rsidRPr="00CF20F0">
              <w:rPr>
                <w:szCs w:val="18"/>
                <w:lang w:val="es-ES_tradnl"/>
              </w:rPr>
              <w:t xml:space="preserve">sus operaciones y resolver </w:t>
            </w:r>
            <w:r w:rsidR="00CF20F0" w:rsidRPr="00CF20F0">
              <w:rPr>
                <w:szCs w:val="18"/>
                <w:lang w:val="es-ES_tradnl"/>
              </w:rPr>
              <w:t>dificultades</w:t>
            </w:r>
            <w:r w:rsidR="00F218C0" w:rsidRPr="00CF20F0">
              <w:rPr>
                <w:szCs w:val="18"/>
                <w:lang w:val="es-ES_tradnl"/>
              </w:rPr>
              <w:t xml:space="preserve"> </w:t>
            </w:r>
            <w:r w:rsidR="0076048A">
              <w:rPr>
                <w:szCs w:val="18"/>
                <w:lang w:val="es-ES_tradnl"/>
              </w:rPr>
              <w:t>técnica</w:t>
            </w:r>
            <w:r w:rsidR="00CA1254" w:rsidRPr="00CF20F0">
              <w:rPr>
                <w:szCs w:val="18"/>
                <w:lang w:val="es-ES_tradnl"/>
              </w:rPr>
              <w:t xml:space="preserve">s </w:t>
            </w:r>
            <w:r w:rsidR="00CF20F0" w:rsidRPr="00CF20F0">
              <w:rPr>
                <w:szCs w:val="18"/>
                <w:lang w:val="es-ES_tradnl"/>
              </w:rPr>
              <w:t>(</w:t>
            </w:r>
            <w:r w:rsidR="00C17F64">
              <w:rPr>
                <w:szCs w:val="18"/>
                <w:lang w:val="es-ES_tradnl"/>
              </w:rPr>
              <w:t>logística</w:t>
            </w:r>
            <w:r w:rsidR="00CA1254" w:rsidRPr="00CF20F0">
              <w:rPr>
                <w:szCs w:val="18"/>
                <w:lang w:val="es-ES_tradnl"/>
              </w:rPr>
              <w:t xml:space="preserve">, </w:t>
            </w:r>
            <w:r w:rsidR="00267E93">
              <w:rPr>
                <w:szCs w:val="18"/>
                <w:lang w:val="es-ES_tradnl"/>
              </w:rPr>
              <w:t>baja</w:t>
            </w:r>
            <w:r w:rsidR="00D02D82">
              <w:rPr>
                <w:szCs w:val="18"/>
                <w:lang w:val="es-ES_tradnl"/>
              </w:rPr>
              <w:t xml:space="preserve"> </w:t>
            </w:r>
            <w:r w:rsidR="00267E93">
              <w:rPr>
                <w:szCs w:val="18"/>
                <w:lang w:val="es-ES_tradnl"/>
              </w:rPr>
              <w:t xml:space="preserve">capacidad </w:t>
            </w:r>
            <w:r w:rsidR="00CA1254" w:rsidRPr="00CF20F0">
              <w:rPr>
                <w:szCs w:val="18"/>
                <w:lang w:val="es-ES_tradnl"/>
              </w:rPr>
              <w:t xml:space="preserve">de </w:t>
            </w:r>
            <w:r w:rsidR="00C33A06">
              <w:rPr>
                <w:szCs w:val="18"/>
                <w:lang w:val="es-ES_tradnl"/>
              </w:rPr>
              <w:t>almacenamiento</w:t>
            </w:r>
            <w:r w:rsidR="00CA1254" w:rsidRPr="00CF20F0">
              <w:rPr>
                <w:szCs w:val="18"/>
                <w:lang w:val="es-ES_tradnl"/>
              </w:rPr>
              <w:t xml:space="preserve">, </w:t>
            </w:r>
            <w:r w:rsidR="00D129FA" w:rsidRPr="00CF20F0">
              <w:rPr>
                <w:szCs w:val="18"/>
                <w:lang w:val="es-ES_tradnl"/>
              </w:rPr>
              <w:t xml:space="preserve">falta de </w:t>
            </w:r>
            <w:r w:rsidR="00CA1254" w:rsidRPr="00CF20F0">
              <w:rPr>
                <w:szCs w:val="18"/>
                <w:lang w:val="es-ES_tradnl"/>
              </w:rPr>
              <w:t xml:space="preserve">formación en uso de equipos, dificultades en el uso de dispositivos de medición de gases) </w:t>
            </w:r>
            <w:r w:rsidR="003575CD">
              <w:rPr>
                <w:szCs w:val="18"/>
                <w:lang w:val="es-ES_tradnl"/>
              </w:rPr>
              <w:t>(</w:t>
            </w:r>
            <w:r w:rsidR="004F7D35">
              <w:rPr>
                <w:szCs w:val="18"/>
                <w:lang w:val="es-ES_tradnl"/>
              </w:rPr>
              <w:t>USD </w:t>
            </w:r>
            <w:r w:rsidR="004C5021" w:rsidRPr="00CF20F0">
              <w:rPr>
                <w:szCs w:val="18"/>
                <w:lang w:val="es-ES_tradnl"/>
              </w:rPr>
              <w:t>940</w:t>
            </w:r>
            <w:r w:rsidR="00CA1254" w:rsidRPr="00CF20F0">
              <w:rPr>
                <w:szCs w:val="18"/>
                <w:lang w:val="es-ES_tradnl"/>
              </w:rPr>
              <w:t>.000</w:t>
            </w:r>
            <w:r w:rsidR="00CF20F0" w:rsidRPr="00CF20F0">
              <w:rPr>
                <w:szCs w:val="18"/>
                <w:lang w:val="es-ES_tradnl"/>
              </w:rPr>
              <w:t>)</w:t>
            </w:r>
            <w:r w:rsidR="00CA1254" w:rsidRPr="00CF20F0">
              <w:rPr>
                <w:szCs w:val="18"/>
                <w:lang w:val="es-ES_tradnl"/>
              </w:rPr>
              <w:t>.</w:t>
            </w:r>
          </w:p>
        </w:tc>
        <w:tc>
          <w:tcPr>
            <w:tcW w:w="607" w:type="pct"/>
            <w:vMerge/>
            <w:shd w:val="clear" w:color="auto" w:fill="auto"/>
            <w:vAlign w:val="center"/>
          </w:tcPr>
          <w:p w14:paraId="53DFAA9A" w14:textId="77777777" w:rsidR="008F2B44" w:rsidRPr="00CF20F0" w:rsidRDefault="008F2B44" w:rsidP="004277C6">
            <w:pPr>
              <w:keepNext/>
              <w:ind w:left="93" w:right="136"/>
              <w:jc w:val="right"/>
              <w:rPr>
                <w:szCs w:val="18"/>
                <w:lang w:val="es-ES_tradnl"/>
              </w:rPr>
            </w:pPr>
          </w:p>
        </w:tc>
      </w:tr>
      <w:tr w:rsidR="008F2B44" w:rsidRPr="006B1477" w14:paraId="092D115E" w14:textId="77777777" w:rsidTr="00670AD8">
        <w:trPr>
          <w:trHeight w:val="418"/>
        </w:trPr>
        <w:tc>
          <w:tcPr>
            <w:tcW w:w="4393" w:type="pct"/>
            <w:shd w:val="clear" w:color="auto" w:fill="auto"/>
            <w:vAlign w:val="center"/>
          </w:tcPr>
          <w:p w14:paraId="201C85D2" w14:textId="1A960B7D" w:rsidR="00CB2504" w:rsidRPr="00CF20F0" w:rsidRDefault="00AB1855" w:rsidP="005F23EC">
            <w:pPr>
              <w:spacing w:before="120" w:after="120"/>
              <w:ind w:left="142" w:right="171"/>
              <w:jc w:val="left"/>
              <w:rPr>
                <w:b/>
                <w:bCs/>
                <w:szCs w:val="18"/>
                <w:u w:val="single"/>
                <w:lang w:val="es-ES_tradnl"/>
              </w:rPr>
            </w:pPr>
            <w:r>
              <w:rPr>
                <w:szCs w:val="18"/>
                <w:lang w:val="es-ES_tradnl"/>
              </w:rPr>
              <w:t>Elaborar</w:t>
            </w:r>
            <w:r w:rsidR="004C5021" w:rsidRPr="00CF20F0">
              <w:rPr>
                <w:szCs w:val="18"/>
                <w:lang w:val="es-ES_tradnl"/>
              </w:rPr>
              <w:t xml:space="preserve"> una </w:t>
            </w:r>
            <w:r w:rsidR="006F6370">
              <w:rPr>
                <w:szCs w:val="18"/>
                <w:lang w:val="es-ES_tradnl"/>
              </w:rPr>
              <w:t xml:space="preserve">hoja de ruta </w:t>
            </w:r>
            <w:r w:rsidR="00F664BF" w:rsidRPr="00F664BF">
              <w:rPr>
                <w:szCs w:val="18"/>
                <w:lang w:val="es-ES_tradnl"/>
              </w:rPr>
              <w:t xml:space="preserve">técnica y económicamente viable </w:t>
            </w:r>
            <w:r w:rsidR="00B06BB5" w:rsidRPr="00CF20F0">
              <w:rPr>
                <w:szCs w:val="18"/>
                <w:lang w:val="es-ES_tradnl"/>
              </w:rPr>
              <w:t>para la destrucción de HCFC</w:t>
            </w:r>
            <w:r w:rsidR="00B21F67" w:rsidRPr="00CF20F0">
              <w:rPr>
                <w:szCs w:val="18"/>
                <w:lang w:val="es-ES_tradnl"/>
              </w:rPr>
              <w:t xml:space="preserve"> </w:t>
            </w:r>
            <w:r w:rsidR="00022318">
              <w:rPr>
                <w:szCs w:val="18"/>
                <w:lang w:val="es-ES_tradnl"/>
              </w:rPr>
              <w:t xml:space="preserve">que considere </w:t>
            </w:r>
            <w:r w:rsidR="00B21F67" w:rsidRPr="00CF20F0">
              <w:rPr>
                <w:szCs w:val="18"/>
                <w:lang w:val="es-ES_tradnl"/>
              </w:rPr>
              <w:t xml:space="preserve">las modalidades de </w:t>
            </w:r>
            <w:r w:rsidR="00DE73FA">
              <w:rPr>
                <w:szCs w:val="18"/>
                <w:lang w:val="es-ES_tradnl"/>
              </w:rPr>
              <w:t>acopio</w:t>
            </w:r>
            <w:r w:rsidR="00B21F67" w:rsidRPr="00CF20F0">
              <w:rPr>
                <w:szCs w:val="18"/>
                <w:lang w:val="es-ES_tradnl"/>
              </w:rPr>
              <w:t xml:space="preserve">, transporte y </w:t>
            </w:r>
            <w:r w:rsidR="00DE73FA">
              <w:rPr>
                <w:szCs w:val="18"/>
                <w:lang w:val="es-ES_tradnl"/>
              </w:rPr>
              <w:t>almacenamiento</w:t>
            </w:r>
            <w:r w:rsidR="00B21F67" w:rsidRPr="00CF20F0">
              <w:rPr>
                <w:szCs w:val="18"/>
                <w:lang w:val="es-ES_tradnl"/>
              </w:rPr>
              <w:t xml:space="preserve"> </w:t>
            </w:r>
            <w:r w:rsidR="0058211C">
              <w:rPr>
                <w:szCs w:val="18"/>
                <w:lang w:val="es-ES_tradnl"/>
              </w:rPr>
              <w:t xml:space="preserve">y </w:t>
            </w:r>
            <w:r w:rsidR="000460CC" w:rsidRPr="00CF20F0">
              <w:rPr>
                <w:szCs w:val="18"/>
                <w:lang w:val="es-ES_tradnl"/>
              </w:rPr>
              <w:t xml:space="preserve">tecnologías </w:t>
            </w:r>
            <w:r w:rsidR="0058211C">
              <w:rPr>
                <w:szCs w:val="18"/>
                <w:lang w:val="es-ES_tradnl"/>
              </w:rPr>
              <w:t>en uso</w:t>
            </w:r>
            <w:r w:rsidR="000460CC" w:rsidRPr="00CF20F0">
              <w:rPr>
                <w:szCs w:val="18"/>
                <w:lang w:val="es-ES_tradnl"/>
              </w:rPr>
              <w:t xml:space="preserve"> </w:t>
            </w:r>
            <w:r w:rsidR="003575CD">
              <w:rPr>
                <w:szCs w:val="18"/>
                <w:lang w:val="es-ES_tradnl"/>
              </w:rPr>
              <w:t>(</w:t>
            </w:r>
            <w:r w:rsidR="004F7D35">
              <w:rPr>
                <w:szCs w:val="18"/>
                <w:lang w:val="es-ES_tradnl"/>
              </w:rPr>
              <w:t>USD </w:t>
            </w:r>
            <w:r w:rsidR="00B06BB5" w:rsidRPr="00CF20F0">
              <w:rPr>
                <w:szCs w:val="18"/>
                <w:lang w:val="es-ES_tradnl"/>
              </w:rPr>
              <w:t>120.000</w:t>
            </w:r>
            <w:r w:rsidR="00CF20F0" w:rsidRPr="00CF20F0">
              <w:rPr>
                <w:szCs w:val="18"/>
                <w:lang w:val="es-ES_tradnl"/>
              </w:rPr>
              <w:t>)</w:t>
            </w:r>
            <w:r w:rsidR="00B06BB5" w:rsidRPr="00CF20F0">
              <w:rPr>
                <w:szCs w:val="18"/>
                <w:lang w:val="es-ES_tradnl"/>
              </w:rPr>
              <w:t>.</w:t>
            </w:r>
          </w:p>
        </w:tc>
        <w:tc>
          <w:tcPr>
            <w:tcW w:w="607" w:type="pct"/>
            <w:vMerge/>
            <w:shd w:val="clear" w:color="auto" w:fill="auto"/>
            <w:vAlign w:val="center"/>
          </w:tcPr>
          <w:p w14:paraId="01468370" w14:textId="77777777" w:rsidR="008F2B44" w:rsidRPr="00CF20F0" w:rsidRDefault="008F2B44" w:rsidP="004277C6">
            <w:pPr>
              <w:keepNext/>
              <w:ind w:left="93" w:right="136"/>
              <w:jc w:val="right"/>
              <w:rPr>
                <w:szCs w:val="18"/>
                <w:lang w:val="es-ES_tradnl"/>
              </w:rPr>
            </w:pPr>
          </w:p>
        </w:tc>
      </w:tr>
      <w:tr w:rsidR="008F2B44" w:rsidRPr="006B1477" w14:paraId="313722B4" w14:textId="77777777" w:rsidTr="00670AD8">
        <w:trPr>
          <w:trHeight w:val="658"/>
        </w:trPr>
        <w:tc>
          <w:tcPr>
            <w:tcW w:w="4393" w:type="pct"/>
            <w:shd w:val="clear" w:color="auto" w:fill="auto"/>
            <w:vAlign w:val="center"/>
          </w:tcPr>
          <w:p w14:paraId="21000709" w14:textId="0943D63B" w:rsidR="00CB2504" w:rsidRPr="00CF20F0" w:rsidRDefault="00F14354" w:rsidP="00E11851">
            <w:pPr>
              <w:spacing w:before="120" w:after="120"/>
              <w:ind w:left="142" w:right="171"/>
              <w:jc w:val="left"/>
              <w:rPr>
                <w:b/>
                <w:bCs/>
                <w:szCs w:val="18"/>
                <w:u w:val="single"/>
                <w:lang w:val="es-ES_tradnl"/>
              </w:rPr>
            </w:pPr>
            <w:r>
              <w:rPr>
                <w:szCs w:val="18"/>
                <w:lang w:val="es-ES_tradnl"/>
              </w:rPr>
              <w:t>Organizar v</w:t>
            </w:r>
            <w:r w:rsidR="008F2B44" w:rsidRPr="00CF20F0">
              <w:rPr>
                <w:szCs w:val="18"/>
                <w:lang w:val="es-ES_tradnl"/>
              </w:rPr>
              <w:t xml:space="preserve">iajes de estudios para </w:t>
            </w:r>
            <w:r w:rsidR="00F425DC">
              <w:rPr>
                <w:szCs w:val="18"/>
                <w:lang w:val="es-ES_tradnl"/>
              </w:rPr>
              <w:t xml:space="preserve">un conjunto acotado de </w:t>
            </w:r>
            <w:r w:rsidR="008F2B44" w:rsidRPr="00CF20F0">
              <w:rPr>
                <w:szCs w:val="18"/>
                <w:lang w:val="es-ES_tradnl"/>
              </w:rPr>
              <w:t xml:space="preserve">técnicos de </w:t>
            </w:r>
            <w:r w:rsidR="00167399" w:rsidRPr="00CF20F0">
              <w:rPr>
                <w:szCs w:val="18"/>
                <w:lang w:val="es-ES_tradnl"/>
              </w:rPr>
              <w:t xml:space="preserve">servicio </w:t>
            </w:r>
            <w:r w:rsidR="008F2B44" w:rsidRPr="00CF20F0">
              <w:rPr>
                <w:szCs w:val="18"/>
                <w:lang w:val="es-ES_tradnl"/>
              </w:rPr>
              <w:t xml:space="preserve">y representantes de </w:t>
            </w:r>
            <w:r w:rsidR="007D5823">
              <w:rPr>
                <w:szCs w:val="18"/>
                <w:lang w:val="es-ES_tradnl"/>
              </w:rPr>
              <w:t>contrapartes</w:t>
            </w:r>
            <w:r w:rsidR="00167399" w:rsidRPr="00CF20F0">
              <w:rPr>
                <w:szCs w:val="18"/>
                <w:lang w:val="es-ES_tradnl"/>
              </w:rPr>
              <w:t xml:space="preserve"> </w:t>
            </w:r>
            <w:r w:rsidR="008A3A75">
              <w:rPr>
                <w:szCs w:val="18"/>
                <w:lang w:val="es-ES_tradnl"/>
              </w:rPr>
              <w:t>a fin de</w:t>
            </w:r>
            <w:r w:rsidR="008F2B44" w:rsidRPr="00CF20F0">
              <w:rPr>
                <w:szCs w:val="18"/>
                <w:lang w:val="es-ES_tradnl"/>
              </w:rPr>
              <w:t xml:space="preserve"> </w:t>
            </w:r>
            <w:r w:rsidR="000559CB">
              <w:rPr>
                <w:szCs w:val="18"/>
                <w:lang w:val="es-ES_tradnl"/>
              </w:rPr>
              <w:t>de</w:t>
            </w:r>
            <w:r w:rsidR="00B06764">
              <w:rPr>
                <w:szCs w:val="18"/>
                <w:lang w:val="es-ES_tradnl"/>
              </w:rPr>
              <w:t>mostrar</w:t>
            </w:r>
            <w:r w:rsidR="008F2B44" w:rsidRPr="00CF20F0">
              <w:rPr>
                <w:szCs w:val="18"/>
                <w:lang w:val="es-ES_tradnl"/>
              </w:rPr>
              <w:t xml:space="preserve"> </w:t>
            </w:r>
            <w:r w:rsidR="00815958">
              <w:rPr>
                <w:szCs w:val="18"/>
                <w:lang w:val="es-ES_tradnl"/>
              </w:rPr>
              <w:t>e</w:t>
            </w:r>
            <w:r w:rsidR="00A45B33">
              <w:rPr>
                <w:szCs w:val="18"/>
                <w:lang w:val="es-ES_tradnl"/>
              </w:rPr>
              <w:t>l</w:t>
            </w:r>
            <w:r w:rsidR="00815958">
              <w:rPr>
                <w:szCs w:val="18"/>
                <w:lang w:val="es-ES_tradnl"/>
              </w:rPr>
              <w:t xml:space="preserve"> funcionamiento</w:t>
            </w:r>
            <w:r w:rsidR="0066536D">
              <w:rPr>
                <w:szCs w:val="18"/>
                <w:lang w:val="es-ES_tradnl"/>
              </w:rPr>
              <w:t xml:space="preserve"> </w:t>
            </w:r>
            <w:r w:rsidR="00815958">
              <w:rPr>
                <w:szCs w:val="18"/>
                <w:lang w:val="es-ES_tradnl"/>
              </w:rPr>
              <w:t xml:space="preserve">de </w:t>
            </w:r>
            <w:r w:rsidR="008F2B44" w:rsidRPr="00CF20F0">
              <w:rPr>
                <w:szCs w:val="18"/>
                <w:lang w:val="es-ES_tradnl"/>
              </w:rPr>
              <w:t xml:space="preserve">la cadena </w:t>
            </w:r>
            <w:r w:rsidR="008B16C0">
              <w:rPr>
                <w:szCs w:val="18"/>
                <w:lang w:val="es-ES_tradnl"/>
              </w:rPr>
              <w:t>de suministro de refrigerantes</w:t>
            </w:r>
            <w:r w:rsidR="00930810">
              <w:rPr>
                <w:szCs w:val="18"/>
                <w:lang w:val="es-ES_tradnl"/>
              </w:rPr>
              <w:t xml:space="preserve"> vírgenes </w:t>
            </w:r>
            <w:r w:rsidR="008B16C0">
              <w:rPr>
                <w:szCs w:val="18"/>
                <w:lang w:val="es-ES_tradnl"/>
              </w:rPr>
              <w:t xml:space="preserve">y </w:t>
            </w:r>
            <w:r w:rsidR="00930810">
              <w:rPr>
                <w:szCs w:val="18"/>
                <w:lang w:val="es-ES_tradnl"/>
              </w:rPr>
              <w:t>re</w:t>
            </w:r>
            <w:r w:rsidR="008B16C0">
              <w:rPr>
                <w:szCs w:val="18"/>
                <w:lang w:val="es-ES_tradnl"/>
              </w:rPr>
              <w:t>cuperados</w:t>
            </w:r>
            <w:r w:rsidR="00CF20F0" w:rsidRPr="00CF20F0">
              <w:rPr>
                <w:szCs w:val="18"/>
                <w:lang w:val="es-ES_tradnl"/>
              </w:rPr>
              <w:t xml:space="preserve"> y</w:t>
            </w:r>
            <w:r w:rsidR="008F2B44" w:rsidRPr="00CF20F0">
              <w:rPr>
                <w:szCs w:val="18"/>
                <w:lang w:val="es-ES_tradnl"/>
              </w:rPr>
              <w:t xml:space="preserve"> las políticas de destrucción de </w:t>
            </w:r>
            <w:r w:rsidR="00635807" w:rsidRPr="00CF20F0">
              <w:rPr>
                <w:szCs w:val="18"/>
                <w:lang w:val="es-ES_tradnl"/>
              </w:rPr>
              <w:t xml:space="preserve">SAO </w:t>
            </w:r>
            <w:r w:rsidR="008F2B44" w:rsidRPr="00CF20F0">
              <w:rPr>
                <w:szCs w:val="18"/>
                <w:lang w:val="es-ES_tradnl"/>
              </w:rPr>
              <w:t xml:space="preserve">en los países </w:t>
            </w:r>
            <w:r w:rsidR="00691B37">
              <w:rPr>
                <w:szCs w:val="18"/>
                <w:lang w:val="es-ES_tradnl"/>
              </w:rPr>
              <w:t xml:space="preserve">que </w:t>
            </w:r>
            <w:r w:rsidR="008F2B44" w:rsidRPr="00CF20F0">
              <w:rPr>
                <w:szCs w:val="18"/>
                <w:lang w:val="es-ES_tradnl"/>
              </w:rPr>
              <w:t xml:space="preserve">más </w:t>
            </w:r>
            <w:r w:rsidR="00691B37">
              <w:rPr>
                <w:szCs w:val="18"/>
                <w:lang w:val="es-ES_tradnl"/>
              </w:rPr>
              <w:t>han avanzado</w:t>
            </w:r>
            <w:r w:rsidR="008F2B44" w:rsidRPr="00CF20F0">
              <w:rPr>
                <w:szCs w:val="18"/>
                <w:lang w:val="es-ES_tradnl"/>
              </w:rPr>
              <w:t xml:space="preserve"> en este </w:t>
            </w:r>
            <w:r w:rsidR="00E11851">
              <w:rPr>
                <w:szCs w:val="18"/>
                <w:lang w:val="es-ES_tradnl"/>
              </w:rPr>
              <w:t>ámbito</w:t>
            </w:r>
            <w:r w:rsidR="00691B37">
              <w:rPr>
                <w:szCs w:val="18"/>
                <w:lang w:val="es-ES_tradnl"/>
              </w:rPr>
              <w:t xml:space="preserve"> </w:t>
            </w:r>
            <w:r w:rsidR="003575CD">
              <w:rPr>
                <w:szCs w:val="18"/>
                <w:lang w:val="es-ES_tradnl"/>
              </w:rPr>
              <w:t>(</w:t>
            </w:r>
            <w:r w:rsidR="004F7D35">
              <w:rPr>
                <w:szCs w:val="18"/>
                <w:lang w:val="es-ES_tradnl"/>
              </w:rPr>
              <w:t>USD </w:t>
            </w:r>
            <w:r w:rsidR="009F01D9" w:rsidRPr="00CF20F0">
              <w:rPr>
                <w:szCs w:val="18"/>
                <w:lang w:val="es-ES_tradnl"/>
              </w:rPr>
              <w:t>735</w:t>
            </w:r>
            <w:r w:rsidR="008F2B44" w:rsidRPr="00CF20F0">
              <w:rPr>
                <w:szCs w:val="18"/>
                <w:lang w:val="es-ES_tradnl"/>
              </w:rPr>
              <w:t>.000</w:t>
            </w:r>
            <w:r w:rsidR="00CF20F0" w:rsidRPr="00CF20F0">
              <w:rPr>
                <w:szCs w:val="18"/>
                <w:lang w:val="es-ES_tradnl"/>
              </w:rPr>
              <w:t>)</w:t>
            </w:r>
            <w:r w:rsidR="008F2B44" w:rsidRPr="00CF20F0">
              <w:rPr>
                <w:szCs w:val="18"/>
                <w:lang w:val="es-ES_tradnl"/>
              </w:rPr>
              <w:t>.</w:t>
            </w:r>
          </w:p>
        </w:tc>
        <w:tc>
          <w:tcPr>
            <w:tcW w:w="607" w:type="pct"/>
            <w:vMerge/>
            <w:shd w:val="clear" w:color="auto" w:fill="auto"/>
            <w:vAlign w:val="center"/>
          </w:tcPr>
          <w:p w14:paraId="191AB8FB" w14:textId="77777777" w:rsidR="008F2B44" w:rsidRPr="00CF20F0" w:rsidRDefault="008F2B44" w:rsidP="004277C6">
            <w:pPr>
              <w:keepNext/>
              <w:ind w:left="93" w:right="136"/>
              <w:jc w:val="right"/>
              <w:rPr>
                <w:szCs w:val="18"/>
                <w:lang w:val="es-ES_tradnl"/>
              </w:rPr>
            </w:pPr>
          </w:p>
        </w:tc>
      </w:tr>
      <w:tr w:rsidR="009348A2" w:rsidRPr="00CF20F0" w14:paraId="0D1D26C9" w14:textId="77777777" w:rsidTr="00670AD8">
        <w:trPr>
          <w:trHeight w:val="306"/>
        </w:trPr>
        <w:tc>
          <w:tcPr>
            <w:tcW w:w="4393" w:type="pct"/>
            <w:tcBorders>
              <w:bottom w:val="nil"/>
            </w:tcBorders>
            <w:shd w:val="clear" w:color="auto" w:fill="auto"/>
            <w:vAlign w:val="center"/>
          </w:tcPr>
          <w:p w14:paraId="2B3B2759" w14:textId="08AF608D" w:rsidR="00CB2504" w:rsidRPr="00CF20F0" w:rsidRDefault="00CF20F0" w:rsidP="006B49F5">
            <w:pPr>
              <w:widowControl w:val="0"/>
              <w:spacing w:before="120" w:after="120"/>
              <w:ind w:left="142" w:right="171"/>
              <w:rPr>
                <w:szCs w:val="18"/>
                <w:lang w:val="es-ES_tradnl"/>
              </w:rPr>
            </w:pPr>
            <w:r w:rsidRPr="00CF20F0">
              <w:rPr>
                <w:b/>
                <w:bCs/>
                <w:szCs w:val="18"/>
                <w:u w:val="single"/>
                <w:lang w:val="es-ES_tradnl"/>
              </w:rPr>
              <w:t>Asesoría</w:t>
            </w:r>
            <w:r w:rsidR="004C5021" w:rsidRPr="00CF20F0">
              <w:rPr>
                <w:b/>
                <w:bCs/>
                <w:szCs w:val="18"/>
                <w:u w:val="single"/>
                <w:lang w:val="es-ES_tradnl"/>
              </w:rPr>
              <w:t xml:space="preserve"> técnica a usuarios de </w:t>
            </w:r>
            <w:r w:rsidR="000C3B06">
              <w:rPr>
                <w:b/>
                <w:bCs/>
                <w:szCs w:val="18"/>
                <w:u w:val="single"/>
                <w:lang w:val="es-ES_tradnl"/>
              </w:rPr>
              <w:t>HCFC</w:t>
            </w:r>
            <w:r w:rsidR="000C3B06">
              <w:rPr>
                <w:b/>
                <w:bCs/>
                <w:szCs w:val="18"/>
                <w:u w:val="single"/>
                <w:lang w:val="es-ES_tradnl"/>
              </w:rPr>
              <w:noBreakHyphen/>
            </w:r>
            <w:r w:rsidR="004C5021" w:rsidRPr="00CF20F0">
              <w:rPr>
                <w:b/>
                <w:bCs/>
                <w:szCs w:val="18"/>
                <w:u w:val="single"/>
                <w:lang w:val="es-ES_tradnl"/>
              </w:rPr>
              <w:t>123 (Alemania)</w:t>
            </w:r>
            <w:r w:rsidR="008F3E12">
              <w:rPr>
                <w:b/>
                <w:bCs/>
                <w:szCs w:val="18"/>
                <w:u w:val="single"/>
                <w:lang w:val="es-ES_tradnl"/>
              </w:rPr>
              <w:t>:</w:t>
            </w:r>
            <w:r w:rsidR="004C5021" w:rsidRPr="00DA065A">
              <w:rPr>
                <w:b/>
                <w:bCs/>
                <w:szCs w:val="18"/>
                <w:lang w:val="es-ES_tradnl"/>
              </w:rPr>
              <w:t xml:space="preserve"> </w:t>
            </w:r>
            <w:r w:rsidR="004C5021" w:rsidRPr="00CF20F0">
              <w:rPr>
                <w:szCs w:val="18"/>
                <w:lang w:val="es-ES_tradnl"/>
              </w:rPr>
              <w:t xml:space="preserve">Estudio sobre </w:t>
            </w:r>
            <w:r w:rsidR="00C65C7E" w:rsidRPr="00CF20F0">
              <w:rPr>
                <w:szCs w:val="18"/>
                <w:lang w:val="es-ES_tradnl"/>
              </w:rPr>
              <w:t xml:space="preserve">usuarios de </w:t>
            </w:r>
            <w:r w:rsidR="000C3B06">
              <w:rPr>
                <w:szCs w:val="18"/>
                <w:lang w:val="es-ES_tradnl"/>
              </w:rPr>
              <w:t>HCFC</w:t>
            </w:r>
            <w:r w:rsidR="000C3B06">
              <w:rPr>
                <w:szCs w:val="18"/>
                <w:lang w:val="es-ES_tradnl"/>
              </w:rPr>
              <w:noBreakHyphen/>
            </w:r>
            <w:r w:rsidR="000344AF" w:rsidRPr="00CF20F0">
              <w:rPr>
                <w:szCs w:val="18"/>
                <w:lang w:val="es-ES_tradnl"/>
              </w:rPr>
              <w:t xml:space="preserve">123 </w:t>
            </w:r>
            <w:r w:rsidR="00C65C7E" w:rsidRPr="00CF20F0">
              <w:rPr>
                <w:szCs w:val="18"/>
                <w:lang w:val="es-ES_tradnl"/>
              </w:rPr>
              <w:t xml:space="preserve">y tecnologías alternativas </w:t>
            </w:r>
            <w:r w:rsidR="003575CD">
              <w:rPr>
                <w:szCs w:val="18"/>
                <w:lang w:val="es-ES_tradnl"/>
              </w:rPr>
              <w:t>(</w:t>
            </w:r>
            <w:r w:rsidR="004F7D35">
              <w:rPr>
                <w:szCs w:val="18"/>
                <w:lang w:val="es-ES_tradnl"/>
              </w:rPr>
              <w:t>USD </w:t>
            </w:r>
            <w:r w:rsidR="009F01D9" w:rsidRPr="00CF20F0">
              <w:rPr>
                <w:szCs w:val="18"/>
                <w:lang w:val="es-ES_tradnl"/>
              </w:rPr>
              <w:t>30</w:t>
            </w:r>
            <w:r w:rsidR="004C5021" w:rsidRPr="00CF20F0">
              <w:rPr>
                <w:szCs w:val="18"/>
                <w:lang w:val="es-ES_tradnl"/>
              </w:rPr>
              <w:t>.000</w:t>
            </w:r>
            <w:r w:rsidRPr="00CF20F0">
              <w:rPr>
                <w:szCs w:val="18"/>
                <w:lang w:val="es-ES_tradnl"/>
              </w:rPr>
              <w:t>)</w:t>
            </w:r>
            <w:r w:rsidR="004C5021" w:rsidRPr="00CF20F0">
              <w:rPr>
                <w:szCs w:val="18"/>
                <w:lang w:val="es-ES_tradnl"/>
              </w:rPr>
              <w:t xml:space="preserve">; 10 seminarios </w:t>
            </w:r>
            <w:r w:rsidR="005128AB">
              <w:rPr>
                <w:szCs w:val="18"/>
                <w:lang w:val="es-ES_tradnl"/>
              </w:rPr>
              <w:t xml:space="preserve">telemáticos y difusión de </w:t>
            </w:r>
            <w:r w:rsidR="00D0133C">
              <w:rPr>
                <w:szCs w:val="18"/>
                <w:lang w:val="es-ES_tradnl"/>
              </w:rPr>
              <w:t>material</w:t>
            </w:r>
            <w:r w:rsidR="004C5021" w:rsidRPr="00CF20F0">
              <w:rPr>
                <w:szCs w:val="18"/>
                <w:lang w:val="es-ES_tradnl"/>
              </w:rPr>
              <w:t xml:space="preserve"> </w:t>
            </w:r>
            <w:r w:rsidR="00776F4C">
              <w:rPr>
                <w:szCs w:val="18"/>
                <w:lang w:val="es-ES_tradnl"/>
              </w:rPr>
              <w:t>impreso</w:t>
            </w:r>
            <w:r w:rsidR="00726A30">
              <w:rPr>
                <w:szCs w:val="18"/>
                <w:lang w:val="es-ES_tradnl"/>
              </w:rPr>
              <w:t xml:space="preserve"> sobre la</w:t>
            </w:r>
            <w:r w:rsidR="004C5021" w:rsidRPr="00CF20F0">
              <w:rPr>
                <w:szCs w:val="18"/>
                <w:lang w:val="es-ES_tradnl"/>
              </w:rPr>
              <w:t xml:space="preserve"> </w:t>
            </w:r>
            <w:r w:rsidR="00726A30">
              <w:rPr>
                <w:szCs w:val="18"/>
                <w:lang w:val="es-ES_tradnl"/>
              </w:rPr>
              <w:t>inminente prohibición de los</w:t>
            </w:r>
            <w:r w:rsidR="004C5021" w:rsidRPr="00CF20F0">
              <w:rPr>
                <w:szCs w:val="18"/>
                <w:lang w:val="es-ES_tradnl"/>
              </w:rPr>
              <w:t xml:space="preserve"> HCFC, tecnologías alternativas y eliminación de equipos </w:t>
            </w:r>
            <w:r w:rsidR="00EF069D">
              <w:rPr>
                <w:szCs w:val="18"/>
                <w:lang w:val="es-ES_tradnl"/>
              </w:rPr>
              <w:t>obsoletos</w:t>
            </w:r>
            <w:r w:rsidR="004C5021" w:rsidRPr="00CF20F0">
              <w:rPr>
                <w:szCs w:val="18"/>
                <w:lang w:val="es-ES_tradnl"/>
              </w:rPr>
              <w:t xml:space="preserve"> </w:t>
            </w:r>
            <w:r w:rsidR="003575CD">
              <w:rPr>
                <w:szCs w:val="18"/>
                <w:lang w:val="es-ES_tradnl"/>
              </w:rPr>
              <w:t>(</w:t>
            </w:r>
            <w:r w:rsidR="004F7D35">
              <w:rPr>
                <w:szCs w:val="18"/>
                <w:lang w:val="es-ES_tradnl"/>
              </w:rPr>
              <w:t>USD </w:t>
            </w:r>
            <w:r w:rsidR="009F01D9" w:rsidRPr="00CF20F0">
              <w:rPr>
                <w:szCs w:val="18"/>
                <w:lang w:val="es-ES_tradnl"/>
              </w:rPr>
              <w:t>20</w:t>
            </w:r>
            <w:r w:rsidR="004C5021" w:rsidRPr="00CF20F0">
              <w:rPr>
                <w:szCs w:val="18"/>
                <w:lang w:val="es-ES_tradnl"/>
              </w:rPr>
              <w:t>.000</w:t>
            </w:r>
            <w:r w:rsidR="004F50A4">
              <w:rPr>
                <w:szCs w:val="18"/>
                <w:lang w:val="es-ES_tradnl"/>
              </w:rPr>
              <w:t xml:space="preserve">); </w:t>
            </w:r>
            <w:r w:rsidR="00646278">
              <w:rPr>
                <w:szCs w:val="18"/>
                <w:lang w:val="es-ES_tradnl"/>
              </w:rPr>
              <w:t>demostrar</w:t>
            </w:r>
            <w:r w:rsidR="004C5021" w:rsidRPr="00CF20F0">
              <w:rPr>
                <w:szCs w:val="18"/>
                <w:lang w:val="es-ES_tradnl"/>
              </w:rPr>
              <w:t xml:space="preserve"> tecnología</w:t>
            </w:r>
            <w:r w:rsidR="00646278">
              <w:rPr>
                <w:szCs w:val="18"/>
                <w:lang w:val="es-ES_tradnl"/>
              </w:rPr>
              <w:t>s</w:t>
            </w:r>
            <w:r w:rsidR="004C5021" w:rsidRPr="00CF20F0">
              <w:rPr>
                <w:szCs w:val="18"/>
                <w:lang w:val="es-ES_tradnl"/>
              </w:rPr>
              <w:t xml:space="preserve"> alternativa</w:t>
            </w:r>
            <w:r w:rsidR="00646278">
              <w:rPr>
                <w:szCs w:val="18"/>
                <w:lang w:val="es-ES_tradnl"/>
              </w:rPr>
              <w:t>s</w:t>
            </w:r>
            <w:r w:rsidR="004C5021" w:rsidRPr="00CF20F0">
              <w:rPr>
                <w:szCs w:val="18"/>
                <w:lang w:val="es-ES_tradnl"/>
              </w:rPr>
              <w:t xml:space="preserve"> en una</w:t>
            </w:r>
            <w:r w:rsidR="002A4D04">
              <w:rPr>
                <w:szCs w:val="18"/>
                <w:lang w:val="es-ES_tradnl"/>
              </w:rPr>
              <w:t xml:space="preserve"> PYME</w:t>
            </w:r>
            <w:r w:rsidR="004C5021" w:rsidRPr="00CF20F0">
              <w:rPr>
                <w:szCs w:val="18"/>
                <w:lang w:val="es-ES_tradnl"/>
              </w:rPr>
              <w:t xml:space="preserve"> </w:t>
            </w:r>
            <w:r w:rsidR="003575CD">
              <w:rPr>
                <w:szCs w:val="18"/>
                <w:lang w:val="es-ES_tradnl"/>
              </w:rPr>
              <w:t>(</w:t>
            </w:r>
            <w:r w:rsidR="004F7D35">
              <w:rPr>
                <w:szCs w:val="18"/>
                <w:lang w:val="es-ES_tradnl"/>
              </w:rPr>
              <w:t>USD </w:t>
            </w:r>
            <w:r w:rsidR="009F01D9" w:rsidRPr="00CF20F0">
              <w:rPr>
                <w:szCs w:val="18"/>
                <w:lang w:val="es-ES_tradnl"/>
              </w:rPr>
              <w:t>500</w:t>
            </w:r>
            <w:r w:rsidR="004C5021" w:rsidRPr="00CF20F0">
              <w:rPr>
                <w:szCs w:val="18"/>
                <w:lang w:val="es-ES_tradnl"/>
              </w:rPr>
              <w:t>.000</w:t>
            </w:r>
            <w:r w:rsidRPr="00CF20F0">
              <w:rPr>
                <w:szCs w:val="18"/>
                <w:lang w:val="es-ES_tradnl"/>
              </w:rPr>
              <w:t>)</w:t>
            </w:r>
            <w:r w:rsidR="00C520FC" w:rsidRPr="00CF20F0">
              <w:rPr>
                <w:szCs w:val="18"/>
                <w:lang w:val="es-ES_tradnl"/>
              </w:rPr>
              <w:t>.</w:t>
            </w:r>
          </w:p>
        </w:tc>
        <w:tc>
          <w:tcPr>
            <w:tcW w:w="607" w:type="pct"/>
            <w:tcBorders>
              <w:bottom w:val="nil"/>
            </w:tcBorders>
            <w:shd w:val="clear" w:color="auto" w:fill="auto"/>
            <w:vAlign w:val="center"/>
          </w:tcPr>
          <w:p w14:paraId="17615C43" w14:textId="2EC9B571" w:rsidR="00CB2504" w:rsidRPr="00CF20F0" w:rsidRDefault="006762DF" w:rsidP="00C20D72">
            <w:pPr>
              <w:ind w:left="93" w:right="136"/>
              <w:jc w:val="right"/>
              <w:rPr>
                <w:szCs w:val="18"/>
                <w:lang w:val="es-ES_tradnl"/>
              </w:rPr>
            </w:pPr>
            <w:r w:rsidRPr="00CF20F0">
              <w:rPr>
                <w:szCs w:val="18"/>
                <w:lang w:val="es-ES_tradnl"/>
              </w:rPr>
              <w:t>550</w:t>
            </w:r>
            <w:r>
              <w:rPr>
                <w:szCs w:val="18"/>
                <w:lang w:val="es-ES_tradnl"/>
              </w:rPr>
              <w:t>.</w:t>
            </w:r>
            <w:r w:rsidRPr="00CF20F0">
              <w:rPr>
                <w:szCs w:val="18"/>
                <w:lang w:val="es-ES_tradnl"/>
              </w:rPr>
              <w:t>000</w:t>
            </w:r>
          </w:p>
        </w:tc>
      </w:tr>
      <w:tr w:rsidR="009348A2" w:rsidRPr="00CF20F0" w14:paraId="5E1AA478" w14:textId="77777777" w:rsidTr="00670AD8">
        <w:trPr>
          <w:trHeight w:val="306"/>
        </w:trPr>
        <w:tc>
          <w:tcPr>
            <w:tcW w:w="4393" w:type="pct"/>
            <w:tcBorders>
              <w:bottom w:val="nil"/>
            </w:tcBorders>
            <w:shd w:val="clear" w:color="auto" w:fill="auto"/>
            <w:vAlign w:val="center"/>
          </w:tcPr>
          <w:p w14:paraId="32659DD6" w14:textId="1C80C1DB" w:rsidR="00CB2504" w:rsidRPr="00CF20F0" w:rsidRDefault="004C5021" w:rsidP="008875B4">
            <w:pPr>
              <w:spacing w:before="120" w:after="120"/>
              <w:ind w:left="142" w:right="136"/>
              <w:jc w:val="left"/>
              <w:rPr>
                <w:szCs w:val="18"/>
                <w:lang w:val="es-ES_tradnl"/>
              </w:rPr>
            </w:pPr>
            <w:r w:rsidRPr="00CF20F0">
              <w:rPr>
                <w:b/>
                <w:bCs/>
                <w:szCs w:val="18"/>
                <w:u w:val="single"/>
                <w:lang w:val="es-ES_tradnl"/>
              </w:rPr>
              <w:t xml:space="preserve">Asistencia técnica a </w:t>
            </w:r>
            <w:r w:rsidR="00E468E8" w:rsidRPr="00E468E8">
              <w:rPr>
                <w:b/>
                <w:bCs/>
                <w:szCs w:val="18"/>
                <w:u w:val="single"/>
                <w:lang w:val="es-ES_tradnl"/>
              </w:rPr>
              <w:t xml:space="preserve">pequeñas empresas </w:t>
            </w:r>
            <w:r w:rsidR="00E468E8">
              <w:rPr>
                <w:b/>
                <w:bCs/>
                <w:szCs w:val="18"/>
                <w:u w:val="single"/>
                <w:lang w:val="es-ES_tradnl"/>
              </w:rPr>
              <w:t>usuaria</w:t>
            </w:r>
            <w:r w:rsidRPr="00CF20F0">
              <w:rPr>
                <w:b/>
                <w:bCs/>
                <w:szCs w:val="18"/>
                <w:u w:val="single"/>
                <w:lang w:val="es-ES_tradnl"/>
              </w:rPr>
              <w:t>s</w:t>
            </w:r>
            <w:r w:rsidR="006D5B65">
              <w:rPr>
                <w:b/>
                <w:bCs/>
                <w:szCs w:val="18"/>
                <w:u w:val="single"/>
                <w:lang w:val="es-ES_tradnl"/>
              </w:rPr>
              <w:t xml:space="preserve"> </w:t>
            </w:r>
            <w:r w:rsidR="00F52BAD" w:rsidRPr="00CF20F0">
              <w:rPr>
                <w:b/>
                <w:bCs/>
                <w:szCs w:val="18"/>
                <w:u w:val="single"/>
                <w:lang w:val="es-ES_tradnl"/>
              </w:rPr>
              <w:t xml:space="preserve">de refrigeración comercial </w:t>
            </w:r>
            <w:r w:rsidRPr="00CF20F0">
              <w:rPr>
                <w:b/>
                <w:bCs/>
                <w:szCs w:val="18"/>
                <w:u w:val="single"/>
                <w:lang w:val="es-ES_tradnl"/>
              </w:rPr>
              <w:t>(Alemania)</w:t>
            </w:r>
            <w:r w:rsidR="001B6931" w:rsidRPr="00DF0722">
              <w:rPr>
                <w:b/>
                <w:bCs/>
                <w:szCs w:val="18"/>
                <w:lang w:val="es-ES_tradnl"/>
              </w:rPr>
              <w:t xml:space="preserve">: </w:t>
            </w:r>
            <w:r w:rsidR="00AE380F">
              <w:rPr>
                <w:szCs w:val="18"/>
                <w:lang w:val="es-ES_tradnl"/>
              </w:rPr>
              <w:t>Definir</w:t>
            </w:r>
            <w:r w:rsidR="00347ED9" w:rsidRPr="00CF20F0">
              <w:rPr>
                <w:szCs w:val="18"/>
                <w:lang w:val="es-ES_tradnl"/>
              </w:rPr>
              <w:t xml:space="preserve"> una estrategia </w:t>
            </w:r>
            <w:r w:rsidR="00F060F3">
              <w:rPr>
                <w:szCs w:val="18"/>
                <w:lang w:val="es-ES_tradnl"/>
              </w:rPr>
              <w:t>que</w:t>
            </w:r>
            <w:r w:rsidR="00347ED9" w:rsidRPr="00CF20F0">
              <w:rPr>
                <w:szCs w:val="18"/>
                <w:lang w:val="es-ES_tradnl"/>
              </w:rPr>
              <w:t xml:space="preserve"> </w:t>
            </w:r>
            <w:r w:rsidR="00F060F3">
              <w:rPr>
                <w:szCs w:val="18"/>
                <w:lang w:val="es-ES_tradnl"/>
              </w:rPr>
              <w:t xml:space="preserve">evite </w:t>
            </w:r>
            <w:r w:rsidR="00347ED9" w:rsidRPr="00CF20F0">
              <w:rPr>
                <w:szCs w:val="18"/>
                <w:lang w:val="es-ES_tradnl"/>
              </w:rPr>
              <w:t xml:space="preserve">la transición de </w:t>
            </w:r>
            <w:r w:rsidR="00F8269A">
              <w:rPr>
                <w:szCs w:val="18"/>
                <w:lang w:val="es-ES_tradnl"/>
              </w:rPr>
              <w:t>pequeños usuarios</w:t>
            </w:r>
            <w:r w:rsidR="00247D10" w:rsidRPr="00CF20F0">
              <w:rPr>
                <w:szCs w:val="18"/>
                <w:lang w:val="es-ES_tradnl"/>
              </w:rPr>
              <w:t xml:space="preserve"> </w:t>
            </w:r>
            <w:r w:rsidR="00347ED9" w:rsidRPr="00CF20F0">
              <w:rPr>
                <w:szCs w:val="18"/>
                <w:lang w:val="es-ES_tradnl"/>
              </w:rPr>
              <w:t xml:space="preserve">a alternativas tecnológicas </w:t>
            </w:r>
            <w:r w:rsidR="00242033">
              <w:rPr>
                <w:szCs w:val="18"/>
                <w:lang w:val="es-ES_tradnl"/>
              </w:rPr>
              <w:t>provisorias</w:t>
            </w:r>
            <w:r w:rsidR="00D353E5" w:rsidRPr="00CF20F0">
              <w:rPr>
                <w:szCs w:val="18"/>
                <w:lang w:val="es-ES_tradnl"/>
              </w:rPr>
              <w:t xml:space="preserve">, </w:t>
            </w:r>
            <w:r w:rsidR="00246949">
              <w:rPr>
                <w:szCs w:val="18"/>
                <w:lang w:val="es-ES_tradnl"/>
              </w:rPr>
              <w:t>identificar</w:t>
            </w:r>
            <w:r w:rsidRPr="00CF20F0">
              <w:rPr>
                <w:szCs w:val="18"/>
                <w:lang w:val="es-ES_tradnl"/>
              </w:rPr>
              <w:t xml:space="preserve"> </w:t>
            </w:r>
            <w:r w:rsidR="00785A5C">
              <w:rPr>
                <w:szCs w:val="18"/>
                <w:lang w:val="es-ES_tradnl"/>
              </w:rPr>
              <w:t xml:space="preserve">a </w:t>
            </w:r>
            <w:r w:rsidRPr="00CF20F0">
              <w:rPr>
                <w:szCs w:val="18"/>
                <w:lang w:val="es-ES_tradnl"/>
              </w:rPr>
              <w:t xml:space="preserve">usuarios finales </w:t>
            </w:r>
            <w:r w:rsidR="00E23553" w:rsidRPr="00CF20F0">
              <w:rPr>
                <w:szCs w:val="18"/>
                <w:lang w:val="es-ES_tradnl"/>
              </w:rPr>
              <w:t xml:space="preserve">y </w:t>
            </w:r>
            <w:r w:rsidRPr="00CF20F0">
              <w:rPr>
                <w:szCs w:val="18"/>
                <w:lang w:val="es-ES_tradnl"/>
              </w:rPr>
              <w:t xml:space="preserve">empresas de montaje </w:t>
            </w:r>
            <w:r w:rsidR="00347ED9" w:rsidRPr="00CF20F0">
              <w:rPr>
                <w:szCs w:val="18"/>
                <w:lang w:val="es-ES_tradnl"/>
              </w:rPr>
              <w:t xml:space="preserve">interesadas </w:t>
            </w:r>
            <w:r w:rsidRPr="00CF20F0">
              <w:rPr>
                <w:szCs w:val="18"/>
                <w:lang w:val="es-ES_tradnl"/>
              </w:rPr>
              <w:t xml:space="preserve">en trabajar con </w:t>
            </w:r>
            <w:r w:rsidR="00BB6D5D" w:rsidRPr="00CF20F0">
              <w:rPr>
                <w:szCs w:val="18"/>
                <w:lang w:val="es-ES_tradnl"/>
              </w:rPr>
              <w:t xml:space="preserve">alternativas </w:t>
            </w:r>
            <w:r w:rsidRPr="00CF20F0">
              <w:rPr>
                <w:szCs w:val="18"/>
                <w:lang w:val="es-ES_tradnl"/>
              </w:rPr>
              <w:t xml:space="preserve">de bajo PCA </w:t>
            </w:r>
            <w:r w:rsidR="003575CD">
              <w:rPr>
                <w:szCs w:val="18"/>
                <w:lang w:val="es-ES_tradnl"/>
              </w:rPr>
              <w:t>(</w:t>
            </w:r>
            <w:r w:rsidR="004F7D35">
              <w:rPr>
                <w:szCs w:val="18"/>
                <w:lang w:val="es-ES_tradnl"/>
              </w:rPr>
              <w:t>USD </w:t>
            </w:r>
            <w:r w:rsidRPr="00CF20F0">
              <w:rPr>
                <w:szCs w:val="18"/>
                <w:lang w:val="es-ES_tradnl"/>
              </w:rPr>
              <w:t>50.000</w:t>
            </w:r>
            <w:r w:rsidR="00CF20F0" w:rsidRPr="00CF20F0">
              <w:rPr>
                <w:szCs w:val="18"/>
                <w:lang w:val="es-ES_tradnl"/>
              </w:rPr>
              <w:t>)</w:t>
            </w:r>
            <w:r w:rsidRPr="00CF20F0">
              <w:rPr>
                <w:szCs w:val="18"/>
                <w:lang w:val="es-ES_tradnl"/>
              </w:rPr>
              <w:t xml:space="preserve">; </w:t>
            </w:r>
            <w:r w:rsidR="00A401E7">
              <w:rPr>
                <w:szCs w:val="18"/>
                <w:lang w:val="es-ES_tradnl"/>
              </w:rPr>
              <w:t xml:space="preserve">prestar </w:t>
            </w:r>
            <w:r w:rsidRPr="00CF20F0">
              <w:rPr>
                <w:szCs w:val="18"/>
                <w:lang w:val="es-ES_tradnl"/>
              </w:rPr>
              <w:t xml:space="preserve">asistencia técnica </w:t>
            </w:r>
            <w:r w:rsidR="0058647A" w:rsidRPr="00CF20F0">
              <w:rPr>
                <w:szCs w:val="18"/>
                <w:lang w:val="es-ES_tradnl"/>
              </w:rPr>
              <w:t xml:space="preserve">a </w:t>
            </w:r>
            <w:r w:rsidR="002F1FB4" w:rsidRPr="00CF20F0">
              <w:rPr>
                <w:szCs w:val="18"/>
                <w:lang w:val="es-ES_tradnl"/>
              </w:rPr>
              <w:t xml:space="preserve">empresas de montaje para </w:t>
            </w:r>
            <w:r w:rsidR="0058647A" w:rsidRPr="00CF20F0">
              <w:rPr>
                <w:szCs w:val="18"/>
                <w:lang w:val="es-ES_tradnl"/>
              </w:rPr>
              <w:t xml:space="preserve">desarrollar </w:t>
            </w:r>
            <w:r w:rsidRPr="00CF20F0">
              <w:rPr>
                <w:szCs w:val="18"/>
                <w:lang w:val="es-ES_tradnl"/>
              </w:rPr>
              <w:t xml:space="preserve">cinco </w:t>
            </w:r>
            <w:r w:rsidR="00A7549F" w:rsidRPr="00CF20F0">
              <w:rPr>
                <w:szCs w:val="18"/>
                <w:lang w:val="es-ES_tradnl"/>
              </w:rPr>
              <w:t xml:space="preserve">unidades </w:t>
            </w:r>
            <w:r w:rsidR="008875B4" w:rsidRPr="008875B4">
              <w:rPr>
                <w:szCs w:val="18"/>
                <w:lang w:val="es-ES_tradnl"/>
              </w:rPr>
              <w:t xml:space="preserve">modulares </w:t>
            </w:r>
            <w:r w:rsidR="00A7549F" w:rsidRPr="00CF20F0">
              <w:rPr>
                <w:szCs w:val="18"/>
                <w:lang w:val="es-ES_tradnl"/>
              </w:rPr>
              <w:t xml:space="preserve">de </w:t>
            </w:r>
            <w:r w:rsidRPr="00CF20F0">
              <w:rPr>
                <w:szCs w:val="18"/>
                <w:lang w:val="es-ES_tradnl"/>
              </w:rPr>
              <w:t xml:space="preserve">refrigeración comercial </w:t>
            </w:r>
            <w:r w:rsidR="000F74D2">
              <w:rPr>
                <w:szCs w:val="18"/>
                <w:lang w:val="es-ES_tradnl"/>
              </w:rPr>
              <w:t>R</w:t>
            </w:r>
            <w:r w:rsidR="000F74D2">
              <w:rPr>
                <w:szCs w:val="18"/>
                <w:lang w:val="es-ES_tradnl"/>
              </w:rPr>
              <w:noBreakHyphen/>
            </w:r>
            <w:r w:rsidRPr="00CF20F0">
              <w:rPr>
                <w:szCs w:val="18"/>
                <w:lang w:val="es-ES_tradnl"/>
              </w:rPr>
              <w:t xml:space="preserve">290 </w:t>
            </w:r>
            <w:r w:rsidR="00CF20F0" w:rsidRPr="00CF20F0">
              <w:rPr>
                <w:szCs w:val="18"/>
                <w:lang w:val="es-ES_tradnl"/>
              </w:rPr>
              <w:t>a base de</w:t>
            </w:r>
            <w:r w:rsidR="00BC50CB" w:rsidRPr="00CF20F0">
              <w:rPr>
                <w:szCs w:val="18"/>
                <w:lang w:val="es-ES_tradnl"/>
              </w:rPr>
              <w:t xml:space="preserve"> </w:t>
            </w:r>
            <w:r w:rsidR="006B68E4">
              <w:rPr>
                <w:szCs w:val="18"/>
                <w:lang w:val="es-ES_tradnl"/>
              </w:rPr>
              <w:t>piezas importada</w:t>
            </w:r>
            <w:r w:rsidR="00BC50CB" w:rsidRPr="00CF20F0">
              <w:rPr>
                <w:szCs w:val="18"/>
                <w:lang w:val="es-ES_tradnl"/>
              </w:rPr>
              <w:t xml:space="preserve">s </w:t>
            </w:r>
            <w:r w:rsidR="003575CD">
              <w:rPr>
                <w:szCs w:val="18"/>
                <w:lang w:val="es-ES_tradnl"/>
              </w:rPr>
              <w:t>(</w:t>
            </w:r>
            <w:r w:rsidR="004F7D35">
              <w:rPr>
                <w:szCs w:val="18"/>
                <w:lang w:val="es-ES_tradnl"/>
              </w:rPr>
              <w:t>USD </w:t>
            </w:r>
            <w:r w:rsidR="009F01D9" w:rsidRPr="00CF20F0">
              <w:rPr>
                <w:szCs w:val="18"/>
                <w:lang w:val="es-ES_tradnl"/>
              </w:rPr>
              <w:t>500</w:t>
            </w:r>
            <w:r w:rsidRPr="00CF20F0">
              <w:rPr>
                <w:szCs w:val="18"/>
                <w:lang w:val="es-ES_tradnl"/>
              </w:rPr>
              <w:t>.000</w:t>
            </w:r>
            <w:r w:rsidR="00CF20F0" w:rsidRPr="00CF20F0">
              <w:rPr>
                <w:szCs w:val="18"/>
                <w:lang w:val="es-ES_tradnl"/>
              </w:rPr>
              <w:t>)</w:t>
            </w:r>
            <w:r w:rsidRPr="00CF20F0">
              <w:rPr>
                <w:szCs w:val="18"/>
                <w:lang w:val="es-ES_tradnl"/>
              </w:rPr>
              <w:t xml:space="preserve">; </w:t>
            </w:r>
            <w:r w:rsidR="00867BD0">
              <w:rPr>
                <w:szCs w:val="18"/>
                <w:lang w:val="es-ES_tradnl"/>
              </w:rPr>
              <w:t xml:space="preserve">prestar </w:t>
            </w:r>
            <w:r w:rsidRPr="00CF20F0">
              <w:rPr>
                <w:szCs w:val="18"/>
                <w:lang w:val="es-ES_tradnl"/>
              </w:rPr>
              <w:t xml:space="preserve">asistencia técnica a cinco </w:t>
            </w:r>
            <w:r w:rsidR="00DA5747" w:rsidRPr="00CF20F0">
              <w:rPr>
                <w:szCs w:val="18"/>
                <w:lang w:val="es-ES_tradnl"/>
              </w:rPr>
              <w:t xml:space="preserve">usuarios finales </w:t>
            </w:r>
            <w:r w:rsidR="00CF20F0" w:rsidRPr="00CF20F0">
              <w:rPr>
                <w:szCs w:val="18"/>
                <w:lang w:val="es-ES_tradnl"/>
              </w:rPr>
              <w:t>(</w:t>
            </w:r>
            <w:r w:rsidR="00127F8A">
              <w:rPr>
                <w:szCs w:val="18"/>
                <w:lang w:val="es-ES_tradnl"/>
              </w:rPr>
              <w:t>tiendas menores</w:t>
            </w:r>
            <w:r w:rsidR="00D67394">
              <w:rPr>
                <w:szCs w:val="18"/>
                <w:lang w:val="es-ES_tradnl"/>
              </w:rPr>
              <w:t xml:space="preserve"> y </w:t>
            </w:r>
            <w:r w:rsidRPr="00CF20F0">
              <w:rPr>
                <w:szCs w:val="18"/>
                <w:lang w:val="es-ES_tradnl"/>
              </w:rPr>
              <w:t xml:space="preserve">pequeños supermercados) </w:t>
            </w:r>
            <w:r w:rsidR="00F44434">
              <w:rPr>
                <w:szCs w:val="18"/>
                <w:lang w:val="es-ES_tradnl"/>
              </w:rPr>
              <w:t>que reciban</w:t>
            </w:r>
            <w:r w:rsidRPr="00CF20F0">
              <w:rPr>
                <w:szCs w:val="18"/>
                <w:lang w:val="es-ES_tradnl"/>
              </w:rPr>
              <w:t xml:space="preserve"> </w:t>
            </w:r>
            <w:r w:rsidR="00967E2D" w:rsidRPr="00CF20F0">
              <w:rPr>
                <w:szCs w:val="18"/>
                <w:lang w:val="es-ES_tradnl"/>
              </w:rPr>
              <w:t xml:space="preserve">las </w:t>
            </w:r>
            <w:r w:rsidR="002F7555" w:rsidRPr="00CF20F0">
              <w:rPr>
                <w:szCs w:val="18"/>
                <w:lang w:val="es-ES_tradnl"/>
              </w:rPr>
              <w:t xml:space="preserve">unidades </w:t>
            </w:r>
            <w:r w:rsidR="00A0075E" w:rsidRPr="00A0075E">
              <w:rPr>
                <w:szCs w:val="18"/>
                <w:lang w:val="es-ES_tradnl"/>
              </w:rPr>
              <w:t xml:space="preserve">modulares </w:t>
            </w:r>
            <w:r w:rsidR="003575CD">
              <w:rPr>
                <w:szCs w:val="18"/>
                <w:lang w:val="es-ES_tradnl"/>
              </w:rPr>
              <w:t>(</w:t>
            </w:r>
            <w:r w:rsidR="004F7D35">
              <w:rPr>
                <w:szCs w:val="18"/>
                <w:lang w:val="es-ES_tradnl"/>
              </w:rPr>
              <w:t>USD </w:t>
            </w:r>
            <w:r w:rsidRPr="00CF20F0">
              <w:rPr>
                <w:szCs w:val="18"/>
                <w:lang w:val="es-ES_tradnl"/>
              </w:rPr>
              <w:t>150.000</w:t>
            </w:r>
            <w:r w:rsidR="00CF20F0" w:rsidRPr="00CF20F0">
              <w:rPr>
                <w:szCs w:val="18"/>
                <w:lang w:val="es-ES_tradnl"/>
              </w:rPr>
              <w:t>)</w:t>
            </w:r>
            <w:r w:rsidRPr="00CF20F0">
              <w:rPr>
                <w:szCs w:val="18"/>
                <w:lang w:val="es-ES_tradnl"/>
              </w:rPr>
              <w:t xml:space="preserve">; </w:t>
            </w:r>
            <w:r w:rsidR="00A7549F" w:rsidRPr="00CF20F0">
              <w:rPr>
                <w:szCs w:val="18"/>
                <w:lang w:val="es-ES_tradnl"/>
              </w:rPr>
              <w:t xml:space="preserve">talleres </w:t>
            </w:r>
            <w:r w:rsidRPr="00CF20F0">
              <w:rPr>
                <w:szCs w:val="18"/>
                <w:lang w:val="es-ES_tradnl"/>
              </w:rPr>
              <w:t xml:space="preserve">sobre </w:t>
            </w:r>
            <w:r w:rsidR="00E61AF1">
              <w:rPr>
                <w:szCs w:val="18"/>
                <w:lang w:val="es-ES_tradnl"/>
              </w:rPr>
              <w:t>buenas prácticas</w:t>
            </w:r>
            <w:r w:rsidRPr="00CF20F0">
              <w:rPr>
                <w:szCs w:val="18"/>
                <w:lang w:val="es-ES_tradnl"/>
              </w:rPr>
              <w:t xml:space="preserve"> </w:t>
            </w:r>
            <w:r w:rsidR="00D0311D" w:rsidRPr="00CF20F0">
              <w:rPr>
                <w:szCs w:val="18"/>
                <w:lang w:val="es-ES_tradnl"/>
              </w:rPr>
              <w:t xml:space="preserve">con </w:t>
            </w:r>
            <w:r w:rsidR="00471D08">
              <w:rPr>
                <w:szCs w:val="18"/>
                <w:lang w:val="es-ES_tradnl"/>
              </w:rPr>
              <w:t>organismos</w:t>
            </w:r>
            <w:r w:rsidRPr="00CF20F0">
              <w:rPr>
                <w:szCs w:val="18"/>
                <w:lang w:val="es-ES_tradnl"/>
              </w:rPr>
              <w:t xml:space="preserve"> del sector </w:t>
            </w:r>
            <w:r w:rsidR="00CF20F0" w:rsidRPr="00CF20F0">
              <w:rPr>
                <w:szCs w:val="18"/>
                <w:lang w:val="es-ES_tradnl"/>
              </w:rPr>
              <w:t>(</w:t>
            </w:r>
            <w:r w:rsidRPr="00CF20F0">
              <w:rPr>
                <w:szCs w:val="18"/>
                <w:lang w:val="es-ES_tradnl"/>
              </w:rPr>
              <w:t>Asociación Nacional de Tiendas de Autose</w:t>
            </w:r>
            <w:r w:rsidR="006F00BA">
              <w:rPr>
                <w:szCs w:val="18"/>
                <w:lang w:val="es-ES_tradnl"/>
              </w:rPr>
              <w:t xml:space="preserve">rvicio y </w:t>
            </w:r>
            <w:r w:rsidR="006F00BA">
              <w:rPr>
                <w:szCs w:val="18"/>
                <w:lang w:val="es-ES_tradnl"/>
              </w:rPr>
              <w:lastRenderedPageBreak/>
              <w:t>Departamentales</w:t>
            </w:r>
            <w:r w:rsidR="00D0311D" w:rsidRPr="00CF20F0">
              <w:rPr>
                <w:szCs w:val="18"/>
                <w:lang w:val="es-ES_tradnl"/>
              </w:rPr>
              <w:t xml:space="preserve">) </w:t>
            </w:r>
            <w:r w:rsidR="00E31E76">
              <w:rPr>
                <w:szCs w:val="18"/>
                <w:lang w:val="es-ES_tradnl"/>
              </w:rPr>
              <w:t xml:space="preserve">a fin de educar </w:t>
            </w:r>
            <w:r w:rsidRPr="00CF20F0">
              <w:rPr>
                <w:szCs w:val="18"/>
                <w:lang w:val="es-ES_tradnl"/>
              </w:rPr>
              <w:t xml:space="preserve">a usuarios finales </w:t>
            </w:r>
            <w:r w:rsidR="00D435DD" w:rsidRPr="00CF20F0">
              <w:rPr>
                <w:szCs w:val="18"/>
                <w:lang w:val="es-ES_tradnl"/>
              </w:rPr>
              <w:t xml:space="preserve">sobre </w:t>
            </w:r>
            <w:r w:rsidR="007B08B3" w:rsidRPr="00CF20F0">
              <w:rPr>
                <w:szCs w:val="18"/>
                <w:lang w:val="es-ES_tradnl"/>
              </w:rPr>
              <w:t xml:space="preserve">tecnologías </w:t>
            </w:r>
            <w:r w:rsidRPr="00CF20F0">
              <w:rPr>
                <w:szCs w:val="18"/>
                <w:lang w:val="es-ES_tradnl"/>
              </w:rPr>
              <w:t xml:space="preserve">de bajo PCA y </w:t>
            </w:r>
            <w:r w:rsidR="00E61AF1">
              <w:rPr>
                <w:szCs w:val="18"/>
                <w:lang w:val="es-ES_tradnl"/>
              </w:rPr>
              <w:t>buenas prácticas</w:t>
            </w:r>
            <w:r w:rsidRPr="00CF20F0">
              <w:rPr>
                <w:szCs w:val="18"/>
                <w:lang w:val="es-ES_tradnl"/>
              </w:rPr>
              <w:t xml:space="preserve"> </w:t>
            </w:r>
            <w:r w:rsidR="003575CD">
              <w:rPr>
                <w:szCs w:val="18"/>
                <w:lang w:val="es-ES_tradnl"/>
              </w:rPr>
              <w:t>(</w:t>
            </w:r>
            <w:r w:rsidR="004F7D35">
              <w:rPr>
                <w:szCs w:val="18"/>
                <w:lang w:val="es-ES_tradnl"/>
              </w:rPr>
              <w:t>USD </w:t>
            </w:r>
            <w:r w:rsidRPr="00CF20F0">
              <w:rPr>
                <w:szCs w:val="18"/>
                <w:lang w:val="es-ES_tradnl"/>
              </w:rPr>
              <w:t>50.000</w:t>
            </w:r>
            <w:r w:rsidR="00CF20F0" w:rsidRPr="00CF20F0">
              <w:rPr>
                <w:szCs w:val="18"/>
                <w:lang w:val="es-ES_tradnl"/>
              </w:rPr>
              <w:t>)</w:t>
            </w:r>
            <w:r w:rsidRPr="00CF20F0">
              <w:rPr>
                <w:szCs w:val="18"/>
                <w:lang w:val="es-ES_tradnl"/>
              </w:rPr>
              <w:t>.</w:t>
            </w:r>
          </w:p>
        </w:tc>
        <w:tc>
          <w:tcPr>
            <w:tcW w:w="607" w:type="pct"/>
            <w:tcBorders>
              <w:bottom w:val="nil"/>
            </w:tcBorders>
            <w:shd w:val="clear" w:color="auto" w:fill="auto"/>
            <w:vAlign w:val="center"/>
          </w:tcPr>
          <w:p w14:paraId="7F64EE65" w14:textId="1183B953" w:rsidR="00CB2504" w:rsidRPr="00CF20F0" w:rsidRDefault="006762DF" w:rsidP="00C20D72">
            <w:pPr>
              <w:ind w:left="93" w:right="136"/>
              <w:jc w:val="right"/>
              <w:rPr>
                <w:szCs w:val="18"/>
                <w:lang w:val="es-ES_tradnl"/>
              </w:rPr>
            </w:pPr>
            <w:r w:rsidRPr="00CF20F0">
              <w:rPr>
                <w:szCs w:val="18"/>
                <w:lang w:val="es-ES_tradnl"/>
              </w:rPr>
              <w:lastRenderedPageBreak/>
              <w:t>750</w:t>
            </w:r>
            <w:r>
              <w:rPr>
                <w:szCs w:val="18"/>
                <w:lang w:val="es-ES_tradnl"/>
              </w:rPr>
              <w:t>.</w:t>
            </w:r>
            <w:r w:rsidRPr="00CF20F0">
              <w:rPr>
                <w:szCs w:val="18"/>
                <w:lang w:val="es-ES_tradnl"/>
              </w:rPr>
              <w:t>000</w:t>
            </w:r>
          </w:p>
        </w:tc>
      </w:tr>
      <w:tr w:rsidR="00181C58" w:rsidRPr="00CF20F0" w14:paraId="2995BC59" w14:textId="77777777" w:rsidTr="00670AD8">
        <w:trPr>
          <w:trHeight w:val="728"/>
        </w:trPr>
        <w:tc>
          <w:tcPr>
            <w:tcW w:w="4393" w:type="pct"/>
            <w:shd w:val="clear" w:color="auto" w:fill="FFFFFF" w:themeFill="background1"/>
            <w:vAlign w:val="center"/>
          </w:tcPr>
          <w:p w14:paraId="3F2476EC" w14:textId="03D05263" w:rsidR="00CB2504" w:rsidRPr="00CF20F0" w:rsidRDefault="004C5021" w:rsidP="00CA5DC6">
            <w:pPr>
              <w:spacing w:before="120" w:after="120"/>
              <w:ind w:left="142" w:right="136"/>
              <w:jc w:val="left"/>
              <w:rPr>
                <w:szCs w:val="18"/>
                <w:lang w:val="es-ES_tradnl"/>
              </w:rPr>
            </w:pPr>
            <w:r w:rsidRPr="00CF20F0">
              <w:rPr>
                <w:b/>
                <w:bCs/>
                <w:szCs w:val="18"/>
                <w:u w:val="single"/>
                <w:lang w:val="es-ES_tradnl"/>
              </w:rPr>
              <w:t xml:space="preserve">Asistencia técnica a </w:t>
            </w:r>
            <w:r w:rsidR="00E61AF1" w:rsidRPr="00E61AF1">
              <w:rPr>
                <w:b/>
                <w:bCs/>
                <w:szCs w:val="18"/>
                <w:u w:val="single"/>
                <w:lang w:val="es-ES_tradnl"/>
              </w:rPr>
              <w:t xml:space="preserve">grandes empresas </w:t>
            </w:r>
            <w:r w:rsidR="00E61AF1">
              <w:rPr>
                <w:b/>
                <w:bCs/>
                <w:szCs w:val="18"/>
                <w:u w:val="single"/>
                <w:lang w:val="es-ES_tradnl"/>
              </w:rPr>
              <w:t>usuaria</w:t>
            </w:r>
            <w:r w:rsidRPr="00CF20F0">
              <w:rPr>
                <w:b/>
                <w:bCs/>
                <w:szCs w:val="18"/>
                <w:u w:val="single"/>
                <w:lang w:val="es-ES_tradnl"/>
              </w:rPr>
              <w:t xml:space="preserve">s </w:t>
            </w:r>
            <w:r w:rsidR="00F52BAD" w:rsidRPr="00CF20F0">
              <w:rPr>
                <w:b/>
                <w:bCs/>
                <w:szCs w:val="18"/>
                <w:u w:val="single"/>
                <w:lang w:val="es-ES_tradnl"/>
              </w:rPr>
              <w:t xml:space="preserve">de refrigeración comercial </w:t>
            </w:r>
            <w:r w:rsidRPr="00CF20F0">
              <w:rPr>
                <w:b/>
                <w:bCs/>
                <w:szCs w:val="18"/>
                <w:u w:val="single"/>
                <w:lang w:val="es-ES_tradnl"/>
              </w:rPr>
              <w:t>(</w:t>
            </w:r>
            <w:r w:rsidRPr="00384BB9">
              <w:rPr>
                <w:b/>
                <w:bCs/>
                <w:szCs w:val="18"/>
                <w:u w:val="single"/>
                <w:lang w:val="es-ES_tradnl"/>
              </w:rPr>
              <w:t>ONUDI</w:t>
            </w:r>
            <w:r w:rsidRPr="00CF20F0">
              <w:rPr>
                <w:b/>
                <w:bCs/>
                <w:szCs w:val="18"/>
                <w:u w:val="single"/>
                <w:lang w:val="es-ES_tradnl"/>
              </w:rPr>
              <w:t>)</w:t>
            </w:r>
            <w:r w:rsidRPr="0030182D">
              <w:rPr>
                <w:b/>
                <w:bCs/>
                <w:szCs w:val="18"/>
                <w:lang w:val="es-ES_tradnl"/>
              </w:rPr>
              <w:t xml:space="preserve">: </w:t>
            </w:r>
            <w:r w:rsidR="002F141D" w:rsidRPr="00CF20F0">
              <w:rPr>
                <w:szCs w:val="18"/>
                <w:lang w:val="es-ES_tradnl"/>
              </w:rPr>
              <w:t xml:space="preserve">En coordinación con los programas nacionales de </w:t>
            </w:r>
            <w:r w:rsidR="00EC2700" w:rsidRPr="00EC2700">
              <w:rPr>
                <w:szCs w:val="18"/>
                <w:lang w:val="es-ES_tradnl"/>
              </w:rPr>
              <w:t xml:space="preserve">recambio </w:t>
            </w:r>
            <w:r w:rsidR="002F141D" w:rsidRPr="00CF20F0">
              <w:rPr>
                <w:szCs w:val="18"/>
                <w:lang w:val="es-ES_tradnl"/>
              </w:rPr>
              <w:t xml:space="preserve">de </w:t>
            </w:r>
            <w:r w:rsidR="007241B2" w:rsidRPr="00CF20F0">
              <w:rPr>
                <w:szCs w:val="18"/>
                <w:lang w:val="es-ES_tradnl"/>
              </w:rPr>
              <w:t xml:space="preserve">equipos, </w:t>
            </w:r>
            <w:r w:rsidR="008C12EA">
              <w:rPr>
                <w:szCs w:val="18"/>
                <w:lang w:val="es-ES_tradnl"/>
              </w:rPr>
              <w:t>fomentar</w:t>
            </w:r>
            <w:r w:rsidR="00790388">
              <w:rPr>
                <w:szCs w:val="18"/>
                <w:lang w:val="es-ES_tradnl"/>
              </w:rPr>
              <w:t xml:space="preserve"> </w:t>
            </w:r>
            <w:r w:rsidR="0067733F">
              <w:rPr>
                <w:szCs w:val="18"/>
                <w:lang w:val="es-ES_tradnl"/>
              </w:rPr>
              <w:t xml:space="preserve">que </w:t>
            </w:r>
            <w:r w:rsidR="00705C14" w:rsidRPr="00CF20F0">
              <w:rPr>
                <w:szCs w:val="18"/>
                <w:lang w:val="es-ES_tradnl"/>
              </w:rPr>
              <w:t xml:space="preserve">la </w:t>
            </w:r>
            <w:r w:rsidRPr="00CF20F0">
              <w:rPr>
                <w:rStyle w:val="eop"/>
                <w:color w:val="000000"/>
                <w:szCs w:val="18"/>
                <w:shd w:val="clear" w:color="auto" w:fill="FFFFFF"/>
                <w:lang w:val="es-ES_tradnl"/>
              </w:rPr>
              <w:t xml:space="preserve">instalación </w:t>
            </w:r>
            <w:r w:rsidR="00705C14" w:rsidRPr="00CF20F0">
              <w:rPr>
                <w:rStyle w:val="eop"/>
                <w:color w:val="000000"/>
                <w:szCs w:val="18"/>
                <w:shd w:val="clear" w:color="auto" w:fill="FFFFFF"/>
                <w:lang w:val="es-ES_tradnl"/>
              </w:rPr>
              <w:t xml:space="preserve">de equipos de refrigeración comercial </w:t>
            </w:r>
            <w:r w:rsidR="00D83D55">
              <w:rPr>
                <w:rStyle w:val="eop"/>
                <w:color w:val="000000"/>
                <w:szCs w:val="18"/>
                <w:shd w:val="clear" w:color="auto" w:fill="FFFFFF"/>
                <w:lang w:val="es-ES_tradnl"/>
              </w:rPr>
              <w:t xml:space="preserve">y </w:t>
            </w:r>
            <w:r w:rsidR="00A713A5">
              <w:rPr>
                <w:rStyle w:val="eop"/>
                <w:color w:val="000000"/>
                <w:szCs w:val="18"/>
                <w:shd w:val="clear" w:color="auto" w:fill="FFFFFF"/>
                <w:lang w:val="es-ES_tradnl"/>
              </w:rPr>
              <w:t xml:space="preserve">la </w:t>
            </w:r>
            <w:r w:rsidR="00DF4179" w:rsidRPr="00CF20F0">
              <w:rPr>
                <w:rStyle w:val="eop"/>
                <w:color w:val="000000"/>
                <w:szCs w:val="18"/>
                <w:shd w:val="clear" w:color="auto" w:fill="FFFFFF"/>
                <w:lang w:val="es-ES_tradnl"/>
              </w:rPr>
              <w:t xml:space="preserve">recuperación </w:t>
            </w:r>
            <w:r w:rsidR="00285BA8" w:rsidRPr="00285BA8">
              <w:rPr>
                <w:rStyle w:val="eop"/>
                <w:color w:val="000000"/>
                <w:szCs w:val="18"/>
                <w:shd w:val="clear" w:color="auto" w:fill="FFFFFF"/>
                <w:lang w:val="es-ES_tradnl"/>
              </w:rPr>
              <w:t>de refrigerantes</w:t>
            </w:r>
            <w:r w:rsidR="00F86DDE" w:rsidRPr="00CF20F0">
              <w:rPr>
                <w:rStyle w:val="eop"/>
                <w:color w:val="000000"/>
                <w:szCs w:val="18"/>
                <w:shd w:val="clear" w:color="auto" w:fill="FFFFFF"/>
                <w:lang w:val="es-ES_tradnl"/>
              </w:rPr>
              <w:t xml:space="preserve"> de</w:t>
            </w:r>
            <w:r w:rsidR="00833AB9">
              <w:rPr>
                <w:rStyle w:val="eop"/>
                <w:color w:val="000000"/>
                <w:szCs w:val="18"/>
                <w:shd w:val="clear" w:color="auto" w:fill="FFFFFF"/>
                <w:lang w:val="es-ES_tradnl"/>
              </w:rPr>
              <w:t>sde</w:t>
            </w:r>
            <w:r w:rsidR="00F86DDE" w:rsidRPr="00CF20F0">
              <w:rPr>
                <w:rStyle w:val="eop"/>
                <w:color w:val="000000"/>
                <w:szCs w:val="18"/>
                <w:shd w:val="clear" w:color="auto" w:fill="FFFFFF"/>
                <w:lang w:val="es-ES_tradnl"/>
              </w:rPr>
              <w:t xml:space="preserve"> unidades </w:t>
            </w:r>
            <w:r w:rsidR="00A42BDD">
              <w:rPr>
                <w:rStyle w:val="eop"/>
                <w:color w:val="000000"/>
                <w:szCs w:val="18"/>
                <w:shd w:val="clear" w:color="auto" w:fill="FFFFFF"/>
                <w:lang w:val="es-ES_tradnl"/>
              </w:rPr>
              <w:t>dadas</w:t>
            </w:r>
            <w:r w:rsidR="008345B8" w:rsidRPr="008345B8">
              <w:rPr>
                <w:rStyle w:val="eop"/>
                <w:color w:val="000000"/>
                <w:szCs w:val="18"/>
                <w:shd w:val="clear" w:color="auto" w:fill="FFFFFF"/>
                <w:lang w:val="es-ES_tradnl"/>
              </w:rPr>
              <w:t xml:space="preserve"> de baja</w:t>
            </w:r>
            <w:r w:rsidR="0025699A">
              <w:rPr>
                <w:rStyle w:val="eop"/>
                <w:color w:val="000000"/>
                <w:szCs w:val="18"/>
                <w:shd w:val="clear" w:color="auto" w:fill="FFFFFF"/>
                <w:lang w:val="es-ES_tradnl"/>
              </w:rPr>
              <w:t xml:space="preserve"> la hagan </w:t>
            </w:r>
            <w:r w:rsidR="0025699A" w:rsidRPr="0025699A">
              <w:rPr>
                <w:rStyle w:val="eop"/>
                <w:color w:val="000000"/>
                <w:szCs w:val="18"/>
                <w:shd w:val="clear" w:color="auto" w:fill="FFFFFF"/>
                <w:lang w:val="es-ES_tradnl"/>
              </w:rPr>
              <w:t>técnicos formados en el PGEH</w:t>
            </w:r>
            <w:r w:rsidR="006E75EC">
              <w:rPr>
                <w:rStyle w:val="eop"/>
                <w:color w:val="000000"/>
                <w:szCs w:val="18"/>
                <w:shd w:val="clear" w:color="auto" w:fill="FFFFFF"/>
                <w:lang w:val="es-ES_tradnl"/>
              </w:rPr>
              <w:t>, garantizando</w:t>
            </w:r>
            <w:r w:rsidRPr="00CF20F0">
              <w:rPr>
                <w:rStyle w:val="eop"/>
                <w:color w:val="000000"/>
                <w:szCs w:val="18"/>
                <w:shd w:val="clear" w:color="auto" w:fill="FFFFFF"/>
                <w:lang w:val="es-ES_tradnl"/>
              </w:rPr>
              <w:t xml:space="preserve"> </w:t>
            </w:r>
            <w:r w:rsidR="007659F8">
              <w:rPr>
                <w:rStyle w:val="eop"/>
                <w:color w:val="000000"/>
                <w:szCs w:val="18"/>
                <w:shd w:val="clear" w:color="auto" w:fill="FFFFFF"/>
                <w:lang w:val="es-ES_tradnl"/>
              </w:rPr>
              <w:t xml:space="preserve">así </w:t>
            </w:r>
            <w:r w:rsidR="00F86DDE" w:rsidRPr="00CF20F0">
              <w:rPr>
                <w:rStyle w:val="eop"/>
                <w:color w:val="000000"/>
                <w:szCs w:val="18"/>
                <w:shd w:val="clear" w:color="auto" w:fill="FFFFFF"/>
                <w:lang w:val="es-ES_tradnl"/>
              </w:rPr>
              <w:t xml:space="preserve">su </w:t>
            </w:r>
            <w:r w:rsidRPr="00CF20F0">
              <w:rPr>
                <w:rStyle w:val="eop"/>
                <w:color w:val="000000"/>
                <w:szCs w:val="18"/>
                <w:shd w:val="clear" w:color="auto" w:fill="FFFFFF"/>
                <w:lang w:val="es-ES_tradnl"/>
              </w:rPr>
              <w:t xml:space="preserve">correcta eliminación; </w:t>
            </w:r>
            <w:r w:rsidR="00FD1C9D">
              <w:rPr>
                <w:rStyle w:val="eop"/>
                <w:color w:val="000000"/>
                <w:szCs w:val="18"/>
                <w:shd w:val="clear" w:color="auto" w:fill="FFFFFF"/>
                <w:lang w:val="es-ES_tradnl"/>
              </w:rPr>
              <w:t xml:space="preserve">prestar </w:t>
            </w:r>
            <w:r w:rsidR="007A2942">
              <w:rPr>
                <w:rStyle w:val="eop"/>
                <w:color w:val="000000"/>
                <w:szCs w:val="18"/>
                <w:shd w:val="clear" w:color="auto" w:fill="FFFFFF"/>
                <w:lang w:val="es-ES_tradnl"/>
              </w:rPr>
              <w:t>asistencia y asesoría técnica</w:t>
            </w:r>
            <w:r w:rsidR="005C0DA6" w:rsidRPr="00CF20F0">
              <w:rPr>
                <w:rStyle w:val="eop"/>
                <w:color w:val="000000"/>
                <w:szCs w:val="18"/>
                <w:shd w:val="clear" w:color="auto" w:fill="FFFFFF"/>
                <w:lang w:val="es-ES_tradnl"/>
              </w:rPr>
              <w:t xml:space="preserve"> </w:t>
            </w:r>
            <w:r w:rsidR="00000F15">
              <w:rPr>
                <w:rStyle w:val="eop"/>
                <w:color w:val="000000"/>
                <w:szCs w:val="18"/>
                <w:shd w:val="clear" w:color="auto" w:fill="FFFFFF"/>
                <w:lang w:val="es-ES_tradnl"/>
              </w:rPr>
              <w:t>sobre</w:t>
            </w:r>
            <w:r w:rsidR="00167399" w:rsidRPr="00CF20F0">
              <w:rPr>
                <w:rStyle w:val="eop"/>
                <w:color w:val="000000"/>
                <w:szCs w:val="18"/>
                <w:shd w:val="clear" w:color="auto" w:fill="FFFFFF"/>
                <w:lang w:val="es-ES_tradnl"/>
              </w:rPr>
              <w:t xml:space="preserve"> </w:t>
            </w:r>
            <w:r w:rsidR="00382BFD">
              <w:rPr>
                <w:rStyle w:val="eop"/>
                <w:color w:val="000000"/>
                <w:szCs w:val="18"/>
                <w:shd w:val="clear" w:color="auto" w:fill="FFFFFF"/>
                <w:lang w:val="es-ES_tradnl"/>
              </w:rPr>
              <w:t xml:space="preserve">posibilidades </w:t>
            </w:r>
            <w:r w:rsidR="005C0DA6" w:rsidRPr="00CF20F0">
              <w:rPr>
                <w:rStyle w:val="eop"/>
                <w:color w:val="000000"/>
                <w:szCs w:val="18"/>
                <w:shd w:val="clear" w:color="auto" w:fill="FFFFFF"/>
                <w:lang w:val="es-ES_tradnl"/>
              </w:rPr>
              <w:t xml:space="preserve">de </w:t>
            </w:r>
            <w:r w:rsidR="008E4D1C" w:rsidRPr="00CF20F0">
              <w:rPr>
                <w:rStyle w:val="eop"/>
                <w:color w:val="000000"/>
                <w:szCs w:val="18"/>
                <w:shd w:val="clear" w:color="auto" w:fill="FFFFFF"/>
                <w:lang w:val="es-ES_tradnl"/>
              </w:rPr>
              <w:t>financiamiento</w:t>
            </w:r>
            <w:r w:rsidR="005C0DA6" w:rsidRPr="00CF20F0">
              <w:rPr>
                <w:rStyle w:val="eop"/>
                <w:color w:val="000000"/>
                <w:szCs w:val="18"/>
                <w:shd w:val="clear" w:color="auto" w:fill="FFFFFF"/>
                <w:lang w:val="es-ES_tradnl"/>
              </w:rPr>
              <w:t xml:space="preserve"> </w:t>
            </w:r>
            <w:r w:rsidRPr="00CF20F0">
              <w:rPr>
                <w:rStyle w:val="eop"/>
                <w:color w:val="000000"/>
                <w:szCs w:val="18"/>
                <w:shd w:val="clear" w:color="auto" w:fill="FFFFFF"/>
                <w:lang w:val="es-ES_tradnl"/>
              </w:rPr>
              <w:t>a usuarios finales que sustituyan equipos obsoletos</w:t>
            </w:r>
            <w:r w:rsidR="00A84FC1" w:rsidRPr="00CF20F0">
              <w:rPr>
                <w:rStyle w:val="eop"/>
                <w:color w:val="000000"/>
                <w:szCs w:val="18"/>
                <w:shd w:val="clear" w:color="auto" w:fill="FFFFFF"/>
                <w:lang w:val="es-ES_tradnl"/>
              </w:rPr>
              <w:t xml:space="preserve">; </w:t>
            </w:r>
            <w:r w:rsidR="00390DF2">
              <w:rPr>
                <w:rStyle w:val="eop"/>
                <w:color w:val="000000"/>
                <w:szCs w:val="18"/>
                <w:shd w:val="clear" w:color="auto" w:fill="FFFFFF"/>
                <w:lang w:val="es-ES_tradnl"/>
              </w:rPr>
              <w:t>ampliar</w:t>
            </w:r>
            <w:r w:rsidR="00C44BE2" w:rsidRPr="00CF20F0">
              <w:rPr>
                <w:rStyle w:val="eop"/>
                <w:color w:val="000000"/>
                <w:szCs w:val="18"/>
                <w:shd w:val="clear" w:color="auto" w:fill="FFFFFF"/>
                <w:lang w:val="es-ES_tradnl"/>
              </w:rPr>
              <w:t xml:space="preserve"> </w:t>
            </w:r>
            <w:r w:rsidR="00390DF2">
              <w:rPr>
                <w:rStyle w:val="eop"/>
                <w:color w:val="000000"/>
                <w:szCs w:val="18"/>
                <w:shd w:val="clear" w:color="auto" w:fill="FFFFFF"/>
                <w:lang w:val="es-ES_tradnl"/>
              </w:rPr>
              <w:t xml:space="preserve">a </w:t>
            </w:r>
            <w:r w:rsidR="00C44BE2" w:rsidRPr="00CF20F0">
              <w:rPr>
                <w:rStyle w:val="eop"/>
                <w:color w:val="000000"/>
                <w:szCs w:val="18"/>
                <w:shd w:val="clear" w:color="auto" w:fill="FFFFFF"/>
                <w:lang w:val="es-ES_tradnl"/>
              </w:rPr>
              <w:t xml:space="preserve">usuarios </w:t>
            </w:r>
            <w:r w:rsidR="00390DF2">
              <w:rPr>
                <w:rStyle w:val="eop"/>
                <w:color w:val="000000"/>
                <w:szCs w:val="18"/>
                <w:shd w:val="clear" w:color="auto" w:fill="FFFFFF"/>
                <w:lang w:val="es-ES_tradnl"/>
              </w:rPr>
              <w:t xml:space="preserve">mayores </w:t>
            </w:r>
            <w:r w:rsidR="00FD2C7B">
              <w:rPr>
                <w:rStyle w:val="eop"/>
                <w:color w:val="000000"/>
                <w:szCs w:val="18"/>
                <w:shd w:val="clear" w:color="auto" w:fill="FFFFFF"/>
                <w:lang w:val="es-ES_tradnl"/>
              </w:rPr>
              <w:t>la</w:t>
            </w:r>
            <w:r w:rsidR="001D1F98" w:rsidRPr="00CF20F0">
              <w:rPr>
                <w:rStyle w:val="eop"/>
                <w:color w:val="000000"/>
                <w:szCs w:val="18"/>
                <w:shd w:val="clear" w:color="auto" w:fill="FFFFFF"/>
                <w:lang w:val="es-ES_tradnl"/>
              </w:rPr>
              <w:t xml:space="preserve">s cinco </w:t>
            </w:r>
            <w:r w:rsidR="00FD2C7B" w:rsidRPr="00FD2C7B">
              <w:rPr>
                <w:rStyle w:val="eop"/>
                <w:color w:val="000000"/>
                <w:szCs w:val="18"/>
                <w:shd w:val="clear" w:color="auto" w:fill="FFFFFF"/>
                <w:lang w:val="es-ES_tradnl"/>
              </w:rPr>
              <w:t xml:space="preserve">unidades </w:t>
            </w:r>
            <w:r w:rsidR="0022241A">
              <w:rPr>
                <w:rStyle w:val="eop"/>
                <w:color w:val="000000"/>
                <w:szCs w:val="18"/>
                <w:shd w:val="clear" w:color="auto" w:fill="FFFFFF"/>
                <w:lang w:val="es-ES_tradnl"/>
              </w:rPr>
              <w:t xml:space="preserve">modulares </w:t>
            </w:r>
            <w:r w:rsidRPr="00CF20F0">
              <w:rPr>
                <w:rStyle w:val="eop"/>
                <w:color w:val="000000"/>
                <w:szCs w:val="18"/>
                <w:shd w:val="clear" w:color="auto" w:fill="FFFFFF"/>
                <w:lang w:val="es-ES_tradnl"/>
              </w:rPr>
              <w:t xml:space="preserve">de tecnología </w:t>
            </w:r>
            <w:r w:rsidR="000F74D2">
              <w:rPr>
                <w:rStyle w:val="eop"/>
                <w:color w:val="000000"/>
                <w:szCs w:val="18"/>
                <w:shd w:val="clear" w:color="auto" w:fill="FFFFFF"/>
                <w:lang w:val="es-ES_tradnl"/>
              </w:rPr>
              <w:t>R</w:t>
            </w:r>
            <w:r w:rsidR="000F74D2">
              <w:rPr>
                <w:rStyle w:val="eop"/>
                <w:color w:val="000000"/>
                <w:szCs w:val="18"/>
                <w:shd w:val="clear" w:color="auto" w:fill="FFFFFF"/>
                <w:lang w:val="es-ES_tradnl"/>
              </w:rPr>
              <w:noBreakHyphen/>
            </w:r>
            <w:r w:rsidR="00167144" w:rsidRPr="00CF20F0">
              <w:rPr>
                <w:rStyle w:val="eop"/>
                <w:color w:val="000000"/>
                <w:szCs w:val="18"/>
                <w:shd w:val="clear" w:color="auto" w:fill="FFFFFF"/>
                <w:lang w:val="es-ES_tradnl"/>
              </w:rPr>
              <w:t>290</w:t>
            </w:r>
            <w:r w:rsidRPr="00CF20F0">
              <w:rPr>
                <w:rStyle w:val="eop"/>
                <w:color w:val="000000"/>
                <w:szCs w:val="18"/>
                <w:shd w:val="clear" w:color="auto" w:fill="FFFFFF"/>
                <w:lang w:val="es-ES_tradnl"/>
              </w:rPr>
              <w:t xml:space="preserve"> </w:t>
            </w:r>
            <w:r w:rsidR="00B92F43">
              <w:rPr>
                <w:rStyle w:val="eop"/>
                <w:color w:val="000000"/>
                <w:szCs w:val="18"/>
                <w:shd w:val="clear" w:color="auto" w:fill="FFFFFF"/>
                <w:lang w:val="es-ES_tradnl"/>
              </w:rPr>
              <w:t>probada</w:t>
            </w:r>
            <w:r w:rsidR="009632B7" w:rsidRPr="00CF20F0">
              <w:rPr>
                <w:rStyle w:val="eop"/>
                <w:color w:val="000000"/>
                <w:szCs w:val="18"/>
                <w:shd w:val="clear" w:color="auto" w:fill="FFFFFF"/>
                <w:lang w:val="es-ES_tradnl"/>
              </w:rPr>
              <w:t>s en pequeñas empresas</w:t>
            </w:r>
            <w:r w:rsidR="00CF20F0" w:rsidRPr="00CF20F0">
              <w:rPr>
                <w:rStyle w:val="eop"/>
                <w:color w:val="000000"/>
                <w:szCs w:val="18"/>
                <w:shd w:val="clear" w:color="auto" w:fill="FFFFFF"/>
                <w:lang w:val="es-ES_tradnl"/>
              </w:rPr>
              <w:t xml:space="preserve"> y </w:t>
            </w:r>
            <w:r w:rsidR="00CA5DC6">
              <w:rPr>
                <w:rStyle w:val="eop"/>
                <w:color w:val="000000"/>
                <w:szCs w:val="18"/>
                <w:shd w:val="clear" w:color="auto" w:fill="FFFFFF"/>
                <w:lang w:val="es-ES_tradnl"/>
              </w:rPr>
              <w:t>crear</w:t>
            </w:r>
            <w:r w:rsidR="00C44BE2" w:rsidRPr="00CF20F0">
              <w:rPr>
                <w:rStyle w:val="eop"/>
                <w:color w:val="000000"/>
                <w:szCs w:val="18"/>
                <w:shd w:val="clear" w:color="auto" w:fill="FFFFFF"/>
                <w:lang w:val="es-ES_tradnl"/>
              </w:rPr>
              <w:t xml:space="preserve"> </w:t>
            </w:r>
            <w:r w:rsidRPr="00CF20F0">
              <w:rPr>
                <w:rStyle w:val="eop"/>
                <w:color w:val="000000"/>
                <w:szCs w:val="18"/>
                <w:shd w:val="clear" w:color="auto" w:fill="FFFFFF"/>
                <w:lang w:val="es-ES_tradnl"/>
              </w:rPr>
              <w:t xml:space="preserve">un programa </w:t>
            </w:r>
            <w:r w:rsidR="008E4E3C">
              <w:rPr>
                <w:rStyle w:val="eop"/>
                <w:color w:val="000000"/>
                <w:szCs w:val="18"/>
                <w:shd w:val="clear" w:color="auto" w:fill="FFFFFF"/>
                <w:lang w:val="es-ES_tradnl"/>
              </w:rPr>
              <w:t xml:space="preserve">que promueva </w:t>
            </w:r>
            <w:r w:rsidRPr="00CF20F0">
              <w:rPr>
                <w:rStyle w:val="eop"/>
                <w:color w:val="000000"/>
                <w:szCs w:val="18"/>
                <w:shd w:val="clear" w:color="auto" w:fill="FFFFFF"/>
                <w:lang w:val="es-ES_tradnl"/>
              </w:rPr>
              <w:t xml:space="preserve">la adopción de tecnología </w:t>
            </w:r>
            <w:r w:rsidR="000F74D2">
              <w:rPr>
                <w:rStyle w:val="eop"/>
                <w:color w:val="000000"/>
                <w:szCs w:val="18"/>
                <w:shd w:val="clear" w:color="auto" w:fill="FFFFFF"/>
                <w:lang w:val="es-ES_tradnl"/>
              </w:rPr>
              <w:t>R</w:t>
            </w:r>
            <w:r w:rsidR="000F74D2">
              <w:rPr>
                <w:rStyle w:val="eop"/>
                <w:color w:val="000000"/>
                <w:szCs w:val="18"/>
                <w:shd w:val="clear" w:color="auto" w:fill="FFFFFF"/>
                <w:lang w:val="es-ES_tradnl"/>
              </w:rPr>
              <w:noBreakHyphen/>
            </w:r>
            <w:r w:rsidR="008B1839" w:rsidRPr="00CF20F0">
              <w:rPr>
                <w:rStyle w:val="eop"/>
                <w:color w:val="000000"/>
                <w:szCs w:val="18"/>
                <w:shd w:val="clear" w:color="auto" w:fill="FFFFFF"/>
                <w:lang w:val="es-ES_tradnl"/>
              </w:rPr>
              <w:t xml:space="preserve">290 </w:t>
            </w:r>
            <w:r w:rsidRPr="00CF20F0">
              <w:rPr>
                <w:rStyle w:val="eop"/>
                <w:color w:val="000000"/>
                <w:szCs w:val="18"/>
                <w:shd w:val="clear" w:color="auto" w:fill="FFFFFF"/>
                <w:lang w:val="es-ES_tradnl"/>
              </w:rPr>
              <w:t xml:space="preserve">para </w:t>
            </w:r>
            <w:r w:rsidR="00167399" w:rsidRPr="00CF20F0">
              <w:rPr>
                <w:rStyle w:val="eop"/>
                <w:color w:val="000000"/>
                <w:szCs w:val="18"/>
                <w:shd w:val="clear" w:color="auto" w:fill="FFFFFF"/>
                <w:lang w:val="es-ES_tradnl"/>
              </w:rPr>
              <w:t xml:space="preserve">un </w:t>
            </w:r>
            <w:r w:rsidRPr="00CF20F0">
              <w:rPr>
                <w:rStyle w:val="eop"/>
                <w:color w:val="000000"/>
                <w:szCs w:val="18"/>
                <w:shd w:val="clear" w:color="auto" w:fill="FFFFFF"/>
                <w:lang w:val="es-ES_tradnl"/>
              </w:rPr>
              <w:t xml:space="preserve">número estimado de 1.000 usuarios </w:t>
            </w:r>
            <w:r w:rsidR="003575CD">
              <w:rPr>
                <w:rStyle w:val="eop"/>
                <w:color w:val="000000"/>
                <w:szCs w:val="18"/>
                <w:shd w:val="clear" w:color="auto" w:fill="FFFFFF"/>
                <w:lang w:val="es-ES_tradnl"/>
              </w:rPr>
              <w:t>(</w:t>
            </w:r>
            <w:r w:rsidR="004F7D35">
              <w:rPr>
                <w:rStyle w:val="eop"/>
                <w:color w:val="000000"/>
                <w:szCs w:val="18"/>
                <w:shd w:val="clear" w:color="auto" w:fill="FFFFFF"/>
                <w:lang w:val="es-ES_tradnl"/>
              </w:rPr>
              <w:t>USD </w:t>
            </w:r>
            <w:r w:rsidR="009B7C16" w:rsidRPr="00CF20F0">
              <w:rPr>
                <w:rStyle w:val="eop"/>
                <w:color w:val="000000"/>
                <w:szCs w:val="18"/>
                <w:shd w:val="clear" w:color="auto" w:fill="FFFFFF"/>
                <w:lang w:val="es-ES_tradnl"/>
              </w:rPr>
              <w:t>625</w:t>
            </w:r>
            <w:r w:rsidRPr="00CF20F0">
              <w:rPr>
                <w:rStyle w:val="eop"/>
                <w:color w:val="000000"/>
                <w:szCs w:val="18"/>
                <w:shd w:val="clear" w:color="auto" w:fill="FFFFFF"/>
                <w:lang w:val="es-ES_tradnl"/>
              </w:rPr>
              <w:t>.000</w:t>
            </w:r>
            <w:r w:rsidR="00CF20F0" w:rsidRPr="00CF20F0">
              <w:rPr>
                <w:rStyle w:val="eop"/>
                <w:color w:val="000000"/>
                <w:szCs w:val="18"/>
                <w:shd w:val="clear" w:color="auto" w:fill="FFFFFF"/>
                <w:lang w:val="es-ES_tradnl"/>
              </w:rPr>
              <w:t>)</w:t>
            </w:r>
            <w:r w:rsidRPr="00CF20F0">
              <w:rPr>
                <w:rStyle w:val="eop"/>
                <w:color w:val="000000"/>
                <w:szCs w:val="18"/>
                <w:shd w:val="clear" w:color="auto" w:fill="FFFFFF"/>
                <w:lang w:val="es-ES_tradnl"/>
              </w:rPr>
              <w:t>.</w:t>
            </w:r>
          </w:p>
        </w:tc>
        <w:tc>
          <w:tcPr>
            <w:tcW w:w="607" w:type="pct"/>
            <w:vMerge w:val="restart"/>
            <w:shd w:val="clear" w:color="auto" w:fill="auto"/>
            <w:vAlign w:val="center"/>
          </w:tcPr>
          <w:p w14:paraId="74F301B7" w14:textId="47C6926F" w:rsidR="00CB2504" w:rsidRPr="00CF20F0" w:rsidRDefault="006762DF">
            <w:pPr>
              <w:keepNext/>
              <w:ind w:left="93" w:right="136"/>
              <w:jc w:val="right"/>
              <w:rPr>
                <w:szCs w:val="18"/>
                <w:lang w:val="es-ES_tradnl"/>
              </w:rPr>
            </w:pPr>
            <w:r w:rsidRPr="00CF20F0">
              <w:rPr>
                <w:szCs w:val="18"/>
                <w:lang w:val="es-ES_tradnl"/>
              </w:rPr>
              <w:t>890</w:t>
            </w:r>
            <w:r>
              <w:rPr>
                <w:szCs w:val="18"/>
                <w:lang w:val="es-ES_tradnl"/>
              </w:rPr>
              <w:t>.</w:t>
            </w:r>
            <w:r w:rsidRPr="00CF20F0">
              <w:rPr>
                <w:szCs w:val="18"/>
                <w:lang w:val="es-ES_tradnl"/>
              </w:rPr>
              <w:t>000</w:t>
            </w:r>
          </w:p>
        </w:tc>
      </w:tr>
      <w:tr w:rsidR="00181C58" w:rsidRPr="006B1477" w14:paraId="3E1E89D1" w14:textId="77777777" w:rsidTr="00670AD8">
        <w:trPr>
          <w:trHeight w:val="728"/>
        </w:trPr>
        <w:tc>
          <w:tcPr>
            <w:tcW w:w="4393" w:type="pct"/>
            <w:shd w:val="clear" w:color="auto" w:fill="FFFFFF" w:themeFill="background1"/>
            <w:vAlign w:val="center"/>
          </w:tcPr>
          <w:p w14:paraId="70676757" w14:textId="2CBC901C" w:rsidR="00CB2504" w:rsidRPr="00CF20F0" w:rsidRDefault="004C5021" w:rsidP="00A0345E">
            <w:pPr>
              <w:spacing w:before="120" w:after="120"/>
              <w:ind w:left="142" w:right="136"/>
              <w:jc w:val="left"/>
              <w:rPr>
                <w:b/>
                <w:bCs/>
                <w:szCs w:val="18"/>
                <w:lang w:val="es-ES_tradnl"/>
              </w:rPr>
            </w:pPr>
            <w:r w:rsidRPr="00CF20F0">
              <w:rPr>
                <w:b/>
                <w:bCs/>
                <w:szCs w:val="18"/>
                <w:u w:val="single"/>
                <w:lang w:val="es-ES_tradnl"/>
              </w:rPr>
              <w:t xml:space="preserve">Asistencia técnica a </w:t>
            </w:r>
            <w:r w:rsidR="008B0903">
              <w:rPr>
                <w:b/>
                <w:bCs/>
                <w:szCs w:val="18"/>
                <w:u w:val="single"/>
                <w:lang w:val="es-ES_tradnl"/>
              </w:rPr>
              <w:t>usuarios finales de equipos de climatización</w:t>
            </w:r>
            <w:r w:rsidR="00C47E86" w:rsidRPr="00CF20F0">
              <w:rPr>
                <w:b/>
                <w:bCs/>
                <w:szCs w:val="18"/>
                <w:u w:val="single"/>
                <w:lang w:val="es-ES_tradnl"/>
              </w:rPr>
              <w:t xml:space="preserve"> (ONUDI</w:t>
            </w:r>
            <w:r w:rsidRPr="00CF20F0">
              <w:rPr>
                <w:b/>
                <w:bCs/>
                <w:szCs w:val="18"/>
                <w:lang w:val="es-ES_tradnl"/>
              </w:rPr>
              <w:t xml:space="preserve">): </w:t>
            </w:r>
            <w:r w:rsidR="00734BB5" w:rsidRPr="00CF20F0">
              <w:rPr>
                <w:szCs w:val="18"/>
                <w:lang w:val="es-ES_tradnl"/>
              </w:rPr>
              <w:t xml:space="preserve">En coordinación con los programas nacionales </w:t>
            </w:r>
            <w:r w:rsidR="007F218F">
              <w:rPr>
                <w:szCs w:val="18"/>
                <w:lang w:val="es-ES_tradnl"/>
              </w:rPr>
              <w:t>de</w:t>
            </w:r>
            <w:r w:rsidR="00734BB5" w:rsidRPr="00CF20F0">
              <w:rPr>
                <w:szCs w:val="18"/>
                <w:lang w:val="es-ES_tradnl"/>
              </w:rPr>
              <w:t xml:space="preserve"> </w:t>
            </w:r>
            <w:r w:rsidR="00EC2700">
              <w:rPr>
                <w:szCs w:val="18"/>
                <w:lang w:val="es-ES_tradnl"/>
              </w:rPr>
              <w:t>recambio</w:t>
            </w:r>
            <w:r w:rsidR="00734BB5" w:rsidRPr="00CF20F0">
              <w:rPr>
                <w:szCs w:val="18"/>
                <w:lang w:val="es-ES_tradnl"/>
              </w:rPr>
              <w:t xml:space="preserve"> de </w:t>
            </w:r>
            <w:r w:rsidR="0066019E" w:rsidRPr="0066019E">
              <w:rPr>
                <w:szCs w:val="18"/>
                <w:lang w:val="es-ES_tradnl"/>
              </w:rPr>
              <w:t>equipos</w:t>
            </w:r>
            <w:r w:rsidR="00046F13">
              <w:rPr>
                <w:szCs w:val="18"/>
                <w:lang w:val="es-ES_tradnl"/>
              </w:rPr>
              <w:t xml:space="preserve">, </w:t>
            </w:r>
            <w:r w:rsidR="008B4FED">
              <w:rPr>
                <w:szCs w:val="18"/>
                <w:lang w:val="es-ES_tradnl"/>
              </w:rPr>
              <w:t xml:space="preserve">fomentar que </w:t>
            </w:r>
            <w:r w:rsidR="00734BB5" w:rsidRPr="00CF20F0">
              <w:rPr>
                <w:szCs w:val="18"/>
                <w:lang w:val="es-ES_tradnl"/>
              </w:rPr>
              <w:t xml:space="preserve">la </w:t>
            </w:r>
            <w:r w:rsidR="00734BB5" w:rsidRPr="00CF20F0">
              <w:rPr>
                <w:rStyle w:val="eop"/>
                <w:color w:val="000000"/>
                <w:szCs w:val="18"/>
                <w:shd w:val="clear" w:color="auto" w:fill="FFFFFF"/>
                <w:lang w:val="es-ES_tradnl"/>
              </w:rPr>
              <w:t xml:space="preserve">instalación de equipos </w:t>
            </w:r>
            <w:r w:rsidR="006A5395">
              <w:rPr>
                <w:rStyle w:val="eop"/>
                <w:color w:val="000000"/>
                <w:szCs w:val="18"/>
                <w:shd w:val="clear" w:color="auto" w:fill="FFFFFF"/>
                <w:lang w:val="es-ES_tradnl"/>
              </w:rPr>
              <w:t xml:space="preserve">y la </w:t>
            </w:r>
            <w:r w:rsidR="00285BA8">
              <w:rPr>
                <w:rStyle w:val="eop"/>
                <w:color w:val="000000"/>
                <w:szCs w:val="18"/>
                <w:shd w:val="clear" w:color="auto" w:fill="FFFFFF"/>
                <w:lang w:val="es-ES_tradnl"/>
              </w:rPr>
              <w:t xml:space="preserve">recuperación de </w:t>
            </w:r>
            <w:r w:rsidR="00734BB5" w:rsidRPr="00CF20F0">
              <w:rPr>
                <w:rStyle w:val="eop"/>
                <w:color w:val="000000"/>
                <w:szCs w:val="18"/>
                <w:shd w:val="clear" w:color="auto" w:fill="FFFFFF"/>
                <w:lang w:val="es-ES_tradnl"/>
              </w:rPr>
              <w:t>refriger</w:t>
            </w:r>
            <w:r w:rsidR="0040798F">
              <w:rPr>
                <w:rStyle w:val="eop"/>
                <w:color w:val="000000"/>
                <w:szCs w:val="18"/>
                <w:shd w:val="clear" w:color="auto" w:fill="FFFFFF"/>
                <w:lang w:val="es-ES_tradnl"/>
              </w:rPr>
              <w:t>ante</w:t>
            </w:r>
            <w:r w:rsidR="00285BA8">
              <w:rPr>
                <w:rStyle w:val="eop"/>
                <w:color w:val="000000"/>
                <w:szCs w:val="18"/>
                <w:shd w:val="clear" w:color="auto" w:fill="FFFFFF"/>
                <w:lang w:val="es-ES_tradnl"/>
              </w:rPr>
              <w:t>s</w:t>
            </w:r>
            <w:r w:rsidR="0040798F">
              <w:rPr>
                <w:rStyle w:val="eop"/>
                <w:color w:val="000000"/>
                <w:szCs w:val="18"/>
                <w:shd w:val="clear" w:color="auto" w:fill="FFFFFF"/>
                <w:lang w:val="es-ES_tradnl"/>
              </w:rPr>
              <w:t xml:space="preserve"> de</w:t>
            </w:r>
            <w:r w:rsidR="002632DE">
              <w:rPr>
                <w:rStyle w:val="eop"/>
                <w:color w:val="000000"/>
                <w:szCs w:val="18"/>
                <w:shd w:val="clear" w:color="auto" w:fill="FFFFFF"/>
                <w:lang w:val="es-ES_tradnl"/>
              </w:rPr>
              <w:t>sde</w:t>
            </w:r>
            <w:r w:rsidR="0040798F">
              <w:rPr>
                <w:rStyle w:val="eop"/>
                <w:color w:val="000000"/>
                <w:szCs w:val="18"/>
                <w:shd w:val="clear" w:color="auto" w:fill="FFFFFF"/>
                <w:lang w:val="es-ES_tradnl"/>
              </w:rPr>
              <w:t xml:space="preserve"> unidades </w:t>
            </w:r>
            <w:r w:rsidR="0040798F" w:rsidRPr="0040798F">
              <w:rPr>
                <w:rStyle w:val="eop"/>
                <w:color w:val="000000"/>
                <w:szCs w:val="18"/>
                <w:shd w:val="clear" w:color="auto" w:fill="FFFFFF"/>
                <w:lang w:val="es-ES_tradnl"/>
              </w:rPr>
              <w:t>dadas de baja</w:t>
            </w:r>
            <w:r w:rsidR="00CD3648">
              <w:rPr>
                <w:rStyle w:val="eop"/>
                <w:color w:val="000000"/>
                <w:szCs w:val="18"/>
                <w:shd w:val="clear" w:color="auto" w:fill="FFFFFF"/>
                <w:lang w:val="es-ES_tradnl"/>
              </w:rPr>
              <w:t xml:space="preserve"> la h</w:t>
            </w:r>
            <w:r w:rsidR="00DF62AE">
              <w:rPr>
                <w:rStyle w:val="eop"/>
                <w:color w:val="000000"/>
                <w:szCs w:val="18"/>
                <w:shd w:val="clear" w:color="auto" w:fill="FFFFFF"/>
                <w:lang w:val="es-ES_tradnl"/>
              </w:rPr>
              <w:t xml:space="preserve">agan </w:t>
            </w:r>
            <w:r w:rsidR="00DF62AE" w:rsidRPr="00DF62AE">
              <w:rPr>
                <w:rStyle w:val="eop"/>
                <w:color w:val="000000"/>
                <w:szCs w:val="18"/>
                <w:shd w:val="clear" w:color="auto" w:fill="FFFFFF"/>
                <w:lang w:val="es-ES_tradnl"/>
              </w:rPr>
              <w:t>técnicos formados en el PGEH</w:t>
            </w:r>
            <w:r w:rsidR="0040798F" w:rsidRPr="0040798F">
              <w:rPr>
                <w:rStyle w:val="eop"/>
                <w:color w:val="000000"/>
                <w:szCs w:val="18"/>
                <w:shd w:val="clear" w:color="auto" w:fill="FFFFFF"/>
                <w:lang w:val="es-ES_tradnl"/>
              </w:rPr>
              <w:t xml:space="preserve">, garantizando </w:t>
            </w:r>
            <w:r w:rsidR="006400C4">
              <w:rPr>
                <w:rStyle w:val="eop"/>
                <w:color w:val="000000"/>
                <w:szCs w:val="18"/>
                <w:shd w:val="clear" w:color="auto" w:fill="FFFFFF"/>
                <w:lang w:val="es-ES_tradnl"/>
              </w:rPr>
              <w:t xml:space="preserve">así </w:t>
            </w:r>
            <w:r w:rsidR="00734BB5" w:rsidRPr="00CF20F0">
              <w:rPr>
                <w:rStyle w:val="eop"/>
                <w:color w:val="000000"/>
                <w:szCs w:val="18"/>
                <w:shd w:val="clear" w:color="auto" w:fill="FFFFFF"/>
                <w:lang w:val="es-ES_tradnl"/>
              </w:rPr>
              <w:t xml:space="preserve">su correcta eliminación; </w:t>
            </w:r>
            <w:r w:rsidR="00FD1C9D">
              <w:rPr>
                <w:rStyle w:val="eop"/>
                <w:color w:val="000000"/>
                <w:szCs w:val="18"/>
                <w:shd w:val="clear" w:color="auto" w:fill="FFFFFF"/>
                <w:lang w:val="es-ES_tradnl"/>
              </w:rPr>
              <w:t xml:space="preserve">prestar </w:t>
            </w:r>
            <w:r w:rsidR="007A2942">
              <w:rPr>
                <w:rStyle w:val="eop"/>
                <w:color w:val="000000"/>
                <w:szCs w:val="18"/>
                <w:shd w:val="clear" w:color="auto" w:fill="FFFFFF"/>
                <w:lang w:val="es-ES_tradnl"/>
              </w:rPr>
              <w:t>asistencia y asesoría técnica</w:t>
            </w:r>
            <w:r w:rsidR="00734BB5" w:rsidRPr="00CF20F0">
              <w:rPr>
                <w:rStyle w:val="eop"/>
                <w:color w:val="000000"/>
                <w:szCs w:val="18"/>
                <w:shd w:val="clear" w:color="auto" w:fill="FFFFFF"/>
                <w:lang w:val="es-ES_tradnl"/>
              </w:rPr>
              <w:t xml:space="preserve"> sobre </w:t>
            </w:r>
            <w:r w:rsidR="007A2942">
              <w:rPr>
                <w:rStyle w:val="eop"/>
                <w:color w:val="000000"/>
                <w:szCs w:val="18"/>
                <w:shd w:val="clear" w:color="auto" w:fill="FFFFFF"/>
                <w:lang w:val="es-ES_tradnl"/>
              </w:rPr>
              <w:t>posibilidades de financiamiento a usuarios</w:t>
            </w:r>
            <w:r w:rsidR="00734BB5" w:rsidRPr="00CF20F0">
              <w:rPr>
                <w:rStyle w:val="eop"/>
                <w:color w:val="000000"/>
                <w:szCs w:val="18"/>
                <w:shd w:val="clear" w:color="auto" w:fill="FFFFFF"/>
                <w:lang w:val="es-ES_tradnl"/>
              </w:rPr>
              <w:t xml:space="preserve"> finales que sustituyan equipos obsoletos </w:t>
            </w:r>
            <w:r w:rsidR="00411974">
              <w:rPr>
                <w:rStyle w:val="eop"/>
                <w:color w:val="000000"/>
                <w:szCs w:val="18"/>
                <w:shd w:val="clear" w:color="auto" w:fill="FFFFFF"/>
                <w:lang w:val="es-ES_tradnl"/>
              </w:rPr>
              <w:t>por tecnología</w:t>
            </w:r>
            <w:r w:rsidR="00A44869">
              <w:rPr>
                <w:rStyle w:val="eop"/>
                <w:color w:val="000000"/>
                <w:szCs w:val="18"/>
                <w:shd w:val="clear" w:color="auto" w:fill="FFFFFF"/>
                <w:lang w:val="es-ES_tradnl"/>
              </w:rPr>
              <w:t>s</w:t>
            </w:r>
            <w:r w:rsidR="00411974">
              <w:rPr>
                <w:rStyle w:val="eop"/>
                <w:color w:val="000000"/>
                <w:szCs w:val="18"/>
                <w:shd w:val="clear" w:color="auto" w:fill="FFFFFF"/>
                <w:lang w:val="es-ES_tradnl"/>
              </w:rPr>
              <w:t xml:space="preserve"> de bajo</w:t>
            </w:r>
            <w:r w:rsidR="00E007CA" w:rsidRPr="00CF20F0">
              <w:rPr>
                <w:rStyle w:val="eop"/>
                <w:color w:val="000000"/>
                <w:szCs w:val="18"/>
                <w:shd w:val="clear" w:color="auto" w:fill="FFFFFF"/>
                <w:lang w:val="es-ES_tradnl"/>
              </w:rPr>
              <w:t xml:space="preserve"> PCA </w:t>
            </w:r>
            <w:r w:rsidR="003575CD">
              <w:rPr>
                <w:rStyle w:val="eop"/>
                <w:color w:val="000000"/>
                <w:szCs w:val="18"/>
                <w:shd w:val="clear" w:color="auto" w:fill="FFFFFF"/>
                <w:lang w:val="es-ES_tradnl"/>
              </w:rPr>
              <w:t>(</w:t>
            </w:r>
            <w:r w:rsidR="004F7D35">
              <w:rPr>
                <w:rStyle w:val="eop"/>
                <w:color w:val="000000"/>
                <w:szCs w:val="18"/>
                <w:shd w:val="clear" w:color="auto" w:fill="FFFFFF"/>
                <w:lang w:val="es-ES_tradnl"/>
              </w:rPr>
              <w:t>USD </w:t>
            </w:r>
            <w:r w:rsidR="00C5410B" w:rsidRPr="00CF20F0">
              <w:rPr>
                <w:rStyle w:val="eop"/>
                <w:color w:val="000000"/>
                <w:szCs w:val="18"/>
                <w:shd w:val="clear" w:color="auto" w:fill="FFFFFF"/>
                <w:lang w:val="es-ES_tradnl"/>
              </w:rPr>
              <w:t>265</w:t>
            </w:r>
            <w:r w:rsidR="00734BB5" w:rsidRPr="00CF20F0">
              <w:rPr>
                <w:rStyle w:val="eop"/>
                <w:color w:val="000000"/>
                <w:szCs w:val="18"/>
                <w:shd w:val="clear" w:color="auto" w:fill="FFFFFF"/>
                <w:lang w:val="es-ES_tradnl"/>
              </w:rPr>
              <w:t>.000</w:t>
            </w:r>
            <w:r w:rsidR="00CF20F0" w:rsidRPr="00CF20F0">
              <w:rPr>
                <w:rStyle w:val="eop"/>
                <w:color w:val="000000"/>
                <w:szCs w:val="18"/>
                <w:shd w:val="clear" w:color="auto" w:fill="FFFFFF"/>
                <w:lang w:val="es-ES_tradnl"/>
              </w:rPr>
              <w:t>)</w:t>
            </w:r>
            <w:r w:rsidR="00734BB5" w:rsidRPr="00CF20F0">
              <w:rPr>
                <w:rStyle w:val="eop"/>
                <w:color w:val="000000"/>
                <w:szCs w:val="18"/>
                <w:shd w:val="clear" w:color="auto" w:fill="FFFFFF"/>
                <w:lang w:val="es-ES_tradnl"/>
              </w:rPr>
              <w:t>.</w:t>
            </w:r>
          </w:p>
        </w:tc>
        <w:tc>
          <w:tcPr>
            <w:tcW w:w="607" w:type="pct"/>
            <w:vMerge/>
            <w:shd w:val="clear" w:color="auto" w:fill="auto"/>
            <w:vAlign w:val="center"/>
          </w:tcPr>
          <w:p w14:paraId="49F4599C" w14:textId="77777777" w:rsidR="00181C58" w:rsidRPr="00CF20F0" w:rsidRDefault="00181C58" w:rsidP="004277C6">
            <w:pPr>
              <w:keepNext/>
              <w:ind w:left="93" w:right="136"/>
              <w:jc w:val="right"/>
              <w:rPr>
                <w:szCs w:val="18"/>
                <w:lang w:val="es-ES_tradnl"/>
              </w:rPr>
            </w:pPr>
          </w:p>
        </w:tc>
      </w:tr>
      <w:tr w:rsidR="009348A2" w:rsidRPr="006B1477" w14:paraId="109C820B" w14:textId="77777777" w:rsidTr="00670AD8">
        <w:trPr>
          <w:trHeight w:val="20"/>
        </w:trPr>
        <w:tc>
          <w:tcPr>
            <w:tcW w:w="5000" w:type="pct"/>
            <w:gridSpan w:val="2"/>
            <w:tcBorders>
              <w:left w:val="single" w:sz="4" w:space="0" w:color="auto"/>
              <w:right w:val="single" w:sz="4" w:space="0" w:color="auto"/>
            </w:tcBorders>
            <w:shd w:val="clear" w:color="auto" w:fill="auto"/>
            <w:vAlign w:val="center"/>
          </w:tcPr>
          <w:p w14:paraId="3499F017" w14:textId="751F343F" w:rsidR="00CB2504" w:rsidRPr="00CF20F0" w:rsidRDefault="004C5021" w:rsidP="00DB7E5D">
            <w:pPr>
              <w:keepNext/>
              <w:widowControl w:val="0"/>
              <w:ind w:left="142"/>
              <w:jc w:val="left"/>
              <w:rPr>
                <w:szCs w:val="18"/>
                <w:lang w:val="es-ES_tradnl"/>
              </w:rPr>
            </w:pPr>
            <w:r w:rsidRPr="00CF20F0">
              <w:rPr>
                <w:b/>
                <w:bCs/>
                <w:szCs w:val="18"/>
                <w:lang w:val="es-ES_tradnl"/>
              </w:rPr>
              <w:t xml:space="preserve">V. </w:t>
            </w:r>
            <w:r w:rsidR="00B859AB" w:rsidRPr="00CF20F0">
              <w:rPr>
                <w:b/>
                <w:bCs/>
                <w:szCs w:val="18"/>
                <w:lang w:val="es-ES_tradnl"/>
              </w:rPr>
              <w:t xml:space="preserve">Seguimiento y control de la </w:t>
            </w:r>
            <w:r w:rsidR="009354B0">
              <w:rPr>
                <w:b/>
                <w:bCs/>
                <w:szCs w:val="18"/>
                <w:lang w:val="es-ES_tradnl"/>
              </w:rPr>
              <w:t>producción y consumo de HCFC</w:t>
            </w:r>
            <w:r w:rsidR="00B859AB" w:rsidRPr="00CF20F0">
              <w:rPr>
                <w:b/>
                <w:bCs/>
                <w:szCs w:val="18"/>
                <w:lang w:val="es-ES_tradnl"/>
              </w:rPr>
              <w:t xml:space="preserve"> (ONUDI)</w:t>
            </w:r>
          </w:p>
        </w:tc>
      </w:tr>
      <w:tr w:rsidR="009348A2" w:rsidRPr="00CF20F0" w14:paraId="20B92865" w14:textId="77777777" w:rsidTr="00670AD8">
        <w:trPr>
          <w:trHeight w:val="532"/>
        </w:trPr>
        <w:tc>
          <w:tcPr>
            <w:tcW w:w="4393" w:type="pct"/>
            <w:shd w:val="clear" w:color="auto" w:fill="auto"/>
            <w:vAlign w:val="center"/>
          </w:tcPr>
          <w:p w14:paraId="5F3591BF" w14:textId="3D22D84F" w:rsidR="00CB2504" w:rsidRPr="00CF20F0" w:rsidRDefault="00A47F93" w:rsidP="008D041B">
            <w:pPr>
              <w:pStyle w:val="Heading2"/>
              <w:numPr>
                <w:ilvl w:val="0"/>
                <w:numId w:val="0"/>
              </w:numPr>
              <w:spacing w:before="120" w:after="120"/>
              <w:ind w:left="142"/>
              <w:jc w:val="left"/>
              <w:rPr>
                <w:szCs w:val="18"/>
                <w:lang w:val="es-ES_tradnl"/>
              </w:rPr>
            </w:pPr>
            <w:bookmarkStart w:id="8" w:name="_Hlk182612732"/>
            <w:r>
              <w:rPr>
                <w:szCs w:val="18"/>
                <w:lang w:val="es-ES_tradnl"/>
              </w:rPr>
              <w:t>Hacer un s</w:t>
            </w:r>
            <w:r w:rsidR="004C5021" w:rsidRPr="00CF20F0">
              <w:rPr>
                <w:szCs w:val="18"/>
                <w:lang w:val="es-ES_tradnl"/>
              </w:rPr>
              <w:t>eguimiento anual a través del sistema de licencias y cuotas</w:t>
            </w:r>
            <w:r w:rsidR="00CF20F0" w:rsidRPr="00CF20F0">
              <w:rPr>
                <w:szCs w:val="18"/>
                <w:lang w:val="es-ES_tradnl"/>
              </w:rPr>
              <w:t xml:space="preserve"> y </w:t>
            </w:r>
            <w:r w:rsidR="00953B53">
              <w:rPr>
                <w:szCs w:val="18"/>
                <w:lang w:val="es-ES_tradnl"/>
              </w:rPr>
              <w:t xml:space="preserve">de </w:t>
            </w:r>
            <w:r w:rsidR="004C5021" w:rsidRPr="00CF20F0">
              <w:rPr>
                <w:szCs w:val="18"/>
                <w:lang w:val="es-ES_tradnl"/>
              </w:rPr>
              <w:t xml:space="preserve">visitas de </w:t>
            </w:r>
            <w:r w:rsidR="00167399" w:rsidRPr="00CF20F0">
              <w:rPr>
                <w:szCs w:val="18"/>
                <w:lang w:val="es-ES_tradnl"/>
              </w:rPr>
              <w:t>verificación</w:t>
            </w:r>
            <w:r w:rsidR="004C5021" w:rsidRPr="00CF20F0">
              <w:rPr>
                <w:szCs w:val="18"/>
                <w:lang w:val="es-ES_tradnl"/>
              </w:rPr>
              <w:t xml:space="preserve"> </w:t>
            </w:r>
            <w:r w:rsidR="00DD5AE1">
              <w:rPr>
                <w:szCs w:val="18"/>
                <w:lang w:val="es-ES_tradnl"/>
              </w:rPr>
              <w:t xml:space="preserve">a terreno </w:t>
            </w:r>
            <w:r w:rsidR="004C5021" w:rsidRPr="00CF20F0">
              <w:rPr>
                <w:szCs w:val="18"/>
                <w:lang w:val="es-ES_tradnl"/>
              </w:rPr>
              <w:t>por parte de expertos internacionales independientes; realizar visitas periód</w:t>
            </w:r>
            <w:r w:rsidR="000A2B5A" w:rsidRPr="00CF20F0">
              <w:rPr>
                <w:szCs w:val="18"/>
                <w:lang w:val="es-ES_tradnl"/>
              </w:rPr>
              <w:t xml:space="preserve">icas </w:t>
            </w:r>
            <w:r w:rsidR="004C5021" w:rsidRPr="00CF20F0">
              <w:rPr>
                <w:szCs w:val="18"/>
                <w:lang w:val="es-ES_tradnl"/>
              </w:rPr>
              <w:t xml:space="preserve">a </w:t>
            </w:r>
            <w:r w:rsidR="002C4AC3" w:rsidRPr="002C4AC3">
              <w:rPr>
                <w:szCs w:val="18"/>
                <w:lang w:val="es-ES_tradnl"/>
              </w:rPr>
              <w:t>proveedor</w:t>
            </w:r>
            <w:r w:rsidR="003B1339">
              <w:rPr>
                <w:szCs w:val="18"/>
                <w:lang w:val="es-ES_tradnl"/>
              </w:rPr>
              <w:t>es</w:t>
            </w:r>
            <w:r w:rsidR="002C4AC3" w:rsidRPr="002C4AC3">
              <w:rPr>
                <w:szCs w:val="18"/>
                <w:lang w:val="es-ES_tradnl"/>
              </w:rPr>
              <w:t xml:space="preserve"> de sistemas </w:t>
            </w:r>
            <w:r w:rsidR="004C5021" w:rsidRPr="00CF20F0">
              <w:rPr>
                <w:szCs w:val="18"/>
                <w:lang w:val="es-ES_tradnl"/>
              </w:rPr>
              <w:t xml:space="preserve">y </w:t>
            </w:r>
            <w:r w:rsidR="00815D7B" w:rsidRPr="00CF20F0">
              <w:rPr>
                <w:szCs w:val="18"/>
                <w:lang w:val="es-ES_tradnl"/>
              </w:rPr>
              <w:t>espuma</w:t>
            </w:r>
            <w:r w:rsidR="00422CA3">
              <w:rPr>
                <w:szCs w:val="18"/>
                <w:lang w:val="es-ES_tradnl"/>
              </w:rPr>
              <w:t>s</w:t>
            </w:r>
            <w:r w:rsidR="00815D7B" w:rsidRPr="00CF20F0">
              <w:rPr>
                <w:szCs w:val="18"/>
                <w:lang w:val="es-ES_tradnl"/>
              </w:rPr>
              <w:t xml:space="preserve"> de </w:t>
            </w:r>
            <w:r w:rsidR="00B81B01" w:rsidRPr="00CF20F0">
              <w:rPr>
                <w:szCs w:val="18"/>
                <w:lang w:val="es-ES_tradnl"/>
              </w:rPr>
              <w:t xml:space="preserve">poliuretano </w:t>
            </w:r>
            <w:r w:rsidR="00422CA3">
              <w:rPr>
                <w:szCs w:val="18"/>
                <w:lang w:val="es-ES_tradnl"/>
              </w:rPr>
              <w:t>a fin de</w:t>
            </w:r>
            <w:r w:rsidR="004C5021" w:rsidRPr="00CF20F0">
              <w:rPr>
                <w:szCs w:val="18"/>
                <w:lang w:val="es-ES_tradnl"/>
              </w:rPr>
              <w:t xml:space="preserve"> controlar y verificar </w:t>
            </w:r>
            <w:r w:rsidR="001935D3">
              <w:rPr>
                <w:szCs w:val="18"/>
                <w:lang w:val="es-ES_tradnl"/>
              </w:rPr>
              <w:t>que no haya consumo</w:t>
            </w:r>
            <w:r w:rsidR="004C5021" w:rsidRPr="00CF20F0">
              <w:rPr>
                <w:szCs w:val="18"/>
                <w:lang w:val="es-ES_tradnl"/>
              </w:rPr>
              <w:t xml:space="preserve"> de polioles </w:t>
            </w:r>
            <w:r w:rsidR="00FE7EE3" w:rsidRPr="00CF20F0">
              <w:rPr>
                <w:szCs w:val="18"/>
                <w:lang w:val="es-ES_tradnl"/>
              </w:rPr>
              <w:t xml:space="preserve">premezclados </w:t>
            </w:r>
            <w:r w:rsidR="004C5021" w:rsidRPr="00CF20F0">
              <w:rPr>
                <w:szCs w:val="18"/>
                <w:lang w:val="es-ES_tradnl"/>
              </w:rPr>
              <w:t xml:space="preserve">con </w:t>
            </w:r>
            <w:r w:rsidR="000C3B06">
              <w:rPr>
                <w:szCs w:val="18"/>
                <w:lang w:val="es-ES_tradnl"/>
              </w:rPr>
              <w:t>HCFC</w:t>
            </w:r>
            <w:r w:rsidR="000C3B06">
              <w:rPr>
                <w:szCs w:val="18"/>
                <w:lang w:val="es-ES_tradnl"/>
              </w:rPr>
              <w:noBreakHyphen/>
            </w:r>
            <w:r w:rsidR="004C5021" w:rsidRPr="00CF20F0">
              <w:rPr>
                <w:szCs w:val="18"/>
                <w:lang w:val="es-ES_tradnl"/>
              </w:rPr>
              <w:t>141b.</w:t>
            </w:r>
            <w:bookmarkEnd w:id="8"/>
          </w:p>
        </w:tc>
        <w:tc>
          <w:tcPr>
            <w:tcW w:w="607" w:type="pct"/>
            <w:shd w:val="clear" w:color="auto" w:fill="auto"/>
            <w:vAlign w:val="center"/>
          </w:tcPr>
          <w:p w14:paraId="25253D9B" w14:textId="3FFDF91C" w:rsidR="00CB2504" w:rsidRPr="00CF20F0" w:rsidRDefault="006762DF">
            <w:pPr>
              <w:keepNext/>
              <w:ind w:left="93" w:right="136"/>
              <w:jc w:val="right"/>
              <w:rPr>
                <w:szCs w:val="18"/>
                <w:lang w:val="es-ES_tradnl"/>
              </w:rPr>
            </w:pPr>
            <w:r w:rsidRPr="00CF20F0">
              <w:rPr>
                <w:szCs w:val="18"/>
                <w:lang w:val="es-ES_tradnl"/>
              </w:rPr>
              <w:t>120</w:t>
            </w:r>
            <w:r>
              <w:rPr>
                <w:szCs w:val="18"/>
                <w:lang w:val="es-ES_tradnl"/>
              </w:rPr>
              <w:t>.</w:t>
            </w:r>
            <w:r w:rsidRPr="00CF20F0">
              <w:rPr>
                <w:szCs w:val="18"/>
                <w:lang w:val="es-ES_tradnl"/>
              </w:rPr>
              <w:t>000</w:t>
            </w:r>
          </w:p>
        </w:tc>
      </w:tr>
      <w:tr w:rsidR="009348A2" w:rsidRPr="00CF20F0" w14:paraId="549409FF" w14:textId="77777777" w:rsidTr="00670AD8">
        <w:trPr>
          <w:trHeight w:val="53"/>
        </w:trPr>
        <w:tc>
          <w:tcPr>
            <w:tcW w:w="5000" w:type="pct"/>
            <w:gridSpan w:val="2"/>
            <w:tcBorders>
              <w:left w:val="single" w:sz="4" w:space="0" w:color="auto"/>
              <w:right w:val="single" w:sz="4" w:space="0" w:color="auto"/>
            </w:tcBorders>
            <w:shd w:val="clear" w:color="auto" w:fill="auto"/>
            <w:vAlign w:val="center"/>
          </w:tcPr>
          <w:p w14:paraId="7A4F704C" w14:textId="77777777" w:rsidR="00CB2504" w:rsidRPr="00CF20F0" w:rsidRDefault="004C5021" w:rsidP="00DB7E5D">
            <w:pPr>
              <w:keepNext/>
              <w:widowControl w:val="0"/>
              <w:ind w:left="142"/>
              <w:jc w:val="left"/>
              <w:rPr>
                <w:b/>
                <w:bCs/>
                <w:szCs w:val="18"/>
                <w:lang w:val="es-ES_tradnl"/>
              </w:rPr>
            </w:pPr>
            <w:r w:rsidRPr="00CF20F0">
              <w:rPr>
                <w:b/>
                <w:bCs/>
                <w:szCs w:val="18"/>
                <w:lang w:val="es-ES_tradnl"/>
              </w:rPr>
              <w:t xml:space="preserve">VI. </w:t>
            </w:r>
            <w:r w:rsidR="00D462BC" w:rsidRPr="00CF20F0">
              <w:rPr>
                <w:b/>
                <w:bCs/>
                <w:szCs w:val="18"/>
                <w:lang w:val="es-ES_tradnl"/>
              </w:rPr>
              <w:t>Sensibilización pública (ONUDI)</w:t>
            </w:r>
          </w:p>
        </w:tc>
      </w:tr>
      <w:tr w:rsidR="009348A2" w:rsidRPr="00CF20F0" w14:paraId="10EF141A" w14:textId="77777777" w:rsidTr="00670AD8">
        <w:trPr>
          <w:trHeight w:val="75"/>
        </w:trPr>
        <w:tc>
          <w:tcPr>
            <w:tcW w:w="4393" w:type="pct"/>
            <w:shd w:val="clear" w:color="auto" w:fill="auto"/>
            <w:vAlign w:val="center"/>
          </w:tcPr>
          <w:p w14:paraId="4E50552D" w14:textId="1225EE78" w:rsidR="00CB2504" w:rsidRPr="00CF20F0" w:rsidRDefault="006E5BDE" w:rsidP="00620E61">
            <w:pPr>
              <w:keepNext/>
              <w:spacing w:before="120" w:after="120"/>
              <w:ind w:left="93" w:right="136"/>
              <w:jc w:val="left"/>
              <w:rPr>
                <w:szCs w:val="18"/>
                <w:lang w:val="es-ES_tradnl"/>
              </w:rPr>
            </w:pPr>
            <w:bookmarkStart w:id="9" w:name="_Hlk182612770"/>
            <w:r>
              <w:rPr>
                <w:szCs w:val="18"/>
                <w:lang w:val="es-ES_tradnl"/>
              </w:rPr>
              <w:t>Llevar a cabo</w:t>
            </w:r>
            <w:r w:rsidR="004C5021" w:rsidRPr="00CF20F0">
              <w:rPr>
                <w:szCs w:val="18"/>
                <w:lang w:val="es-ES_tradnl"/>
              </w:rPr>
              <w:t xml:space="preserve"> una </w:t>
            </w:r>
            <w:r w:rsidR="009348A2" w:rsidRPr="00CF20F0">
              <w:rPr>
                <w:szCs w:val="18"/>
                <w:lang w:val="es-ES_tradnl"/>
              </w:rPr>
              <w:t xml:space="preserve">campaña de </w:t>
            </w:r>
            <w:r w:rsidR="00B07EDF">
              <w:rPr>
                <w:szCs w:val="18"/>
                <w:lang w:val="es-ES_tradnl"/>
              </w:rPr>
              <w:t>educación</w:t>
            </w:r>
            <w:r w:rsidR="009348A2" w:rsidRPr="00CF20F0">
              <w:rPr>
                <w:szCs w:val="18"/>
                <w:lang w:val="es-ES_tradnl"/>
              </w:rPr>
              <w:t xml:space="preserve"> </w:t>
            </w:r>
            <w:r w:rsidR="00B64B4F">
              <w:rPr>
                <w:szCs w:val="18"/>
                <w:lang w:val="es-ES_tradnl"/>
              </w:rPr>
              <w:t xml:space="preserve">al consumidor </w:t>
            </w:r>
            <w:r w:rsidR="00384888">
              <w:rPr>
                <w:szCs w:val="18"/>
                <w:lang w:val="es-ES_tradnl"/>
              </w:rPr>
              <w:t xml:space="preserve">orientada a </w:t>
            </w:r>
            <w:r w:rsidR="009348A2" w:rsidRPr="00CF20F0">
              <w:rPr>
                <w:szCs w:val="18"/>
                <w:lang w:val="es-ES_tradnl"/>
              </w:rPr>
              <w:t xml:space="preserve">promover la aceptación de </w:t>
            </w:r>
            <w:r w:rsidR="002D6AAE">
              <w:rPr>
                <w:szCs w:val="18"/>
                <w:lang w:val="es-ES_tradnl"/>
              </w:rPr>
              <w:t xml:space="preserve">equipos </w:t>
            </w:r>
            <w:r w:rsidR="00E35F3A">
              <w:rPr>
                <w:szCs w:val="18"/>
                <w:lang w:val="es-ES_tradnl"/>
              </w:rPr>
              <w:t>que utilice</w:t>
            </w:r>
            <w:r w:rsidR="00AA6643" w:rsidRPr="00CF20F0">
              <w:rPr>
                <w:szCs w:val="18"/>
                <w:lang w:val="es-ES_tradnl"/>
              </w:rPr>
              <w:t xml:space="preserve">n </w:t>
            </w:r>
            <w:r w:rsidR="009348A2" w:rsidRPr="00CF20F0">
              <w:rPr>
                <w:szCs w:val="18"/>
                <w:lang w:val="es-ES_tradnl"/>
              </w:rPr>
              <w:t xml:space="preserve">refrigerantes </w:t>
            </w:r>
            <w:r w:rsidR="00AC5EA2" w:rsidRPr="00CF20F0">
              <w:rPr>
                <w:szCs w:val="18"/>
                <w:lang w:val="es-ES_tradnl"/>
              </w:rPr>
              <w:t xml:space="preserve">de bajo </w:t>
            </w:r>
            <w:r w:rsidR="0001223D">
              <w:rPr>
                <w:szCs w:val="18"/>
                <w:lang w:val="es-ES_tradnl"/>
              </w:rPr>
              <w:t xml:space="preserve">PCA. La campaña se hará </w:t>
            </w:r>
            <w:r w:rsidR="007A741D">
              <w:rPr>
                <w:szCs w:val="18"/>
                <w:lang w:val="es-ES_tradnl"/>
              </w:rPr>
              <w:t xml:space="preserve">a través de </w:t>
            </w:r>
            <w:r w:rsidR="009348A2" w:rsidRPr="00CF20F0">
              <w:rPr>
                <w:szCs w:val="18"/>
                <w:lang w:val="es-ES_tradnl"/>
              </w:rPr>
              <w:t xml:space="preserve">medios de comunicación, </w:t>
            </w:r>
            <w:r w:rsidR="00FE4F63" w:rsidRPr="00CF20F0">
              <w:rPr>
                <w:szCs w:val="18"/>
                <w:lang w:val="es-ES_tradnl"/>
              </w:rPr>
              <w:t xml:space="preserve">conferencias y difusión </w:t>
            </w:r>
            <w:r w:rsidR="004D69DD">
              <w:rPr>
                <w:szCs w:val="18"/>
                <w:lang w:val="es-ES_tradnl"/>
              </w:rPr>
              <w:t xml:space="preserve">en la </w:t>
            </w:r>
            <w:r w:rsidR="009B0CBD" w:rsidRPr="00CF20F0">
              <w:rPr>
                <w:szCs w:val="18"/>
                <w:lang w:val="es-ES_tradnl"/>
              </w:rPr>
              <w:t xml:space="preserve">prensa </w:t>
            </w:r>
            <w:r w:rsidR="00FE4F63" w:rsidRPr="00CF20F0">
              <w:rPr>
                <w:szCs w:val="18"/>
                <w:lang w:val="es-ES_tradnl"/>
              </w:rPr>
              <w:t xml:space="preserve">por parte de </w:t>
            </w:r>
            <w:r w:rsidR="003F40B7">
              <w:rPr>
                <w:szCs w:val="18"/>
                <w:lang w:val="es-ES_tradnl"/>
              </w:rPr>
              <w:t>SEMARNAT</w:t>
            </w:r>
            <w:r w:rsidR="009348A2" w:rsidRPr="00CF20F0">
              <w:rPr>
                <w:szCs w:val="18"/>
                <w:lang w:val="es-ES_tradnl"/>
              </w:rPr>
              <w:t xml:space="preserve"> </w:t>
            </w:r>
            <w:r w:rsidR="00681D4D">
              <w:rPr>
                <w:szCs w:val="18"/>
                <w:lang w:val="es-ES_tradnl"/>
              </w:rPr>
              <w:t>y otra</w:t>
            </w:r>
            <w:r w:rsidR="00FE4F63" w:rsidRPr="00CF20F0">
              <w:rPr>
                <w:szCs w:val="18"/>
                <w:lang w:val="es-ES_tradnl"/>
              </w:rPr>
              <w:t>s contraparte</w:t>
            </w:r>
            <w:r w:rsidR="00681D4D">
              <w:rPr>
                <w:szCs w:val="18"/>
                <w:lang w:val="es-ES_tradnl"/>
              </w:rPr>
              <w:t>s</w:t>
            </w:r>
            <w:r w:rsidR="000873D9">
              <w:rPr>
                <w:szCs w:val="18"/>
                <w:lang w:val="es-ES_tradnl"/>
              </w:rPr>
              <w:t xml:space="preserve"> y </w:t>
            </w:r>
            <w:r w:rsidR="00C17C57">
              <w:rPr>
                <w:szCs w:val="18"/>
                <w:lang w:val="es-ES_tradnl"/>
              </w:rPr>
              <w:t xml:space="preserve">de </w:t>
            </w:r>
            <w:r w:rsidR="00811A3D" w:rsidRPr="00CF20F0">
              <w:rPr>
                <w:szCs w:val="18"/>
                <w:lang w:val="es-ES_tradnl"/>
              </w:rPr>
              <w:t xml:space="preserve">difusión de información, debate y planificación </w:t>
            </w:r>
            <w:r w:rsidR="00BF0AC7" w:rsidRPr="00CF20F0">
              <w:rPr>
                <w:szCs w:val="18"/>
                <w:lang w:val="es-ES_tradnl"/>
              </w:rPr>
              <w:t xml:space="preserve">con las nuevas autoridades </w:t>
            </w:r>
            <w:proofErr w:type="gramStart"/>
            <w:r w:rsidR="00370C4B">
              <w:rPr>
                <w:szCs w:val="18"/>
                <w:lang w:val="es-ES_tradnl"/>
              </w:rPr>
              <w:t>a objeto</w:t>
            </w:r>
            <w:r w:rsidR="00BF0AC7" w:rsidRPr="00CF20F0">
              <w:rPr>
                <w:szCs w:val="18"/>
                <w:lang w:val="es-ES_tradnl"/>
              </w:rPr>
              <w:t xml:space="preserve"> </w:t>
            </w:r>
            <w:r w:rsidR="002E7E10">
              <w:rPr>
                <w:szCs w:val="18"/>
                <w:lang w:val="es-ES_tradnl"/>
              </w:rPr>
              <w:t>de</w:t>
            </w:r>
            <w:proofErr w:type="gramEnd"/>
            <w:r w:rsidR="002E7E10">
              <w:rPr>
                <w:szCs w:val="18"/>
                <w:lang w:val="es-ES_tradnl"/>
              </w:rPr>
              <w:t xml:space="preserve"> </w:t>
            </w:r>
            <w:r w:rsidR="00811A3D" w:rsidRPr="00CF20F0">
              <w:rPr>
                <w:szCs w:val="18"/>
                <w:lang w:val="es-ES_tradnl"/>
              </w:rPr>
              <w:t>facilitar la toma de decisiones, la reglamentación y los controles</w:t>
            </w:r>
            <w:r w:rsidR="00B66B83" w:rsidRPr="00CF20F0">
              <w:rPr>
                <w:szCs w:val="18"/>
                <w:lang w:val="es-ES_tradnl"/>
              </w:rPr>
              <w:t>.</w:t>
            </w:r>
            <w:bookmarkEnd w:id="9"/>
          </w:p>
        </w:tc>
        <w:tc>
          <w:tcPr>
            <w:tcW w:w="607" w:type="pct"/>
            <w:shd w:val="clear" w:color="auto" w:fill="auto"/>
            <w:vAlign w:val="center"/>
          </w:tcPr>
          <w:p w14:paraId="7AE07B82" w14:textId="506F523B" w:rsidR="00CB2504" w:rsidRPr="00CF20F0" w:rsidRDefault="006762DF">
            <w:pPr>
              <w:keepNext/>
              <w:ind w:left="93" w:right="136"/>
              <w:jc w:val="right"/>
              <w:rPr>
                <w:szCs w:val="18"/>
                <w:lang w:val="es-ES_tradnl"/>
              </w:rPr>
            </w:pPr>
            <w:r w:rsidRPr="00CF20F0">
              <w:rPr>
                <w:szCs w:val="18"/>
                <w:lang w:val="es-ES_tradnl"/>
              </w:rPr>
              <w:t>660</w:t>
            </w:r>
            <w:r>
              <w:rPr>
                <w:szCs w:val="18"/>
                <w:lang w:val="es-ES_tradnl"/>
              </w:rPr>
              <w:t>.</w:t>
            </w:r>
            <w:r w:rsidRPr="00CF20F0">
              <w:rPr>
                <w:szCs w:val="18"/>
                <w:lang w:val="es-ES_tradnl"/>
              </w:rPr>
              <w:t>000</w:t>
            </w:r>
          </w:p>
        </w:tc>
      </w:tr>
      <w:tr w:rsidR="009348A2" w:rsidRPr="006B1477" w14:paraId="240DAFB2" w14:textId="77777777" w:rsidTr="00670AD8">
        <w:trPr>
          <w:trHeight w:val="53"/>
        </w:trPr>
        <w:tc>
          <w:tcPr>
            <w:tcW w:w="5000" w:type="pct"/>
            <w:gridSpan w:val="2"/>
            <w:tcBorders>
              <w:left w:val="single" w:sz="4" w:space="0" w:color="auto"/>
              <w:right w:val="single" w:sz="4" w:space="0" w:color="auto"/>
            </w:tcBorders>
            <w:shd w:val="clear" w:color="auto" w:fill="auto"/>
            <w:vAlign w:val="center"/>
          </w:tcPr>
          <w:p w14:paraId="3EE2F63F" w14:textId="77777777" w:rsidR="00CB2504" w:rsidRPr="00CF20F0" w:rsidRDefault="004C5021" w:rsidP="00DB7E5D">
            <w:pPr>
              <w:keepNext/>
              <w:widowControl w:val="0"/>
              <w:ind w:left="142"/>
              <w:jc w:val="left"/>
              <w:rPr>
                <w:b/>
                <w:bCs/>
                <w:szCs w:val="18"/>
                <w:lang w:val="es-ES_tradnl"/>
              </w:rPr>
            </w:pPr>
            <w:r w:rsidRPr="00CF20F0">
              <w:rPr>
                <w:b/>
                <w:bCs/>
                <w:szCs w:val="18"/>
                <w:lang w:val="es-ES_tradnl"/>
              </w:rPr>
              <w:t xml:space="preserve">VII. </w:t>
            </w:r>
            <w:r w:rsidR="004C1FA2" w:rsidRPr="00CF20F0">
              <w:rPr>
                <w:b/>
                <w:bCs/>
                <w:szCs w:val="18"/>
                <w:lang w:val="es-ES_tradnl"/>
              </w:rPr>
              <w:t xml:space="preserve">Programa de </w:t>
            </w:r>
            <w:r w:rsidRPr="00CF20F0">
              <w:rPr>
                <w:b/>
                <w:bCs/>
                <w:szCs w:val="18"/>
                <w:lang w:val="es-ES_tradnl"/>
              </w:rPr>
              <w:t>género (ONUDI)</w:t>
            </w:r>
          </w:p>
        </w:tc>
      </w:tr>
      <w:tr w:rsidR="009348A2" w:rsidRPr="00CF20F0" w14:paraId="3249FA17" w14:textId="77777777" w:rsidTr="00670AD8">
        <w:trPr>
          <w:trHeight w:val="75"/>
        </w:trPr>
        <w:tc>
          <w:tcPr>
            <w:tcW w:w="4393" w:type="pct"/>
            <w:shd w:val="clear" w:color="auto" w:fill="auto"/>
            <w:vAlign w:val="center"/>
          </w:tcPr>
          <w:p w14:paraId="3C1A0D37" w14:textId="44DE698E" w:rsidR="00CB2504" w:rsidRPr="00CF20F0" w:rsidRDefault="00216D6C" w:rsidP="00C31F7E">
            <w:pPr>
              <w:spacing w:before="120" w:after="120"/>
              <w:ind w:left="93" w:right="136"/>
              <w:jc w:val="left"/>
              <w:rPr>
                <w:szCs w:val="18"/>
                <w:lang w:val="es-ES_tradnl"/>
              </w:rPr>
            </w:pPr>
            <w:r>
              <w:rPr>
                <w:szCs w:val="18"/>
                <w:lang w:val="es-ES_tradnl"/>
              </w:rPr>
              <w:t xml:space="preserve">A </w:t>
            </w:r>
            <w:r w:rsidR="009348A2" w:rsidRPr="00CF20F0">
              <w:rPr>
                <w:szCs w:val="18"/>
                <w:lang w:val="es-ES_tradnl"/>
              </w:rPr>
              <w:t xml:space="preserve">la capacitación sobre temas </w:t>
            </w:r>
            <w:r w:rsidR="000932D9">
              <w:rPr>
                <w:szCs w:val="18"/>
                <w:lang w:val="es-ES_tradnl"/>
              </w:rPr>
              <w:t>relativos al</w:t>
            </w:r>
            <w:r w:rsidR="009348A2" w:rsidRPr="00CF20F0">
              <w:rPr>
                <w:szCs w:val="18"/>
                <w:lang w:val="es-ES_tradnl"/>
              </w:rPr>
              <w:t xml:space="preserve"> ozono</w:t>
            </w:r>
            <w:r>
              <w:rPr>
                <w:szCs w:val="18"/>
                <w:lang w:val="es-ES_tradnl"/>
              </w:rPr>
              <w:t xml:space="preserve">, </w:t>
            </w:r>
            <w:r w:rsidRPr="00216D6C">
              <w:rPr>
                <w:szCs w:val="18"/>
                <w:lang w:val="es-ES_tradnl"/>
              </w:rPr>
              <w:t>agregar sesiones de género</w:t>
            </w:r>
            <w:r w:rsidR="009348A2" w:rsidRPr="00CF20F0">
              <w:rPr>
                <w:szCs w:val="18"/>
                <w:lang w:val="es-ES_tradnl"/>
              </w:rPr>
              <w:t xml:space="preserve"> </w:t>
            </w:r>
            <w:r w:rsidR="000A7FC5">
              <w:rPr>
                <w:szCs w:val="18"/>
                <w:lang w:val="es-ES_tradnl"/>
              </w:rPr>
              <w:t xml:space="preserve">orientadas a </w:t>
            </w:r>
            <w:r w:rsidR="009348A2" w:rsidRPr="00CF20F0">
              <w:rPr>
                <w:szCs w:val="18"/>
                <w:lang w:val="es-ES_tradnl"/>
              </w:rPr>
              <w:t xml:space="preserve">sensibilizar a los participantes sobre la importancia de </w:t>
            </w:r>
            <w:r w:rsidR="00785717">
              <w:rPr>
                <w:szCs w:val="18"/>
                <w:lang w:val="es-ES_tradnl"/>
              </w:rPr>
              <w:t xml:space="preserve">integrar </w:t>
            </w:r>
            <w:r w:rsidR="009348A2" w:rsidRPr="00CF20F0">
              <w:rPr>
                <w:szCs w:val="18"/>
                <w:lang w:val="es-ES_tradnl"/>
              </w:rPr>
              <w:t xml:space="preserve">la perspectiva de género y </w:t>
            </w:r>
            <w:r w:rsidR="00CE573C">
              <w:rPr>
                <w:szCs w:val="18"/>
                <w:lang w:val="es-ES_tradnl"/>
              </w:rPr>
              <w:t xml:space="preserve">empoderar a </w:t>
            </w:r>
            <w:r w:rsidR="00167399" w:rsidRPr="00CF20F0">
              <w:rPr>
                <w:szCs w:val="18"/>
                <w:lang w:val="es-ES_tradnl"/>
              </w:rPr>
              <w:t xml:space="preserve">la </w:t>
            </w:r>
            <w:r w:rsidR="00CF20F0" w:rsidRPr="00CF20F0">
              <w:rPr>
                <w:szCs w:val="18"/>
                <w:lang w:val="es-ES_tradnl"/>
              </w:rPr>
              <w:t>mujer</w:t>
            </w:r>
            <w:r w:rsidR="009348A2" w:rsidRPr="00CF20F0">
              <w:rPr>
                <w:szCs w:val="18"/>
                <w:lang w:val="es-ES_tradnl"/>
              </w:rPr>
              <w:t xml:space="preserve"> </w:t>
            </w:r>
            <w:r w:rsidR="003575CD">
              <w:rPr>
                <w:szCs w:val="18"/>
                <w:lang w:val="es-ES_tradnl"/>
              </w:rPr>
              <w:t>(</w:t>
            </w:r>
            <w:r w:rsidR="004F7D35">
              <w:rPr>
                <w:szCs w:val="18"/>
                <w:lang w:val="es-ES_tradnl"/>
              </w:rPr>
              <w:t>USD </w:t>
            </w:r>
            <w:r w:rsidR="009348A2" w:rsidRPr="00CF20F0">
              <w:rPr>
                <w:szCs w:val="18"/>
                <w:lang w:val="es-ES_tradnl"/>
              </w:rPr>
              <w:t>150.000</w:t>
            </w:r>
            <w:r w:rsidR="00CF20F0" w:rsidRPr="00CF20F0">
              <w:rPr>
                <w:szCs w:val="18"/>
                <w:lang w:val="es-ES_tradnl"/>
              </w:rPr>
              <w:t>)</w:t>
            </w:r>
            <w:r w:rsidR="007C2064">
              <w:rPr>
                <w:szCs w:val="18"/>
                <w:lang w:val="es-ES_tradnl"/>
              </w:rPr>
              <w:t>; incluir</w:t>
            </w:r>
            <w:r w:rsidR="009348A2" w:rsidRPr="00CF20F0">
              <w:rPr>
                <w:szCs w:val="18"/>
                <w:lang w:val="es-ES_tradnl"/>
              </w:rPr>
              <w:t xml:space="preserve"> un módulo de sensibilización sobre </w:t>
            </w:r>
            <w:r w:rsidR="00614A95">
              <w:rPr>
                <w:szCs w:val="18"/>
                <w:lang w:val="es-ES_tradnl"/>
              </w:rPr>
              <w:t>metas</w:t>
            </w:r>
            <w:r w:rsidR="009348A2" w:rsidRPr="00CF20F0">
              <w:rPr>
                <w:szCs w:val="18"/>
                <w:lang w:val="es-ES_tradnl"/>
              </w:rPr>
              <w:t xml:space="preserve"> porcentuales en la </w:t>
            </w:r>
            <w:r w:rsidR="003D1C9B">
              <w:rPr>
                <w:szCs w:val="18"/>
                <w:lang w:val="es-ES_tradnl"/>
              </w:rPr>
              <w:t>capacitación técnica</w:t>
            </w:r>
            <w:r w:rsidR="009348A2" w:rsidRPr="00CF20F0">
              <w:rPr>
                <w:szCs w:val="18"/>
                <w:lang w:val="es-ES_tradnl"/>
              </w:rPr>
              <w:t xml:space="preserve"> </w:t>
            </w:r>
            <w:r w:rsidR="00D8723A">
              <w:rPr>
                <w:szCs w:val="18"/>
                <w:lang w:val="es-ES_tradnl"/>
              </w:rPr>
              <w:t>a fin de</w:t>
            </w:r>
            <w:r w:rsidR="009348A2" w:rsidRPr="00CF20F0">
              <w:rPr>
                <w:szCs w:val="18"/>
                <w:lang w:val="es-ES_tradnl"/>
              </w:rPr>
              <w:t xml:space="preserve"> fijar </w:t>
            </w:r>
            <w:r w:rsidR="00BC5B15" w:rsidRPr="00BC5B15">
              <w:rPr>
                <w:szCs w:val="18"/>
                <w:lang w:val="es-ES_tradnl"/>
              </w:rPr>
              <w:t>cuota</w:t>
            </w:r>
            <w:r w:rsidR="00EA4801">
              <w:rPr>
                <w:szCs w:val="18"/>
                <w:lang w:val="es-ES_tradnl"/>
              </w:rPr>
              <w:t>s</w:t>
            </w:r>
            <w:r w:rsidR="00BC5B15" w:rsidRPr="00BC5B15">
              <w:rPr>
                <w:szCs w:val="18"/>
                <w:lang w:val="es-ES_tradnl"/>
              </w:rPr>
              <w:t xml:space="preserve"> de </w:t>
            </w:r>
            <w:r w:rsidR="0093177C">
              <w:rPr>
                <w:szCs w:val="18"/>
                <w:lang w:val="es-ES_tradnl"/>
              </w:rPr>
              <w:t>género e incrementarla</w:t>
            </w:r>
            <w:r w:rsidR="001C21F1">
              <w:rPr>
                <w:szCs w:val="18"/>
                <w:lang w:val="es-ES_tradnl"/>
              </w:rPr>
              <w:t>s</w:t>
            </w:r>
            <w:r w:rsidR="0093177C">
              <w:rPr>
                <w:szCs w:val="18"/>
                <w:lang w:val="es-ES_tradnl"/>
              </w:rPr>
              <w:t xml:space="preserve"> periódicamente</w:t>
            </w:r>
            <w:r w:rsidR="00871C01" w:rsidRPr="00CF20F0">
              <w:rPr>
                <w:szCs w:val="18"/>
                <w:lang w:val="es-ES_tradnl"/>
              </w:rPr>
              <w:t xml:space="preserve"> </w:t>
            </w:r>
            <w:r w:rsidR="003575CD">
              <w:rPr>
                <w:szCs w:val="18"/>
                <w:lang w:val="es-ES_tradnl"/>
              </w:rPr>
              <w:t>(</w:t>
            </w:r>
            <w:r w:rsidR="004F7D35">
              <w:rPr>
                <w:szCs w:val="18"/>
                <w:lang w:val="es-ES_tradnl"/>
              </w:rPr>
              <w:t>USD </w:t>
            </w:r>
            <w:r w:rsidR="009348A2" w:rsidRPr="00CF20F0">
              <w:rPr>
                <w:szCs w:val="18"/>
                <w:lang w:val="es-ES_tradnl"/>
              </w:rPr>
              <w:t>150.000</w:t>
            </w:r>
            <w:r w:rsidR="00CF20F0" w:rsidRPr="00CF20F0">
              <w:rPr>
                <w:szCs w:val="18"/>
                <w:lang w:val="es-ES_tradnl"/>
              </w:rPr>
              <w:t>)</w:t>
            </w:r>
            <w:r w:rsidR="009348A2" w:rsidRPr="00CF20F0">
              <w:rPr>
                <w:szCs w:val="18"/>
                <w:lang w:val="es-ES_tradnl"/>
              </w:rPr>
              <w:t xml:space="preserve">; </w:t>
            </w:r>
            <w:r w:rsidR="00C31F7E">
              <w:rPr>
                <w:szCs w:val="18"/>
                <w:lang w:val="es-ES_tradnl"/>
              </w:rPr>
              <w:t>destacar</w:t>
            </w:r>
            <w:r w:rsidR="008B1586" w:rsidRPr="008B1586">
              <w:rPr>
                <w:szCs w:val="18"/>
                <w:lang w:val="es-ES_tradnl"/>
              </w:rPr>
              <w:t xml:space="preserve"> a la mujer</w:t>
            </w:r>
            <w:r w:rsidR="008B1586">
              <w:rPr>
                <w:szCs w:val="18"/>
                <w:lang w:val="es-ES_tradnl"/>
              </w:rPr>
              <w:t xml:space="preserve"> en</w:t>
            </w:r>
            <w:r w:rsidR="00A4089E" w:rsidRPr="00CF20F0">
              <w:rPr>
                <w:szCs w:val="18"/>
                <w:lang w:val="es-ES_tradnl"/>
              </w:rPr>
              <w:t xml:space="preserve"> </w:t>
            </w:r>
            <w:r w:rsidR="001D2284">
              <w:rPr>
                <w:szCs w:val="18"/>
                <w:lang w:val="es-ES_tradnl"/>
              </w:rPr>
              <w:t>video</w:t>
            </w:r>
            <w:r w:rsidR="009348A2" w:rsidRPr="00CF20F0">
              <w:rPr>
                <w:szCs w:val="18"/>
                <w:lang w:val="es-ES_tradnl"/>
              </w:rPr>
              <w:t xml:space="preserve">s instructivos </w:t>
            </w:r>
            <w:r w:rsidR="00470FDA" w:rsidRPr="00CF20F0">
              <w:rPr>
                <w:szCs w:val="18"/>
                <w:lang w:val="es-ES_tradnl"/>
              </w:rPr>
              <w:t xml:space="preserve">y </w:t>
            </w:r>
            <w:r w:rsidR="002A6806">
              <w:rPr>
                <w:szCs w:val="18"/>
                <w:lang w:val="es-ES_tradnl"/>
              </w:rPr>
              <w:t>elaborar</w:t>
            </w:r>
            <w:r w:rsidR="00A4089E" w:rsidRPr="00CF20F0">
              <w:rPr>
                <w:szCs w:val="18"/>
                <w:lang w:val="es-ES_tradnl"/>
              </w:rPr>
              <w:t xml:space="preserve"> </w:t>
            </w:r>
            <w:r w:rsidR="00782DAC">
              <w:rPr>
                <w:szCs w:val="18"/>
                <w:lang w:val="es-ES_tradnl"/>
              </w:rPr>
              <w:t>video</w:t>
            </w:r>
            <w:r w:rsidR="009348A2" w:rsidRPr="00CF20F0">
              <w:rPr>
                <w:szCs w:val="18"/>
                <w:lang w:val="es-ES_tradnl"/>
              </w:rPr>
              <w:t xml:space="preserve">s </w:t>
            </w:r>
            <w:r w:rsidR="002A6806">
              <w:rPr>
                <w:szCs w:val="18"/>
                <w:lang w:val="es-ES_tradnl"/>
              </w:rPr>
              <w:t xml:space="preserve">sobre </w:t>
            </w:r>
            <w:r w:rsidR="00CA3C33">
              <w:rPr>
                <w:szCs w:val="18"/>
                <w:lang w:val="es-ES_tradnl"/>
              </w:rPr>
              <w:t xml:space="preserve">mujeres </w:t>
            </w:r>
            <w:r w:rsidR="009348A2" w:rsidRPr="00CF20F0">
              <w:rPr>
                <w:szCs w:val="18"/>
                <w:lang w:val="es-ES_tradnl"/>
              </w:rPr>
              <w:t xml:space="preserve">que </w:t>
            </w:r>
            <w:r w:rsidR="00BA6011">
              <w:rPr>
                <w:szCs w:val="18"/>
                <w:lang w:val="es-ES_tradnl"/>
              </w:rPr>
              <w:t>se desempeñe</w:t>
            </w:r>
            <w:r w:rsidR="008231C7">
              <w:rPr>
                <w:szCs w:val="18"/>
                <w:lang w:val="es-ES_tradnl"/>
              </w:rPr>
              <w:t>n</w:t>
            </w:r>
            <w:r w:rsidR="009348A2" w:rsidRPr="00CF20F0">
              <w:rPr>
                <w:szCs w:val="18"/>
                <w:lang w:val="es-ES_tradnl"/>
              </w:rPr>
              <w:t xml:space="preserve"> en el sector </w:t>
            </w:r>
            <w:r w:rsidR="008231C7">
              <w:rPr>
                <w:szCs w:val="18"/>
                <w:lang w:val="es-ES_tradnl"/>
              </w:rPr>
              <w:t xml:space="preserve">a fin de </w:t>
            </w:r>
            <w:r w:rsidR="00533383">
              <w:rPr>
                <w:szCs w:val="18"/>
                <w:lang w:val="es-ES_tradnl"/>
              </w:rPr>
              <w:t xml:space="preserve">eliminar </w:t>
            </w:r>
            <w:r w:rsidR="009348A2" w:rsidRPr="00CF20F0">
              <w:rPr>
                <w:szCs w:val="18"/>
                <w:lang w:val="es-ES_tradnl"/>
              </w:rPr>
              <w:t xml:space="preserve">las barreras culturales </w:t>
            </w:r>
            <w:r w:rsidR="003575CD">
              <w:rPr>
                <w:szCs w:val="18"/>
                <w:lang w:val="es-ES_tradnl"/>
              </w:rPr>
              <w:t>(</w:t>
            </w:r>
            <w:r w:rsidR="004F7D35">
              <w:rPr>
                <w:szCs w:val="18"/>
                <w:lang w:val="es-ES_tradnl"/>
              </w:rPr>
              <w:t>USD </w:t>
            </w:r>
            <w:r w:rsidR="00470FDA" w:rsidRPr="00CF20F0">
              <w:rPr>
                <w:szCs w:val="18"/>
                <w:lang w:val="es-ES_tradnl"/>
              </w:rPr>
              <w:t>250</w:t>
            </w:r>
            <w:r w:rsidR="009348A2" w:rsidRPr="00CF20F0">
              <w:rPr>
                <w:szCs w:val="18"/>
                <w:lang w:val="es-ES_tradnl"/>
              </w:rPr>
              <w:t>.000</w:t>
            </w:r>
            <w:r w:rsidR="00CF20F0" w:rsidRPr="00CF20F0">
              <w:rPr>
                <w:szCs w:val="18"/>
                <w:lang w:val="es-ES_tradnl"/>
              </w:rPr>
              <w:t>)</w:t>
            </w:r>
            <w:r w:rsidR="00C36A36">
              <w:rPr>
                <w:szCs w:val="18"/>
                <w:lang w:val="es-ES_tradnl"/>
              </w:rPr>
              <w:t>; integrar</w:t>
            </w:r>
            <w:r w:rsidR="00DA6A94">
              <w:rPr>
                <w:szCs w:val="18"/>
                <w:lang w:val="es-ES_tradnl"/>
              </w:rPr>
              <w:t xml:space="preserve"> </w:t>
            </w:r>
            <w:r w:rsidR="00584F3E">
              <w:rPr>
                <w:szCs w:val="18"/>
                <w:lang w:val="es-ES_tradnl"/>
              </w:rPr>
              <w:t xml:space="preserve">imágenes de mujeres </w:t>
            </w:r>
            <w:r w:rsidR="001A5A59">
              <w:rPr>
                <w:szCs w:val="18"/>
                <w:lang w:val="es-ES_tradnl"/>
              </w:rPr>
              <w:t>a</w:t>
            </w:r>
            <w:r w:rsidR="009348A2" w:rsidRPr="00CF20F0">
              <w:rPr>
                <w:szCs w:val="18"/>
                <w:lang w:val="es-ES_tradnl"/>
              </w:rPr>
              <w:t xml:space="preserve"> todos los materiales </w:t>
            </w:r>
            <w:r w:rsidR="00A41795">
              <w:rPr>
                <w:szCs w:val="18"/>
                <w:lang w:val="es-ES_tradnl"/>
              </w:rPr>
              <w:t>que se produz</w:t>
            </w:r>
            <w:r w:rsidR="00654D82">
              <w:rPr>
                <w:szCs w:val="18"/>
                <w:lang w:val="es-ES_tradnl"/>
              </w:rPr>
              <w:t>c</w:t>
            </w:r>
            <w:r w:rsidR="00A41795">
              <w:rPr>
                <w:szCs w:val="18"/>
                <w:lang w:val="es-ES_tradnl"/>
              </w:rPr>
              <w:t>an</w:t>
            </w:r>
            <w:r w:rsidR="007D5957" w:rsidRPr="00CF20F0">
              <w:rPr>
                <w:szCs w:val="18"/>
                <w:lang w:val="es-ES_tradnl"/>
              </w:rPr>
              <w:t xml:space="preserve"> </w:t>
            </w:r>
            <w:r w:rsidR="003575CD">
              <w:rPr>
                <w:szCs w:val="18"/>
                <w:lang w:val="es-ES_tradnl"/>
              </w:rPr>
              <w:t>(</w:t>
            </w:r>
            <w:r w:rsidR="004F7D35">
              <w:rPr>
                <w:szCs w:val="18"/>
                <w:lang w:val="es-ES_tradnl"/>
              </w:rPr>
              <w:t>USD </w:t>
            </w:r>
            <w:r w:rsidR="009348A2" w:rsidRPr="00CF20F0">
              <w:rPr>
                <w:szCs w:val="18"/>
                <w:lang w:val="es-ES_tradnl"/>
              </w:rPr>
              <w:t>50.000</w:t>
            </w:r>
            <w:r w:rsidR="00CF20F0" w:rsidRPr="00CF20F0">
              <w:rPr>
                <w:szCs w:val="18"/>
                <w:lang w:val="es-ES_tradnl"/>
              </w:rPr>
              <w:t>)</w:t>
            </w:r>
            <w:r w:rsidR="009348A2" w:rsidRPr="00CF20F0">
              <w:rPr>
                <w:szCs w:val="18"/>
                <w:lang w:val="es-ES_tradnl"/>
              </w:rPr>
              <w:t xml:space="preserve">; </w:t>
            </w:r>
            <w:r w:rsidR="00615261">
              <w:rPr>
                <w:szCs w:val="18"/>
                <w:lang w:val="es-ES_tradnl"/>
              </w:rPr>
              <w:t xml:space="preserve">realizar </w:t>
            </w:r>
            <w:r w:rsidR="005D7222" w:rsidRPr="005D7222">
              <w:rPr>
                <w:szCs w:val="18"/>
                <w:lang w:val="es-ES_tradnl"/>
              </w:rPr>
              <w:t xml:space="preserve">en las empresas del sector </w:t>
            </w:r>
            <w:r w:rsidR="00290A32">
              <w:rPr>
                <w:szCs w:val="18"/>
                <w:lang w:val="es-ES_tradnl"/>
              </w:rPr>
              <w:t xml:space="preserve">una </w:t>
            </w:r>
            <w:r w:rsidR="00E85D22">
              <w:rPr>
                <w:szCs w:val="18"/>
                <w:lang w:val="es-ES_tradnl"/>
              </w:rPr>
              <w:t xml:space="preserve">campaña de difusión </w:t>
            </w:r>
            <w:r w:rsidR="00F2568A">
              <w:rPr>
                <w:szCs w:val="18"/>
                <w:lang w:val="es-ES_tradnl"/>
              </w:rPr>
              <w:t>orientada a promover</w:t>
            </w:r>
            <w:r w:rsidR="00E85D22">
              <w:rPr>
                <w:szCs w:val="18"/>
                <w:lang w:val="es-ES_tradnl"/>
              </w:rPr>
              <w:t xml:space="preserve"> la par</w:t>
            </w:r>
            <w:r w:rsidR="00EC0937">
              <w:rPr>
                <w:szCs w:val="18"/>
                <w:lang w:val="es-ES_tradnl"/>
              </w:rPr>
              <w:t>ticipación de la mujer y reducir</w:t>
            </w:r>
            <w:r w:rsidR="00E85D22">
              <w:rPr>
                <w:szCs w:val="18"/>
                <w:lang w:val="es-ES_tradnl"/>
              </w:rPr>
              <w:t xml:space="preserve"> la brecha de género</w:t>
            </w:r>
            <w:r w:rsidR="009348A2" w:rsidRPr="00CF20F0">
              <w:rPr>
                <w:szCs w:val="18"/>
                <w:lang w:val="es-ES_tradnl"/>
              </w:rPr>
              <w:t xml:space="preserve"> </w:t>
            </w:r>
            <w:r w:rsidR="003575CD">
              <w:rPr>
                <w:szCs w:val="18"/>
                <w:lang w:val="es-ES_tradnl"/>
              </w:rPr>
              <w:t>(</w:t>
            </w:r>
            <w:r w:rsidR="004F7D35">
              <w:rPr>
                <w:szCs w:val="18"/>
                <w:lang w:val="es-ES_tradnl"/>
              </w:rPr>
              <w:t>USD </w:t>
            </w:r>
            <w:r w:rsidR="009348A2" w:rsidRPr="00CF20F0">
              <w:rPr>
                <w:szCs w:val="18"/>
                <w:lang w:val="es-ES_tradnl"/>
              </w:rPr>
              <w:t>150.000</w:t>
            </w:r>
            <w:r w:rsidR="00CF20F0" w:rsidRPr="00CF20F0">
              <w:rPr>
                <w:szCs w:val="18"/>
                <w:lang w:val="es-ES_tradnl"/>
              </w:rPr>
              <w:t>)</w:t>
            </w:r>
            <w:r w:rsidR="009348A2" w:rsidRPr="00CF20F0">
              <w:rPr>
                <w:szCs w:val="18"/>
                <w:lang w:val="es-ES_tradnl"/>
              </w:rPr>
              <w:t xml:space="preserve">; habilitar </w:t>
            </w:r>
            <w:r w:rsidR="000D7188">
              <w:rPr>
                <w:szCs w:val="18"/>
                <w:lang w:val="es-ES_tradnl"/>
              </w:rPr>
              <w:t>en</w:t>
            </w:r>
            <w:r w:rsidR="009348A2" w:rsidRPr="00CF20F0">
              <w:rPr>
                <w:szCs w:val="18"/>
                <w:lang w:val="es-ES_tradnl"/>
              </w:rPr>
              <w:t xml:space="preserve"> SIIPROM </w:t>
            </w:r>
            <w:r w:rsidR="000D7188" w:rsidRPr="000D7188">
              <w:rPr>
                <w:szCs w:val="18"/>
                <w:lang w:val="es-ES_tradnl"/>
              </w:rPr>
              <w:t xml:space="preserve">una sección </w:t>
            </w:r>
            <w:r w:rsidR="009348A2" w:rsidRPr="00CF20F0">
              <w:rPr>
                <w:szCs w:val="18"/>
                <w:lang w:val="es-ES_tradnl"/>
              </w:rPr>
              <w:t xml:space="preserve">sobre </w:t>
            </w:r>
            <w:r w:rsidR="000971D9">
              <w:rPr>
                <w:szCs w:val="18"/>
                <w:lang w:val="es-ES_tradnl"/>
              </w:rPr>
              <w:t>temas</w:t>
            </w:r>
            <w:r w:rsidR="009348A2" w:rsidRPr="00CF20F0">
              <w:rPr>
                <w:szCs w:val="18"/>
                <w:lang w:val="es-ES_tradnl"/>
              </w:rPr>
              <w:t xml:space="preserve"> de género relacionados con el Protocolo de Montreal </w:t>
            </w:r>
            <w:r w:rsidR="007F4B43" w:rsidRPr="00CF20F0">
              <w:rPr>
                <w:szCs w:val="18"/>
                <w:lang w:val="es-ES_tradnl"/>
              </w:rPr>
              <w:t xml:space="preserve">que incluya </w:t>
            </w:r>
            <w:r w:rsidR="004D6597" w:rsidRPr="00CF20F0">
              <w:rPr>
                <w:szCs w:val="18"/>
                <w:lang w:val="es-ES_tradnl"/>
              </w:rPr>
              <w:t xml:space="preserve">herramientas </w:t>
            </w:r>
            <w:r w:rsidR="009348A2" w:rsidRPr="00CF20F0">
              <w:rPr>
                <w:szCs w:val="18"/>
                <w:lang w:val="es-ES_tradnl"/>
              </w:rPr>
              <w:t xml:space="preserve">para integrar la perspectiva de género en los proyectos </w:t>
            </w:r>
            <w:r w:rsidR="00C3195D">
              <w:rPr>
                <w:szCs w:val="18"/>
                <w:lang w:val="es-ES_tradnl"/>
              </w:rPr>
              <w:t xml:space="preserve">de </w:t>
            </w:r>
            <w:r w:rsidR="00C3195D" w:rsidRPr="00C3195D">
              <w:rPr>
                <w:szCs w:val="18"/>
                <w:lang w:val="es-ES_tradnl"/>
              </w:rPr>
              <w:t xml:space="preserve">Protocolo </w:t>
            </w:r>
            <w:r w:rsidR="003575CD">
              <w:rPr>
                <w:szCs w:val="18"/>
                <w:lang w:val="es-ES_tradnl"/>
              </w:rPr>
              <w:t>(</w:t>
            </w:r>
            <w:r w:rsidR="004F7D35">
              <w:rPr>
                <w:szCs w:val="18"/>
                <w:lang w:val="es-ES_tradnl"/>
              </w:rPr>
              <w:t>USD </w:t>
            </w:r>
            <w:r w:rsidR="009348A2" w:rsidRPr="00CF20F0">
              <w:rPr>
                <w:szCs w:val="18"/>
                <w:lang w:val="es-ES_tradnl"/>
              </w:rPr>
              <w:t>120.000</w:t>
            </w:r>
            <w:r w:rsidR="00CF20F0" w:rsidRPr="00CF20F0">
              <w:rPr>
                <w:szCs w:val="18"/>
                <w:lang w:val="es-ES_tradnl"/>
              </w:rPr>
              <w:t>)</w:t>
            </w:r>
            <w:r w:rsidR="009348A2" w:rsidRPr="00CF20F0">
              <w:rPr>
                <w:szCs w:val="18"/>
                <w:lang w:val="es-ES_tradnl"/>
              </w:rPr>
              <w:t xml:space="preserve">; distribuir folletos o prospectos </w:t>
            </w:r>
            <w:r w:rsidR="00DE362C">
              <w:rPr>
                <w:szCs w:val="18"/>
                <w:lang w:val="es-ES_tradnl"/>
              </w:rPr>
              <w:t>que promuevan</w:t>
            </w:r>
            <w:r w:rsidR="009348A2" w:rsidRPr="00CF20F0">
              <w:rPr>
                <w:szCs w:val="18"/>
                <w:lang w:val="es-ES_tradnl"/>
              </w:rPr>
              <w:t xml:space="preserve"> la participación de </w:t>
            </w:r>
            <w:r w:rsidR="00CF20F0" w:rsidRPr="00CF20F0">
              <w:rPr>
                <w:szCs w:val="18"/>
                <w:lang w:val="es-ES_tradnl"/>
              </w:rPr>
              <w:t>la mujer</w:t>
            </w:r>
            <w:r w:rsidR="009348A2" w:rsidRPr="00CF20F0">
              <w:rPr>
                <w:szCs w:val="18"/>
                <w:lang w:val="es-ES_tradnl"/>
              </w:rPr>
              <w:t xml:space="preserve"> en el </w:t>
            </w:r>
            <w:r w:rsidR="00CF20F0" w:rsidRPr="00CF20F0">
              <w:rPr>
                <w:szCs w:val="18"/>
                <w:lang w:val="es-ES_tradnl"/>
              </w:rPr>
              <w:t xml:space="preserve">sector </w:t>
            </w:r>
            <w:r w:rsidR="003575CD">
              <w:rPr>
                <w:szCs w:val="18"/>
                <w:lang w:val="es-ES_tradnl"/>
              </w:rPr>
              <w:t>(</w:t>
            </w:r>
            <w:r w:rsidR="004F7D35">
              <w:rPr>
                <w:szCs w:val="18"/>
                <w:lang w:val="es-ES_tradnl"/>
              </w:rPr>
              <w:t>USD </w:t>
            </w:r>
            <w:r w:rsidR="009348A2" w:rsidRPr="00CF20F0">
              <w:rPr>
                <w:szCs w:val="18"/>
                <w:lang w:val="es-ES_tradnl"/>
              </w:rPr>
              <w:t>150.000</w:t>
            </w:r>
            <w:r w:rsidR="00CF20F0" w:rsidRPr="00CF20F0">
              <w:rPr>
                <w:szCs w:val="18"/>
                <w:lang w:val="es-ES_tradnl"/>
              </w:rPr>
              <w:t>)</w:t>
            </w:r>
            <w:r w:rsidR="009348A2" w:rsidRPr="00CF20F0">
              <w:rPr>
                <w:szCs w:val="18"/>
                <w:lang w:val="es-ES_tradnl"/>
              </w:rPr>
              <w:t xml:space="preserve">; </w:t>
            </w:r>
            <w:r w:rsidR="004025B9">
              <w:rPr>
                <w:szCs w:val="18"/>
                <w:lang w:val="es-ES_tradnl"/>
              </w:rPr>
              <w:t xml:space="preserve">presentar </w:t>
            </w:r>
            <w:r w:rsidR="009348A2" w:rsidRPr="00CF20F0">
              <w:rPr>
                <w:szCs w:val="18"/>
                <w:lang w:val="es-ES_tradnl"/>
              </w:rPr>
              <w:t xml:space="preserve">la primera jornada de capacitación </w:t>
            </w:r>
            <w:r w:rsidR="00F86060">
              <w:rPr>
                <w:szCs w:val="18"/>
                <w:lang w:val="es-ES_tradnl"/>
              </w:rPr>
              <w:t xml:space="preserve">sectorial </w:t>
            </w:r>
            <w:r w:rsidR="009348A2" w:rsidRPr="00CF20F0">
              <w:rPr>
                <w:szCs w:val="18"/>
                <w:lang w:val="es-ES_tradnl"/>
              </w:rPr>
              <w:t xml:space="preserve">como </w:t>
            </w:r>
            <w:r w:rsidR="009E3C50">
              <w:rPr>
                <w:szCs w:val="18"/>
                <w:lang w:val="es-ES_tradnl"/>
              </w:rPr>
              <w:t xml:space="preserve">un </w:t>
            </w:r>
            <w:r w:rsidR="006E6E1E">
              <w:rPr>
                <w:szCs w:val="18"/>
                <w:lang w:val="es-ES_tradnl"/>
              </w:rPr>
              <w:t xml:space="preserve">evento </w:t>
            </w:r>
            <w:r w:rsidR="009348A2" w:rsidRPr="00CF20F0">
              <w:rPr>
                <w:szCs w:val="18"/>
                <w:lang w:val="es-ES_tradnl"/>
              </w:rPr>
              <w:t xml:space="preserve">profesional gratuito e inclusivo con enfoque de género </w:t>
            </w:r>
            <w:r w:rsidR="003575CD">
              <w:rPr>
                <w:szCs w:val="18"/>
                <w:lang w:val="es-ES_tradnl"/>
              </w:rPr>
              <w:t>(</w:t>
            </w:r>
            <w:r w:rsidR="004F7D35">
              <w:rPr>
                <w:szCs w:val="18"/>
                <w:lang w:val="es-ES_tradnl"/>
              </w:rPr>
              <w:t>USD </w:t>
            </w:r>
            <w:r w:rsidR="009348A2" w:rsidRPr="00CF20F0">
              <w:rPr>
                <w:szCs w:val="18"/>
                <w:lang w:val="es-ES_tradnl"/>
              </w:rPr>
              <w:t>150.000</w:t>
            </w:r>
            <w:r w:rsidR="00CF20F0" w:rsidRPr="00CF20F0">
              <w:rPr>
                <w:szCs w:val="18"/>
                <w:lang w:val="es-ES_tradnl"/>
              </w:rPr>
              <w:t>)</w:t>
            </w:r>
            <w:r w:rsidR="009348A2" w:rsidRPr="00CF20F0">
              <w:rPr>
                <w:szCs w:val="18"/>
                <w:lang w:val="es-ES_tradnl"/>
              </w:rPr>
              <w:t>; organizar y promover red</w:t>
            </w:r>
            <w:r w:rsidR="00BB56BA">
              <w:rPr>
                <w:szCs w:val="18"/>
                <w:lang w:val="es-ES_tradnl"/>
              </w:rPr>
              <w:t>es</w:t>
            </w:r>
            <w:r w:rsidR="009348A2" w:rsidRPr="00CF20F0">
              <w:rPr>
                <w:szCs w:val="18"/>
                <w:lang w:val="es-ES_tradnl"/>
              </w:rPr>
              <w:t xml:space="preserve"> </w:t>
            </w:r>
            <w:r w:rsidR="00822E46">
              <w:rPr>
                <w:szCs w:val="18"/>
                <w:lang w:val="es-ES_tradnl"/>
              </w:rPr>
              <w:t>sectorial</w:t>
            </w:r>
            <w:r w:rsidR="00BB56BA">
              <w:rPr>
                <w:szCs w:val="18"/>
                <w:lang w:val="es-ES_tradnl"/>
              </w:rPr>
              <w:t>es</w:t>
            </w:r>
            <w:r w:rsidR="00822E46">
              <w:rPr>
                <w:szCs w:val="18"/>
                <w:lang w:val="es-ES_tradnl"/>
              </w:rPr>
              <w:t xml:space="preserve"> </w:t>
            </w:r>
            <w:r w:rsidR="009348A2" w:rsidRPr="00CF20F0">
              <w:rPr>
                <w:szCs w:val="18"/>
                <w:lang w:val="es-ES_tradnl"/>
              </w:rPr>
              <w:t>de mujeres centrada</w:t>
            </w:r>
            <w:r w:rsidR="00F40815">
              <w:rPr>
                <w:szCs w:val="18"/>
                <w:lang w:val="es-ES_tradnl"/>
              </w:rPr>
              <w:t>s</w:t>
            </w:r>
            <w:r w:rsidR="009348A2" w:rsidRPr="00CF20F0">
              <w:rPr>
                <w:szCs w:val="18"/>
                <w:lang w:val="es-ES_tradnl"/>
              </w:rPr>
              <w:t xml:space="preserve"> en el desarrollo de jornadas de capacitación, sistemas de </w:t>
            </w:r>
            <w:r w:rsidR="0026170F">
              <w:rPr>
                <w:szCs w:val="18"/>
                <w:lang w:val="es-ES_tradnl"/>
              </w:rPr>
              <w:t>tutoría</w:t>
            </w:r>
            <w:r w:rsidR="009348A2" w:rsidRPr="00CF20F0">
              <w:rPr>
                <w:szCs w:val="18"/>
                <w:lang w:val="es-ES_tradnl"/>
              </w:rPr>
              <w:t xml:space="preserve">, creación de redes e impulsar la acreditación </w:t>
            </w:r>
            <w:r w:rsidR="00B452BB">
              <w:rPr>
                <w:szCs w:val="18"/>
                <w:lang w:val="es-ES_tradnl"/>
              </w:rPr>
              <w:t xml:space="preserve">según </w:t>
            </w:r>
            <w:r w:rsidR="009348A2" w:rsidRPr="00CF20F0">
              <w:rPr>
                <w:szCs w:val="18"/>
                <w:lang w:val="es-ES_tradnl"/>
              </w:rPr>
              <w:t xml:space="preserve">competencias </w:t>
            </w:r>
            <w:r w:rsidR="003575CD">
              <w:rPr>
                <w:szCs w:val="18"/>
                <w:lang w:val="es-ES_tradnl"/>
              </w:rPr>
              <w:t>(</w:t>
            </w:r>
            <w:r w:rsidR="004F7D35">
              <w:rPr>
                <w:szCs w:val="18"/>
                <w:lang w:val="es-ES_tradnl"/>
              </w:rPr>
              <w:t>USD </w:t>
            </w:r>
            <w:r w:rsidR="009348A2" w:rsidRPr="00CF20F0">
              <w:rPr>
                <w:szCs w:val="18"/>
                <w:lang w:val="es-ES_tradnl"/>
              </w:rPr>
              <w:t>240.000</w:t>
            </w:r>
            <w:r w:rsidR="00782E02" w:rsidRPr="00CF20F0">
              <w:rPr>
                <w:szCs w:val="18"/>
                <w:lang w:val="es-ES_tradnl"/>
              </w:rPr>
              <w:t>)</w:t>
            </w:r>
            <w:r w:rsidR="009327AF">
              <w:rPr>
                <w:szCs w:val="18"/>
                <w:lang w:val="es-ES_tradnl"/>
              </w:rPr>
              <w:t>;</w:t>
            </w:r>
            <w:r w:rsidR="00CF20F0" w:rsidRPr="00CF20F0">
              <w:rPr>
                <w:szCs w:val="18"/>
                <w:lang w:val="es-ES_tradnl"/>
              </w:rPr>
              <w:t xml:space="preserve"> </w:t>
            </w:r>
            <w:r w:rsidR="009348A2" w:rsidRPr="00CF20F0">
              <w:rPr>
                <w:szCs w:val="18"/>
                <w:lang w:val="es-ES_tradnl"/>
              </w:rPr>
              <w:t>sistematiza</w:t>
            </w:r>
            <w:r w:rsidR="002F0600">
              <w:rPr>
                <w:szCs w:val="18"/>
                <w:lang w:val="es-ES_tradnl"/>
              </w:rPr>
              <w:t>r</w:t>
            </w:r>
            <w:r w:rsidR="009348A2" w:rsidRPr="00CF20F0">
              <w:rPr>
                <w:szCs w:val="18"/>
                <w:lang w:val="es-ES_tradnl"/>
              </w:rPr>
              <w:t xml:space="preserve"> las experiencias </w:t>
            </w:r>
            <w:r w:rsidR="00DE73FA">
              <w:rPr>
                <w:szCs w:val="18"/>
                <w:lang w:val="es-ES_tradnl"/>
              </w:rPr>
              <w:t>recogida</w:t>
            </w:r>
            <w:r w:rsidR="009348A2" w:rsidRPr="00CF20F0">
              <w:rPr>
                <w:szCs w:val="18"/>
                <w:lang w:val="es-ES_tradnl"/>
              </w:rPr>
              <w:t xml:space="preserve">s sobre perspectiva de género </w:t>
            </w:r>
            <w:r w:rsidR="003575CD">
              <w:rPr>
                <w:szCs w:val="18"/>
                <w:lang w:val="es-ES_tradnl"/>
              </w:rPr>
              <w:t>(</w:t>
            </w:r>
            <w:r w:rsidR="004F7D35">
              <w:rPr>
                <w:szCs w:val="18"/>
                <w:lang w:val="es-ES_tradnl"/>
              </w:rPr>
              <w:t>USD </w:t>
            </w:r>
            <w:r w:rsidR="009348A2" w:rsidRPr="00CF20F0">
              <w:rPr>
                <w:szCs w:val="18"/>
                <w:lang w:val="es-ES_tradnl"/>
              </w:rPr>
              <w:t>150.000</w:t>
            </w:r>
            <w:r w:rsidR="0071239B" w:rsidRPr="00CF20F0">
              <w:rPr>
                <w:szCs w:val="18"/>
                <w:lang w:val="es-ES_tradnl"/>
              </w:rPr>
              <w:t>)</w:t>
            </w:r>
            <w:r w:rsidR="005171D0">
              <w:rPr>
                <w:szCs w:val="18"/>
                <w:lang w:val="es-ES_tradnl"/>
              </w:rPr>
              <w:t>.</w:t>
            </w:r>
          </w:p>
        </w:tc>
        <w:tc>
          <w:tcPr>
            <w:tcW w:w="607" w:type="pct"/>
            <w:shd w:val="clear" w:color="auto" w:fill="auto"/>
            <w:vAlign w:val="center"/>
          </w:tcPr>
          <w:p w14:paraId="4E79D0BE" w14:textId="0E7DBF85" w:rsidR="00CB2504" w:rsidRPr="00CF20F0" w:rsidRDefault="006762DF">
            <w:pPr>
              <w:keepNext/>
              <w:ind w:left="93" w:right="136"/>
              <w:jc w:val="right"/>
              <w:rPr>
                <w:szCs w:val="18"/>
                <w:lang w:val="es-ES_tradnl"/>
              </w:rPr>
            </w:pPr>
            <w:r w:rsidRPr="00CF20F0">
              <w:rPr>
                <w:szCs w:val="18"/>
                <w:lang w:val="es-ES_tradnl"/>
              </w:rPr>
              <w:t>1</w:t>
            </w:r>
            <w:r>
              <w:rPr>
                <w:szCs w:val="18"/>
                <w:lang w:val="es-ES_tradnl"/>
              </w:rPr>
              <w:t>.</w:t>
            </w:r>
            <w:r w:rsidRPr="00CF20F0">
              <w:rPr>
                <w:szCs w:val="18"/>
                <w:lang w:val="es-ES_tradnl"/>
              </w:rPr>
              <w:t>560</w:t>
            </w:r>
            <w:r w:rsidR="00742D9A">
              <w:rPr>
                <w:szCs w:val="18"/>
                <w:lang w:val="es-ES_tradnl"/>
              </w:rPr>
              <w:t>.</w:t>
            </w:r>
            <w:r w:rsidR="004C5021" w:rsidRPr="00CF20F0">
              <w:rPr>
                <w:szCs w:val="18"/>
                <w:lang w:val="es-ES_tradnl"/>
              </w:rPr>
              <w:t>000</w:t>
            </w:r>
          </w:p>
        </w:tc>
      </w:tr>
      <w:tr w:rsidR="004277C6" w:rsidRPr="00CF20F0" w14:paraId="7B7C0F7F" w14:textId="77777777" w:rsidTr="00670AD8">
        <w:trPr>
          <w:trHeight w:val="53"/>
        </w:trPr>
        <w:tc>
          <w:tcPr>
            <w:tcW w:w="5000" w:type="pct"/>
            <w:gridSpan w:val="2"/>
            <w:tcBorders>
              <w:left w:val="single" w:sz="4" w:space="0" w:color="auto"/>
              <w:right w:val="single" w:sz="4" w:space="0" w:color="auto"/>
            </w:tcBorders>
            <w:shd w:val="clear" w:color="auto" w:fill="auto"/>
            <w:vAlign w:val="center"/>
          </w:tcPr>
          <w:p w14:paraId="5B0C21DD" w14:textId="46937F1D" w:rsidR="00CB2504" w:rsidRPr="00CF20F0" w:rsidRDefault="00CB4D72" w:rsidP="00DB7E5D">
            <w:pPr>
              <w:keepNext/>
              <w:widowControl w:val="0"/>
              <w:ind w:left="142"/>
              <w:jc w:val="left"/>
              <w:rPr>
                <w:b/>
                <w:bCs/>
                <w:szCs w:val="18"/>
                <w:lang w:val="es-ES_tradnl"/>
              </w:rPr>
            </w:pPr>
            <w:r w:rsidRPr="00CF20F0">
              <w:rPr>
                <w:b/>
                <w:bCs/>
                <w:szCs w:val="18"/>
                <w:lang w:val="es-ES_tradnl"/>
              </w:rPr>
              <w:t>VIII</w:t>
            </w:r>
            <w:r w:rsidR="004C5021" w:rsidRPr="00CF20F0">
              <w:rPr>
                <w:b/>
                <w:bCs/>
                <w:szCs w:val="18"/>
                <w:lang w:val="es-ES_tradnl"/>
              </w:rPr>
              <w:t xml:space="preserve">. </w:t>
            </w:r>
            <w:r w:rsidR="00CF20F0" w:rsidRPr="00CF20F0">
              <w:rPr>
                <w:b/>
                <w:bCs/>
                <w:szCs w:val="18"/>
                <w:lang w:val="es-ES_tradnl"/>
              </w:rPr>
              <w:t>Coordinación y supervisión</w:t>
            </w:r>
            <w:r w:rsidR="004C5021" w:rsidRPr="00CF20F0">
              <w:rPr>
                <w:b/>
                <w:bCs/>
                <w:szCs w:val="18"/>
                <w:lang w:val="es-ES_tradnl"/>
              </w:rPr>
              <w:t xml:space="preserve"> del proyecto</w:t>
            </w:r>
          </w:p>
        </w:tc>
      </w:tr>
      <w:tr w:rsidR="009348A2" w:rsidRPr="00CF20F0" w14:paraId="296E0C58" w14:textId="77777777" w:rsidTr="00670AD8">
        <w:trPr>
          <w:trHeight w:val="53"/>
        </w:trPr>
        <w:tc>
          <w:tcPr>
            <w:tcW w:w="4393" w:type="pct"/>
            <w:tcBorders>
              <w:left w:val="single" w:sz="4" w:space="0" w:color="auto"/>
            </w:tcBorders>
            <w:shd w:val="clear" w:color="auto" w:fill="auto"/>
            <w:vAlign w:val="center"/>
          </w:tcPr>
          <w:p w14:paraId="616B70C6" w14:textId="77777777" w:rsidR="00CB2504" w:rsidRPr="00CF20F0" w:rsidRDefault="004C5021" w:rsidP="00DB7E5D">
            <w:pPr>
              <w:keepNext/>
              <w:widowControl w:val="0"/>
              <w:ind w:left="142"/>
              <w:jc w:val="left"/>
              <w:rPr>
                <w:szCs w:val="18"/>
                <w:lang w:val="es-ES_tradnl"/>
              </w:rPr>
            </w:pPr>
            <w:r w:rsidRPr="00CF20F0">
              <w:rPr>
                <w:szCs w:val="18"/>
                <w:lang w:val="es-ES_tradnl"/>
              </w:rPr>
              <w:t>ONUDI</w:t>
            </w:r>
          </w:p>
        </w:tc>
        <w:tc>
          <w:tcPr>
            <w:tcW w:w="607" w:type="pct"/>
            <w:tcBorders>
              <w:right w:val="single" w:sz="4" w:space="0" w:color="auto"/>
            </w:tcBorders>
            <w:shd w:val="clear" w:color="auto" w:fill="auto"/>
            <w:vAlign w:val="center"/>
          </w:tcPr>
          <w:p w14:paraId="71D23CA9" w14:textId="3A7BBE15" w:rsidR="00CB2504" w:rsidRPr="00CF20F0" w:rsidRDefault="006762DF" w:rsidP="00DB7E5D">
            <w:pPr>
              <w:keepNext/>
              <w:widowControl w:val="0"/>
              <w:ind w:left="142"/>
              <w:jc w:val="left"/>
              <w:rPr>
                <w:szCs w:val="18"/>
                <w:lang w:val="es-ES_tradnl"/>
              </w:rPr>
            </w:pPr>
            <w:r w:rsidRPr="00CF20F0">
              <w:rPr>
                <w:szCs w:val="18"/>
                <w:lang w:val="es-ES_tradnl"/>
              </w:rPr>
              <w:t>800</w:t>
            </w:r>
            <w:r>
              <w:rPr>
                <w:szCs w:val="18"/>
                <w:lang w:val="es-ES_tradnl"/>
              </w:rPr>
              <w:t>.</w:t>
            </w:r>
            <w:r w:rsidRPr="00CF20F0">
              <w:rPr>
                <w:szCs w:val="18"/>
                <w:lang w:val="es-ES_tradnl"/>
              </w:rPr>
              <w:t>000</w:t>
            </w:r>
          </w:p>
        </w:tc>
      </w:tr>
      <w:tr w:rsidR="009348A2" w:rsidRPr="00CF20F0" w14:paraId="720EB168" w14:textId="77777777" w:rsidTr="00670AD8">
        <w:trPr>
          <w:trHeight w:val="53"/>
        </w:trPr>
        <w:tc>
          <w:tcPr>
            <w:tcW w:w="4393" w:type="pct"/>
            <w:tcBorders>
              <w:left w:val="single" w:sz="4" w:space="0" w:color="auto"/>
            </w:tcBorders>
            <w:shd w:val="clear" w:color="auto" w:fill="auto"/>
            <w:vAlign w:val="center"/>
          </w:tcPr>
          <w:p w14:paraId="7DDC43A3" w14:textId="77777777" w:rsidR="00CB2504" w:rsidRPr="00CF20F0" w:rsidRDefault="004C5021" w:rsidP="00DB7E5D">
            <w:pPr>
              <w:keepNext/>
              <w:widowControl w:val="0"/>
              <w:ind w:left="142"/>
              <w:jc w:val="left"/>
              <w:rPr>
                <w:szCs w:val="18"/>
                <w:lang w:val="es-ES_tradnl"/>
              </w:rPr>
            </w:pPr>
            <w:r w:rsidRPr="00CF20F0">
              <w:rPr>
                <w:szCs w:val="18"/>
                <w:lang w:val="es-ES_tradnl"/>
              </w:rPr>
              <w:t>Alemania</w:t>
            </w:r>
          </w:p>
        </w:tc>
        <w:tc>
          <w:tcPr>
            <w:tcW w:w="607" w:type="pct"/>
            <w:tcBorders>
              <w:right w:val="single" w:sz="4" w:space="0" w:color="auto"/>
            </w:tcBorders>
            <w:shd w:val="clear" w:color="auto" w:fill="auto"/>
            <w:vAlign w:val="center"/>
          </w:tcPr>
          <w:p w14:paraId="061BC2D9" w14:textId="3134CAF1" w:rsidR="00CB2504" w:rsidRPr="00CF20F0" w:rsidRDefault="006762DF" w:rsidP="00DB7E5D">
            <w:pPr>
              <w:keepNext/>
              <w:widowControl w:val="0"/>
              <w:ind w:left="142"/>
              <w:jc w:val="left"/>
              <w:rPr>
                <w:szCs w:val="18"/>
                <w:lang w:val="es-ES_tradnl"/>
              </w:rPr>
            </w:pPr>
            <w:r w:rsidRPr="00CF20F0">
              <w:rPr>
                <w:szCs w:val="18"/>
                <w:lang w:val="es-ES_tradnl"/>
              </w:rPr>
              <w:t>65</w:t>
            </w:r>
            <w:r>
              <w:rPr>
                <w:szCs w:val="18"/>
                <w:lang w:val="es-ES_tradnl"/>
              </w:rPr>
              <w:t>.</w:t>
            </w:r>
            <w:r w:rsidRPr="00CF20F0">
              <w:rPr>
                <w:szCs w:val="18"/>
                <w:lang w:val="es-ES_tradnl"/>
              </w:rPr>
              <w:t>000</w:t>
            </w:r>
          </w:p>
        </w:tc>
      </w:tr>
      <w:tr w:rsidR="00CB4D72" w:rsidRPr="00CF20F0" w14:paraId="0F536C74" w14:textId="77777777" w:rsidTr="00670AD8">
        <w:trPr>
          <w:trHeight w:val="53"/>
        </w:trPr>
        <w:tc>
          <w:tcPr>
            <w:tcW w:w="4393" w:type="pct"/>
            <w:tcBorders>
              <w:left w:val="single" w:sz="4" w:space="0" w:color="auto"/>
            </w:tcBorders>
            <w:shd w:val="clear" w:color="auto" w:fill="auto"/>
            <w:vAlign w:val="center"/>
          </w:tcPr>
          <w:p w14:paraId="38B8D3EC" w14:textId="529E54D6" w:rsidR="00CB2504" w:rsidRPr="00CF20F0" w:rsidRDefault="004C5021" w:rsidP="00DB7E5D">
            <w:pPr>
              <w:keepNext/>
              <w:widowControl w:val="0"/>
              <w:ind w:left="142"/>
              <w:jc w:val="left"/>
              <w:rPr>
                <w:b/>
                <w:bCs/>
                <w:szCs w:val="18"/>
                <w:lang w:val="es-ES_tradnl"/>
              </w:rPr>
            </w:pPr>
            <w:proofErr w:type="gramStart"/>
            <w:r w:rsidRPr="00CF20F0">
              <w:rPr>
                <w:b/>
                <w:bCs/>
                <w:szCs w:val="18"/>
                <w:lang w:val="es-ES_tradnl"/>
              </w:rPr>
              <w:t>Total</w:t>
            </w:r>
            <w:proofErr w:type="gramEnd"/>
            <w:r w:rsidRPr="00CF20F0">
              <w:rPr>
                <w:b/>
                <w:bCs/>
                <w:szCs w:val="18"/>
                <w:lang w:val="es-ES_tradnl"/>
              </w:rPr>
              <w:t xml:space="preserve"> </w:t>
            </w:r>
            <w:r w:rsidR="009F01D9" w:rsidRPr="00CF20F0">
              <w:rPr>
                <w:b/>
                <w:bCs/>
                <w:szCs w:val="18"/>
                <w:lang w:val="es-ES_tradnl"/>
              </w:rPr>
              <w:t xml:space="preserve">etapa </w:t>
            </w:r>
            <w:r w:rsidRPr="00CF20F0">
              <w:rPr>
                <w:b/>
                <w:bCs/>
                <w:szCs w:val="18"/>
                <w:lang w:val="es-ES_tradnl"/>
              </w:rPr>
              <w:t>III</w:t>
            </w:r>
          </w:p>
        </w:tc>
        <w:tc>
          <w:tcPr>
            <w:tcW w:w="607" w:type="pct"/>
            <w:tcBorders>
              <w:right w:val="single" w:sz="4" w:space="0" w:color="auto"/>
            </w:tcBorders>
            <w:shd w:val="clear" w:color="auto" w:fill="auto"/>
            <w:vAlign w:val="center"/>
          </w:tcPr>
          <w:p w14:paraId="25A6E95D" w14:textId="07645D81" w:rsidR="00CB2504" w:rsidRPr="00CF20F0" w:rsidRDefault="006762DF" w:rsidP="00DB7E5D">
            <w:pPr>
              <w:keepNext/>
              <w:widowControl w:val="0"/>
              <w:ind w:left="142"/>
              <w:jc w:val="left"/>
              <w:rPr>
                <w:b/>
                <w:bCs/>
                <w:szCs w:val="18"/>
                <w:lang w:val="es-ES_tradnl"/>
              </w:rPr>
            </w:pPr>
            <w:r w:rsidRPr="00CF20F0">
              <w:rPr>
                <w:b/>
                <w:bCs/>
                <w:szCs w:val="18"/>
                <w:lang w:val="es-ES_tradnl"/>
              </w:rPr>
              <w:t>14</w:t>
            </w:r>
            <w:r>
              <w:rPr>
                <w:b/>
                <w:bCs/>
                <w:szCs w:val="18"/>
                <w:lang w:val="es-ES_tradnl"/>
              </w:rPr>
              <w:t>.</w:t>
            </w:r>
            <w:r w:rsidRPr="00CF20F0">
              <w:rPr>
                <w:b/>
                <w:bCs/>
                <w:szCs w:val="18"/>
                <w:lang w:val="es-ES_tradnl"/>
              </w:rPr>
              <w:t>803</w:t>
            </w:r>
            <w:r w:rsidR="00742D9A">
              <w:rPr>
                <w:b/>
                <w:bCs/>
                <w:szCs w:val="18"/>
                <w:lang w:val="es-ES_tradnl"/>
              </w:rPr>
              <w:t>.</w:t>
            </w:r>
            <w:r w:rsidR="00CB4D72" w:rsidRPr="00CF20F0">
              <w:rPr>
                <w:b/>
                <w:bCs/>
                <w:szCs w:val="18"/>
                <w:lang w:val="es-ES_tradnl"/>
              </w:rPr>
              <w:t xml:space="preserve">000 </w:t>
            </w:r>
          </w:p>
        </w:tc>
      </w:tr>
    </w:tbl>
    <w:p w14:paraId="0E74658D" w14:textId="77777777" w:rsidR="00811798" w:rsidRPr="00CF20F0" w:rsidRDefault="00811798" w:rsidP="00811798">
      <w:pPr>
        <w:rPr>
          <w:sz w:val="22"/>
          <w:lang w:val="es-ES_tradnl"/>
        </w:rPr>
      </w:pPr>
    </w:p>
    <w:p w14:paraId="226889AC" w14:textId="77777777" w:rsidR="00CB2504" w:rsidRPr="00CF20F0" w:rsidRDefault="004C5021">
      <w:pPr>
        <w:keepNext/>
        <w:widowControl w:val="0"/>
        <w:spacing w:before="240" w:after="240"/>
        <w:rPr>
          <w:i/>
          <w:iCs/>
          <w:sz w:val="22"/>
          <w:lang w:val="es-ES_tradnl"/>
        </w:rPr>
      </w:pPr>
      <w:bookmarkStart w:id="10" w:name="_Hlk126915749"/>
      <w:bookmarkEnd w:id="7"/>
      <w:r w:rsidRPr="00CF20F0">
        <w:rPr>
          <w:i/>
          <w:iCs/>
          <w:sz w:val="22"/>
          <w:lang w:val="es-ES_tradnl"/>
        </w:rPr>
        <w:lastRenderedPageBreak/>
        <w:t>Ejecución y supervisión del proyecto</w:t>
      </w:r>
    </w:p>
    <w:p w14:paraId="1F764ED9" w14:textId="409A6354" w:rsidR="00CB2504" w:rsidRPr="00CF20F0" w:rsidRDefault="004C5021">
      <w:pPr>
        <w:pStyle w:val="Heading1"/>
        <w:rPr>
          <w:sz w:val="22"/>
          <w:lang w:val="es-ES_tradnl"/>
        </w:rPr>
      </w:pPr>
      <w:r w:rsidRPr="00CF20F0">
        <w:rPr>
          <w:sz w:val="22"/>
          <w:lang w:val="es-ES_tradnl"/>
        </w:rPr>
        <w:t xml:space="preserve">El sistema establecido en las etapas I y II del PGEH </w:t>
      </w:r>
      <w:r w:rsidR="005B680A">
        <w:rPr>
          <w:sz w:val="22"/>
          <w:lang w:val="es-ES_tradnl"/>
        </w:rPr>
        <w:t xml:space="preserve">se mantendrá </w:t>
      </w:r>
      <w:r w:rsidR="00AB59C4">
        <w:rPr>
          <w:sz w:val="22"/>
          <w:lang w:val="es-ES_tradnl"/>
        </w:rPr>
        <w:t xml:space="preserve">operativo </w:t>
      </w:r>
      <w:r w:rsidR="005B680A">
        <w:rPr>
          <w:sz w:val="22"/>
          <w:lang w:val="es-ES_tradnl"/>
        </w:rPr>
        <w:t xml:space="preserve">durante </w:t>
      </w:r>
      <w:r w:rsidRPr="00CF20F0">
        <w:rPr>
          <w:sz w:val="22"/>
          <w:lang w:val="es-ES_tradnl"/>
        </w:rPr>
        <w:t xml:space="preserve">la </w:t>
      </w:r>
      <w:r w:rsidR="009F01D9" w:rsidRPr="00CF20F0">
        <w:rPr>
          <w:sz w:val="22"/>
          <w:lang w:val="es-ES_tradnl"/>
        </w:rPr>
        <w:t xml:space="preserve">etapa </w:t>
      </w:r>
      <w:r w:rsidRPr="00CF20F0">
        <w:rPr>
          <w:sz w:val="22"/>
          <w:lang w:val="es-ES_tradnl"/>
        </w:rPr>
        <w:t>III</w:t>
      </w:r>
      <w:r w:rsidR="009769A0">
        <w:rPr>
          <w:sz w:val="22"/>
          <w:lang w:val="es-ES_tradnl"/>
        </w:rPr>
        <w:t>. L</w:t>
      </w:r>
      <w:r w:rsidRPr="00CF20F0">
        <w:rPr>
          <w:sz w:val="22"/>
          <w:lang w:val="es-ES_tradnl"/>
        </w:rPr>
        <w:t xml:space="preserve">a </w:t>
      </w:r>
      <w:r w:rsidR="00C20966">
        <w:rPr>
          <w:sz w:val="22"/>
          <w:lang w:val="es-ES_tradnl"/>
        </w:rPr>
        <w:t xml:space="preserve">oficina de gestión de proyectos </w:t>
      </w:r>
      <w:r w:rsidR="001F624E">
        <w:rPr>
          <w:sz w:val="22"/>
          <w:lang w:val="es-ES_tradnl"/>
        </w:rPr>
        <w:t xml:space="preserve">instalada </w:t>
      </w:r>
      <w:r w:rsidR="00057CB2">
        <w:rPr>
          <w:sz w:val="22"/>
          <w:lang w:val="es-ES_tradnl"/>
        </w:rPr>
        <w:t>a</w:t>
      </w:r>
      <w:r w:rsidR="00F776B1">
        <w:rPr>
          <w:sz w:val="22"/>
          <w:lang w:val="es-ES_tradnl"/>
        </w:rPr>
        <w:t xml:space="preserve">l alero </w:t>
      </w:r>
      <w:r w:rsidRPr="00CF20F0">
        <w:rPr>
          <w:sz w:val="22"/>
          <w:lang w:val="es-ES_tradnl"/>
        </w:rPr>
        <w:t xml:space="preserve">de </w:t>
      </w:r>
      <w:r w:rsidR="003F40B7">
        <w:rPr>
          <w:sz w:val="22"/>
          <w:lang w:val="es-ES_tradnl"/>
        </w:rPr>
        <w:t>SEMARNAT</w:t>
      </w:r>
      <w:r w:rsidR="00FA3326">
        <w:rPr>
          <w:sz w:val="22"/>
          <w:lang w:val="es-ES_tradnl"/>
        </w:rPr>
        <w:t xml:space="preserve"> trabajará</w:t>
      </w:r>
      <w:r w:rsidRPr="00CF20F0">
        <w:rPr>
          <w:sz w:val="22"/>
          <w:lang w:val="es-ES_tradnl"/>
        </w:rPr>
        <w:t xml:space="preserve"> con las </w:t>
      </w:r>
      <w:r w:rsidR="00FA3326">
        <w:rPr>
          <w:sz w:val="22"/>
          <w:lang w:val="es-ES_tradnl"/>
        </w:rPr>
        <w:t>demás Secretarías</w:t>
      </w:r>
      <w:r w:rsidR="00FA3326" w:rsidRPr="00CF20F0">
        <w:rPr>
          <w:sz w:val="22"/>
          <w:lang w:val="es-ES_tradnl"/>
        </w:rPr>
        <w:t xml:space="preserve"> </w:t>
      </w:r>
      <w:r w:rsidR="005904D8">
        <w:rPr>
          <w:sz w:val="22"/>
          <w:lang w:val="es-ES_tradnl"/>
        </w:rPr>
        <w:t>de</w:t>
      </w:r>
      <w:r w:rsidR="00167399" w:rsidRPr="00CF20F0">
        <w:rPr>
          <w:sz w:val="22"/>
          <w:lang w:val="es-ES_tradnl"/>
        </w:rPr>
        <w:t xml:space="preserve"> </w:t>
      </w:r>
      <w:r w:rsidR="005904D8" w:rsidRPr="00CF20F0">
        <w:rPr>
          <w:sz w:val="22"/>
          <w:lang w:val="es-ES_tradnl"/>
        </w:rPr>
        <w:t xml:space="preserve">Gobierno </w:t>
      </w:r>
      <w:r w:rsidRPr="00CF20F0">
        <w:rPr>
          <w:sz w:val="22"/>
          <w:lang w:val="es-ES_tradnl"/>
        </w:rPr>
        <w:t xml:space="preserve">en coordinación con la ONUDI </w:t>
      </w:r>
      <w:r w:rsidR="0024439D">
        <w:rPr>
          <w:sz w:val="22"/>
          <w:lang w:val="es-ES_tradnl"/>
        </w:rPr>
        <w:t xml:space="preserve">a fin de </w:t>
      </w:r>
      <w:r w:rsidR="00F4224F" w:rsidRPr="00CF20F0">
        <w:rPr>
          <w:sz w:val="22"/>
          <w:lang w:val="es-ES_tradnl"/>
        </w:rPr>
        <w:t xml:space="preserve">gestionar, coordinar y </w:t>
      </w:r>
      <w:r w:rsidRPr="00CF20F0">
        <w:rPr>
          <w:sz w:val="22"/>
          <w:lang w:val="es-ES_tradnl"/>
        </w:rPr>
        <w:t xml:space="preserve">supervisar las actividades, informar los avances y </w:t>
      </w:r>
      <w:r w:rsidR="002B12DB" w:rsidRPr="00CF20F0">
        <w:rPr>
          <w:sz w:val="22"/>
          <w:lang w:val="es-ES_tradnl"/>
        </w:rPr>
        <w:t xml:space="preserve">servir de enlace con </w:t>
      </w:r>
      <w:r w:rsidRPr="00CF20F0">
        <w:rPr>
          <w:sz w:val="22"/>
          <w:lang w:val="es-ES_tradnl"/>
        </w:rPr>
        <w:t xml:space="preserve">las </w:t>
      </w:r>
      <w:r w:rsidR="0006129D">
        <w:rPr>
          <w:sz w:val="22"/>
          <w:lang w:val="es-ES_tradnl"/>
        </w:rPr>
        <w:t>contrapartes</w:t>
      </w:r>
      <w:r w:rsidR="002B12DB" w:rsidRPr="00CF20F0">
        <w:rPr>
          <w:sz w:val="22"/>
          <w:lang w:val="es-ES_tradnl"/>
        </w:rPr>
        <w:t xml:space="preserve">. </w:t>
      </w:r>
      <w:r w:rsidRPr="00CF20F0">
        <w:rPr>
          <w:sz w:val="22"/>
          <w:lang w:val="es-ES_tradnl"/>
        </w:rPr>
        <w:t xml:space="preserve">El costo de </w:t>
      </w:r>
      <w:r w:rsidR="003521B2">
        <w:rPr>
          <w:sz w:val="22"/>
          <w:lang w:val="es-ES_tradnl"/>
        </w:rPr>
        <w:t>las</w:t>
      </w:r>
      <w:r w:rsidRPr="00CF20F0">
        <w:rPr>
          <w:sz w:val="22"/>
          <w:lang w:val="es-ES_tradnl"/>
        </w:rPr>
        <w:t xml:space="preserve"> actividades asciende a </w:t>
      </w:r>
      <w:r w:rsidR="004F7D35">
        <w:rPr>
          <w:sz w:val="22"/>
          <w:lang w:val="es-ES_tradnl"/>
        </w:rPr>
        <w:t>USD </w:t>
      </w:r>
      <w:r w:rsidR="009F01D9" w:rsidRPr="00CF20F0">
        <w:rPr>
          <w:sz w:val="22"/>
          <w:lang w:val="es-ES_tradnl"/>
        </w:rPr>
        <w:t>865</w:t>
      </w:r>
      <w:r w:rsidRPr="00CF20F0">
        <w:rPr>
          <w:sz w:val="22"/>
          <w:lang w:val="es-ES_tradnl"/>
        </w:rPr>
        <w:t>.000</w:t>
      </w:r>
      <w:r w:rsidR="00CF20F0">
        <w:rPr>
          <w:sz w:val="22"/>
          <w:lang w:val="es-ES_tradnl"/>
        </w:rPr>
        <w:t>,</w:t>
      </w:r>
      <w:r w:rsidR="00CF20F0" w:rsidRPr="00CF20F0">
        <w:rPr>
          <w:sz w:val="22"/>
          <w:lang w:val="es-ES_tradnl"/>
        </w:rPr>
        <w:t xml:space="preserve"> cifra consistente en </w:t>
      </w:r>
      <w:r w:rsidR="004F7D35">
        <w:rPr>
          <w:sz w:val="22"/>
          <w:lang w:val="es-ES_tradnl"/>
        </w:rPr>
        <w:t>USD </w:t>
      </w:r>
      <w:r w:rsidR="009F01D9" w:rsidRPr="00CF20F0">
        <w:rPr>
          <w:sz w:val="22"/>
          <w:lang w:val="es-ES_tradnl"/>
        </w:rPr>
        <w:t>800</w:t>
      </w:r>
      <w:r w:rsidRPr="00CF20F0">
        <w:rPr>
          <w:sz w:val="22"/>
          <w:lang w:val="es-ES_tradnl"/>
        </w:rPr>
        <w:t xml:space="preserve">.000 </w:t>
      </w:r>
      <w:r w:rsidR="00CF20F0" w:rsidRPr="00CF20F0">
        <w:rPr>
          <w:sz w:val="22"/>
          <w:lang w:val="es-ES_tradnl"/>
        </w:rPr>
        <w:t>para la ONUDI</w:t>
      </w:r>
      <w:r w:rsidRPr="00CF20F0">
        <w:rPr>
          <w:sz w:val="22"/>
          <w:lang w:val="es-ES_tradnl"/>
        </w:rPr>
        <w:t xml:space="preserve"> y </w:t>
      </w:r>
      <w:r w:rsidR="004F7D35">
        <w:rPr>
          <w:sz w:val="22"/>
          <w:lang w:val="es-ES_tradnl"/>
        </w:rPr>
        <w:t>USD </w:t>
      </w:r>
      <w:r w:rsidR="009F01D9" w:rsidRPr="00CF20F0">
        <w:rPr>
          <w:sz w:val="22"/>
          <w:lang w:val="es-ES_tradnl"/>
        </w:rPr>
        <w:t>65</w:t>
      </w:r>
      <w:r w:rsidRPr="00CF20F0">
        <w:rPr>
          <w:sz w:val="22"/>
          <w:lang w:val="es-ES_tradnl"/>
        </w:rPr>
        <w:t xml:space="preserve">.000 </w:t>
      </w:r>
      <w:r w:rsidR="00CF20F0">
        <w:rPr>
          <w:sz w:val="22"/>
          <w:lang w:val="es-ES_tradnl"/>
        </w:rPr>
        <w:t xml:space="preserve">para </w:t>
      </w:r>
      <w:r w:rsidR="00E47A8E">
        <w:rPr>
          <w:sz w:val="22"/>
          <w:lang w:val="es-ES_tradnl"/>
        </w:rPr>
        <w:t>el Gobierno de Alemania, y</w:t>
      </w:r>
      <w:r w:rsidRPr="00CF20F0">
        <w:rPr>
          <w:sz w:val="22"/>
          <w:lang w:val="es-ES_tradnl"/>
        </w:rPr>
        <w:t xml:space="preserve"> </w:t>
      </w:r>
      <w:r w:rsidR="008E4D1C" w:rsidRPr="00CF20F0">
        <w:rPr>
          <w:sz w:val="22"/>
          <w:lang w:val="es-ES_tradnl"/>
        </w:rPr>
        <w:t>contempla</w:t>
      </w:r>
      <w:r w:rsidRPr="00CF20F0">
        <w:rPr>
          <w:sz w:val="22"/>
          <w:lang w:val="es-ES_tradnl"/>
        </w:rPr>
        <w:t xml:space="preserve"> </w:t>
      </w:r>
      <w:r w:rsidR="008E533C">
        <w:rPr>
          <w:sz w:val="22"/>
          <w:lang w:val="es-ES_tradnl"/>
        </w:rPr>
        <w:t xml:space="preserve">gastos de </w:t>
      </w:r>
      <w:r w:rsidR="0049413B" w:rsidRPr="00CF20F0">
        <w:rPr>
          <w:sz w:val="22"/>
          <w:lang w:val="es-ES_tradnl"/>
        </w:rPr>
        <w:t xml:space="preserve">personal </w:t>
      </w:r>
      <w:r w:rsidR="001D75FD" w:rsidRPr="00CF20F0">
        <w:rPr>
          <w:sz w:val="22"/>
          <w:lang w:val="es-ES_tradnl"/>
        </w:rPr>
        <w:t xml:space="preserve">y </w:t>
      </w:r>
      <w:r w:rsidR="00067473">
        <w:rPr>
          <w:sz w:val="22"/>
          <w:lang w:val="es-ES_tradnl"/>
        </w:rPr>
        <w:t>consultoría</w:t>
      </w:r>
      <w:r w:rsidR="001D75FD" w:rsidRPr="00CF20F0">
        <w:rPr>
          <w:sz w:val="22"/>
          <w:lang w:val="es-ES_tradnl"/>
        </w:rPr>
        <w:t xml:space="preserve"> </w:t>
      </w:r>
      <w:r w:rsidR="003575CD">
        <w:rPr>
          <w:sz w:val="22"/>
          <w:lang w:val="es-ES_tradnl"/>
        </w:rPr>
        <w:t>(</w:t>
      </w:r>
      <w:r w:rsidR="004F7D35">
        <w:rPr>
          <w:sz w:val="22"/>
          <w:lang w:val="es-ES_tradnl"/>
        </w:rPr>
        <w:t>USD </w:t>
      </w:r>
      <w:r w:rsidR="009F3FB2" w:rsidRPr="00CF20F0">
        <w:rPr>
          <w:sz w:val="22"/>
          <w:lang w:val="es-ES_tradnl"/>
        </w:rPr>
        <w:t>756</w:t>
      </w:r>
      <w:r w:rsidR="007970A9" w:rsidRPr="00CF20F0">
        <w:rPr>
          <w:sz w:val="22"/>
          <w:lang w:val="es-ES_tradnl"/>
        </w:rPr>
        <w:t>.000</w:t>
      </w:r>
      <w:r w:rsidR="00CF20F0" w:rsidRPr="00CF20F0">
        <w:rPr>
          <w:sz w:val="22"/>
          <w:lang w:val="es-ES_tradnl"/>
        </w:rPr>
        <w:t>)</w:t>
      </w:r>
      <w:r w:rsidRPr="00CF20F0">
        <w:rPr>
          <w:sz w:val="22"/>
          <w:lang w:val="es-ES_tradnl"/>
        </w:rPr>
        <w:t xml:space="preserve">, pasajes y traslados nacionales </w:t>
      </w:r>
      <w:r w:rsidR="003575CD">
        <w:rPr>
          <w:sz w:val="22"/>
          <w:lang w:val="es-ES_tradnl"/>
        </w:rPr>
        <w:t>(</w:t>
      </w:r>
      <w:r w:rsidR="004F7D35">
        <w:rPr>
          <w:sz w:val="22"/>
          <w:lang w:val="es-ES_tradnl"/>
        </w:rPr>
        <w:t>USD </w:t>
      </w:r>
      <w:r w:rsidR="009F01D9" w:rsidRPr="00CF20F0">
        <w:rPr>
          <w:sz w:val="22"/>
          <w:lang w:val="es-ES_tradnl"/>
        </w:rPr>
        <w:t>55</w:t>
      </w:r>
      <w:r w:rsidR="007970A9" w:rsidRPr="00CF20F0">
        <w:rPr>
          <w:sz w:val="22"/>
          <w:lang w:val="es-ES_tradnl"/>
        </w:rPr>
        <w:t>.000</w:t>
      </w:r>
      <w:r w:rsidR="00CF20F0" w:rsidRPr="00CF20F0">
        <w:rPr>
          <w:sz w:val="22"/>
          <w:lang w:val="es-ES_tradnl"/>
        </w:rPr>
        <w:t>)</w:t>
      </w:r>
      <w:r w:rsidRPr="00CF20F0">
        <w:rPr>
          <w:sz w:val="22"/>
          <w:lang w:val="es-ES_tradnl"/>
        </w:rPr>
        <w:t xml:space="preserve">, reuniones y talleres </w:t>
      </w:r>
      <w:r w:rsidR="003575CD">
        <w:rPr>
          <w:sz w:val="22"/>
          <w:lang w:val="es-ES_tradnl"/>
        </w:rPr>
        <w:t>(</w:t>
      </w:r>
      <w:r w:rsidR="004F7D35">
        <w:rPr>
          <w:sz w:val="22"/>
          <w:lang w:val="es-ES_tradnl"/>
        </w:rPr>
        <w:t>USD </w:t>
      </w:r>
      <w:r w:rsidR="009F01D9" w:rsidRPr="00CF20F0">
        <w:rPr>
          <w:sz w:val="22"/>
          <w:lang w:val="es-ES_tradnl"/>
        </w:rPr>
        <w:t>36</w:t>
      </w:r>
      <w:r w:rsidR="007970A9" w:rsidRPr="00CF20F0">
        <w:rPr>
          <w:sz w:val="22"/>
          <w:lang w:val="es-ES_tradnl"/>
        </w:rPr>
        <w:t>.000</w:t>
      </w:r>
      <w:r w:rsidR="00CF20F0" w:rsidRPr="00CF20F0">
        <w:rPr>
          <w:sz w:val="22"/>
          <w:lang w:val="es-ES_tradnl"/>
        </w:rPr>
        <w:t>)</w:t>
      </w:r>
      <w:r w:rsidRPr="00CF20F0">
        <w:rPr>
          <w:sz w:val="22"/>
          <w:lang w:val="es-ES_tradnl"/>
        </w:rPr>
        <w:t xml:space="preserve"> </w:t>
      </w:r>
      <w:r w:rsidR="001F6736" w:rsidRPr="00CF20F0">
        <w:rPr>
          <w:sz w:val="22"/>
          <w:lang w:val="es-ES_tradnl"/>
        </w:rPr>
        <w:t xml:space="preserve">y gastos operativos </w:t>
      </w:r>
      <w:r w:rsidR="003575CD">
        <w:rPr>
          <w:sz w:val="22"/>
          <w:lang w:val="es-ES_tradnl"/>
        </w:rPr>
        <w:t>(</w:t>
      </w:r>
      <w:r w:rsidR="004F7D35">
        <w:rPr>
          <w:sz w:val="22"/>
          <w:lang w:val="es-ES_tradnl"/>
        </w:rPr>
        <w:t>USD </w:t>
      </w:r>
      <w:r w:rsidR="009F01D9" w:rsidRPr="00CF20F0">
        <w:rPr>
          <w:sz w:val="22"/>
          <w:lang w:val="es-ES_tradnl"/>
        </w:rPr>
        <w:t>18</w:t>
      </w:r>
      <w:r w:rsidR="001F6736" w:rsidRPr="00CF20F0">
        <w:rPr>
          <w:sz w:val="22"/>
          <w:lang w:val="es-ES_tradnl"/>
        </w:rPr>
        <w:t>.000</w:t>
      </w:r>
      <w:r w:rsidR="00CF20F0" w:rsidRPr="00CF20F0">
        <w:rPr>
          <w:sz w:val="22"/>
          <w:lang w:val="es-ES_tradnl"/>
        </w:rPr>
        <w:t>)</w:t>
      </w:r>
      <w:r w:rsidRPr="00CF20F0">
        <w:rPr>
          <w:sz w:val="22"/>
          <w:lang w:val="es-ES_tradnl"/>
        </w:rPr>
        <w:t>.</w:t>
      </w:r>
    </w:p>
    <w:p w14:paraId="18BB99A0" w14:textId="51024741" w:rsidR="00CB2504" w:rsidRPr="00CF20F0" w:rsidRDefault="00FE38B2">
      <w:pPr>
        <w:keepNext/>
        <w:widowControl w:val="0"/>
        <w:spacing w:after="240"/>
        <w:rPr>
          <w:i/>
          <w:sz w:val="22"/>
          <w:lang w:val="es-ES_tradnl"/>
        </w:rPr>
      </w:pPr>
      <w:r w:rsidRPr="00692A38">
        <w:rPr>
          <w:i/>
          <w:sz w:val="22"/>
          <w:lang w:val="es-ES_tradnl"/>
        </w:rPr>
        <w:t>Integración de la política de género</w:t>
      </w:r>
    </w:p>
    <w:p w14:paraId="70014AD7" w14:textId="272449C6" w:rsidR="00CB2504" w:rsidRPr="00CF20F0" w:rsidRDefault="003208B2">
      <w:pPr>
        <w:pStyle w:val="Heading1"/>
        <w:rPr>
          <w:sz w:val="22"/>
          <w:lang w:val="es-ES_tradnl"/>
        </w:rPr>
      </w:pPr>
      <w:r>
        <w:rPr>
          <w:sz w:val="22"/>
          <w:lang w:val="es-ES_tradnl"/>
        </w:rPr>
        <w:t xml:space="preserve">En cumplimiento de </w:t>
      </w:r>
      <w:r w:rsidR="004C5021" w:rsidRPr="00CF20F0">
        <w:rPr>
          <w:sz w:val="22"/>
          <w:lang w:val="es-ES_tradnl"/>
        </w:rPr>
        <w:t>las decisiones 84/92</w:t>
      </w:r>
      <w:r w:rsidR="008E4D1C" w:rsidRPr="00CF20F0">
        <w:rPr>
          <w:sz w:val="22"/>
          <w:lang w:val="es-ES_tradnl"/>
        </w:rPr>
        <w:t xml:space="preserve"> d)</w:t>
      </w:r>
      <w:r w:rsidR="004C5021" w:rsidRPr="00CF20F0">
        <w:rPr>
          <w:sz w:val="22"/>
          <w:lang w:val="es-ES_tradnl"/>
        </w:rPr>
        <w:t>, 90/48</w:t>
      </w:r>
      <w:r w:rsidR="008E4D1C" w:rsidRPr="00CF20F0">
        <w:rPr>
          <w:sz w:val="22"/>
          <w:lang w:val="es-ES_tradnl"/>
        </w:rPr>
        <w:t xml:space="preserve"> c)</w:t>
      </w:r>
      <w:r w:rsidR="004C5021" w:rsidRPr="00CF20F0">
        <w:rPr>
          <w:sz w:val="22"/>
          <w:lang w:val="es-ES_tradnl"/>
        </w:rPr>
        <w:t xml:space="preserve"> y 92/40</w:t>
      </w:r>
      <w:r w:rsidR="008E4D1C" w:rsidRPr="00CF20F0">
        <w:rPr>
          <w:sz w:val="22"/>
          <w:lang w:val="es-ES_tradnl"/>
        </w:rPr>
        <w:t xml:space="preserve"> b)</w:t>
      </w:r>
      <w:r w:rsidR="004C5021" w:rsidRPr="00CF20F0">
        <w:rPr>
          <w:sz w:val="22"/>
          <w:lang w:val="es-ES_tradnl"/>
        </w:rPr>
        <w:t xml:space="preserve">, el Gobierno se compromete a tomar en consideración la igualdad de género en todas las etapas de </w:t>
      </w:r>
      <w:r w:rsidR="00864E73">
        <w:rPr>
          <w:sz w:val="22"/>
          <w:lang w:val="es-ES_tradnl"/>
        </w:rPr>
        <w:t xml:space="preserve">la </w:t>
      </w:r>
      <w:r w:rsidR="004C5021" w:rsidRPr="00CF20F0">
        <w:rPr>
          <w:sz w:val="22"/>
          <w:lang w:val="es-ES_tradnl"/>
        </w:rPr>
        <w:t xml:space="preserve">ejecución del PGEH. </w:t>
      </w:r>
      <w:r w:rsidR="00FB6F85">
        <w:rPr>
          <w:sz w:val="22"/>
          <w:lang w:val="es-ES_tradnl"/>
        </w:rPr>
        <w:t>L</w:t>
      </w:r>
      <w:r w:rsidR="009F01D9" w:rsidRPr="00CF20F0">
        <w:rPr>
          <w:sz w:val="22"/>
          <w:lang w:val="es-ES_tradnl"/>
        </w:rPr>
        <w:t xml:space="preserve">a etapa </w:t>
      </w:r>
      <w:r w:rsidR="0054264D" w:rsidRPr="00CF20F0">
        <w:rPr>
          <w:sz w:val="22"/>
          <w:lang w:val="es-ES_tradnl"/>
        </w:rPr>
        <w:t xml:space="preserve">III </w:t>
      </w:r>
      <w:r w:rsidR="008E4D1C" w:rsidRPr="00CF20F0">
        <w:rPr>
          <w:sz w:val="22"/>
          <w:lang w:val="es-ES_tradnl"/>
        </w:rPr>
        <w:t>contempla</w:t>
      </w:r>
      <w:r w:rsidR="0054264D" w:rsidRPr="00CF20F0">
        <w:rPr>
          <w:sz w:val="22"/>
          <w:lang w:val="es-ES_tradnl"/>
        </w:rPr>
        <w:t xml:space="preserve"> un programa </w:t>
      </w:r>
      <w:r w:rsidR="00002441">
        <w:rPr>
          <w:sz w:val="22"/>
          <w:lang w:val="es-ES_tradnl"/>
        </w:rPr>
        <w:t>integral</w:t>
      </w:r>
      <w:r w:rsidR="0054264D" w:rsidRPr="00CF20F0">
        <w:rPr>
          <w:sz w:val="22"/>
          <w:lang w:val="es-ES_tradnl"/>
        </w:rPr>
        <w:t xml:space="preserve"> </w:t>
      </w:r>
      <w:r w:rsidR="00B95299">
        <w:rPr>
          <w:sz w:val="22"/>
          <w:lang w:val="es-ES_tradnl"/>
        </w:rPr>
        <w:t xml:space="preserve">orientado a </w:t>
      </w:r>
      <w:r w:rsidR="0082277C" w:rsidRPr="00CF20F0">
        <w:rPr>
          <w:sz w:val="22"/>
          <w:lang w:val="es-ES_tradnl"/>
        </w:rPr>
        <w:t xml:space="preserve">garantizar </w:t>
      </w:r>
      <w:r w:rsidR="00DD1D70" w:rsidRPr="00CF20F0">
        <w:rPr>
          <w:sz w:val="22"/>
          <w:lang w:val="es-ES_tradnl"/>
        </w:rPr>
        <w:t xml:space="preserve">la integración de </w:t>
      </w:r>
      <w:r w:rsidR="0082277C" w:rsidRPr="00CF20F0">
        <w:rPr>
          <w:sz w:val="22"/>
          <w:lang w:val="es-ES_tradnl"/>
        </w:rPr>
        <w:t>las consideraciones de</w:t>
      </w:r>
      <w:r w:rsidR="00DD1D70" w:rsidRPr="00CF20F0">
        <w:rPr>
          <w:sz w:val="22"/>
          <w:lang w:val="es-ES_tradnl"/>
        </w:rPr>
        <w:t xml:space="preserve"> género en </w:t>
      </w:r>
      <w:r w:rsidR="00222179" w:rsidRPr="00CF20F0">
        <w:rPr>
          <w:sz w:val="22"/>
          <w:lang w:val="es-ES_tradnl"/>
        </w:rPr>
        <w:t xml:space="preserve">todas las actividades </w:t>
      </w:r>
      <w:r w:rsidR="00CF20F0" w:rsidRPr="00CF20F0">
        <w:rPr>
          <w:sz w:val="22"/>
          <w:lang w:val="es-ES_tradnl"/>
        </w:rPr>
        <w:t xml:space="preserve">y </w:t>
      </w:r>
      <w:r w:rsidR="00A4357B" w:rsidRPr="00CF20F0">
        <w:rPr>
          <w:sz w:val="22"/>
          <w:lang w:val="es-ES_tradnl"/>
        </w:rPr>
        <w:t xml:space="preserve">promover la participación de </w:t>
      </w:r>
      <w:r w:rsidR="00CF20F0" w:rsidRPr="00CF20F0">
        <w:rPr>
          <w:sz w:val="22"/>
          <w:lang w:val="es-ES_tradnl"/>
        </w:rPr>
        <w:t>la mujer</w:t>
      </w:r>
      <w:r w:rsidR="00A4357B" w:rsidRPr="00CF20F0">
        <w:rPr>
          <w:sz w:val="22"/>
          <w:lang w:val="es-ES_tradnl"/>
        </w:rPr>
        <w:t xml:space="preserve"> en </w:t>
      </w:r>
      <w:r w:rsidR="0023204E">
        <w:rPr>
          <w:sz w:val="22"/>
          <w:lang w:val="es-ES_tradnl"/>
        </w:rPr>
        <w:t>las</w:t>
      </w:r>
      <w:r w:rsidR="00A4357B" w:rsidRPr="00CF20F0">
        <w:rPr>
          <w:sz w:val="22"/>
          <w:lang w:val="es-ES_tradnl"/>
        </w:rPr>
        <w:t xml:space="preserve"> actividades y en el </w:t>
      </w:r>
      <w:r w:rsidR="00CF20F0" w:rsidRPr="00CF20F0">
        <w:rPr>
          <w:sz w:val="22"/>
          <w:lang w:val="es-ES_tradnl"/>
        </w:rPr>
        <w:t xml:space="preserve">sector </w:t>
      </w:r>
      <w:r w:rsidR="00B33838">
        <w:rPr>
          <w:sz w:val="22"/>
          <w:lang w:val="es-ES_tradnl"/>
        </w:rPr>
        <w:t>en general</w:t>
      </w:r>
      <w:r w:rsidR="00BF46A8" w:rsidRPr="00CF20F0">
        <w:rPr>
          <w:sz w:val="22"/>
          <w:lang w:val="es-ES_tradnl"/>
        </w:rPr>
        <w:t xml:space="preserve">, </w:t>
      </w:r>
      <w:r w:rsidR="00146544">
        <w:rPr>
          <w:sz w:val="22"/>
          <w:lang w:val="es-ES_tradnl"/>
        </w:rPr>
        <w:t xml:space="preserve">según se </w:t>
      </w:r>
      <w:r w:rsidR="00BF46A8" w:rsidRPr="00CF20F0">
        <w:rPr>
          <w:sz w:val="22"/>
          <w:lang w:val="es-ES_tradnl"/>
        </w:rPr>
        <w:t xml:space="preserve">muestra en el </w:t>
      </w:r>
      <w:r w:rsidR="00F04D63" w:rsidRPr="00CF20F0">
        <w:rPr>
          <w:sz w:val="22"/>
          <w:lang w:val="es-ES_tradnl"/>
        </w:rPr>
        <w:t xml:space="preserve">componente VII del </w:t>
      </w:r>
      <w:r w:rsidR="00BF46A8" w:rsidRPr="00CF20F0">
        <w:rPr>
          <w:sz w:val="22"/>
          <w:lang w:val="es-ES_tradnl"/>
        </w:rPr>
        <w:t xml:space="preserve">Cuadro </w:t>
      </w:r>
      <w:r w:rsidR="00167399" w:rsidRPr="00CF20F0">
        <w:rPr>
          <w:sz w:val="22"/>
          <w:lang w:val="es-ES_tradnl"/>
        </w:rPr>
        <w:t>3</w:t>
      </w:r>
      <w:r w:rsidR="00A5311B" w:rsidRPr="00CF20F0">
        <w:rPr>
          <w:sz w:val="22"/>
          <w:lang w:val="es-ES_tradnl"/>
        </w:rPr>
        <w:t xml:space="preserve">. </w:t>
      </w:r>
      <w:r w:rsidR="004C5021" w:rsidRPr="00CF20F0">
        <w:rPr>
          <w:sz w:val="22"/>
          <w:lang w:val="es-ES_tradnl"/>
        </w:rPr>
        <w:t xml:space="preserve">Las sesiones de capacitación </w:t>
      </w:r>
      <w:r w:rsidR="00A5311B" w:rsidRPr="00CF20F0">
        <w:rPr>
          <w:sz w:val="22"/>
          <w:lang w:val="es-ES_tradnl"/>
        </w:rPr>
        <w:t xml:space="preserve">y las </w:t>
      </w:r>
      <w:r w:rsidR="004C5021" w:rsidRPr="00CF20F0">
        <w:rPr>
          <w:sz w:val="22"/>
          <w:lang w:val="es-ES_tradnl"/>
        </w:rPr>
        <w:t xml:space="preserve">reuniones sobre temas </w:t>
      </w:r>
      <w:r w:rsidR="00B34622">
        <w:rPr>
          <w:sz w:val="22"/>
          <w:lang w:val="es-ES_tradnl"/>
        </w:rPr>
        <w:t>relativos al ozono</w:t>
      </w:r>
      <w:r w:rsidR="004C5021" w:rsidRPr="00CF20F0">
        <w:rPr>
          <w:sz w:val="22"/>
          <w:lang w:val="es-ES_tradnl"/>
        </w:rPr>
        <w:t xml:space="preserve"> </w:t>
      </w:r>
      <w:r w:rsidR="00A76DAC">
        <w:rPr>
          <w:sz w:val="22"/>
          <w:lang w:val="es-ES_tradnl"/>
        </w:rPr>
        <w:t xml:space="preserve">permitirán </w:t>
      </w:r>
      <w:r w:rsidR="008145A5" w:rsidRPr="008145A5">
        <w:rPr>
          <w:sz w:val="22"/>
          <w:lang w:val="es-ES_tradnl"/>
        </w:rPr>
        <w:t xml:space="preserve">seguir </w:t>
      </w:r>
      <w:r w:rsidR="004C5E2E">
        <w:rPr>
          <w:sz w:val="22"/>
          <w:lang w:val="es-ES_tradnl"/>
        </w:rPr>
        <w:t xml:space="preserve">haciendo </w:t>
      </w:r>
      <w:r w:rsidR="008145A5" w:rsidRPr="008145A5">
        <w:rPr>
          <w:sz w:val="22"/>
          <w:lang w:val="es-ES_tradnl"/>
        </w:rPr>
        <w:t xml:space="preserve">conciencia </w:t>
      </w:r>
      <w:r w:rsidR="00361924">
        <w:rPr>
          <w:sz w:val="22"/>
          <w:lang w:val="es-ES_tradnl"/>
        </w:rPr>
        <w:t>sobre</w:t>
      </w:r>
      <w:r w:rsidR="004C5021" w:rsidRPr="00CF20F0">
        <w:rPr>
          <w:sz w:val="22"/>
          <w:lang w:val="es-ES_tradnl"/>
        </w:rPr>
        <w:t xml:space="preserve"> la importancia </w:t>
      </w:r>
      <w:r w:rsidR="00DE6750" w:rsidRPr="00DE6750">
        <w:rPr>
          <w:sz w:val="22"/>
          <w:lang w:val="es-ES_tradnl"/>
        </w:rPr>
        <w:t xml:space="preserve">de la paridad </w:t>
      </w:r>
      <w:r w:rsidR="00931982">
        <w:rPr>
          <w:sz w:val="22"/>
          <w:lang w:val="es-ES_tradnl"/>
        </w:rPr>
        <w:t>e</w:t>
      </w:r>
      <w:r w:rsidR="006A49A2">
        <w:rPr>
          <w:sz w:val="22"/>
          <w:lang w:val="es-ES_tradnl"/>
        </w:rPr>
        <w:t xml:space="preserve"> integración </w:t>
      </w:r>
      <w:r w:rsidR="00DE6750" w:rsidRPr="00DE6750">
        <w:rPr>
          <w:sz w:val="22"/>
          <w:lang w:val="es-ES_tradnl"/>
        </w:rPr>
        <w:t xml:space="preserve">de </w:t>
      </w:r>
      <w:r w:rsidR="00DE6750">
        <w:rPr>
          <w:sz w:val="22"/>
          <w:lang w:val="es-ES_tradnl"/>
        </w:rPr>
        <w:t>la perspectiva de género</w:t>
      </w:r>
      <w:r w:rsidR="004C5021" w:rsidRPr="00CF20F0">
        <w:rPr>
          <w:sz w:val="22"/>
          <w:lang w:val="es-ES_tradnl"/>
        </w:rPr>
        <w:t xml:space="preserve">. </w:t>
      </w:r>
      <w:r w:rsidR="00BB7B2D" w:rsidRPr="00CF20F0">
        <w:rPr>
          <w:sz w:val="22"/>
          <w:lang w:val="es-ES_tradnl"/>
        </w:rPr>
        <w:t xml:space="preserve">Se </w:t>
      </w:r>
      <w:r w:rsidR="00067BFC" w:rsidRPr="00067BFC">
        <w:rPr>
          <w:sz w:val="22"/>
          <w:lang w:val="es-ES_tradnl"/>
        </w:rPr>
        <w:t>reunirán</w:t>
      </w:r>
      <w:r w:rsidR="000816EA">
        <w:rPr>
          <w:sz w:val="22"/>
          <w:lang w:val="es-ES_tradnl"/>
        </w:rPr>
        <w:t xml:space="preserve"> </w:t>
      </w:r>
      <w:r w:rsidR="004C5021" w:rsidRPr="00CF20F0">
        <w:rPr>
          <w:sz w:val="22"/>
          <w:lang w:val="es-ES_tradnl"/>
        </w:rPr>
        <w:t xml:space="preserve">datos </w:t>
      </w:r>
      <w:r w:rsidR="00185F9A" w:rsidRPr="00CF20F0">
        <w:rPr>
          <w:sz w:val="22"/>
          <w:lang w:val="es-ES_tradnl"/>
        </w:rPr>
        <w:t>desglosados</w:t>
      </w:r>
      <w:r w:rsidR="004C5021" w:rsidRPr="00CF20F0">
        <w:rPr>
          <w:sz w:val="22"/>
          <w:lang w:val="es-ES_tradnl"/>
        </w:rPr>
        <w:t xml:space="preserve"> por sexo e información cualitativa </w:t>
      </w:r>
      <w:r w:rsidR="004F7699">
        <w:rPr>
          <w:sz w:val="22"/>
          <w:lang w:val="es-ES_tradnl"/>
        </w:rPr>
        <w:t>que permita</w:t>
      </w:r>
      <w:r w:rsidR="004C5021" w:rsidRPr="00CF20F0">
        <w:rPr>
          <w:sz w:val="22"/>
          <w:lang w:val="es-ES_tradnl"/>
        </w:rPr>
        <w:t xml:space="preserve"> </w:t>
      </w:r>
      <w:r w:rsidR="00167399" w:rsidRPr="00CF20F0">
        <w:rPr>
          <w:sz w:val="22"/>
          <w:lang w:val="es-ES_tradnl"/>
        </w:rPr>
        <w:t xml:space="preserve">analizar </w:t>
      </w:r>
      <w:r w:rsidR="004C5021" w:rsidRPr="00CF20F0">
        <w:rPr>
          <w:sz w:val="22"/>
          <w:lang w:val="es-ES_tradnl"/>
        </w:rPr>
        <w:t xml:space="preserve">y hacer </w:t>
      </w:r>
      <w:r w:rsidR="008E42ED">
        <w:rPr>
          <w:sz w:val="22"/>
          <w:lang w:val="es-ES_tradnl"/>
        </w:rPr>
        <w:t xml:space="preserve">el </w:t>
      </w:r>
      <w:r w:rsidR="004C5021" w:rsidRPr="00CF20F0">
        <w:rPr>
          <w:sz w:val="22"/>
          <w:lang w:val="es-ES_tradnl"/>
        </w:rPr>
        <w:t xml:space="preserve">seguimiento de </w:t>
      </w:r>
      <w:r w:rsidR="001D4A24">
        <w:rPr>
          <w:sz w:val="22"/>
          <w:lang w:val="es-ES_tradnl"/>
        </w:rPr>
        <w:t>esta temática</w:t>
      </w:r>
      <w:r w:rsidR="00B31E36">
        <w:rPr>
          <w:sz w:val="22"/>
          <w:lang w:val="es-ES_tradnl"/>
        </w:rPr>
        <w:t xml:space="preserve"> </w:t>
      </w:r>
      <w:r w:rsidR="00B30977">
        <w:rPr>
          <w:sz w:val="22"/>
          <w:lang w:val="es-ES_tradnl"/>
        </w:rPr>
        <w:t>y</w:t>
      </w:r>
      <w:r w:rsidR="007038B0">
        <w:rPr>
          <w:sz w:val="22"/>
          <w:lang w:val="es-ES_tradnl"/>
        </w:rPr>
        <w:t xml:space="preserve"> </w:t>
      </w:r>
      <w:r w:rsidR="00A5311B" w:rsidRPr="00CF20F0">
        <w:rPr>
          <w:sz w:val="22"/>
          <w:lang w:val="es-ES_tradnl"/>
        </w:rPr>
        <w:t>se actualizará</w:t>
      </w:r>
      <w:r w:rsidR="009F0167">
        <w:rPr>
          <w:sz w:val="22"/>
          <w:lang w:val="es-ES_tradnl"/>
        </w:rPr>
        <w:t>n</w:t>
      </w:r>
      <w:r w:rsidR="00A5311B" w:rsidRPr="00CF20F0">
        <w:rPr>
          <w:sz w:val="22"/>
          <w:lang w:val="es-ES_tradnl"/>
        </w:rPr>
        <w:t xml:space="preserve"> </w:t>
      </w:r>
      <w:r w:rsidR="009F0167">
        <w:rPr>
          <w:sz w:val="22"/>
          <w:lang w:val="es-ES_tradnl"/>
        </w:rPr>
        <w:t xml:space="preserve">los </w:t>
      </w:r>
      <w:r w:rsidR="00A5311B" w:rsidRPr="00CF20F0">
        <w:rPr>
          <w:sz w:val="22"/>
          <w:lang w:val="es-ES_tradnl"/>
        </w:rPr>
        <w:t>material</w:t>
      </w:r>
      <w:r w:rsidR="009F0167">
        <w:rPr>
          <w:sz w:val="22"/>
          <w:lang w:val="es-ES_tradnl"/>
        </w:rPr>
        <w:t>es</w:t>
      </w:r>
      <w:r w:rsidR="00A5311B" w:rsidRPr="00CF20F0">
        <w:rPr>
          <w:sz w:val="22"/>
          <w:lang w:val="es-ES_tradnl"/>
        </w:rPr>
        <w:t xml:space="preserve"> de difusión </w:t>
      </w:r>
      <w:r w:rsidR="00CC191E">
        <w:rPr>
          <w:sz w:val="22"/>
          <w:lang w:val="es-ES_tradnl"/>
        </w:rPr>
        <w:t xml:space="preserve">y </w:t>
      </w:r>
      <w:r w:rsidR="00CC191E" w:rsidRPr="00CC191E">
        <w:rPr>
          <w:sz w:val="22"/>
          <w:lang w:val="es-ES_tradnl"/>
        </w:rPr>
        <w:t xml:space="preserve">capacitación </w:t>
      </w:r>
      <w:r w:rsidR="005C11CF">
        <w:rPr>
          <w:sz w:val="22"/>
          <w:lang w:val="es-ES_tradnl"/>
        </w:rPr>
        <w:t>a fin de integrar</w:t>
      </w:r>
      <w:r w:rsidR="00F837B1" w:rsidRPr="00CF20F0">
        <w:rPr>
          <w:sz w:val="22"/>
          <w:lang w:val="es-ES_tradnl"/>
        </w:rPr>
        <w:t xml:space="preserve"> la perspectiva de género.</w:t>
      </w:r>
    </w:p>
    <w:p w14:paraId="7CA11163" w14:textId="38469F89" w:rsidR="00CB2504" w:rsidRPr="00CF20F0" w:rsidRDefault="004C5021">
      <w:pPr>
        <w:keepNext/>
        <w:widowControl w:val="0"/>
        <w:spacing w:after="240"/>
        <w:outlineLvl w:val="0"/>
        <w:rPr>
          <w:sz w:val="22"/>
          <w:u w:val="single"/>
          <w:lang w:val="es-ES_tradnl"/>
        </w:rPr>
      </w:pPr>
      <w:bookmarkStart w:id="11" w:name="_Hlk126915819"/>
      <w:bookmarkEnd w:id="10"/>
      <w:r w:rsidRPr="00CF20F0">
        <w:rPr>
          <w:sz w:val="22"/>
          <w:u w:val="single"/>
          <w:lang w:val="es-ES_tradnl"/>
        </w:rPr>
        <w:t xml:space="preserve">Costo total de la </w:t>
      </w:r>
      <w:r w:rsidR="009F01D9" w:rsidRPr="00CF20F0">
        <w:rPr>
          <w:sz w:val="22"/>
          <w:u w:val="single"/>
          <w:lang w:val="es-ES_tradnl"/>
        </w:rPr>
        <w:t xml:space="preserve">etapa </w:t>
      </w:r>
      <w:r w:rsidR="00FA5026">
        <w:rPr>
          <w:sz w:val="22"/>
          <w:u w:val="single"/>
          <w:lang w:val="es-ES_tradnl"/>
        </w:rPr>
        <w:t>III</w:t>
      </w:r>
    </w:p>
    <w:bookmarkEnd w:id="11"/>
    <w:p w14:paraId="080DB961" w14:textId="6E42742F" w:rsidR="00CF20F0" w:rsidRPr="00CF20F0" w:rsidRDefault="004C5021">
      <w:pPr>
        <w:pStyle w:val="Heading1"/>
        <w:rPr>
          <w:sz w:val="22"/>
          <w:lang w:val="es-ES_tradnl"/>
        </w:rPr>
      </w:pPr>
      <w:r w:rsidRPr="00CF20F0">
        <w:rPr>
          <w:sz w:val="22"/>
          <w:lang w:val="es-ES_tradnl"/>
        </w:rPr>
        <w:t xml:space="preserve">El costo total de </w:t>
      </w:r>
      <w:r w:rsidR="009F01D9" w:rsidRPr="00CF20F0">
        <w:rPr>
          <w:sz w:val="22"/>
          <w:lang w:val="es-ES_tradnl"/>
        </w:rPr>
        <w:t xml:space="preserve">la etapa </w:t>
      </w:r>
      <w:r w:rsidR="00074048" w:rsidRPr="00CF20F0">
        <w:rPr>
          <w:sz w:val="22"/>
          <w:lang w:val="es-ES_tradnl"/>
        </w:rPr>
        <w:t xml:space="preserve">III </w:t>
      </w:r>
      <w:r w:rsidRPr="00CF20F0">
        <w:rPr>
          <w:sz w:val="22"/>
          <w:lang w:val="es-ES_tradnl"/>
        </w:rPr>
        <w:t xml:space="preserve">del PGEH para </w:t>
      </w:r>
      <w:r w:rsidR="00A937BD" w:rsidRPr="00CF20F0">
        <w:rPr>
          <w:sz w:val="22"/>
          <w:lang w:val="es-ES_tradnl"/>
        </w:rPr>
        <w:t xml:space="preserve">México </w:t>
      </w:r>
      <w:r w:rsidRPr="00CF20F0">
        <w:rPr>
          <w:sz w:val="22"/>
          <w:lang w:val="es-ES_tradnl"/>
        </w:rPr>
        <w:t xml:space="preserve">se </w:t>
      </w:r>
      <w:r w:rsidR="00B17274">
        <w:rPr>
          <w:sz w:val="22"/>
          <w:lang w:val="es-ES_tradnl"/>
        </w:rPr>
        <w:t>estima</w:t>
      </w:r>
      <w:r w:rsidRPr="00CF20F0">
        <w:rPr>
          <w:sz w:val="22"/>
          <w:lang w:val="es-ES_tradnl"/>
        </w:rPr>
        <w:t xml:space="preserve"> en </w:t>
      </w:r>
      <w:r w:rsidR="004F7D35">
        <w:rPr>
          <w:sz w:val="22"/>
          <w:lang w:val="es-ES_tradnl"/>
        </w:rPr>
        <w:t>USD </w:t>
      </w:r>
      <w:r w:rsidR="009F01D9" w:rsidRPr="00CF20F0">
        <w:rPr>
          <w:sz w:val="22"/>
          <w:lang w:val="es-ES_tradnl"/>
        </w:rPr>
        <w:t>14</w:t>
      </w:r>
      <w:r w:rsidR="008D3463" w:rsidRPr="00CF20F0">
        <w:rPr>
          <w:sz w:val="22"/>
          <w:lang w:val="es-ES_tradnl"/>
        </w:rPr>
        <w:t xml:space="preserve">.803.000 </w:t>
      </w:r>
      <w:r w:rsidRPr="00CF20F0">
        <w:rPr>
          <w:sz w:val="22"/>
          <w:lang w:val="es-ES_tradnl"/>
        </w:rPr>
        <w:t xml:space="preserve">(más </w:t>
      </w:r>
      <w:r w:rsidR="008E4D1C" w:rsidRPr="00CF20F0">
        <w:rPr>
          <w:sz w:val="22"/>
          <w:lang w:val="es-ES_tradnl"/>
        </w:rPr>
        <w:t>gastos de apoyo</w:t>
      </w:r>
      <w:r w:rsidRPr="00CF20F0">
        <w:rPr>
          <w:sz w:val="22"/>
          <w:lang w:val="es-ES_tradnl"/>
        </w:rPr>
        <w:t>), se</w:t>
      </w:r>
      <w:r w:rsidR="005A50EF">
        <w:rPr>
          <w:sz w:val="22"/>
          <w:lang w:val="es-ES_tradnl"/>
        </w:rPr>
        <w:t>gún lo originalmente solicitado</w:t>
      </w:r>
      <w:r w:rsidR="005E7882">
        <w:rPr>
          <w:sz w:val="22"/>
          <w:lang w:val="es-ES_tradnl"/>
        </w:rPr>
        <w:t>,</w:t>
      </w:r>
      <w:r w:rsidRPr="00CF20F0">
        <w:rPr>
          <w:sz w:val="22"/>
          <w:lang w:val="es-ES_tradnl"/>
        </w:rPr>
        <w:t xml:space="preserve"> </w:t>
      </w:r>
      <w:r w:rsidR="00C70A70">
        <w:rPr>
          <w:sz w:val="22"/>
          <w:lang w:val="es-ES_tradnl"/>
        </w:rPr>
        <w:t>par</w:t>
      </w:r>
      <w:r w:rsidR="00C801B4">
        <w:rPr>
          <w:sz w:val="22"/>
          <w:lang w:val="es-ES_tradnl"/>
        </w:rPr>
        <w:t xml:space="preserve">a </w:t>
      </w:r>
      <w:r w:rsidR="00167399" w:rsidRPr="00CF20F0">
        <w:rPr>
          <w:sz w:val="22"/>
          <w:lang w:val="es-ES_tradnl"/>
        </w:rPr>
        <w:t xml:space="preserve">lograr </w:t>
      </w:r>
      <w:r w:rsidRPr="00CF20F0">
        <w:rPr>
          <w:sz w:val="22"/>
          <w:lang w:val="es-ES_tradnl"/>
        </w:rPr>
        <w:t>una reducción del 100</w:t>
      </w:r>
      <w:r w:rsidR="00CF20F0" w:rsidRPr="00CF20F0">
        <w:rPr>
          <w:sz w:val="22"/>
          <w:lang w:val="es-ES_tradnl"/>
        </w:rPr>
        <w:t xml:space="preserve">% </w:t>
      </w:r>
      <w:r w:rsidR="00324D1A">
        <w:rPr>
          <w:sz w:val="22"/>
          <w:lang w:val="es-ES_tradnl"/>
        </w:rPr>
        <w:t xml:space="preserve">hacia </w:t>
      </w:r>
      <w:r w:rsidR="00FE3BDE">
        <w:rPr>
          <w:sz w:val="22"/>
          <w:lang w:val="es-ES_tradnl"/>
        </w:rPr>
        <w:t xml:space="preserve">el </w:t>
      </w:r>
      <w:r w:rsidR="00CF20F0" w:rsidRPr="00CF20F0">
        <w:rPr>
          <w:sz w:val="22"/>
          <w:lang w:val="es-ES_tradnl"/>
        </w:rPr>
        <w:t>año 20</w:t>
      </w:r>
      <w:r w:rsidR="00446335">
        <w:rPr>
          <w:sz w:val="22"/>
          <w:lang w:val="es-ES_tradnl"/>
        </w:rPr>
        <w:t xml:space="preserve">30. El </w:t>
      </w:r>
      <w:r w:rsidR="00446335" w:rsidRPr="00446335">
        <w:rPr>
          <w:sz w:val="22"/>
          <w:lang w:val="es-ES_tradnl"/>
        </w:rPr>
        <w:t xml:space="preserve">Cuadro 4 resume </w:t>
      </w:r>
      <w:r w:rsidR="00446335">
        <w:rPr>
          <w:sz w:val="22"/>
          <w:lang w:val="es-ES_tradnl"/>
        </w:rPr>
        <w:t>l</w:t>
      </w:r>
      <w:r w:rsidRPr="00CF20F0">
        <w:rPr>
          <w:sz w:val="22"/>
          <w:lang w:val="es-ES_tradnl"/>
        </w:rPr>
        <w:t xml:space="preserve">as actividades propuestas y </w:t>
      </w:r>
      <w:r w:rsidR="00446335">
        <w:rPr>
          <w:sz w:val="22"/>
          <w:lang w:val="es-ES_tradnl"/>
        </w:rPr>
        <w:t>el desglose de costos</w:t>
      </w:r>
      <w:r w:rsidRPr="00CF20F0">
        <w:rPr>
          <w:sz w:val="22"/>
          <w:lang w:val="es-ES_tradnl"/>
        </w:rPr>
        <w:t>.</w:t>
      </w:r>
    </w:p>
    <w:p w14:paraId="09F44EFE" w14:textId="1E79C8CE" w:rsidR="00CB2504" w:rsidRPr="00CF20F0" w:rsidRDefault="004C5021">
      <w:pPr>
        <w:keepNext/>
        <w:widowControl w:val="0"/>
        <w:rPr>
          <w:b/>
          <w:bCs/>
          <w:sz w:val="22"/>
          <w:lang w:val="es-ES_tradnl"/>
        </w:rPr>
      </w:pPr>
      <w:r w:rsidRPr="00CF20F0">
        <w:rPr>
          <w:b/>
          <w:bCs/>
          <w:sz w:val="22"/>
          <w:lang w:val="es-ES_tradnl"/>
        </w:rPr>
        <w:t xml:space="preserve">Cuadro </w:t>
      </w:r>
      <w:r w:rsidR="00AE34D1" w:rsidRPr="00CF20F0">
        <w:rPr>
          <w:b/>
          <w:bCs/>
          <w:sz w:val="22"/>
          <w:lang w:val="es-ES_tradnl"/>
        </w:rPr>
        <w:t>4</w:t>
      </w:r>
      <w:r w:rsidRPr="00CF20F0">
        <w:rPr>
          <w:b/>
          <w:bCs/>
          <w:sz w:val="22"/>
          <w:lang w:val="es-ES_tradnl"/>
        </w:rPr>
        <w:t xml:space="preserve">. Costo total de la </w:t>
      </w:r>
      <w:r w:rsidR="009F01D9" w:rsidRPr="00CF20F0">
        <w:rPr>
          <w:b/>
          <w:bCs/>
          <w:sz w:val="22"/>
          <w:lang w:val="es-ES_tradnl"/>
        </w:rPr>
        <w:t xml:space="preserve">etapa </w:t>
      </w:r>
      <w:r w:rsidR="00074048" w:rsidRPr="00CF20F0">
        <w:rPr>
          <w:b/>
          <w:bCs/>
          <w:sz w:val="22"/>
          <w:lang w:val="es-ES_tradnl"/>
        </w:rPr>
        <w:t xml:space="preserve">III </w:t>
      </w:r>
      <w:r w:rsidRPr="00CF20F0">
        <w:rPr>
          <w:b/>
          <w:bCs/>
          <w:sz w:val="22"/>
          <w:lang w:val="es-ES_tradnl"/>
        </w:rPr>
        <w:t xml:space="preserve">del PGEH para </w:t>
      </w:r>
      <w:r w:rsidR="00A937BD" w:rsidRPr="00CF20F0">
        <w:rPr>
          <w:b/>
          <w:bCs/>
          <w:sz w:val="22"/>
          <w:lang w:val="es-ES_tradnl"/>
        </w:rPr>
        <w:t>México</w:t>
      </w:r>
      <w:r w:rsidR="00914906">
        <w:rPr>
          <w:b/>
          <w:bCs/>
          <w:sz w:val="22"/>
          <w:lang w:val="es-ES_tradnl"/>
        </w:rPr>
        <w:t>,</w:t>
      </w:r>
      <w:r w:rsidR="00A937BD" w:rsidRPr="00CF20F0">
        <w:rPr>
          <w:b/>
          <w:bCs/>
          <w:sz w:val="22"/>
          <w:lang w:val="es-ES_tradnl"/>
        </w:rPr>
        <w:t xml:space="preserve"> </w:t>
      </w:r>
      <w:r w:rsidR="00F745FF">
        <w:rPr>
          <w:b/>
          <w:bCs/>
          <w:sz w:val="22"/>
          <w:lang w:val="es-ES_tradnl"/>
        </w:rPr>
        <w:t xml:space="preserve">según lo </w:t>
      </w:r>
      <w:r w:rsidR="009A2AD3" w:rsidRPr="009A2AD3">
        <w:rPr>
          <w:b/>
          <w:bCs/>
          <w:sz w:val="22"/>
          <w:lang w:val="es-ES_tradnl"/>
        </w:rPr>
        <w:t>solicitado</w:t>
      </w:r>
    </w:p>
    <w:tbl>
      <w:tblPr>
        <w:tblW w:w="507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56"/>
        <w:gridCol w:w="1147"/>
        <w:gridCol w:w="1200"/>
        <w:gridCol w:w="1293"/>
      </w:tblGrid>
      <w:tr w:rsidR="0010168A" w:rsidRPr="00CF20F0" w14:paraId="6B2901D5" w14:textId="77777777" w:rsidTr="0010168A">
        <w:trPr>
          <w:trHeight w:val="247"/>
        </w:trPr>
        <w:tc>
          <w:tcPr>
            <w:tcW w:w="3083" w:type="pct"/>
            <w:shd w:val="clear" w:color="auto" w:fill="auto"/>
            <w:vAlign w:val="center"/>
            <w:hideMark/>
          </w:tcPr>
          <w:p w14:paraId="7C870EE2" w14:textId="77777777" w:rsidR="00CB2504" w:rsidRPr="00CF20F0" w:rsidRDefault="004C5021">
            <w:pPr>
              <w:jc w:val="center"/>
              <w:rPr>
                <w:b/>
                <w:color w:val="000000"/>
                <w:szCs w:val="18"/>
                <w:lang w:val="es-ES_tradnl"/>
              </w:rPr>
            </w:pPr>
            <w:r w:rsidRPr="00CF20F0">
              <w:rPr>
                <w:b/>
                <w:color w:val="000000"/>
                <w:szCs w:val="18"/>
                <w:lang w:val="es-ES_tradnl"/>
              </w:rPr>
              <w:t>Actividad</w:t>
            </w:r>
          </w:p>
        </w:tc>
        <w:tc>
          <w:tcPr>
            <w:tcW w:w="604" w:type="pct"/>
            <w:vAlign w:val="center"/>
          </w:tcPr>
          <w:p w14:paraId="6452DF2C" w14:textId="77777777" w:rsidR="00CB2504" w:rsidRPr="00CF20F0" w:rsidRDefault="004C5021">
            <w:pPr>
              <w:jc w:val="center"/>
              <w:rPr>
                <w:b/>
                <w:color w:val="000000"/>
                <w:szCs w:val="18"/>
                <w:lang w:val="es-ES_tradnl"/>
              </w:rPr>
            </w:pPr>
            <w:r w:rsidRPr="00CF20F0">
              <w:rPr>
                <w:b/>
                <w:color w:val="000000"/>
                <w:szCs w:val="18"/>
                <w:lang w:val="es-ES_tradnl"/>
              </w:rPr>
              <w:t>Organismo</w:t>
            </w:r>
          </w:p>
        </w:tc>
        <w:tc>
          <w:tcPr>
            <w:tcW w:w="632" w:type="pct"/>
            <w:shd w:val="clear" w:color="auto" w:fill="auto"/>
            <w:vAlign w:val="center"/>
            <w:hideMark/>
          </w:tcPr>
          <w:p w14:paraId="776D0322" w14:textId="77777777" w:rsidR="009E372A" w:rsidRDefault="008E4D1C">
            <w:pPr>
              <w:jc w:val="center"/>
              <w:rPr>
                <w:b/>
                <w:color w:val="000000"/>
                <w:szCs w:val="18"/>
                <w:lang w:val="es-ES_tradnl"/>
              </w:rPr>
            </w:pPr>
            <w:r w:rsidRPr="00CF20F0">
              <w:rPr>
                <w:b/>
                <w:color w:val="000000"/>
                <w:szCs w:val="18"/>
                <w:lang w:val="es-ES_tradnl"/>
              </w:rPr>
              <w:t>Costo</w:t>
            </w:r>
          </w:p>
          <w:p w14:paraId="5A488A8D" w14:textId="77970378" w:rsidR="00CB2504" w:rsidRPr="00CF20F0" w:rsidRDefault="004C5021">
            <w:pPr>
              <w:jc w:val="center"/>
              <w:rPr>
                <w:b/>
                <w:color w:val="000000"/>
                <w:szCs w:val="18"/>
                <w:lang w:val="es-ES_tradnl"/>
              </w:rPr>
            </w:pPr>
            <w:r w:rsidRPr="00CF20F0">
              <w:rPr>
                <w:b/>
                <w:color w:val="000000"/>
                <w:szCs w:val="18"/>
                <w:lang w:val="es-ES_tradnl"/>
              </w:rPr>
              <w:t>(</w:t>
            </w:r>
            <w:r w:rsidR="009F01D9" w:rsidRPr="00CF20F0">
              <w:rPr>
                <w:b/>
                <w:color w:val="000000"/>
                <w:szCs w:val="18"/>
                <w:lang w:val="es-ES_tradnl"/>
              </w:rPr>
              <w:t>USD</w:t>
            </w:r>
            <w:r w:rsidRPr="00CF20F0">
              <w:rPr>
                <w:b/>
                <w:color w:val="000000"/>
                <w:szCs w:val="18"/>
                <w:lang w:val="es-ES_tradnl"/>
              </w:rPr>
              <w:t>)</w:t>
            </w:r>
          </w:p>
        </w:tc>
        <w:tc>
          <w:tcPr>
            <w:tcW w:w="681" w:type="pct"/>
          </w:tcPr>
          <w:p w14:paraId="2BF82ED2" w14:textId="77777777" w:rsidR="00CB2504" w:rsidRPr="00CF20F0" w:rsidRDefault="004C5021">
            <w:pPr>
              <w:jc w:val="center"/>
              <w:rPr>
                <w:b/>
                <w:color w:val="000000"/>
                <w:szCs w:val="18"/>
                <w:lang w:val="es-ES_tradnl"/>
              </w:rPr>
            </w:pPr>
            <w:r w:rsidRPr="00CF20F0">
              <w:rPr>
                <w:b/>
                <w:color w:val="000000"/>
                <w:szCs w:val="18"/>
                <w:lang w:val="es-ES_tradnl"/>
              </w:rPr>
              <w:t>Primer tramo (</w:t>
            </w:r>
            <w:r w:rsidR="009F01D9" w:rsidRPr="00CF20F0">
              <w:rPr>
                <w:b/>
                <w:color w:val="000000"/>
                <w:szCs w:val="18"/>
                <w:lang w:val="es-ES_tradnl"/>
              </w:rPr>
              <w:t>USD</w:t>
            </w:r>
            <w:r w:rsidRPr="00CF20F0">
              <w:rPr>
                <w:b/>
                <w:color w:val="000000"/>
                <w:szCs w:val="18"/>
                <w:lang w:val="es-ES_tradnl"/>
              </w:rPr>
              <w:t>)</w:t>
            </w:r>
          </w:p>
        </w:tc>
      </w:tr>
      <w:tr w:rsidR="0010168A" w:rsidRPr="00CF20F0" w14:paraId="60C963D1" w14:textId="77777777" w:rsidTr="0010168A">
        <w:trPr>
          <w:trHeight w:val="221"/>
        </w:trPr>
        <w:tc>
          <w:tcPr>
            <w:tcW w:w="3083" w:type="pct"/>
            <w:shd w:val="clear" w:color="auto" w:fill="auto"/>
            <w:noWrap/>
            <w:vAlign w:val="center"/>
          </w:tcPr>
          <w:p w14:paraId="1F383687" w14:textId="77777777" w:rsidR="00CB2504" w:rsidRPr="00CF20F0" w:rsidRDefault="004C5021" w:rsidP="00684311">
            <w:pPr>
              <w:pStyle w:val="ListParagraph"/>
              <w:numPr>
                <w:ilvl w:val="0"/>
                <w:numId w:val="11"/>
              </w:numPr>
              <w:ind w:left="456" w:hanging="482"/>
              <w:jc w:val="left"/>
              <w:rPr>
                <w:color w:val="000000"/>
                <w:szCs w:val="18"/>
                <w:lang w:val="es-ES_tradnl"/>
              </w:rPr>
            </w:pPr>
            <w:r w:rsidRPr="00CF20F0">
              <w:rPr>
                <w:color w:val="000000"/>
                <w:szCs w:val="18"/>
                <w:lang w:val="es-ES_tradnl" w:eastAsia="es-MX"/>
              </w:rPr>
              <w:t>Marco jurídico</w:t>
            </w:r>
          </w:p>
        </w:tc>
        <w:tc>
          <w:tcPr>
            <w:tcW w:w="604" w:type="pct"/>
          </w:tcPr>
          <w:p w14:paraId="4A908D1E" w14:textId="77777777" w:rsidR="00CB2504" w:rsidRPr="00CF20F0" w:rsidRDefault="004C5021">
            <w:pPr>
              <w:jc w:val="center"/>
              <w:rPr>
                <w:color w:val="000000"/>
                <w:szCs w:val="18"/>
                <w:lang w:val="es-ES_tradnl"/>
              </w:rPr>
            </w:pPr>
            <w:r w:rsidRPr="00CF20F0">
              <w:rPr>
                <w:color w:val="000000"/>
                <w:szCs w:val="18"/>
                <w:lang w:val="es-ES_tradnl"/>
              </w:rPr>
              <w:t>ONUDI</w:t>
            </w:r>
          </w:p>
        </w:tc>
        <w:tc>
          <w:tcPr>
            <w:tcW w:w="632" w:type="pct"/>
            <w:shd w:val="clear" w:color="auto" w:fill="auto"/>
          </w:tcPr>
          <w:p w14:paraId="26829AF5" w14:textId="15E08974" w:rsidR="00CB2504" w:rsidRPr="00CF20F0" w:rsidRDefault="006762DF">
            <w:pPr>
              <w:ind w:right="35"/>
              <w:jc w:val="right"/>
              <w:rPr>
                <w:color w:val="000000"/>
                <w:szCs w:val="18"/>
                <w:lang w:val="es-ES_tradnl"/>
              </w:rPr>
            </w:pPr>
            <w:r w:rsidRPr="00CF20F0">
              <w:rPr>
                <w:color w:val="000000"/>
                <w:szCs w:val="18"/>
                <w:lang w:val="es-ES_tradnl"/>
              </w:rPr>
              <w:t>820</w:t>
            </w:r>
            <w:r>
              <w:rPr>
                <w:color w:val="000000"/>
                <w:szCs w:val="18"/>
                <w:lang w:val="es-ES_tradnl"/>
              </w:rPr>
              <w:t>.</w:t>
            </w:r>
            <w:r w:rsidRPr="00CF20F0">
              <w:rPr>
                <w:color w:val="000000"/>
                <w:szCs w:val="18"/>
                <w:lang w:val="es-ES_tradnl"/>
              </w:rPr>
              <w:t>000</w:t>
            </w:r>
          </w:p>
        </w:tc>
        <w:tc>
          <w:tcPr>
            <w:tcW w:w="681" w:type="pct"/>
          </w:tcPr>
          <w:p w14:paraId="7B7F616C" w14:textId="697DA9E1" w:rsidR="00CB2504" w:rsidRPr="00CF20F0" w:rsidRDefault="006762DF">
            <w:pPr>
              <w:ind w:right="35"/>
              <w:jc w:val="right"/>
              <w:rPr>
                <w:color w:val="000000"/>
                <w:szCs w:val="18"/>
                <w:lang w:val="es-ES_tradnl"/>
              </w:rPr>
            </w:pPr>
            <w:r w:rsidRPr="00CF20F0">
              <w:rPr>
                <w:color w:val="000000"/>
                <w:szCs w:val="18"/>
                <w:lang w:val="es-ES_tradnl"/>
              </w:rPr>
              <w:t>328</w:t>
            </w:r>
            <w:r>
              <w:rPr>
                <w:color w:val="000000"/>
                <w:szCs w:val="18"/>
                <w:lang w:val="es-ES_tradnl"/>
              </w:rPr>
              <w:t>.</w:t>
            </w:r>
            <w:r w:rsidRPr="00CF20F0">
              <w:rPr>
                <w:color w:val="000000"/>
                <w:szCs w:val="18"/>
                <w:lang w:val="es-ES_tradnl"/>
              </w:rPr>
              <w:t>000</w:t>
            </w:r>
          </w:p>
        </w:tc>
      </w:tr>
      <w:tr w:rsidR="0010168A" w:rsidRPr="00CF20F0" w14:paraId="01A78A75" w14:textId="77777777" w:rsidTr="0010168A">
        <w:trPr>
          <w:trHeight w:val="221"/>
        </w:trPr>
        <w:tc>
          <w:tcPr>
            <w:tcW w:w="3083" w:type="pct"/>
            <w:shd w:val="clear" w:color="auto" w:fill="auto"/>
            <w:noWrap/>
            <w:vAlign w:val="center"/>
          </w:tcPr>
          <w:p w14:paraId="2907453C" w14:textId="11D3D82D" w:rsidR="00CB2504" w:rsidRPr="00CF20F0" w:rsidRDefault="00F20212" w:rsidP="00684311">
            <w:pPr>
              <w:pStyle w:val="ListParagraph"/>
              <w:numPr>
                <w:ilvl w:val="0"/>
                <w:numId w:val="11"/>
              </w:numPr>
              <w:ind w:left="456" w:hanging="482"/>
              <w:jc w:val="left"/>
              <w:rPr>
                <w:color w:val="000000"/>
                <w:szCs w:val="18"/>
                <w:lang w:val="es-ES_tradnl" w:eastAsia="es-MX"/>
              </w:rPr>
            </w:pPr>
            <w:r>
              <w:rPr>
                <w:color w:val="000000"/>
                <w:szCs w:val="18"/>
                <w:lang w:val="es-ES_tradnl" w:eastAsia="es-MX"/>
              </w:rPr>
              <w:t>Actividades aduaneras</w:t>
            </w:r>
            <w:r w:rsidR="004C5021" w:rsidRPr="00CF20F0">
              <w:rPr>
                <w:color w:val="000000"/>
                <w:szCs w:val="18"/>
                <w:lang w:val="es-ES_tradnl" w:eastAsia="es-MX"/>
              </w:rPr>
              <w:t xml:space="preserve"> </w:t>
            </w:r>
          </w:p>
        </w:tc>
        <w:tc>
          <w:tcPr>
            <w:tcW w:w="604" w:type="pct"/>
          </w:tcPr>
          <w:p w14:paraId="16F7CF63" w14:textId="77777777" w:rsidR="00CB2504" w:rsidRPr="00CF20F0" w:rsidRDefault="004C5021">
            <w:pPr>
              <w:jc w:val="center"/>
              <w:rPr>
                <w:color w:val="000000"/>
                <w:szCs w:val="18"/>
                <w:lang w:val="es-ES_tradnl"/>
              </w:rPr>
            </w:pPr>
            <w:r w:rsidRPr="00CF20F0">
              <w:rPr>
                <w:color w:val="000000"/>
                <w:szCs w:val="18"/>
                <w:lang w:val="es-ES_tradnl"/>
              </w:rPr>
              <w:t>ONUDI</w:t>
            </w:r>
          </w:p>
        </w:tc>
        <w:tc>
          <w:tcPr>
            <w:tcW w:w="632" w:type="pct"/>
            <w:shd w:val="clear" w:color="auto" w:fill="auto"/>
          </w:tcPr>
          <w:p w14:paraId="3BDBD278" w14:textId="3E6CF419" w:rsidR="00CB2504" w:rsidRPr="00CF20F0" w:rsidRDefault="006762DF">
            <w:pPr>
              <w:ind w:right="35"/>
              <w:jc w:val="right"/>
              <w:rPr>
                <w:color w:val="000000"/>
                <w:szCs w:val="18"/>
                <w:lang w:val="es-ES_tradnl"/>
              </w:rPr>
            </w:pPr>
            <w:r w:rsidRPr="00CF20F0">
              <w:rPr>
                <w:color w:val="000000"/>
                <w:szCs w:val="18"/>
                <w:lang w:val="es-ES_tradnl"/>
              </w:rPr>
              <w:t>720</w:t>
            </w:r>
            <w:r>
              <w:rPr>
                <w:color w:val="000000"/>
                <w:szCs w:val="18"/>
                <w:lang w:val="es-ES_tradnl"/>
              </w:rPr>
              <w:t>.</w:t>
            </w:r>
            <w:r w:rsidRPr="00CF20F0">
              <w:rPr>
                <w:color w:val="000000"/>
                <w:szCs w:val="18"/>
                <w:lang w:val="es-ES_tradnl"/>
              </w:rPr>
              <w:t>000</w:t>
            </w:r>
          </w:p>
        </w:tc>
        <w:tc>
          <w:tcPr>
            <w:tcW w:w="681" w:type="pct"/>
          </w:tcPr>
          <w:p w14:paraId="7B2626B3" w14:textId="149495AE" w:rsidR="00CB2504" w:rsidRPr="00CF20F0" w:rsidRDefault="006762DF">
            <w:pPr>
              <w:ind w:right="35"/>
              <w:jc w:val="right"/>
              <w:rPr>
                <w:color w:val="000000"/>
                <w:szCs w:val="18"/>
                <w:lang w:val="es-ES_tradnl"/>
              </w:rPr>
            </w:pPr>
            <w:r w:rsidRPr="00CF20F0">
              <w:rPr>
                <w:color w:val="000000"/>
                <w:szCs w:val="18"/>
                <w:lang w:val="es-ES_tradnl"/>
              </w:rPr>
              <w:t>288</w:t>
            </w:r>
            <w:r>
              <w:rPr>
                <w:color w:val="000000"/>
                <w:szCs w:val="18"/>
                <w:lang w:val="es-ES_tradnl"/>
              </w:rPr>
              <w:t>.</w:t>
            </w:r>
            <w:r w:rsidRPr="00CF20F0">
              <w:rPr>
                <w:color w:val="000000"/>
                <w:szCs w:val="18"/>
                <w:lang w:val="es-ES_tradnl"/>
              </w:rPr>
              <w:t>000</w:t>
            </w:r>
          </w:p>
        </w:tc>
      </w:tr>
      <w:tr w:rsidR="0010168A" w:rsidRPr="00CF20F0" w14:paraId="3D78DE97" w14:textId="77777777" w:rsidTr="0010168A">
        <w:trPr>
          <w:trHeight w:val="221"/>
        </w:trPr>
        <w:tc>
          <w:tcPr>
            <w:tcW w:w="3083" w:type="pct"/>
            <w:shd w:val="clear" w:color="auto" w:fill="auto"/>
            <w:noWrap/>
            <w:vAlign w:val="center"/>
          </w:tcPr>
          <w:p w14:paraId="13774D80" w14:textId="32726A4F" w:rsidR="00CB2504" w:rsidRPr="00CF20F0" w:rsidRDefault="00601B2F" w:rsidP="00684311">
            <w:pPr>
              <w:pStyle w:val="ListParagraph"/>
              <w:numPr>
                <w:ilvl w:val="0"/>
                <w:numId w:val="11"/>
              </w:numPr>
              <w:ind w:left="456" w:hanging="482"/>
              <w:jc w:val="left"/>
              <w:rPr>
                <w:color w:val="000000"/>
                <w:szCs w:val="18"/>
                <w:lang w:val="es-ES_tradnl"/>
              </w:rPr>
            </w:pPr>
            <w:r>
              <w:rPr>
                <w:color w:val="000000"/>
                <w:szCs w:val="18"/>
                <w:lang w:val="es-ES_tradnl" w:eastAsia="es-MX"/>
              </w:rPr>
              <w:t>Fortaleci</w:t>
            </w:r>
            <w:r w:rsidR="007906DD">
              <w:rPr>
                <w:color w:val="000000"/>
                <w:szCs w:val="18"/>
                <w:lang w:val="es-ES_tradnl" w:eastAsia="es-MX"/>
              </w:rPr>
              <w:t>miento de capacidades en el sector de servicio técnico</w:t>
            </w:r>
            <w:r w:rsidR="00F221EE" w:rsidRPr="00CF20F0">
              <w:rPr>
                <w:color w:val="000000"/>
                <w:szCs w:val="18"/>
                <w:lang w:val="es-ES_tradnl" w:eastAsia="es-MX"/>
              </w:rPr>
              <w:t xml:space="preserve"> </w:t>
            </w:r>
          </w:p>
        </w:tc>
        <w:tc>
          <w:tcPr>
            <w:tcW w:w="604" w:type="pct"/>
          </w:tcPr>
          <w:p w14:paraId="62E4D44E" w14:textId="77777777" w:rsidR="00CB2504" w:rsidRPr="00CF20F0" w:rsidRDefault="004C5021">
            <w:pPr>
              <w:jc w:val="center"/>
              <w:rPr>
                <w:color w:val="000000"/>
                <w:szCs w:val="18"/>
                <w:highlight w:val="cyan"/>
                <w:lang w:val="es-ES_tradnl"/>
              </w:rPr>
            </w:pPr>
            <w:r w:rsidRPr="00CF20F0">
              <w:rPr>
                <w:color w:val="000000"/>
                <w:szCs w:val="18"/>
                <w:lang w:val="es-ES_tradnl"/>
              </w:rPr>
              <w:t>ONUDI</w:t>
            </w:r>
          </w:p>
        </w:tc>
        <w:tc>
          <w:tcPr>
            <w:tcW w:w="632" w:type="pct"/>
            <w:shd w:val="clear" w:color="auto" w:fill="auto"/>
          </w:tcPr>
          <w:p w14:paraId="7FB1B180" w14:textId="19E1DCB3" w:rsidR="00CB2504" w:rsidRPr="00CF20F0" w:rsidRDefault="006762DF">
            <w:pPr>
              <w:ind w:right="35"/>
              <w:jc w:val="right"/>
              <w:rPr>
                <w:color w:val="000000"/>
                <w:szCs w:val="18"/>
                <w:lang w:val="es-ES_tradnl"/>
              </w:rPr>
            </w:pPr>
            <w:r w:rsidRPr="00CF20F0">
              <w:rPr>
                <w:color w:val="000000"/>
                <w:szCs w:val="18"/>
                <w:lang w:val="es-ES_tradnl"/>
              </w:rPr>
              <w:t>5</w:t>
            </w:r>
            <w:r>
              <w:rPr>
                <w:color w:val="000000"/>
                <w:szCs w:val="18"/>
                <w:lang w:val="es-ES_tradnl"/>
              </w:rPr>
              <w:t>.</w:t>
            </w:r>
            <w:r w:rsidRPr="00CF20F0">
              <w:rPr>
                <w:color w:val="000000"/>
                <w:szCs w:val="18"/>
                <w:lang w:val="es-ES_tradnl"/>
              </w:rPr>
              <w:t>923</w:t>
            </w:r>
            <w:r w:rsidR="00B64B5D">
              <w:rPr>
                <w:color w:val="000000"/>
                <w:szCs w:val="18"/>
                <w:lang w:val="es-ES_tradnl"/>
              </w:rPr>
              <w:t>.</w:t>
            </w:r>
            <w:r w:rsidR="004C5021" w:rsidRPr="00CF20F0">
              <w:rPr>
                <w:color w:val="000000"/>
                <w:szCs w:val="18"/>
                <w:lang w:val="es-ES_tradnl"/>
              </w:rPr>
              <w:t>000</w:t>
            </w:r>
          </w:p>
        </w:tc>
        <w:tc>
          <w:tcPr>
            <w:tcW w:w="681" w:type="pct"/>
          </w:tcPr>
          <w:p w14:paraId="5EF37914" w14:textId="0D7A8105" w:rsidR="00CB2504" w:rsidRPr="00CF20F0" w:rsidRDefault="006762DF">
            <w:pPr>
              <w:ind w:right="35"/>
              <w:jc w:val="right"/>
              <w:rPr>
                <w:color w:val="000000"/>
                <w:szCs w:val="18"/>
                <w:lang w:val="es-ES_tradnl"/>
              </w:rPr>
            </w:pPr>
            <w:r w:rsidRPr="00CF20F0">
              <w:rPr>
                <w:color w:val="000000"/>
                <w:szCs w:val="18"/>
                <w:lang w:val="es-ES_tradnl"/>
              </w:rPr>
              <w:t>2</w:t>
            </w:r>
            <w:r>
              <w:rPr>
                <w:color w:val="000000"/>
                <w:szCs w:val="18"/>
                <w:lang w:val="es-ES_tradnl"/>
              </w:rPr>
              <w:t>.</w:t>
            </w:r>
            <w:r w:rsidRPr="00CF20F0">
              <w:rPr>
                <w:color w:val="000000"/>
                <w:szCs w:val="18"/>
                <w:lang w:val="es-ES_tradnl"/>
              </w:rPr>
              <w:t>369</w:t>
            </w:r>
            <w:r w:rsidR="00B64B5D">
              <w:rPr>
                <w:color w:val="000000"/>
                <w:szCs w:val="18"/>
                <w:lang w:val="es-ES_tradnl"/>
              </w:rPr>
              <w:t>.</w:t>
            </w:r>
            <w:r w:rsidR="004C5021" w:rsidRPr="00CF20F0">
              <w:rPr>
                <w:color w:val="000000"/>
                <w:szCs w:val="18"/>
                <w:lang w:val="es-ES_tradnl"/>
              </w:rPr>
              <w:t>200</w:t>
            </w:r>
          </w:p>
        </w:tc>
      </w:tr>
      <w:tr w:rsidR="0010168A" w:rsidRPr="00CF20F0" w14:paraId="2CF18A2B" w14:textId="77777777" w:rsidTr="0010168A">
        <w:trPr>
          <w:trHeight w:val="221"/>
        </w:trPr>
        <w:tc>
          <w:tcPr>
            <w:tcW w:w="3083" w:type="pct"/>
            <w:shd w:val="clear" w:color="auto" w:fill="auto"/>
            <w:noWrap/>
            <w:vAlign w:val="center"/>
          </w:tcPr>
          <w:p w14:paraId="78817FF8" w14:textId="40C7AE7D" w:rsidR="00CF20F0" w:rsidRPr="00CF20F0" w:rsidRDefault="003E0871" w:rsidP="00684311">
            <w:pPr>
              <w:pStyle w:val="ListParagraph"/>
              <w:numPr>
                <w:ilvl w:val="0"/>
                <w:numId w:val="11"/>
              </w:numPr>
              <w:ind w:left="456" w:hanging="482"/>
              <w:jc w:val="left"/>
              <w:rPr>
                <w:color w:val="000000"/>
                <w:szCs w:val="18"/>
                <w:lang w:val="es-ES_tradnl" w:eastAsia="es-MX"/>
              </w:rPr>
            </w:pPr>
            <w:r>
              <w:rPr>
                <w:color w:val="000000"/>
                <w:szCs w:val="18"/>
                <w:lang w:val="es-ES_tradnl" w:eastAsia="es-MX"/>
              </w:rPr>
              <w:t>A</w:t>
            </w:r>
            <w:r w:rsidR="00CE7810">
              <w:rPr>
                <w:color w:val="000000"/>
                <w:szCs w:val="18"/>
                <w:lang w:val="es-ES_tradnl" w:eastAsia="es-MX"/>
              </w:rPr>
              <w:t>sistencia al sector de servicio técnico</w:t>
            </w:r>
          </w:p>
          <w:p w14:paraId="5B804F05" w14:textId="118D65A7" w:rsidR="00CB2504" w:rsidRPr="00CF20F0" w:rsidRDefault="004C5021" w:rsidP="00684311">
            <w:pPr>
              <w:ind w:left="456"/>
              <w:jc w:val="left"/>
              <w:rPr>
                <w:color w:val="000000"/>
                <w:szCs w:val="18"/>
                <w:lang w:val="es-ES_tradnl" w:eastAsia="es-MX"/>
              </w:rPr>
            </w:pPr>
            <w:r w:rsidRPr="00CF20F0">
              <w:rPr>
                <w:color w:val="000000"/>
                <w:szCs w:val="18"/>
                <w:lang w:val="es-ES_tradnl" w:eastAsia="es-MX"/>
              </w:rPr>
              <w:t>Programa de recuperación, reciclaje y regeneración</w:t>
            </w:r>
          </w:p>
          <w:p w14:paraId="646446BC" w14:textId="53B9D590" w:rsidR="00CB2504" w:rsidRPr="00CF20F0" w:rsidRDefault="00AA4879" w:rsidP="00684311">
            <w:pPr>
              <w:pStyle w:val="ListParagraph"/>
              <w:numPr>
                <w:ilvl w:val="0"/>
                <w:numId w:val="12"/>
              </w:numPr>
              <w:ind w:left="572" w:hanging="116"/>
              <w:jc w:val="left"/>
              <w:rPr>
                <w:color w:val="000000"/>
                <w:szCs w:val="18"/>
                <w:lang w:val="es-ES_tradnl" w:eastAsia="es-MX"/>
              </w:rPr>
            </w:pPr>
            <w:r w:rsidRPr="00CF20F0">
              <w:rPr>
                <w:color w:val="000000"/>
                <w:szCs w:val="18"/>
                <w:lang w:val="es-ES_tradnl" w:eastAsia="es-MX"/>
              </w:rPr>
              <w:t xml:space="preserve">Asistencia técnica </w:t>
            </w:r>
            <w:r w:rsidR="004C5021" w:rsidRPr="00CF20F0">
              <w:rPr>
                <w:color w:val="000000"/>
                <w:szCs w:val="18"/>
                <w:lang w:val="es-ES_tradnl" w:eastAsia="es-MX"/>
              </w:rPr>
              <w:t xml:space="preserve">a usuarios de </w:t>
            </w:r>
            <w:r w:rsidR="000C3B06">
              <w:rPr>
                <w:color w:val="000000"/>
                <w:szCs w:val="18"/>
                <w:lang w:val="es-ES_tradnl" w:eastAsia="es-MX"/>
              </w:rPr>
              <w:t>HCFC</w:t>
            </w:r>
            <w:r w:rsidR="000C3B06">
              <w:rPr>
                <w:color w:val="000000"/>
                <w:szCs w:val="18"/>
                <w:lang w:val="es-ES_tradnl" w:eastAsia="es-MX"/>
              </w:rPr>
              <w:noBreakHyphen/>
            </w:r>
            <w:r w:rsidR="004C5021" w:rsidRPr="00CF20F0">
              <w:rPr>
                <w:color w:val="000000"/>
                <w:szCs w:val="18"/>
                <w:lang w:val="es-ES_tradnl" w:eastAsia="es-MX"/>
              </w:rPr>
              <w:t>123</w:t>
            </w:r>
          </w:p>
          <w:p w14:paraId="75FA84EB" w14:textId="1574DEA9" w:rsidR="00CB2504" w:rsidRPr="00CF20F0" w:rsidRDefault="004C5021" w:rsidP="00684311">
            <w:pPr>
              <w:pStyle w:val="ListParagraph"/>
              <w:numPr>
                <w:ilvl w:val="0"/>
                <w:numId w:val="12"/>
              </w:numPr>
              <w:ind w:left="572" w:hanging="116"/>
              <w:jc w:val="left"/>
              <w:rPr>
                <w:color w:val="000000"/>
                <w:szCs w:val="18"/>
                <w:lang w:val="es-ES_tradnl" w:eastAsia="es-MX"/>
              </w:rPr>
            </w:pPr>
            <w:r w:rsidRPr="00CF20F0">
              <w:rPr>
                <w:color w:val="000000"/>
                <w:szCs w:val="18"/>
                <w:lang w:val="es-ES_tradnl" w:eastAsia="es-MX"/>
              </w:rPr>
              <w:t xml:space="preserve">Asistencia </w:t>
            </w:r>
            <w:r w:rsidR="00B86875">
              <w:rPr>
                <w:color w:val="000000"/>
                <w:szCs w:val="18"/>
                <w:lang w:val="es-ES_tradnl" w:eastAsia="es-MX"/>
              </w:rPr>
              <w:t>técnica a pequeñas empresas usuarias de refrigeración comercial</w:t>
            </w:r>
          </w:p>
          <w:p w14:paraId="26CA176B" w14:textId="26EA8DC6" w:rsidR="00CB2504" w:rsidRPr="00CF20F0" w:rsidRDefault="003E0871" w:rsidP="00684311">
            <w:pPr>
              <w:pStyle w:val="ListParagraph"/>
              <w:numPr>
                <w:ilvl w:val="0"/>
                <w:numId w:val="12"/>
              </w:numPr>
              <w:ind w:left="572" w:hanging="116"/>
              <w:jc w:val="left"/>
              <w:rPr>
                <w:color w:val="000000"/>
                <w:szCs w:val="18"/>
                <w:lang w:val="es-ES_tradnl" w:eastAsia="es-MX"/>
              </w:rPr>
            </w:pPr>
            <w:r>
              <w:rPr>
                <w:color w:val="000000"/>
                <w:szCs w:val="18"/>
                <w:lang w:val="es-ES_tradnl" w:eastAsia="es-MX"/>
              </w:rPr>
              <w:t>Asistencia técnica a grandes empresas usuarias de refrigeración comercial</w:t>
            </w:r>
            <w:r w:rsidR="004C5021" w:rsidRPr="00CF20F0">
              <w:rPr>
                <w:color w:val="000000"/>
                <w:szCs w:val="18"/>
                <w:lang w:val="es-ES_tradnl" w:eastAsia="es-MX"/>
              </w:rPr>
              <w:t xml:space="preserve"> </w:t>
            </w:r>
            <w:r w:rsidR="007E2E64" w:rsidRPr="00CF20F0">
              <w:rPr>
                <w:color w:val="000000"/>
                <w:szCs w:val="18"/>
                <w:lang w:val="es-ES_tradnl" w:eastAsia="es-MX"/>
              </w:rPr>
              <w:t xml:space="preserve">y </w:t>
            </w:r>
            <w:r w:rsidR="004C5021" w:rsidRPr="00CF20F0">
              <w:rPr>
                <w:color w:val="000000"/>
                <w:szCs w:val="18"/>
                <w:lang w:val="es-ES_tradnl" w:eastAsia="es-MX"/>
              </w:rPr>
              <w:t xml:space="preserve">a </w:t>
            </w:r>
            <w:r w:rsidR="008B0903">
              <w:rPr>
                <w:color w:val="000000"/>
                <w:szCs w:val="18"/>
                <w:lang w:val="es-ES_tradnl" w:eastAsia="es-MX"/>
              </w:rPr>
              <w:t>usuarios finales de equipos de climatización</w:t>
            </w:r>
          </w:p>
        </w:tc>
        <w:tc>
          <w:tcPr>
            <w:tcW w:w="604" w:type="pct"/>
          </w:tcPr>
          <w:p w14:paraId="31F13B04" w14:textId="77777777" w:rsidR="00416668" w:rsidRPr="00CF20F0" w:rsidRDefault="00416668" w:rsidP="00F13430">
            <w:pPr>
              <w:jc w:val="center"/>
              <w:rPr>
                <w:color w:val="000000"/>
                <w:szCs w:val="18"/>
                <w:lang w:val="es-ES_tradnl"/>
              </w:rPr>
            </w:pPr>
          </w:p>
          <w:p w14:paraId="699DFB87" w14:textId="77777777" w:rsidR="00CF20F0" w:rsidRPr="00CF20F0" w:rsidRDefault="004C5021">
            <w:pPr>
              <w:jc w:val="center"/>
              <w:rPr>
                <w:color w:val="000000"/>
                <w:szCs w:val="18"/>
                <w:lang w:val="es-ES_tradnl"/>
              </w:rPr>
            </w:pPr>
            <w:r w:rsidRPr="00CF20F0">
              <w:rPr>
                <w:color w:val="000000"/>
                <w:szCs w:val="18"/>
                <w:lang w:val="es-ES_tradnl"/>
              </w:rPr>
              <w:t xml:space="preserve">ONUDI </w:t>
            </w:r>
            <w:r w:rsidR="00416668" w:rsidRPr="00CF20F0">
              <w:rPr>
                <w:color w:val="000000"/>
                <w:szCs w:val="18"/>
                <w:lang w:val="es-ES_tradnl"/>
              </w:rPr>
              <w:t xml:space="preserve">Alemania </w:t>
            </w:r>
            <w:proofErr w:type="spellStart"/>
            <w:r w:rsidR="00416668" w:rsidRPr="00CF20F0">
              <w:rPr>
                <w:color w:val="000000"/>
                <w:szCs w:val="18"/>
                <w:lang w:val="es-ES_tradnl"/>
              </w:rPr>
              <w:t>Alemania</w:t>
            </w:r>
            <w:proofErr w:type="spellEnd"/>
          </w:p>
          <w:p w14:paraId="3DB07AB5" w14:textId="1B17582A" w:rsidR="00C438B4" w:rsidRPr="00CF20F0" w:rsidRDefault="00C438B4" w:rsidP="00F13430">
            <w:pPr>
              <w:jc w:val="center"/>
              <w:rPr>
                <w:color w:val="000000"/>
                <w:szCs w:val="18"/>
                <w:lang w:val="es-ES_tradnl"/>
              </w:rPr>
            </w:pPr>
          </w:p>
          <w:p w14:paraId="366058DB" w14:textId="77777777" w:rsidR="00CB2504" w:rsidRPr="00CF20F0" w:rsidRDefault="004C5021">
            <w:pPr>
              <w:jc w:val="center"/>
              <w:rPr>
                <w:color w:val="000000"/>
                <w:szCs w:val="18"/>
                <w:lang w:val="es-ES_tradnl"/>
              </w:rPr>
            </w:pPr>
            <w:r w:rsidRPr="00CF20F0">
              <w:rPr>
                <w:color w:val="000000"/>
                <w:szCs w:val="18"/>
                <w:lang w:val="es-ES_tradnl"/>
              </w:rPr>
              <w:t>ONUDI</w:t>
            </w:r>
          </w:p>
          <w:p w14:paraId="293DA100" w14:textId="77777777" w:rsidR="00072D95" w:rsidRPr="00CF20F0" w:rsidRDefault="00072D95" w:rsidP="00F13430">
            <w:pPr>
              <w:jc w:val="center"/>
              <w:rPr>
                <w:color w:val="000000"/>
                <w:szCs w:val="18"/>
                <w:lang w:val="es-ES_tradnl"/>
              </w:rPr>
            </w:pPr>
          </w:p>
        </w:tc>
        <w:tc>
          <w:tcPr>
            <w:tcW w:w="632" w:type="pct"/>
            <w:shd w:val="clear" w:color="auto" w:fill="auto"/>
          </w:tcPr>
          <w:p w14:paraId="3C5655DE" w14:textId="77777777" w:rsidR="00416668" w:rsidRPr="00CF20F0" w:rsidRDefault="00416668" w:rsidP="00F13430">
            <w:pPr>
              <w:ind w:right="35"/>
              <w:jc w:val="right"/>
              <w:rPr>
                <w:color w:val="000000"/>
                <w:szCs w:val="18"/>
                <w:lang w:val="es-ES_tradnl"/>
              </w:rPr>
            </w:pPr>
          </w:p>
          <w:p w14:paraId="5728E975" w14:textId="3408D874" w:rsidR="00CB2504" w:rsidRPr="00CF20F0" w:rsidRDefault="006762DF">
            <w:pPr>
              <w:ind w:right="35"/>
              <w:jc w:val="right"/>
              <w:rPr>
                <w:color w:val="000000"/>
                <w:szCs w:val="18"/>
                <w:lang w:val="es-ES_tradnl"/>
              </w:rPr>
            </w:pPr>
            <w:r w:rsidRPr="00CF20F0">
              <w:rPr>
                <w:color w:val="000000"/>
                <w:szCs w:val="18"/>
                <w:lang w:val="es-ES_tradnl"/>
              </w:rPr>
              <w:t>1</w:t>
            </w:r>
            <w:r>
              <w:rPr>
                <w:color w:val="000000"/>
                <w:szCs w:val="18"/>
                <w:lang w:val="es-ES_tradnl"/>
              </w:rPr>
              <w:t>.</w:t>
            </w:r>
            <w:r w:rsidRPr="00CF20F0">
              <w:rPr>
                <w:color w:val="000000"/>
                <w:szCs w:val="18"/>
                <w:lang w:val="es-ES_tradnl"/>
              </w:rPr>
              <w:t>945</w:t>
            </w:r>
            <w:r w:rsidR="00B64B5D">
              <w:rPr>
                <w:color w:val="000000"/>
                <w:szCs w:val="18"/>
                <w:lang w:val="es-ES_tradnl"/>
              </w:rPr>
              <w:t>.</w:t>
            </w:r>
            <w:r w:rsidR="004C5021" w:rsidRPr="00CF20F0">
              <w:rPr>
                <w:color w:val="000000"/>
                <w:szCs w:val="18"/>
                <w:lang w:val="es-ES_tradnl"/>
              </w:rPr>
              <w:t>000</w:t>
            </w:r>
          </w:p>
          <w:p w14:paraId="5791161A" w14:textId="1953DB0A" w:rsidR="00CB2504" w:rsidRPr="00CF20F0" w:rsidRDefault="006762DF">
            <w:pPr>
              <w:ind w:right="35"/>
              <w:jc w:val="right"/>
              <w:rPr>
                <w:color w:val="000000"/>
                <w:szCs w:val="18"/>
                <w:lang w:val="es-ES_tradnl"/>
              </w:rPr>
            </w:pPr>
            <w:r w:rsidRPr="00CF20F0">
              <w:rPr>
                <w:color w:val="000000"/>
                <w:szCs w:val="18"/>
                <w:lang w:val="es-ES_tradnl"/>
              </w:rPr>
              <w:t>550</w:t>
            </w:r>
            <w:r>
              <w:rPr>
                <w:color w:val="000000"/>
                <w:szCs w:val="18"/>
                <w:lang w:val="es-ES_tradnl"/>
              </w:rPr>
              <w:t>.</w:t>
            </w:r>
            <w:r w:rsidRPr="00CF20F0">
              <w:rPr>
                <w:color w:val="000000"/>
                <w:szCs w:val="18"/>
                <w:lang w:val="es-ES_tradnl"/>
              </w:rPr>
              <w:t>000</w:t>
            </w:r>
          </w:p>
          <w:p w14:paraId="7409D329" w14:textId="341306E0" w:rsidR="00CB2504" w:rsidRPr="00CF20F0" w:rsidRDefault="006762DF">
            <w:pPr>
              <w:ind w:right="35"/>
              <w:jc w:val="right"/>
              <w:rPr>
                <w:color w:val="000000"/>
                <w:szCs w:val="18"/>
                <w:lang w:val="es-ES_tradnl"/>
              </w:rPr>
            </w:pPr>
            <w:r w:rsidRPr="00CF20F0">
              <w:rPr>
                <w:color w:val="000000"/>
                <w:szCs w:val="18"/>
                <w:lang w:val="es-ES_tradnl"/>
              </w:rPr>
              <w:t>750</w:t>
            </w:r>
            <w:r>
              <w:rPr>
                <w:color w:val="000000"/>
                <w:szCs w:val="18"/>
                <w:lang w:val="es-ES_tradnl"/>
              </w:rPr>
              <w:t>.</w:t>
            </w:r>
            <w:r w:rsidRPr="00CF20F0">
              <w:rPr>
                <w:color w:val="000000"/>
                <w:szCs w:val="18"/>
                <w:lang w:val="es-ES_tradnl"/>
              </w:rPr>
              <w:t>000</w:t>
            </w:r>
          </w:p>
          <w:p w14:paraId="37F6C56E" w14:textId="77777777" w:rsidR="00C438B4" w:rsidRPr="00CF20F0" w:rsidRDefault="00C438B4" w:rsidP="00F13430">
            <w:pPr>
              <w:ind w:right="35"/>
              <w:jc w:val="right"/>
              <w:rPr>
                <w:color w:val="000000"/>
                <w:szCs w:val="18"/>
                <w:lang w:val="es-ES_tradnl"/>
              </w:rPr>
            </w:pPr>
          </w:p>
          <w:p w14:paraId="1100D86B" w14:textId="37EFEDC9" w:rsidR="00CB2504" w:rsidRPr="00CF20F0" w:rsidRDefault="006762DF">
            <w:pPr>
              <w:ind w:right="35"/>
              <w:jc w:val="right"/>
              <w:rPr>
                <w:color w:val="000000"/>
                <w:szCs w:val="18"/>
                <w:lang w:val="es-ES_tradnl"/>
              </w:rPr>
            </w:pPr>
            <w:r w:rsidRPr="00CF20F0">
              <w:rPr>
                <w:color w:val="000000"/>
                <w:szCs w:val="18"/>
                <w:lang w:val="es-ES_tradnl"/>
              </w:rPr>
              <w:t>890</w:t>
            </w:r>
            <w:r>
              <w:rPr>
                <w:color w:val="000000"/>
                <w:szCs w:val="18"/>
                <w:lang w:val="es-ES_tradnl"/>
              </w:rPr>
              <w:t>.</w:t>
            </w:r>
            <w:r w:rsidRPr="00CF20F0">
              <w:rPr>
                <w:color w:val="000000"/>
                <w:szCs w:val="18"/>
                <w:lang w:val="es-ES_tradnl"/>
              </w:rPr>
              <w:t>000</w:t>
            </w:r>
          </w:p>
          <w:p w14:paraId="687B30F9" w14:textId="77777777" w:rsidR="00072D95" w:rsidRPr="00CF20F0" w:rsidRDefault="00072D95" w:rsidP="00F13430">
            <w:pPr>
              <w:ind w:right="35"/>
              <w:jc w:val="right"/>
              <w:rPr>
                <w:color w:val="000000"/>
                <w:szCs w:val="18"/>
                <w:lang w:val="es-ES_tradnl"/>
              </w:rPr>
            </w:pPr>
          </w:p>
        </w:tc>
        <w:tc>
          <w:tcPr>
            <w:tcW w:w="681" w:type="pct"/>
          </w:tcPr>
          <w:p w14:paraId="5912B1D3" w14:textId="77777777" w:rsidR="00416668" w:rsidRPr="00CF20F0" w:rsidRDefault="00416668" w:rsidP="00F13430">
            <w:pPr>
              <w:ind w:right="35"/>
              <w:jc w:val="right"/>
              <w:rPr>
                <w:color w:val="000000"/>
                <w:szCs w:val="18"/>
                <w:lang w:val="es-ES_tradnl"/>
              </w:rPr>
            </w:pPr>
          </w:p>
          <w:p w14:paraId="3D3CBEAC" w14:textId="502DFFE7" w:rsidR="00CB2504" w:rsidRPr="00CF20F0" w:rsidRDefault="006762DF">
            <w:pPr>
              <w:ind w:right="35"/>
              <w:jc w:val="right"/>
              <w:rPr>
                <w:color w:val="000000"/>
                <w:szCs w:val="18"/>
                <w:lang w:val="es-ES_tradnl"/>
              </w:rPr>
            </w:pPr>
            <w:r w:rsidRPr="00CF20F0">
              <w:rPr>
                <w:color w:val="000000"/>
                <w:szCs w:val="18"/>
                <w:lang w:val="es-ES_tradnl"/>
              </w:rPr>
              <w:t>778</w:t>
            </w:r>
            <w:r>
              <w:rPr>
                <w:color w:val="000000"/>
                <w:szCs w:val="18"/>
                <w:lang w:val="es-ES_tradnl"/>
              </w:rPr>
              <w:t>.</w:t>
            </w:r>
            <w:r w:rsidRPr="00CF20F0">
              <w:rPr>
                <w:color w:val="000000"/>
                <w:szCs w:val="18"/>
                <w:lang w:val="es-ES_tradnl"/>
              </w:rPr>
              <w:t>000</w:t>
            </w:r>
          </w:p>
          <w:p w14:paraId="5E6BB036" w14:textId="0D9BACC5" w:rsidR="00CB2504" w:rsidRPr="00CF20F0" w:rsidRDefault="006762DF">
            <w:pPr>
              <w:ind w:right="35"/>
              <w:jc w:val="right"/>
              <w:rPr>
                <w:color w:val="000000"/>
                <w:szCs w:val="18"/>
                <w:lang w:val="es-ES_tradnl"/>
              </w:rPr>
            </w:pPr>
            <w:r w:rsidRPr="00CF20F0">
              <w:rPr>
                <w:color w:val="000000"/>
                <w:szCs w:val="18"/>
                <w:lang w:val="es-ES_tradnl"/>
              </w:rPr>
              <w:t>220</w:t>
            </w:r>
            <w:r>
              <w:rPr>
                <w:color w:val="000000"/>
                <w:szCs w:val="18"/>
                <w:lang w:val="es-ES_tradnl"/>
              </w:rPr>
              <w:t>.</w:t>
            </w:r>
            <w:r w:rsidRPr="00CF20F0">
              <w:rPr>
                <w:color w:val="000000"/>
                <w:szCs w:val="18"/>
                <w:lang w:val="es-ES_tradnl"/>
              </w:rPr>
              <w:t>000</w:t>
            </w:r>
          </w:p>
          <w:p w14:paraId="6453FEC0" w14:textId="41984640" w:rsidR="00CB2504" w:rsidRPr="00CF20F0" w:rsidRDefault="006762DF">
            <w:pPr>
              <w:ind w:right="35"/>
              <w:jc w:val="right"/>
              <w:rPr>
                <w:color w:val="000000"/>
                <w:szCs w:val="18"/>
                <w:lang w:val="es-ES_tradnl"/>
              </w:rPr>
            </w:pPr>
            <w:r w:rsidRPr="00CF20F0">
              <w:rPr>
                <w:color w:val="000000"/>
                <w:szCs w:val="18"/>
                <w:lang w:val="es-ES_tradnl"/>
              </w:rPr>
              <w:t>300</w:t>
            </w:r>
            <w:r>
              <w:rPr>
                <w:color w:val="000000"/>
                <w:szCs w:val="18"/>
                <w:lang w:val="es-ES_tradnl"/>
              </w:rPr>
              <w:t>.</w:t>
            </w:r>
            <w:r w:rsidRPr="00CF20F0">
              <w:rPr>
                <w:color w:val="000000"/>
                <w:szCs w:val="18"/>
                <w:lang w:val="es-ES_tradnl"/>
              </w:rPr>
              <w:t>000</w:t>
            </w:r>
          </w:p>
          <w:p w14:paraId="0561049D" w14:textId="77777777" w:rsidR="00C438B4" w:rsidRPr="00CF20F0" w:rsidRDefault="00C438B4" w:rsidP="00F13430">
            <w:pPr>
              <w:ind w:right="35"/>
              <w:jc w:val="right"/>
              <w:rPr>
                <w:color w:val="000000"/>
                <w:szCs w:val="18"/>
                <w:lang w:val="es-ES_tradnl"/>
              </w:rPr>
            </w:pPr>
          </w:p>
          <w:p w14:paraId="75FAADFC" w14:textId="56B12E82" w:rsidR="00CB2504" w:rsidRPr="00CF20F0" w:rsidRDefault="006762DF">
            <w:pPr>
              <w:ind w:right="35"/>
              <w:jc w:val="right"/>
              <w:rPr>
                <w:color w:val="000000"/>
                <w:szCs w:val="18"/>
                <w:lang w:val="es-ES_tradnl"/>
              </w:rPr>
            </w:pPr>
            <w:r w:rsidRPr="00CF20F0">
              <w:rPr>
                <w:color w:val="000000"/>
                <w:szCs w:val="18"/>
                <w:lang w:val="es-ES_tradnl"/>
              </w:rPr>
              <w:t>356</w:t>
            </w:r>
            <w:r>
              <w:rPr>
                <w:color w:val="000000"/>
                <w:szCs w:val="18"/>
                <w:lang w:val="es-ES_tradnl"/>
              </w:rPr>
              <w:t>.</w:t>
            </w:r>
            <w:r w:rsidRPr="00CF20F0">
              <w:rPr>
                <w:color w:val="000000"/>
                <w:szCs w:val="18"/>
                <w:lang w:val="es-ES_tradnl"/>
              </w:rPr>
              <w:t>000</w:t>
            </w:r>
          </w:p>
        </w:tc>
      </w:tr>
      <w:tr w:rsidR="0010168A" w:rsidRPr="00CF20F0" w14:paraId="16371954" w14:textId="77777777" w:rsidTr="0010168A">
        <w:trPr>
          <w:trHeight w:val="221"/>
        </w:trPr>
        <w:tc>
          <w:tcPr>
            <w:tcW w:w="3083" w:type="pct"/>
            <w:shd w:val="clear" w:color="auto" w:fill="auto"/>
            <w:noWrap/>
            <w:vAlign w:val="center"/>
          </w:tcPr>
          <w:p w14:paraId="494E6392" w14:textId="06976024" w:rsidR="00CB2504" w:rsidRPr="00CF20F0" w:rsidRDefault="004C5021" w:rsidP="00684311">
            <w:pPr>
              <w:pStyle w:val="ListParagraph"/>
              <w:numPr>
                <w:ilvl w:val="0"/>
                <w:numId w:val="11"/>
              </w:numPr>
              <w:ind w:left="456" w:hanging="482"/>
              <w:jc w:val="left"/>
              <w:rPr>
                <w:color w:val="000000"/>
                <w:szCs w:val="18"/>
                <w:lang w:val="es-ES_tradnl" w:eastAsia="es-MX"/>
              </w:rPr>
            </w:pPr>
            <w:r w:rsidRPr="00CF20F0">
              <w:rPr>
                <w:color w:val="000000"/>
                <w:szCs w:val="18"/>
                <w:lang w:val="es-ES_tradnl" w:eastAsia="es-MX"/>
              </w:rPr>
              <w:t xml:space="preserve">Seguimiento y control </w:t>
            </w:r>
            <w:r w:rsidR="00167399" w:rsidRPr="00CF20F0">
              <w:rPr>
                <w:color w:val="000000"/>
                <w:szCs w:val="18"/>
                <w:lang w:val="es-ES_tradnl" w:eastAsia="es-MX"/>
              </w:rPr>
              <w:t xml:space="preserve">de la </w:t>
            </w:r>
            <w:r w:rsidR="009354B0">
              <w:rPr>
                <w:color w:val="000000"/>
                <w:szCs w:val="18"/>
                <w:lang w:val="es-ES_tradnl" w:eastAsia="es-MX"/>
              </w:rPr>
              <w:t>producción y consumo de HCFC</w:t>
            </w:r>
          </w:p>
        </w:tc>
        <w:tc>
          <w:tcPr>
            <w:tcW w:w="604" w:type="pct"/>
          </w:tcPr>
          <w:p w14:paraId="5F4EAA9C" w14:textId="77777777" w:rsidR="00CB2504" w:rsidRPr="00CF20F0" w:rsidRDefault="004C5021">
            <w:pPr>
              <w:jc w:val="center"/>
              <w:rPr>
                <w:color w:val="000000"/>
                <w:szCs w:val="18"/>
                <w:highlight w:val="cyan"/>
                <w:lang w:val="es-ES_tradnl"/>
              </w:rPr>
            </w:pPr>
            <w:r w:rsidRPr="00CF20F0">
              <w:rPr>
                <w:color w:val="000000"/>
                <w:szCs w:val="18"/>
                <w:lang w:val="es-ES_tradnl"/>
              </w:rPr>
              <w:t>ONUDI</w:t>
            </w:r>
          </w:p>
        </w:tc>
        <w:tc>
          <w:tcPr>
            <w:tcW w:w="632" w:type="pct"/>
            <w:shd w:val="clear" w:color="auto" w:fill="auto"/>
          </w:tcPr>
          <w:p w14:paraId="67F402F4" w14:textId="1744FB90" w:rsidR="00CB2504" w:rsidRPr="00CF20F0" w:rsidRDefault="006762DF">
            <w:pPr>
              <w:ind w:right="35"/>
              <w:jc w:val="right"/>
              <w:rPr>
                <w:color w:val="000000"/>
                <w:szCs w:val="18"/>
                <w:lang w:val="es-ES_tradnl"/>
              </w:rPr>
            </w:pPr>
            <w:r w:rsidRPr="00CF20F0">
              <w:rPr>
                <w:color w:val="000000"/>
                <w:szCs w:val="18"/>
                <w:lang w:val="es-ES_tradnl"/>
              </w:rPr>
              <w:t>120</w:t>
            </w:r>
            <w:r>
              <w:rPr>
                <w:color w:val="000000"/>
                <w:szCs w:val="18"/>
                <w:lang w:val="es-ES_tradnl"/>
              </w:rPr>
              <w:t>.</w:t>
            </w:r>
            <w:r w:rsidRPr="00CF20F0">
              <w:rPr>
                <w:color w:val="000000"/>
                <w:szCs w:val="18"/>
                <w:lang w:val="es-ES_tradnl"/>
              </w:rPr>
              <w:t>000</w:t>
            </w:r>
          </w:p>
        </w:tc>
        <w:tc>
          <w:tcPr>
            <w:tcW w:w="681" w:type="pct"/>
          </w:tcPr>
          <w:p w14:paraId="17223424" w14:textId="1115E29D" w:rsidR="00CB2504" w:rsidRPr="00CF20F0" w:rsidRDefault="006762DF">
            <w:pPr>
              <w:ind w:right="35"/>
              <w:jc w:val="right"/>
              <w:rPr>
                <w:color w:val="000000"/>
                <w:szCs w:val="18"/>
                <w:lang w:val="es-ES_tradnl"/>
              </w:rPr>
            </w:pPr>
            <w:r w:rsidRPr="00CF20F0">
              <w:rPr>
                <w:color w:val="000000"/>
                <w:szCs w:val="18"/>
                <w:lang w:val="es-ES_tradnl"/>
              </w:rPr>
              <w:t>48</w:t>
            </w:r>
            <w:r>
              <w:rPr>
                <w:color w:val="000000"/>
                <w:szCs w:val="18"/>
                <w:lang w:val="es-ES_tradnl"/>
              </w:rPr>
              <w:t>.</w:t>
            </w:r>
            <w:r w:rsidRPr="00CF20F0">
              <w:rPr>
                <w:color w:val="000000"/>
                <w:szCs w:val="18"/>
                <w:lang w:val="es-ES_tradnl"/>
              </w:rPr>
              <w:t>000</w:t>
            </w:r>
          </w:p>
        </w:tc>
      </w:tr>
      <w:tr w:rsidR="0010168A" w:rsidRPr="00CF20F0" w14:paraId="1FA4689E" w14:textId="77777777" w:rsidTr="0010168A">
        <w:trPr>
          <w:trHeight w:val="221"/>
        </w:trPr>
        <w:tc>
          <w:tcPr>
            <w:tcW w:w="3083" w:type="pct"/>
            <w:shd w:val="clear" w:color="auto" w:fill="auto"/>
            <w:noWrap/>
            <w:vAlign w:val="center"/>
          </w:tcPr>
          <w:p w14:paraId="5AD37398" w14:textId="77777777" w:rsidR="00CB2504" w:rsidRPr="00CF20F0" w:rsidRDefault="004C5021" w:rsidP="00684311">
            <w:pPr>
              <w:pStyle w:val="ListParagraph"/>
              <w:numPr>
                <w:ilvl w:val="0"/>
                <w:numId w:val="11"/>
              </w:numPr>
              <w:ind w:left="456" w:hanging="482"/>
              <w:jc w:val="left"/>
              <w:rPr>
                <w:color w:val="000000"/>
                <w:szCs w:val="18"/>
                <w:lang w:val="es-ES_tradnl" w:eastAsia="es-MX"/>
              </w:rPr>
            </w:pPr>
            <w:r w:rsidRPr="00CF20F0">
              <w:rPr>
                <w:color w:val="000000"/>
                <w:szCs w:val="18"/>
                <w:lang w:val="es-ES_tradnl" w:eastAsia="es-MX"/>
              </w:rPr>
              <w:t>Sensibilización pública</w:t>
            </w:r>
          </w:p>
        </w:tc>
        <w:tc>
          <w:tcPr>
            <w:tcW w:w="604" w:type="pct"/>
          </w:tcPr>
          <w:p w14:paraId="7D068461" w14:textId="77777777" w:rsidR="00CB2504" w:rsidRPr="00CF20F0" w:rsidRDefault="004C5021">
            <w:pPr>
              <w:jc w:val="center"/>
              <w:rPr>
                <w:color w:val="000000"/>
                <w:szCs w:val="18"/>
                <w:highlight w:val="cyan"/>
                <w:lang w:val="es-ES_tradnl"/>
              </w:rPr>
            </w:pPr>
            <w:r w:rsidRPr="00CF20F0">
              <w:rPr>
                <w:color w:val="000000"/>
                <w:szCs w:val="18"/>
                <w:lang w:val="es-ES_tradnl"/>
              </w:rPr>
              <w:t>ONUDI</w:t>
            </w:r>
          </w:p>
        </w:tc>
        <w:tc>
          <w:tcPr>
            <w:tcW w:w="632" w:type="pct"/>
            <w:shd w:val="clear" w:color="auto" w:fill="auto"/>
          </w:tcPr>
          <w:p w14:paraId="7E11683B" w14:textId="73FEF18E" w:rsidR="00CB2504" w:rsidRPr="00CF20F0" w:rsidRDefault="006762DF">
            <w:pPr>
              <w:ind w:right="35"/>
              <w:jc w:val="right"/>
              <w:rPr>
                <w:color w:val="000000"/>
                <w:szCs w:val="18"/>
                <w:lang w:val="es-ES_tradnl"/>
              </w:rPr>
            </w:pPr>
            <w:r w:rsidRPr="00CF20F0">
              <w:rPr>
                <w:color w:val="000000"/>
                <w:szCs w:val="18"/>
                <w:lang w:val="es-ES_tradnl"/>
              </w:rPr>
              <w:t>660</w:t>
            </w:r>
            <w:r>
              <w:rPr>
                <w:color w:val="000000"/>
                <w:szCs w:val="18"/>
                <w:lang w:val="es-ES_tradnl"/>
              </w:rPr>
              <w:t>.</w:t>
            </w:r>
            <w:r w:rsidRPr="00CF20F0">
              <w:rPr>
                <w:color w:val="000000"/>
                <w:szCs w:val="18"/>
                <w:lang w:val="es-ES_tradnl"/>
              </w:rPr>
              <w:t>000</w:t>
            </w:r>
          </w:p>
        </w:tc>
        <w:tc>
          <w:tcPr>
            <w:tcW w:w="681" w:type="pct"/>
          </w:tcPr>
          <w:p w14:paraId="7CD8AE52" w14:textId="7D7F9DF3" w:rsidR="00CB2504" w:rsidRPr="00CF20F0" w:rsidRDefault="006762DF">
            <w:pPr>
              <w:ind w:right="35"/>
              <w:jc w:val="right"/>
              <w:rPr>
                <w:color w:val="000000"/>
                <w:szCs w:val="18"/>
                <w:lang w:val="es-ES_tradnl"/>
              </w:rPr>
            </w:pPr>
            <w:r w:rsidRPr="00CF20F0">
              <w:rPr>
                <w:color w:val="000000"/>
                <w:szCs w:val="18"/>
                <w:lang w:val="es-ES_tradnl"/>
              </w:rPr>
              <w:t>264</w:t>
            </w:r>
            <w:r>
              <w:rPr>
                <w:color w:val="000000"/>
                <w:szCs w:val="18"/>
                <w:lang w:val="es-ES_tradnl"/>
              </w:rPr>
              <w:t>.</w:t>
            </w:r>
            <w:r w:rsidRPr="00CF20F0">
              <w:rPr>
                <w:color w:val="000000"/>
                <w:szCs w:val="18"/>
                <w:lang w:val="es-ES_tradnl"/>
              </w:rPr>
              <w:t>000</w:t>
            </w:r>
          </w:p>
        </w:tc>
      </w:tr>
      <w:tr w:rsidR="0010168A" w:rsidRPr="00CF20F0" w14:paraId="3F0183D3" w14:textId="77777777" w:rsidTr="0010168A">
        <w:trPr>
          <w:trHeight w:val="221"/>
        </w:trPr>
        <w:tc>
          <w:tcPr>
            <w:tcW w:w="3083" w:type="pct"/>
            <w:shd w:val="clear" w:color="auto" w:fill="auto"/>
            <w:noWrap/>
            <w:vAlign w:val="center"/>
          </w:tcPr>
          <w:p w14:paraId="014E2D60" w14:textId="77777777" w:rsidR="00CB2504" w:rsidRPr="00CF20F0" w:rsidRDefault="004C1FA2" w:rsidP="00684311">
            <w:pPr>
              <w:pStyle w:val="ListParagraph"/>
              <w:numPr>
                <w:ilvl w:val="0"/>
                <w:numId w:val="11"/>
              </w:numPr>
              <w:ind w:left="456" w:hanging="482"/>
              <w:jc w:val="left"/>
              <w:rPr>
                <w:color w:val="000000"/>
                <w:szCs w:val="18"/>
                <w:lang w:val="es-ES_tradnl" w:eastAsia="es-MX"/>
              </w:rPr>
            </w:pPr>
            <w:r w:rsidRPr="00CF20F0">
              <w:rPr>
                <w:color w:val="000000"/>
                <w:szCs w:val="18"/>
                <w:lang w:val="es-ES_tradnl" w:eastAsia="es-MX"/>
              </w:rPr>
              <w:t xml:space="preserve">Programa de </w:t>
            </w:r>
            <w:r w:rsidR="004C5021" w:rsidRPr="00CF20F0">
              <w:rPr>
                <w:color w:val="000000"/>
                <w:szCs w:val="18"/>
                <w:lang w:val="es-ES_tradnl" w:eastAsia="es-MX"/>
              </w:rPr>
              <w:t>género</w:t>
            </w:r>
          </w:p>
        </w:tc>
        <w:tc>
          <w:tcPr>
            <w:tcW w:w="604" w:type="pct"/>
          </w:tcPr>
          <w:p w14:paraId="2F2F634A" w14:textId="77777777" w:rsidR="00CB2504" w:rsidRPr="00CF20F0" w:rsidRDefault="004C5021">
            <w:pPr>
              <w:jc w:val="center"/>
              <w:rPr>
                <w:color w:val="000000"/>
                <w:szCs w:val="18"/>
                <w:highlight w:val="cyan"/>
                <w:lang w:val="es-ES_tradnl"/>
              </w:rPr>
            </w:pPr>
            <w:r w:rsidRPr="00CF20F0">
              <w:rPr>
                <w:color w:val="000000"/>
                <w:szCs w:val="18"/>
                <w:lang w:val="es-ES_tradnl"/>
              </w:rPr>
              <w:t>ONUDI</w:t>
            </w:r>
          </w:p>
        </w:tc>
        <w:tc>
          <w:tcPr>
            <w:tcW w:w="632" w:type="pct"/>
            <w:shd w:val="clear" w:color="auto" w:fill="auto"/>
          </w:tcPr>
          <w:p w14:paraId="4800D631" w14:textId="7A260F33" w:rsidR="00CB2504" w:rsidRPr="00CF20F0" w:rsidRDefault="006762DF">
            <w:pPr>
              <w:ind w:right="35"/>
              <w:jc w:val="right"/>
              <w:rPr>
                <w:color w:val="000000"/>
                <w:szCs w:val="18"/>
                <w:lang w:val="es-ES_tradnl"/>
              </w:rPr>
            </w:pPr>
            <w:r w:rsidRPr="00CF20F0">
              <w:rPr>
                <w:color w:val="000000"/>
                <w:szCs w:val="18"/>
                <w:lang w:val="es-ES_tradnl"/>
              </w:rPr>
              <w:t>1</w:t>
            </w:r>
            <w:r>
              <w:rPr>
                <w:color w:val="000000"/>
                <w:szCs w:val="18"/>
                <w:lang w:val="es-ES_tradnl"/>
              </w:rPr>
              <w:t>.</w:t>
            </w:r>
            <w:r w:rsidRPr="00CF20F0">
              <w:rPr>
                <w:color w:val="000000"/>
                <w:szCs w:val="18"/>
                <w:lang w:val="es-ES_tradnl"/>
              </w:rPr>
              <w:t>560</w:t>
            </w:r>
            <w:r w:rsidR="00B64B5D">
              <w:rPr>
                <w:color w:val="000000"/>
                <w:szCs w:val="18"/>
                <w:lang w:val="es-ES_tradnl"/>
              </w:rPr>
              <w:t>.</w:t>
            </w:r>
            <w:r w:rsidR="004C5021" w:rsidRPr="00CF20F0">
              <w:rPr>
                <w:color w:val="000000"/>
                <w:szCs w:val="18"/>
                <w:lang w:val="es-ES_tradnl"/>
              </w:rPr>
              <w:t>000</w:t>
            </w:r>
          </w:p>
        </w:tc>
        <w:tc>
          <w:tcPr>
            <w:tcW w:w="681" w:type="pct"/>
          </w:tcPr>
          <w:p w14:paraId="6325DFA4" w14:textId="1BA30BF4" w:rsidR="00CB2504" w:rsidRPr="00CF20F0" w:rsidRDefault="006762DF">
            <w:pPr>
              <w:ind w:right="35"/>
              <w:jc w:val="right"/>
              <w:rPr>
                <w:color w:val="000000"/>
                <w:szCs w:val="18"/>
                <w:lang w:val="es-ES_tradnl"/>
              </w:rPr>
            </w:pPr>
            <w:r w:rsidRPr="00CF20F0">
              <w:rPr>
                <w:color w:val="000000"/>
                <w:szCs w:val="18"/>
                <w:lang w:val="es-ES_tradnl"/>
              </w:rPr>
              <w:t>624</w:t>
            </w:r>
            <w:r>
              <w:rPr>
                <w:color w:val="000000"/>
                <w:szCs w:val="18"/>
                <w:lang w:val="es-ES_tradnl"/>
              </w:rPr>
              <w:t>.</w:t>
            </w:r>
            <w:r w:rsidRPr="00CF20F0">
              <w:rPr>
                <w:color w:val="000000"/>
                <w:szCs w:val="18"/>
                <w:lang w:val="es-ES_tradnl"/>
              </w:rPr>
              <w:t>000</w:t>
            </w:r>
          </w:p>
        </w:tc>
      </w:tr>
      <w:tr w:rsidR="0010168A" w:rsidRPr="00CF20F0" w14:paraId="136F4CD6" w14:textId="77777777" w:rsidTr="0010168A">
        <w:trPr>
          <w:trHeight w:val="221"/>
        </w:trPr>
        <w:tc>
          <w:tcPr>
            <w:tcW w:w="3083" w:type="pct"/>
            <w:vMerge w:val="restart"/>
            <w:shd w:val="clear" w:color="auto" w:fill="auto"/>
            <w:noWrap/>
            <w:vAlign w:val="center"/>
          </w:tcPr>
          <w:p w14:paraId="382B090C" w14:textId="379AE400" w:rsidR="00CB2504" w:rsidRPr="00CF20F0" w:rsidRDefault="004C5021" w:rsidP="00684311">
            <w:pPr>
              <w:jc w:val="left"/>
              <w:rPr>
                <w:color w:val="000000"/>
                <w:szCs w:val="18"/>
                <w:lang w:val="es-ES_tradnl" w:eastAsia="es-MX"/>
              </w:rPr>
            </w:pPr>
            <w:r w:rsidRPr="00CF20F0">
              <w:rPr>
                <w:color w:val="000000"/>
                <w:szCs w:val="18"/>
                <w:lang w:val="es-ES_tradnl" w:eastAsia="es-MX"/>
              </w:rPr>
              <w:t>Eje</w:t>
            </w:r>
            <w:r w:rsidR="00616F66">
              <w:rPr>
                <w:color w:val="000000"/>
                <w:szCs w:val="18"/>
                <w:lang w:val="es-ES_tradnl" w:eastAsia="es-MX"/>
              </w:rPr>
              <w:t>cución y supervisión</w:t>
            </w:r>
          </w:p>
        </w:tc>
        <w:tc>
          <w:tcPr>
            <w:tcW w:w="604" w:type="pct"/>
          </w:tcPr>
          <w:p w14:paraId="6606F191" w14:textId="77777777" w:rsidR="00CB2504" w:rsidRPr="00CF20F0" w:rsidRDefault="004C5021">
            <w:pPr>
              <w:jc w:val="center"/>
              <w:rPr>
                <w:color w:val="000000"/>
                <w:szCs w:val="18"/>
                <w:highlight w:val="cyan"/>
                <w:lang w:val="es-ES_tradnl"/>
              </w:rPr>
            </w:pPr>
            <w:r w:rsidRPr="00CF20F0">
              <w:rPr>
                <w:color w:val="000000"/>
                <w:szCs w:val="18"/>
                <w:lang w:val="es-ES_tradnl"/>
              </w:rPr>
              <w:t>ONUDI</w:t>
            </w:r>
          </w:p>
        </w:tc>
        <w:tc>
          <w:tcPr>
            <w:tcW w:w="632" w:type="pct"/>
            <w:shd w:val="clear" w:color="auto" w:fill="auto"/>
          </w:tcPr>
          <w:p w14:paraId="336E2A35" w14:textId="079E257A" w:rsidR="00CB2504" w:rsidRPr="00CF20F0" w:rsidRDefault="006762DF">
            <w:pPr>
              <w:ind w:right="35"/>
              <w:jc w:val="right"/>
              <w:rPr>
                <w:color w:val="000000"/>
                <w:szCs w:val="18"/>
                <w:lang w:val="es-ES_tradnl"/>
              </w:rPr>
            </w:pPr>
            <w:r w:rsidRPr="00CF20F0">
              <w:rPr>
                <w:color w:val="000000"/>
                <w:szCs w:val="18"/>
                <w:lang w:val="es-ES_tradnl"/>
              </w:rPr>
              <w:t>800</w:t>
            </w:r>
            <w:r>
              <w:rPr>
                <w:color w:val="000000"/>
                <w:szCs w:val="18"/>
                <w:lang w:val="es-ES_tradnl"/>
              </w:rPr>
              <w:t>.</w:t>
            </w:r>
            <w:r w:rsidRPr="00CF20F0">
              <w:rPr>
                <w:color w:val="000000"/>
                <w:szCs w:val="18"/>
                <w:lang w:val="es-ES_tradnl"/>
              </w:rPr>
              <w:t>000</w:t>
            </w:r>
          </w:p>
        </w:tc>
        <w:tc>
          <w:tcPr>
            <w:tcW w:w="681" w:type="pct"/>
          </w:tcPr>
          <w:p w14:paraId="245607A0" w14:textId="57FFFD5B" w:rsidR="00CB2504" w:rsidRPr="00CF20F0" w:rsidRDefault="006762DF">
            <w:pPr>
              <w:ind w:right="35"/>
              <w:jc w:val="right"/>
              <w:rPr>
                <w:color w:val="000000"/>
                <w:szCs w:val="18"/>
                <w:lang w:val="es-ES_tradnl"/>
              </w:rPr>
            </w:pPr>
            <w:r w:rsidRPr="00CF20F0">
              <w:rPr>
                <w:color w:val="000000"/>
                <w:szCs w:val="18"/>
                <w:lang w:val="es-ES_tradnl"/>
              </w:rPr>
              <w:t>316</w:t>
            </w:r>
            <w:r>
              <w:rPr>
                <w:color w:val="000000"/>
                <w:szCs w:val="18"/>
                <w:lang w:val="es-ES_tradnl"/>
              </w:rPr>
              <w:t>.</w:t>
            </w:r>
            <w:r w:rsidRPr="00CF20F0">
              <w:rPr>
                <w:color w:val="000000"/>
                <w:szCs w:val="18"/>
                <w:lang w:val="es-ES_tradnl"/>
              </w:rPr>
              <w:t>000</w:t>
            </w:r>
          </w:p>
        </w:tc>
      </w:tr>
      <w:tr w:rsidR="0010168A" w:rsidRPr="00CF20F0" w14:paraId="776B0463" w14:textId="77777777" w:rsidTr="0010168A">
        <w:trPr>
          <w:trHeight w:val="141"/>
        </w:trPr>
        <w:tc>
          <w:tcPr>
            <w:tcW w:w="3083" w:type="pct"/>
            <w:vMerge/>
            <w:shd w:val="clear" w:color="auto" w:fill="auto"/>
            <w:noWrap/>
            <w:vAlign w:val="center"/>
          </w:tcPr>
          <w:p w14:paraId="2FE35AB3" w14:textId="77777777" w:rsidR="00F221EE" w:rsidRPr="00CF20F0" w:rsidRDefault="00F221EE" w:rsidP="00684311">
            <w:pPr>
              <w:jc w:val="left"/>
              <w:rPr>
                <w:b/>
                <w:bCs/>
                <w:color w:val="000000"/>
                <w:szCs w:val="18"/>
                <w:lang w:val="es-ES_tradnl" w:eastAsia="es-MX"/>
              </w:rPr>
            </w:pPr>
          </w:p>
        </w:tc>
        <w:tc>
          <w:tcPr>
            <w:tcW w:w="604" w:type="pct"/>
          </w:tcPr>
          <w:p w14:paraId="401B5E44" w14:textId="77777777" w:rsidR="00CB2504" w:rsidRPr="00CF20F0" w:rsidRDefault="004C5021">
            <w:pPr>
              <w:jc w:val="center"/>
              <w:rPr>
                <w:color w:val="000000"/>
                <w:szCs w:val="18"/>
                <w:lang w:val="es-ES_tradnl"/>
              </w:rPr>
            </w:pPr>
            <w:r w:rsidRPr="00CF20F0">
              <w:rPr>
                <w:color w:val="000000"/>
                <w:szCs w:val="18"/>
                <w:lang w:val="es-ES_tradnl"/>
              </w:rPr>
              <w:t>Alemania</w:t>
            </w:r>
          </w:p>
        </w:tc>
        <w:tc>
          <w:tcPr>
            <w:tcW w:w="632" w:type="pct"/>
            <w:shd w:val="clear" w:color="auto" w:fill="auto"/>
          </w:tcPr>
          <w:p w14:paraId="74FC3D5A" w14:textId="477692F0" w:rsidR="00CB2504" w:rsidRPr="00CF20F0" w:rsidRDefault="006762DF">
            <w:pPr>
              <w:ind w:right="35"/>
              <w:jc w:val="right"/>
              <w:rPr>
                <w:color w:val="000000"/>
                <w:szCs w:val="18"/>
                <w:lang w:val="es-ES_tradnl"/>
              </w:rPr>
            </w:pPr>
            <w:r w:rsidRPr="00CF20F0">
              <w:rPr>
                <w:color w:val="000000"/>
                <w:szCs w:val="18"/>
                <w:lang w:val="es-ES_tradnl"/>
              </w:rPr>
              <w:t>65</w:t>
            </w:r>
            <w:r>
              <w:rPr>
                <w:color w:val="000000"/>
                <w:szCs w:val="18"/>
                <w:lang w:val="es-ES_tradnl"/>
              </w:rPr>
              <w:t>.</w:t>
            </w:r>
            <w:r w:rsidRPr="00CF20F0">
              <w:rPr>
                <w:color w:val="000000"/>
                <w:szCs w:val="18"/>
                <w:lang w:val="es-ES_tradnl"/>
              </w:rPr>
              <w:t>000</w:t>
            </w:r>
          </w:p>
        </w:tc>
        <w:tc>
          <w:tcPr>
            <w:tcW w:w="681" w:type="pct"/>
          </w:tcPr>
          <w:p w14:paraId="0BCAA00F" w14:textId="0F90D84D" w:rsidR="00CB2504" w:rsidRPr="00CF20F0" w:rsidRDefault="006762DF">
            <w:pPr>
              <w:ind w:right="35"/>
              <w:jc w:val="right"/>
              <w:rPr>
                <w:color w:val="000000"/>
                <w:szCs w:val="18"/>
                <w:lang w:val="es-ES_tradnl"/>
              </w:rPr>
            </w:pPr>
            <w:r w:rsidRPr="00CF20F0">
              <w:rPr>
                <w:color w:val="000000"/>
                <w:szCs w:val="18"/>
                <w:lang w:val="es-ES_tradnl"/>
              </w:rPr>
              <w:t>30</w:t>
            </w:r>
            <w:r>
              <w:rPr>
                <w:color w:val="000000"/>
                <w:szCs w:val="18"/>
                <w:lang w:val="es-ES_tradnl"/>
              </w:rPr>
              <w:t>.</w:t>
            </w:r>
            <w:r w:rsidRPr="00CF20F0">
              <w:rPr>
                <w:color w:val="000000"/>
                <w:szCs w:val="18"/>
                <w:lang w:val="es-ES_tradnl"/>
              </w:rPr>
              <w:t>000</w:t>
            </w:r>
          </w:p>
        </w:tc>
      </w:tr>
      <w:tr w:rsidR="0010168A" w:rsidRPr="00CF20F0" w14:paraId="39F9D291" w14:textId="77777777" w:rsidTr="0010168A">
        <w:trPr>
          <w:trHeight w:val="221"/>
        </w:trPr>
        <w:tc>
          <w:tcPr>
            <w:tcW w:w="3083" w:type="pct"/>
            <w:shd w:val="clear" w:color="auto" w:fill="auto"/>
            <w:noWrap/>
          </w:tcPr>
          <w:p w14:paraId="5F9438DB" w14:textId="77777777" w:rsidR="00CB2504" w:rsidRPr="00CF20F0" w:rsidRDefault="004C5021" w:rsidP="00684311">
            <w:pPr>
              <w:jc w:val="left"/>
              <w:rPr>
                <w:color w:val="000000"/>
                <w:szCs w:val="18"/>
                <w:highlight w:val="cyan"/>
                <w:lang w:val="es-ES_tradnl"/>
              </w:rPr>
            </w:pPr>
            <w:r w:rsidRPr="00CF20F0">
              <w:rPr>
                <w:b/>
                <w:color w:val="000000"/>
                <w:szCs w:val="18"/>
                <w:lang w:val="es-ES_tradnl"/>
              </w:rPr>
              <w:t>Total</w:t>
            </w:r>
          </w:p>
        </w:tc>
        <w:tc>
          <w:tcPr>
            <w:tcW w:w="604" w:type="pct"/>
          </w:tcPr>
          <w:p w14:paraId="5456232B" w14:textId="77777777" w:rsidR="00F221EE" w:rsidRPr="00CF20F0" w:rsidRDefault="00F221EE" w:rsidP="00A335E5">
            <w:pPr>
              <w:jc w:val="center"/>
              <w:rPr>
                <w:b/>
                <w:color w:val="000000"/>
                <w:szCs w:val="18"/>
                <w:highlight w:val="cyan"/>
                <w:lang w:val="es-ES_tradnl"/>
              </w:rPr>
            </w:pPr>
          </w:p>
        </w:tc>
        <w:tc>
          <w:tcPr>
            <w:tcW w:w="632" w:type="pct"/>
            <w:shd w:val="clear" w:color="auto" w:fill="auto"/>
          </w:tcPr>
          <w:p w14:paraId="078FFAE5" w14:textId="34346FD6" w:rsidR="00CB2504" w:rsidRPr="00CF20F0" w:rsidRDefault="006762DF">
            <w:pPr>
              <w:ind w:right="35"/>
              <w:jc w:val="right"/>
              <w:rPr>
                <w:b/>
                <w:bCs/>
                <w:color w:val="000000"/>
                <w:szCs w:val="18"/>
                <w:lang w:val="es-ES_tradnl"/>
              </w:rPr>
            </w:pPr>
            <w:r w:rsidRPr="00CF20F0">
              <w:rPr>
                <w:b/>
                <w:bCs/>
                <w:color w:val="000000"/>
                <w:szCs w:val="18"/>
                <w:lang w:val="es-ES_tradnl"/>
              </w:rPr>
              <w:t>14</w:t>
            </w:r>
            <w:r>
              <w:rPr>
                <w:b/>
                <w:bCs/>
                <w:color w:val="000000"/>
                <w:szCs w:val="18"/>
                <w:lang w:val="es-ES_tradnl"/>
              </w:rPr>
              <w:t>.</w:t>
            </w:r>
            <w:r w:rsidRPr="00CF20F0">
              <w:rPr>
                <w:b/>
                <w:bCs/>
                <w:color w:val="000000"/>
                <w:szCs w:val="18"/>
                <w:lang w:val="es-ES_tradnl"/>
              </w:rPr>
              <w:t>803</w:t>
            </w:r>
            <w:r w:rsidR="00B64B5D">
              <w:rPr>
                <w:b/>
                <w:bCs/>
                <w:color w:val="000000"/>
                <w:szCs w:val="18"/>
                <w:lang w:val="es-ES_tradnl"/>
              </w:rPr>
              <w:t>.</w:t>
            </w:r>
            <w:r w:rsidR="004C5021" w:rsidRPr="00CF20F0">
              <w:rPr>
                <w:b/>
                <w:bCs/>
                <w:color w:val="000000"/>
                <w:szCs w:val="18"/>
                <w:lang w:val="es-ES_tradnl"/>
              </w:rPr>
              <w:t>000</w:t>
            </w:r>
          </w:p>
        </w:tc>
        <w:tc>
          <w:tcPr>
            <w:tcW w:w="681" w:type="pct"/>
          </w:tcPr>
          <w:p w14:paraId="3998E79A" w14:textId="2858189B" w:rsidR="00CB2504" w:rsidRPr="00CF20F0" w:rsidRDefault="006762DF">
            <w:pPr>
              <w:ind w:right="35"/>
              <w:jc w:val="right"/>
              <w:rPr>
                <w:b/>
                <w:bCs/>
                <w:color w:val="000000"/>
                <w:szCs w:val="18"/>
                <w:lang w:val="es-ES_tradnl"/>
              </w:rPr>
            </w:pPr>
            <w:r w:rsidRPr="00CF20F0">
              <w:rPr>
                <w:b/>
                <w:bCs/>
                <w:color w:val="000000"/>
                <w:szCs w:val="18"/>
                <w:lang w:val="es-ES_tradnl"/>
              </w:rPr>
              <w:t>5</w:t>
            </w:r>
            <w:r>
              <w:rPr>
                <w:b/>
                <w:bCs/>
                <w:color w:val="000000"/>
                <w:szCs w:val="18"/>
                <w:lang w:val="es-ES_tradnl"/>
              </w:rPr>
              <w:t>.</w:t>
            </w:r>
            <w:r w:rsidRPr="00CF20F0">
              <w:rPr>
                <w:b/>
                <w:bCs/>
                <w:color w:val="000000"/>
                <w:szCs w:val="18"/>
                <w:lang w:val="es-ES_tradnl"/>
              </w:rPr>
              <w:t>921</w:t>
            </w:r>
            <w:r w:rsidR="00B64B5D">
              <w:rPr>
                <w:b/>
                <w:bCs/>
                <w:color w:val="000000"/>
                <w:szCs w:val="18"/>
                <w:lang w:val="es-ES_tradnl"/>
              </w:rPr>
              <w:t>.</w:t>
            </w:r>
            <w:r w:rsidR="004C5021" w:rsidRPr="00CF20F0">
              <w:rPr>
                <w:b/>
                <w:bCs/>
                <w:color w:val="000000"/>
                <w:szCs w:val="18"/>
                <w:lang w:val="es-ES_tradnl"/>
              </w:rPr>
              <w:t>200</w:t>
            </w:r>
          </w:p>
        </w:tc>
      </w:tr>
      <w:tr w:rsidR="0010168A" w:rsidRPr="00CF20F0" w14:paraId="6D5391DA" w14:textId="77777777" w:rsidTr="0010168A">
        <w:trPr>
          <w:trHeight w:val="221"/>
        </w:trPr>
        <w:tc>
          <w:tcPr>
            <w:tcW w:w="3083" w:type="pct"/>
            <w:shd w:val="clear" w:color="auto" w:fill="auto"/>
            <w:noWrap/>
          </w:tcPr>
          <w:p w14:paraId="400FD36D" w14:textId="77777777" w:rsidR="00CB2504" w:rsidRPr="00CF20F0" w:rsidRDefault="004C5021" w:rsidP="00684311">
            <w:pPr>
              <w:jc w:val="left"/>
              <w:rPr>
                <w:b/>
                <w:color w:val="000000"/>
                <w:szCs w:val="18"/>
                <w:lang w:val="es-ES_tradnl"/>
              </w:rPr>
            </w:pPr>
            <w:proofErr w:type="gramStart"/>
            <w:r w:rsidRPr="00CF20F0">
              <w:rPr>
                <w:b/>
                <w:color w:val="000000"/>
                <w:szCs w:val="18"/>
                <w:lang w:val="es-ES_tradnl"/>
              </w:rPr>
              <w:t>Total</w:t>
            </w:r>
            <w:proofErr w:type="gramEnd"/>
            <w:r w:rsidRPr="00CF20F0">
              <w:rPr>
                <w:b/>
                <w:color w:val="000000"/>
                <w:szCs w:val="18"/>
                <w:lang w:val="es-ES_tradnl"/>
              </w:rPr>
              <w:t xml:space="preserve"> ONUDI</w:t>
            </w:r>
          </w:p>
        </w:tc>
        <w:tc>
          <w:tcPr>
            <w:tcW w:w="604" w:type="pct"/>
          </w:tcPr>
          <w:p w14:paraId="3A2ED2C4" w14:textId="77777777" w:rsidR="00990118" w:rsidRPr="00CF20F0" w:rsidRDefault="00990118" w:rsidP="00A335E5">
            <w:pPr>
              <w:jc w:val="center"/>
              <w:rPr>
                <w:b/>
                <w:color w:val="000000"/>
                <w:szCs w:val="18"/>
                <w:highlight w:val="cyan"/>
                <w:lang w:val="es-ES_tradnl"/>
              </w:rPr>
            </w:pPr>
          </w:p>
        </w:tc>
        <w:tc>
          <w:tcPr>
            <w:tcW w:w="632" w:type="pct"/>
            <w:shd w:val="clear" w:color="auto" w:fill="auto"/>
          </w:tcPr>
          <w:p w14:paraId="31587EB3" w14:textId="6EDDD86F" w:rsidR="00CB2504" w:rsidRPr="00CF20F0" w:rsidRDefault="006762DF">
            <w:pPr>
              <w:ind w:right="35"/>
              <w:jc w:val="right"/>
              <w:rPr>
                <w:b/>
                <w:bCs/>
                <w:color w:val="000000"/>
                <w:szCs w:val="18"/>
                <w:lang w:val="es-ES_tradnl"/>
              </w:rPr>
            </w:pPr>
            <w:r w:rsidRPr="00CF20F0">
              <w:rPr>
                <w:b/>
                <w:bCs/>
                <w:color w:val="000000"/>
                <w:szCs w:val="18"/>
                <w:lang w:val="es-ES_tradnl"/>
              </w:rPr>
              <w:t>13</w:t>
            </w:r>
            <w:r>
              <w:rPr>
                <w:b/>
                <w:bCs/>
                <w:color w:val="000000"/>
                <w:szCs w:val="18"/>
                <w:lang w:val="es-ES_tradnl"/>
              </w:rPr>
              <w:t>.</w:t>
            </w:r>
            <w:r w:rsidRPr="00CF20F0">
              <w:rPr>
                <w:b/>
                <w:bCs/>
                <w:color w:val="000000"/>
                <w:szCs w:val="18"/>
                <w:lang w:val="es-ES_tradnl"/>
              </w:rPr>
              <w:t>438</w:t>
            </w:r>
            <w:r w:rsidR="00B64B5D">
              <w:rPr>
                <w:b/>
                <w:bCs/>
                <w:color w:val="000000"/>
                <w:szCs w:val="18"/>
                <w:lang w:val="es-ES_tradnl"/>
              </w:rPr>
              <w:t>.</w:t>
            </w:r>
            <w:r w:rsidR="003409D5" w:rsidRPr="00CF20F0">
              <w:rPr>
                <w:b/>
                <w:bCs/>
                <w:color w:val="000000"/>
                <w:szCs w:val="18"/>
                <w:lang w:val="es-ES_tradnl"/>
              </w:rPr>
              <w:t>000</w:t>
            </w:r>
          </w:p>
        </w:tc>
        <w:tc>
          <w:tcPr>
            <w:tcW w:w="681" w:type="pct"/>
          </w:tcPr>
          <w:p w14:paraId="2B01562C" w14:textId="55FC7135" w:rsidR="00CB2504" w:rsidRPr="00CF20F0" w:rsidRDefault="006762DF">
            <w:pPr>
              <w:ind w:right="35"/>
              <w:jc w:val="right"/>
              <w:rPr>
                <w:b/>
                <w:bCs/>
                <w:color w:val="000000"/>
                <w:szCs w:val="18"/>
                <w:lang w:val="es-ES_tradnl"/>
              </w:rPr>
            </w:pPr>
            <w:r w:rsidRPr="00CF20F0">
              <w:rPr>
                <w:b/>
                <w:bCs/>
                <w:color w:val="000000"/>
                <w:szCs w:val="18"/>
                <w:lang w:val="es-ES_tradnl"/>
              </w:rPr>
              <w:t>5</w:t>
            </w:r>
            <w:r>
              <w:rPr>
                <w:b/>
                <w:bCs/>
                <w:color w:val="000000"/>
                <w:szCs w:val="18"/>
                <w:lang w:val="es-ES_tradnl"/>
              </w:rPr>
              <w:t>.</w:t>
            </w:r>
            <w:r w:rsidRPr="00CF20F0">
              <w:rPr>
                <w:b/>
                <w:bCs/>
                <w:color w:val="000000"/>
                <w:szCs w:val="18"/>
                <w:lang w:val="es-ES_tradnl"/>
              </w:rPr>
              <w:t>371</w:t>
            </w:r>
            <w:r w:rsidR="00B64B5D">
              <w:rPr>
                <w:b/>
                <w:bCs/>
                <w:color w:val="000000"/>
                <w:szCs w:val="18"/>
                <w:lang w:val="es-ES_tradnl"/>
              </w:rPr>
              <w:t>.</w:t>
            </w:r>
            <w:r w:rsidR="004C5021" w:rsidRPr="00CF20F0">
              <w:rPr>
                <w:b/>
                <w:bCs/>
                <w:color w:val="000000"/>
                <w:szCs w:val="18"/>
                <w:lang w:val="es-ES_tradnl"/>
              </w:rPr>
              <w:t>200</w:t>
            </w:r>
          </w:p>
        </w:tc>
      </w:tr>
      <w:tr w:rsidR="0010168A" w:rsidRPr="00CF20F0" w14:paraId="043484EC" w14:textId="77777777" w:rsidTr="0010168A">
        <w:trPr>
          <w:trHeight w:val="221"/>
        </w:trPr>
        <w:tc>
          <w:tcPr>
            <w:tcW w:w="3083" w:type="pct"/>
            <w:shd w:val="clear" w:color="auto" w:fill="auto"/>
            <w:noWrap/>
          </w:tcPr>
          <w:p w14:paraId="3A0F370E" w14:textId="77777777" w:rsidR="00CB2504" w:rsidRPr="00CF20F0" w:rsidRDefault="004C5021" w:rsidP="00684311">
            <w:pPr>
              <w:jc w:val="left"/>
              <w:rPr>
                <w:b/>
                <w:color w:val="000000"/>
                <w:szCs w:val="18"/>
                <w:lang w:val="es-ES_tradnl"/>
              </w:rPr>
            </w:pPr>
            <w:proofErr w:type="gramStart"/>
            <w:r w:rsidRPr="00CF20F0">
              <w:rPr>
                <w:b/>
                <w:color w:val="000000"/>
                <w:szCs w:val="18"/>
                <w:lang w:val="es-ES_tradnl"/>
              </w:rPr>
              <w:t>Total</w:t>
            </w:r>
            <w:proofErr w:type="gramEnd"/>
            <w:r w:rsidRPr="00CF20F0">
              <w:rPr>
                <w:b/>
                <w:color w:val="000000"/>
                <w:szCs w:val="18"/>
                <w:lang w:val="es-ES_tradnl"/>
              </w:rPr>
              <w:t xml:space="preserve"> Alemania</w:t>
            </w:r>
          </w:p>
        </w:tc>
        <w:tc>
          <w:tcPr>
            <w:tcW w:w="604" w:type="pct"/>
          </w:tcPr>
          <w:p w14:paraId="74BFEC6C" w14:textId="77777777" w:rsidR="00990118" w:rsidRPr="00CF20F0" w:rsidRDefault="00990118" w:rsidP="00A335E5">
            <w:pPr>
              <w:jc w:val="center"/>
              <w:rPr>
                <w:b/>
                <w:color w:val="000000"/>
                <w:szCs w:val="18"/>
                <w:highlight w:val="cyan"/>
                <w:lang w:val="es-ES_tradnl"/>
              </w:rPr>
            </w:pPr>
          </w:p>
        </w:tc>
        <w:tc>
          <w:tcPr>
            <w:tcW w:w="632" w:type="pct"/>
            <w:shd w:val="clear" w:color="auto" w:fill="auto"/>
          </w:tcPr>
          <w:p w14:paraId="01DDF15C" w14:textId="3B646B3E" w:rsidR="00CB2504" w:rsidRPr="00CF20F0" w:rsidRDefault="006762DF">
            <w:pPr>
              <w:ind w:right="35"/>
              <w:jc w:val="right"/>
              <w:rPr>
                <w:b/>
                <w:bCs/>
                <w:color w:val="000000"/>
                <w:szCs w:val="18"/>
                <w:lang w:val="es-ES_tradnl"/>
              </w:rPr>
            </w:pPr>
            <w:r w:rsidRPr="00CF20F0">
              <w:rPr>
                <w:b/>
                <w:bCs/>
                <w:color w:val="000000"/>
                <w:szCs w:val="18"/>
                <w:lang w:val="es-ES_tradnl"/>
              </w:rPr>
              <w:t>1</w:t>
            </w:r>
            <w:r>
              <w:rPr>
                <w:b/>
                <w:bCs/>
                <w:color w:val="000000"/>
                <w:szCs w:val="18"/>
                <w:lang w:val="es-ES_tradnl"/>
              </w:rPr>
              <w:t>.</w:t>
            </w:r>
            <w:r w:rsidRPr="00CF20F0">
              <w:rPr>
                <w:b/>
                <w:bCs/>
                <w:color w:val="000000"/>
                <w:szCs w:val="18"/>
                <w:lang w:val="es-ES_tradnl"/>
              </w:rPr>
              <w:t>365</w:t>
            </w:r>
            <w:r w:rsidR="00B64B5D">
              <w:rPr>
                <w:b/>
                <w:bCs/>
                <w:color w:val="000000"/>
                <w:szCs w:val="18"/>
                <w:lang w:val="es-ES_tradnl"/>
              </w:rPr>
              <w:t>.</w:t>
            </w:r>
            <w:r w:rsidR="004C5021" w:rsidRPr="00CF20F0">
              <w:rPr>
                <w:b/>
                <w:bCs/>
                <w:color w:val="000000"/>
                <w:szCs w:val="18"/>
                <w:lang w:val="es-ES_tradnl"/>
              </w:rPr>
              <w:t>000</w:t>
            </w:r>
          </w:p>
        </w:tc>
        <w:tc>
          <w:tcPr>
            <w:tcW w:w="681" w:type="pct"/>
          </w:tcPr>
          <w:p w14:paraId="3A810F4B" w14:textId="5D2C4225" w:rsidR="00CB2504" w:rsidRPr="00CF20F0" w:rsidRDefault="006762DF">
            <w:pPr>
              <w:ind w:right="35"/>
              <w:jc w:val="right"/>
              <w:rPr>
                <w:b/>
                <w:bCs/>
                <w:color w:val="000000"/>
                <w:szCs w:val="18"/>
                <w:lang w:val="es-ES_tradnl"/>
              </w:rPr>
            </w:pPr>
            <w:r w:rsidRPr="00CF20F0">
              <w:rPr>
                <w:b/>
                <w:bCs/>
                <w:color w:val="000000"/>
                <w:szCs w:val="18"/>
                <w:lang w:val="es-ES_tradnl"/>
              </w:rPr>
              <w:t>550</w:t>
            </w:r>
            <w:r>
              <w:rPr>
                <w:b/>
                <w:bCs/>
                <w:color w:val="000000"/>
                <w:szCs w:val="18"/>
                <w:lang w:val="es-ES_tradnl"/>
              </w:rPr>
              <w:t>.</w:t>
            </w:r>
            <w:r w:rsidRPr="00CF20F0">
              <w:rPr>
                <w:b/>
                <w:bCs/>
                <w:color w:val="000000"/>
                <w:szCs w:val="18"/>
                <w:lang w:val="es-ES_tradnl"/>
              </w:rPr>
              <w:t>000</w:t>
            </w:r>
          </w:p>
        </w:tc>
      </w:tr>
    </w:tbl>
    <w:p w14:paraId="6DDBFF97" w14:textId="7E7FC1EB" w:rsidR="00CB2504" w:rsidRPr="00CF20F0" w:rsidRDefault="004C5021">
      <w:pPr>
        <w:keepNext/>
        <w:widowControl w:val="0"/>
        <w:spacing w:before="240" w:after="240"/>
        <w:rPr>
          <w:sz w:val="22"/>
          <w:u w:val="single"/>
          <w:lang w:val="es-ES_tradnl"/>
        </w:rPr>
      </w:pPr>
      <w:bookmarkStart w:id="12" w:name="_Hlk126915832"/>
      <w:r w:rsidRPr="00CF20F0">
        <w:rPr>
          <w:sz w:val="22"/>
          <w:u w:val="single"/>
          <w:lang w:val="es-ES_tradnl"/>
        </w:rPr>
        <w:lastRenderedPageBreak/>
        <w:t xml:space="preserve">Plan de ejecución del </w:t>
      </w:r>
      <w:r w:rsidR="001C08C1" w:rsidRPr="001C08C1">
        <w:rPr>
          <w:sz w:val="22"/>
          <w:u w:val="single"/>
          <w:lang w:val="es-ES_tradnl"/>
        </w:rPr>
        <w:t xml:space="preserve">primer </w:t>
      </w:r>
      <w:r w:rsidRPr="00CF20F0">
        <w:rPr>
          <w:sz w:val="22"/>
          <w:u w:val="single"/>
          <w:lang w:val="es-ES_tradnl"/>
        </w:rPr>
        <w:t xml:space="preserve">tramo de la </w:t>
      </w:r>
      <w:r w:rsidR="009F01D9" w:rsidRPr="00CF20F0">
        <w:rPr>
          <w:sz w:val="22"/>
          <w:u w:val="single"/>
          <w:lang w:val="es-ES_tradnl"/>
        </w:rPr>
        <w:t xml:space="preserve">etapa </w:t>
      </w:r>
      <w:r w:rsidR="00074048" w:rsidRPr="00CF20F0">
        <w:rPr>
          <w:sz w:val="22"/>
          <w:u w:val="single"/>
          <w:lang w:val="es-ES_tradnl"/>
        </w:rPr>
        <w:t xml:space="preserve">III </w:t>
      </w:r>
      <w:r w:rsidRPr="00CF20F0">
        <w:rPr>
          <w:sz w:val="22"/>
          <w:u w:val="single"/>
          <w:lang w:val="es-ES_tradnl"/>
        </w:rPr>
        <w:t>del PGEH</w:t>
      </w:r>
    </w:p>
    <w:bookmarkEnd w:id="12"/>
    <w:p w14:paraId="35E28B7D" w14:textId="2BE2E781" w:rsidR="00CF20F0" w:rsidRPr="00CF20F0" w:rsidRDefault="004C5021">
      <w:pPr>
        <w:pStyle w:val="Heading1"/>
        <w:rPr>
          <w:sz w:val="22"/>
          <w:lang w:val="es-ES_tradnl"/>
        </w:rPr>
      </w:pPr>
      <w:r w:rsidRPr="00CF20F0">
        <w:rPr>
          <w:sz w:val="22"/>
          <w:lang w:val="es-ES_tradnl"/>
        </w:rPr>
        <w:t xml:space="preserve">El primer tramo de la </w:t>
      </w:r>
      <w:r w:rsidR="009F01D9" w:rsidRPr="00CF20F0">
        <w:rPr>
          <w:sz w:val="22"/>
          <w:lang w:val="es-ES_tradnl"/>
        </w:rPr>
        <w:t xml:space="preserve">etapa </w:t>
      </w:r>
      <w:r w:rsidR="00074048" w:rsidRPr="00CF20F0">
        <w:rPr>
          <w:sz w:val="22"/>
          <w:lang w:val="es-ES_tradnl"/>
        </w:rPr>
        <w:t xml:space="preserve">III </w:t>
      </w:r>
      <w:r w:rsidR="00F70AB0">
        <w:rPr>
          <w:sz w:val="22"/>
          <w:lang w:val="es-ES_tradnl"/>
        </w:rPr>
        <w:t xml:space="preserve">del PGEH, </w:t>
      </w:r>
      <w:r w:rsidR="00CF20F0" w:rsidRPr="00CF20F0">
        <w:rPr>
          <w:sz w:val="22"/>
          <w:lang w:val="es-ES_tradnl"/>
        </w:rPr>
        <w:t>en la suma</w:t>
      </w:r>
      <w:r w:rsidR="00A6188A">
        <w:rPr>
          <w:sz w:val="22"/>
          <w:lang w:val="es-ES_tradnl"/>
        </w:rPr>
        <w:t xml:space="preserve"> total de</w:t>
      </w:r>
      <w:r w:rsidR="00A6188A" w:rsidRPr="00A6188A">
        <w:rPr>
          <w:sz w:val="22"/>
          <w:lang w:val="es-ES_tradnl"/>
        </w:rPr>
        <w:t xml:space="preserve"> </w:t>
      </w:r>
      <w:r w:rsidR="004F7D35">
        <w:rPr>
          <w:sz w:val="22"/>
          <w:lang w:val="es-ES_tradnl"/>
        </w:rPr>
        <w:t>USD </w:t>
      </w:r>
      <w:r w:rsidR="0057641F" w:rsidRPr="00CF20F0">
        <w:rPr>
          <w:sz w:val="22"/>
          <w:lang w:val="es-ES_tradnl"/>
        </w:rPr>
        <w:t>5.921.200</w:t>
      </w:r>
      <w:r w:rsidR="00F33BDE">
        <w:rPr>
          <w:sz w:val="22"/>
          <w:lang w:val="es-ES_tradnl"/>
        </w:rPr>
        <w:t>,</w:t>
      </w:r>
      <w:r w:rsidR="0057641F" w:rsidRPr="00CF20F0">
        <w:rPr>
          <w:sz w:val="22"/>
          <w:lang w:val="es-ES_tradnl"/>
        </w:rPr>
        <w:t xml:space="preserve"> </w:t>
      </w:r>
      <w:r w:rsidRPr="00CF20F0">
        <w:rPr>
          <w:sz w:val="22"/>
          <w:lang w:val="es-ES_tradnl"/>
        </w:rPr>
        <w:t xml:space="preserve">se ejecutará entre </w:t>
      </w:r>
      <w:r w:rsidR="004723CE" w:rsidRPr="00CF20F0">
        <w:rPr>
          <w:sz w:val="22"/>
          <w:lang w:val="es-ES_tradnl"/>
        </w:rPr>
        <w:t xml:space="preserve">enero de 2025 </w:t>
      </w:r>
      <w:r w:rsidRPr="00CF20F0">
        <w:rPr>
          <w:sz w:val="22"/>
          <w:lang w:val="es-ES_tradnl"/>
        </w:rPr>
        <w:t xml:space="preserve">y </w:t>
      </w:r>
      <w:r w:rsidR="004723CE" w:rsidRPr="00CF20F0">
        <w:rPr>
          <w:sz w:val="22"/>
          <w:lang w:val="es-ES_tradnl"/>
        </w:rPr>
        <w:t xml:space="preserve">diciembre </w:t>
      </w:r>
      <w:r w:rsidRPr="00CF20F0">
        <w:rPr>
          <w:sz w:val="22"/>
          <w:lang w:val="es-ES_tradnl"/>
        </w:rPr>
        <w:t xml:space="preserve">de </w:t>
      </w:r>
      <w:r w:rsidR="00AB61C9" w:rsidRPr="00CF20F0">
        <w:rPr>
          <w:sz w:val="22"/>
          <w:lang w:val="es-ES_tradnl"/>
        </w:rPr>
        <w:t xml:space="preserve">2027 </w:t>
      </w:r>
      <w:r w:rsidR="00CF20F0" w:rsidRPr="00CF20F0">
        <w:rPr>
          <w:sz w:val="22"/>
          <w:lang w:val="es-ES_tradnl"/>
        </w:rPr>
        <w:t>y constará de las siguientes actividades</w:t>
      </w:r>
      <w:r w:rsidRPr="00CF20F0">
        <w:rPr>
          <w:sz w:val="22"/>
          <w:lang w:val="es-ES_tradnl"/>
        </w:rPr>
        <w:t>:</w:t>
      </w:r>
    </w:p>
    <w:p w14:paraId="2A167C8D" w14:textId="4C7CF6FD" w:rsidR="00CB2504" w:rsidRPr="00CF20F0" w:rsidRDefault="00EE3405" w:rsidP="00011D36">
      <w:pPr>
        <w:pStyle w:val="Heading2"/>
        <w:widowControl/>
        <w:numPr>
          <w:ilvl w:val="1"/>
          <w:numId w:val="1"/>
        </w:numPr>
        <w:ind w:left="1276" w:hanging="556"/>
        <w:rPr>
          <w:sz w:val="22"/>
          <w:lang w:val="es-ES_tradnl"/>
        </w:rPr>
      </w:pPr>
      <w:r w:rsidRPr="00CF20F0">
        <w:rPr>
          <w:i/>
          <w:iCs/>
          <w:sz w:val="22"/>
          <w:lang w:val="es-ES_tradnl"/>
        </w:rPr>
        <w:t xml:space="preserve">Marco jurídico </w:t>
      </w:r>
      <w:r w:rsidR="00901BE7" w:rsidRPr="00CF20F0">
        <w:rPr>
          <w:i/>
          <w:iCs/>
          <w:sz w:val="22"/>
          <w:lang w:val="es-ES_tradnl"/>
        </w:rPr>
        <w:t xml:space="preserve">y </w:t>
      </w:r>
      <w:r w:rsidR="00F20212">
        <w:rPr>
          <w:i/>
          <w:iCs/>
          <w:sz w:val="22"/>
          <w:lang w:val="es-ES_tradnl"/>
        </w:rPr>
        <w:t>actividades aduaneras</w:t>
      </w:r>
      <w:r w:rsidR="00DD0EAC" w:rsidRPr="00CF20F0">
        <w:rPr>
          <w:i/>
          <w:iCs/>
          <w:sz w:val="22"/>
          <w:lang w:val="es-ES_tradnl"/>
        </w:rPr>
        <w:t xml:space="preserve">: </w:t>
      </w:r>
      <w:r w:rsidR="00667E09">
        <w:rPr>
          <w:rStyle w:val="normaltextrun"/>
          <w:color w:val="202124"/>
          <w:sz w:val="22"/>
          <w:shd w:val="clear" w:color="auto" w:fill="FFFFFF"/>
          <w:lang w:val="es-ES_tradnl"/>
        </w:rPr>
        <w:t>R</w:t>
      </w:r>
      <w:r w:rsidR="00A86983" w:rsidRPr="00CF20F0">
        <w:rPr>
          <w:rStyle w:val="normaltextrun"/>
          <w:color w:val="202124"/>
          <w:sz w:val="22"/>
          <w:shd w:val="clear" w:color="auto" w:fill="FFFFFF"/>
          <w:lang w:val="es-ES_tradnl"/>
        </w:rPr>
        <w:t xml:space="preserve">euniones </w:t>
      </w:r>
      <w:r w:rsidR="00220AF7" w:rsidRPr="00CF20F0">
        <w:rPr>
          <w:rStyle w:val="normaltextrun"/>
          <w:color w:val="202124"/>
          <w:sz w:val="22"/>
          <w:shd w:val="clear" w:color="auto" w:fill="FFFFFF"/>
          <w:lang w:val="es-ES_tradnl"/>
        </w:rPr>
        <w:t xml:space="preserve">y talleres </w:t>
      </w:r>
      <w:r w:rsidR="00883927" w:rsidRPr="00883927">
        <w:rPr>
          <w:rStyle w:val="normaltextrun"/>
          <w:color w:val="202124"/>
          <w:sz w:val="22"/>
          <w:shd w:val="clear" w:color="auto" w:fill="FFFFFF"/>
          <w:lang w:val="es-ES_tradnl"/>
        </w:rPr>
        <w:t xml:space="preserve">de consulta </w:t>
      </w:r>
      <w:r w:rsidR="00A86983" w:rsidRPr="00CF20F0">
        <w:rPr>
          <w:rStyle w:val="normaltextrun"/>
          <w:color w:val="202124"/>
          <w:sz w:val="22"/>
          <w:shd w:val="clear" w:color="auto" w:fill="FFFFFF"/>
          <w:lang w:val="es-ES_tradnl"/>
        </w:rPr>
        <w:t xml:space="preserve">sobre políticas y reglamentos con autoridades </w:t>
      </w:r>
      <w:r w:rsidR="00167399" w:rsidRPr="00CF20F0">
        <w:rPr>
          <w:rStyle w:val="normaltextrun"/>
          <w:color w:val="202124"/>
          <w:sz w:val="22"/>
          <w:shd w:val="clear" w:color="auto" w:fill="FFFFFF"/>
          <w:lang w:val="es-ES_tradnl"/>
        </w:rPr>
        <w:t xml:space="preserve">gubernamentales </w:t>
      </w:r>
      <w:r w:rsidR="00220AF7" w:rsidRPr="00CF20F0">
        <w:rPr>
          <w:rStyle w:val="normaltextrun"/>
          <w:color w:val="202124"/>
          <w:sz w:val="22"/>
          <w:shd w:val="clear" w:color="auto" w:fill="FFFFFF"/>
          <w:lang w:val="es-ES_tradnl"/>
        </w:rPr>
        <w:t xml:space="preserve">y público en general; </w:t>
      </w:r>
      <w:r w:rsidR="00E32035">
        <w:rPr>
          <w:rStyle w:val="normaltextrun"/>
          <w:color w:val="202124"/>
          <w:sz w:val="22"/>
          <w:shd w:val="clear" w:color="auto" w:fill="FFFFFF"/>
          <w:lang w:val="es-ES_tradnl"/>
        </w:rPr>
        <w:t>presentar</w:t>
      </w:r>
      <w:r w:rsidR="00774EC8">
        <w:rPr>
          <w:rStyle w:val="normaltextrun"/>
          <w:color w:val="202124"/>
          <w:sz w:val="22"/>
          <w:shd w:val="clear" w:color="auto" w:fill="FFFFFF"/>
          <w:lang w:val="es-ES_tradnl"/>
        </w:rPr>
        <w:t xml:space="preserve"> </w:t>
      </w:r>
      <w:r w:rsidR="00220AF7" w:rsidRPr="00CF20F0">
        <w:rPr>
          <w:rStyle w:val="normaltextrun"/>
          <w:color w:val="202124"/>
          <w:sz w:val="22"/>
          <w:shd w:val="clear" w:color="auto" w:fill="FFFFFF"/>
          <w:lang w:val="es-ES_tradnl"/>
        </w:rPr>
        <w:t xml:space="preserve">a </w:t>
      </w:r>
      <w:r w:rsidR="00E32035">
        <w:rPr>
          <w:rStyle w:val="normaltextrun"/>
          <w:color w:val="202124"/>
          <w:sz w:val="22"/>
          <w:shd w:val="clear" w:color="auto" w:fill="FFFFFF"/>
          <w:lang w:val="es-ES_tradnl"/>
        </w:rPr>
        <w:t>la aprobación d</w:t>
      </w:r>
      <w:r w:rsidR="00220AF7" w:rsidRPr="00CF20F0">
        <w:rPr>
          <w:rStyle w:val="normaltextrun"/>
          <w:color w:val="202124"/>
          <w:sz w:val="22"/>
          <w:shd w:val="clear" w:color="auto" w:fill="FFFFFF"/>
          <w:lang w:val="es-ES_tradnl"/>
        </w:rPr>
        <w:t>el Gobierno</w:t>
      </w:r>
      <w:r w:rsidR="008902C7" w:rsidRPr="002265AD">
        <w:rPr>
          <w:lang w:val="fr-FR"/>
        </w:rPr>
        <w:t xml:space="preserve"> </w:t>
      </w:r>
      <w:r w:rsidR="008902C7" w:rsidRPr="008902C7">
        <w:rPr>
          <w:rStyle w:val="normaltextrun"/>
          <w:color w:val="202124"/>
          <w:sz w:val="22"/>
          <w:shd w:val="clear" w:color="auto" w:fill="FFFFFF"/>
          <w:lang w:val="es-ES_tradnl"/>
        </w:rPr>
        <w:t>una evaluación de impacto</w:t>
      </w:r>
      <w:r w:rsidR="00220AF7" w:rsidRPr="00CF20F0">
        <w:rPr>
          <w:rStyle w:val="normaltextrun"/>
          <w:color w:val="202124"/>
          <w:sz w:val="22"/>
          <w:shd w:val="clear" w:color="auto" w:fill="FFFFFF"/>
          <w:lang w:val="es-ES_tradnl"/>
        </w:rPr>
        <w:t xml:space="preserve">; </w:t>
      </w:r>
      <w:r w:rsidR="009C1D93">
        <w:rPr>
          <w:sz w:val="22"/>
          <w:lang w:val="es-ES_tradnl"/>
        </w:rPr>
        <w:t>prohibir la importación</w:t>
      </w:r>
      <w:r w:rsidR="00220AF7" w:rsidRPr="00CF20F0">
        <w:rPr>
          <w:sz w:val="22"/>
          <w:lang w:val="es-ES_tradnl"/>
        </w:rPr>
        <w:t xml:space="preserve"> </w:t>
      </w:r>
      <w:r w:rsidR="009C1D93">
        <w:rPr>
          <w:sz w:val="22"/>
          <w:lang w:val="es-ES_tradnl"/>
        </w:rPr>
        <w:t>de todo</w:t>
      </w:r>
      <w:r w:rsidR="00587F7F" w:rsidRPr="00CF20F0">
        <w:rPr>
          <w:sz w:val="22"/>
          <w:lang w:val="es-ES_tradnl"/>
        </w:rPr>
        <w:t xml:space="preserve"> </w:t>
      </w:r>
      <w:r w:rsidR="009C1D93">
        <w:rPr>
          <w:sz w:val="22"/>
          <w:lang w:val="es-ES_tradnl"/>
        </w:rPr>
        <w:t>equipo</w:t>
      </w:r>
      <w:r w:rsidR="00587F7F" w:rsidRPr="00CF20F0">
        <w:rPr>
          <w:sz w:val="22"/>
          <w:lang w:val="es-ES_tradnl"/>
        </w:rPr>
        <w:t xml:space="preserve"> </w:t>
      </w:r>
      <w:r w:rsidR="007C5865">
        <w:rPr>
          <w:sz w:val="22"/>
          <w:lang w:val="es-ES_tradnl"/>
        </w:rPr>
        <w:t xml:space="preserve">de </w:t>
      </w:r>
      <w:r w:rsidR="007C5865" w:rsidRPr="007C5865">
        <w:rPr>
          <w:sz w:val="22"/>
          <w:lang w:val="es-ES_tradnl"/>
        </w:rPr>
        <w:t xml:space="preserve">refrigeración y climatización </w:t>
      </w:r>
      <w:r w:rsidR="00587F7F" w:rsidRPr="00CF20F0">
        <w:rPr>
          <w:sz w:val="22"/>
          <w:lang w:val="es-ES_tradnl"/>
        </w:rPr>
        <w:t xml:space="preserve">a base de HCFC; </w:t>
      </w:r>
      <w:r w:rsidR="008F6825" w:rsidRPr="00CF20F0">
        <w:rPr>
          <w:sz w:val="22"/>
          <w:lang w:val="es-ES_tradnl"/>
        </w:rPr>
        <w:t xml:space="preserve">instalar, </w:t>
      </w:r>
      <w:r w:rsidR="00512E11">
        <w:rPr>
          <w:sz w:val="22"/>
          <w:lang w:val="es-ES_tradnl"/>
        </w:rPr>
        <w:t>implementar</w:t>
      </w:r>
      <w:r w:rsidR="008F6825" w:rsidRPr="00CF20F0">
        <w:rPr>
          <w:sz w:val="22"/>
          <w:lang w:val="es-ES_tradnl"/>
        </w:rPr>
        <w:t xml:space="preserve"> y </w:t>
      </w:r>
      <w:r w:rsidR="00587F7F" w:rsidRPr="00CF20F0">
        <w:rPr>
          <w:sz w:val="22"/>
          <w:lang w:val="es-ES_tradnl"/>
        </w:rPr>
        <w:t xml:space="preserve">mantener </w:t>
      </w:r>
      <w:r w:rsidR="00F91188" w:rsidRPr="00CF20F0">
        <w:rPr>
          <w:sz w:val="22"/>
          <w:lang w:val="es-ES_tradnl"/>
        </w:rPr>
        <w:t xml:space="preserve">el sistema electrónico de </w:t>
      </w:r>
      <w:r w:rsidR="00070C66">
        <w:rPr>
          <w:sz w:val="22"/>
          <w:lang w:val="es-ES_tradnl"/>
        </w:rPr>
        <w:t>otorgamiento de licencias</w:t>
      </w:r>
      <w:r w:rsidR="00F91188" w:rsidRPr="00CF20F0">
        <w:rPr>
          <w:sz w:val="22"/>
          <w:lang w:val="es-ES_tradnl"/>
        </w:rPr>
        <w:t xml:space="preserve"> de importación (SIIPROM) </w:t>
      </w:r>
      <w:r w:rsidR="00F62749" w:rsidRPr="00CF20F0">
        <w:rPr>
          <w:sz w:val="22"/>
          <w:lang w:val="es-ES_tradnl"/>
        </w:rPr>
        <w:t xml:space="preserve">y </w:t>
      </w:r>
      <w:r w:rsidR="00901294">
        <w:rPr>
          <w:sz w:val="22"/>
          <w:lang w:val="es-ES_tradnl"/>
        </w:rPr>
        <w:t>capacitar</w:t>
      </w:r>
      <w:r w:rsidR="0093153E" w:rsidRPr="00CF20F0">
        <w:rPr>
          <w:sz w:val="22"/>
          <w:lang w:val="es-ES_tradnl"/>
        </w:rPr>
        <w:t xml:space="preserve"> </w:t>
      </w:r>
      <w:r w:rsidR="00070C66">
        <w:rPr>
          <w:sz w:val="22"/>
          <w:lang w:val="es-ES_tradnl"/>
        </w:rPr>
        <w:t xml:space="preserve">a </w:t>
      </w:r>
      <w:r w:rsidR="00070C66" w:rsidRPr="00070C66">
        <w:rPr>
          <w:sz w:val="22"/>
          <w:lang w:val="es-ES_tradnl"/>
        </w:rPr>
        <w:t xml:space="preserve">importadores </w:t>
      </w:r>
      <w:r w:rsidR="00070C66">
        <w:rPr>
          <w:sz w:val="22"/>
          <w:lang w:val="es-ES_tradnl"/>
        </w:rPr>
        <w:t xml:space="preserve">y </w:t>
      </w:r>
      <w:r w:rsidR="00421172" w:rsidRPr="00CF20F0">
        <w:rPr>
          <w:sz w:val="22"/>
          <w:lang w:val="es-ES_tradnl"/>
        </w:rPr>
        <w:t xml:space="preserve">personal de la </w:t>
      </w:r>
      <w:r w:rsidR="0022542B">
        <w:rPr>
          <w:sz w:val="22"/>
          <w:lang w:val="es-ES_tradnl"/>
        </w:rPr>
        <w:t>oficina nacional del ozono</w:t>
      </w:r>
      <w:r w:rsidR="00031B68">
        <w:rPr>
          <w:sz w:val="22"/>
          <w:lang w:val="es-ES_tradnl"/>
        </w:rPr>
        <w:t xml:space="preserve"> (ONO)</w:t>
      </w:r>
      <w:r w:rsidR="00421172" w:rsidRPr="00CF20F0">
        <w:rPr>
          <w:sz w:val="22"/>
          <w:lang w:val="es-ES_tradnl"/>
        </w:rPr>
        <w:t xml:space="preserve"> </w:t>
      </w:r>
      <w:r w:rsidR="0018035E" w:rsidRPr="00CF20F0">
        <w:rPr>
          <w:sz w:val="22"/>
          <w:lang w:val="es-ES_tradnl"/>
        </w:rPr>
        <w:t xml:space="preserve">en </w:t>
      </w:r>
      <w:r w:rsidR="00220AF7" w:rsidRPr="00CF20F0">
        <w:rPr>
          <w:sz w:val="22"/>
          <w:lang w:val="es-ES_tradnl"/>
        </w:rPr>
        <w:t xml:space="preserve">su </w:t>
      </w:r>
      <w:r w:rsidR="0018035E" w:rsidRPr="00CF20F0">
        <w:rPr>
          <w:sz w:val="22"/>
          <w:lang w:val="es-ES_tradnl"/>
        </w:rPr>
        <w:t xml:space="preserve">uso; </w:t>
      </w:r>
      <w:r w:rsidR="00BD2DCD" w:rsidRPr="00CF20F0">
        <w:rPr>
          <w:sz w:val="22"/>
          <w:lang w:val="es-ES_tradnl"/>
        </w:rPr>
        <w:t>formar a 180</w:t>
      </w:r>
      <w:r w:rsidR="002265AD">
        <w:rPr>
          <w:sz w:val="22"/>
          <w:lang w:val="es-ES_tradnl"/>
        </w:rPr>
        <w:t> </w:t>
      </w:r>
      <w:r w:rsidR="00BD2DCD" w:rsidRPr="00CF20F0">
        <w:rPr>
          <w:sz w:val="22"/>
          <w:lang w:val="es-ES_tradnl"/>
        </w:rPr>
        <w:t xml:space="preserve">funcionarios </w:t>
      </w:r>
      <w:r w:rsidR="00823015" w:rsidRPr="00CF20F0">
        <w:rPr>
          <w:sz w:val="22"/>
          <w:lang w:val="es-ES_tradnl"/>
        </w:rPr>
        <w:t>de aduanas</w:t>
      </w:r>
      <w:r w:rsidR="00392AEB" w:rsidRPr="00CF20F0">
        <w:rPr>
          <w:sz w:val="22"/>
          <w:lang w:val="es-ES_tradnl"/>
        </w:rPr>
        <w:t xml:space="preserve">; </w:t>
      </w:r>
      <w:r w:rsidR="004E6CB8">
        <w:rPr>
          <w:sz w:val="22"/>
          <w:lang w:val="es-ES_tradnl"/>
        </w:rPr>
        <w:t>realizar</w:t>
      </w:r>
      <w:r w:rsidR="00220AF7" w:rsidRPr="00CF20F0">
        <w:rPr>
          <w:sz w:val="22"/>
          <w:lang w:val="es-ES_tradnl"/>
        </w:rPr>
        <w:t xml:space="preserve"> </w:t>
      </w:r>
      <w:r w:rsidR="00392AEB" w:rsidRPr="00CF20F0">
        <w:rPr>
          <w:sz w:val="22"/>
          <w:lang w:val="es-ES_tradnl"/>
        </w:rPr>
        <w:t xml:space="preserve">dos </w:t>
      </w:r>
      <w:r w:rsidR="001179D1">
        <w:rPr>
          <w:sz w:val="22"/>
          <w:lang w:val="es-ES_tradnl"/>
        </w:rPr>
        <w:t xml:space="preserve">jornadas </w:t>
      </w:r>
      <w:r w:rsidR="00392AEB" w:rsidRPr="00CF20F0">
        <w:rPr>
          <w:sz w:val="22"/>
          <w:lang w:val="es-ES_tradnl"/>
        </w:rPr>
        <w:t xml:space="preserve">anuales </w:t>
      </w:r>
      <w:r w:rsidR="00DC7E20" w:rsidRPr="00CF20F0">
        <w:rPr>
          <w:sz w:val="22"/>
          <w:lang w:val="es-ES_tradnl"/>
        </w:rPr>
        <w:t xml:space="preserve">para importadores y agentes de aduanas sobre declaración y </w:t>
      </w:r>
      <w:r w:rsidR="00F002F4" w:rsidRPr="00CF20F0">
        <w:rPr>
          <w:sz w:val="22"/>
          <w:lang w:val="es-ES_tradnl"/>
        </w:rPr>
        <w:t xml:space="preserve">notificación de </w:t>
      </w:r>
      <w:r w:rsidR="00DC7E20" w:rsidRPr="00CF20F0">
        <w:rPr>
          <w:sz w:val="22"/>
          <w:lang w:val="es-ES_tradnl"/>
        </w:rPr>
        <w:t xml:space="preserve">refrigerantes </w:t>
      </w:r>
      <w:r w:rsidR="00763811" w:rsidRPr="00CF20F0">
        <w:rPr>
          <w:sz w:val="22"/>
          <w:lang w:val="es-ES_tradnl"/>
        </w:rPr>
        <w:t xml:space="preserve">y </w:t>
      </w:r>
      <w:r w:rsidR="009B4C0E" w:rsidRPr="00CF20F0">
        <w:rPr>
          <w:sz w:val="22"/>
          <w:lang w:val="es-ES_tradnl"/>
        </w:rPr>
        <w:t xml:space="preserve">equipos </w:t>
      </w:r>
      <w:r w:rsidR="00CF20F0" w:rsidRPr="00CF20F0">
        <w:rPr>
          <w:sz w:val="22"/>
          <w:lang w:val="es-ES_tradnl"/>
        </w:rPr>
        <w:t>y manejo</w:t>
      </w:r>
      <w:r w:rsidR="009B4C0E" w:rsidRPr="00CF20F0">
        <w:rPr>
          <w:sz w:val="22"/>
          <w:lang w:val="es-ES_tradnl"/>
        </w:rPr>
        <w:t xml:space="preserve"> de cilindros de refrigerantes, </w:t>
      </w:r>
      <w:r w:rsidR="00514ABE" w:rsidRPr="00CF20F0">
        <w:rPr>
          <w:sz w:val="22"/>
          <w:lang w:val="es-ES_tradnl"/>
        </w:rPr>
        <w:t xml:space="preserve">incluyendo </w:t>
      </w:r>
      <w:r w:rsidR="00823015" w:rsidRPr="00CF20F0">
        <w:rPr>
          <w:sz w:val="22"/>
          <w:lang w:val="es-ES_tradnl"/>
        </w:rPr>
        <w:t>un manual</w:t>
      </w:r>
      <w:r w:rsidR="00B26816">
        <w:rPr>
          <w:sz w:val="22"/>
          <w:lang w:val="es-ES_tradnl"/>
        </w:rPr>
        <w:t>;</w:t>
      </w:r>
      <w:r w:rsidR="00CF20F0" w:rsidRPr="00CF20F0">
        <w:rPr>
          <w:sz w:val="22"/>
          <w:lang w:val="es-ES_tradnl"/>
        </w:rPr>
        <w:t xml:space="preserve"> </w:t>
      </w:r>
      <w:r w:rsidR="007E569F">
        <w:rPr>
          <w:sz w:val="22"/>
          <w:lang w:val="es-ES_tradnl"/>
        </w:rPr>
        <w:t>entregar</w:t>
      </w:r>
      <w:r w:rsidR="00220AF7" w:rsidRPr="00CF20F0">
        <w:rPr>
          <w:sz w:val="22"/>
          <w:lang w:val="es-ES_tradnl"/>
        </w:rPr>
        <w:t xml:space="preserve"> </w:t>
      </w:r>
      <w:r w:rsidR="00FF59DE" w:rsidRPr="00CF20F0">
        <w:rPr>
          <w:sz w:val="22"/>
          <w:lang w:val="es-ES_tradnl"/>
        </w:rPr>
        <w:t>100 identificadores de refrigerantes a los principales puntos de control aduaneros</w:t>
      </w:r>
      <w:r w:rsidR="00CF20F0" w:rsidRPr="00CF20F0">
        <w:rPr>
          <w:sz w:val="22"/>
          <w:lang w:val="es-ES_tradnl"/>
        </w:rPr>
        <w:t xml:space="preserve"> (ONUDI) (</w:t>
      </w:r>
      <w:r w:rsidR="004F7D35">
        <w:rPr>
          <w:sz w:val="22"/>
          <w:lang w:val="es-ES_tradnl"/>
        </w:rPr>
        <w:t>USD </w:t>
      </w:r>
      <w:r w:rsidR="00241405" w:rsidRPr="00CF20F0">
        <w:rPr>
          <w:sz w:val="22"/>
          <w:lang w:val="es-ES_tradnl"/>
        </w:rPr>
        <w:t>616</w:t>
      </w:r>
      <w:r w:rsidRPr="00CF20F0">
        <w:rPr>
          <w:sz w:val="22"/>
          <w:lang w:val="es-ES_tradnl"/>
        </w:rPr>
        <w:t>.000</w:t>
      </w:r>
      <w:r w:rsidR="00CF20F0" w:rsidRPr="00CF20F0">
        <w:rPr>
          <w:sz w:val="22"/>
          <w:lang w:val="es-ES_tradnl"/>
        </w:rPr>
        <w:t>)</w:t>
      </w:r>
      <w:r w:rsidR="00BE2DAA" w:rsidRPr="00CF20F0">
        <w:rPr>
          <w:sz w:val="22"/>
          <w:lang w:val="es-ES_tradnl"/>
        </w:rPr>
        <w:t>;</w:t>
      </w:r>
    </w:p>
    <w:p w14:paraId="3BB4E652" w14:textId="38E0217E" w:rsidR="00CB2504" w:rsidRPr="00CF20F0" w:rsidRDefault="00601B2F" w:rsidP="00011D36">
      <w:pPr>
        <w:pStyle w:val="Heading2"/>
        <w:widowControl/>
        <w:numPr>
          <w:ilvl w:val="1"/>
          <w:numId w:val="1"/>
        </w:numPr>
        <w:ind w:left="1276" w:hanging="556"/>
        <w:rPr>
          <w:sz w:val="22"/>
          <w:lang w:val="es-ES_tradnl"/>
        </w:rPr>
      </w:pPr>
      <w:r>
        <w:rPr>
          <w:i/>
          <w:iCs/>
          <w:sz w:val="22"/>
          <w:lang w:val="es-ES_tradnl"/>
        </w:rPr>
        <w:t>Fortaleci</w:t>
      </w:r>
      <w:r w:rsidR="007906DD">
        <w:rPr>
          <w:i/>
          <w:iCs/>
          <w:sz w:val="22"/>
          <w:lang w:val="es-ES_tradnl"/>
        </w:rPr>
        <w:t>miento de capacidades en el sector de servicio técnico</w:t>
      </w:r>
      <w:r w:rsidR="00896E63" w:rsidRPr="00CF20F0">
        <w:rPr>
          <w:i/>
          <w:iCs/>
          <w:sz w:val="22"/>
          <w:lang w:val="es-ES_tradnl"/>
        </w:rPr>
        <w:t xml:space="preserve">: </w:t>
      </w:r>
      <w:r w:rsidR="003A09EC">
        <w:rPr>
          <w:sz w:val="22"/>
          <w:lang w:val="es-ES_tradnl"/>
        </w:rPr>
        <w:t>En los 17 centros de formación, f</w:t>
      </w:r>
      <w:r w:rsidR="003A09EC" w:rsidRPr="003A09EC">
        <w:rPr>
          <w:sz w:val="22"/>
          <w:lang w:val="es-ES_tradnl"/>
        </w:rPr>
        <w:t xml:space="preserve">ormar a 34 instructores </w:t>
      </w:r>
      <w:r w:rsidR="00F10F7F">
        <w:rPr>
          <w:sz w:val="22"/>
          <w:lang w:val="es-ES_tradnl"/>
        </w:rPr>
        <w:t xml:space="preserve">que </w:t>
      </w:r>
      <w:r w:rsidR="00B70183">
        <w:rPr>
          <w:sz w:val="22"/>
          <w:lang w:val="es-ES_tradnl"/>
        </w:rPr>
        <w:t xml:space="preserve">capaciten </w:t>
      </w:r>
      <w:r w:rsidR="00167399" w:rsidRPr="00CF20F0">
        <w:rPr>
          <w:sz w:val="22"/>
          <w:lang w:val="es-ES_tradnl"/>
        </w:rPr>
        <w:t xml:space="preserve">a </w:t>
      </w:r>
      <w:r w:rsidR="000C575F" w:rsidRPr="00CF20F0">
        <w:rPr>
          <w:sz w:val="22"/>
          <w:lang w:val="es-ES_tradnl"/>
        </w:rPr>
        <w:t xml:space="preserve">2.300 técnicos </w:t>
      </w:r>
      <w:r w:rsidR="003052FB">
        <w:rPr>
          <w:sz w:val="22"/>
          <w:lang w:val="es-ES_tradnl"/>
        </w:rPr>
        <w:t>en</w:t>
      </w:r>
      <w:r w:rsidR="000C575F" w:rsidRPr="00CF20F0">
        <w:rPr>
          <w:sz w:val="22"/>
          <w:lang w:val="es-ES_tradnl"/>
        </w:rPr>
        <w:t xml:space="preserve"> </w:t>
      </w:r>
      <w:r w:rsidR="00592CA8" w:rsidRPr="00CF20F0">
        <w:rPr>
          <w:sz w:val="22"/>
          <w:lang w:val="es-ES_tradnl"/>
        </w:rPr>
        <w:t xml:space="preserve">buenas </w:t>
      </w:r>
      <w:r w:rsidR="003052FB">
        <w:rPr>
          <w:sz w:val="22"/>
          <w:lang w:val="es-ES_tradnl"/>
        </w:rPr>
        <w:t>prácticas de mantenimiento</w:t>
      </w:r>
      <w:r w:rsidR="00167399" w:rsidRPr="00CF20F0">
        <w:rPr>
          <w:sz w:val="22"/>
          <w:lang w:val="es-ES_tradnl"/>
        </w:rPr>
        <w:t xml:space="preserve">, </w:t>
      </w:r>
      <w:r w:rsidR="00CF20F0" w:rsidRPr="00CF20F0">
        <w:rPr>
          <w:sz w:val="22"/>
          <w:lang w:val="es-ES_tradnl"/>
        </w:rPr>
        <w:t>manejo</w:t>
      </w:r>
      <w:r w:rsidR="00592CA8" w:rsidRPr="00CF20F0">
        <w:rPr>
          <w:sz w:val="22"/>
          <w:lang w:val="es-ES_tradnl"/>
        </w:rPr>
        <w:t xml:space="preserve"> de refrigerantes inflamables y </w:t>
      </w:r>
      <w:r w:rsidR="009473B2">
        <w:rPr>
          <w:sz w:val="22"/>
          <w:lang w:val="es-ES_tradnl"/>
        </w:rPr>
        <w:t>mantenimiento orientado a la eficiencia energética</w:t>
      </w:r>
      <w:r w:rsidR="00592CA8" w:rsidRPr="00CF20F0">
        <w:rPr>
          <w:sz w:val="22"/>
          <w:lang w:val="es-ES_tradnl"/>
        </w:rPr>
        <w:t xml:space="preserve">; desarrollar </w:t>
      </w:r>
      <w:r w:rsidR="008E4264">
        <w:rPr>
          <w:sz w:val="22"/>
          <w:lang w:val="es-ES_tradnl"/>
        </w:rPr>
        <w:t>programas de acreditación</w:t>
      </w:r>
      <w:r w:rsidR="00592CA8" w:rsidRPr="00CF20F0">
        <w:rPr>
          <w:sz w:val="22"/>
          <w:lang w:val="es-ES_tradnl"/>
        </w:rPr>
        <w:t xml:space="preserve"> en buenas prácticas y dos talleres sobre </w:t>
      </w:r>
      <w:r w:rsidR="008E4264">
        <w:rPr>
          <w:sz w:val="22"/>
          <w:lang w:val="es-ES_tradnl"/>
        </w:rPr>
        <w:t>acreditación</w:t>
      </w:r>
      <w:r w:rsidR="00E60D9F" w:rsidRPr="00CF20F0">
        <w:rPr>
          <w:sz w:val="22"/>
          <w:lang w:val="es-ES_tradnl"/>
        </w:rPr>
        <w:t xml:space="preserve">; </w:t>
      </w:r>
      <w:r w:rsidR="006F432A">
        <w:rPr>
          <w:sz w:val="22"/>
          <w:lang w:val="es-ES_tradnl"/>
        </w:rPr>
        <w:t xml:space="preserve">formar anualmente a 300 técnicos </w:t>
      </w:r>
      <w:r w:rsidR="007564F7" w:rsidRPr="00CF20F0">
        <w:rPr>
          <w:sz w:val="22"/>
          <w:lang w:val="es-ES_tradnl"/>
        </w:rPr>
        <w:t xml:space="preserve">que no hayan </w:t>
      </w:r>
      <w:r w:rsidR="001959A3">
        <w:rPr>
          <w:sz w:val="22"/>
          <w:lang w:val="es-ES_tradnl"/>
        </w:rPr>
        <w:t xml:space="preserve">tenido acceso a </w:t>
      </w:r>
      <w:r w:rsidR="004A6230">
        <w:rPr>
          <w:sz w:val="22"/>
          <w:lang w:val="es-ES_tradnl"/>
        </w:rPr>
        <w:t>programas de capacitación</w:t>
      </w:r>
      <w:r w:rsidR="00C33758" w:rsidRPr="00CF20F0">
        <w:rPr>
          <w:sz w:val="22"/>
          <w:lang w:val="es-ES_tradnl"/>
        </w:rPr>
        <w:t xml:space="preserve">; </w:t>
      </w:r>
      <w:r w:rsidR="001D4FF8" w:rsidRPr="00CF20F0">
        <w:rPr>
          <w:sz w:val="22"/>
          <w:lang w:val="es-ES_tradnl"/>
        </w:rPr>
        <w:t>adquirir equipos</w:t>
      </w:r>
      <w:r w:rsidR="00FF247B" w:rsidRPr="00CF20F0">
        <w:rPr>
          <w:sz w:val="22"/>
          <w:vertAlign w:val="superscript"/>
          <w:lang w:val="es-ES_tradnl"/>
        </w:rPr>
        <w:footnoteReference w:id="11"/>
      </w:r>
      <w:r w:rsidR="001D4FF8" w:rsidRPr="00CF20F0">
        <w:rPr>
          <w:sz w:val="22"/>
          <w:lang w:val="es-ES_tradnl"/>
        </w:rPr>
        <w:t xml:space="preserve"> para 12 centros de </w:t>
      </w:r>
      <w:r w:rsidR="00551034">
        <w:rPr>
          <w:sz w:val="22"/>
          <w:lang w:val="es-ES_tradnl"/>
        </w:rPr>
        <w:t xml:space="preserve">formación </w:t>
      </w:r>
      <w:r w:rsidR="001D4FF8" w:rsidRPr="00CF20F0">
        <w:rPr>
          <w:sz w:val="22"/>
          <w:lang w:val="es-ES_tradnl"/>
        </w:rPr>
        <w:t xml:space="preserve">y 12 centros de evaluación </w:t>
      </w:r>
      <w:r w:rsidR="00E02A62">
        <w:rPr>
          <w:sz w:val="22"/>
          <w:lang w:val="es-ES_tradnl"/>
        </w:rPr>
        <w:t xml:space="preserve">en apoyo del </w:t>
      </w:r>
      <w:r w:rsidR="000D3B4A" w:rsidRPr="00CF20F0">
        <w:rPr>
          <w:sz w:val="22"/>
          <w:lang w:val="es-ES_tradnl"/>
        </w:rPr>
        <w:t>programa de</w:t>
      </w:r>
      <w:r w:rsidR="001D4FF8" w:rsidRPr="00CF20F0">
        <w:rPr>
          <w:sz w:val="22"/>
          <w:lang w:val="es-ES_tradnl"/>
        </w:rPr>
        <w:t xml:space="preserve"> prevención de fugas</w:t>
      </w:r>
      <w:r w:rsidR="00220AF7" w:rsidRPr="00CF20F0">
        <w:rPr>
          <w:sz w:val="22"/>
          <w:lang w:val="es-ES_tradnl"/>
        </w:rPr>
        <w:t xml:space="preserve"> </w:t>
      </w:r>
      <w:r w:rsidR="00DC2572">
        <w:rPr>
          <w:sz w:val="22"/>
          <w:lang w:val="es-ES_tradnl"/>
        </w:rPr>
        <w:t xml:space="preserve">y </w:t>
      </w:r>
      <w:r w:rsidR="001D4FF8" w:rsidRPr="00CF20F0">
        <w:rPr>
          <w:sz w:val="22"/>
          <w:lang w:val="es-ES_tradnl"/>
        </w:rPr>
        <w:t xml:space="preserve">equipos y herramientas para </w:t>
      </w:r>
      <w:r w:rsidR="00215E00" w:rsidRPr="00CF20F0">
        <w:rPr>
          <w:sz w:val="22"/>
          <w:lang w:val="es-ES_tradnl"/>
        </w:rPr>
        <w:t>1</w:t>
      </w:r>
      <w:r w:rsidR="004C5021" w:rsidRPr="00CF20F0">
        <w:rPr>
          <w:sz w:val="22"/>
          <w:lang w:val="es-ES_tradnl"/>
        </w:rPr>
        <w:t>.</w:t>
      </w:r>
      <w:r w:rsidR="001D4FF8" w:rsidRPr="00CF20F0">
        <w:rPr>
          <w:sz w:val="22"/>
          <w:lang w:val="es-ES_tradnl"/>
        </w:rPr>
        <w:t>000 técnicos acreditados</w:t>
      </w:r>
      <w:r w:rsidR="00AE079D">
        <w:rPr>
          <w:sz w:val="22"/>
          <w:lang w:val="es-ES_tradnl"/>
        </w:rPr>
        <w:t>;</w:t>
      </w:r>
      <w:r w:rsidR="005B117C" w:rsidRPr="00CF20F0">
        <w:rPr>
          <w:sz w:val="22"/>
          <w:lang w:val="es-ES_tradnl"/>
        </w:rPr>
        <w:t xml:space="preserve"> </w:t>
      </w:r>
      <w:r w:rsidR="00F30F43" w:rsidRPr="00CF20F0">
        <w:rPr>
          <w:sz w:val="22"/>
          <w:lang w:val="es-ES_tradnl"/>
        </w:rPr>
        <w:t xml:space="preserve">iniciar la adquisición de </w:t>
      </w:r>
      <w:r w:rsidR="00AE079D">
        <w:rPr>
          <w:sz w:val="22"/>
          <w:lang w:val="es-ES_tradnl"/>
        </w:rPr>
        <w:t>herramientas y equipos</w:t>
      </w:r>
      <w:r w:rsidR="005B117C" w:rsidRPr="00CF20F0">
        <w:rPr>
          <w:sz w:val="22"/>
          <w:lang w:val="es-ES_tradnl"/>
        </w:rPr>
        <w:t xml:space="preserve"> para </w:t>
      </w:r>
      <w:r w:rsidR="00955D96">
        <w:rPr>
          <w:sz w:val="22"/>
          <w:lang w:val="es-ES_tradnl"/>
        </w:rPr>
        <w:t xml:space="preserve">un conjunto </w:t>
      </w:r>
      <w:r w:rsidR="00736A7A">
        <w:rPr>
          <w:sz w:val="22"/>
          <w:lang w:val="es-ES_tradnl"/>
        </w:rPr>
        <w:t xml:space="preserve">acotado </w:t>
      </w:r>
      <w:r w:rsidR="00F04B6C">
        <w:rPr>
          <w:sz w:val="22"/>
          <w:lang w:val="es-ES_tradnl"/>
        </w:rPr>
        <w:t xml:space="preserve">de </w:t>
      </w:r>
      <w:r w:rsidR="005B117C" w:rsidRPr="00CF20F0">
        <w:rPr>
          <w:sz w:val="22"/>
          <w:lang w:val="es-ES_tradnl"/>
        </w:rPr>
        <w:t xml:space="preserve">talleres de </w:t>
      </w:r>
      <w:r w:rsidR="00220AF7" w:rsidRPr="00CF20F0">
        <w:rPr>
          <w:sz w:val="22"/>
          <w:lang w:val="es-ES_tradnl"/>
        </w:rPr>
        <w:t>servicio</w:t>
      </w:r>
      <w:r w:rsidR="005B117C" w:rsidRPr="00CF20F0">
        <w:rPr>
          <w:sz w:val="22"/>
          <w:lang w:val="es-ES_tradnl"/>
        </w:rPr>
        <w:t xml:space="preserve"> técnico </w:t>
      </w:r>
      <w:r w:rsidR="00CF20F0" w:rsidRPr="00CF20F0">
        <w:rPr>
          <w:sz w:val="22"/>
          <w:lang w:val="es-ES_tradnl"/>
        </w:rPr>
        <w:t>(ONUDI) (</w:t>
      </w:r>
      <w:r w:rsidR="004F7D35">
        <w:rPr>
          <w:sz w:val="22"/>
          <w:lang w:val="es-ES_tradnl"/>
        </w:rPr>
        <w:t>USD </w:t>
      </w:r>
      <w:r w:rsidR="00934C07" w:rsidRPr="00CF20F0">
        <w:rPr>
          <w:sz w:val="22"/>
          <w:lang w:val="es-ES_tradnl"/>
        </w:rPr>
        <w:t>2.369.</w:t>
      </w:r>
      <w:r w:rsidR="00FB1875" w:rsidRPr="00CF20F0">
        <w:rPr>
          <w:sz w:val="22"/>
          <w:lang w:val="es-ES_tradnl"/>
        </w:rPr>
        <w:t>200</w:t>
      </w:r>
      <w:r w:rsidR="00CF20F0" w:rsidRPr="00CF20F0">
        <w:rPr>
          <w:sz w:val="22"/>
          <w:lang w:val="es-ES_tradnl"/>
        </w:rPr>
        <w:t>)</w:t>
      </w:r>
      <w:r w:rsidR="00BE2DAA" w:rsidRPr="00CF20F0">
        <w:rPr>
          <w:sz w:val="22"/>
          <w:lang w:val="es-ES_tradnl"/>
        </w:rPr>
        <w:t>;</w:t>
      </w:r>
    </w:p>
    <w:p w14:paraId="664919AB" w14:textId="7D1DCD23" w:rsidR="00CF20F0" w:rsidRPr="00CF20F0" w:rsidRDefault="003E0871" w:rsidP="00207732">
      <w:pPr>
        <w:pStyle w:val="Heading2"/>
        <w:widowControl/>
        <w:numPr>
          <w:ilvl w:val="1"/>
          <w:numId w:val="1"/>
        </w:numPr>
        <w:ind w:left="1276" w:hanging="556"/>
        <w:rPr>
          <w:i/>
          <w:iCs/>
          <w:sz w:val="22"/>
          <w:lang w:val="es-ES_tradnl"/>
        </w:rPr>
      </w:pPr>
      <w:r>
        <w:rPr>
          <w:i/>
          <w:iCs/>
          <w:sz w:val="22"/>
          <w:lang w:val="es-ES_tradnl"/>
        </w:rPr>
        <w:t>A</w:t>
      </w:r>
      <w:r w:rsidR="00CE7810">
        <w:rPr>
          <w:i/>
          <w:iCs/>
          <w:sz w:val="22"/>
          <w:lang w:val="es-ES_tradnl"/>
        </w:rPr>
        <w:t>sistencia al sector de servicio técnico:</w:t>
      </w:r>
    </w:p>
    <w:p w14:paraId="33EB2638" w14:textId="3B58C97B" w:rsidR="00CB2504" w:rsidRPr="00CF20F0" w:rsidRDefault="004C5021" w:rsidP="0053283A">
      <w:pPr>
        <w:pStyle w:val="Heading3"/>
        <w:tabs>
          <w:tab w:val="left" w:pos="1134"/>
        </w:tabs>
        <w:ind w:left="1843" w:hanging="578"/>
        <w:rPr>
          <w:sz w:val="22"/>
          <w:lang w:val="es-ES_tradnl"/>
        </w:rPr>
      </w:pPr>
      <w:r w:rsidRPr="00CF20F0">
        <w:rPr>
          <w:sz w:val="22"/>
          <w:u w:val="single"/>
          <w:lang w:val="es-ES_tradnl"/>
        </w:rPr>
        <w:t xml:space="preserve">Programa de </w:t>
      </w:r>
      <w:r w:rsidR="00577D69">
        <w:rPr>
          <w:sz w:val="22"/>
          <w:u w:val="single"/>
          <w:lang w:val="es-ES_tradnl"/>
        </w:rPr>
        <w:t>recuperación, reciclaje y regeneración</w:t>
      </w:r>
      <w:r w:rsidR="00C442C1" w:rsidRPr="008A71E5">
        <w:rPr>
          <w:sz w:val="22"/>
          <w:lang w:val="es-ES_tradnl"/>
        </w:rPr>
        <w:t xml:space="preserve">: </w:t>
      </w:r>
      <w:r w:rsidR="00DD4EA5" w:rsidRPr="00CF20F0">
        <w:rPr>
          <w:sz w:val="22"/>
          <w:lang w:val="es-ES_tradnl"/>
        </w:rPr>
        <w:t xml:space="preserve">Desarrollar y </w:t>
      </w:r>
      <w:r w:rsidR="00220AF7" w:rsidRPr="00CF20F0">
        <w:rPr>
          <w:sz w:val="22"/>
          <w:lang w:val="es-ES_tradnl"/>
        </w:rPr>
        <w:t xml:space="preserve">demostrar un </w:t>
      </w:r>
      <w:r w:rsidR="00CE7810">
        <w:rPr>
          <w:sz w:val="22"/>
          <w:lang w:val="es-ES_tradnl"/>
        </w:rPr>
        <w:t xml:space="preserve">modelo de negocios </w:t>
      </w:r>
      <w:r w:rsidR="00196501">
        <w:rPr>
          <w:sz w:val="22"/>
          <w:lang w:val="es-ES_tradnl"/>
        </w:rPr>
        <w:t xml:space="preserve">económicamente viable </w:t>
      </w:r>
      <w:r w:rsidR="00CE7810">
        <w:rPr>
          <w:sz w:val="22"/>
          <w:lang w:val="es-ES_tradnl"/>
        </w:rPr>
        <w:t xml:space="preserve">para </w:t>
      </w:r>
      <w:r w:rsidR="008976F2">
        <w:rPr>
          <w:sz w:val="22"/>
          <w:lang w:val="es-ES_tradnl"/>
        </w:rPr>
        <w:t xml:space="preserve">la </w:t>
      </w:r>
      <w:r w:rsidR="00CE7810">
        <w:rPr>
          <w:sz w:val="22"/>
          <w:lang w:val="es-ES_tradnl"/>
        </w:rPr>
        <w:t>recuperación, reciclaje y regeneración</w:t>
      </w:r>
      <w:r w:rsidR="00DD4EA5" w:rsidRPr="00CF20F0">
        <w:rPr>
          <w:sz w:val="22"/>
          <w:lang w:val="es-ES_tradnl"/>
        </w:rPr>
        <w:t xml:space="preserve"> </w:t>
      </w:r>
      <w:r w:rsidR="008976F2">
        <w:rPr>
          <w:sz w:val="22"/>
          <w:lang w:val="es-ES_tradnl"/>
        </w:rPr>
        <w:t xml:space="preserve">en conjunto </w:t>
      </w:r>
      <w:r w:rsidR="00DD4EA5" w:rsidRPr="00CF20F0">
        <w:rPr>
          <w:sz w:val="22"/>
          <w:lang w:val="es-ES_tradnl"/>
        </w:rPr>
        <w:t xml:space="preserve">con una </w:t>
      </w:r>
      <w:r w:rsidR="00894BA3">
        <w:rPr>
          <w:sz w:val="22"/>
          <w:lang w:val="es-ES_tradnl"/>
        </w:rPr>
        <w:t xml:space="preserve">empresa </w:t>
      </w:r>
      <w:r w:rsidR="00875C5E">
        <w:rPr>
          <w:sz w:val="22"/>
          <w:lang w:val="es-ES_tradnl"/>
        </w:rPr>
        <w:t xml:space="preserve">nacional que maneja </w:t>
      </w:r>
      <w:r w:rsidR="000C3B06">
        <w:rPr>
          <w:sz w:val="22"/>
          <w:lang w:val="es-ES_tradnl"/>
        </w:rPr>
        <w:t>HCFC</w:t>
      </w:r>
      <w:r w:rsidR="000C3B06">
        <w:rPr>
          <w:sz w:val="22"/>
          <w:lang w:val="es-ES_tradnl"/>
        </w:rPr>
        <w:noBreakHyphen/>
      </w:r>
      <w:r w:rsidR="00875C5E">
        <w:rPr>
          <w:sz w:val="22"/>
          <w:lang w:val="es-ES_tradnl"/>
        </w:rPr>
        <w:t>22</w:t>
      </w:r>
      <w:r w:rsidR="00DD4EA5" w:rsidRPr="00CF20F0">
        <w:rPr>
          <w:sz w:val="22"/>
          <w:lang w:val="es-ES_tradnl"/>
        </w:rPr>
        <w:t xml:space="preserve">; </w:t>
      </w:r>
      <w:r w:rsidR="00C442C1" w:rsidRPr="00CF20F0">
        <w:rPr>
          <w:sz w:val="22"/>
          <w:lang w:val="es-ES_tradnl"/>
        </w:rPr>
        <w:t xml:space="preserve">actualizar la formación </w:t>
      </w:r>
      <w:r w:rsidR="00220AF7" w:rsidRPr="00CF20F0">
        <w:rPr>
          <w:sz w:val="22"/>
          <w:lang w:val="es-ES_tradnl"/>
        </w:rPr>
        <w:t xml:space="preserve">en </w:t>
      </w:r>
      <w:r w:rsidR="00BB04E2" w:rsidRPr="00CF20F0">
        <w:rPr>
          <w:sz w:val="22"/>
          <w:lang w:val="es-ES_tradnl"/>
        </w:rPr>
        <w:t xml:space="preserve">los </w:t>
      </w:r>
      <w:r w:rsidR="00C442C1" w:rsidRPr="00CF20F0">
        <w:rPr>
          <w:sz w:val="22"/>
          <w:lang w:val="es-ES_tradnl"/>
        </w:rPr>
        <w:t xml:space="preserve">centros de </w:t>
      </w:r>
      <w:r w:rsidR="00577D69">
        <w:rPr>
          <w:sz w:val="22"/>
          <w:lang w:val="es-ES_tradnl"/>
        </w:rPr>
        <w:t>recuperación, reciclaje y regeneración</w:t>
      </w:r>
      <w:r w:rsidR="00C442C1" w:rsidRPr="00CF20F0">
        <w:rPr>
          <w:sz w:val="22"/>
          <w:lang w:val="es-ES_tradnl"/>
        </w:rPr>
        <w:t xml:space="preserve"> </w:t>
      </w:r>
      <w:r w:rsidR="00BB04E2" w:rsidRPr="00CF20F0">
        <w:rPr>
          <w:sz w:val="22"/>
          <w:lang w:val="es-ES_tradnl"/>
        </w:rPr>
        <w:t>existentes</w:t>
      </w:r>
      <w:r w:rsidR="00CF20F0" w:rsidRPr="00CF20F0">
        <w:rPr>
          <w:sz w:val="22"/>
          <w:lang w:val="es-ES_tradnl"/>
        </w:rPr>
        <w:t xml:space="preserve"> y </w:t>
      </w:r>
      <w:r w:rsidR="00220AF7" w:rsidRPr="00CF20F0">
        <w:rPr>
          <w:sz w:val="22"/>
          <w:lang w:val="es-ES_tradnl"/>
        </w:rPr>
        <w:t xml:space="preserve">organizar </w:t>
      </w:r>
      <w:r w:rsidR="00C442C1" w:rsidRPr="00CF20F0">
        <w:rPr>
          <w:sz w:val="22"/>
          <w:lang w:val="es-ES_tradnl"/>
        </w:rPr>
        <w:t xml:space="preserve">un viaje de estudios </w:t>
      </w:r>
      <w:r w:rsidR="00D2327B" w:rsidRPr="00CF20F0">
        <w:rPr>
          <w:sz w:val="22"/>
          <w:lang w:val="es-ES_tradnl"/>
        </w:rPr>
        <w:t xml:space="preserve">a un país de la región </w:t>
      </w:r>
      <w:r w:rsidR="00C442C1" w:rsidRPr="00CF20F0">
        <w:rPr>
          <w:sz w:val="22"/>
          <w:lang w:val="es-ES_tradnl"/>
        </w:rPr>
        <w:t xml:space="preserve">para </w:t>
      </w:r>
      <w:r w:rsidR="00420DF2">
        <w:rPr>
          <w:sz w:val="22"/>
          <w:lang w:val="es-ES_tradnl"/>
        </w:rPr>
        <w:t>un conjunto acotado de técnicos y representantes</w:t>
      </w:r>
      <w:r w:rsidR="00C442C1" w:rsidRPr="00CF20F0">
        <w:rPr>
          <w:sz w:val="22"/>
          <w:lang w:val="es-ES_tradnl"/>
        </w:rPr>
        <w:t xml:space="preserve"> de la </w:t>
      </w:r>
      <w:r w:rsidR="00031B68">
        <w:rPr>
          <w:sz w:val="22"/>
          <w:lang w:val="es-ES_tradnl"/>
        </w:rPr>
        <w:t>ONO</w:t>
      </w:r>
      <w:r w:rsidR="00C442C1" w:rsidRPr="00CF20F0">
        <w:rPr>
          <w:sz w:val="22"/>
          <w:lang w:val="es-ES_tradnl"/>
        </w:rPr>
        <w:t xml:space="preserve"> </w:t>
      </w:r>
      <w:r w:rsidR="003C3B33">
        <w:rPr>
          <w:sz w:val="22"/>
          <w:lang w:val="es-ES_tradnl"/>
        </w:rPr>
        <w:t xml:space="preserve">a fin de mostrar </w:t>
      </w:r>
      <w:r w:rsidR="004C6E75">
        <w:rPr>
          <w:sz w:val="22"/>
          <w:lang w:val="es-ES_tradnl"/>
        </w:rPr>
        <w:t>el funcionamiento</w:t>
      </w:r>
      <w:r w:rsidR="003C3B33">
        <w:rPr>
          <w:sz w:val="22"/>
          <w:lang w:val="es-ES_tradnl"/>
        </w:rPr>
        <w:t xml:space="preserve"> </w:t>
      </w:r>
      <w:r w:rsidR="004C6E75">
        <w:rPr>
          <w:sz w:val="22"/>
          <w:lang w:val="es-ES_tradnl"/>
        </w:rPr>
        <w:t xml:space="preserve">de </w:t>
      </w:r>
      <w:r w:rsidR="00C442C1" w:rsidRPr="00CF20F0">
        <w:rPr>
          <w:sz w:val="22"/>
          <w:lang w:val="es-ES_tradnl"/>
        </w:rPr>
        <w:t>la cadena de suministro de refrigerantes</w:t>
      </w:r>
      <w:r w:rsidR="00220AF7" w:rsidRPr="00CF20F0">
        <w:rPr>
          <w:sz w:val="22"/>
          <w:lang w:val="es-ES_tradnl"/>
        </w:rPr>
        <w:t xml:space="preserve">, </w:t>
      </w:r>
      <w:r w:rsidR="00961540">
        <w:rPr>
          <w:sz w:val="22"/>
          <w:lang w:val="es-ES_tradnl"/>
        </w:rPr>
        <w:t>incluyendo</w:t>
      </w:r>
      <w:r w:rsidR="00220AF7" w:rsidRPr="00CF20F0">
        <w:rPr>
          <w:sz w:val="22"/>
          <w:lang w:val="es-ES_tradnl"/>
        </w:rPr>
        <w:t xml:space="preserve"> </w:t>
      </w:r>
      <w:r w:rsidR="00C442C1" w:rsidRPr="00CF20F0">
        <w:rPr>
          <w:sz w:val="22"/>
          <w:lang w:val="es-ES_tradnl"/>
        </w:rPr>
        <w:t xml:space="preserve">formación </w:t>
      </w:r>
      <w:r w:rsidR="0047023D">
        <w:rPr>
          <w:sz w:val="22"/>
          <w:lang w:val="es-ES_tradnl"/>
        </w:rPr>
        <w:t>teórica y práctica</w:t>
      </w:r>
      <w:r w:rsidR="00CF20F0" w:rsidRPr="00CF20F0">
        <w:rPr>
          <w:sz w:val="22"/>
          <w:lang w:val="es-ES_tradnl"/>
        </w:rPr>
        <w:t xml:space="preserve"> (ONUDI) (</w:t>
      </w:r>
      <w:r w:rsidR="004F7D35">
        <w:rPr>
          <w:sz w:val="22"/>
          <w:lang w:val="es-ES_tradnl"/>
        </w:rPr>
        <w:t>USD </w:t>
      </w:r>
      <w:r w:rsidR="009F01D9" w:rsidRPr="00CF20F0">
        <w:rPr>
          <w:sz w:val="22"/>
          <w:lang w:val="es-ES_tradnl"/>
        </w:rPr>
        <w:t>778</w:t>
      </w:r>
      <w:r w:rsidRPr="00CF20F0">
        <w:rPr>
          <w:sz w:val="22"/>
          <w:lang w:val="es-ES_tradnl"/>
        </w:rPr>
        <w:t>.000</w:t>
      </w:r>
      <w:r w:rsidR="00CF20F0" w:rsidRPr="00CF20F0">
        <w:rPr>
          <w:sz w:val="22"/>
          <w:lang w:val="es-ES_tradnl"/>
        </w:rPr>
        <w:t>)</w:t>
      </w:r>
      <w:r w:rsidRPr="00CF20F0">
        <w:rPr>
          <w:sz w:val="22"/>
          <w:lang w:val="es-ES_tradnl"/>
        </w:rPr>
        <w:t>;</w:t>
      </w:r>
    </w:p>
    <w:p w14:paraId="1CE13AB2" w14:textId="0267E609" w:rsidR="00CF20F0" w:rsidRPr="00CF20F0" w:rsidRDefault="00CF20F0" w:rsidP="0053283A">
      <w:pPr>
        <w:pStyle w:val="Heading3"/>
        <w:ind w:left="1843" w:hanging="578"/>
        <w:rPr>
          <w:sz w:val="22"/>
          <w:lang w:val="es-ES_tradnl"/>
        </w:rPr>
      </w:pPr>
      <w:r w:rsidRPr="00CF20F0">
        <w:rPr>
          <w:sz w:val="22"/>
          <w:u w:val="single"/>
          <w:lang w:val="es-ES_tradnl"/>
        </w:rPr>
        <w:t>Asesoría</w:t>
      </w:r>
      <w:r w:rsidR="004C5021" w:rsidRPr="00CF20F0">
        <w:rPr>
          <w:sz w:val="22"/>
          <w:u w:val="single"/>
          <w:lang w:val="es-ES_tradnl"/>
        </w:rPr>
        <w:t xml:space="preserve"> </w:t>
      </w:r>
      <w:r w:rsidR="008056A7">
        <w:rPr>
          <w:sz w:val="22"/>
          <w:u w:val="single"/>
          <w:lang w:val="es-ES_tradnl"/>
        </w:rPr>
        <w:t>técnica a usuarios</w:t>
      </w:r>
      <w:r w:rsidR="004C5021" w:rsidRPr="00CF20F0">
        <w:rPr>
          <w:sz w:val="22"/>
          <w:u w:val="single"/>
          <w:lang w:val="es-ES_tradnl"/>
        </w:rPr>
        <w:t xml:space="preserve"> de </w:t>
      </w:r>
      <w:r w:rsidR="000C3B06">
        <w:rPr>
          <w:sz w:val="22"/>
          <w:u w:val="single"/>
          <w:lang w:val="es-ES_tradnl"/>
        </w:rPr>
        <w:t>HCFC</w:t>
      </w:r>
      <w:r w:rsidR="000C3B06">
        <w:rPr>
          <w:sz w:val="22"/>
          <w:u w:val="single"/>
          <w:lang w:val="es-ES_tradnl"/>
        </w:rPr>
        <w:noBreakHyphen/>
      </w:r>
      <w:r w:rsidR="004C5021" w:rsidRPr="00CF20F0">
        <w:rPr>
          <w:sz w:val="22"/>
          <w:u w:val="single"/>
          <w:lang w:val="es-ES_tradnl"/>
        </w:rPr>
        <w:t>123</w:t>
      </w:r>
      <w:r w:rsidR="00BE6313" w:rsidRPr="008056A7">
        <w:rPr>
          <w:sz w:val="22"/>
          <w:lang w:val="es-ES_tradnl"/>
        </w:rPr>
        <w:t xml:space="preserve">: </w:t>
      </w:r>
      <w:r w:rsidR="00A02F5F">
        <w:rPr>
          <w:sz w:val="22"/>
          <w:lang w:val="es-ES_tradnl"/>
        </w:rPr>
        <w:t>Hacer un e</w:t>
      </w:r>
      <w:r w:rsidR="00A02F5F" w:rsidRPr="00A02F5F">
        <w:rPr>
          <w:sz w:val="22"/>
          <w:lang w:val="es-ES_tradnl"/>
        </w:rPr>
        <w:t xml:space="preserve">studio sobre usuarios de </w:t>
      </w:r>
      <w:r w:rsidR="000C3B06">
        <w:rPr>
          <w:sz w:val="22"/>
          <w:lang w:val="es-ES_tradnl"/>
        </w:rPr>
        <w:t>HCFC</w:t>
      </w:r>
      <w:r w:rsidR="000C3B06">
        <w:rPr>
          <w:sz w:val="22"/>
          <w:lang w:val="es-ES_tradnl"/>
        </w:rPr>
        <w:noBreakHyphen/>
      </w:r>
      <w:r w:rsidR="00A02F5F" w:rsidRPr="00A02F5F">
        <w:rPr>
          <w:sz w:val="22"/>
          <w:lang w:val="es-ES_tradnl"/>
        </w:rPr>
        <w:t>123 y tecnologías alternativas</w:t>
      </w:r>
      <w:r w:rsidR="00D2327B" w:rsidRPr="00CF20F0">
        <w:rPr>
          <w:sz w:val="22"/>
          <w:lang w:val="es-ES_tradnl"/>
        </w:rPr>
        <w:t xml:space="preserve">; </w:t>
      </w:r>
      <w:r w:rsidR="004A4F39">
        <w:rPr>
          <w:sz w:val="22"/>
          <w:lang w:val="es-ES_tradnl"/>
        </w:rPr>
        <w:t xml:space="preserve">realizar </w:t>
      </w:r>
      <w:r w:rsidR="00D2327B" w:rsidRPr="00CF20F0">
        <w:rPr>
          <w:sz w:val="22"/>
          <w:lang w:val="es-ES_tradnl"/>
        </w:rPr>
        <w:t xml:space="preserve">10 seminarios </w:t>
      </w:r>
      <w:r w:rsidR="001E2A52">
        <w:rPr>
          <w:sz w:val="22"/>
          <w:lang w:val="es-ES_tradnl"/>
        </w:rPr>
        <w:t>telemáticos y difundir materiales</w:t>
      </w:r>
      <w:r w:rsidR="001E41A7" w:rsidRPr="001E41A7">
        <w:rPr>
          <w:sz w:val="22"/>
          <w:lang w:val="es-ES_tradnl"/>
        </w:rPr>
        <w:t xml:space="preserve"> impresos sobre la inminente prohibición de los HCFC, tecnologías alternativas y eliminación de equipos obsoletos</w:t>
      </w:r>
      <w:r w:rsidR="009F012D">
        <w:rPr>
          <w:sz w:val="22"/>
          <w:lang w:val="es-ES_tradnl"/>
        </w:rPr>
        <w:t xml:space="preserve">; </w:t>
      </w:r>
      <w:proofErr w:type="gramStart"/>
      <w:r w:rsidR="009F012D">
        <w:rPr>
          <w:sz w:val="22"/>
          <w:lang w:val="es-ES_tradnl"/>
        </w:rPr>
        <w:t>dar</w:t>
      </w:r>
      <w:r w:rsidR="00D2327B" w:rsidRPr="00CF20F0">
        <w:rPr>
          <w:sz w:val="22"/>
          <w:lang w:val="es-ES_tradnl"/>
        </w:rPr>
        <w:t xml:space="preserve"> </w:t>
      </w:r>
      <w:r w:rsidR="00D62466" w:rsidRPr="00CF20F0">
        <w:rPr>
          <w:sz w:val="22"/>
          <w:lang w:val="es-ES_tradnl"/>
        </w:rPr>
        <w:t xml:space="preserve">inicio </w:t>
      </w:r>
      <w:r w:rsidR="009F012D">
        <w:rPr>
          <w:sz w:val="22"/>
          <w:lang w:val="es-ES_tradnl"/>
        </w:rPr>
        <w:t>a</w:t>
      </w:r>
      <w:proofErr w:type="gramEnd"/>
      <w:r w:rsidR="00D62466" w:rsidRPr="00CF20F0">
        <w:rPr>
          <w:sz w:val="22"/>
          <w:lang w:val="es-ES_tradnl"/>
        </w:rPr>
        <w:t xml:space="preserve"> la demostración de una </w:t>
      </w:r>
      <w:r w:rsidR="00D2327B" w:rsidRPr="00CF20F0">
        <w:rPr>
          <w:sz w:val="22"/>
          <w:lang w:val="es-ES_tradnl"/>
        </w:rPr>
        <w:t xml:space="preserve">tecnología alternativa al </w:t>
      </w:r>
      <w:r w:rsidR="000C3B06">
        <w:rPr>
          <w:sz w:val="22"/>
          <w:lang w:val="es-ES_tradnl"/>
        </w:rPr>
        <w:t>HCFC</w:t>
      </w:r>
      <w:r w:rsidR="000C3B06">
        <w:rPr>
          <w:sz w:val="22"/>
          <w:lang w:val="es-ES_tradnl"/>
        </w:rPr>
        <w:noBreakHyphen/>
      </w:r>
      <w:r w:rsidR="00D2327B" w:rsidRPr="00CF20F0">
        <w:rPr>
          <w:sz w:val="22"/>
          <w:lang w:val="es-ES_tradnl"/>
        </w:rPr>
        <w:t xml:space="preserve">123 en una PYME </w:t>
      </w:r>
      <w:r w:rsidR="004C5021" w:rsidRPr="00CF20F0">
        <w:rPr>
          <w:sz w:val="22"/>
          <w:lang w:val="es-ES_tradnl"/>
        </w:rPr>
        <w:t xml:space="preserve">(Alemania) </w:t>
      </w:r>
      <w:r w:rsidR="003575CD">
        <w:rPr>
          <w:sz w:val="22"/>
          <w:lang w:val="es-ES_tradnl"/>
        </w:rPr>
        <w:t>(</w:t>
      </w:r>
      <w:r w:rsidR="004F7D35">
        <w:rPr>
          <w:sz w:val="22"/>
          <w:lang w:val="es-ES_tradnl"/>
        </w:rPr>
        <w:t>USD </w:t>
      </w:r>
      <w:r w:rsidR="00D652B9" w:rsidRPr="00CF20F0">
        <w:rPr>
          <w:sz w:val="22"/>
          <w:lang w:val="es-ES_tradnl"/>
        </w:rPr>
        <w:t>220.000</w:t>
      </w:r>
      <w:r w:rsidRPr="00CF20F0">
        <w:rPr>
          <w:sz w:val="22"/>
          <w:lang w:val="es-ES_tradnl"/>
        </w:rPr>
        <w:t>)</w:t>
      </w:r>
      <w:r w:rsidR="00C92C21" w:rsidRPr="00CF20F0">
        <w:rPr>
          <w:sz w:val="22"/>
          <w:lang w:val="es-ES_tradnl"/>
        </w:rPr>
        <w:t>;</w:t>
      </w:r>
    </w:p>
    <w:p w14:paraId="4E66DE82" w14:textId="01F65BCF" w:rsidR="00CB2504" w:rsidRPr="00CF20F0" w:rsidRDefault="005755E6" w:rsidP="0053283A">
      <w:pPr>
        <w:pStyle w:val="Heading3"/>
        <w:ind w:left="1843" w:hanging="578"/>
        <w:rPr>
          <w:sz w:val="22"/>
          <w:lang w:val="es-ES_tradnl"/>
        </w:rPr>
      </w:pPr>
      <w:r>
        <w:rPr>
          <w:sz w:val="22"/>
          <w:u w:val="single"/>
          <w:lang w:val="es-ES_tradnl"/>
        </w:rPr>
        <w:t>Asesoría y asistencia técnica</w:t>
      </w:r>
      <w:r w:rsidR="00367D5D">
        <w:rPr>
          <w:sz w:val="22"/>
          <w:u w:val="single"/>
          <w:lang w:val="es-ES_tradnl"/>
        </w:rPr>
        <w:t xml:space="preserve"> </w:t>
      </w:r>
      <w:r w:rsidR="00A473A1">
        <w:rPr>
          <w:sz w:val="22"/>
          <w:u w:val="single"/>
          <w:lang w:val="es-ES_tradnl"/>
        </w:rPr>
        <w:t>a pequeñas empresas usuarias de refrigeración comercial</w:t>
      </w:r>
      <w:r w:rsidR="00BB3D12" w:rsidRPr="00BB3D12">
        <w:rPr>
          <w:sz w:val="22"/>
          <w:lang w:val="es-ES_tradnl"/>
        </w:rPr>
        <w:t xml:space="preserve">: </w:t>
      </w:r>
      <w:r w:rsidR="006C725E" w:rsidRPr="006C725E">
        <w:rPr>
          <w:sz w:val="22"/>
          <w:lang w:val="es-ES_tradnl"/>
        </w:rPr>
        <w:t xml:space="preserve">Desarrollar una estrategia que evite la transición de </w:t>
      </w:r>
      <w:r w:rsidR="00F8269A">
        <w:rPr>
          <w:sz w:val="22"/>
          <w:lang w:val="es-ES_tradnl"/>
        </w:rPr>
        <w:t>pequeños usuarios</w:t>
      </w:r>
      <w:r w:rsidR="006C725E" w:rsidRPr="006C725E">
        <w:rPr>
          <w:sz w:val="22"/>
          <w:lang w:val="es-ES_tradnl"/>
        </w:rPr>
        <w:t xml:space="preserve"> a alternativas tecnológicas </w:t>
      </w:r>
      <w:r w:rsidR="00242033">
        <w:rPr>
          <w:sz w:val="22"/>
          <w:lang w:val="es-ES_tradnl"/>
        </w:rPr>
        <w:t>provisorias</w:t>
      </w:r>
      <w:r w:rsidR="004D7F10" w:rsidRPr="00CF20F0">
        <w:rPr>
          <w:sz w:val="22"/>
          <w:lang w:val="es-ES_tradnl"/>
        </w:rPr>
        <w:t xml:space="preserve"> </w:t>
      </w:r>
      <w:r w:rsidR="002C2573">
        <w:rPr>
          <w:sz w:val="22"/>
          <w:lang w:val="es-ES_tradnl"/>
        </w:rPr>
        <w:t>de alto PCA;</w:t>
      </w:r>
      <w:r w:rsidR="006500E7" w:rsidRPr="00CF20F0">
        <w:rPr>
          <w:sz w:val="22"/>
          <w:lang w:val="es-ES_tradnl"/>
        </w:rPr>
        <w:t xml:space="preserve"> identificar</w:t>
      </w:r>
      <w:r w:rsidR="00367D5D">
        <w:rPr>
          <w:sz w:val="22"/>
          <w:lang w:val="es-ES_tradnl"/>
        </w:rPr>
        <w:t xml:space="preserve"> a usuarios finales</w:t>
      </w:r>
      <w:r w:rsidR="004D7F10" w:rsidRPr="00CF20F0">
        <w:rPr>
          <w:sz w:val="22"/>
          <w:lang w:val="es-ES_tradnl"/>
        </w:rPr>
        <w:t xml:space="preserve"> y empresas de montaje interesadas en trabajar con alternativas de bajo PCA</w:t>
      </w:r>
      <w:r w:rsidR="00E14A78" w:rsidRPr="00CF20F0">
        <w:rPr>
          <w:sz w:val="22"/>
          <w:lang w:val="es-ES_tradnl"/>
        </w:rPr>
        <w:t xml:space="preserve">; </w:t>
      </w:r>
      <w:r w:rsidR="00E253D9">
        <w:rPr>
          <w:sz w:val="22"/>
          <w:lang w:val="es-ES_tradnl"/>
        </w:rPr>
        <w:t>prestar asistencia</w:t>
      </w:r>
      <w:r w:rsidR="003E1748" w:rsidRPr="00CF20F0">
        <w:rPr>
          <w:sz w:val="22"/>
          <w:lang w:val="es-ES_tradnl"/>
        </w:rPr>
        <w:t xml:space="preserve"> técnica a </w:t>
      </w:r>
      <w:r w:rsidR="00412756">
        <w:rPr>
          <w:sz w:val="22"/>
          <w:lang w:val="es-ES_tradnl"/>
        </w:rPr>
        <w:t>empresas nacionales de montaje</w:t>
      </w:r>
      <w:r w:rsidR="003E1748" w:rsidRPr="00CF20F0">
        <w:rPr>
          <w:sz w:val="22"/>
          <w:lang w:val="es-ES_tradnl"/>
        </w:rPr>
        <w:t xml:space="preserve"> para desarrollar cinco unidades </w:t>
      </w:r>
      <w:r w:rsidR="00AF19F9">
        <w:rPr>
          <w:sz w:val="22"/>
          <w:lang w:val="es-ES_tradnl"/>
        </w:rPr>
        <w:t>modulares</w:t>
      </w:r>
      <w:r w:rsidR="0082037A" w:rsidRPr="00CF20F0">
        <w:rPr>
          <w:sz w:val="22"/>
          <w:lang w:val="es-ES_tradnl"/>
        </w:rPr>
        <w:t xml:space="preserve"> </w:t>
      </w:r>
      <w:r w:rsidR="003E1748" w:rsidRPr="00CF20F0">
        <w:rPr>
          <w:sz w:val="22"/>
          <w:lang w:val="es-ES_tradnl"/>
        </w:rPr>
        <w:t xml:space="preserve">de refrigeración comercial </w:t>
      </w:r>
      <w:r w:rsidR="00922E89" w:rsidRPr="00922E89">
        <w:rPr>
          <w:sz w:val="22"/>
          <w:lang w:val="es-ES_tradnl"/>
        </w:rPr>
        <w:t xml:space="preserve">a base de </w:t>
      </w:r>
      <w:r w:rsidR="000F74D2">
        <w:rPr>
          <w:sz w:val="22"/>
          <w:lang w:val="es-ES_tradnl"/>
        </w:rPr>
        <w:t>R</w:t>
      </w:r>
      <w:r w:rsidR="000F74D2">
        <w:rPr>
          <w:sz w:val="22"/>
          <w:lang w:val="es-ES_tradnl"/>
        </w:rPr>
        <w:noBreakHyphen/>
      </w:r>
      <w:r w:rsidR="003E1748" w:rsidRPr="00CF20F0">
        <w:rPr>
          <w:sz w:val="22"/>
          <w:lang w:val="es-ES_tradnl"/>
        </w:rPr>
        <w:t xml:space="preserve">290 </w:t>
      </w:r>
      <w:r w:rsidR="00922E89">
        <w:rPr>
          <w:sz w:val="22"/>
          <w:lang w:val="es-ES_tradnl"/>
        </w:rPr>
        <w:t xml:space="preserve">con </w:t>
      </w:r>
      <w:r w:rsidR="004621D6">
        <w:rPr>
          <w:sz w:val="22"/>
          <w:lang w:val="es-ES_tradnl"/>
        </w:rPr>
        <w:t>piezas importadas</w:t>
      </w:r>
      <w:r w:rsidR="00CF20F0" w:rsidRPr="00CF20F0">
        <w:rPr>
          <w:sz w:val="22"/>
          <w:lang w:val="es-ES_tradnl"/>
        </w:rPr>
        <w:t xml:space="preserve"> y </w:t>
      </w:r>
      <w:r w:rsidR="00841705">
        <w:rPr>
          <w:sz w:val="22"/>
          <w:lang w:val="es-ES_tradnl"/>
        </w:rPr>
        <w:t>realizar</w:t>
      </w:r>
      <w:r w:rsidR="00416AC9" w:rsidRPr="00CF20F0">
        <w:rPr>
          <w:sz w:val="22"/>
          <w:lang w:val="es-ES_tradnl"/>
        </w:rPr>
        <w:t xml:space="preserve"> una serie de talleres para </w:t>
      </w:r>
      <w:r w:rsidR="006B3B09">
        <w:rPr>
          <w:sz w:val="22"/>
          <w:lang w:val="es-ES_tradnl"/>
        </w:rPr>
        <w:t>formar</w:t>
      </w:r>
      <w:r w:rsidR="00EA5E6E">
        <w:rPr>
          <w:sz w:val="22"/>
          <w:lang w:val="es-ES_tradnl"/>
        </w:rPr>
        <w:t xml:space="preserve"> </w:t>
      </w:r>
      <w:r w:rsidR="00367D5D">
        <w:rPr>
          <w:sz w:val="22"/>
          <w:lang w:val="es-ES_tradnl"/>
        </w:rPr>
        <w:t>a usuarios finales</w:t>
      </w:r>
      <w:r w:rsidR="00416AC9" w:rsidRPr="00CF20F0">
        <w:rPr>
          <w:sz w:val="22"/>
          <w:lang w:val="es-ES_tradnl"/>
        </w:rPr>
        <w:t xml:space="preserve"> </w:t>
      </w:r>
      <w:r w:rsidR="002150D7">
        <w:rPr>
          <w:sz w:val="22"/>
          <w:lang w:val="es-ES_tradnl"/>
        </w:rPr>
        <w:t>en</w:t>
      </w:r>
      <w:r w:rsidR="00DF3590" w:rsidRPr="00CF20F0">
        <w:rPr>
          <w:sz w:val="22"/>
          <w:lang w:val="es-ES_tradnl"/>
        </w:rPr>
        <w:t xml:space="preserve"> </w:t>
      </w:r>
      <w:r w:rsidR="00CD60CB" w:rsidRPr="00CD60CB">
        <w:rPr>
          <w:sz w:val="22"/>
          <w:lang w:val="es-ES_tradnl"/>
        </w:rPr>
        <w:t xml:space="preserve">buenas prácticas </w:t>
      </w:r>
      <w:r w:rsidR="00CD60CB">
        <w:rPr>
          <w:sz w:val="22"/>
          <w:lang w:val="es-ES_tradnl"/>
        </w:rPr>
        <w:t>y</w:t>
      </w:r>
      <w:r w:rsidR="00DF3590" w:rsidRPr="00CF20F0">
        <w:rPr>
          <w:sz w:val="22"/>
          <w:lang w:val="es-ES_tradnl"/>
        </w:rPr>
        <w:t xml:space="preserve"> alternativas de bajo PCA </w:t>
      </w:r>
      <w:r w:rsidR="004C5021" w:rsidRPr="00CF20F0">
        <w:rPr>
          <w:sz w:val="22"/>
          <w:lang w:val="es-ES_tradnl"/>
        </w:rPr>
        <w:lastRenderedPageBreak/>
        <w:t xml:space="preserve">(Alemania) </w:t>
      </w:r>
      <w:r w:rsidR="003575CD">
        <w:rPr>
          <w:sz w:val="22"/>
          <w:lang w:val="es-ES_tradnl"/>
        </w:rPr>
        <w:t>(</w:t>
      </w:r>
      <w:r w:rsidR="004F7D35">
        <w:rPr>
          <w:sz w:val="22"/>
          <w:lang w:val="es-ES_tradnl"/>
        </w:rPr>
        <w:t>USD </w:t>
      </w:r>
      <w:r w:rsidR="009F01D9" w:rsidRPr="00CF20F0">
        <w:rPr>
          <w:sz w:val="22"/>
          <w:lang w:val="es-ES_tradnl"/>
        </w:rPr>
        <w:t>300</w:t>
      </w:r>
      <w:r w:rsidR="004C5021" w:rsidRPr="00CF20F0">
        <w:rPr>
          <w:sz w:val="22"/>
          <w:lang w:val="es-ES_tradnl"/>
        </w:rPr>
        <w:t>.000</w:t>
      </w:r>
      <w:r w:rsidR="00CF20F0" w:rsidRPr="00CF20F0">
        <w:rPr>
          <w:sz w:val="22"/>
          <w:lang w:val="es-ES_tradnl"/>
        </w:rPr>
        <w:t>)</w:t>
      </w:r>
      <w:r w:rsidR="004C5021" w:rsidRPr="00CF20F0">
        <w:rPr>
          <w:sz w:val="22"/>
          <w:lang w:val="es-ES_tradnl"/>
        </w:rPr>
        <w:t>;</w:t>
      </w:r>
    </w:p>
    <w:p w14:paraId="5B7308B4" w14:textId="6BB0A357" w:rsidR="00CB2504" w:rsidRPr="00CF20F0" w:rsidRDefault="003E0871" w:rsidP="0053283A">
      <w:pPr>
        <w:pStyle w:val="Heading3"/>
        <w:widowControl/>
        <w:ind w:left="1843" w:hanging="578"/>
        <w:rPr>
          <w:sz w:val="22"/>
          <w:lang w:val="es-ES_tradnl"/>
        </w:rPr>
      </w:pPr>
      <w:r w:rsidRPr="001E189A">
        <w:rPr>
          <w:sz w:val="22"/>
          <w:u w:val="single"/>
          <w:lang w:val="es-ES_tradnl"/>
        </w:rPr>
        <w:t>Asistencia técnica a grandes empresas usuarias de refrigeración comercial</w:t>
      </w:r>
      <w:r w:rsidR="00CF20F0" w:rsidRPr="001E189A">
        <w:rPr>
          <w:sz w:val="22"/>
          <w:u w:val="single"/>
          <w:lang w:val="es-ES_tradnl"/>
        </w:rPr>
        <w:t xml:space="preserve"> y</w:t>
      </w:r>
      <w:r w:rsidR="00367D5D" w:rsidRPr="001E189A">
        <w:rPr>
          <w:sz w:val="22"/>
          <w:u w:val="single"/>
          <w:lang w:val="es-ES_tradnl"/>
        </w:rPr>
        <w:t xml:space="preserve"> </w:t>
      </w:r>
      <w:r w:rsidR="001E189A" w:rsidRPr="001E189A">
        <w:rPr>
          <w:sz w:val="22"/>
          <w:u w:val="single"/>
          <w:lang w:val="es-ES_tradnl"/>
        </w:rPr>
        <w:t>usuarios finales de equipos de climatización</w:t>
      </w:r>
      <w:r w:rsidR="000957C8" w:rsidRPr="001E189A">
        <w:rPr>
          <w:sz w:val="22"/>
          <w:u w:val="single"/>
          <w:lang w:val="es-ES_tradnl"/>
        </w:rPr>
        <w:t>:</w:t>
      </w:r>
      <w:r w:rsidR="000957C8" w:rsidRPr="00CF20F0">
        <w:rPr>
          <w:sz w:val="22"/>
          <w:lang w:val="es-ES_tradnl"/>
        </w:rPr>
        <w:t xml:space="preserve"> </w:t>
      </w:r>
      <w:r w:rsidR="00E3722B">
        <w:rPr>
          <w:rStyle w:val="eop"/>
          <w:color w:val="000000"/>
          <w:sz w:val="22"/>
          <w:shd w:val="clear" w:color="auto" w:fill="FFFFFF"/>
          <w:lang w:val="es-ES_tradnl"/>
        </w:rPr>
        <w:t>P</w:t>
      </w:r>
      <w:r w:rsidR="0082037A" w:rsidRPr="00CF20F0">
        <w:rPr>
          <w:rStyle w:val="eop"/>
          <w:color w:val="000000"/>
          <w:sz w:val="22"/>
          <w:shd w:val="clear" w:color="auto" w:fill="FFFFFF"/>
          <w:lang w:val="es-ES_tradnl"/>
        </w:rPr>
        <w:t xml:space="preserve">romover </w:t>
      </w:r>
      <w:r w:rsidR="00113265">
        <w:rPr>
          <w:rStyle w:val="eop"/>
          <w:color w:val="000000"/>
          <w:sz w:val="22"/>
          <w:shd w:val="clear" w:color="auto" w:fill="FFFFFF"/>
          <w:lang w:val="es-ES_tradnl"/>
        </w:rPr>
        <w:t xml:space="preserve">que </w:t>
      </w:r>
      <w:r w:rsidR="0082037A" w:rsidRPr="00CF20F0">
        <w:rPr>
          <w:rStyle w:val="eop"/>
          <w:color w:val="000000"/>
          <w:sz w:val="22"/>
          <w:shd w:val="clear" w:color="auto" w:fill="FFFFFF"/>
          <w:lang w:val="es-ES_tradnl"/>
        </w:rPr>
        <w:t xml:space="preserve">la </w:t>
      </w:r>
      <w:r w:rsidR="000A3B08" w:rsidRPr="00CF20F0">
        <w:rPr>
          <w:rStyle w:val="eop"/>
          <w:color w:val="000000"/>
          <w:sz w:val="22"/>
          <w:shd w:val="clear" w:color="auto" w:fill="FFFFFF"/>
          <w:lang w:val="es-ES_tradnl"/>
        </w:rPr>
        <w:t xml:space="preserve">instalación </w:t>
      </w:r>
      <w:r w:rsidR="00952020" w:rsidRPr="00CF20F0">
        <w:rPr>
          <w:rStyle w:val="eop"/>
          <w:color w:val="000000"/>
          <w:sz w:val="22"/>
          <w:shd w:val="clear" w:color="auto" w:fill="FFFFFF"/>
          <w:lang w:val="es-ES_tradnl"/>
        </w:rPr>
        <w:t xml:space="preserve">de </w:t>
      </w:r>
      <w:r w:rsidR="00297765">
        <w:rPr>
          <w:rStyle w:val="eop"/>
          <w:color w:val="000000"/>
          <w:sz w:val="22"/>
          <w:shd w:val="clear" w:color="auto" w:fill="FFFFFF"/>
          <w:lang w:val="es-ES_tradnl"/>
        </w:rPr>
        <w:t>equipos de refrigeración y climatización comercial</w:t>
      </w:r>
      <w:r w:rsidR="00952020" w:rsidRPr="00CF20F0">
        <w:rPr>
          <w:rStyle w:val="eop"/>
          <w:color w:val="000000"/>
          <w:sz w:val="22"/>
          <w:shd w:val="clear" w:color="auto" w:fill="FFFFFF"/>
          <w:lang w:val="es-ES_tradnl"/>
        </w:rPr>
        <w:t xml:space="preserve"> </w:t>
      </w:r>
      <w:r w:rsidR="00D37600">
        <w:rPr>
          <w:rStyle w:val="eop"/>
          <w:color w:val="000000"/>
          <w:sz w:val="22"/>
          <w:shd w:val="clear" w:color="auto" w:fill="FFFFFF"/>
          <w:lang w:val="es-ES_tradnl"/>
        </w:rPr>
        <w:t>esté</w:t>
      </w:r>
      <w:r w:rsidR="00113265">
        <w:rPr>
          <w:rStyle w:val="eop"/>
          <w:color w:val="000000"/>
          <w:sz w:val="22"/>
          <w:shd w:val="clear" w:color="auto" w:fill="FFFFFF"/>
          <w:lang w:val="es-ES_tradnl"/>
        </w:rPr>
        <w:t xml:space="preserve"> a cargo de </w:t>
      </w:r>
      <w:r w:rsidR="000A3B08" w:rsidRPr="00CF20F0">
        <w:rPr>
          <w:rStyle w:val="eop"/>
          <w:color w:val="000000"/>
          <w:sz w:val="22"/>
          <w:shd w:val="clear" w:color="auto" w:fill="FFFFFF"/>
          <w:lang w:val="es-ES_tradnl"/>
        </w:rPr>
        <w:t xml:space="preserve">técnicos formados </w:t>
      </w:r>
      <w:r w:rsidR="00D3099F">
        <w:rPr>
          <w:rStyle w:val="eop"/>
          <w:color w:val="000000"/>
          <w:sz w:val="22"/>
          <w:shd w:val="clear" w:color="auto" w:fill="FFFFFF"/>
          <w:lang w:val="es-ES_tradnl"/>
        </w:rPr>
        <w:t xml:space="preserve">en </w:t>
      </w:r>
      <w:r w:rsidR="000A3B08" w:rsidRPr="00CF20F0">
        <w:rPr>
          <w:rStyle w:val="eop"/>
          <w:color w:val="000000"/>
          <w:sz w:val="22"/>
          <w:shd w:val="clear" w:color="auto" w:fill="FFFFFF"/>
          <w:lang w:val="es-ES_tradnl"/>
        </w:rPr>
        <w:t xml:space="preserve">el </w:t>
      </w:r>
      <w:r w:rsidR="00DB6B85" w:rsidRPr="00CF20F0">
        <w:rPr>
          <w:rStyle w:val="eop"/>
          <w:color w:val="000000"/>
          <w:sz w:val="22"/>
          <w:shd w:val="clear" w:color="auto" w:fill="FFFFFF"/>
          <w:lang w:val="es-ES_tradnl"/>
        </w:rPr>
        <w:t>programa</w:t>
      </w:r>
      <w:r w:rsidR="000A3B08" w:rsidRPr="00CF20F0">
        <w:rPr>
          <w:rStyle w:val="eop"/>
          <w:color w:val="000000"/>
          <w:sz w:val="22"/>
          <w:shd w:val="clear" w:color="auto" w:fill="FFFFFF"/>
          <w:lang w:val="es-ES_tradnl"/>
        </w:rPr>
        <w:t xml:space="preserve"> </w:t>
      </w:r>
      <w:r w:rsidR="00E74170">
        <w:rPr>
          <w:rStyle w:val="eop"/>
          <w:color w:val="000000"/>
          <w:sz w:val="22"/>
          <w:shd w:val="clear" w:color="auto" w:fill="FFFFFF"/>
          <w:lang w:val="es-ES_tradnl"/>
        </w:rPr>
        <w:t xml:space="preserve">a fin de </w:t>
      </w:r>
      <w:r w:rsidR="0000665E">
        <w:rPr>
          <w:rStyle w:val="eop"/>
          <w:color w:val="000000"/>
          <w:sz w:val="22"/>
          <w:shd w:val="clear" w:color="auto" w:fill="FFFFFF"/>
          <w:lang w:val="es-ES_tradnl"/>
        </w:rPr>
        <w:t>garantizar</w:t>
      </w:r>
      <w:r w:rsidR="000A3B08" w:rsidRPr="00CF20F0">
        <w:rPr>
          <w:rStyle w:val="eop"/>
          <w:color w:val="000000"/>
          <w:sz w:val="22"/>
          <w:shd w:val="clear" w:color="auto" w:fill="FFFFFF"/>
          <w:lang w:val="es-ES_tradnl"/>
        </w:rPr>
        <w:t xml:space="preserve"> la </w:t>
      </w:r>
      <w:r w:rsidR="00B70CDC">
        <w:rPr>
          <w:rStyle w:val="eop"/>
          <w:color w:val="000000"/>
          <w:sz w:val="22"/>
          <w:shd w:val="clear" w:color="auto" w:fill="FFFFFF"/>
          <w:lang w:val="es-ES_tradnl"/>
        </w:rPr>
        <w:t xml:space="preserve">correcta baja </w:t>
      </w:r>
      <w:r w:rsidR="000A3B08" w:rsidRPr="00CF20F0">
        <w:rPr>
          <w:rStyle w:val="eop"/>
          <w:color w:val="000000"/>
          <w:sz w:val="22"/>
          <w:shd w:val="clear" w:color="auto" w:fill="FFFFFF"/>
          <w:lang w:val="es-ES_tradnl"/>
        </w:rPr>
        <w:t xml:space="preserve">de </w:t>
      </w:r>
      <w:r w:rsidR="00B70CDC">
        <w:rPr>
          <w:rStyle w:val="eop"/>
          <w:color w:val="000000"/>
          <w:sz w:val="22"/>
          <w:shd w:val="clear" w:color="auto" w:fill="FFFFFF"/>
          <w:lang w:val="es-ES_tradnl"/>
        </w:rPr>
        <w:t>equipos obsoletos</w:t>
      </w:r>
      <w:r w:rsidR="000A3B08" w:rsidRPr="00CF20F0">
        <w:rPr>
          <w:rStyle w:val="eop"/>
          <w:color w:val="000000"/>
          <w:sz w:val="22"/>
          <w:shd w:val="clear" w:color="auto" w:fill="FFFFFF"/>
          <w:lang w:val="es-ES_tradnl"/>
        </w:rPr>
        <w:t>; individualizar</w:t>
      </w:r>
      <w:r w:rsidR="00367D5D">
        <w:rPr>
          <w:rStyle w:val="eop"/>
          <w:color w:val="000000"/>
          <w:sz w:val="22"/>
          <w:shd w:val="clear" w:color="auto" w:fill="FFFFFF"/>
          <w:lang w:val="es-ES_tradnl"/>
        </w:rPr>
        <w:t xml:space="preserve"> a </w:t>
      </w:r>
      <w:r w:rsidR="00432600">
        <w:rPr>
          <w:rStyle w:val="eop"/>
          <w:color w:val="000000"/>
          <w:sz w:val="22"/>
          <w:shd w:val="clear" w:color="auto" w:fill="FFFFFF"/>
          <w:lang w:val="es-ES_tradnl"/>
        </w:rPr>
        <w:t xml:space="preserve">usuarios </w:t>
      </w:r>
      <w:r w:rsidR="00432600" w:rsidRPr="00432600">
        <w:rPr>
          <w:rStyle w:val="eop"/>
          <w:color w:val="000000"/>
          <w:sz w:val="22"/>
          <w:shd w:val="clear" w:color="auto" w:fill="FFFFFF"/>
          <w:lang w:val="es-ES_tradnl"/>
        </w:rPr>
        <w:t xml:space="preserve">de bajos ingresos </w:t>
      </w:r>
      <w:r w:rsidR="00432600">
        <w:rPr>
          <w:rStyle w:val="eop"/>
          <w:color w:val="000000"/>
          <w:sz w:val="22"/>
          <w:shd w:val="clear" w:color="auto" w:fill="FFFFFF"/>
          <w:lang w:val="es-ES_tradnl"/>
        </w:rPr>
        <w:t xml:space="preserve">de equipos </w:t>
      </w:r>
      <w:r w:rsidR="00856AFD">
        <w:rPr>
          <w:rStyle w:val="eop"/>
          <w:color w:val="000000"/>
          <w:sz w:val="22"/>
          <w:shd w:val="clear" w:color="auto" w:fill="FFFFFF"/>
          <w:lang w:val="es-ES_tradnl"/>
        </w:rPr>
        <w:t xml:space="preserve">a base </w:t>
      </w:r>
      <w:r w:rsidR="00432600">
        <w:rPr>
          <w:rStyle w:val="eop"/>
          <w:color w:val="000000"/>
          <w:sz w:val="22"/>
          <w:shd w:val="clear" w:color="auto" w:fill="FFFFFF"/>
          <w:lang w:val="es-ES_tradnl"/>
        </w:rPr>
        <w:t xml:space="preserve">de </w:t>
      </w:r>
      <w:r w:rsidR="000C3B06">
        <w:rPr>
          <w:rStyle w:val="eop"/>
          <w:color w:val="000000"/>
          <w:sz w:val="22"/>
          <w:shd w:val="clear" w:color="auto" w:fill="FFFFFF"/>
          <w:lang w:val="es-ES_tradnl"/>
        </w:rPr>
        <w:t>HCFC</w:t>
      </w:r>
      <w:r w:rsidR="000C3B06">
        <w:rPr>
          <w:rStyle w:val="eop"/>
          <w:color w:val="000000"/>
          <w:sz w:val="22"/>
          <w:shd w:val="clear" w:color="auto" w:fill="FFFFFF"/>
          <w:lang w:val="es-ES_tradnl"/>
        </w:rPr>
        <w:noBreakHyphen/>
      </w:r>
      <w:r w:rsidR="00432600">
        <w:rPr>
          <w:rStyle w:val="eop"/>
          <w:color w:val="000000"/>
          <w:sz w:val="22"/>
          <w:shd w:val="clear" w:color="auto" w:fill="FFFFFF"/>
          <w:lang w:val="es-ES_tradnl"/>
        </w:rPr>
        <w:t>22</w:t>
      </w:r>
      <w:r w:rsidR="000A3B08" w:rsidRPr="00CF20F0">
        <w:rPr>
          <w:rStyle w:val="eop"/>
          <w:color w:val="000000"/>
          <w:sz w:val="22"/>
          <w:shd w:val="clear" w:color="auto" w:fill="FFFFFF"/>
          <w:lang w:val="es-ES_tradnl"/>
        </w:rPr>
        <w:t xml:space="preserve">; </w:t>
      </w:r>
      <w:r w:rsidR="00227298">
        <w:rPr>
          <w:rStyle w:val="eop"/>
          <w:color w:val="000000"/>
          <w:sz w:val="22"/>
          <w:shd w:val="clear" w:color="auto" w:fill="FFFFFF"/>
          <w:lang w:val="es-ES_tradnl"/>
        </w:rPr>
        <w:t>prestar asistencia</w:t>
      </w:r>
      <w:r w:rsidR="007A2942">
        <w:rPr>
          <w:rStyle w:val="eop"/>
          <w:color w:val="000000"/>
          <w:sz w:val="22"/>
          <w:shd w:val="clear" w:color="auto" w:fill="FFFFFF"/>
          <w:lang w:val="es-ES_tradnl"/>
        </w:rPr>
        <w:t xml:space="preserve"> y asesoría técnica</w:t>
      </w:r>
      <w:r w:rsidR="00736AD8" w:rsidRPr="00CF20F0">
        <w:rPr>
          <w:rStyle w:val="eop"/>
          <w:color w:val="000000"/>
          <w:sz w:val="22"/>
          <w:shd w:val="clear" w:color="auto" w:fill="FFFFFF"/>
          <w:lang w:val="es-ES_tradnl"/>
        </w:rPr>
        <w:t xml:space="preserve"> </w:t>
      </w:r>
      <w:r w:rsidR="0082037A" w:rsidRPr="00CF20F0">
        <w:rPr>
          <w:rStyle w:val="eop"/>
          <w:color w:val="000000"/>
          <w:sz w:val="22"/>
          <w:shd w:val="clear" w:color="auto" w:fill="FFFFFF"/>
          <w:lang w:val="es-ES_tradnl"/>
        </w:rPr>
        <w:t xml:space="preserve">sobre </w:t>
      </w:r>
      <w:r w:rsidR="007A2942">
        <w:rPr>
          <w:rStyle w:val="eop"/>
          <w:color w:val="000000"/>
          <w:sz w:val="22"/>
          <w:shd w:val="clear" w:color="auto" w:fill="FFFFFF"/>
          <w:lang w:val="es-ES_tradnl"/>
        </w:rPr>
        <w:t>posibilidades de financiamiento a usuarios</w:t>
      </w:r>
      <w:r w:rsidR="00736AD8" w:rsidRPr="00CF20F0">
        <w:rPr>
          <w:rStyle w:val="eop"/>
          <w:color w:val="000000"/>
          <w:sz w:val="22"/>
          <w:shd w:val="clear" w:color="auto" w:fill="FFFFFF"/>
          <w:lang w:val="es-ES_tradnl"/>
        </w:rPr>
        <w:t xml:space="preserve"> finales que sustituyan equipos obsoletos</w:t>
      </w:r>
      <w:r w:rsidR="00CF20F0" w:rsidRPr="00CF20F0">
        <w:rPr>
          <w:rStyle w:val="eop"/>
          <w:color w:val="000000"/>
          <w:sz w:val="22"/>
          <w:shd w:val="clear" w:color="auto" w:fill="FFFFFF"/>
          <w:lang w:val="es-ES_tradnl"/>
        </w:rPr>
        <w:t xml:space="preserve"> (ONUDI) (</w:t>
      </w:r>
      <w:r w:rsidR="004F7D35">
        <w:rPr>
          <w:rStyle w:val="eop"/>
          <w:color w:val="000000"/>
          <w:sz w:val="22"/>
          <w:shd w:val="clear" w:color="auto" w:fill="FFFFFF"/>
          <w:lang w:val="es-ES_tradnl"/>
        </w:rPr>
        <w:t>USD </w:t>
      </w:r>
      <w:r w:rsidR="009F01D9" w:rsidRPr="00CF20F0">
        <w:rPr>
          <w:sz w:val="22"/>
          <w:lang w:val="es-ES_tradnl"/>
        </w:rPr>
        <w:t>356</w:t>
      </w:r>
      <w:r w:rsidR="004C5021" w:rsidRPr="00CF20F0">
        <w:rPr>
          <w:sz w:val="22"/>
          <w:lang w:val="es-ES_tradnl"/>
        </w:rPr>
        <w:t>.000</w:t>
      </w:r>
      <w:r w:rsidR="00CF20F0" w:rsidRPr="00CF20F0">
        <w:rPr>
          <w:sz w:val="22"/>
          <w:lang w:val="es-ES_tradnl"/>
        </w:rPr>
        <w:t>)</w:t>
      </w:r>
      <w:r w:rsidR="004C5021" w:rsidRPr="00CF20F0">
        <w:rPr>
          <w:sz w:val="22"/>
          <w:lang w:val="es-ES_tradnl"/>
        </w:rPr>
        <w:t>;</w:t>
      </w:r>
    </w:p>
    <w:p w14:paraId="6721B54F" w14:textId="3D282572" w:rsidR="00CB2504" w:rsidRPr="00CF20F0" w:rsidRDefault="001810D3" w:rsidP="00011D36">
      <w:pPr>
        <w:pStyle w:val="Heading2"/>
        <w:widowControl/>
        <w:numPr>
          <w:ilvl w:val="1"/>
          <w:numId w:val="1"/>
        </w:numPr>
        <w:ind w:left="1276" w:hanging="556"/>
        <w:rPr>
          <w:sz w:val="22"/>
          <w:lang w:val="es-ES_tradnl"/>
        </w:rPr>
      </w:pPr>
      <w:r w:rsidRPr="00CF20F0">
        <w:rPr>
          <w:i/>
          <w:iCs/>
          <w:sz w:val="22"/>
          <w:lang w:val="es-ES_tradnl"/>
        </w:rPr>
        <w:t xml:space="preserve">Seguimiento </w:t>
      </w:r>
      <w:r w:rsidR="004C5021" w:rsidRPr="00CF20F0">
        <w:rPr>
          <w:i/>
          <w:iCs/>
          <w:sz w:val="22"/>
          <w:lang w:val="es-ES_tradnl"/>
        </w:rPr>
        <w:t xml:space="preserve">y control de la </w:t>
      </w:r>
      <w:r w:rsidR="009354B0">
        <w:rPr>
          <w:i/>
          <w:iCs/>
          <w:sz w:val="22"/>
          <w:lang w:val="es-ES_tradnl"/>
        </w:rPr>
        <w:t>producción y consumo de HCFC</w:t>
      </w:r>
      <w:r w:rsidR="009D40BE" w:rsidRPr="00CF20F0">
        <w:rPr>
          <w:i/>
          <w:iCs/>
          <w:sz w:val="22"/>
          <w:lang w:val="es-ES_tradnl"/>
        </w:rPr>
        <w:t xml:space="preserve">: </w:t>
      </w:r>
      <w:r w:rsidR="0046753C">
        <w:rPr>
          <w:sz w:val="22"/>
          <w:lang w:val="es-ES_tradnl"/>
        </w:rPr>
        <w:t xml:space="preserve">Hacer un </w:t>
      </w:r>
      <w:r w:rsidR="0060130B" w:rsidRPr="00CF20F0">
        <w:rPr>
          <w:sz w:val="22"/>
          <w:lang w:val="es-ES_tradnl"/>
        </w:rPr>
        <w:t>seguimiento anual a través de</w:t>
      </w:r>
      <w:r w:rsidR="0031726C">
        <w:rPr>
          <w:sz w:val="22"/>
          <w:lang w:val="es-ES_tradnl"/>
        </w:rPr>
        <w:t>l sistema de licencias y cuotas</w:t>
      </w:r>
      <w:r w:rsidR="0060130B" w:rsidRPr="00CF20F0">
        <w:rPr>
          <w:sz w:val="22"/>
          <w:lang w:val="es-ES_tradnl"/>
        </w:rPr>
        <w:t xml:space="preserve"> </w:t>
      </w:r>
      <w:r w:rsidR="0031726C">
        <w:rPr>
          <w:sz w:val="22"/>
          <w:lang w:val="es-ES_tradnl"/>
        </w:rPr>
        <w:t xml:space="preserve">y de </w:t>
      </w:r>
      <w:r w:rsidR="0060130B" w:rsidRPr="00CF20F0">
        <w:rPr>
          <w:sz w:val="22"/>
          <w:lang w:val="es-ES_tradnl"/>
        </w:rPr>
        <w:t>visitas de verificación por p</w:t>
      </w:r>
      <w:r w:rsidR="00F86136">
        <w:rPr>
          <w:sz w:val="22"/>
          <w:lang w:val="es-ES_tradnl"/>
        </w:rPr>
        <w:t xml:space="preserve">arte de expertos independientes; hacer </w:t>
      </w:r>
      <w:r w:rsidR="0060130B" w:rsidRPr="00CF20F0">
        <w:rPr>
          <w:sz w:val="22"/>
          <w:lang w:val="es-ES_tradnl"/>
        </w:rPr>
        <w:t xml:space="preserve">visitas periódicas a </w:t>
      </w:r>
      <w:r w:rsidR="00F44F70">
        <w:rPr>
          <w:sz w:val="22"/>
          <w:lang w:val="es-ES_tradnl"/>
        </w:rPr>
        <w:t>proveedores de sistemas</w:t>
      </w:r>
      <w:r w:rsidR="0060130B" w:rsidRPr="00CF20F0">
        <w:rPr>
          <w:sz w:val="22"/>
          <w:lang w:val="es-ES_tradnl"/>
        </w:rPr>
        <w:t xml:space="preserve"> y espuma</w:t>
      </w:r>
      <w:r w:rsidR="00887C06">
        <w:rPr>
          <w:sz w:val="22"/>
          <w:lang w:val="es-ES_tradnl"/>
        </w:rPr>
        <w:t>s</w:t>
      </w:r>
      <w:r w:rsidR="0060130B" w:rsidRPr="00CF20F0">
        <w:rPr>
          <w:sz w:val="22"/>
          <w:lang w:val="es-ES_tradnl"/>
        </w:rPr>
        <w:t xml:space="preserve"> de </w:t>
      </w:r>
      <w:r w:rsidR="004473E9" w:rsidRPr="00CF20F0">
        <w:rPr>
          <w:sz w:val="22"/>
          <w:lang w:val="es-ES_tradnl"/>
        </w:rPr>
        <w:t xml:space="preserve">poliuretano </w:t>
      </w:r>
      <w:r w:rsidR="00256348">
        <w:rPr>
          <w:sz w:val="22"/>
          <w:lang w:val="es-ES_tradnl"/>
        </w:rPr>
        <w:t xml:space="preserve">a fin de </w:t>
      </w:r>
      <w:r w:rsidR="0060130B" w:rsidRPr="00CF20F0">
        <w:rPr>
          <w:sz w:val="22"/>
          <w:lang w:val="es-ES_tradnl"/>
        </w:rPr>
        <w:t xml:space="preserve">verificar </w:t>
      </w:r>
      <w:r w:rsidR="001935D3">
        <w:rPr>
          <w:sz w:val="22"/>
          <w:lang w:val="es-ES_tradnl"/>
        </w:rPr>
        <w:t>que no haya consumo</w:t>
      </w:r>
      <w:r w:rsidR="0060130B" w:rsidRPr="00CF20F0">
        <w:rPr>
          <w:sz w:val="22"/>
          <w:lang w:val="es-ES_tradnl"/>
        </w:rPr>
        <w:t xml:space="preserve"> de polioles premezclados con </w:t>
      </w:r>
      <w:r w:rsidR="000C3B06">
        <w:rPr>
          <w:sz w:val="22"/>
          <w:lang w:val="es-ES_tradnl"/>
        </w:rPr>
        <w:t>HCFC</w:t>
      </w:r>
      <w:r w:rsidR="000C3B06">
        <w:rPr>
          <w:sz w:val="22"/>
          <w:lang w:val="es-ES_tradnl"/>
        </w:rPr>
        <w:noBreakHyphen/>
      </w:r>
      <w:r w:rsidR="0060130B" w:rsidRPr="00CF20F0">
        <w:rPr>
          <w:sz w:val="22"/>
          <w:lang w:val="es-ES_tradnl"/>
        </w:rPr>
        <w:t>141b</w:t>
      </w:r>
      <w:r w:rsidR="00CF20F0" w:rsidRPr="00CF20F0">
        <w:rPr>
          <w:sz w:val="22"/>
          <w:lang w:val="es-ES_tradnl"/>
        </w:rPr>
        <w:t xml:space="preserve"> (ONUDI) (</w:t>
      </w:r>
      <w:r w:rsidR="004F7D35">
        <w:rPr>
          <w:sz w:val="22"/>
          <w:lang w:val="es-ES_tradnl"/>
        </w:rPr>
        <w:t>USD </w:t>
      </w:r>
      <w:r w:rsidR="009F01D9" w:rsidRPr="00CF20F0">
        <w:rPr>
          <w:sz w:val="22"/>
          <w:lang w:val="es-ES_tradnl"/>
        </w:rPr>
        <w:t>48</w:t>
      </w:r>
      <w:r w:rsidR="004E0074" w:rsidRPr="00CF20F0">
        <w:rPr>
          <w:sz w:val="22"/>
          <w:lang w:val="es-ES_tradnl"/>
        </w:rPr>
        <w:t>.000</w:t>
      </w:r>
      <w:r w:rsidR="00CF20F0" w:rsidRPr="00CF20F0">
        <w:rPr>
          <w:sz w:val="22"/>
          <w:lang w:val="es-ES_tradnl"/>
        </w:rPr>
        <w:t>)</w:t>
      </w:r>
      <w:r w:rsidR="002466EF" w:rsidRPr="00CF20F0">
        <w:rPr>
          <w:sz w:val="22"/>
          <w:lang w:val="es-ES_tradnl"/>
        </w:rPr>
        <w:t>;</w:t>
      </w:r>
    </w:p>
    <w:p w14:paraId="0D8D46A1" w14:textId="334B394F" w:rsidR="00CF20F0" w:rsidRPr="00CF20F0" w:rsidRDefault="004C5021" w:rsidP="00011D36">
      <w:pPr>
        <w:pStyle w:val="Heading2"/>
        <w:widowControl/>
        <w:numPr>
          <w:ilvl w:val="1"/>
          <w:numId w:val="1"/>
        </w:numPr>
        <w:ind w:left="1276" w:hanging="556"/>
        <w:rPr>
          <w:sz w:val="22"/>
          <w:lang w:val="es-ES_tradnl"/>
        </w:rPr>
      </w:pPr>
      <w:r w:rsidRPr="00CF20F0">
        <w:rPr>
          <w:i/>
          <w:iCs/>
          <w:sz w:val="22"/>
          <w:lang w:val="es-ES_tradnl"/>
        </w:rPr>
        <w:t>Sensibilización pública</w:t>
      </w:r>
      <w:r w:rsidR="00642936" w:rsidRPr="00CF20F0">
        <w:rPr>
          <w:i/>
          <w:iCs/>
          <w:sz w:val="22"/>
          <w:lang w:val="es-ES_tradnl"/>
        </w:rPr>
        <w:t>:</w:t>
      </w:r>
      <w:r w:rsidR="00C019C7" w:rsidRPr="002265AD">
        <w:rPr>
          <w:sz w:val="22"/>
          <w:lang w:val="fr-FR"/>
        </w:rPr>
        <w:t xml:space="preserve"> </w:t>
      </w:r>
      <w:r w:rsidR="00C019C7" w:rsidRPr="00C019C7">
        <w:rPr>
          <w:iCs/>
          <w:sz w:val="22"/>
          <w:lang w:val="es-ES_tradnl"/>
        </w:rPr>
        <w:t xml:space="preserve">Llevar a cabo una campaña de educación al consumidor orientada a promover la aceptación de equipos que utilicen refrigerantes de bajo </w:t>
      </w:r>
      <w:r w:rsidR="00516797">
        <w:rPr>
          <w:iCs/>
          <w:sz w:val="22"/>
          <w:lang w:val="es-ES_tradnl"/>
        </w:rPr>
        <w:t>PCA</w:t>
      </w:r>
      <w:r w:rsidR="00516797">
        <w:rPr>
          <w:sz w:val="22"/>
          <w:lang w:val="es-ES_tradnl"/>
        </w:rPr>
        <w:t>;</w:t>
      </w:r>
      <w:r w:rsidR="00CF20F0" w:rsidRPr="00CF20F0">
        <w:rPr>
          <w:sz w:val="22"/>
          <w:lang w:val="es-ES_tradnl"/>
        </w:rPr>
        <w:t xml:space="preserve"> </w:t>
      </w:r>
      <w:r w:rsidR="006500E7" w:rsidRPr="00CF20F0">
        <w:rPr>
          <w:sz w:val="22"/>
          <w:lang w:val="es-ES_tradnl"/>
        </w:rPr>
        <w:t xml:space="preserve">participar en la </w:t>
      </w:r>
      <w:r w:rsidR="0060130B" w:rsidRPr="00CF20F0">
        <w:rPr>
          <w:sz w:val="22"/>
          <w:lang w:val="es-ES_tradnl"/>
        </w:rPr>
        <w:t xml:space="preserve">difusión de </w:t>
      </w:r>
      <w:r w:rsidR="0058150F" w:rsidRPr="0058150F">
        <w:rPr>
          <w:sz w:val="22"/>
          <w:lang w:val="es-ES_tradnl"/>
        </w:rPr>
        <w:t xml:space="preserve">información, debate y planificación con las nuevas autoridades </w:t>
      </w:r>
      <w:proofErr w:type="gramStart"/>
      <w:r w:rsidR="0058150F" w:rsidRPr="0058150F">
        <w:rPr>
          <w:sz w:val="22"/>
          <w:lang w:val="es-ES_tradnl"/>
        </w:rPr>
        <w:t>a objeto de</w:t>
      </w:r>
      <w:proofErr w:type="gramEnd"/>
      <w:r w:rsidR="0058150F" w:rsidRPr="0058150F">
        <w:rPr>
          <w:sz w:val="22"/>
          <w:lang w:val="es-ES_tradnl"/>
        </w:rPr>
        <w:t xml:space="preserve"> facilitar la toma de decisiones, la reglamentación y los controles.</w:t>
      </w:r>
      <w:r w:rsidR="00CF20F0" w:rsidRPr="00CF20F0">
        <w:rPr>
          <w:sz w:val="22"/>
          <w:lang w:val="es-ES_tradnl"/>
        </w:rPr>
        <w:t xml:space="preserve"> (ONUDI) (</w:t>
      </w:r>
      <w:r w:rsidR="004F7D35">
        <w:rPr>
          <w:sz w:val="22"/>
          <w:lang w:val="es-ES_tradnl"/>
        </w:rPr>
        <w:t>USD </w:t>
      </w:r>
      <w:r w:rsidR="00883A17" w:rsidRPr="00CF20F0">
        <w:rPr>
          <w:sz w:val="22"/>
          <w:lang w:val="es-ES_tradnl"/>
        </w:rPr>
        <w:t>264.000</w:t>
      </w:r>
      <w:r w:rsidR="00CF20F0" w:rsidRPr="00CF20F0">
        <w:rPr>
          <w:sz w:val="22"/>
          <w:lang w:val="es-ES_tradnl"/>
        </w:rPr>
        <w:t>)</w:t>
      </w:r>
      <w:r w:rsidR="00883A17" w:rsidRPr="00CF20F0">
        <w:rPr>
          <w:sz w:val="22"/>
          <w:lang w:val="es-ES_tradnl"/>
        </w:rPr>
        <w:t>;</w:t>
      </w:r>
    </w:p>
    <w:p w14:paraId="06D56FD7" w14:textId="55A6ECBB" w:rsidR="00CB2504" w:rsidRPr="00CF20F0" w:rsidRDefault="004C1FA2" w:rsidP="00011D36">
      <w:pPr>
        <w:pStyle w:val="Heading2"/>
        <w:widowControl/>
        <w:numPr>
          <w:ilvl w:val="1"/>
          <w:numId w:val="1"/>
        </w:numPr>
        <w:ind w:left="1276" w:hanging="556"/>
        <w:rPr>
          <w:sz w:val="22"/>
          <w:lang w:val="es-ES_tradnl"/>
        </w:rPr>
      </w:pPr>
      <w:r w:rsidRPr="00CF20F0">
        <w:rPr>
          <w:i/>
          <w:iCs/>
          <w:sz w:val="22"/>
          <w:lang w:val="es-ES_tradnl"/>
        </w:rPr>
        <w:t>Programa de</w:t>
      </w:r>
      <w:r w:rsidR="004C5021" w:rsidRPr="00CF20F0">
        <w:rPr>
          <w:i/>
          <w:iCs/>
          <w:sz w:val="22"/>
          <w:lang w:val="es-ES_tradnl"/>
        </w:rPr>
        <w:t xml:space="preserve"> género</w:t>
      </w:r>
      <w:r w:rsidR="00ED371E" w:rsidRPr="00CF20F0">
        <w:rPr>
          <w:i/>
          <w:iCs/>
          <w:sz w:val="22"/>
          <w:lang w:val="es-ES_tradnl"/>
        </w:rPr>
        <w:t xml:space="preserve">: </w:t>
      </w:r>
      <w:r w:rsidR="001C74AA">
        <w:rPr>
          <w:sz w:val="22"/>
          <w:lang w:val="es-ES_tradnl"/>
        </w:rPr>
        <w:t xml:space="preserve">Agregar a </w:t>
      </w:r>
      <w:r w:rsidR="001C74AA" w:rsidRPr="001C74AA">
        <w:rPr>
          <w:sz w:val="22"/>
          <w:lang w:val="es-ES_tradnl"/>
        </w:rPr>
        <w:t xml:space="preserve">la </w:t>
      </w:r>
      <w:r w:rsidR="003D1C9B">
        <w:rPr>
          <w:sz w:val="22"/>
          <w:lang w:val="es-ES_tradnl"/>
        </w:rPr>
        <w:t>capacitación técnica</w:t>
      </w:r>
      <w:r w:rsidR="001C74AA" w:rsidRPr="001C74AA">
        <w:rPr>
          <w:sz w:val="22"/>
          <w:lang w:val="es-ES_tradnl"/>
        </w:rPr>
        <w:t xml:space="preserve"> </w:t>
      </w:r>
      <w:r w:rsidR="008F4BA3" w:rsidRPr="00CF20F0">
        <w:rPr>
          <w:sz w:val="22"/>
          <w:lang w:val="es-ES_tradnl"/>
        </w:rPr>
        <w:t>un módulo de sensibilización</w:t>
      </w:r>
      <w:r w:rsidR="001C74AA">
        <w:rPr>
          <w:sz w:val="22"/>
          <w:lang w:val="es-ES_tradnl"/>
        </w:rPr>
        <w:t xml:space="preserve"> </w:t>
      </w:r>
      <w:r w:rsidR="0087302F">
        <w:rPr>
          <w:sz w:val="22"/>
          <w:lang w:val="es-ES_tradnl"/>
        </w:rPr>
        <w:t>con metas porcentuales</w:t>
      </w:r>
      <w:r w:rsidR="00596985">
        <w:rPr>
          <w:sz w:val="22"/>
          <w:lang w:val="es-ES_tradnl"/>
        </w:rPr>
        <w:t xml:space="preserve"> y </w:t>
      </w:r>
      <w:r w:rsidR="008F4BA3" w:rsidRPr="00CF20F0">
        <w:rPr>
          <w:sz w:val="22"/>
          <w:lang w:val="es-ES_tradnl"/>
        </w:rPr>
        <w:t xml:space="preserve">fijar </w:t>
      </w:r>
      <w:r w:rsidR="0087302F">
        <w:rPr>
          <w:sz w:val="22"/>
          <w:lang w:val="es-ES_tradnl"/>
        </w:rPr>
        <w:t>meta</w:t>
      </w:r>
      <w:r w:rsidR="00293359">
        <w:rPr>
          <w:sz w:val="22"/>
          <w:lang w:val="es-ES_tradnl"/>
        </w:rPr>
        <w:t>s</w:t>
      </w:r>
      <w:r w:rsidR="0087302F">
        <w:rPr>
          <w:sz w:val="22"/>
          <w:lang w:val="es-ES_tradnl"/>
        </w:rPr>
        <w:t xml:space="preserve"> </w:t>
      </w:r>
      <w:r w:rsidR="007C7903">
        <w:rPr>
          <w:sz w:val="22"/>
          <w:lang w:val="es-ES_tradnl"/>
        </w:rPr>
        <w:t>a</w:t>
      </w:r>
      <w:r w:rsidR="008F4BA3" w:rsidRPr="00CF20F0">
        <w:rPr>
          <w:sz w:val="22"/>
          <w:lang w:val="es-ES_tradnl"/>
        </w:rPr>
        <w:t xml:space="preserve"> incrementa</w:t>
      </w:r>
      <w:r w:rsidR="007C7903">
        <w:rPr>
          <w:sz w:val="22"/>
          <w:lang w:val="es-ES_tradnl"/>
        </w:rPr>
        <w:t>r</w:t>
      </w:r>
      <w:r w:rsidR="008F4BA3" w:rsidRPr="00CF20F0">
        <w:rPr>
          <w:sz w:val="22"/>
          <w:lang w:val="es-ES_tradnl"/>
        </w:rPr>
        <w:t xml:space="preserve"> </w:t>
      </w:r>
      <w:r w:rsidR="00295AA5">
        <w:rPr>
          <w:sz w:val="22"/>
          <w:lang w:val="es-ES_tradnl"/>
        </w:rPr>
        <w:t>de forma periódica</w:t>
      </w:r>
      <w:r w:rsidR="00D4027F" w:rsidRPr="00CF20F0">
        <w:rPr>
          <w:sz w:val="22"/>
          <w:lang w:val="es-ES_tradnl"/>
        </w:rPr>
        <w:t xml:space="preserve">; </w:t>
      </w:r>
      <w:r w:rsidR="001D2284">
        <w:rPr>
          <w:sz w:val="22"/>
          <w:lang w:val="es-ES_tradnl"/>
        </w:rPr>
        <w:t>elaborar</w:t>
      </w:r>
      <w:r w:rsidR="006500E7" w:rsidRPr="00CF20F0">
        <w:rPr>
          <w:sz w:val="22"/>
          <w:lang w:val="es-ES_tradnl"/>
        </w:rPr>
        <w:t xml:space="preserve"> </w:t>
      </w:r>
      <w:r w:rsidR="001D2284">
        <w:rPr>
          <w:sz w:val="22"/>
          <w:lang w:val="es-ES_tradnl"/>
        </w:rPr>
        <w:t>video</w:t>
      </w:r>
      <w:r w:rsidR="00163295" w:rsidRPr="00CF20F0">
        <w:rPr>
          <w:sz w:val="22"/>
          <w:lang w:val="es-ES_tradnl"/>
        </w:rPr>
        <w:t>s instructivos</w:t>
      </w:r>
      <w:r w:rsidR="006500E7" w:rsidRPr="00CF20F0">
        <w:rPr>
          <w:sz w:val="22"/>
          <w:lang w:val="es-ES_tradnl"/>
        </w:rPr>
        <w:t xml:space="preserve">, videoclips y otros materiales que </w:t>
      </w:r>
      <w:r w:rsidR="00D648EF">
        <w:rPr>
          <w:sz w:val="22"/>
          <w:lang w:val="es-ES_tradnl"/>
        </w:rPr>
        <w:t>destaquen</w:t>
      </w:r>
      <w:r w:rsidR="001D2284">
        <w:rPr>
          <w:sz w:val="22"/>
          <w:lang w:val="es-ES_tradnl"/>
        </w:rPr>
        <w:t xml:space="preserve"> </w:t>
      </w:r>
      <w:r w:rsidR="00163295" w:rsidRPr="00CF20F0">
        <w:rPr>
          <w:sz w:val="22"/>
          <w:lang w:val="es-ES_tradnl"/>
        </w:rPr>
        <w:t xml:space="preserve">a </w:t>
      </w:r>
      <w:r w:rsidR="000A295B">
        <w:rPr>
          <w:sz w:val="22"/>
          <w:lang w:val="es-ES_tradnl"/>
        </w:rPr>
        <w:t xml:space="preserve">las </w:t>
      </w:r>
      <w:r w:rsidR="00163295" w:rsidRPr="00CF20F0">
        <w:rPr>
          <w:sz w:val="22"/>
          <w:lang w:val="es-ES_tradnl"/>
        </w:rPr>
        <w:t xml:space="preserve">mujeres que </w:t>
      </w:r>
      <w:r w:rsidR="00D76F71">
        <w:rPr>
          <w:sz w:val="22"/>
          <w:lang w:val="es-ES_tradnl"/>
        </w:rPr>
        <w:t xml:space="preserve">se desempeñan </w:t>
      </w:r>
      <w:r w:rsidR="00163295" w:rsidRPr="00CF20F0">
        <w:rPr>
          <w:sz w:val="22"/>
          <w:lang w:val="es-ES_tradnl"/>
        </w:rPr>
        <w:t xml:space="preserve">en el sector </w:t>
      </w:r>
      <w:r w:rsidR="00DD60A5">
        <w:rPr>
          <w:sz w:val="22"/>
          <w:lang w:val="es-ES_tradnl"/>
        </w:rPr>
        <w:t xml:space="preserve">a fin de eliminar </w:t>
      </w:r>
      <w:r w:rsidR="00163295" w:rsidRPr="00CF20F0">
        <w:rPr>
          <w:sz w:val="22"/>
          <w:lang w:val="es-ES_tradnl"/>
        </w:rPr>
        <w:t xml:space="preserve">barreras culturales </w:t>
      </w:r>
      <w:r w:rsidR="006500E7" w:rsidRPr="00CF20F0">
        <w:rPr>
          <w:sz w:val="22"/>
          <w:lang w:val="es-ES_tradnl"/>
        </w:rPr>
        <w:t xml:space="preserve">y </w:t>
      </w:r>
      <w:r w:rsidR="00163295" w:rsidRPr="00CF20F0">
        <w:rPr>
          <w:sz w:val="22"/>
          <w:lang w:val="es-ES_tradnl"/>
        </w:rPr>
        <w:t>estereotipos de género</w:t>
      </w:r>
      <w:r w:rsidR="00F460C0">
        <w:rPr>
          <w:sz w:val="22"/>
          <w:lang w:val="es-ES_tradnl"/>
        </w:rPr>
        <w:t>;</w:t>
      </w:r>
      <w:r w:rsidR="00CF20F0" w:rsidRPr="00CF20F0">
        <w:rPr>
          <w:sz w:val="22"/>
          <w:lang w:val="es-ES_tradnl"/>
        </w:rPr>
        <w:t xml:space="preserve"> </w:t>
      </w:r>
      <w:r w:rsidR="00A6469E" w:rsidRPr="00A6469E">
        <w:rPr>
          <w:sz w:val="22"/>
          <w:lang w:val="es-ES_tradnl"/>
        </w:rPr>
        <w:t xml:space="preserve">realizar en las empresas del sector una </w:t>
      </w:r>
      <w:r w:rsidR="00E85D22">
        <w:rPr>
          <w:sz w:val="22"/>
          <w:lang w:val="es-ES_tradnl"/>
        </w:rPr>
        <w:t>campaña de difusión que promueva la participación de la mujer y reduzca la brecha de género</w:t>
      </w:r>
      <w:r w:rsidR="00CF20F0" w:rsidRPr="00CF20F0">
        <w:rPr>
          <w:sz w:val="22"/>
          <w:lang w:val="es-ES_tradnl"/>
        </w:rPr>
        <w:t xml:space="preserve"> (ONUDI) (</w:t>
      </w:r>
      <w:r w:rsidR="004F7D35">
        <w:rPr>
          <w:sz w:val="22"/>
          <w:lang w:val="es-ES_tradnl"/>
        </w:rPr>
        <w:t>USD </w:t>
      </w:r>
      <w:r w:rsidR="009F01D9" w:rsidRPr="00CF20F0">
        <w:rPr>
          <w:sz w:val="22"/>
          <w:lang w:val="es-ES_tradnl"/>
        </w:rPr>
        <w:t>624</w:t>
      </w:r>
      <w:r w:rsidR="00072693" w:rsidRPr="00CF20F0">
        <w:rPr>
          <w:sz w:val="22"/>
          <w:lang w:val="es-ES_tradnl"/>
        </w:rPr>
        <w:t>.000</w:t>
      </w:r>
      <w:r w:rsidR="00CF20F0" w:rsidRPr="00CF20F0">
        <w:rPr>
          <w:sz w:val="22"/>
          <w:lang w:val="es-ES_tradnl"/>
        </w:rPr>
        <w:t>)</w:t>
      </w:r>
      <w:r w:rsidR="00A453FD">
        <w:rPr>
          <w:sz w:val="22"/>
          <w:lang w:val="es-ES_tradnl"/>
        </w:rPr>
        <w:t>; y</w:t>
      </w:r>
    </w:p>
    <w:p w14:paraId="45303BBC" w14:textId="0062A276" w:rsidR="00CB2504" w:rsidRPr="00CF20F0" w:rsidRDefault="004C5021" w:rsidP="00011D36">
      <w:pPr>
        <w:pStyle w:val="Heading2"/>
        <w:widowControl/>
        <w:numPr>
          <w:ilvl w:val="1"/>
          <w:numId w:val="1"/>
        </w:numPr>
        <w:ind w:left="1276" w:hanging="556"/>
        <w:rPr>
          <w:sz w:val="22"/>
          <w:lang w:val="es-ES_tradnl"/>
        </w:rPr>
      </w:pPr>
      <w:r w:rsidRPr="00CF20F0">
        <w:rPr>
          <w:sz w:val="22"/>
          <w:lang w:val="es-ES_tradnl"/>
        </w:rPr>
        <w:t>Seguimiento del proyecto</w:t>
      </w:r>
      <w:r w:rsidR="001D4020" w:rsidRPr="00CF20F0">
        <w:rPr>
          <w:sz w:val="22"/>
          <w:lang w:val="es-ES_tradnl"/>
        </w:rPr>
        <w:t>:</w:t>
      </w:r>
      <w:r w:rsidR="00CF20F0" w:rsidRPr="00CF20F0">
        <w:rPr>
          <w:sz w:val="22"/>
          <w:lang w:val="es-ES_tradnl"/>
        </w:rPr>
        <w:t xml:space="preserve"> (ONUDI) (</w:t>
      </w:r>
      <w:r w:rsidR="004F7D35">
        <w:rPr>
          <w:sz w:val="22"/>
          <w:lang w:val="es-ES_tradnl"/>
        </w:rPr>
        <w:t>USD </w:t>
      </w:r>
      <w:r w:rsidR="006B3051" w:rsidRPr="00CF20F0">
        <w:rPr>
          <w:sz w:val="22"/>
          <w:lang w:val="es-ES_tradnl"/>
        </w:rPr>
        <w:t>316.000</w:t>
      </w:r>
      <w:r w:rsidR="00CF20F0" w:rsidRPr="00CF20F0">
        <w:rPr>
          <w:sz w:val="22"/>
          <w:lang w:val="es-ES_tradnl"/>
        </w:rPr>
        <w:t>)</w:t>
      </w:r>
      <w:r w:rsidRPr="00CF20F0">
        <w:rPr>
          <w:sz w:val="22"/>
          <w:lang w:val="es-ES_tradnl"/>
        </w:rPr>
        <w:t xml:space="preserve"> </w:t>
      </w:r>
      <w:r w:rsidR="006B3051" w:rsidRPr="00CF20F0">
        <w:rPr>
          <w:sz w:val="22"/>
          <w:lang w:val="es-ES_tradnl"/>
        </w:rPr>
        <w:t xml:space="preserve">(Alemania) </w:t>
      </w:r>
      <w:r w:rsidR="003575CD">
        <w:rPr>
          <w:sz w:val="22"/>
          <w:lang w:val="es-ES_tradnl"/>
        </w:rPr>
        <w:t>(</w:t>
      </w:r>
      <w:r w:rsidR="004F7D35">
        <w:rPr>
          <w:sz w:val="22"/>
          <w:lang w:val="es-ES_tradnl"/>
        </w:rPr>
        <w:t>USD </w:t>
      </w:r>
      <w:r w:rsidR="009F01D9" w:rsidRPr="00CF20F0">
        <w:rPr>
          <w:sz w:val="22"/>
          <w:lang w:val="es-ES_tradnl"/>
        </w:rPr>
        <w:t>30</w:t>
      </w:r>
      <w:r w:rsidR="006B3051" w:rsidRPr="00CF20F0">
        <w:rPr>
          <w:sz w:val="22"/>
          <w:lang w:val="es-ES_tradnl"/>
        </w:rPr>
        <w:t>.000</w:t>
      </w:r>
      <w:r w:rsidR="00CF20F0" w:rsidRPr="00CF20F0">
        <w:rPr>
          <w:sz w:val="22"/>
          <w:lang w:val="es-ES_tradnl"/>
        </w:rPr>
        <w:t>)</w:t>
      </w:r>
      <w:r w:rsidRPr="00CF20F0">
        <w:rPr>
          <w:sz w:val="22"/>
          <w:lang w:val="es-ES_tradnl"/>
        </w:rPr>
        <w:t>.</w:t>
      </w:r>
    </w:p>
    <w:p w14:paraId="667070B7" w14:textId="1CF37F84" w:rsidR="00CB2504" w:rsidRPr="00CF20F0" w:rsidRDefault="004C5021">
      <w:pPr>
        <w:widowControl w:val="0"/>
        <w:spacing w:before="360" w:after="240"/>
        <w:jc w:val="center"/>
        <w:rPr>
          <w:b/>
          <w:sz w:val="22"/>
          <w:lang w:val="es-ES_tradnl"/>
        </w:rPr>
      </w:pPr>
      <w:bookmarkStart w:id="13" w:name="_Hlk126916095"/>
      <w:r w:rsidRPr="00CF20F0">
        <w:rPr>
          <w:b/>
          <w:sz w:val="22"/>
          <w:lang w:val="es-ES_tradnl"/>
        </w:rPr>
        <w:t xml:space="preserve">OBSERVACIONES Y RECOMENDACIÓN DE LA </w:t>
      </w:r>
      <w:r w:rsidR="00667B87">
        <w:rPr>
          <w:b/>
          <w:sz w:val="22"/>
          <w:lang w:val="es-ES_tradnl"/>
        </w:rPr>
        <w:t>SECRETARÍA</w:t>
      </w:r>
    </w:p>
    <w:p w14:paraId="02A0F905" w14:textId="5D7E9FB0" w:rsidR="00CB2504" w:rsidRPr="00CF20F0" w:rsidRDefault="00CF20F0">
      <w:pPr>
        <w:widowControl w:val="0"/>
        <w:spacing w:after="240"/>
        <w:rPr>
          <w:b/>
          <w:sz w:val="22"/>
          <w:lang w:val="es-ES_tradnl"/>
        </w:rPr>
      </w:pPr>
      <w:r w:rsidRPr="00CF20F0">
        <w:rPr>
          <w:b/>
          <w:sz w:val="22"/>
          <w:lang w:val="es-ES_tradnl"/>
        </w:rPr>
        <w:t>OBSERVACIONES</w:t>
      </w:r>
    </w:p>
    <w:p w14:paraId="747DF4CD" w14:textId="6124BEF4" w:rsidR="00CB2504" w:rsidRPr="00CF20F0" w:rsidRDefault="004C5021">
      <w:pPr>
        <w:pStyle w:val="Heading1"/>
        <w:rPr>
          <w:sz w:val="22"/>
          <w:lang w:val="es-ES_tradnl"/>
        </w:rPr>
      </w:pPr>
      <w:r w:rsidRPr="00CF20F0">
        <w:rPr>
          <w:sz w:val="22"/>
          <w:lang w:val="es-ES_tradnl"/>
        </w:rPr>
        <w:t xml:space="preserve">La </w:t>
      </w:r>
      <w:r w:rsidR="00CF20F0" w:rsidRPr="00CF20F0">
        <w:rPr>
          <w:sz w:val="22"/>
          <w:lang w:val="es-ES_tradnl"/>
        </w:rPr>
        <w:t>Secretaría</w:t>
      </w:r>
      <w:r w:rsidRPr="00CF20F0">
        <w:rPr>
          <w:sz w:val="22"/>
          <w:lang w:val="es-ES_tradnl"/>
        </w:rPr>
        <w:t xml:space="preserve"> </w:t>
      </w:r>
      <w:r w:rsidR="00F31303">
        <w:rPr>
          <w:sz w:val="22"/>
          <w:lang w:val="es-ES_tradnl"/>
        </w:rPr>
        <w:t>analizó</w:t>
      </w:r>
      <w:r w:rsidRPr="00CF20F0">
        <w:rPr>
          <w:sz w:val="22"/>
          <w:lang w:val="es-ES_tradnl"/>
        </w:rPr>
        <w:t xml:space="preserve"> </w:t>
      </w:r>
      <w:r w:rsidR="009F01D9" w:rsidRPr="00CF20F0">
        <w:rPr>
          <w:sz w:val="22"/>
          <w:lang w:val="es-ES_tradnl"/>
        </w:rPr>
        <w:t xml:space="preserve">la </w:t>
      </w:r>
      <w:r w:rsidR="008E4D1C" w:rsidRPr="00CF20F0">
        <w:rPr>
          <w:sz w:val="22"/>
          <w:lang w:val="es-ES_tradnl"/>
        </w:rPr>
        <w:t>etapa II</w:t>
      </w:r>
      <w:r w:rsidRPr="00CF20F0">
        <w:rPr>
          <w:sz w:val="22"/>
          <w:lang w:val="es-ES_tradnl"/>
        </w:rPr>
        <w:t xml:space="preserve">I </w:t>
      </w:r>
      <w:r w:rsidR="002D6639" w:rsidRPr="002D6639">
        <w:rPr>
          <w:sz w:val="22"/>
          <w:lang w:val="es-ES_tradnl"/>
        </w:rPr>
        <w:t xml:space="preserve">del PGEH </w:t>
      </w:r>
      <w:r w:rsidRPr="00CF20F0">
        <w:rPr>
          <w:sz w:val="22"/>
          <w:lang w:val="es-ES_tradnl"/>
        </w:rPr>
        <w:t xml:space="preserve">a la luz de las </w:t>
      </w:r>
      <w:r w:rsidR="008A45AB">
        <w:rPr>
          <w:sz w:val="22"/>
          <w:lang w:val="es-ES_tradnl"/>
        </w:rPr>
        <w:t>etapas</w:t>
      </w:r>
      <w:r w:rsidRPr="00CF20F0">
        <w:rPr>
          <w:sz w:val="22"/>
          <w:lang w:val="es-ES_tradnl"/>
        </w:rPr>
        <w:t xml:space="preserve"> I y II, </w:t>
      </w:r>
      <w:r w:rsidR="0089429D">
        <w:rPr>
          <w:sz w:val="22"/>
          <w:lang w:val="es-ES_tradnl"/>
        </w:rPr>
        <w:t xml:space="preserve">de </w:t>
      </w:r>
      <w:r w:rsidR="003B4783" w:rsidRPr="00CF20F0">
        <w:rPr>
          <w:sz w:val="22"/>
          <w:lang w:val="es-ES_tradnl"/>
        </w:rPr>
        <w:t xml:space="preserve">la </w:t>
      </w:r>
      <w:r w:rsidR="008E4D1C" w:rsidRPr="00CF20F0">
        <w:rPr>
          <w:sz w:val="22"/>
          <w:lang w:val="es-ES_tradnl"/>
        </w:rPr>
        <w:t>etapa I</w:t>
      </w:r>
      <w:r w:rsidR="003B4783" w:rsidRPr="00CF20F0">
        <w:rPr>
          <w:sz w:val="22"/>
          <w:lang w:val="es-ES_tradnl"/>
        </w:rPr>
        <w:t xml:space="preserve"> del </w:t>
      </w:r>
      <w:r w:rsidR="0089429D">
        <w:rPr>
          <w:sz w:val="22"/>
          <w:lang w:val="es-ES_tradnl"/>
        </w:rPr>
        <w:t>PAK</w:t>
      </w:r>
      <w:r w:rsidR="007F5D2E">
        <w:rPr>
          <w:sz w:val="22"/>
          <w:lang w:val="es-ES_tradnl"/>
        </w:rPr>
        <w:t xml:space="preserve"> y </w:t>
      </w:r>
      <w:r w:rsidR="00E1731E">
        <w:rPr>
          <w:sz w:val="22"/>
          <w:lang w:val="es-ES_tradnl"/>
        </w:rPr>
        <w:t xml:space="preserve">de </w:t>
      </w:r>
      <w:r w:rsidRPr="00CF20F0">
        <w:rPr>
          <w:sz w:val="22"/>
          <w:lang w:val="es-ES_tradnl"/>
        </w:rPr>
        <w:t xml:space="preserve">las políticas y </w:t>
      </w:r>
      <w:r w:rsidR="007F5D2E">
        <w:rPr>
          <w:sz w:val="22"/>
          <w:lang w:val="es-ES_tradnl"/>
        </w:rPr>
        <w:t>pautas</w:t>
      </w:r>
      <w:r w:rsidRPr="00CF20F0">
        <w:rPr>
          <w:sz w:val="22"/>
          <w:lang w:val="es-ES_tradnl"/>
        </w:rPr>
        <w:t xml:space="preserve"> del Fondo Multilateral, </w:t>
      </w:r>
      <w:r w:rsidR="00F21B6E">
        <w:rPr>
          <w:sz w:val="22"/>
          <w:lang w:val="es-ES_tradnl"/>
        </w:rPr>
        <w:t>en especial de</w:t>
      </w:r>
      <w:r w:rsidRPr="00CF20F0">
        <w:rPr>
          <w:sz w:val="22"/>
          <w:lang w:val="es-ES_tradnl"/>
        </w:rPr>
        <w:t xml:space="preserve"> los criterios para </w:t>
      </w:r>
      <w:r w:rsidR="0008767B">
        <w:rPr>
          <w:sz w:val="22"/>
          <w:lang w:val="es-ES_tradnl"/>
        </w:rPr>
        <w:t xml:space="preserve">financiar </w:t>
      </w:r>
      <w:r w:rsidRPr="00CF20F0">
        <w:rPr>
          <w:sz w:val="22"/>
          <w:lang w:val="es-ES_tradnl"/>
        </w:rPr>
        <w:t xml:space="preserve">la </w:t>
      </w:r>
      <w:r w:rsidR="00185F9A" w:rsidRPr="00CF20F0">
        <w:rPr>
          <w:sz w:val="22"/>
          <w:lang w:val="es-ES_tradnl"/>
        </w:rPr>
        <w:t>eliminación</w:t>
      </w:r>
      <w:r w:rsidRPr="00CF20F0">
        <w:rPr>
          <w:sz w:val="22"/>
          <w:lang w:val="es-ES_tradnl"/>
        </w:rPr>
        <w:t xml:space="preserve"> de</w:t>
      </w:r>
      <w:r w:rsidR="002265AD">
        <w:rPr>
          <w:sz w:val="22"/>
          <w:lang w:val="es-ES_tradnl"/>
        </w:rPr>
        <w:t> </w:t>
      </w:r>
      <w:r w:rsidRPr="00CF20F0">
        <w:rPr>
          <w:sz w:val="22"/>
          <w:lang w:val="es-ES_tradnl"/>
        </w:rPr>
        <w:t xml:space="preserve">HCFC en el sector consumo </w:t>
      </w:r>
      <w:r w:rsidR="0090539B">
        <w:rPr>
          <w:sz w:val="22"/>
          <w:lang w:val="es-ES_tradnl"/>
        </w:rPr>
        <w:t xml:space="preserve">durante </w:t>
      </w:r>
      <w:r w:rsidRPr="00CF20F0">
        <w:rPr>
          <w:sz w:val="22"/>
          <w:lang w:val="es-ES_tradnl"/>
        </w:rPr>
        <w:t xml:space="preserve">la </w:t>
      </w:r>
      <w:r w:rsidR="008E4D1C" w:rsidRPr="00CF20F0">
        <w:rPr>
          <w:sz w:val="22"/>
          <w:lang w:val="es-ES_tradnl"/>
        </w:rPr>
        <w:t>etapa II</w:t>
      </w:r>
      <w:r w:rsidRPr="00CF20F0">
        <w:rPr>
          <w:sz w:val="22"/>
          <w:lang w:val="es-ES_tradnl"/>
        </w:rPr>
        <w:t xml:space="preserve"> (decisiones 74/50 y 90/31)</w:t>
      </w:r>
      <w:r w:rsidR="00CF20F0" w:rsidRPr="00CF20F0">
        <w:rPr>
          <w:sz w:val="22"/>
          <w:lang w:val="es-ES_tradnl"/>
        </w:rPr>
        <w:t xml:space="preserve"> y </w:t>
      </w:r>
      <w:r w:rsidR="004856D3">
        <w:rPr>
          <w:sz w:val="22"/>
          <w:lang w:val="es-ES_tradnl"/>
        </w:rPr>
        <w:t>d</w:t>
      </w:r>
      <w:r w:rsidRPr="00CF20F0">
        <w:rPr>
          <w:sz w:val="22"/>
          <w:lang w:val="es-ES_tradnl"/>
        </w:rPr>
        <w:t>el plan administrativo 2024-2026 del Fondo Multilateral.</w:t>
      </w:r>
    </w:p>
    <w:p w14:paraId="1F256153" w14:textId="77777777" w:rsidR="00CB2504" w:rsidRPr="00CF20F0" w:rsidRDefault="004C5021">
      <w:pPr>
        <w:keepNext/>
        <w:widowControl w:val="0"/>
        <w:spacing w:after="240"/>
        <w:rPr>
          <w:sz w:val="22"/>
          <w:u w:val="single"/>
          <w:lang w:val="es-ES_tradnl"/>
        </w:rPr>
      </w:pPr>
      <w:r w:rsidRPr="00CF20F0">
        <w:rPr>
          <w:sz w:val="22"/>
          <w:u w:val="single"/>
          <w:lang w:val="es-ES_tradnl"/>
        </w:rPr>
        <w:t>Estrategia transversal</w:t>
      </w:r>
    </w:p>
    <w:p w14:paraId="78137980" w14:textId="77777777" w:rsidR="00CB2504" w:rsidRPr="00CF20F0" w:rsidRDefault="004C5021">
      <w:pPr>
        <w:spacing w:after="240"/>
        <w:rPr>
          <w:i/>
          <w:iCs/>
          <w:sz w:val="22"/>
          <w:lang w:val="es-ES_tradnl"/>
        </w:rPr>
      </w:pPr>
      <w:r w:rsidRPr="00CF20F0">
        <w:rPr>
          <w:i/>
          <w:iCs/>
          <w:sz w:val="22"/>
          <w:lang w:val="es-ES_tradnl"/>
        </w:rPr>
        <w:t>Reducciones de HCFC entre 2024 y 2029</w:t>
      </w:r>
    </w:p>
    <w:p w14:paraId="1E29273A" w14:textId="7EB37EE6" w:rsidR="00CB2504" w:rsidRPr="00CF20F0" w:rsidRDefault="004C5021">
      <w:pPr>
        <w:pStyle w:val="Heading1"/>
        <w:rPr>
          <w:sz w:val="22"/>
          <w:lang w:val="es-ES_tradnl"/>
        </w:rPr>
      </w:pPr>
      <w:r w:rsidRPr="00CF20F0">
        <w:rPr>
          <w:sz w:val="22"/>
          <w:lang w:val="es-ES_tradnl"/>
        </w:rPr>
        <w:t xml:space="preserve">La </w:t>
      </w:r>
      <w:r w:rsidR="00CF20F0" w:rsidRPr="00CF20F0">
        <w:rPr>
          <w:sz w:val="22"/>
          <w:lang w:val="es-ES_tradnl"/>
        </w:rPr>
        <w:t>Secretaría</w:t>
      </w:r>
      <w:r w:rsidRPr="00CF20F0">
        <w:rPr>
          <w:sz w:val="22"/>
          <w:lang w:val="es-ES_tradnl"/>
        </w:rPr>
        <w:t xml:space="preserve"> advierte con satisfacción el compromiso del Gobierno de México </w:t>
      </w:r>
      <w:r w:rsidR="00BE3F01">
        <w:rPr>
          <w:sz w:val="22"/>
          <w:lang w:val="es-ES_tradnl"/>
        </w:rPr>
        <w:t>en cuanto a</w:t>
      </w:r>
      <w:r w:rsidRPr="00CF20F0">
        <w:rPr>
          <w:sz w:val="22"/>
          <w:lang w:val="es-ES_tradnl"/>
        </w:rPr>
        <w:t xml:space="preserve"> </w:t>
      </w:r>
      <w:r w:rsidR="004047AE">
        <w:rPr>
          <w:sz w:val="22"/>
          <w:lang w:val="es-ES_tradnl"/>
        </w:rPr>
        <w:t xml:space="preserve">que el </w:t>
      </w:r>
      <w:r w:rsidR="00C20F78" w:rsidRPr="00C20F78">
        <w:rPr>
          <w:sz w:val="22"/>
          <w:lang w:val="es-ES_tradnl"/>
        </w:rPr>
        <w:t xml:space="preserve">consumo máximo permitido </w:t>
      </w:r>
      <w:r w:rsidR="009A0D79">
        <w:rPr>
          <w:sz w:val="22"/>
          <w:lang w:val="es-ES_tradnl"/>
        </w:rPr>
        <w:t>para el período 2025-</w:t>
      </w:r>
      <w:r w:rsidR="009A0D79" w:rsidRPr="009A0D79">
        <w:rPr>
          <w:sz w:val="22"/>
          <w:lang w:val="es-ES_tradnl"/>
        </w:rPr>
        <w:t>2029</w:t>
      </w:r>
      <w:r w:rsidR="009A0D79">
        <w:rPr>
          <w:sz w:val="22"/>
          <w:lang w:val="es-ES_tradnl"/>
        </w:rPr>
        <w:t xml:space="preserve"> </w:t>
      </w:r>
      <w:r w:rsidR="00F65ADA">
        <w:rPr>
          <w:sz w:val="22"/>
          <w:lang w:val="es-ES_tradnl"/>
        </w:rPr>
        <w:t xml:space="preserve">es </w:t>
      </w:r>
      <w:r w:rsidR="002B1342">
        <w:rPr>
          <w:sz w:val="22"/>
          <w:lang w:val="es-ES_tradnl"/>
        </w:rPr>
        <w:t>más estricto que</w:t>
      </w:r>
      <w:r w:rsidR="00C20F78">
        <w:rPr>
          <w:sz w:val="22"/>
          <w:lang w:val="es-ES_tradnl"/>
        </w:rPr>
        <w:t xml:space="preserve"> </w:t>
      </w:r>
      <w:r w:rsidR="002B1342">
        <w:rPr>
          <w:sz w:val="22"/>
          <w:lang w:val="es-ES_tradnl"/>
        </w:rPr>
        <w:t>el exigido</w:t>
      </w:r>
      <w:r w:rsidR="002B5FF2">
        <w:rPr>
          <w:sz w:val="22"/>
          <w:lang w:val="es-ES_tradnl"/>
        </w:rPr>
        <w:t xml:space="preserve"> </w:t>
      </w:r>
      <w:r w:rsidR="00C51077">
        <w:rPr>
          <w:sz w:val="22"/>
          <w:lang w:val="es-ES_tradnl"/>
        </w:rPr>
        <w:t xml:space="preserve">por </w:t>
      </w:r>
      <w:r w:rsidRPr="00CF20F0">
        <w:rPr>
          <w:sz w:val="22"/>
          <w:lang w:val="es-ES_tradnl"/>
        </w:rPr>
        <w:t xml:space="preserve">el Protocolo de Montreal </w:t>
      </w:r>
      <w:r w:rsidR="00CF20F0" w:rsidRPr="00CF20F0">
        <w:rPr>
          <w:sz w:val="22"/>
          <w:lang w:val="es-ES_tradnl"/>
        </w:rPr>
        <w:t>(</w:t>
      </w:r>
      <w:r w:rsidR="00CE0361">
        <w:rPr>
          <w:sz w:val="22"/>
          <w:lang w:val="es-ES_tradnl"/>
        </w:rPr>
        <w:t>reducción</w:t>
      </w:r>
      <w:r w:rsidRPr="00CF20F0">
        <w:rPr>
          <w:sz w:val="22"/>
          <w:lang w:val="es-ES_tradnl"/>
        </w:rPr>
        <w:t xml:space="preserve"> del 81,</w:t>
      </w:r>
      <w:r w:rsidR="009F01D9" w:rsidRPr="00CF20F0">
        <w:rPr>
          <w:sz w:val="22"/>
          <w:lang w:val="es-ES_tradnl"/>
        </w:rPr>
        <w:t>8</w:t>
      </w:r>
      <w:r w:rsidR="00834A05">
        <w:rPr>
          <w:sz w:val="22"/>
          <w:lang w:val="es-ES_tradnl"/>
        </w:rPr>
        <w:t>%</w:t>
      </w:r>
      <w:r w:rsidR="00A74784">
        <w:rPr>
          <w:sz w:val="22"/>
          <w:lang w:val="es-ES_tradnl"/>
        </w:rPr>
        <w:t xml:space="preserve"> respecto de la base de comparación</w:t>
      </w:r>
      <w:r w:rsidRPr="00CF20F0">
        <w:rPr>
          <w:sz w:val="22"/>
          <w:lang w:val="es-ES_tradnl"/>
        </w:rPr>
        <w:t xml:space="preserve"> en 2025 y 2026</w:t>
      </w:r>
      <w:r w:rsidR="00CF20F0" w:rsidRPr="00CF20F0">
        <w:rPr>
          <w:sz w:val="22"/>
          <w:lang w:val="es-ES_tradnl"/>
        </w:rPr>
        <w:t xml:space="preserve"> y </w:t>
      </w:r>
      <w:r w:rsidRPr="00CF20F0">
        <w:rPr>
          <w:sz w:val="22"/>
          <w:lang w:val="es-ES_tradnl"/>
        </w:rPr>
        <w:t>del 83,4</w:t>
      </w:r>
      <w:r w:rsidR="00834A05">
        <w:rPr>
          <w:sz w:val="22"/>
          <w:lang w:val="es-ES_tradnl"/>
        </w:rPr>
        <w:t>%</w:t>
      </w:r>
      <w:r w:rsidR="009F01D9" w:rsidRPr="00CF20F0">
        <w:rPr>
          <w:sz w:val="22"/>
          <w:lang w:val="es-ES_tradnl"/>
        </w:rPr>
        <w:t xml:space="preserve"> </w:t>
      </w:r>
      <w:r w:rsidR="002E3102">
        <w:rPr>
          <w:sz w:val="22"/>
          <w:lang w:val="es-ES_tradnl"/>
        </w:rPr>
        <w:t>en 2027; de</w:t>
      </w:r>
      <w:r w:rsidR="008D3AAB">
        <w:rPr>
          <w:sz w:val="22"/>
          <w:lang w:val="es-ES_tradnl"/>
        </w:rPr>
        <w:t>l</w:t>
      </w:r>
      <w:r w:rsidR="002E3102">
        <w:rPr>
          <w:sz w:val="22"/>
          <w:lang w:val="es-ES_tradnl"/>
        </w:rPr>
        <w:t xml:space="preserve"> </w:t>
      </w:r>
      <w:r w:rsidRPr="00CF20F0">
        <w:rPr>
          <w:sz w:val="22"/>
          <w:lang w:val="es-ES_tradnl"/>
        </w:rPr>
        <w:t>88,2</w:t>
      </w:r>
      <w:r w:rsidR="00834A05">
        <w:rPr>
          <w:sz w:val="22"/>
          <w:lang w:val="es-ES_tradnl"/>
        </w:rPr>
        <w:t>%</w:t>
      </w:r>
      <w:r w:rsidR="009F01D9" w:rsidRPr="00CF20F0">
        <w:rPr>
          <w:sz w:val="22"/>
          <w:lang w:val="es-ES_tradnl"/>
        </w:rPr>
        <w:t xml:space="preserve"> </w:t>
      </w:r>
      <w:r w:rsidRPr="00CF20F0">
        <w:rPr>
          <w:sz w:val="22"/>
          <w:lang w:val="es-ES_tradnl"/>
        </w:rPr>
        <w:t xml:space="preserve">en 2028 y </w:t>
      </w:r>
      <w:r w:rsidR="008D3AAB">
        <w:rPr>
          <w:sz w:val="22"/>
          <w:lang w:val="es-ES_tradnl"/>
        </w:rPr>
        <w:t xml:space="preserve">del </w:t>
      </w:r>
      <w:r w:rsidRPr="00CF20F0">
        <w:rPr>
          <w:sz w:val="22"/>
          <w:lang w:val="es-ES_tradnl"/>
        </w:rPr>
        <w:t>89,3</w:t>
      </w:r>
      <w:r w:rsidR="00834A05">
        <w:rPr>
          <w:sz w:val="22"/>
          <w:lang w:val="es-ES_tradnl"/>
        </w:rPr>
        <w:t>%</w:t>
      </w:r>
      <w:r w:rsidR="004C545C">
        <w:rPr>
          <w:sz w:val="22"/>
          <w:lang w:val="es-ES_tradnl"/>
        </w:rPr>
        <w:t xml:space="preserve"> en 2029), </w:t>
      </w:r>
      <w:r w:rsidR="00524C2A">
        <w:rPr>
          <w:sz w:val="22"/>
          <w:lang w:val="es-ES_tradnl"/>
        </w:rPr>
        <w:t>cifras</w:t>
      </w:r>
      <w:r w:rsidRPr="00CF20F0">
        <w:rPr>
          <w:sz w:val="22"/>
          <w:lang w:val="es-ES_tradnl"/>
        </w:rPr>
        <w:t xml:space="preserve"> </w:t>
      </w:r>
      <w:r w:rsidR="004C545C">
        <w:rPr>
          <w:sz w:val="22"/>
          <w:lang w:val="es-ES_tradnl"/>
        </w:rPr>
        <w:t xml:space="preserve">que </w:t>
      </w:r>
      <w:r w:rsidR="00862051">
        <w:rPr>
          <w:sz w:val="22"/>
          <w:lang w:val="es-ES_tradnl"/>
        </w:rPr>
        <w:t xml:space="preserve">se </w:t>
      </w:r>
      <w:r w:rsidR="00DC0F70">
        <w:rPr>
          <w:sz w:val="22"/>
          <w:lang w:val="es-ES_tradnl"/>
        </w:rPr>
        <w:t>refleja</w:t>
      </w:r>
      <w:r w:rsidR="00862051">
        <w:rPr>
          <w:sz w:val="22"/>
          <w:lang w:val="es-ES_tradnl"/>
        </w:rPr>
        <w:t>n en</w:t>
      </w:r>
      <w:r w:rsidRPr="00CF20F0">
        <w:rPr>
          <w:sz w:val="22"/>
          <w:lang w:val="es-ES_tradnl"/>
        </w:rPr>
        <w:t xml:space="preserve"> el Acuerdo </w:t>
      </w:r>
      <w:r w:rsidR="00FB2B94">
        <w:rPr>
          <w:sz w:val="22"/>
          <w:lang w:val="es-ES_tradnl"/>
        </w:rPr>
        <w:t xml:space="preserve">con </w:t>
      </w:r>
      <w:r w:rsidRPr="00CF20F0">
        <w:rPr>
          <w:sz w:val="22"/>
          <w:lang w:val="es-ES_tradnl"/>
        </w:rPr>
        <w:t>el Comité Ejecutivo.</w:t>
      </w:r>
    </w:p>
    <w:p w14:paraId="2BD29C23" w14:textId="7348DD8E" w:rsidR="00CB2504" w:rsidRPr="00CF20F0" w:rsidRDefault="004C5021">
      <w:pPr>
        <w:pStyle w:val="Heading1"/>
        <w:numPr>
          <w:ilvl w:val="0"/>
          <w:numId w:val="0"/>
        </w:numPr>
        <w:rPr>
          <w:i/>
          <w:iCs/>
          <w:sz w:val="22"/>
          <w:lang w:val="es-ES_tradnl"/>
        </w:rPr>
      </w:pPr>
      <w:r w:rsidRPr="00CF20F0">
        <w:rPr>
          <w:i/>
          <w:iCs/>
          <w:sz w:val="22"/>
          <w:lang w:val="es-ES_tradnl"/>
        </w:rPr>
        <w:t xml:space="preserve">Eliminación total de HCFC y </w:t>
      </w:r>
      <w:r w:rsidR="008E4D1C" w:rsidRPr="00CF20F0">
        <w:rPr>
          <w:i/>
          <w:iCs/>
          <w:sz w:val="22"/>
          <w:lang w:val="es-ES_tradnl"/>
        </w:rPr>
        <w:t>reserva para servicio téc</w:t>
      </w:r>
      <w:r w:rsidR="00D53481">
        <w:rPr>
          <w:i/>
          <w:iCs/>
          <w:sz w:val="22"/>
          <w:lang w:val="es-ES_tradnl"/>
        </w:rPr>
        <w:t>nico</w:t>
      </w:r>
    </w:p>
    <w:p w14:paraId="1B27DF44" w14:textId="583F3497" w:rsidR="00CF20F0" w:rsidRPr="00CF20F0" w:rsidRDefault="004C5021">
      <w:pPr>
        <w:pStyle w:val="Heading1"/>
        <w:rPr>
          <w:sz w:val="22"/>
          <w:lang w:val="es-ES_tradnl"/>
        </w:rPr>
      </w:pPr>
      <w:r w:rsidRPr="00CF20F0">
        <w:rPr>
          <w:sz w:val="22"/>
          <w:lang w:val="es-ES_tradnl"/>
        </w:rPr>
        <w:t xml:space="preserve">En el plan presentado, el Gobierno de México </w:t>
      </w:r>
      <w:r w:rsidR="007C0F68">
        <w:rPr>
          <w:sz w:val="22"/>
          <w:lang w:val="es-ES_tradnl"/>
        </w:rPr>
        <w:t>propone</w:t>
      </w:r>
      <w:r w:rsidRPr="00CF20F0">
        <w:rPr>
          <w:sz w:val="22"/>
          <w:lang w:val="es-ES_tradnl"/>
        </w:rPr>
        <w:t xml:space="preserve"> una reducción del 97,</w:t>
      </w:r>
      <w:r w:rsidR="009F01D9" w:rsidRPr="00CF20F0">
        <w:rPr>
          <w:sz w:val="22"/>
          <w:lang w:val="es-ES_tradnl"/>
        </w:rPr>
        <w:t>5</w:t>
      </w:r>
      <w:r w:rsidR="008E4D1C" w:rsidRPr="00CF20F0">
        <w:rPr>
          <w:sz w:val="22"/>
          <w:lang w:val="es-ES_tradnl"/>
        </w:rPr>
        <w:t xml:space="preserve"> </w:t>
      </w:r>
      <w:r w:rsidR="008B7CAC">
        <w:rPr>
          <w:sz w:val="22"/>
          <w:lang w:val="es-ES_tradnl"/>
        </w:rPr>
        <w:t>por ciento respecto del consumo base</w:t>
      </w:r>
      <w:r w:rsidRPr="00CF20F0">
        <w:rPr>
          <w:sz w:val="22"/>
          <w:lang w:val="es-ES_tradnl"/>
        </w:rPr>
        <w:t xml:space="preserve"> de HCFC </w:t>
      </w:r>
      <w:r w:rsidR="000C4A8F">
        <w:rPr>
          <w:sz w:val="22"/>
          <w:lang w:val="es-ES_tradnl"/>
        </w:rPr>
        <w:t>al año 2030</w:t>
      </w:r>
      <w:r w:rsidRPr="00CF20F0">
        <w:rPr>
          <w:sz w:val="22"/>
          <w:lang w:val="es-ES_tradnl"/>
        </w:rPr>
        <w:t xml:space="preserve">. </w:t>
      </w:r>
      <w:r w:rsidR="00F869DB">
        <w:rPr>
          <w:sz w:val="22"/>
          <w:lang w:val="es-ES_tradnl"/>
        </w:rPr>
        <w:t xml:space="preserve">Recordando </w:t>
      </w:r>
      <w:r w:rsidR="00532BC1">
        <w:rPr>
          <w:sz w:val="22"/>
          <w:lang w:val="es-ES_tradnl"/>
        </w:rPr>
        <w:t>que</w:t>
      </w:r>
      <w:r w:rsidR="00C22160">
        <w:rPr>
          <w:sz w:val="22"/>
          <w:lang w:val="es-ES_tradnl"/>
        </w:rPr>
        <w:t>,</w:t>
      </w:r>
      <w:r w:rsidRPr="00CF20F0">
        <w:rPr>
          <w:sz w:val="22"/>
          <w:lang w:val="es-ES_tradnl"/>
        </w:rPr>
        <w:t xml:space="preserve"> </w:t>
      </w:r>
      <w:r w:rsidR="005B5502">
        <w:rPr>
          <w:sz w:val="22"/>
          <w:lang w:val="es-ES_tradnl"/>
        </w:rPr>
        <w:t xml:space="preserve">conforme al </w:t>
      </w:r>
      <w:r w:rsidRPr="00CF20F0">
        <w:rPr>
          <w:sz w:val="22"/>
          <w:lang w:val="es-ES_tradnl"/>
        </w:rPr>
        <w:t xml:space="preserve">párrafo 8 ter e) i) del </w:t>
      </w:r>
      <w:r w:rsidR="00AD5159">
        <w:rPr>
          <w:sz w:val="22"/>
          <w:lang w:val="es-ES_tradnl"/>
        </w:rPr>
        <w:t>artículo 5</w:t>
      </w:r>
      <w:r w:rsidRPr="00CF20F0">
        <w:rPr>
          <w:sz w:val="22"/>
          <w:lang w:val="es-ES_tradnl"/>
        </w:rPr>
        <w:t xml:space="preserve"> del Protocolo, </w:t>
      </w:r>
      <w:r w:rsidR="0031734B" w:rsidRPr="0031734B">
        <w:rPr>
          <w:sz w:val="22"/>
          <w:lang w:val="es-ES_tradnl"/>
        </w:rPr>
        <w:t>en el Acuerdo con el Comité Ejecutivo</w:t>
      </w:r>
      <w:r w:rsidRPr="00CF20F0">
        <w:rPr>
          <w:sz w:val="22"/>
          <w:lang w:val="es-ES_tradnl"/>
        </w:rPr>
        <w:t xml:space="preserve"> para </w:t>
      </w:r>
      <w:r w:rsidR="00FE0D1B">
        <w:rPr>
          <w:sz w:val="22"/>
          <w:lang w:val="es-ES_tradnl"/>
        </w:rPr>
        <w:t xml:space="preserve">planes de eliminación total </w:t>
      </w:r>
      <w:r w:rsidR="00DA6A76" w:rsidRPr="00DA6A76">
        <w:rPr>
          <w:sz w:val="22"/>
          <w:lang w:val="es-ES_tradnl"/>
        </w:rPr>
        <w:t xml:space="preserve">el último objetivo de </w:t>
      </w:r>
      <w:r w:rsidR="00DA6A76" w:rsidRPr="00DA6A76">
        <w:rPr>
          <w:sz w:val="22"/>
          <w:lang w:val="es-ES_tradnl"/>
        </w:rPr>
        <w:lastRenderedPageBreak/>
        <w:t xml:space="preserve">consumo </w:t>
      </w:r>
      <w:r w:rsidRPr="00CF20F0">
        <w:rPr>
          <w:sz w:val="22"/>
          <w:lang w:val="es-ES_tradnl"/>
        </w:rPr>
        <w:t>debe ser cero (y no el 2,</w:t>
      </w:r>
      <w:r w:rsidR="009F01D9" w:rsidRPr="00CF20F0">
        <w:rPr>
          <w:sz w:val="22"/>
          <w:lang w:val="es-ES_tradnl"/>
        </w:rPr>
        <w:t>5</w:t>
      </w:r>
      <w:r w:rsidR="008E4D1C" w:rsidRPr="00CF20F0">
        <w:rPr>
          <w:sz w:val="22"/>
          <w:lang w:val="es-ES_tradnl"/>
        </w:rPr>
        <w:t xml:space="preserve"> por ciento</w:t>
      </w:r>
      <w:r w:rsidR="009F01D9" w:rsidRPr="00CF20F0">
        <w:rPr>
          <w:sz w:val="22"/>
          <w:lang w:val="es-ES_tradnl"/>
        </w:rPr>
        <w:t xml:space="preserve"> </w:t>
      </w:r>
      <w:r w:rsidRPr="00CF20F0">
        <w:rPr>
          <w:sz w:val="22"/>
          <w:lang w:val="es-ES_tradnl"/>
        </w:rPr>
        <w:t xml:space="preserve">de la </w:t>
      </w:r>
      <w:r w:rsidR="00E5679D">
        <w:rPr>
          <w:sz w:val="22"/>
          <w:lang w:val="es-ES_tradnl"/>
        </w:rPr>
        <w:t>base de comparación</w:t>
      </w:r>
      <w:r w:rsidRPr="00CF20F0">
        <w:rPr>
          <w:sz w:val="22"/>
          <w:lang w:val="es-ES_tradnl"/>
        </w:rPr>
        <w:t xml:space="preserve">), el Gobierno acordó ajustar a cero </w:t>
      </w:r>
      <w:r w:rsidR="00016596">
        <w:rPr>
          <w:sz w:val="22"/>
          <w:lang w:val="es-ES_tradnl"/>
        </w:rPr>
        <w:t xml:space="preserve">la cifra de </w:t>
      </w:r>
      <w:r w:rsidRPr="00CF20F0">
        <w:rPr>
          <w:sz w:val="22"/>
          <w:lang w:val="es-ES_tradnl"/>
        </w:rPr>
        <w:t xml:space="preserve">consumo anual máximo de HCFC para el año 2030. La ONUDI indicó que el Gobierno no </w:t>
      </w:r>
      <w:r w:rsidR="000E3184">
        <w:rPr>
          <w:sz w:val="22"/>
          <w:lang w:val="es-ES_tradnl"/>
        </w:rPr>
        <w:t>tiene intenciones de</w:t>
      </w:r>
      <w:r w:rsidRPr="00CF20F0">
        <w:rPr>
          <w:sz w:val="22"/>
          <w:lang w:val="es-ES_tradnl"/>
        </w:rPr>
        <w:t xml:space="preserve"> </w:t>
      </w:r>
      <w:r w:rsidR="000E3184">
        <w:rPr>
          <w:sz w:val="22"/>
          <w:lang w:val="es-ES_tradnl"/>
        </w:rPr>
        <w:t xml:space="preserve">hacer uso de </w:t>
      </w:r>
      <w:r w:rsidRPr="00CF20F0">
        <w:rPr>
          <w:sz w:val="22"/>
          <w:lang w:val="es-ES_tradnl"/>
        </w:rPr>
        <w:t xml:space="preserve">la </w:t>
      </w:r>
      <w:r w:rsidR="00D56C0F">
        <w:rPr>
          <w:sz w:val="22"/>
          <w:lang w:val="es-ES_tradnl"/>
        </w:rPr>
        <w:t>reserva</w:t>
      </w:r>
      <w:r w:rsidRPr="00CF20F0">
        <w:rPr>
          <w:sz w:val="22"/>
          <w:lang w:val="es-ES_tradnl"/>
        </w:rPr>
        <w:t xml:space="preserve"> después </w:t>
      </w:r>
      <w:r w:rsidR="00046082">
        <w:rPr>
          <w:sz w:val="22"/>
          <w:lang w:val="es-ES_tradnl"/>
        </w:rPr>
        <w:t xml:space="preserve">del año </w:t>
      </w:r>
      <w:r w:rsidRPr="00CF20F0">
        <w:rPr>
          <w:sz w:val="22"/>
          <w:lang w:val="es-ES_tradnl"/>
        </w:rPr>
        <w:t xml:space="preserve">2030, pero </w:t>
      </w:r>
      <w:r w:rsidR="00765899">
        <w:rPr>
          <w:sz w:val="22"/>
          <w:lang w:val="es-ES_tradnl"/>
        </w:rPr>
        <w:t xml:space="preserve">que </w:t>
      </w:r>
      <w:r w:rsidR="00297367">
        <w:rPr>
          <w:sz w:val="22"/>
          <w:lang w:val="es-ES_tradnl"/>
        </w:rPr>
        <w:t xml:space="preserve">persisten </w:t>
      </w:r>
      <w:r w:rsidR="009631C4">
        <w:rPr>
          <w:sz w:val="22"/>
          <w:lang w:val="es-ES_tradnl"/>
        </w:rPr>
        <w:t>ciertas</w:t>
      </w:r>
      <w:r w:rsidRPr="00CF20F0">
        <w:rPr>
          <w:sz w:val="22"/>
          <w:lang w:val="es-ES_tradnl"/>
        </w:rPr>
        <w:t xml:space="preserve"> </w:t>
      </w:r>
      <w:r w:rsidR="00297367">
        <w:rPr>
          <w:sz w:val="22"/>
          <w:lang w:val="es-ES_tradnl"/>
        </w:rPr>
        <w:t xml:space="preserve">dudas </w:t>
      </w:r>
      <w:r w:rsidRPr="00CF20F0">
        <w:rPr>
          <w:sz w:val="22"/>
          <w:lang w:val="es-ES_tradnl"/>
        </w:rPr>
        <w:t xml:space="preserve">sobre la necesidad </w:t>
      </w:r>
      <w:r w:rsidR="008C68BD" w:rsidRPr="00CF20F0">
        <w:rPr>
          <w:sz w:val="22"/>
          <w:lang w:val="es-ES_tradnl"/>
        </w:rPr>
        <w:t xml:space="preserve">de </w:t>
      </w:r>
      <w:r w:rsidR="007A0DEA" w:rsidRPr="00CF20F0">
        <w:rPr>
          <w:sz w:val="22"/>
          <w:lang w:val="es-ES_tradnl"/>
        </w:rPr>
        <w:t xml:space="preserve">HCFC </w:t>
      </w:r>
      <w:r w:rsidR="00CF20F0" w:rsidRPr="00CF20F0">
        <w:rPr>
          <w:sz w:val="22"/>
          <w:lang w:val="es-ES_tradnl"/>
        </w:rPr>
        <w:t>para servicio técnico</w:t>
      </w:r>
      <w:r w:rsidRPr="00CF20F0">
        <w:rPr>
          <w:sz w:val="22"/>
          <w:lang w:val="es-ES_tradnl"/>
        </w:rPr>
        <w:t xml:space="preserve"> después de esa fecha.</w:t>
      </w:r>
    </w:p>
    <w:p w14:paraId="65CB1B6D" w14:textId="21A84B2D" w:rsidR="00CB2504" w:rsidRPr="00C65CA9" w:rsidRDefault="004C5021" w:rsidP="009D2E4A">
      <w:pPr>
        <w:pStyle w:val="Heading1"/>
        <w:numPr>
          <w:ilvl w:val="0"/>
          <w:numId w:val="9"/>
        </w:numPr>
        <w:rPr>
          <w:sz w:val="22"/>
          <w:lang w:val="es-ES_tradnl"/>
        </w:rPr>
      </w:pPr>
      <w:r w:rsidRPr="00CF20F0">
        <w:rPr>
          <w:sz w:val="22"/>
          <w:lang w:val="es-ES_tradnl"/>
        </w:rPr>
        <w:t xml:space="preserve">La </w:t>
      </w:r>
      <w:r w:rsidR="00CF20F0" w:rsidRPr="00CF20F0">
        <w:rPr>
          <w:sz w:val="22"/>
          <w:lang w:val="es-ES_tradnl"/>
        </w:rPr>
        <w:t>Secretaría</w:t>
      </w:r>
      <w:r w:rsidRPr="00CF20F0">
        <w:rPr>
          <w:sz w:val="22"/>
          <w:lang w:val="es-ES_tradnl"/>
        </w:rPr>
        <w:t xml:space="preserve"> advierte que</w:t>
      </w:r>
      <w:r w:rsidR="0009443A">
        <w:rPr>
          <w:sz w:val="22"/>
          <w:lang w:val="es-ES_tradnl"/>
        </w:rPr>
        <w:t>,</w:t>
      </w:r>
      <w:r w:rsidRPr="00CF20F0">
        <w:rPr>
          <w:sz w:val="22"/>
          <w:lang w:val="es-ES_tradnl"/>
        </w:rPr>
        <w:t xml:space="preserve"> </w:t>
      </w:r>
      <w:r w:rsidR="0009443A">
        <w:rPr>
          <w:sz w:val="22"/>
          <w:lang w:val="es-ES_tradnl"/>
        </w:rPr>
        <w:t xml:space="preserve">en calidad de </w:t>
      </w:r>
      <w:r w:rsidRPr="00CF20F0">
        <w:rPr>
          <w:sz w:val="22"/>
          <w:lang w:val="es-ES_tradnl"/>
        </w:rPr>
        <w:t xml:space="preserve">país del </w:t>
      </w:r>
      <w:r w:rsidR="00AD5159">
        <w:rPr>
          <w:sz w:val="22"/>
          <w:lang w:val="es-ES_tradnl"/>
        </w:rPr>
        <w:t>artículo 5</w:t>
      </w:r>
      <w:r w:rsidRPr="00CF20F0">
        <w:rPr>
          <w:sz w:val="22"/>
          <w:lang w:val="es-ES_tradnl"/>
        </w:rPr>
        <w:t xml:space="preserve">, México </w:t>
      </w:r>
      <w:r w:rsidR="00936FC8">
        <w:rPr>
          <w:sz w:val="22"/>
          <w:lang w:val="es-ES_tradnl"/>
        </w:rPr>
        <w:t>dispondrá de</w:t>
      </w:r>
      <w:r w:rsidRPr="00CF20F0">
        <w:rPr>
          <w:sz w:val="22"/>
          <w:lang w:val="es-ES_tradnl"/>
        </w:rPr>
        <w:t xml:space="preserve"> flexibilidad para consumir HCFC </w:t>
      </w:r>
      <w:r w:rsidR="00B53638">
        <w:rPr>
          <w:sz w:val="22"/>
          <w:lang w:val="es-ES_tradnl"/>
        </w:rPr>
        <w:t>conforme a</w:t>
      </w:r>
      <w:r w:rsidR="00CE3F0F">
        <w:rPr>
          <w:sz w:val="22"/>
          <w:lang w:val="es-ES_tradnl"/>
        </w:rPr>
        <w:t xml:space="preserve"> lo previsto </w:t>
      </w:r>
      <w:r w:rsidRPr="00CF20F0">
        <w:rPr>
          <w:sz w:val="22"/>
          <w:lang w:val="es-ES_tradnl"/>
        </w:rPr>
        <w:t>en el párrafo 8 ter</w:t>
      </w:r>
      <w:r w:rsidR="008E4D1C" w:rsidRPr="00CF20F0">
        <w:rPr>
          <w:sz w:val="22"/>
          <w:lang w:val="es-ES_tradnl"/>
        </w:rPr>
        <w:t xml:space="preserve"> e) i)</w:t>
      </w:r>
      <w:r w:rsidRPr="00CF20F0">
        <w:rPr>
          <w:sz w:val="22"/>
          <w:lang w:val="es-ES_tradnl"/>
        </w:rPr>
        <w:t xml:space="preserve"> del </w:t>
      </w:r>
      <w:r w:rsidR="00AD5159">
        <w:rPr>
          <w:sz w:val="22"/>
          <w:lang w:val="es-ES_tradnl"/>
        </w:rPr>
        <w:t>artículo 5</w:t>
      </w:r>
      <w:r w:rsidRPr="00CF20F0">
        <w:rPr>
          <w:sz w:val="22"/>
          <w:lang w:val="es-ES_tradnl"/>
        </w:rPr>
        <w:t xml:space="preserve"> respecto a reserva</w:t>
      </w:r>
      <w:r w:rsidR="0021789A">
        <w:rPr>
          <w:sz w:val="22"/>
          <w:lang w:val="es-ES_tradnl"/>
        </w:rPr>
        <w:t>s</w:t>
      </w:r>
      <w:r w:rsidRPr="00CF20F0">
        <w:rPr>
          <w:sz w:val="22"/>
          <w:lang w:val="es-ES_tradnl"/>
        </w:rPr>
        <w:t xml:space="preserve"> para servicio técnico </w:t>
      </w:r>
      <w:r w:rsidR="00ED11D8">
        <w:rPr>
          <w:sz w:val="22"/>
          <w:lang w:val="es-ES_tradnl"/>
        </w:rPr>
        <w:t>en</w:t>
      </w:r>
      <w:r w:rsidRPr="00CF20F0">
        <w:rPr>
          <w:sz w:val="22"/>
          <w:lang w:val="es-ES_tradnl"/>
        </w:rPr>
        <w:t xml:space="preserve"> el periodo 2030-2040. </w:t>
      </w:r>
      <w:r w:rsidR="00A870E3">
        <w:rPr>
          <w:sz w:val="22"/>
          <w:lang w:val="es-ES_tradnl"/>
        </w:rPr>
        <w:t xml:space="preserve">Según </w:t>
      </w:r>
      <w:r w:rsidRPr="00CF20F0">
        <w:rPr>
          <w:sz w:val="22"/>
          <w:lang w:val="es-ES_tradnl"/>
        </w:rPr>
        <w:t xml:space="preserve">la decisión 86/51, </w:t>
      </w:r>
      <w:r w:rsidR="0098059A" w:rsidRPr="0098059A">
        <w:rPr>
          <w:sz w:val="22"/>
          <w:lang w:val="es-ES_tradnl"/>
        </w:rPr>
        <w:t>para que el tramo final del PGEH pueda ser sometido a consideración, el Gobierno deberá presentar</w:t>
      </w:r>
      <w:r w:rsidRPr="00CF20F0">
        <w:rPr>
          <w:sz w:val="22"/>
          <w:lang w:val="es-ES_tradnl"/>
        </w:rPr>
        <w:t xml:space="preserve"> una </w:t>
      </w:r>
      <w:r w:rsidR="002A1A12" w:rsidRPr="002A1A12">
        <w:rPr>
          <w:sz w:val="22"/>
          <w:lang w:val="es-ES_tradnl"/>
        </w:rPr>
        <w:t>detallada descripción del marco reglamentario y normativo que regula las medidas orientadas a garantizar que el consumo de HCFC en el período 2030-2040 cumpla con lo dispuesto en el párrafo 8 ter e) i), artículo 5 del Protocolo de Montreal</w:t>
      </w:r>
      <w:r w:rsidRPr="00007681">
        <w:rPr>
          <w:sz w:val="22"/>
          <w:lang w:val="es-ES_tradnl"/>
        </w:rPr>
        <w:t xml:space="preserve">. Además, </w:t>
      </w:r>
      <w:r w:rsidR="00CF0965">
        <w:rPr>
          <w:sz w:val="22"/>
          <w:lang w:val="es-ES_tradnl"/>
        </w:rPr>
        <w:t>s</w:t>
      </w:r>
      <w:r w:rsidR="00006D42" w:rsidRPr="00006D42">
        <w:rPr>
          <w:sz w:val="22"/>
          <w:lang w:val="es-ES_tradnl"/>
        </w:rPr>
        <w:t xml:space="preserve">i en el </w:t>
      </w:r>
      <w:r w:rsidR="0041778F">
        <w:rPr>
          <w:sz w:val="22"/>
          <w:lang w:val="es-ES_tradnl"/>
        </w:rPr>
        <w:t xml:space="preserve">mismo </w:t>
      </w:r>
      <w:r w:rsidR="00006D42" w:rsidRPr="00006D42">
        <w:rPr>
          <w:sz w:val="22"/>
          <w:lang w:val="es-ES_tradnl"/>
        </w:rPr>
        <w:t xml:space="preserve">período </w:t>
      </w:r>
      <w:r w:rsidR="00DA51A3" w:rsidRPr="00DA51A3">
        <w:rPr>
          <w:sz w:val="22"/>
          <w:lang w:val="es-ES_tradnl"/>
        </w:rPr>
        <w:t>México</w:t>
      </w:r>
      <w:r w:rsidR="00006D42" w:rsidRPr="00006D42">
        <w:rPr>
          <w:sz w:val="22"/>
          <w:lang w:val="es-ES_tradnl"/>
        </w:rPr>
        <w:t xml:space="preserve"> se propusiera consumir HCFC según lo previsto en el párrafo 8 ter e) i) del artícul</w:t>
      </w:r>
      <w:r w:rsidR="001D0198">
        <w:rPr>
          <w:sz w:val="22"/>
          <w:lang w:val="es-ES_tradnl"/>
        </w:rPr>
        <w:t>o 5 del Protocolo, deberá presentar</w:t>
      </w:r>
      <w:r w:rsidR="00006D42" w:rsidRPr="00006D42">
        <w:rPr>
          <w:sz w:val="22"/>
          <w:lang w:val="es-ES_tradnl"/>
        </w:rPr>
        <w:t xml:space="preserve"> una propuesta de modificación del Acuerdo con el Comité Ejecutivo que abarque el </w:t>
      </w:r>
      <w:r w:rsidR="00C65CA9">
        <w:rPr>
          <w:sz w:val="22"/>
          <w:lang w:val="es-ES_tradnl"/>
        </w:rPr>
        <w:t>período posterior a 2030</w:t>
      </w:r>
      <w:r w:rsidRPr="00C65CA9">
        <w:rPr>
          <w:sz w:val="22"/>
          <w:lang w:val="es-ES_tradnl"/>
        </w:rPr>
        <w:t>.</w:t>
      </w:r>
    </w:p>
    <w:p w14:paraId="3BE80B66" w14:textId="63F09D2A" w:rsidR="00CB2504" w:rsidRPr="00CF20F0" w:rsidRDefault="004C5021">
      <w:pPr>
        <w:keepNext/>
        <w:widowControl w:val="0"/>
        <w:spacing w:after="240"/>
        <w:rPr>
          <w:sz w:val="22"/>
          <w:u w:val="single"/>
          <w:lang w:val="es-ES_tradnl"/>
        </w:rPr>
      </w:pPr>
      <w:r w:rsidRPr="00CF20F0">
        <w:rPr>
          <w:sz w:val="22"/>
          <w:u w:val="single"/>
          <w:lang w:val="es-ES_tradnl"/>
        </w:rPr>
        <w:t>Marco jurídico y siste</w:t>
      </w:r>
      <w:r w:rsidR="005601A0">
        <w:rPr>
          <w:sz w:val="22"/>
          <w:u w:val="single"/>
          <w:lang w:val="es-ES_tradnl"/>
        </w:rPr>
        <w:t>ma de licencias y cuotas</w:t>
      </w:r>
    </w:p>
    <w:p w14:paraId="500A29FC" w14:textId="76C19491" w:rsidR="00CB2504" w:rsidRPr="00CF20F0" w:rsidRDefault="00EE62B9">
      <w:pPr>
        <w:pStyle w:val="Heading1"/>
        <w:rPr>
          <w:sz w:val="22"/>
          <w:lang w:val="es-ES_tradnl"/>
        </w:rPr>
      </w:pPr>
      <w:r>
        <w:rPr>
          <w:sz w:val="22"/>
          <w:lang w:val="es-ES_tradnl"/>
        </w:rPr>
        <w:t>Advirtiendo</w:t>
      </w:r>
      <w:r w:rsidR="009E7DCC">
        <w:rPr>
          <w:sz w:val="22"/>
          <w:lang w:val="es-ES_tradnl"/>
        </w:rPr>
        <w:t xml:space="preserve"> que más de</w:t>
      </w:r>
      <w:r w:rsidR="004C5021" w:rsidRPr="00CF20F0">
        <w:rPr>
          <w:sz w:val="22"/>
          <w:lang w:val="es-ES_tradnl"/>
        </w:rPr>
        <w:t xml:space="preserve"> </w:t>
      </w:r>
      <w:r w:rsidR="009E7DCC">
        <w:rPr>
          <w:sz w:val="22"/>
          <w:lang w:val="es-ES_tradnl"/>
        </w:rPr>
        <w:t xml:space="preserve">la mitad </w:t>
      </w:r>
      <w:r w:rsidR="00232799">
        <w:rPr>
          <w:sz w:val="22"/>
          <w:lang w:val="es-ES_tradnl"/>
        </w:rPr>
        <w:t xml:space="preserve">de la oferta </w:t>
      </w:r>
      <w:r w:rsidR="002C4962">
        <w:rPr>
          <w:sz w:val="22"/>
          <w:lang w:val="es-ES_tradnl"/>
        </w:rPr>
        <w:t>de HCFC en e</w:t>
      </w:r>
      <w:r w:rsidR="004C5021" w:rsidRPr="00CF20F0">
        <w:rPr>
          <w:sz w:val="22"/>
          <w:lang w:val="es-ES_tradnl"/>
        </w:rPr>
        <w:t xml:space="preserve">l mercado </w:t>
      </w:r>
      <w:r w:rsidR="005062A8">
        <w:rPr>
          <w:sz w:val="22"/>
          <w:lang w:val="es-ES_tradnl"/>
        </w:rPr>
        <w:t xml:space="preserve">del país </w:t>
      </w:r>
      <w:r w:rsidR="00912D14">
        <w:rPr>
          <w:sz w:val="22"/>
          <w:lang w:val="es-ES_tradnl"/>
        </w:rPr>
        <w:t>es</w:t>
      </w:r>
      <w:r w:rsidR="008C68BD" w:rsidRPr="00CF20F0">
        <w:rPr>
          <w:sz w:val="22"/>
          <w:lang w:val="es-ES_tradnl"/>
        </w:rPr>
        <w:t xml:space="preserve"> de </w:t>
      </w:r>
      <w:r w:rsidR="003072D2">
        <w:rPr>
          <w:sz w:val="22"/>
          <w:lang w:val="es-ES_tradnl"/>
        </w:rPr>
        <w:t>origen</w:t>
      </w:r>
      <w:r w:rsidR="000F39DF">
        <w:rPr>
          <w:sz w:val="22"/>
          <w:lang w:val="es-ES_tradnl"/>
        </w:rPr>
        <w:t xml:space="preserve"> nacional </w:t>
      </w:r>
      <w:r w:rsidR="004C5021" w:rsidRPr="00CF20F0">
        <w:rPr>
          <w:sz w:val="22"/>
          <w:lang w:val="es-ES_tradnl"/>
        </w:rPr>
        <w:t xml:space="preserve">y no </w:t>
      </w:r>
      <w:r w:rsidR="008B0D84">
        <w:rPr>
          <w:sz w:val="22"/>
          <w:lang w:val="es-ES_tradnl"/>
        </w:rPr>
        <w:t xml:space="preserve">procede </w:t>
      </w:r>
      <w:r w:rsidR="004C5021" w:rsidRPr="00CF20F0">
        <w:rPr>
          <w:sz w:val="22"/>
          <w:lang w:val="es-ES_tradnl"/>
        </w:rPr>
        <w:t xml:space="preserve">de importaciones, la ONUDI explicó que las cuotas de importación de </w:t>
      </w:r>
      <w:r w:rsidR="000C3B06">
        <w:rPr>
          <w:sz w:val="22"/>
          <w:lang w:val="es-ES_tradnl"/>
        </w:rPr>
        <w:t>HCFC</w:t>
      </w:r>
      <w:r w:rsidR="000C3B06">
        <w:rPr>
          <w:sz w:val="22"/>
          <w:lang w:val="es-ES_tradnl"/>
        </w:rPr>
        <w:noBreakHyphen/>
      </w:r>
      <w:r w:rsidR="004C5021" w:rsidRPr="00CF20F0">
        <w:rPr>
          <w:sz w:val="22"/>
          <w:lang w:val="es-ES_tradnl"/>
        </w:rPr>
        <w:t xml:space="preserve">22 se aplican </w:t>
      </w:r>
      <w:r w:rsidR="00D75E6B">
        <w:rPr>
          <w:sz w:val="22"/>
          <w:lang w:val="es-ES_tradnl"/>
        </w:rPr>
        <w:t xml:space="preserve">en </w:t>
      </w:r>
      <w:r w:rsidR="004C5021" w:rsidRPr="00CF20F0">
        <w:rPr>
          <w:sz w:val="22"/>
          <w:lang w:val="es-ES_tradnl"/>
        </w:rPr>
        <w:t xml:space="preserve">base </w:t>
      </w:r>
      <w:r w:rsidR="00D75E6B">
        <w:rPr>
          <w:sz w:val="22"/>
          <w:lang w:val="es-ES_tradnl"/>
        </w:rPr>
        <w:t>a</w:t>
      </w:r>
      <w:r w:rsidR="004C5021" w:rsidRPr="00CF20F0">
        <w:rPr>
          <w:sz w:val="22"/>
          <w:lang w:val="es-ES_tradnl"/>
        </w:rPr>
        <w:t xml:space="preserve"> un acuerdo consensuado </w:t>
      </w:r>
      <w:r w:rsidR="00B610A8">
        <w:rPr>
          <w:sz w:val="22"/>
          <w:lang w:val="es-ES_tradnl"/>
        </w:rPr>
        <w:t xml:space="preserve">entre </w:t>
      </w:r>
      <w:r w:rsidR="004C5021" w:rsidRPr="00CF20F0">
        <w:rPr>
          <w:sz w:val="22"/>
          <w:lang w:val="es-ES_tradnl"/>
        </w:rPr>
        <w:t>productor</w:t>
      </w:r>
      <w:r w:rsidR="00EE7C05">
        <w:rPr>
          <w:sz w:val="22"/>
          <w:lang w:val="es-ES_tradnl"/>
        </w:rPr>
        <w:t>es</w:t>
      </w:r>
      <w:r w:rsidR="004C5021" w:rsidRPr="00CF20F0">
        <w:rPr>
          <w:sz w:val="22"/>
          <w:lang w:val="es-ES_tradnl"/>
        </w:rPr>
        <w:t xml:space="preserve"> </w:t>
      </w:r>
      <w:r w:rsidR="00EE7C05">
        <w:rPr>
          <w:sz w:val="22"/>
          <w:lang w:val="es-ES_tradnl"/>
        </w:rPr>
        <w:t xml:space="preserve">e </w:t>
      </w:r>
      <w:r w:rsidR="004C5021" w:rsidRPr="00CF20F0">
        <w:rPr>
          <w:sz w:val="22"/>
          <w:lang w:val="es-ES_tradnl"/>
        </w:rPr>
        <w:t xml:space="preserve">importadores. Las cuotas se asignan por </w:t>
      </w:r>
      <w:r w:rsidR="0080680B">
        <w:rPr>
          <w:sz w:val="22"/>
          <w:lang w:val="es-ES_tradnl"/>
        </w:rPr>
        <w:t>año calendario</w:t>
      </w:r>
      <w:r w:rsidR="004C5021" w:rsidRPr="00CF20F0">
        <w:rPr>
          <w:sz w:val="22"/>
          <w:lang w:val="es-ES_tradnl"/>
        </w:rPr>
        <w:t xml:space="preserve"> </w:t>
      </w:r>
      <w:r w:rsidR="007D0AE2">
        <w:rPr>
          <w:sz w:val="22"/>
          <w:lang w:val="es-ES_tradnl"/>
        </w:rPr>
        <w:t xml:space="preserve">según los </w:t>
      </w:r>
      <w:r w:rsidR="004C5021" w:rsidRPr="00CF20F0">
        <w:rPr>
          <w:sz w:val="22"/>
          <w:lang w:val="es-ES_tradnl"/>
        </w:rPr>
        <w:t xml:space="preserve">porcentajes y estadísticas </w:t>
      </w:r>
      <w:r w:rsidR="00496A32">
        <w:rPr>
          <w:sz w:val="22"/>
          <w:lang w:val="es-ES_tradnl"/>
        </w:rPr>
        <w:t>histórica</w:t>
      </w:r>
      <w:r w:rsidR="009503F1" w:rsidRPr="009503F1">
        <w:rPr>
          <w:sz w:val="22"/>
          <w:lang w:val="es-ES_tradnl"/>
        </w:rPr>
        <w:t xml:space="preserve">s </w:t>
      </w:r>
      <w:r w:rsidR="004C5021" w:rsidRPr="00CF20F0">
        <w:rPr>
          <w:sz w:val="22"/>
          <w:lang w:val="es-ES_tradnl"/>
        </w:rPr>
        <w:t xml:space="preserve">de importación. </w:t>
      </w:r>
      <w:r w:rsidR="00F72FE4">
        <w:rPr>
          <w:sz w:val="22"/>
          <w:lang w:val="es-ES_tradnl"/>
        </w:rPr>
        <w:t xml:space="preserve">El otorgamiento de </w:t>
      </w:r>
      <w:r w:rsidR="004C5021" w:rsidRPr="00CF20F0">
        <w:rPr>
          <w:sz w:val="22"/>
          <w:lang w:val="es-ES_tradnl"/>
        </w:rPr>
        <w:t xml:space="preserve">cuotas </w:t>
      </w:r>
      <w:r w:rsidR="00F72FE4">
        <w:rPr>
          <w:sz w:val="22"/>
          <w:lang w:val="es-ES_tradnl"/>
        </w:rPr>
        <w:t xml:space="preserve">está a cargo de </w:t>
      </w:r>
      <w:r w:rsidR="004C5021" w:rsidRPr="00CF20F0">
        <w:rPr>
          <w:sz w:val="22"/>
          <w:lang w:val="es-ES_tradnl"/>
        </w:rPr>
        <w:t xml:space="preserve">la Dirección </w:t>
      </w:r>
      <w:r w:rsidR="00A47B72" w:rsidRPr="00CF20F0">
        <w:rPr>
          <w:sz w:val="22"/>
          <w:lang w:val="es-ES_tradnl"/>
        </w:rPr>
        <w:t>General de Industria, Energías Limpias y Gestión de la Calidad del Aire (</w:t>
      </w:r>
      <w:r w:rsidR="00C33A7B">
        <w:rPr>
          <w:sz w:val="22"/>
          <w:lang w:val="es-ES_tradnl"/>
        </w:rPr>
        <w:t xml:space="preserve">DGIELGCA), </w:t>
      </w:r>
      <w:r w:rsidR="004C5021" w:rsidRPr="00CF20F0">
        <w:rPr>
          <w:sz w:val="22"/>
          <w:lang w:val="es-ES_tradnl"/>
        </w:rPr>
        <w:t xml:space="preserve">con apoyo de </w:t>
      </w:r>
      <w:r w:rsidR="00EA332C">
        <w:rPr>
          <w:sz w:val="22"/>
          <w:lang w:val="es-ES_tradnl"/>
        </w:rPr>
        <w:t>SEMARNAT</w:t>
      </w:r>
      <w:r w:rsidR="004C5021" w:rsidRPr="00CF20F0">
        <w:rPr>
          <w:sz w:val="22"/>
          <w:lang w:val="es-ES_tradnl"/>
        </w:rPr>
        <w:t xml:space="preserve">. Este mecanismo ha demostrado </w:t>
      </w:r>
      <w:r w:rsidR="00187F4A">
        <w:rPr>
          <w:sz w:val="22"/>
          <w:lang w:val="es-ES_tradnl"/>
        </w:rPr>
        <w:t>ser eficaz</w:t>
      </w:r>
      <w:r w:rsidR="004C5021" w:rsidRPr="00CF20F0">
        <w:rPr>
          <w:sz w:val="22"/>
          <w:lang w:val="es-ES_tradnl"/>
        </w:rPr>
        <w:t xml:space="preserve"> y </w:t>
      </w:r>
      <w:r w:rsidR="00D8645A" w:rsidRPr="00D8645A">
        <w:rPr>
          <w:sz w:val="22"/>
          <w:lang w:val="es-ES_tradnl"/>
        </w:rPr>
        <w:t xml:space="preserve">para el periodo 2025-2030 </w:t>
      </w:r>
      <w:r w:rsidR="004C5021" w:rsidRPr="00CF20F0">
        <w:rPr>
          <w:sz w:val="22"/>
          <w:lang w:val="es-ES_tradnl"/>
        </w:rPr>
        <w:t xml:space="preserve">se aplicará un </w:t>
      </w:r>
      <w:r w:rsidR="00A84AA6">
        <w:rPr>
          <w:sz w:val="22"/>
          <w:lang w:val="es-ES_tradnl"/>
        </w:rPr>
        <w:t xml:space="preserve">método </w:t>
      </w:r>
      <w:r w:rsidR="004C5021" w:rsidRPr="00CF20F0">
        <w:rPr>
          <w:sz w:val="22"/>
          <w:lang w:val="es-ES_tradnl"/>
        </w:rPr>
        <w:t xml:space="preserve">similar de conformidad con los objetivos </w:t>
      </w:r>
      <w:r w:rsidR="0043565D">
        <w:rPr>
          <w:sz w:val="22"/>
          <w:lang w:val="es-ES_tradnl"/>
        </w:rPr>
        <w:t>d</w:t>
      </w:r>
      <w:r w:rsidR="00E15790">
        <w:rPr>
          <w:sz w:val="22"/>
          <w:lang w:val="es-ES_tradnl"/>
        </w:rPr>
        <w:t>el Acuerdo con el Comité Ejecutivo</w:t>
      </w:r>
      <w:r w:rsidR="004C5021" w:rsidRPr="00CF20F0">
        <w:rPr>
          <w:sz w:val="22"/>
          <w:lang w:val="es-ES_tradnl"/>
        </w:rPr>
        <w:t xml:space="preserve">. </w:t>
      </w:r>
      <w:r w:rsidR="00824AF9">
        <w:rPr>
          <w:sz w:val="22"/>
          <w:lang w:val="es-ES_tradnl"/>
        </w:rPr>
        <w:t xml:space="preserve">Se están llevando a cabo </w:t>
      </w:r>
      <w:r w:rsidR="004C5021" w:rsidRPr="00CF20F0">
        <w:rPr>
          <w:sz w:val="22"/>
          <w:lang w:val="es-ES_tradnl"/>
        </w:rPr>
        <w:t xml:space="preserve">negociaciones con la empresa </w:t>
      </w:r>
      <w:r w:rsidR="00185F9A" w:rsidRPr="00CF20F0">
        <w:rPr>
          <w:sz w:val="22"/>
          <w:lang w:val="es-ES_tradnl"/>
        </w:rPr>
        <w:t>productora</w:t>
      </w:r>
      <w:r w:rsidR="00D824EC">
        <w:rPr>
          <w:sz w:val="22"/>
          <w:lang w:val="es-ES_tradnl"/>
        </w:rPr>
        <w:t xml:space="preserve"> de HCFC y, </w:t>
      </w:r>
      <w:r w:rsidR="004C5021" w:rsidRPr="00CF20F0">
        <w:rPr>
          <w:sz w:val="22"/>
          <w:lang w:val="es-ES_tradnl"/>
        </w:rPr>
        <w:t xml:space="preserve">una vez que </w:t>
      </w:r>
      <w:r w:rsidR="00A24411">
        <w:rPr>
          <w:sz w:val="22"/>
          <w:lang w:val="es-ES_tradnl"/>
        </w:rPr>
        <w:t xml:space="preserve">entre en vigor </w:t>
      </w:r>
      <w:r w:rsidR="004C5021" w:rsidRPr="00CF20F0">
        <w:rPr>
          <w:sz w:val="22"/>
          <w:lang w:val="es-ES_tradnl"/>
        </w:rPr>
        <w:t xml:space="preserve">el sistema </w:t>
      </w:r>
      <w:r w:rsidR="00583FDB" w:rsidRPr="00583FDB">
        <w:rPr>
          <w:sz w:val="22"/>
          <w:lang w:val="es-ES_tradnl"/>
        </w:rPr>
        <w:t xml:space="preserve">actualizado </w:t>
      </w:r>
      <w:r w:rsidR="004C5021" w:rsidRPr="00CF20F0">
        <w:rPr>
          <w:sz w:val="22"/>
          <w:lang w:val="es-ES_tradnl"/>
        </w:rPr>
        <w:t>de licencias y cuotas</w:t>
      </w:r>
      <w:r w:rsidR="00D824EC">
        <w:rPr>
          <w:sz w:val="22"/>
          <w:lang w:val="es-ES_tradnl"/>
        </w:rPr>
        <w:t xml:space="preserve">, </w:t>
      </w:r>
      <w:r w:rsidR="00D824EC" w:rsidRPr="00D824EC">
        <w:rPr>
          <w:sz w:val="22"/>
          <w:lang w:val="es-ES_tradnl"/>
        </w:rPr>
        <w:t>se concluirá un plan concreto de reducción y eliminación</w:t>
      </w:r>
      <w:r w:rsidR="004C5021" w:rsidRPr="00CF20F0">
        <w:rPr>
          <w:sz w:val="22"/>
          <w:lang w:val="es-ES_tradnl"/>
        </w:rPr>
        <w:t>.</w:t>
      </w:r>
    </w:p>
    <w:p w14:paraId="7BB79B2C" w14:textId="0C954A62" w:rsidR="00CF20F0" w:rsidRPr="00CF20F0" w:rsidRDefault="00CF20F0">
      <w:pPr>
        <w:keepNext/>
        <w:widowControl w:val="0"/>
        <w:spacing w:after="240"/>
        <w:rPr>
          <w:sz w:val="22"/>
          <w:u w:val="single"/>
          <w:lang w:val="es-ES_tradnl"/>
        </w:rPr>
      </w:pPr>
      <w:r w:rsidRPr="00CF20F0">
        <w:rPr>
          <w:sz w:val="22"/>
          <w:u w:val="single"/>
          <w:lang w:val="es-ES_tradnl"/>
        </w:rPr>
        <w:t>Aspectos técnicos y de costos</w:t>
      </w:r>
    </w:p>
    <w:p w14:paraId="715EE6DD" w14:textId="564B274C" w:rsidR="00CB2504" w:rsidRPr="00CF20F0" w:rsidRDefault="00AD001B">
      <w:pPr>
        <w:pStyle w:val="Heading1"/>
        <w:numPr>
          <w:ilvl w:val="0"/>
          <w:numId w:val="0"/>
        </w:numPr>
        <w:rPr>
          <w:i/>
          <w:iCs/>
          <w:sz w:val="22"/>
          <w:lang w:val="es-ES_tradnl"/>
        </w:rPr>
      </w:pPr>
      <w:r>
        <w:rPr>
          <w:i/>
          <w:iCs/>
          <w:sz w:val="22"/>
          <w:lang w:val="es-ES_tradnl"/>
        </w:rPr>
        <w:t>Nexo</w:t>
      </w:r>
      <w:r w:rsidR="004C5021" w:rsidRPr="00CF20F0">
        <w:rPr>
          <w:i/>
          <w:iCs/>
          <w:sz w:val="22"/>
          <w:lang w:val="es-ES_tradnl"/>
        </w:rPr>
        <w:t xml:space="preserve"> con el PAK</w:t>
      </w:r>
    </w:p>
    <w:p w14:paraId="2E62B94F" w14:textId="71606A82" w:rsidR="00CF20F0" w:rsidRPr="00CF20F0" w:rsidRDefault="004C5021">
      <w:pPr>
        <w:pStyle w:val="Heading1"/>
        <w:rPr>
          <w:sz w:val="22"/>
          <w:lang w:val="es-ES_tradnl"/>
        </w:rPr>
      </w:pPr>
      <w:r w:rsidRPr="00CF20F0">
        <w:rPr>
          <w:sz w:val="22"/>
          <w:lang w:val="es-ES_tradnl"/>
        </w:rPr>
        <w:t xml:space="preserve">La ONUDI </w:t>
      </w:r>
      <w:r w:rsidR="00913EA7">
        <w:rPr>
          <w:sz w:val="22"/>
          <w:lang w:val="es-ES_tradnl"/>
        </w:rPr>
        <w:t xml:space="preserve">explicó </w:t>
      </w:r>
      <w:r w:rsidR="00D73D6D">
        <w:rPr>
          <w:sz w:val="22"/>
          <w:lang w:val="es-ES_tradnl"/>
        </w:rPr>
        <w:t xml:space="preserve">que </w:t>
      </w:r>
      <w:r w:rsidR="00F3605B" w:rsidRPr="00F3605B">
        <w:rPr>
          <w:sz w:val="22"/>
          <w:lang w:val="es-ES_tradnl"/>
        </w:rPr>
        <w:t xml:space="preserve">el PAK </w:t>
      </w:r>
      <w:r w:rsidR="00F3605B">
        <w:rPr>
          <w:sz w:val="22"/>
          <w:lang w:val="es-ES_tradnl"/>
        </w:rPr>
        <w:t xml:space="preserve">y la última etapa del PGEH </w:t>
      </w:r>
      <w:r w:rsidRPr="00CF20F0">
        <w:rPr>
          <w:sz w:val="22"/>
          <w:lang w:val="es-ES_tradnl"/>
        </w:rPr>
        <w:t xml:space="preserve">se ejecutarán de </w:t>
      </w:r>
      <w:r w:rsidR="00EC06BE">
        <w:rPr>
          <w:sz w:val="22"/>
          <w:lang w:val="es-ES_tradnl"/>
        </w:rPr>
        <w:t xml:space="preserve">forma simultánea y </w:t>
      </w:r>
      <w:r w:rsidR="00046B03">
        <w:rPr>
          <w:sz w:val="22"/>
          <w:lang w:val="es-ES_tradnl"/>
        </w:rPr>
        <w:t xml:space="preserve">coordinada, evitando </w:t>
      </w:r>
      <w:r w:rsidRPr="00CF20F0">
        <w:rPr>
          <w:sz w:val="22"/>
          <w:lang w:val="es-ES_tradnl"/>
        </w:rPr>
        <w:t>la superpo</w:t>
      </w:r>
      <w:r w:rsidR="008F364D">
        <w:rPr>
          <w:sz w:val="22"/>
          <w:lang w:val="es-ES_tradnl"/>
        </w:rPr>
        <w:t>sición de actividades y asegurando</w:t>
      </w:r>
      <w:r w:rsidR="003F5073">
        <w:rPr>
          <w:sz w:val="22"/>
          <w:lang w:val="es-ES_tradnl"/>
        </w:rPr>
        <w:t xml:space="preserve"> la máxima cobertura </w:t>
      </w:r>
      <w:r w:rsidRPr="00CF20F0">
        <w:rPr>
          <w:sz w:val="22"/>
          <w:lang w:val="es-ES_tradnl"/>
        </w:rPr>
        <w:t>sector</w:t>
      </w:r>
      <w:r w:rsidR="003F5073">
        <w:rPr>
          <w:sz w:val="22"/>
          <w:lang w:val="es-ES_tradnl"/>
        </w:rPr>
        <w:t>ial</w:t>
      </w:r>
      <w:r w:rsidRPr="00CF20F0">
        <w:rPr>
          <w:sz w:val="22"/>
          <w:lang w:val="es-ES_tradnl"/>
        </w:rPr>
        <w:t xml:space="preserve">. </w:t>
      </w:r>
      <w:r w:rsidR="00A43EF5" w:rsidRPr="00CF20F0">
        <w:rPr>
          <w:sz w:val="22"/>
          <w:lang w:val="es-ES_tradnl"/>
        </w:rPr>
        <w:t xml:space="preserve">Explicó </w:t>
      </w:r>
      <w:r w:rsidR="00FC441A">
        <w:rPr>
          <w:sz w:val="22"/>
          <w:lang w:val="es-ES_tradnl"/>
        </w:rPr>
        <w:t xml:space="preserve">asimismo </w:t>
      </w:r>
      <w:r w:rsidRPr="00CF20F0">
        <w:rPr>
          <w:sz w:val="22"/>
          <w:lang w:val="es-ES_tradnl"/>
        </w:rPr>
        <w:t xml:space="preserve">que el uso actual de </w:t>
      </w:r>
      <w:r w:rsidR="000C3B06">
        <w:rPr>
          <w:sz w:val="22"/>
          <w:lang w:val="es-ES_tradnl"/>
        </w:rPr>
        <w:t>HCFC</w:t>
      </w:r>
      <w:r w:rsidR="000C3B06">
        <w:rPr>
          <w:sz w:val="22"/>
          <w:lang w:val="es-ES_tradnl"/>
        </w:rPr>
        <w:noBreakHyphen/>
      </w:r>
      <w:r w:rsidRPr="00CF20F0">
        <w:rPr>
          <w:sz w:val="22"/>
          <w:lang w:val="es-ES_tradnl"/>
        </w:rPr>
        <w:t xml:space="preserve">22 en México </w:t>
      </w:r>
      <w:r w:rsidR="003953BF">
        <w:rPr>
          <w:sz w:val="22"/>
          <w:lang w:val="es-ES_tradnl"/>
        </w:rPr>
        <w:t xml:space="preserve">corresponde a </w:t>
      </w:r>
      <w:r w:rsidR="00B70CDC">
        <w:rPr>
          <w:sz w:val="22"/>
          <w:lang w:val="es-ES_tradnl"/>
        </w:rPr>
        <w:t xml:space="preserve">equipos </w:t>
      </w:r>
      <w:r w:rsidR="00CD196F">
        <w:rPr>
          <w:sz w:val="22"/>
          <w:lang w:val="es-ES_tradnl"/>
        </w:rPr>
        <w:t xml:space="preserve">obsoletos </w:t>
      </w:r>
      <w:r w:rsidR="009F518A">
        <w:rPr>
          <w:sz w:val="22"/>
          <w:lang w:val="es-ES_tradnl"/>
        </w:rPr>
        <w:t>de propiedad</w:t>
      </w:r>
      <w:r w:rsidRPr="00CF20F0">
        <w:rPr>
          <w:sz w:val="22"/>
          <w:lang w:val="es-ES_tradnl"/>
        </w:rPr>
        <w:t xml:space="preserve"> </w:t>
      </w:r>
      <w:r w:rsidR="00906ADB">
        <w:rPr>
          <w:sz w:val="22"/>
          <w:lang w:val="es-ES_tradnl"/>
        </w:rPr>
        <w:t xml:space="preserve">de </w:t>
      </w:r>
      <w:r w:rsidRPr="00CF20F0">
        <w:rPr>
          <w:sz w:val="22"/>
          <w:lang w:val="es-ES_tradnl"/>
        </w:rPr>
        <w:t xml:space="preserve">usuarios que </w:t>
      </w:r>
      <w:r w:rsidR="00EF7883">
        <w:rPr>
          <w:sz w:val="22"/>
          <w:lang w:val="es-ES_tradnl"/>
        </w:rPr>
        <w:t xml:space="preserve">carecen de </w:t>
      </w:r>
      <w:r w:rsidRPr="00CF20F0">
        <w:rPr>
          <w:sz w:val="22"/>
          <w:lang w:val="es-ES_tradnl"/>
        </w:rPr>
        <w:t xml:space="preserve">recursos para reemplazarlos y </w:t>
      </w:r>
      <w:r w:rsidR="00045B6E">
        <w:rPr>
          <w:sz w:val="22"/>
          <w:lang w:val="es-ES_tradnl"/>
        </w:rPr>
        <w:t>deben recurrir</w:t>
      </w:r>
      <w:r w:rsidRPr="00CF20F0">
        <w:rPr>
          <w:sz w:val="22"/>
          <w:lang w:val="es-ES_tradnl"/>
        </w:rPr>
        <w:t xml:space="preserve"> </w:t>
      </w:r>
      <w:r w:rsidR="00B651E9">
        <w:rPr>
          <w:sz w:val="22"/>
          <w:lang w:val="es-ES_tradnl"/>
        </w:rPr>
        <w:t xml:space="preserve">a </w:t>
      </w:r>
      <w:r w:rsidRPr="00CF20F0">
        <w:rPr>
          <w:sz w:val="22"/>
          <w:lang w:val="es-ES_tradnl"/>
        </w:rPr>
        <w:t>té</w:t>
      </w:r>
      <w:r w:rsidR="00330326">
        <w:rPr>
          <w:sz w:val="22"/>
          <w:lang w:val="es-ES_tradnl"/>
        </w:rPr>
        <w:t xml:space="preserve">cnicos informales. Este conjunto </w:t>
      </w:r>
      <w:r w:rsidR="008A1FF0">
        <w:rPr>
          <w:sz w:val="22"/>
          <w:lang w:val="es-ES_tradnl"/>
        </w:rPr>
        <w:t xml:space="preserve">de </w:t>
      </w:r>
      <w:r w:rsidRPr="00CF20F0">
        <w:rPr>
          <w:sz w:val="22"/>
          <w:lang w:val="es-ES_tradnl"/>
        </w:rPr>
        <w:t xml:space="preserve">usuarios y técnicos se encuentra </w:t>
      </w:r>
      <w:r w:rsidR="00806C92">
        <w:rPr>
          <w:sz w:val="22"/>
          <w:lang w:val="es-ES_tradnl"/>
        </w:rPr>
        <w:t xml:space="preserve">distribuido </w:t>
      </w:r>
      <w:r w:rsidRPr="00CF20F0">
        <w:rPr>
          <w:sz w:val="22"/>
          <w:lang w:val="es-ES_tradnl"/>
        </w:rPr>
        <w:t xml:space="preserve">en todo el país, es difícil de individualizar y requiere de estrategias </w:t>
      </w:r>
      <w:r w:rsidR="00774A11">
        <w:rPr>
          <w:sz w:val="22"/>
          <w:lang w:val="es-ES_tradnl"/>
        </w:rPr>
        <w:t xml:space="preserve">de </w:t>
      </w:r>
      <w:r w:rsidR="00774A11" w:rsidRPr="00774A11">
        <w:rPr>
          <w:sz w:val="22"/>
          <w:lang w:val="es-ES_tradnl"/>
        </w:rPr>
        <w:t xml:space="preserve">capacitación y acreditación </w:t>
      </w:r>
      <w:r w:rsidR="00774A11">
        <w:rPr>
          <w:sz w:val="22"/>
          <w:lang w:val="es-ES_tradnl"/>
        </w:rPr>
        <w:t>que permitan formalizar</w:t>
      </w:r>
      <w:r w:rsidR="00EF4B66" w:rsidRPr="00CF20F0">
        <w:rPr>
          <w:sz w:val="22"/>
          <w:lang w:val="es-ES_tradnl"/>
        </w:rPr>
        <w:t xml:space="preserve"> </w:t>
      </w:r>
      <w:r w:rsidR="00774A11">
        <w:rPr>
          <w:sz w:val="22"/>
          <w:lang w:val="es-ES_tradnl"/>
        </w:rPr>
        <w:t xml:space="preserve">a </w:t>
      </w:r>
      <w:r w:rsidR="00EF4B66" w:rsidRPr="00CF20F0">
        <w:rPr>
          <w:sz w:val="22"/>
          <w:lang w:val="es-ES_tradnl"/>
        </w:rPr>
        <w:t xml:space="preserve">los técnicos </w:t>
      </w:r>
      <w:r w:rsidR="00103053">
        <w:rPr>
          <w:sz w:val="22"/>
          <w:lang w:val="es-ES_tradnl"/>
        </w:rPr>
        <w:t xml:space="preserve">y </w:t>
      </w:r>
      <w:r w:rsidR="00E821F6">
        <w:rPr>
          <w:sz w:val="22"/>
          <w:lang w:val="es-ES_tradnl"/>
        </w:rPr>
        <w:t>un</w:t>
      </w:r>
      <w:r w:rsidR="00103053">
        <w:rPr>
          <w:sz w:val="22"/>
          <w:lang w:val="es-ES_tradnl"/>
        </w:rPr>
        <w:t xml:space="preserve"> </w:t>
      </w:r>
      <w:r w:rsidRPr="00CF20F0">
        <w:rPr>
          <w:sz w:val="22"/>
          <w:lang w:val="es-ES_tradnl"/>
        </w:rPr>
        <w:t xml:space="preserve">manejo adecuado de los </w:t>
      </w:r>
      <w:r w:rsidR="00E47E9C">
        <w:rPr>
          <w:sz w:val="22"/>
          <w:lang w:val="es-ES_tradnl"/>
        </w:rPr>
        <w:t>depósitos</w:t>
      </w:r>
      <w:r w:rsidRPr="00CF20F0">
        <w:rPr>
          <w:sz w:val="22"/>
          <w:lang w:val="es-ES_tradnl"/>
        </w:rPr>
        <w:t xml:space="preserve"> </w:t>
      </w:r>
      <w:r w:rsidR="005072CD">
        <w:rPr>
          <w:sz w:val="22"/>
          <w:lang w:val="es-ES_tradnl"/>
        </w:rPr>
        <w:t xml:space="preserve">de </w:t>
      </w:r>
      <w:r w:rsidRPr="00CF20F0">
        <w:rPr>
          <w:sz w:val="22"/>
          <w:lang w:val="es-ES_tradnl"/>
        </w:rPr>
        <w:t xml:space="preserve">HCFC </w:t>
      </w:r>
      <w:r w:rsidR="00BD34A0">
        <w:rPr>
          <w:sz w:val="22"/>
          <w:lang w:val="es-ES_tradnl"/>
        </w:rPr>
        <w:t xml:space="preserve">a fin de </w:t>
      </w:r>
      <w:r w:rsidR="00071978" w:rsidRPr="00CF20F0">
        <w:rPr>
          <w:sz w:val="22"/>
          <w:lang w:val="es-ES_tradnl"/>
        </w:rPr>
        <w:t xml:space="preserve">reducir fugas y descargas a la atmósfera durante </w:t>
      </w:r>
      <w:r w:rsidR="00EF4B66" w:rsidRPr="00CF20F0">
        <w:rPr>
          <w:sz w:val="22"/>
          <w:lang w:val="es-ES_tradnl"/>
        </w:rPr>
        <w:t xml:space="preserve">servicio </w:t>
      </w:r>
      <w:r w:rsidR="00B76E38">
        <w:rPr>
          <w:sz w:val="22"/>
          <w:lang w:val="es-ES_tradnl"/>
        </w:rPr>
        <w:t xml:space="preserve">técnico </w:t>
      </w:r>
      <w:r w:rsidR="00EF4B66" w:rsidRPr="00CF20F0">
        <w:rPr>
          <w:sz w:val="22"/>
          <w:lang w:val="es-ES_tradnl"/>
        </w:rPr>
        <w:t xml:space="preserve">y </w:t>
      </w:r>
      <w:r w:rsidRPr="00CF20F0">
        <w:rPr>
          <w:sz w:val="22"/>
          <w:lang w:val="es-ES_tradnl"/>
        </w:rPr>
        <w:t xml:space="preserve">evitar la migración a los HFC. Estos grupos no son </w:t>
      </w:r>
      <w:r w:rsidR="006F5F8C" w:rsidRPr="00CF20F0">
        <w:rPr>
          <w:sz w:val="22"/>
          <w:lang w:val="es-ES_tradnl"/>
        </w:rPr>
        <w:t xml:space="preserve">el objetivo </w:t>
      </w:r>
      <w:r w:rsidRPr="00CF20F0">
        <w:rPr>
          <w:sz w:val="22"/>
          <w:lang w:val="es-ES_tradnl"/>
        </w:rPr>
        <w:t xml:space="preserve">del PAK, </w:t>
      </w:r>
      <w:r w:rsidR="00BE6B63">
        <w:rPr>
          <w:sz w:val="22"/>
          <w:lang w:val="es-ES_tradnl"/>
        </w:rPr>
        <w:t xml:space="preserve">el </w:t>
      </w:r>
      <w:r w:rsidRPr="00CF20F0">
        <w:rPr>
          <w:sz w:val="22"/>
          <w:lang w:val="es-ES_tradnl"/>
        </w:rPr>
        <w:t xml:space="preserve">que </w:t>
      </w:r>
      <w:r w:rsidR="006F5F8C" w:rsidRPr="00CF20F0">
        <w:rPr>
          <w:sz w:val="22"/>
          <w:lang w:val="es-ES_tradnl"/>
        </w:rPr>
        <w:t>se ocupa</w:t>
      </w:r>
      <w:r w:rsidR="00E24BDA">
        <w:rPr>
          <w:sz w:val="22"/>
          <w:lang w:val="es-ES_tradnl"/>
        </w:rPr>
        <w:t>rá</w:t>
      </w:r>
      <w:r w:rsidR="006F5F8C" w:rsidRPr="00CF20F0">
        <w:rPr>
          <w:sz w:val="22"/>
          <w:lang w:val="es-ES_tradnl"/>
        </w:rPr>
        <w:t xml:space="preserve"> de </w:t>
      </w:r>
      <w:r w:rsidRPr="00CF20F0">
        <w:rPr>
          <w:sz w:val="22"/>
          <w:lang w:val="es-ES_tradnl"/>
        </w:rPr>
        <w:t xml:space="preserve">equipos más recientes </w:t>
      </w:r>
      <w:r w:rsidR="005C28C8">
        <w:rPr>
          <w:sz w:val="22"/>
          <w:lang w:val="es-ES_tradnl"/>
        </w:rPr>
        <w:t xml:space="preserve">a base de </w:t>
      </w:r>
      <w:r w:rsidRPr="00CF20F0">
        <w:rPr>
          <w:sz w:val="22"/>
          <w:lang w:val="es-ES_tradnl"/>
        </w:rPr>
        <w:t xml:space="preserve">HFC, generalmente </w:t>
      </w:r>
      <w:r w:rsidR="00F54D41">
        <w:rPr>
          <w:sz w:val="22"/>
          <w:lang w:val="es-ES_tradnl"/>
        </w:rPr>
        <w:t xml:space="preserve">de </w:t>
      </w:r>
      <w:r w:rsidRPr="00CF20F0">
        <w:rPr>
          <w:sz w:val="22"/>
          <w:lang w:val="es-ES_tradnl"/>
        </w:rPr>
        <w:t xml:space="preserve">propiedad de </w:t>
      </w:r>
      <w:r w:rsidR="00ED69A3">
        <w:rPr>
          <w:sz w:val="22"/>
          <w:lang w:val="es-ES_tradnl"/>
        </w:rPr>
        <w:t>empresas de mayor tamaño</w:t>
      </w:r>
      <w:r w:rsidRPr="00CF20F0">
        <w:rPr>
          <w:sz w:val="22"/>
          <w:lang w:val="es-ES_tradnl"/>
        </w:rPr>
        <w:t xml:space="preserve"> y </w:t>
      </w:r>
      <w:r w:rsidR="00ED69A3">
        <w:rPr>
          <w:sz w:val="22"/>
          <w:lang w:val="es-ES_tradnl"/>
        </w:rPr>
        <w:t xml:space="preserve">que son </w:t>
      </w:r>
      <w:r w:rsidR="006F5F8C" w:rsidRPr="00CF20F0">
        <w:rPr>
          <w:sz w:val="22"/>
          <w:lang w:val="es-ES_tradnl"/>
        </w:rPr>
        <w:t xml:space="preserve">atendidos </w:t>
      </w:r>
      <w:r w:rsidRPr="00CF20F0">
        <w:rPr>
          <w:sz w:val="22"/>
          <w:lang w:val="es-ES_tradnl"/>
        </w:rPr>
        <w:t>por técnicos con cierta capacitación.</w:t>
      </w:r>
    </w:p>
    <w:p w14:paraId="7F37F981" w14:textId="4846D5F5" w:rsidR="00CB2504" w:rsidRPr="00CF20F0" w:rsidRDefault="00ED08A5">
      <w:pPr>
        <w:pStyle w:val="Heading1"/>
        <w:rPr>
          <w:sz w:val="22"/>
          <w:lang w:val="es-ES_tradnl"/>
        </w:rPr>
      </w:pPr>
      <w:r>
        <w:rPr>
          <w:sz w:val="22"/>
          <w:lang w:val="es-ES_tradnl"/>
        </w:rPr>
        <w:t xml:space="preserve">En </w:t>
      </w:r>
      <w:r w:rsidRPr="00ED08A5">
        <w:rPr>
          <w:sz w:val="22"/>
          <w:lang w:val="es-ES_tradnl"/>
        </w:rPr>
        <w:t>lo inmediato</w:t>
      </w:r>
      <w:r>
        <w:rPr>
          <w:sz w:val="22"/>
          <w:lang w:val="es-ES_tradnl"/>
        </w:rPr>
        <w:t>, l</w:t>
      </w:r>
      <w:r w:rsidR="004C5021" w:rsidRPr="00CF20F0">
        <w:rPr>
          <w:sz w:val="22"/>
          <w:lang w:val="es-ES_tradnl"/>
        </w:rPr>
        <w:t xml:space="preserve">as principales </w:t>
      </w:r>
      <w:r w:rsidR="008C205C">
        <w:rPr>
          <w:sz w:val="22"/>
          <w:lang w:val="es-ES_tradnl"/>
        </w:rPr>
        <w:t>medidas</w:t>
      </w:r>
      <w:r w:rsidR="004C5021" w:rsidRPr="00CF20F0">
        <w:rPr>
          <w:sz w:val="22"/>
          <w:lang w:val="es-ES_tradnl"/>
        </w:rPr>
        <w:t xml:space="preserve"> </w:t>
      </w:r>
      <w:r w:rsidR="00EE5C13">
        <w:rPr>
          <w:sz w:val="22"/>
          <w:lang w:val="es-ES_tradnl"/>
        </w:rPr>
        <w:t xml:space="preserve">a adoptar </w:t>
      </w:r>
      <w:r w:rsidR="004C5021" w:rsidRPr="00CF20F0">
        <w:rPr>
          <w:sz w:val="22"/>
          <w:lang w:val="es-ES_tradnl"/>
        </w:rPr>
        <w:t xml:space="preserve">para la </w:t>
      </w:r>
      <w:r w:rsidR="009F01D9" w:rsidRPr="00CF20F0">
        <w:rPr>
          <w:sz w:val="22"/>
          <w:lang w:val="es-ES_tradnl"/>
        </w:rPr>
        <w:t xml:space="preserve">etapa </w:t>
      </w:r>
      <w:r w:rsidR="004C5021" w:rsidRPr="00CF20F0">
        <w:rPr>
          <w:sz w:val="22"/>
          <w:lang w:val="es-ES_tradnl"/>
        </w:rPr>
        <w:t>III del PGEH son</w:t>
      </w:r>
      <w:r w:rsidR="006F5F8C" w:rsidRPr="00CF20F0">
        <w:rPr>
          <w:sz w:val="22"/>
          <w:lang w:val="es-ES_tradnl"/>
        </w:rPr>
        <w:t xml:space="preserve"> ampliar </w:t>
      </w:r>
      <w:r w:rsidR="004C5021" w:rsidRPr="00CF20F0">
        <w:rPr>
          <w:sz w:val="22"/>
          <w:lang w:val="es-ES_tradnl"/>
        </w:rPr>
        <w:t xml:space="preserve">el número de centros capaces de impartir formación en buenas prácticas de servicio y manejo de alternativas de bajo PCA, tanto en grandes </w:t>
      </w:r>
      <w:r w:rsidR="00C30BD9">
        <w:rPr>
          <w:sz w:val="22"/>
          <w:lang w:val="es-ES_tradnl"/>
        </w:rPr>
        <w:t>centro</w:t>
      </w:r>
      <w:r w:rsidR="00B5143B">
        <w:rPr>
          <w:sz w:val="22"/>
          <w:lang w:val="es-ES_tradnl"/>
        </w:rPr>
        <w:t>s</w:t>
      </w:r>
      <w:r w:rsidR="00C30BD9">
        <w:rPr>
          <w:sz w:val="22"/>
          <w:lang w:val="es-ES_tradnl"/>
        </w:rPr>
        <w:t xml:space="preserve"> urbanos </w:t>
      </w:r>
      <w:r w:rsidR="004C5021" w:rsidRPr="00CF20F0">
        <w:rPr>
          <w:sz w:val="22"/>
          <w:lang w:val="es-ES_tradnl"/>
        </w:rPr>
        <w:t>como en p</w:t>
      </w:r>
      <w:r w:rsidR="00534BC2">
        <w:rPr>
          <w:sz w:val="22"/>
          <w:lang w:val="es-ES_tradnl"/>
        </w:rPr>
        <w:t>equeñas poblaciones donde existe</w:t>
      </w:r>
      <w:r w:rsidR="004C5021" w:rsidRPr="00CF20F0">
        <w:rPr>
          <w:sz w:val="22"/>
          <w:lang w:val="es-ES_tradnl"/>
        </w:rPr>
        <w:t xml:space="preserve"> la mayor concentración de </w:t>
      </w:r>
      <w:r w:rsidR="000C3B06">
        <w:rPr>
          <w:sz w:val="22"/>
          <w:lang w:val="es-ES_tradnl"/>
        </w:rPr>
        <w:t>HCFC</w:t>
      </w:r>
      <w:r w:rsidR="000C3B06">
        <w:rPr>
          <w:sz w:val="22"/>
          <w:lang w:val="es-ES_tradnl"/>
        </w:rPr>
        <w:noBreakHyphen/>
      </w:r>
      <w:r w:rsidR="00185F9A" w:rsidRPr="00CF20F0">
        <w:rPr>
          <w:sz w:val="22"/>
          <w:lang w:val="es-ES_tradnl"/>
        </w:rPr>
        <w:t>22</w:t>
      </w:r>
      <w:r w:rsidR="004C5021" w:rsidRPr="00CF20F0">
        <w:rPr>
          <w:sz w:val="22"/>
          <w:lang w:val="es-ES_tradnl"/>
        </w:rPr>
        <w:t xml:space="preserve">; </w:t>
      </w:r>
      <w:r w:rsidR="006F5F8C" w:rsidRPr="00CF20F0">
        <w:rPr>
          <w:sz w:val="22"/>
          <w:lang w:val="es-ES_tradnl"/>
        </w:rPr>
        <w:t xml:space="preserve">promover la </w:t>
      </w:r>
      <w:r w:rsidR="00201952">
        <w:rPr>
          <w:sz w:val="22"/>
          <w:lang w:val="es-ES_tradnl"/>
        </w:rPr>
        <w:t xml:space="preserve">integración </w:t>
      </w:r>
      <w:r w:rsidR="006F5F8C" w:rsidRPr="00CF20F0">
        <w:rPr>
          <w:sz w:val="22"/>
          <w:lang w:val="es-ES_tradnl"/>
        </w:rPr>
        <w:t xml:space="preserve">del mayor número posible de </w:t>
      </w:r>
      <w:r w:rsidR="004C5021" w:rsidRPr="00CF20F0">
        <w:rPr>
          <w:sz w:val="22"/>
          <w:lang w:val="es-ES_tradnl"/>
        </w:rPr>
        <w:t xml:space="preserve">técnicos informales </w:t>
      </w:r>
      <w:r w:rsidR="00201952">
        <w:rPr>
          <w:sz w:val="22"/>
          <w:lang w:val="es-ES_tradnl"/>
        </w:rPr>
        <w:t xml:space="preserve">a </w:t>
      </w:r>
      <w:r w:rsidR="004C5021" w:rsidRPr="00CF20F0">
        <w:rPr>
          <w:sz w:val="22"/>
          <w:lang w:val="es-ES_tradnl"/>
        </w:rPr>
        <w:t xml:space="preserve">la formación </w:t>
      </w:r>
      <w:r w:rsidR="006B78C2">
        <w:rPr>
          <w:sz w:val="22"/>
          <w:lang w:val="es-ES_tradnl"/>
        </w:rPr>
        <w:t>que se imparta</w:t>
      </w:r>
      <w:r w:rsidR="004C5021" w:rsidRPr="00CF20F0">
        <w:rPr>
          <w:sz w:val="22"/>
          <w:lang w:val="es-ES_tradnl"/>
        </w:rPr>
        <w:t xml:space="preserve">; </w:t>
      </w:r>
      <w:r w:rsidR="00A01679">
        <w:rPr>
          <w:sz w:val="22"/>
          <w:lang w:val="es-ES_tradnl"/>
        </w:rPr>
        <w:t>fijar</w:t>
      </w:r>
      <w:r w:rsidR="006F5F8C" w:rsidRPr="00CF20F0">
        <w:rPr>
          <w:sz w:val="22"/>
          <w:lang w:val="es-ES_tradnl"/>
        </w:rPr>
        <w:t xml:space="preserve"> </w:t>
      </w:r>
      <w:r w:rsidR="004C5021" w:rsidRPr="00CF20F0">
        <w:rPr>
          <w:sz w:val="22"/>
          <w:lang w:val="es-ES_tradnl"/>
        </w:rPr>
        <w:t xml:space="preserve">normas </w:t>
      </w:r>
      <w:r w:rsidR="007D0551">
        <w:rPr>
          <w:sz w:val="22"/>
          <w:lang w:val="es-ES_tradnl"/>
        </w:rPr>
        <w:t xml:space="preserve">de </w:t>
      </w:r>
      <w:r w:rsidR="00CF20F0" w:rsidRPr="00CF20F0">
        <w:rPr>
          <w:sz w:val="22"/>
          <w:lang w:val="es-ES_tradnl"/>
        </w:rPr>
        <w:t>acreditación técnica</w:t>
      </w:r>
      <w:r w:rsidR="004C5021" w:rsidRPr="00CF20F0">
        <w:rPr>
          <w:sz w:val="22"/>
          <w:lang w:val="es-ES_tradnl"/>
        </w:rPr>
        <w:t xml:space="preserve"> </w:t>
      </w:r>
      <w:r w:rsidR="007D0551">
        <w:rPr>
          <w:sz w:val="22"/>
          <w:lang w:val="es-ES_tradnl"/>
        </w:rPr>
        <w:t xml:space="preserve">en </w:t>
      </w:r>
      <w:r w:rsidR="004C5021" w:rsidRPr="00CF20F0">
        <w:rPr>
          <w:sz w:val="22"/>
          <w:lang w:val="es-ES_tradnl"/>
        </w:rPr>
        <w:t xml:space="preserve">refrigeración y </w:t>
      </w:r>
      <w:r w:rsidR="006F5F8C" w:rsidRPr="00CF20F0">
        <w:rPr>
          <w:sz w:val="22"/>
          <w:lang w:val="es-ES_tradnl"/>
        </w:rPr>
        <w:t xml:space="preserve">diseñar </w:t>
      </w:r>
      <w:r w:rsidR="004C5021" w:rsidRPr="00CF20F0">
        <w:rPr>
          <w:sz w:val="22"/>
          <w:lang w:val="es-ES_tradnl"/>
        </w:rPr>
        <w:t xml:space="preserve">mecanismos de apoyo a </w:t>
      </w:r>
      <w:r w:rsidR="006F5F8C" w:rsidRPr="00CF20F0">
        <w:rPr>
          <w:sz w:val="22"/>
          <w:lang w:val="es-ES_tradnl"/>
        </w:rPr>
        <w:t xml:space="preserve">la </w:t>
      </w:r>
      <w:r w:rsidR="00CF20F0" w:rsidRPr="00CF20F0">
        <w:rPr>
          <w:sz w:val="22"/>
          <w:lang w:val="es-ES_tradnl"/>
        </w:rPr>
        <w:t xml:space="preserve">acreditación </w:t>
      </w:r>
      <w:r w:rsidR="00926DB4">
        <w:rPr>
          <w:sz w:val="22"/>
          <w:lang w:val="es-ES_tradnl"/>
        </w:rPr>
        <w:t xml:space="preserve">de </w:t>
      </w:r>
      <w:r w:rsidR="00514BD4">
        <w:rPr>
          <w:sz w:val="22"/>
          <w:lang w:val="es-ES_tradnl"/>
        </w:rPr>
        <w:t xml:space="preserve">técnicos </w:t>
      </w:r>
      <w:r w:rsidR="004C5021" w:rsidRPr="00CF20F0">
        <w:rPr>
          <w:sz w:val="22"/>
          <w:lang w:val="es-ES_tradnl"/>
        </w:rPr>
        <w:t xml:space="preserve">informales experimentados; </w:t>
      </w:r>
      <w:r w:rsidR="006F5F8C" w:rsidRPr="00CF20F0">
        <w:rPr>
          <w:sz w:val="22"/>
          <w:lang w:val="es-ES_tradnl"/>
        </w:rPr>
        <w:t xml:space="preserve">garantizar </w:t>
      </w:r>
      <w:r w:rsidR="00771DE5">
        <w:rPr>
          <w:sz w:val="22"/>
          <w:lang w:val="es-ES_tradnl"/>
        </w:rPr>
        <w:t>la viabilidad económica de</w:t>
      </w:r>
      <w:r w:rsidR="004C5021" w:rsidRPr="00CF20F0">
        <w:rPr>
          <w:sz w:val="22"/>
          <w:lang w:val="es-ES_tradnl"/>
        </w:rPr>
        <w:t xml:space="preserve"> los centros de recuperación, reciclaje y regeneración </w:t>
      </w:r>
      <w:r w:rsidR="00CF20F0" w:rsidRPr="00CF20F0">
        <w:rPr>
          <w:sz w:val="22"/>
          <w:lang w:val="es-ES_tradnl"/>
        </w:rPr>
        <w:t xml:space="preserve">y </w:t>
      </w:r>
      <w:r w:rsidR="00E253D9">
        <w:rPr>
          <w:sz w:val="22"/>
          <w:lang w:val="es-ES_tradnl"/>
        </w:rPr>
        <w:t xml:space="preserve">prestar </w:t>
      </w:r>
      <w:r w:rsidR="003C463D">
        <w:rPr>
          <w:sz w:val="22"/>
          <w:lang w:val="es-ES_tradnl"/>
        </w:rPr>
        <w:t>asistencia y apoyo técnico</w:t>
      </w:r>
      <w:r w:rsidR="00367D5D">
        <w:rPr>
          <w:sz w:val="22"/>
          <w:lang w:val="es-ES_tradnl"/>
        </w:rPr>
        <w:t xml:space="preserve"> a usuarios finales</w:t>
      </w:r>
      <w:r w:rsidR="004C5021" w:rsidRPr="00CF20F0">
        <w:rPr>
          <w:sz w:val="22"/>
          <w:lang w:val="es-ES_tradnl"/>
        </w:rPr>
        <w:t xml:space="preserve"> que todavía utilicen equipos a base de </w:t>
      </w:r>
      <w:r w:rsidR="00185F9A" w:rsidRPr="00CF20F0">
        <w:rPr>
          <w:sz w:val="22"/>
          <w:lang w:val="es-ES_tradnl"/>
        </w:rPr>
        <w:t xml:space="preserve">HCFC </w:t>
      </w:r>
      <w:r w:rsidR="004C5021" w:rsidRPr="00CF20F0">
        <w:rPr>
          <w:sz w:val="22"/>
          <w:lang w:val="es-ES_tradnl"/>
        </w:rPr>
        <w:t xml:space="preserve">para evitar la migración a equipos </w:t>
      </w:r>
      <w:r w:rsidR="006F5F8C" w:rsidRPr="00CF20F0">
        <w:rPr>
          <w:sz w:val="22"/>
          <w:lang w:val="es-ES_tradnl"/>
        </w:rPr>
        <w:t>a base de HFC</w:t>
      </w:r>
      <w:r w:rsidR="004C5021" w:rsidRPr="00CF20F0">
        <w:rPr>
          <w:sz w:val="22"/>
          <w:lang w:val="es-ES_tradnl"/>
        </w:rPr>
        <w:t>.</w:t>
      </w:r>
    </w:p>
    <w:p w14:paraId="6EEAB7FD" w14:textId="77777777" w:rsidR="00CF20F0" w:rsidRPr="00CF20F0" w:rsidRDefault="004C5021">
      <w:pPr>
        <w:pStyle w:val="Heading1"/>
        <w:numPr>
          <w:ilvl w:val="0"/>
          <w:numId w:val="0"/>
        </w:numPr>
        <w:rPr>
          <w:i/>
          <w:iCs/>
          <w:sz w:val="22"/>
          <w:lang w:val="es-ES_tradnl"/>
        </w:rPr>
      </w:pPr>
      <w:r w:rsidRPr="00CF20F0">
        <w:rPr>
          <w:i/>
          <w:iCs/>
          <w:sz w:val="22"/>
          <w:lang w:val="es-ES_tradnl"/>
        </w:rPr>
        <w:t>Componentes I y II: Marco jurídico y actividades aduaneras</w:t>
      </w:r>
    </w:p>
    <w:p w14:paraId="3D147871" w14:textId="6B83A76C" w:rsidR="00CB2504" w:rsidRPr="00CF20F0" w:rsidRDefault="004C5021">
      <w:pPr>
        <w:pStyle w:val="Heading1"/>
        <w:rPr>
          <w:sz w:val="22"/>
          <w:lang w:val="es-ES_tradnl"/>
        </w:rPr>
      </w:pPr>
      <w:r w:rsidRPr="00CF20F0">
        <w:rPr>
          <w:sz w:val="22"/>
          <w:lang w:val="es-ES_tradnl"/>
        </w:rPr>
        <w:lastRenderedPageBreak/>
        <w:t>En cuanto a la</w:t>
      </w:r>
      <w:r w:rsidR="001F7882">
        <w:rPr>
          <w:sz w:val="22"/>
          <w:lang w:val="es-ES_tradnl"/>
        </w:rPr>
        <w:t xml:space="preserve"> actualización</w:t>
      </w:r>
      <w:r w:rsidRPr="00CF20F0">
        <w:rPr>
          <w:sz w:val="22"/>
          <w:lang w:val="es-ES_tradnl"/>
        </w:rPr>
        <w:t xml:space="preserve"> del marco jurídico, </w:t>
      </w:r>
      <w:r w:rsidR="0043796E">
        <w:rPr>
          <w:sz w:val="22"/>
          <w:lang w:val="es-ES_tradnl"/>
        </w:rPr>
        <w:t xml:space="preserve">entre </w:t>
      </w:r>
      <w:r w:rsidRPr="00CF20F0">
        <w:rPr>
          <w:sz w:val="22"/>
          <w:lang w:val="es-ES_tradnl"/>
        </w:rPr>
        <w:t xml:space="preserve">las medidas regulatorias que </w:t>
      </w:r>
      <w:r w:rsidR="00913425">
        <w:rPr>
          <w:sz w:val="22"/>
          <w:lang w:val="es-ES_tradnl"/>
        </w:rPr>
        <w:t>considera</w:t>
      </w:r>
      <w:r w:rsidRPr="00CF20F0">
        <w:rPr>
          <w:sz w:val="22"/>
          <w:lang w:val="es-ES_tradnl"/>
        </w:rPr>
        <w:t xml:space="preserve"> la </w:t>
      </w:r>
      <w:r w:rsidR="009F01D9" w:rsidRPr="00CF20F0">
        <w:rPr>
          <w:sz w:val="22"/>
          <w:lang w:val="es-ES_tradnl"/>
        </w:rPr>
        <w:t>etapa</w:t>
      </w:r>
      <w:r w:rsidRPr="00CF20F0">
        <w:rPr>
          <w:sz w:val="22"/>
          <w:lang w:val="es-ES_tradnl"/>
        </w:rPr>
        <w:t xml:space="preserve"> </w:t>
      </w:r>
      <w:r w:rsidR="009F01D9" w:rsidRPr="00CF20F0">
        <w:rPr>
          <w:sz w:val="22"/>
          <w:lang w:val="es-ES_tradnl"/>
        </w:rPr>
        <w:t xml:space="preserve">III </w:t>
      </w:r>
      <w:r w:rsidR="0043796E">
        <w:rPr>
          <w:sz w:val="22"/>
          <w:lang w:val="es-ES_tradnl"/>
        </w:rPr>
        <w:t xml:space="preserve">se cuentan </w:t>
      </w:r>
      <w:r w:rsidR="000C41C2">
        <w:rPr>
          <w:sz w:val="22"/>
          <w:lang w:val="es-ES_tradnl"/>
        </w:rPr>
        <w:t>dictar</w:t>
      </w:r>
      <w:r w:rsidR="00DF2970">
        <w:rPr>
          <w:sz w:val="22"/>
          <w:lang w:val="es-ES_tradnl"/>
        </w:rPr>
        <w:t xml:space="preserve"> </w:t>
      </w:r>
      <w:r w:rsidR="005379E6">
        <w:rPr>
          <w:sz w:val="22"/>
          <w:lang w:val="es-ES_tradnl"/>
        </w:rPr>
        <w:t>norma</w:t>
      </w:r>
      <w:r w:rsidRPr="00CF20F0">
        <w:rPr>
          <w:sz w:val="22"/>
          <w:lang w:val="es-ES_tradnl"/>
        </w:rPr>
        <w:t xml:space="preserve">s de </w:t>
      </w:r>
      <w:r w:rsidR="005379E6">
        <w:rPr>
          <w:sz w:val="22"/>
          <w:lang w:val="es-ES_tradnl"/>
        </w:rPr>
        <w:t xml:space="preserve">fiscalización </w:t>
      </w:r>
      <w:r w:rsidRPr="00CF20F0">
        <w:rPr>
          <w:sz w:val="22"/>
          <w:lang w:val="es-ES_tradnl"/>
        </w:rPr>
        <w:t xml:space="preserve">más precisas </w:t>
      </w:r>
      <w:r w:rsidR="006D64C0">
        <w:rPr>
          <w:sz w:val="22"/>
          <w:lang w:val="es-ES_tradnl"/>
        </w:rPr>
        <w:t xml:space="preserve">que eviten </w:t>
      </w:r>
      <w:r w:rsidRPr="00CF20F0">
        <w:rPr>
          <w:sz w:val="22"/>
          <w:lang w:val="es-ES_tradnl"/>
        </w:rPr>
        <w:t xml:space="preserve">la importación de equipos a base de </w:t>
      </w:r>
      <w:r w:rsidR="00185F9A" w:rsidRPr="00CF20F0">
        <w:rPr>
          <w:sz w:val="22"/>
          <w:lang w:val="es-ES_tradnl"/>
        </w:rPr>
        <w:t xml:space="preserve">HCFC </w:t>
      </w:r>
      <w:r w:rsidRPr="00CF20F0">
        <w:rPr>
          <w:sz w:val="22"/>
          <w:lang w:val="es-ES_tradnl"/>
        </w:rPr>
        <w:t xml:space="preserve">y </w:t>
      </w:r>
      <w:r w:rsidR="00883F33">
        <w:rPr>
          <w:sz w:val="22"/>
          <w:lang w:val="es-ES_tradnl"/>
        </w:rPr>
        <w:t xml:space="preserve">de </w:t>
      </w:r>
      <w:r w:rsidR="000C3B06">
        <w:rPr>
          <w:sz w:val="22"/>
          <w:lang w:val="es-ES_tradnl"/>
        </w:rPr>
        <w:t>HCFC</w:t>
      </w:r>
      <w:r w:rsidR="000C3B06">
        <w:rPr>
          <w:sz w:val="22"/>
          <w:lang w:val="es-ES_tradnl"/>
        </w:rPr>
        <w:noBreakHyphen/>
      </w:r>
      <w:r w:rsidRPr="00CF20F0">
        <w:rPr>
          <w:sz w:val="22"/>
          <w:lang w:val="es-ES_tradnl"/>
        </w:rPr>
        <w:t xml:space="preserve">22 en mezclas, </w:t>
      </w:r>
      <w:r w:rsidR="00DF2970">
        <w:rPr>
          <w:sz w:val="22"/>
          <w:lang w:val="es-ES_tradnl"/>
        </w:rPr>
        <w:t xml:space="preserve">aplicar </w:t>
      </w:r>
      <w:r w:rsidRPr="00CF20F0">
        <w:rPr>
          <w:sz w:val="22"/>
          <w:lang w:val="es-ES_tradnl"/>
        </w:rPr>
        <w:t xml:space="preserve">estrictos </w:t>
      </w:r>
      <w:r w:rsidR="006A6213" w:rsidRPr="006A6213">
        <w:rPr>
          <w:sz w:val="22"/>
          <w:lang w:val="es-ES_tradnl"/>
        </w:rPr>
        <w:t xml:space="preserve">controles </w:t>
      </w:r>
      <w:r w:rsidR="00DF2970">
        <w:rPr>
          <w:sz w:val="22"/>
          <w:lang w:val="es-ES_tradnl"/>
        </w:rPr>
        <w:t xml:space="preserve">a </w:t>
      </w:r>
      <w:r w:rsidR="00FA3FE5">
        <w:rPr>
          <w:sz w:val="22"/>
          <w:lang w:val="es-ES_tradnl"/>
        </w:rPr>
        <w:t>la descarga a la atmósfera</w:t>
      </w:r>
      <w:r w:rsidRPr="00CF20F0">
        <w:rPr>
          <w:sz w:val="22"/>
          <w:lang w:val="es-ES_tradnl"/>
        </w:rPr>
        <w:t xml:space="preserve"> y las fugas de </w:t>
      </w:r>
      <w:r w:rsidR="00A1528D">
        <w:rPr>
          <w:sz w:val="22"/>
          <w:lang w:val="es-ES_tradnl"/>
        </w:rPr>
        <w:t>HCFC,</w:t>
      </w:r>
      <w:r w:rsidRPr="00CF20F0">
        <w:rPr>
          <w:sz w:val="22"/>
          <w:lang w:val="es-ES_tradnl"/>
        </w:rPr>
        <w:t xml:space="preserve"> y </w:t>
      </w:r>
      <w:r w:rsidR="005049C5">
        <w:rPr>
          <w:sz w:val="22"/>
          <w:lang w:val="es-ES_tradnl"/>
        </w:rPr>
        <w:t xml:space="preserve">reforzar </w:t>
      </w:r>
      <w:r w:rsidR="00B2490B" w:rsidRPr="00CF20F0">
        <w:rPr>
          <w:sz w:val="22"/>
          <w:lang w:val="es-ES_tradnl"/>
        </w:rPr>
        <w:t xml:space="preserve">los </w:t>
      </w:r>
      <w:r w:rsidRPr="00CF20F0">
        <w:rPr>
          <w:sz w:val="22"/>
          <w:lang w:val="es-ES_tradnl"/>
        </w:rPr>
        <w:t xml:space="preserve">mecanismos legales </w:t>
      </w:r>
      <w:r w:rsidR="001C5C0B">
        <w:rPr>
          <w:sz w:val="22"/>
          <w:lang w:val="es-ES_tradnl"/>
        </w:rPr>
        <w:t xml:space="preserve">que garanticen </w:t>
      </w:r>
      <w:r w:rsidRPr="00CF20F0">
        <w:rPr>
          <w:sz w:val="22"/>
          <w:lang w:val="es-ES_tradnl"/>
        </w:rPr>
        <w:t xml:space="preserve">la </w:t>
      </w:r>
      <w:r w:rsidR="002F7FCC" w:rsidRPr="002F7FCC">
        <w:rPr>
          <w:sz w:val="22"/>
          <w:lang w:val="es-ES_tradnl"/>
        </w:rPr>
        <w:t xml:space="preserve">efectiva </w:t>
      </w:r>
      <w:r w:rsidR="007E2259">
        <w:rPr>
          <w:sz w:val="22"/>
          <w:lang w:val="es-ES_tradnl"/>
        </w:rPr>
        <w:t xml:space="preserve">aplicación </w:t>
      </w:r>
      <w:r w:rsidR="00391958">
        <w:rPr>
          <w:sz w:val="22"/>
          <w:lang w:val="es-ES_tradnl"/>
        </w:rPr>
        <w:t>de las norma</w:t>
      </w:r>
      <w:r w:rsidRPr="00CF20F0">
        <w:rPr>
          <w:sz w:val="22"/>
          <w:lang w:val="es-ES_tradnl"/>
        </w:rPr>
        <w:t xml:space="preserve">s </w:t>
      </w:r>
      <w:r w:rsidR="00291CF7">
        <w:rPr>
          <w:sz w:val="22"/>
          <w:lang w:val="es-ES_tradnl"/>
        </w:rPr>
        <w:t xml:space="preserve">sobre </w:t>
      </w:r>
      <w:r w:rsidR="00805AB6">
        <w:rPr>
          <w:sz w:val="22"/>
          <w:lang w:val="es-ES_tradnl"/>
        </w:rPr>
        <w:t xml:space="preserve">los HCFC. En cuanto </w:t>
      </w:r>
      <w:r w:rsidR="00254CD2">
        <w:rPr>
          <w:sz w:val="22"/>
          <w:lang w:val="es-ES_tradnl"/>
        </w:rPr>
        <w:t xml:space="preserve">al </w:t>
      </w:r>
      <w:r w:rsidRPr="00CF20F0">
        <w:rPr>
          <w:sz w:val="22"/>
          <w:lang w:val="es-ES_tradnl"/>
        </w:rPr>
        <w:t xml:space="preserve">SIIPROM, plataforma digital </w:t>
      </w:r>
      <w:r w:rsidR="00254CD2">
        <w:rPr>
          <w:sz w:val="22"/>
          <w:lang w:val="es-ES_tradnl"/>
        </w:rPr>
        <w:t xml:space="preserve">que </w:t>
      </w:r>
      <w:r w:rsidRPr="00CF20F0">
        <w:rPr>
          <w:sz w:val="22"/>
          <w:lang w:val="es-ES_tradnl"/>
        </w:rPr>
        <w:t xml:space="preserve">ofrece una completa interfaz en línea </w:t>
      </w:r>
      <w:r w:rsidR="00935D1E">
        <w:rPr>
          <w:sz w:val="22"/>
          <w:lang w:val="es-ES_tradnl"/>
        </w:rPr>
        <w:t>para la gestión electrónica</w:t>
      </w:r>
      <w:r w:rsidRPr="00CF20F0">
        <w:rPr>
          <w:sz w:val="22"/>
          <w:lang w:val="es-ES_tradnl"/>
        </w:rPr>
        <w:t xml:space="preserve"> </w:t>
      </w:r>
      <w:r w:rsidR="00935D1E">
        <w:rPr>
          <w:sz w:val="22"/>
          <w:lang w:val="es-ES_tradnl"/>
        </w:rPr>
        <w:t xml:space="preserve">de </w:t>
      </w:r>
      <w:r w:rsidRPr="00CF20F0">
        <w:rPr>
          <w:sz w:val="22"/>
          <w:lang w:val="es-ES_tradnl"/>
        </w:rPr>
        <w:t xml:space="preserve">transacciones </w:t>
      </w:r>
      <w:r w:rsidR="00D55246">
        <w:rPr>
          <w:sz w:val="22"/>
          <w:lang w:val="es-ES_tradnl"/>
        </w:rPr>
        <w:t xml:space="preserve">relativas a </w:t>
      </w:r>
      <w:r w:rsidR="00185BA5">
        <w:rPr>
          <w:sz w:val="22"/>
          <w:lang w:val="es-ES_tradnl"/>
        </w:rPr>
        <w:t>licencias y cuotas, s</w:t>
      </w:r>
      <w:r w:rsidRPr="00CF20F0">
        <w:rPr>
          <w:sz w:val="22"/>
          <w:lang w:val="es-ES_tradnl"/>
        </w:rPr>
        <w:t xml:space="preserve">e propone que </w:t>
      </w:r>
      <w:r w:rsidR="00F011BF" w:rsidRPr="00F011BF">
        <w:rPr>
          <w:sz w:val="22"/>
          <w:lang w:val="es-ES_tradnl"/>
        </w:rPr>
        <w:t xml:space="preserve">además </w:t>
      </w:r>
      <w:r w:rsidR="006900EE" w:rsidRPr="00CF20F0">
        <w:rPr>
          <w:sz w:val="22"/>
          <w:lang w:val="es-ES_tradnl"/>
        </w:rPr>
        <w:t xml:space="preserve">gestione </w:t>
      </w:r>
      <w:r w:rsidRPr="00CF20F0">
        <w:rPr>
          <w:sz w:val="22"/>
          <w:lang w:val="es-ES_tradnl"/>
        </w:rPr>
        <w:t xml:space="preserve">el registro de técnicos capacitados y </w:t>
      </w:r>
      <w:r w:rsidR="00421B6B">
        <w:rPr>
          <w:sz w:val="22"/>
          <w:lang w:val="es-ES_tradnl"/>
        </w:rPr>
        <w:t>acreditados</w:t>
      </w:r>
      <w:r w:rsidRPr="00CF20F0">
        <w:rPr>
          <w:sz w:val="22"/>
          <w:lang w:val="es-ES_tradnl"/>
        </w:rPr>
        <w:t xml:space="preserve">, </w:t>
      </w:r>
      <w:r w:rsidR="00B65145">
        <w:rPr>
          <w:sz w:val="22"/>
          <w:lang w:val="es-ES_tradnl"/>
        </w:rPr>
        <w:t xml:space="preserve">que </w:t>
      </w:r>
      <w:r w:rsidR="00DA2260">
        <w:rPr>
          <w:sz w:val="22"/>
          <w:lang w:val="es-ES_tradnl"/>
        </w:rPr>
        <w:t xml:space="preserve">integre </w:t>
      </w:r>
      <w:r w:rsidRPr="00CF20F0">
        <w:rPr>
          <w:sz w:val="22"/>
          <w:lang w:val="es-ES_tradnl"/>
        </w:rPr>
        <w:t xml:space="preserve">módulos adicionales </w:t>
      </w:r>
      <w:r w:rsidR="00E3065F">
        <w:rPr>
          <w:sz w:val="22"/>
          <w:lang w:val="es-ES_tradnl"/>
        </w:rPr>
        <w:t xml:space="preserve">que apoyen </w:t>
      </w:r>
      <w:r w:rsidRPr="00CF20F0">
        <w:rPr>
          <w:sz w:val="22"/>
          <w:lang w:val="es-ES_tradnl"/>
        </w:rPr>
        <w:t xml:space="preserve">el funcionamiento de los proyectos del Protocolo de Montreal, </w:t>
      </w:r>
      <w:r w:rsidR="00E3065F">
        <w:rPr>
          <w:sz w:val="22"/>
          <w:lang w:val="es-ES_tradnl"/>
        </w:rPr>
        <w:t xml:space="preserve">que </w:t>
      </w:r>
      <w:r w:rsidRPr="00CF20F0">
        <w:rPr>
          <w:sz w:val="22"/>
          <w:lang w:val="es-ES_tradnl"/>
        </w:rPr>
        <w:t xml:space="preserve">facilite la presentación de informes y </w:t>
      </w:r>
      <w:r w:rsidR="00E3065F">
        <w:rPr>
          <w:sz w:val="22"/>
          <w:lang w:val="es-ES_tradnl"/>
        </w:rPr>
        <w:t xml:space="preserve">que </w:t>
      </w:r>
      <w:r w:rsidRPr="00CF20F0">
        <w:rPr>
          <w:sz w:val="22"/>
          <w:lang w:val="es-ES_tradnl"/>
        </w:rPr>
        <w:t xml:space="preserve">proporcione </w:t>
      </w:r>
      <w:r w:rsidR="00A27F9B" w:rsidRPr="00A27F9B">
        <w:rPr>
          <w:sz w:val="22"/>
          <w:lang w:val="es-ES_tradnl"/>
        </w:rPr>
        <w:t xml:space="preserve">al usuario </w:t>
      </w:r>
      <w:r w:rsidRPr="00CF20F0">
        <w:rPr>
          <w:sz w:val="22"/>
          <w:lang w:val="es-ES_tradnl"/>
        </w:rPr>
        <w:t xml:space="preserve">actualizaciones e información en tiempo real. El Gobierno </w:t>
      </w:r>
      <w:r w:rsidR="001F0E13">
        <w:rPr>
          <w:sz w:val="22"/>
          <w:lang w:val="es-ES_tradnl"/>
        </w:rPr>
        <w:t xml:space="preserve">sigue siendo responsable por </w:t>
      </w:r>
      <w:r w:rsidRPr="00CF20F0">
        <w:rPr>
          <w:sz w:val="22"/>
          <w:lang w:val="es-ES_tradnl"/>
        </w:rPr>
        <w:t xml:space="preserve">los </w:t>
      </w:r>
      <w:r w:rsidR="008E4D1C" w:rsidRPr="00CF20F0">
        <w:rPr>
          <w:sz w:val="22"/>
          <w:lang w:val="es-ES_tradnl"/>
        </w:rPr>
        <w:t>costo</w:t>
      </w:r>
      <w:r w:rsidRPr="00CF20F0">
        <w:rPr>
          <w:sz w:val="22"/>
          <w:lang w:val="es-ES_tradnl"/>
        </w:rPr>
        <w:t>s operativos de</w:t>
      </w:r>
      <w:r w:rsidR="00BA105B">
        <w:rPr>
          <w:sz w:val="22"/>
          <w:lang w:val="es-ES_tradnl"/>
        </w:rPr>
        <w:t>l</w:t>
      </w:r>
      <w:r w:rsidRPr="00CF20F0">
        <w:rPr>
          <w:sz w:val="22"/>
          <w:lang w:val="es-ES_tradnl"/>
        </w:rPr>
        <w:t xml:space="preserve"> SIIPROM; los fondos solicitados se utilizarán para </w:t>
      </w:r>
      <w:r w:rsidR="00417EFB">
        <w:rPr>
          <w:sz w:val="22"/>
          <w:lang w:val="es-ES_tradnl"/>
        </w:rPr>
        <w:t>la actualización</w:t>
      </w:r>
      <w:r w:rsidRPr="00CF20F0">
        <w:rPr>
          <w:sz w:val="22"/>
          <w:lang w:val="es-ES_tradnl"/>
        </w:rPr>
        <w:t xml:space="preserve"> y mantenimiento del sistema, garantizar que siga siendo funcional, actualizado, </w:t>
      </w:r>
      <w:r w:rsidR="005B3F81">
        <w:rPr>
          <w:sz w:val="22"/>
          <w:lang w:val="es-ES_tradnl"/>
        </w:rPr>
        <w:t>con</w:t>
      </w:r>
      <w:r w:rsidRPr="00CF20F0">
        <w:rPr>
          <w:sz w:val="22"/>
          <w:lang w:val="es-ES_tradnl"/>
        </w:rPr>
        <w:t xml:space="preserve">fiable y eficaz en la gestión de los procesos de licencias y cuotas de HCFC y HFC, </w:t>
      </w:r>
      <w:r w:rsidR="00C862B2">
        <w:rPr>
          <w:sz w:val="22"/>
          <w:lang w:val="es-ES_tradnl"/>
        </w:rPr>
        <w:t xml:space="preserve">y para </w:t>
      </w:r>
      <w:r w:rsidR="00AB0B3D">
        <w:rPr>
          <w:sz w:val="22"/>
          <w:lang w:val="es-ES_tradnl"/>
        </w:rPr>
        <w:t xml:space="preserve">llevar el </w:t>
      </w:r>
      <w:r w:rsidR="00257356">
        <w:rPr>
          <w:sz w:val="22"/>
          <w:lang w:val="es-ES_tradnl"/>
        </w:rPr>
        <w:t xml:space="preserve">registro de técnicos </w:t>
      </w:r>
      <w:r w:rsidR="00F2029C">
        <w:rPr>
          <w:sz w:val="22"/>
          <w:lang w:val="es-ES_tradnl"/>
        </w:rPr>
        <w:t xml:space="preserve">e </w:t>
      </w:r>
      <w:r w:rsidRPr="00CF20F0">
        <w:rPr>
          <w:sz w:val="22"/>
          <w:lang w:val="es-ES_tradnl"/>
        </w:rPr>
        <w:t xml:space="preserve">información sobre proyectos y consumo. Tras </w:t>
      </w:r>
      <w:r w:rsidR="00B2490B" w:rsidRPr="00CF20F0">
        <w:rPr>
          <w:sz w:val="22"/>
          <w:lang w:val="es-ES_tradnl"/>
        </w:rPr>
        <w:t xml:space="preserve">consultas </w:t>
      </w:r>
      <w:r w:rsidRPr="00CF20F0">
        <w:rPr>
          <w:sz w:val="22"/>
          <w:lang w:val="es-ES_tradnl"/>
        </w:rPr>
        <w:t xml:space="preserve">entre la </w:t>
      </w:r>
      <w:r w:rsidR="00CF20F0" w:rsidRPr="00CF20F0">
        <w:rPr>
          <w:sz w:val="22"/>
          <w:lang w:val="es-ES_tradnl"/>
        </w:rPr>
        <w:t>Secretaría</w:t>
      </w:r>
      <w:r w:rsidRPr="00CF20F0">
        <w:rPr>
          <w:sz w:val="22"/>
          <w:lang w:val="es-ES_tradnl"/>
        </w:rPr>
        <w:t xml:space="preserve"> y la ONUDI sobre las propuestas </w:t>
      </w:r>
      <w:r w:rsidR="00507039">
        <w:rPr>
          <w:sz w:val="22"/>
          <w:lang w:val="es-ES_tradnl"/>
        </w:rPr>
        <w:t>para</w:t>
      </w:r>
      <w:r w:rsidRPr="00CF20F0">
        <w:rPr>
          <w:sz w:val="22"/>
          <w:lang w:val="es-ES_tradnl"/>
        </w:rPr>
        <w:t xml:space="preserve"> el marco jurídico y actividades aduaneras, </w:t>
      </w:r>
      <w:r w:rsidR="00726FD8">
        <w:rPr>
          <w:sz w:val="22"/>
          <w:lang w:val="es-ES_tradnl"/>
        </w:rPr>
        <w:t xml:space="preserve">y </w:t>
      </w:r>
      <w:r w:rsidRPr="00CF20F0">
        <w:rPr>
          <w:sz w:val="22"/>
          <w:lang w:val="es-ES_tradnl"/>
        </w:rPr>
        <w:t xml:space="preserve">a la luz de los esfuerzos en curso en </w:t>
      </w:r>
      <w:r w:rsidR="000C7114">
        <w:rPr>
          <w:sz w:val="22"/>
          <w:lang w:val="es-ES_tradnl"/>
        </w:rPr>
        <w:t>estos ámbitos</w:t>
      </w:r>
      <w:r w:rsidR="00F72DDF">
        <w:rPr>
          <w:sz w:val="22"/>
          <w:lang w:val="es-ES_tradnl"/>
        </w:rPr>
        <w:t>,</w:t>
      </w:r>
      <w:r w:rsidR="000C7114">
        <w:rPr>
          <w:sz w:val="22"/>
          <w:lang w:val="es-ES_tradnl"/>
        </w:rPr>
        <w:t xml:space="preserve"> </w:t>
      </w:r>
      <w:r w:rsidR="000C7114" w:rsidRPr="000C7114">
        <w:rPr>
          <w:sz w:val="22"/>
          <w:lang w:val="es-ES_tradnl"/>
        </w:rPr>
        <w:t xml:space="preserve">los presupuestos </w:t>
      </w:r>
      <w:r w:rsidR="00994429" w:rsidRPr="00994429">
        <w:rPr>
          <w:sz w:val="22"/>
          <w:lang w:val="es-ES_tradnl"/>
        </w:rPr>
        <w:t xml:space="preserve">se ajustaron </w:t>
      </w:r>
      <w:r w:rsidRPr="00CF20F0">
        <w:rPr>
          <w:sz w:val="22"/>
          <w:lang w:val="es-ES_tradnl"/>
        </w:rPr>
        <w:t xml:space="preserve">de </w:t>
      </w:r>
      <w:r w:rsidR="004F7D35">
        <w:rPr>
          <w:sz w:val="22"/>
          <w:lang w:val="es-ES_tradnl"/>
        </w:rPr>
        <w:t>USD </w:t>
      </w:r>
      <w:r w:rsidR="009F01D9" w:rsidRPr="00CF20F0">
        <w:rPr>
          <w:sz w:val="22"/>
          <w:lang w:val="es-ES_tradnl"/>
        </w:rPr>
        <w:t>820</w:t>
      </w:r>
      <w:r w:rsidRPr="00CF20F0">
        <w:rPr>
          <w:sz w:val="22"/>
          <w:lang w:val="es-ES_tradnl"/>
        </w:rPr>
        <w:t xml:space="preserve">.000 a </w:t>
      </w:r>
      <w:r w:rsidR="004F7D35">
        <w:rPr>
          <w:sz w:val="22"/>
          <w:lang w:val="es-ES_tradnl"/>
        </w:rPr>
        <w:t>USD </w:t>
      </w:r>
      <w:r w:rsidR="009F01D9" w:rsidRPr="00CF20F0">
        <w:rPr>
          <w:sz w:val="22"/>
          <w:lang w:val="es-ES_tradnl"/>
        </w:rPr>
        <w:t>700</w:t>
      </w:r>
      <w:r w:rsidRPr="00CF20F0">
        <w:rPr>
          <w:sz w:val="22"/>
          <w:lang w:val="es-ES_tradnl"/>
        </w:rPr>
        <w:t xml:space="preserve">.000 </w:t>
      </w:r>
      <w:r w:rsidR="00CF20F0">
        <w:rPr>
          <w:sz w:val="22"/>
          <w:lang w:val="es-ES_tradnl"/>
        </w:rPr>
        <w:t xml:space="preserve">para </w:t>
      </w:r>
      <w:r w:rsidRPr="00CF20F0">
        <w:rPr>
          <w:sz w:val="22"/>
          <w:lang w:val="es-ES_tradnl"/>
        </w:rPr>
        <w:t xml:space="preserve">el marco jurídico y de </w:t>
      </w:r>
      <w:r w:rsidR="004F7D35">
        <w:rPr>
          <w:sz w:val="22"/>
          <w:lang w:val="es-ES_tradnl"/>
        </w:rPr>
        <w:t>USD </w:t>
      </w:r>
      <w:r w:rsidR="009F01D9" w:rsidRPr="00CF20F0">
        <w:rPr>
          <w:sz w:val="22"/>
          <w:lang w:val="es-ES_tradnl"/>
        </w:rPr>
        <w:t>720</w:t>
      </w:r>
      <w:r w:rsidRPr="00CF20F0">
        <w:rPr>
          <w:sz w:val="22"/>
          <w:lang w:val="es-ES_tradnl"/>
        </w:rPr>
        <w:t xml:space="preserve">.000 a </w:t>
      </w:r>
      <w:r w:rsidR="004F7D35">
        <w:rPr>
          <w:sz w:val="22"/>
          <w:lang w:val="es-ES_tradnl"/>
        </w:rPr>
        <w:t>USD </w:t>
      </w:r>
      <w:r w:rsidR="009F01D9" w:rsidRPr="00CF20F0">
        <w:rPr>
          <w:sz w:val="22"/>
          <w:lang w:val="es-ES_tradnl"/>
        </w:rPr>
        <w:t>650</w:t>
      </w:r>
      <w:r w:rsidRPr="00CF20F0">
        <w:rPr>
          <w:sz w:val="22"/>
          <w:lang w:val="es-ES_tradnl"/>
        </w:rPr>
        <w:t xml:space="preserve">.000 </w:t>
      </w:r>
      <w:r w:rsidR="00CF20F0">
        <w:rPr>
          <w:sz w:val="22"/>
          <w:lang w:val="es-ES_tradnl"/>
        </w:rPr>
        <w:t xml:space="preserve">para </w:t>
      </w:r>
      <w:r w:rsidR="000E4EF2">
        <w:rPr>
          <w:sz w:val="22"/>
          <w:lang w:val="es-ES_tradnl"/>
        </w:rPr>
        <w:t xml:space="preserve">las </w:t>
      </w:r>
      <w:r w:rsidRPr="00CF20F0">
        <w:rPr>
          <w:sz w:val="22"/>
          <w:lang w:val="es-ES_tradnl"/>
        </w:rPr>
        <w:t>actividades aduaneras</w:t>
      </w:r>
      <w:r w:rsidR="00BF1F88">
        <w:rPr>
          <w:sz w:val="22"/>
          <w:lang w:val="es-ES_tradnl"/>
        </w:rPr>
        <w:t>, según se muestra en el Cuadro 5</w:t>
      </w:r>
      <w:r w:rsidRPr="00CF20F0">
        <w:rPr>
          <w:sz w:val="22"/>
          <w:lang w:val="es-ES_tradnl"/>
        </w:rPr>
        <w:t>.</w:t>
      </w:r>
    </w:p>
    <w:p w14:paraId="555D53A0" w14:textId="6555DD2D" w:rsidR="00CB2504" w:rsidRPr="00CF20F0" w:rsidRDefault="004C5021">
      <w:pPr>
        <w:rPr>
          <w:i/>
          <w:iCs/>
          <w:sz w:val="22"/>
          <w:lang w:val="es-ES_tradnl"/>
        </w:rPr>
      </w:pPr>
      <w:r w:rsidRPr="00CF20F0">
        <w:rPr>
          <w:i/>
          <w:iCs/>
          <w:sz w:val="22"/>
          <w:lang w:val="es-ES_tradnl"/>
        </w:rPr>
        <w:t xml:space="preserve">Componente III: </w:t>
      </w:r>
      <w:r w:rsidR="00601B2F">
        <w:rPr>
          <w:i/>
          <w:iCs/>
          <w:sz w:val="22"/>
          <w:lang w:val="es-ES_tradnl"/>
        </w:rPr>
        <w:t>Fortaleci</w:t>
      </w:r>
      <w:r w:rsidR="007906DD">
        <w:rPr>
          <w:i/>
          <w:iCs/>
          <w:sz w:val="22"/>
          <w:lang w:val="es-ES_tradnl"/>
        </w:rPr>
        <w:t>miento de capacidades en el sector de servicio técnico</w:t>
      </w:r>
    </w:p>
    <w:p w14:paraId="785E1363" w14:textId="77777777" w:rsidR="00A000B3" w:rsidRPr="00CF20F0" w:rsidRDefault="00A000B3" w:rsidP="00A000B3">
      <w:pPr>
        <w:rPr>
          <w:sz w:val="22"/>
          <w:lang w:val="es-ES_tradnl"/>
        </w:rPr>
      </w:pPr>
    </w:p>
    <w:p w14:paraId="71079A01" w14:textId="1FDBF81B" w:rsidR="00CF20F0" w:rsidRPr="00CF20F0" w:rsidRDefault="004C5021">
      <w:pPr>
        <w:pStyle w:val="Heading1"/>
        <w:rPr>
          <w:sz w:val="22"/>
          <w:lang w:val="es-ES_tradnl"/>
        </w:rPr>
      </w:pPr>
      <w:r w:rsidRPr="00CF20F0">
        <w:rPr>
          <w:sz w:val="22"/>
          <w:lang w:val="es-ES_tradnl"/>
        </w:rPr>
        <w:t xml:space="preserve">Las dos primeras actividades propuestas </w:t>
      </w:r>
      <w:r w:rsidR="00CA577A">
        <w:rPr>
          <w:sz w:val="22"/>
          <w:lang w:val="es-ES_tradnl"/>
        </w:rPr>
        <w:t>tienen directa relación</w:t>
      </w:r>
      <w:r w:rsidRPr="00CF20F0">
        <w:rPr>
          <w:sz w:val="22"/>
          <w:lang w:val="es-ES_tradnl"/>
        </w:rPr>
        <w:t xml:space="preserve"> con la </w:t>
      </w:r>
      <w:r w:rsidR="003D1C9B">
        <w:rPr>
          <w:sz w:val="22"/>
          <w:lang w:val="es-ES_tradnl"/>
        </w:rPr>
        <w:t>capacitación técnica</w:t>
      </w:r>
      <w:r w:rsidRPr="00CF20F0">
        <w:rPr>
          <w:sz w:val="22"/>
          <w:lang w:val="es-ES_tradnl"/>
        </w:rPr>
        <w:t xml:space="preserve">. La ONUDI explicó que la primera </w:t>
      </w:r>
      <w:r w:rsidR="00E21E6B">
        <w:rPr>
          <w:sz w:val="22"/>
          <w:lang w:val="es-ES_tradnl"/>
        </w:rPr>
        <w:t>apunta</w:t>
      </w:r>
      <w:r w:rsidRPr="00CF20F0">
        <w:rPr>
          <w:sz w:val="22"/>
          <w:lang w:val="es-ES_tradnl"/>
        </w:rPr>
        <w:t xml:space="preserve"> a </w:t>
      </w:r>
      <w:r w:rsidR="0041732D">
        <w:rPr>
          <w:sz w:val="22"/>
          <w:lang w:val="es-ES_tradnl"/>
        </w:rPr>
        <w:t xml:space="preserve">capacitar </w:t>
      </w:r>
      <w:r w:rsidR="000B593F">
        <w:rPr>
          <w:sz w:val="22"/>
          <w:lang w:val="es-ES_tradnl"/>
        </w:rPr>
        <w:t xml:space="preserve">a </w:t>
      </w:r>
      <w:r w:rsidRPr="00CF20F0">
        <w:rPr>
          <w:sz w:val="22"/>
          <w:lang w:val="es-ES_tradnl"/>
        </w:rPr>
        <w:t xml:space="preserve">7.260 técnicos informales a través de 15 centros de </w:t>
      </w:r>
      <w:r w:rsidR="0041732D" w:rsidRPr="0041732D">
        <w:rPr>
          <w:sz w:val="22"/>
          <w:lang w:val="es-ES_tradnl"/>
        </w:rPr>
        <w:t>forma</w:t>
      </w:r>
      <w:r w:rsidRPr="00CF20F0">
        <w:rPr>
          <w:sz w:val="22"/>
          <w:lang w:val="es-ES_tradnl"/>
        </w:rPr>
        <w:t>ción</w:t>
      </w:r>
      <w:r w:rsidR="002E38E3">
        <w:rPr>
          <w:sz w:val="22"/>
          <w:lang w:val="es-ES_tradnl"/>
        </w:rPr>
        <w:t xml:space="preserve">, en tanto que </w:t>
      </w:r>
      <w:r w:rsidRPr="00CF20F0">
        <w:rPr>
          <w:sz w:val="22"/>
          <w:lang w:val="es-ES_tradnl"/>
        </w:rPr>
        <w:t xml:space="preserve">la segunda </w:t>
      </w:r>
      <w:r w:rsidR="00FA313A">
        <w:rPr>
          <w:sz w:val="22"/>
          <w:lang w:val="es-ES_tradnl"/>
        </w:rPr>
        <w:t xml:space="preserve">apunta a </w:t>
      </w:r>
      <w:r w:rsidR="00461DA9">
        <w:rPr>
          <w:sz w:val="22"/>
          <w:lang w:val="es-ES_tradnl"/>
        </w:rPr>
        <w:t xml:space="preserve">capacitar a </w:t>
      </w:r>
      <w:r w:rsidRPr="00CF20F0">
        <w:rPr>
          <w:sz w:val="22"/>
          <w:lang w:val="es-ES_tradnl"/>
        </w:rPr>
        <w:t xml:space="preserve">2.400 técnicos informales que </w:t>
      </w:r>
      <w:r w:rsidR="00B778E8">
        <w:rPr>
          <w:sz w:val="22"/>
          <w:lang w:val="es-ES_tradnl"/>
        </w:rPr>
        <w:t xml:space="preserve">carecen de </w:t>
      </w:r>
      <w:r w:rsidRPr="00CF20F0">
        <w:rPr>
          <w:sz w:val="22"/>
          <w:lang w:val="es-ES_tradnl"/>
        </w:rPr>
        <w:t xml:space="preserve">acceso a centros de </w:t>
      </w:r>
      <w:r w:rsidR="00C36989" w:rsidRPr="00C36989">
        <w:rPr>
          <w:sz w:val="22"/>
          <w:lang w:val="es-ES_tradnl"/>
        </w:rPr>
        <w:t>formación</w:t>
      </w:r>
      <w:r w:rsidRPr="00CF20F0">
        <w:rPr>
          <w:sz w:val="22"/>
          <w:lang w:val="es-ES_tradnl"/>
        </w:rPr>
        <w:t xml:space="preserve">. A diferencia de etapas anteriores </w:t>
      </w:r>
      <w:r w:rsidR="00310A67" w:rsidRPr="00CF20F0">
        <w:rPr>
          <w:sz w:val="22"/>
          <w:lang w:val="es-ES_tradnl"/>
        </w:rPr>
        <w:t>y del PAK</w:t>
      </w:r>
      <w:r w:rsidRPr="00CF20F0">
        <w:rPr>
          <w:sz w:val="22"/>
          <w:lang w:val="es-ES_tradnl"/>
        </w:rPr>
        <w:t xml:space="preserve">, que </w:t>
      </w:r>
      <w:r w:rsidR="00FE325C">
        <w:rPr>
          <w:sz w:val="22"/>
          <w:lang w:val="es-ES_tradnl"/>
        </w:rPr>
        <w:t>parten d</w:t>
      </w:r>
      <w:r w:rsidR="004710DC">
        <w:rPr>
          <w:sz w:val="22"/>
          <w:lang w:val="es-ES_tradnl"/>
        </w:rPr>
        <w:t xml:space="preserve">esde </w:t>
      </w:r>
      <w:r w:rsidR="00E31429">
        <w:rPr>
          <w:sz w:val="22"/>
          <w:lang w:val="es-ES_tradnl"/>
        </w:rPr>
        <w:t xml:space="preserve">la premisa </w:t>
      </w:r>
      <w:r w:rsidR="00FE325C">
        <w:rPr>
          <w:sz w:val="22"/>
          <w:lang w:val="es-ES_tradnl"/>
        </w:rPr>
        <w:t xml:space="preserve">de </w:t>
      </w:r>
      <w:r w:rsidR="00D24379">
        <w:rPr>
          <w:sz w:val="22"/>
          <w:lang w:val="es-ES_tradnl"/>
        </w:rPr>
        <w:t>que los técnicos se presentarán</w:t>
      </w:r>
      <w:r w:rsidRPr="00CF20F0">
        <w:rPr>
          <w:sz w:val="22"/>
          <w:lang w:val="es-ES_tradnl"/>
        </w:rPr>
        <w:t xml:space="preserve"> por cuenta </w:t>
      </w:r>
      <w:r w:rsidR="007064EF">
        <w:rPr>
          <w:sz w:val="22"/>
          <w:lang w:val="es-ES_tradnl"/>
        </w:rPr>
        <w:t xml:space="preserve">propia </w:t>
      </w:r>
      <w:r w:rsidRPr="00CF20F0">
        <w:rPr>
          <w:sz w:val="22"/>
          <w:lang w:val="es-ES_tradnl"/>
        </w:rPr>
        <w:t xml:space="preserve">a recibir formación, esta actividad </w:t>
      </w:r>
      <w:r w:rsidR="00D67CD4">
        <w:rPr>
          <w:sz w:val="22"/>
          <w:lang w:val="es-ES_tradnl"/>
        </w:rPr>
        <w:t xml:space="preserve">implica </w:t>
      </w:r>
      <w:r w:rsidR="00D11290">
        <w:rPr>
          <w:sz w:val="22"/>
          <w:lang w:val="es-ES_tradnl"/>
        </w:rPr>
        <w:t xml:space="preserve">hacer </w:t>
      </w:r>
      <w:r w:rsidR="00D67CD4">
        <w:rPr>
          <w:sz w:val="22"/>
          <w:lang w:val="es-ES_tradnl"/>
        </w:rPr>
        <w:t>una búsqueda activa</w:t>
      </w:r>
      <w:r w:rsidRPr="00CF20F0">
        <w:rPr>
          <w:sz w:val="22"/>
          <w:lang w:val="es-ES_tradnl"/>
        </w:rPr>
        <w:t xml:space="preserve"> </w:t>
      </w:r>
      <w:r w:rsidR="00D67CD4">
        <w:rPr>
          <w:sz w:val="22"/>
          <w:lang w:val="es-ES_tradnl"/>
        </w:rPr>
        <w:t xml:space="preserve">de </w:t>
      </w:r>
      <w:r w:rsidRPr="00CF20F0">
        <w:rPr>
          <w:sz w:val="22"/>
          <w:lang w:val="es-ES_tradnl"/>
        </w:rPr>
        <w:t xml:space="preserve">técnicos sin formación. Estas actividades difieren de la </w:t>
      </w:r>
      <w:r w:rsidR="00AC6F79" w:rsidRPr="00AC6F79">
        <w:rPr>
          <w:sz w:val="22"/>
          <w:lang w:val="es-ES_tradnl"/>
        </w:rPr>
        <w:t xml:space="preserve">capacitación </w:t>
      </w:r>
      <w:r w:rsidR="00AD38DD">
        <w:rPr>
          <w:sz w:val="22"/>
          <w:lang w:val="es-ES_tradnl"/>
        </w:rPr>
        <w:t>que se impartirá</w:t>
      </w:r>
      <w:r w:rsidRPr="00CF20F0">
        <w:rPr>
          <w:sz w:val="22"/>
          <w:lang w:val="es-ES_tradnl"/>
        </w:rPr>
        <w:t xml:space="preserve"> en el marco del PAK, ya que </w:t>
      </w:r>
      <w:r w:rsidR="009D094C">
        <w:rPr>
          <w:sz w:val="22"/>
          <w:lang w:val="es-ES_tradnl"/>
        </w:rPr>
        <w:t>entregarán</w:t>
      </w:r>
      <w:r w:rsidR="00C93154">
        <w:rPr>
          <w:sz w:val="22"/>
          <w:lang w:val="es-ES_tradnl"/>
        </w:rPr>
        <w:t xml:space="preserve"> </w:t>
      </w:r>
      <w:r w:rsidRPr="00CF20F0">
        <w:rPr>
          <w:sz w:val="22"/>
          <w:lang w:val="es-ES_tradnl"/>
        </w:rPr>
        <w:t xml:space="preserve">una formación básica centrada en </w:t>
      </w:r>
      <w:r w:rsidR="0050597D">
        <w:rPr>
          <w:sz w:val="22"/>
          <w:lang w:val="es-ES_tradnl"/>
        </w:rPr>
        <w:t xml:space="preserve">enseñar </w:t>
      </w:r>
      <w:r w:rsidRPr="00CF20F0">
        <w:rPr>
          <w:sz w:val="22"/>
          <w:lang w:val="es-ES_tradnl"/>
        </w:rPr>
        <w:t xml:space="preserve">buenas prácticas de servicio a </w:t>
      </w:r>
      <w:r w:rsidR="009B2A5E">
        <w:rPr>
          <w:sz w:val="22"/>
          <w:lang w:val="es-ES_tradnl"/>
        </w:rPr>
        <w:t>técnicos informales</w:t>
      </w:r>
      <w:r w:rsidRPr="00CF20F0">
        <w:rPr>
          <w:sz w:val="22"/>
          <w:lang w:val="es-ES_tradnl"/>
        </w:rPr>
        <w:t xml:space="preserve">, </w:t>
      </w:r>
      <w:r w:rsidR="00870472">
        <w:rPr>
          <w:sz w:val="22"/>
          <w:lang w:val="es-ES_tradnl"/>
        </w:rPr>
        <w:t>en tanto</w:t>
      </w:r>
      <w:r w:rsidR="005E715A">
        <w:rPr>
          <w:sz w:val="22"/>
          <w:lang w:val="es-ES_tradnl"/>
        </w:rPr>
        <w:t xml:space="preserve"> </w:t>
      </w:r>
      <w:r w:rsidRPr="00CF20F0">
        <w:rPr>
          <w:sz w:val="22"/>
          <w:lang w:val="es-ES_tradnl"/>
        </w:rPr>
        <w:t xml:space="preserve">que la </w:t>
      </w:r>
      <w:r w:rsidR="00C81808" w:rsidRPr="00C81808">
        <w:rPr>
          <w:sz w:val="22"/>
          <w:lang w:val="es-ES_tradnl"/>
        </w:rPr>
        <w:t xml:space="preserve">capacitación </w:t>
      </w:r>
      <w:r w:rsidR="001C5356">
        <w:rPr>
          <w:sz w:val="22"/>
          <w:lang w:val="es-ES_tradnl"/>
        </w:rPr>
        <w:t>que aporte</w:t>
      </w:r>
      <w:r w:rsidR="005732A3">
        <w:rPr>
          <w:sz w:val="22"/>
          <w:lang w:val="es-ES_tradnl"/>
        </w:rPr>
        <w:t xml:space="preserve"> </w:t>
      </w:r>
      <w:r w:rsidRPr="00CF20F0">
        <w:rPr>
          <w:sz w:val="22"/>
          <w:lang w:val="es-ES_tradnl"/>
        </w:rPr>
        <w:t xml:space="preserve">el PAK se </w:t>
      </w:r>
      <w:r w:rsidR="005B799C">
        <w:rPr>
          <w:sz w:val="22"/>
          <w:lang w:val="es-ES_tradnl"/>
        </w:rPr>
        <w:t>ocupa</w:t>
      </w:r>
      <w:r w:rsidR="00ED3486">
        <w:rPr>
          <w:sz w:val="22"/>
          <w:lang w:val="es-ES_tradnl"/>
        </w:rPr>
        <w:t>rá</w:t>
      </w:r>
      <w:r w:rsidR="005B799C">
        <w:rPr>
          <w:sz w:val="22"/>
          <w:lang w:val="es-ES_tradnl"/>
        </w:rPr>
        <w:t xml:space="preserve"> de </w:t>
      </w:r>
      <w:r w:rsidRPr="00CF20F0">
        <w:rPr>
          <w:sz w:val="22"/>
          <w:lang w:val="es-ES_tradnl"/>
        </w:rPr>
        <w:t xml:space="preserve">alternativas de bajo PCA y </w:t>
      </w:r>
      <w:r w:rsidR="00EF7BA5">
        <w:rPr>
          <w:sz w:val="22"/>
          <w:lang w:val="es-ES_tradnl"/>
        </w:rPr>
        <w:t xml:space="preserve">de </w:t>
      </w:r>
      <w:r w:rsidR="00451B98">
        <w:rPr>
          <w:sz w:val="22"/>
          <w:lang w:val="es-ES_tradnl"/>
        </w:rPr>
        <w:t xml:space="preserve">temas </w:t>
      </w:r>
      <w:r w:rsidRPr="00CF20F0">
        <w:rPr>
          <w:sz w:val="22"/>
          <w:lang w:val="es-ES_tradnl"/>
        </w:rPr>
        <w:t>de seguridad.</w:t>
      </w:r>
    </w:p>
    <w:p w14:paraId="2320710B" w14:textId="3382D8E7" w:rsidR="00CF20F0" w:rsidRPr="00CF20F0" w:rsidRDefault="00EC614F">
      <w:pPr>
        <w:pStyle w:val="Heading1"/>
        <w:rPr>
          <w:sz w:val="22"/>
          <w:lang w:val="es-ES_tradnl"/>
        </w:rPr>
      </w:pPr>
      <w:r>
        <w:rPr>
          <w:sz w:val="22"/>
          <w:lang w:val="es-ES_tradnl"/>
        </w:rPr>
        <w:t xml:space="preserve">En </w:t>
      </w:r>
      <w:r w:rsidR="00F9259C">
        <w:rPr>
          <w:sz w:val="22"/>
          <w:lang w:val="es-ES_tradnl"/>
        </w:rPr>
        <w:t>este componente</w:t>
      </w:r>
      <w:r w:rsidR="004C5021" w:rsidRPr="00CF20F0">
        <w:rPr>
          <w:sz w:val="22"/>
          <w:lang w:val="es-ES_tradnl"/>
        </w:rPr>
        <w:t xml:space="preserve"> la </w:t>
      </w:r>
      <w:r w:rsidR="00CF20F0" w:rsidRPr="00CF20F0">
        <w:rPr>
          <w:sz w:val="22"/>
          <w:lang w:val="es-ES_tradnl"/>
        </w:rPr>
        <w:t>Secretaría</w:t>
      </w:r>
      <w:r w:rsidR="004C5021" w:rsidRPr="00CF20F0">
        <w:rPr>
          <w:sz w:val="22"/>
          <w:lang w:val="es-ES_tradnl"/>
        </w:rPr>
        <w:t xml:space="preserve"> y la ONUDI </w:t>
      </w:r>
      <w:r w:rsidR="00AD0E49">
        <w:rPr>
          <w:sz w:val="22"/>
          <w:lang w:val="es-ES_tradnl"/>
        </w:rPr>
        <w:t xml:space="preserve">abordaron </w:t>
      </w:r>
      <w:r w:rsidR="006D2977">
        <w:rPr>
          <w:sz w:val="22"/>
          <w:lang w:val="es-ES_tradnl"/>
        </w:rPr>
        <w:t xml:space="preserve">además </w:t>
      </w:r>
      <w:r w:rsidR="004C5021" w:rsidRPr="00CF20F0">
        <w:rPr>
          <w:sz w:val="22"/>
          <w:lang w:val="es-ES_tradnl"/>
        </w:rPr>
        <w:t xml:space="preserve">la propuesta </w:t>
      </w:r>
      <w:r w:rsidR="00FA3395">
        <w:rPr>
          <w:sz w:val="22"/>
          <w:lang w:val="es-ES_tradnl"/>
        </w:rPr>
        <w:t xml:space="preserve">de </w:t>
      </w:r>
      <w:r w:rsidR="004C5021" w:rsidRPr="00CF20F0">
        <w:rPr>
          <w:sz w:val="22"/>
          <w:lang w:val="es-ES_tradnl"/>
        </w:rPr>
        <w:t xml:space="preserve">integrar las buenas prácticas de </w:t>
      </w:r>
      <w:r w:rsidR="00CF20F0" w:rsidRPr="00CF20F0">
        <w:rPr>
          <w:sz w:val="22"/>
          <w:lang w:val="es-ES_tradnl"/>
        </w:rPr>
        <w:t>servicio técnico</w:t>
      </w:r>
      <w:r w:rsidR="004C5021" w:rsidRPr="00CF20F0">
        <w:rPr>
          <w:sz w:val="22"/>
          <w:lang w:val="es-ES_tradnl"/>
        </w:rPr>
        <w:t xml:space="preserve"> </w:t>
      </w:r>
      <w:r w:rsidR="00126570">
        <w:rPr>
          <w:sz w:val="22"/>
          <w:lang w:val="es-ES_tradnl"/>
        </w:rPr>
        <w:t>a</w:t>
      </w:r>
      <w:r w:rsidR="004C5021" w:rsidRPr="00CF20F0">
        <w:rPr>
          <w:sz w:val="22"/>
          <w:lang w:val="es-ES_tradnl"/>
        </w:rPr>
        <w:t xml:space="preserve">l sistema nacional de centros tecnológicos para técnicos en refrigeración y climatización </w:t>
      </w:r>
      <w:r w:rsidR="003575CD">
        <w:rPr>
          <w:sz w:val="22"/>
          <w:lang w:val="es-ES_tradnl"/>
        </w:rPr>
        <w:t>(</w:t>
      </w:r>
      <w:r w:rsidR="004F7D35">
        <w:rPr>
          <w:sz w:val="22"/>
          <w:lang w:val="es-ES_tradnl"/>
        </w:rPr>
        <w:t>USD </w:t>
      </w:r>
      <w:r w:rsidR="004C5021" w:rsidRPr="00CF20F0">
        <w:rPr>
          <w:sz w:val="22"/>
          <w:lang w:val="es-ES_tradnl"/>
        </w:rPr>
        <w:t>480.000</w:t>
      </w:r>
      <w:r w:rsidR="00CF20F0" w:rsidRPr="00CF20F0">
        <w:rPr>
          <w:sz w:val="22"/>
          <w:lang w:val="es-ES_tradnl"/>
        </w:rPr>
        <w:t>)</w:t>
      </w:r>
      <w:r w:rsidR="008944FE">
        <w:rPr>
          <w:sz w:val="22"/>
          <w:lang w:val="es-ES_tradnl"/>
        </w:rPr>
        <w:t xml:space="preserve"> y</w:t>
      </w:r>
      <w:r w:rsidR="004C5021" w:rsidRPr="00CF20F0">
        <w:rPr>
          <w:sz w:val="22"/>
          <w:lang w:val="es-ES_tradnl"/>
        </w:rPr>
        <w:t xml:space="preserve"> l</w:t>
      </w:r>
      <w:r w:rsidR="00DA65D3">
        <w:rPr>
          <w:sz w:val="22"/>
          <w:lang w:val="es-ES_tradnl"/>
        </w:rPr>
        <w:t>a</w:t>
      </w:r>
      <w:r w:rsidR="004C5021" w:rsidRPr="00CF20F0">
        <w:rPr>
          <w:sz w:val="22"/>
          <w:lang w:val="es-ES_tradnl"/>
        </w:rPr>
        <w:t xml:space="preserve">s </w:t>
      </w:r>
      <w:r w:rsidR="00DA65D3" w:rsidRPr="00DA65D3">
        <w:rPr>
          <w:sz w:val="22"/>
          <w:lang w:val="es-ES_tradnl"/>
        </w:rPr>
        <w:t xml:space="preserve">normas nacionales de competencia laboral </w:t>
      </w:r>
      <w:r w:rsidR="004C5021" w:rsidRPr="00CF20F0">
        <w:rPr>
          <w:sz w:val="22"/>
          <w:lang w:val="es-ES_tradnl"/>
        </w:rPr>
        <w:t xml:space="preserve">para técnicos en refrigeración </w:t>
      </w:r>
      <w:r w:rsidR="003575CD">
        <w:rPr>
          <w:sz w:val="22"/>
          <w:lang w:val="es-ES_tradnl"/>
        </w:rPr>
        <w:t>(</w:t>
      </w:r>
      <w:r w:rsidR="004F7D35">
        <w:rPr>
          <w:sz w:val="22"/>
          <w:lang w:val="es-ES_tradnl"/>
        </w:rPr>
        <w:t>USD </w:t>
      </w:r>
      <w:r w:rsidR="004C5021" w:rsidRPr="00CF20F0">
        <w:rPr>
          <w:sz w:val="22"/>
          <w:lang w:val="es-ES_tradnl"/>
        </w:rPr>
        <w:t>480.000</w:t>
      </w:r>
      <w:r w:rsidR="00CF20F0" w:rsidRPr="00CF20F0">
        <w:rPr>
          <w:sz w:val="22"/>
          <w:lang w:val="es-ES_tradnl"/>
        </w:rPr>
        <w:t>)</w:t>
      </w:r>
      <w:r w:rsidR="004C5021" w:rsidRPr="00CF20F0">
        <w:rPr>
          <w:sz w:val="22"/>
          <w:lang w:val="es-ES_tradnl"/>
        </w:rPr>
        <w:t xml:space="preserve">. </w:t>
      </w:r>
      <w:r w:rsidR="0025390C">
        <w:rPr>
          <w:sz w:val="22"/>
          <w:lang w:val="es-ES_tradnl"/>
        </w:rPr>
        <w:t>Habida</w:t>
      </w:r>
      <w:r w:rsidR="00FA39AB">
        <w:rPr>
          <w:sz w:val="22"/>
          <w:lang w:val="es-ES_tradnl"/>
        </w:rPr>
        <w:t xml:space="preserve"> cuenta </w:t>
      </w:r>
      <w:r w:rsidR="004C5021" w:rsidRPr="00CF20F0">
        <w:rPr>
          <w:sz w:val="22"/>
          <w:lang w:val="es-ES_tradnl"/>
        </w:rPr>
        <w:t xml:space="preserve">de los esfuerzos </w:t>
      </w:r>
      <w:r w:rsidR="0025390C">
        <w:rPr>
          <w:sz w:val="22"/>
          <w:lang w:val="es-ES_tradnl"/>
        </w:rPr>
        <w:t xml:space="preserve">actualmente </w:t>
      </w:r>
      <w:r w:rsidR="004C5021" w:rsidRPr="00CF20F0">
        <w:rPr>
          <w:sz w:val="22"/>
          <w:lang w:val="es-ES_tradnl"/>
        </w:rPr>
        <w:t xml:space="preserve">en curso para integrar las buenas prácticas de servicio </w:t>
      </w:r>
      <w:r w:rsidR="00897655">
        <w:rPr>
          <w:sz w:val="22"/>
          <w:lang w:val="es-ES_tradnl"/>
        </w:rPr>
        <w:t>a</w:t>
      </w:r>
      <w:r w:rsidR="00FA39AB">
        <w:rPr>
          <w:sz w:val="22"/>
          <w:lang w:val="es-ES_tradnl"/>
        </w:rPr>
        <w:t>l currículum</w:t>
      </w:r>
      <w:r w:rsidR="004C5021" w:rsidRPr="00CF20F0">
        <w:rPr>
          <w:sz w:val="22"/>
          <w:lang w:val="es-ES_tradnl"/>
        </w:rPr>
        <w:t xml:space="preserve"> de las instituciones de formación y </w:t>
      </w:r>
      <w:r w:rsidR="00407E93">
        <w:rPr>
          <w:sz w:val="22"/>
          <w:lang w:val="es-ES_tradnl"/>
        </w:rPr>
        <w:t>a</w:t>
      </w:r>
      <w:r w:rsidR="00A46A27" w:rsidRPr="00CF20F0">
        <w:rPr>
          <w:sz w:val="22"/>
          <w:lang w:val="es-ES_tradnl"/>
        </w:rPr>
        <w:t xml:space="preserve"> </w:t>
      </w:r>
      <w:r w:rsidR="004C5021" w:rsidRPr="00CF20F0">
        <w:rPr>
          <w:sz w:val="22"/>
          <w:lang w:val="es-ES_tradnl"/>
        </w:rPr>
        <w:t xml:space="preserve">la </w:t>
      </w:r>
      <w:r w:rsidR="00CF20F0" w:rsidRPr="00CF20F0">
        <w:rPr>
          <w:sz w:val="22"/>
          <w:lang w:val="es-ES_tradnl"/>
        </w:rPr>
        <w:t>acreditación técnica</w:t>
      </w:r>
      <w:r w:rsidR="004C5021" w:rsidRPr="00CF20F0">
        <w:rPr>
          <w:sz w:val="22"/>
          <w:lang w:val="es-ES_tradnl"/>
        </w:rPr>
        <w:t xml:space="preserve">, la ONUDI </w:t>
      </w:r>
      <w:r w:rsidR="00AB4586">
        <w:rPr>
          <w:sz w:val="22"/>
          <w:lang w:val="es-ES_tradnl"/>
        </w:rPr>
        <w:t>aceptó</w:t>
      </w:r>
      <w:r w:rsidR="004C5021" w:rsidRPr="00CF20F0">
        <w:rPr>
          <w:sz w:val="22"/>
          <w:lang w:val="es-ES_tradnl"/>
        </w:rPr>
        <w:t xml:space="preserve"> reducir </w:t>
      </w:r>
      <w:r w:rsidR="00910559" w:rsidRPr="00910559">
        <w:rPr>
          <w:sz w:val="22"/>
          <w:lang w:val="es-ES_tradnl"/>
        </w:rPr>
        <w:t>a USD 480.000</w:t>
      </w:r>
      <w:r w:rsidR="00910559">
        <w:rPr>
          <w:sz w:val="22"/>
          <w:lang w:val="es-ES_tradnl"/>
        </w:rPr>
        <w:t xml:space="preserve"> </w:t>
      </w:r>
      <w:r w:rsidR="004C5021" w:rsidRPr="00CF20F0">
        <w:rPr>
          <w:sz w:val="22"/>
          <w:lang w:val="es-ES_tradnl"/>
        </w:rPr>
        <w:t xml:space="preserve">el presupuesto para </w:t>
      </w:r>
      <w:r w:rsidR="000A7D17">
        <w:rPr>
          <w:sz w:val="22"/>
          <w:lang w:val="es-ES_tradnl"/>
        </w:rPr>
        <w:t xml:space="preserve">el </w:t>
      </w:r>
      <w:r w:rsidR="000A7D17" w:rsidRPr="000A7D17">
        <w:rPr>
          <w:sz w:val="22"/>
          <w:lang w:val="es-ES_tradnl"/>
        </w:rPr>
        <w:t xml:space="preserve">conjunto </w:t>
      </w:r>
      <w:r w:rsidR="000A7D17">
        <w:rPr>
          <w:sz w:val="22"/>
          <w:lang w:val="es-ES_tradnl"/>
        </w:rPr>
        <w:t xml:space="preserve">de </w:t>
      </w:r>
      <w:r w:rsidR="004C5021" w:rsidRPr="00CF20F0">
        <w:rPr>
          <w:sz w:val="22"/>
          <w:lang w:val="es-ES_tradnl"/>
        </w:rPr>
        <w:t>estas actividades.</w:t>
      </w:r>
    </w:p>
    <w:p w14:paraId="3CD73C87" w14:textId="5A40AF61" w:rsidR="00CB2504" w:rsidRPr="00CF20F0" w:rsidRDefault="004C5021">
      <w:pPr>
        <w:pStyle w:val="Heading1"/>
        <w:rPr>
          <w:sz w:val="22"/>
          <w:lang w:val="es-ES_tradnl"/>
        </w:rPr>
      </w:pPr>
      <w:r w:rsidRPr="00CF20F0">
        <w:rPr>
          <w:sz w:val="22"/>
          <w:lang w:val="es-ES_tradnl"/>
        </w:rPr>
        <w:t xml:space="preserve">Se </w:t>
      </w:r>
      <w:r w:rsidR="009565C1">
        <w:rPr>
          <w:sz w:val="22"/>
          <w:lang w:val="es-ES_tradnl"/>
        </w:rPr>
        <w:t xml:space="preserve">hicieron </w:t>
      </w:r>
      <w:r w:rsidRPr="00CF20F0">
        <w:rPr>
          <w:sz w:val="22"/>
          <w:lang w:val="es-ES_tradnl"/>
        </w:rPr>
        <w:t xml:space="preserve">dos ajustes </w:t>
      </w:r>
      <w:r w:rsidR="009565C1">
        <w:rPr>
          <w:sz w:val="22"/>
          <w:lang w:val="es-ES_tradnl"/>
        </w:rPr>
        <w:t>a</w:t>
      </w:r>
      <w:r w:rsidRPr="00CF20F0">
        <w:rPr>
          <w:sz w:val="22"/>
          <w:lang w:val="es-ES_tradnl"/>
        </w:rPr>
        <w:t xml:space="preserve"> </w:t>
      </w:r>
      <w:r w:rsidR="00EC2290">
        <w:rPr>
          <w:sz w:val="22"/>
          <w:lang w:val="es-ES_tradnl"/>
        </w:rPr>
        <w:t xml:space="preserve">la adquisición de </w:t>
      </w:r>
      <w:r w:rsidRPr="00CF20F0">
        <w:rPr>
          <w:sz w:val="22"/>
          <w:lang w:val="es-ES_tradnl"/>
        </w:rPr>
        <w:t xml:space="preserve">herramientas </w:t>
      </w:r>
      <w:r w:rsidR="00566344">
        <w:rPr>
          <w:sz w:val="22"/>
          <w:lang w:val="es-ES_tradnl"/>
        </w:rPr>
        <w:t>contemplada</w:t>
      </w:r>
      <w:r w:rsidR="00BF67D3">
        <w:rPr>
          <w:sz w:val="22"/>
          <w:lang w:val="es-ES_tradnl"/>
        </w:rPr>
        <w:t xml:space="preserve"> </w:t>
      </w:r>
      <w:r w:rsidRPr="00CF20F0">
        <w:rPr>
          <w:sz w:val="22"/>
          <w:lang w:val="es-ES_tradnl"/>
        </w:rPr>
        <w:t xml:space="preserve">en </w:t>
      </w:r>
      <w:r w:rsidR="00AC2111">
        <w:rPr>
          <w:sz w:val="22"/>
          <w:lang w:val="es-ES_tradnl"/>
        </w:rPr>
        <w:t xml:space="preserve">el </w:t>
      </w:r>
      <w:r w:rsidRPr="00CF20F0">
        <w:rPr>
          <w:sz w:val="22"/>
          <w:lang w:val="es-ES_tradnl"/>
        </w:rPr>
        <w:t xml:space="preserve">componente. Tras </w:t>
      </w:r>
      <w:r w:rsidR="001C3282">
        <w:rPr>
          <w:sz w:val="22"/>
          <w:lang w:val="es-ES_tradnl"/>
        </w:rPr>
        <w:t xml:space="preserve">confirmar </w:t>
      </w:r>
      <w:r w:rsidR="002965CE">
        <w:rPr>
          <w:sz w:val="22"/>
          <w:lang w:val="es-ES_tradnl"/>
        </w:rPr>
        <w:t xml:space="preserve">la errónea </w:t>
      </w:r>
      <w:r w:rsidRPr="00CF20F0">
        <w:rPr>
          <w:sz w:val="22"/>
          <w:lang w:val="es-ES_tradnl"/>
        </w:rPr>
        <w:t xml:space="preserve">asignación de </w:t>
      </w:r>
      <w:r w:rsidR="00090FD1">
        <w:rPr>
          <w:sz w:val="22"/>
          <w:lang w:val="es-ES_tradnl"/>
        </w:rPr>
        <w:t xml:space="preserve">la suma de </w:t>
      </w:r>
      <w:r w:rsidR="004F7D35">
        <w:rPr>
          <w:sz w:val="22"/>
          <w:lang w:val="es-ES_tradnl"/>
        </w:rPr>
        <w:t>USD </w:t>
      </w:r>
      <w:r w:rsidR="009F01D9" w:rsidRPr="00CF20F0">
        <w:rPr>
          <w:sz w:val="22"/>
          <w:lang w:val="es-ES_tradnl"/>
        </w:rPr>
        <w:t>235</w:t>
      </w:r>
      <w:r w:rsidRPr="00CF20F0">
        <w:rPr>
          <w:sz w:val="22"/>
          <w:lang w:val="es-ES_tradnl"/>
        </w:rPr>
        <w:t xml:space="preserve">.500 </w:t>
      </w:r>
      <w:r w:rsidR="00C675D1">
        <w:rPr>
          <w:sz w:val="22"/>
          <w:lang w:val="es-ES_tradnl"/>
        </w:rPr>
        <w:t>a</w:t>
      </w:r>
      <w:r w:rsidR="00CF20F0">
        <w:rPr>
          <w:sz w:val="22"/>
          <w:lang w:val="es-ES_tradnl"/>
        </w:rPr>
        <w:t xml:space="preserve"> </w:t>
      </w:r>
      <w:r w:rsidR="004D1E3C">
        <w:rPr>
          <w:sz w:val="22"/>
          <w:lang w:val="es-ES_tradnl"/>
        </w:rPr>
        <w:t xml:space="preserve">la compra </w:t>
      </w:r>
      <w:r w:rsidRPr="00CF20F0">
        <w:rPr>
          <w:sz w:val="22"/>
          <w:lang w:val="es-ES_tradnl"/>
        </w:rPr>
        <w:t xml:space="preserve">de equipos para 12 centros de </w:t>
      </w:r>
      <w:r w:rsidR="00127A05" w:rsidRPr="00127A05">
        <w:rPr>
          <w:sz w:val="22"/>
          <w:lang w:val="es-ES_tradnl"/>
        </w:rPr>
        <w:t>formación</w:t>
      </w:r>
      <w:r w:rsidRPr="00CF20F0">
        <w:rPr>
          <w:sz w:val="22"/>
          <w:lang w:val="es-ES_tradnl"/>
        </w:rPr>
        <w:t xml:space="preserve"> y evaluación y 1.000 técnicos acreditados, la ONUDI corrigió </w:t>
      </w:r>
      <w:r w:rsidR="00F74BC0">
        <w:rPr>
          <w:sz w:val="22"/>
          <w:lang w:val="es-ES_tradnl"/>
        </w:rPr>
        <w:t>esta</w:t>
      </w:r>
      <w:r w:rsidRPr="00CF20F0">
        <w:rPr>
          <w:sz w:val="22"/>
          <w:lang w:val="es-ES_tradnl"/>
        </w:rPr>
        <w:t xml:space="preserve"> cifra a </w:t>
      </w:r>
      <w:r w:rsidR="004F7D35">
        <w:rPr>
          <w:sz w:val="22"/>
          <w:lang w:val="es-ES_tradnl"/>
        </w:rPr>
        <w:t>USD </w:t>
      </w:r>
      <w:r w:rsidRPr="00CF20F0">
        <w:rPr>
          <w:sz w:val="22"/>
          <w:lang w:val="es-ES_tradnl"/>
        </w:rPr>
        <w:t xml:space="preserve">1.000.000. Las herramientas y </w:t>
      </w:r>
      <w:r w:rsidR="00800A08">
        <w:rPr>
          <w:sz w:val="22"/>
          <w:lang w:val="es-ES_tradnl"/>
        </w:rPr>
        <w:t>equipos</w:t>
      </w:r>
      <w:r w:rsidRPr="00CF20F0">
        <w:rPr>
          <w:sz w:val="22"/>
          <w:lang w:val="es-ES_tradnl"/>
        </w:rPr>
        <w:t xml:space="preserve"> propuestos para 2.000 talleres se ajustaron de </w:t>
      </w:r>
      <w:r w:rsidR="004F7D35">
        <w:rPr>
          <w:sz w:val="22"/>
          <w:lang w:val="es-ES_tradnl"/>
        </w:rPr>
        <w:t>USD </w:t>
      </w:r>
      <w:r w:rsidRPr="00CF20F0">
        <w:rPr>
          <w:sz w:val="22"/>
          <w:lang w:val="es-ES_tradnl"/>
        </w:rPr>
        <w:t xml:space="preserve">2.420.000 a </w:t>
      </w:r>
      <w:r w:rsidR="004F7D35">
        <w:rPr>
          <w:sz w:val="22"/>
          <w:lang w:val="es-ES_tradnl"/>
        </w:rPr>
        <w:t>USD </w:t>
      </w:r>
      <w:r w:rsidR="00E5293F">
        <w:rPr>
          <w:sz w:val="22"/>
          <w:lang w:val="es-ES_tradnl"/>
        </w:rPr>
        <w:t xml:space="preserve">3.025.000, con lo que </w:t>
      </w:r>
      <w:r w:rsidRPr="00CF20F0">
        <w:rPr>
          <w:sz w:val="22"/>
          <w:lang w:val="es-ES_tradnl"/>
        </w:rPr>
        <w:t>se pod</w:t>
      </w:r>
      <w:r w:rsidR="008E4D1C" w:rsidRPr="00CF20F0">
        <w:rPr>
          <w:sz w:val="22"/>
          <w:lang w:val="es-ES_tradnl"/>
        </w:rPr>
        <w:t>rá</w:t>
      </w:r>
      <w:r w:rsidRPr="00CF20F0">
        <w:rPr>
          <w:sz w:val="22"/>
          <w:lang w:val="es-ES_tradnl"/>
        </w:rPr>
        <w:t xml:space="preserve"> </w:t>
      </w:r>
      <w:r w:rsidR="00AB161D">
        <w:rPr>
          <w:sz w:val="22"/>
          <w:lang w:val="es-ES_tradnl"/>
        </w:rPr>
        <w:t xml:space="preserve">beneficiar </w:t>
      </w:r>
      <w:r w:rsidRPr="00CF20F0">
        <w:rPr>
          <w:sz w:val="22"/>
          <w:lang w:val="es-ES_tradnl"/>
        </w:rPr>
        <w:t>a</w:t>
      </w:r>
      <w:r w:rsidR="00C1090A">
        <w:rPr>
          <w:sz w:val="22"/>
          <w:lang w:val="es-ES_tradnl"/>
        </w:rPr>
        <w:t>l menos</w:t>
      </w:r>
      <w:r w:rsidRPr="00CF20F0">
        <w:rPr>
          <w:sz w:val="22"/>
          <w:lang w:val="es-ES_tradnl"/>
        </w:rPr>
        <w:t xml:space="preserve"> </w:t>
      </w:r>
      <w:r w:rsidR="00C1090A">
        <w:rPr>
          <w:sz w:val="22"/>
          <w:lang w:val="es-ES_tradnl"/>
        </w:rPr>
        <w:t>a</w:t>
      </w:r>
      <w:r w:rsidRPr="00CF20F0">
        <w:rPr>
          <w:sz w:val="22"/>
          <w:lang w:val="es-ES_tradnl"/>
        </w:rPr>
        <w:t xml:space="preserve"> 2.500 talleres.</w:t>
      </w:r>
      <w:r w:rsidR="00B54289">
        <w:rPr>
          <w:sz w:val="22"/>
          <w:lang w:val="es-ES_tradnl"/>
        </w:rPr>
        <w:t xml:space="preserve"> </w:t>
      </w:r>
      <w:r w:rsidR="00340EF0">
        <w:rPr>
          <w:sz w:val="22"/>
          <w:lang w:val="es-ES_tradnl"/>
        </w:rPr>
        <w:t>Como</w:t>
      </w:r>
      <w:r w:rsidR="00B54289" w:rsidRPr="00B54289">
        <w:rPr>
          <w:sz w:val="22"/>
          <w:lang w:val="es-ES_tradnl"/>
        </w:rPr>
        <w:t xml:space="preserve"> se </w:t>
      </w:r>
      <w:r w:rsidR="00E454A0">
        <w:rPr>
          <w:sz w:val="22"/>
          <w:lang w:val="es-ES_tradnl"/>
        </w:rPr>
        <w:t>observa</w:t>
      </w:r>
      <w:r w:rsidR="00B54289" w:rsidRPr="00B54289">
        <w:rPr>
          <w:sz w:val="22"/>
          <w:lang w:val="es-ES_tradnl"/>
        </w:rPr>
        <w:t xml:space="preserve"> en el Cuadro 5</w:t>
      </w:r>
      <w:r w:rsidR="00B54289">
        <w:rPr>
          <w:sz w:val="22"/>
          <w:lang w:val="es-ES_tradnl"/>
        </w:rPr>
        <w:t xml:space="preserve">, </w:t>
      </w:r>
      <w:r w:rsidR="00FC7313">
        <w:rPr>
          <w:sz w:val="22"/>
          <w:lang w:val="es-ES_tradnl"/>
        </w:rPr>
        <w:t xml:space="preserve">tras </w:t>
      </w:r>
      <w:r w:rsidR="00B54289">
        <w:rPr>
          <w:sz w:val="22"/>
          <w:lang w:val="es-ES_tradnl"/>
        </w:rPr>
        <w:t>e</w:t>
      </w:r>
      <w:r w:rsidR="006F4363">
        <w:rPr>
          <w:sz w:val="22"/>
          <w:lang w:val="es-ES_tradnl"/>
        </w:rPr>
        <w:t xml:space="preserve">stos </w:t>
      </w:r>
      <w:r w:rsidRPr="00CF20F0">
        <w:rPr>
          <w:sz w:val="22"/>
          <w:lang w:val="es-ES_tradnl"/>
        </w:rPr>
        <w:t xml:space="preserve">ajustes el financiamiento total para </w:t>
      </w:r>
      <w:r w:rsidR="00CA4306">
        <w:rPr>
          <w:sz w:val="22"/>
          <w:lang w:val="es-ES_tradnl"/>
        </w:rPr>
        <w:t xml:space="preserve">el </w:t>
      </w:r>
      <w:r w:rsidRPr="00CF20F0">
        <w:rPr>
          <w:sz w:val="22"/>
          <w:lang w:val="es-ES_tradnl"/>
        </w:rPr>
        <w:t xml:space="preserve">componente </w:t>
      </w:r>
      <w:r w:rsidR="00CA4306">
        <w:rPr>
          <w:sz w:val="22"/>
          <w:lang w:val="es-ES_tradnl"/>
        </w:rPr>
        <w:t xml:space="preserve">III </w:t>
      </w:r>
      <w:r w:rsidR="00FC7313">
        <w:rPr>
          <w:sz w:val="22"/>
          <w:lang w:val="es-ES_tradnl"/>
        </w:rPr>
        <w:t xml:space="preserve">pasó </w:t>
      </w:r>
      <w:r w:rsidRPr="00CF20F0">
        <w:rPr>
          <w:sz w:val="22"/>
          <w:lang w:val="es-ES_tradnl"/>
        </w:rPr>
        <w:t xml:space="preserve">de </w:t>
      </w:r>
      <w:r w:rsidR="004F7D35">
        <w:rPr>
          <w:sz w:val="22"/>
          <w:lang w:val="es-ES_tradnl"/>
        </w:rPr>
        <w:t>USD </w:t>
      </w:r>
      <w:r w:rsidRPr="00CF20F0">
        <w:rPr>
          <w:sz w:val="22"/>
          <w:lang w:val="es-ES_tradnl"/>
        </w:rPr>
        <w:t xml:space="preserve">5.923.000 a </w:t>
      </w:r>
      <w:r w:rsidR="004F7D35">
        <w:rPr>
          <w:sz w:val="22"/>
          <w:lang w:val="es-ES_tradnl"/>
        </w:rPr>
        <w:t>USD </w:t>
      </w:r>
      <w:r w:rsidR="009F01D9" w:rsidRPr="00CF20F0">
        <w:rPr>
          <w:sz w:val="22"/>
          <w:lang w:val="es-ES_tradnl"/>
        </w:rPr>
        <w:t>6</w:t>
      </w:r>
      <w:r w:rsidRPr="00CF20F0">
        <w:rPr>
          <w:sz w:val="22"/>
          <w:lang w:val="es-ES_tradnl"/>
        </w:rPr>
        <w:t>.812.500.</w:t>
      </w:r>
    </w:p>
    <w:p w14:paraId="2839D5A5" w14:textId="77777777" w:rsidR="00CB2504" w:rsidRPr="00CF20F0" w:rsidRDefault="004C5021">
      <w:pPr>
        <w:pStyle w:val="Heading1"/>
        <w:numPr>
          <w:ilvl w:val="0"/>
          <w:numId w:val="0"/>
        </w:numPr>
        <w:rPr>
          <w:i/>
          <w:iCs/>
          <w:sz w:val="22"/>
          <w:lang w:val="es-ES_tradnl"/>
        </w:rPr>
      </w:pPr>
      <w:r w:rsidRPr="00CF20F0">
        <w:rPr>
          <w:i/>
          <w:iCs/>
          <w:sz w:val="22"/>
          <w:lang w:val="es-ES_tradnl"/>
        </w:rPr>
        <w:t>Componente IV: Asistencia técnica para el sector de servicio técnico de refrigeración y climatización</w:t>
      </w:r>
    </w:p>
    <w:p w14:paraId="4DC5E32C" w14:textId="73C99808" w:rsidR="00CB2504" w:rsidRPr="00CF20F0" w:rsidRDefault="004C5021">
      <w:pPr>
        <w:pStyle w:val="Heading1"/>
        <w:rPr>
          <w:sz w:val="22"/>
          <w:lang w:val="es-ES_tradnl"/>
        </w:rPr>
      </w:pPr>
      <w:r w:rsidRPr="00CF20F0">
        <w:rPr>
          <w:sz w:val="22"/>
          <w:u w:val="single"/>
          <w:lang w:val="es-ES_tradnl"/>
        </w:rPr>
        <w:t>Programa de recuperación, reciclaje y regeneración</w:t>
      </w:r>
      <w:r w:rsidRPr="000E0D97">
        <w:rPr>
          <w:sz w:val="22"/>
          <w:lang w:val="es-ES_tradnl"/>
        </w:rPr>
        <w:t xml:space="preserve">: </w:t>
      </w:r>
      <w:r w:rsidRPr="00CF20F0">
        <w:rPr>
          <w:sz w:val="22"/>
          <w:lang w:val="es-ES_tradnl"/>
        </w:rPr>
        <w:t xml:space="preserve">El financiamiento solicitado en la </w:t>
      </w:r>
      <w:r w:rsidR="009F01D9" w:rsidRPr="00CF20F0">
        <w:rPr>
          <w:sz w:val="22"/>
          <w:lang w:val="es-ES_tradnl"/>
        </w:rPr>
        <w:t xml:space="preserve">etapa </w:t>
      </w:r>
      <w:r w:rsidRPr="00CF20F0">
        <w:rPr>
          <w:sz w:val="22"/>
          <w:lang w:val="es-ES_tradnl"/>
        </w:rPr>
        <w:t xml:space="preserve">III </w:t>
      </w:r>
      <w:r w:rsidR="0092452D">
        <w:rPr>
          <w:sz w:val="22"/>
          <w:lang w:val="es-ES_tradnl"/>
        </w:rPr>
        <w:t xml:space="preserve">se propone </w:t>
      </w:r>
      <w:r w:rsidR="00B60ACD">
        <w:rPr>
          <w:sz w:val="22"/>
          <w:lang w:val="es-ES_tradnl"/>
        </w:rPr>
        <w:t>resolver</w:t>
      </w:r>
      <w:r w:rsidRPr="00CF20F0">
        <w:rPr>
          <w:sz w:val="22"/>
          <w:lang w:val="es-ES_tradnl"/>
        </w:rPr>
        <w:t xml:space="preserve"> </w:t>
      </w:r>
      <w:r w:rsidR="00D34B28">
        <w:rPr>
          <w:sz w:val="22"/>
          <w:lang w:val="es-ES_tradnl"/>
        </w:rPr>
        <w:t>las dificultades</w:t>
      </w:r>
      <w:r w:rsidRPr="00CF20F0">
        <w:rPr>
          <w:sz w:val="22"/>
          <w:lang w:val="es-ES_tradnl"/>
        </w:rPr>
        <w:t xml:space="preserve"> </w:t>
      </w:r>
      <w:r w:rsidR="00D34B28">
        <w:rPr>
          <w:sz w:val="22"/>
          <w:lang w:val="es-ES_tradnl"/>
        </w:rPr>
        <w:t xml:space="preserve">encontradas </w:t>
      </w:r>
      <w:r w:rsidRPr="00CF20F0">
        <w:rPr>
          <w:sz w:val="22"/>
          <w:lang w:val="es-ES_tradnl"/>
        </w:rPr>
        <w:t xml:space="preserve">durante la </w:t>
      </w:r>
      <w:r w:rsidR="009F01D9" w:rsidRPr="00CF20F0">
        <w:rPr>
          <w:sz w:val="22"/>
          <w:lang w:val="es-ES_tradnl"/>
        </w:rPr>
        <w:t xml:space="preserve">etapa </w:t>
      </w:r>
      <w:r w:rsidRPr="00CF20F0">
        <w:rPr>
          <w:sz w:val="22"/>
          <w:lang w:val="es-ES_tradnl"/>
        </w:rPr>
        <w:t xml:space="preserve">II, </w:t>
      </w:r>
      <w:r w:rsidR="00461172">
        <w:rPr>
          <w:sz w:val="22"/>
          <w:lang w:val="es-ES_tradnl"/>
        </w:rPr>
        <w:t xml:space="preserve">en especial el </w:t>
      </w:r>
      <w:r w:rsidR="00262AA8">
        <w:rPr>
          <w:sz w:val="22"/>
          <w:lang w:val="es-ES_tradnl"/>
        </w:rPr>
        <w:t>bajo</w:t>
      </w:r>
      <w:r w:rsidR="00461172">
        <w:rPr>
          <w:sz w:val="22"/>
          <w:lang w:val="es-ES_tradnl"/>
        </w:rPr>
        <w:t xml:space="preserve"> volumen de refrigerante recibido</w:t>
      </w:r>
      <w:r w:rsidRPr="00CF20F0">
        <w:rPr>
          <w:sz w:val="22"/>
          <w:lang w:val="es-ES_tradnl"/>
        </w:rPr>
        <w:t xml:space="preserve"> </w:t>
      </w:r>
      <w:r w:rsidR="00461172">
        <w:rPr>
          <w:sz w:val="22"/>
          <w:lang w:val="es-ES_tradnl"/>
        </w:rPr>
        <w:t xml:space="preserve">en </w:t>
      </w:r>
      <w:r w:rsidR="00C74078">
        <w:rPr>
          <w:sz w:val="22"/>
          <w:lang w:val="es-ES_tradnl"/>
        </w:rPr>
        <w:t>algunos centros.</w:t>
      </w:r>
      <w:r w:rsidR="00A73D6E" w:rsidRPr="00CF20F0">
        <w:rPr>
          <w:sz w:val="22"/>
          <w:lang w:val="es-ES_tradnl"/>
        </w:rPr>
        <w:t xml:space="preserve"> </w:t>
      </w:r>
      <w:r w:rsidR="00C74078">
        <w:rPr>
          <w:sz w:val="22"/>
          <w:lang w:val="es-ES_tradnl"/>
        </w:rPr>
        <w:t xml:space="preserve">En </w:t>
      </w:r>
      <w:r w:rsidRPr="00CF20F0">
        <w:rPr>
          <w:sz w:val="22"/>
          <w:lang w:val="es-ES_tradnl"/>
        </w:rPr>
        <w:t>colaboración con un importante proveedor</w:t>
      </w:r>
      <w:r w:rsidR="00A73D6E" w:rsidRPr="00CF20F0">
        <w:rPr>
          <w:sz w:val="22"/>
          <w:lang w:val="es-ES_tradnl"/>
        </w:rPr>
        <w:t xml:space="preserve">, </w:t>
      </w:r>
      <w:r w:rsidR="00C74078" w:rsidRPr="00C74078">
        <w:rPr>
          <w:sz w:val="22"/>
          <w:lang w:val="es-ES_tradnl"/>
        </w:rPr>
        <w:t xml:space="preserve">el proyecto pretende demostrar </w:t>
      </w:r>
      <w:r w:rsidRPr="00CF20F0">
        <w:rPr>
          <w:sz w:val="22"/>
          <w:lang w:val="es-ES_tradnl"/>
        </w:rPr>
        <w:t xml:space="preserve">la viabilidad económica de la </w:t>
      </w:r>
      <w:r w:rsidR="00577D69">
        <w:rPr>
          <w:sz w:val="22"/>
          <w:lang w:val="es-ES_tradnl"/>
        </w:rPr>
        <w:t>recuperación, reciclaje y regeneración</w:t>
      </w:r>
      <w:r w:rsidR="00EE6162" w:rsidRPr="00CF20F0">
        <w:rPr>
          <w:sz w:val="22"/>
          <w:lang w:val="es-ES_tradnl"/>
        </w:rPr>
        <w:t xml:space="preserve"> </w:t>
      </w:r>
      <w:r w:rsidRPr="00CF20F0">
        <w:rPr>
          <w:sz w:val="22"/>
          <w:lang w:val="es-ES_tradnl"/>
        </w:rPr>
        <w:t xml:space="preserve">y la </w:t>
      </w:r>
      <w:r w:rsidR="00EE6162" w:rsidRPr="00CF20F0">
        <w:rPr>
          <w:sz w:val="22"/>
          <w:lang w:val="es-ES_tradnl"/>
        </w:rPr>
        <w:t xml:space="preserve">clasificación de refrigerantes </w:t>
      </w:r>
      <w:r w:rsidR="004725FD">
        <w:rPr>
          <w:sz w:val="22"/>
          <w:lang w:val="es-ES_tradnl"/>
        </w:rPr>
        <w:t>a eliminar</w:t>
      </w:r>
      <w:r w:rsidRPr="00CF20F0">
        <w:rPr>
          <w:sz w:val="22"/>
          <w:lang w:val="es-ES_tradnl"/>
        </w:rPr>
        <w:t xml:space="preserve"> como modelo para </w:t>
      </w:r>
      <w:r w:rsidR="00191AD0">
        <w:rPr>
          <w:sz w:val="22"/>
          <w:lang w:val="es-ES_tradnl"/>
        </w:rPr>
        <w:t>e</w:t>
      </w:r>
      <w:r w:rsidR="00A73D6E" w:rsidRPr="00CF20F0">
        <w:rPr>
          <w:sz w:val="22"/>
          <w:lang w:val="es-ES_tradnl"/>
        </w:rPr>
        <w:t xml:space="preserve">l </w:t>
      </w:r>
      <w:r w:rsidRPr="00CF20F0">
        <w:rPr>
          <w:sz w:val="22"/>
          <w:lang w:val="es-ES_tradnl"/>
        </w:rPr>
        <w:t xml:space="preserve">funcionamiento </w:t>
      </w:r>
      <w:r w:rsidR="0081667F">
        <w:rPr>
          <w:sz w:val="22"/>
          <w:lang w:val="es-ES_tradnl"/>
        </w:rPr>
        <w:t>autónomo</w:t>
      </w:r>
      <w:r w:rsidRPr="00CF20F0">
        <w:rPr>
          <w:sz w:val="22"/>
          <w:lang w:val="es-ES_tradnl"/>
        </w:rPr>
        <w:t xml:space="preserve"> de los centros </w:t>
      </w:r>
      <w:r w:rsidR="00030139">
        <w:rPr>
          <w:sz w:val="22"/>
          <w:lang w:val="es-ES_tradnl"/>
        </w:rPr>
        <w:t xml:space="preserve">existentes </w:t>
      </w:r>
      <w:r w:rsidRPr="00CF20F0">
        <w:rPr>
          <w:sz w:val="22"/>
          <w:lang w:val="es-ES_tradnl"/>
        </w:rPr>
        <w:t xml:space="preserve">y </w:t>
      </w:r>
      <w:r w:rsidR="007E56BA">
        <w:rPr>
          <w:sz w:val="22"/>
          <w:lang w:val="es-ES_tradnl"/>
        </w:rPr>
        <w:t xml:space="preserve">la </w:t>
      </w:r>
      <w:r w:rsidR="001608D7">
        <w:rPr>
          <w:sz w:val="22"/>
          <w:lang w:val="es-ES_tradnl"/>
        </w:rPr>
        <w:t xml:space="preserve">creación </w:t>
      </w:r>
      <w:r w:rsidR="007E56BA">
        <w:rPr>
          <w:sz w:val="22"/>
          <w:lang w:val="es-ES_tradnl"/>
        </w:rPr>
        <w:t xml:space="preserve">de </w:t>
      </w:r>
      <w:r w:rsidR="007E3C2E">
        <w:rPr>
          <w:sz w:val="22"/>
          <w:lang w:val="es-ES_tradnl"/>
        </w:rPr>
        <w:t xml:space="preserve">otros </w:t>
      </w:r>
      <w:r w:rsidRPr="00CF20F0">
        <w:rPr>
          <w:sz w:val="22"/>
          <w:lang w:val="es-ES_tradnl"/>
        </w:rPr>
        <w:t xml:space="preserve">nuevos. Para superar </w:t>
      </w:r>
      <w:r w:rsidR="0033622D">
        <w:rPr>
          <w:sz w:val="22"/>
          <w:lang w:val="es-ES_tradnl"/>
        </w:rPr>
        <w:t xml:space="preserve">el problema </w:t>
      </w:r>
      <w:r w:rsidR="008C3709">
        <w:rPr>
          <w:sz w:val="22"/>
          <w:lang w:val="es-ES_tradnl"/>
        </w:rPr>
        <w:t xml:space="preserve">del </w:t>
      </w:r>
      <w:r w:rsidRPr="00CF20F0">
        <w:rPr>
          <w:sz w:val="22"/>
          <w:lang w:val="es-ES_tradnl"/>
        </w:rPr>
        <w:t xml:space="preserve">bajo volumen de </w:t>
      </w:r>
      <w:r w:rsidR="00A73D6E" w:rsidRPr="00CF20F0">
        <w:rPr>
          <w:sz w:val="22"/>
          <w:lang w:val="es-ES_tradnl"/>
        </w:rPr>
        <w:t>recuperación</w:t>
      </w:r>
      <w:r w:rsidRPr="00CF20F0">
        <w:rPr>
          <w:sz w:val="22"/>
          <w:lang w:val="es-ES_tradnl"/>
        </w:rPr>
        <w:t xml:space="preserve">, </w:t>
      </w:r>
      <w:r w:rsidR="001023AB">
        <w:rPr>
          <w:sz w:val="22"/>
          <w:lang w:val="es-ES_tradnl"/>
        </w:rPr>
        <w:t xml:space="preserve">se </w:t>
      </w:r>
      <w:r w:rsidR="000E0257">
        <w:rPr>
          <w:sz w:val="22"/>
          <w:lang w:val="es-ES_tradnl"/>
        </w:rPr>
        <w:t>contempla</w:t>
      </w:r>
      <w:r w:rsidR="001023AB">
        <w:rPr>
          <w:sz w:val="22"/>
          <w:lang w:val="es-ES_tradnl"/>
        </w:rPr>
        <w:t xml:space="preserve"> </w:t>
      </w:r>
      <w:r w:rsidRPr="00CF20F0">
        <w:rPr>
          <w:sz w:val="22"/>
          <w:lang w:val="es-ES_tradnl"/>
        </w:rPr>
        <w:t xml:space="preserve">establecer centros en las </w:t>
      </w:r>
      <w:r w:rsidR="0078177D">
        <w:rPr>
          <w:sz w:val="22"/>
          <w:lang w:val="es-ES_tradnl"/>
        </w:rPr>
        <w:t xml:space="preserve">cercanías </w:t>
      </w:r>
      <w:r w:rsidRPr="00CF20F0">
        <w:rPr>
          <w:sz w:val="22"/>
          <w:lang w:val="es-ES_tradnl"/>
        </w:rPr>
        <w:t xml:space="preserve">de los </w:t>
      </w:r>
      <w:r w:rsidR="00FB1F6E">
        <w:rPr>
          <w:sz w:val="22"/>
          <w:lang w:val="es-ES_tradnl"/>
        </w:rPr>
        <w:t>puntos</w:t>
      </w:r>
      <w:r w:rsidRPr="00CF20F0">
        <w:rPr>
          <w:sz w:val="22"/>
          <w:lang w:val="es-ES_tradnl"/>
        </w:rPr>
        <w:t xml:space="preserve"> de distribución e </w:t>
      </w:r>
      <w:r w:rsidR="00A73D6E" w:rsidRPr="00CF20F0">
        <w:rPr>
          <w:sz w:val="22"/>
          <w:lang w:val="es-ES_tradnl"/>
        </w:rPr>
        <w:t xml:space="preserve">incentivar </w:t>
      </w:r>
      <w:r w:rsidRPr="00CF20F0">
        <w:rPr>
          <w:sz w:val="22"/>
          <w:lang w:val="es-ES_tradnl"/>
        </w:rPr>
        <w:t xml:space="preserve">a los técnicos </w:t>
      </w:r>
      <w:r w:rsidR="0003694A">
        <w:rPr>
          <w:sz w:val="22"/>
          <w:lang w:val="es-ES_tradnl"/>
        </w:rPr>
        <w:t>a</w:t>
      </w:r>
      <w:r w:rsidRPr="00CF20F0">
        <w:rPr>
          <w:sz w:val="22"/>
          <w:lang w:val="es-ES_tradnl"/>
        </w:rPr>
        <w:t xml:space="preserve"> </w:t>
      </w:r>
      <w:r w:rsidR="0003694A">
        <w:rPr>
          <w:sz w:val="22"/>
          <w:lang w:val="es-ES_tradnl"/>
        </w:rPr>
        <w:t>retornar</w:t>
      </w:r>
      <w:r w:rsidRPr="00CF20F0">
        <w:rPr>
          <w:sz w:val="22"/>
          <w:lang w:val="es-ES_tradnl"/>
        </w:rPr>
        <w:t xml:space="preserve"> los gases recuperados a </w:t>
      </w:r>
      <w:r w:rsidR="00372557">
        <w:rPr>
          <w:sz w:val="22"/>
          <w:lang w:val="es-ES_tradnl"/>
        </w:rPr>
        <w:t xml:space="preserve">los </w:t>
      </w:r>
      <w:r w:rsidRPr="00CF20F0">
        <w:rPr>
          <w:sz w:val="22"/>
          <w:lang w:val="es-ES_tradnl"/>
        </w:rPr>
        <w:t>distr</w:t>
      </w:r>
      <w:r w:rsidR="00C52CE5">
        <w:rPr>
          <w:sz w:val="22"/>
          <w:lang w:val="es-ES_tradnl"/>
        </w:rPr>
        <w:t xml:space="preserve">ibuidores. El </w:t>
      </w:r>
      <w:r w:rsidR="002C7C25">
        <w:rPr>
          <w:sz w:val="22"/>
          <w:lang w:val="es-ES_tradnl"/>
        </w:rPr>
        <w:t xml:space="preserve">mayor </w:t>
      </w:r>
      <w:r w:rsidR="002B035F">
        <w:rPr>
          <w:sz w:val="22"/>
          <w:lang w:val="es-ES_tradnl"/>
        </w:rPr>
        <w:t xml:space="preserve">precio del </w:t>
      </w:r>
      <w:r w:rsidR="000C3B06">
        <w:rPr>
          <w:sz w:val="22"/>
          <w:lang w:val="es-ES_tradnl"/>
        </w:rPr>
        <w:t>HCFC</w:t>
      </w:r>
      <w:r w:rsidR="000C3B06">
        <w:rPr>
          <w:sz w:val="22"/>
          <w:lang w:val="es-ES_tradnl"/>
        </w:rPr>
        <w:noBreakHyphen/>
      </w:r>
      <w:r w:rsidR="00185F9A" w:rsidRPr="00CF20F0">
        <w:rPr>
          <w:sz w:val="22"/>
          <w:lang w:val="es-ES_tradnl"/>
        </w:rPr>
        <w:t>22</w:t>
      </w:r>
      <w:r w:rsidR="002B035F">
        <w:rPr>
          <w:sz w:val="22"/>
          <w:lang w:val="es-ES_tradnl"/>
        </w:rPr>
        <w:t xml:space="preserve"> nuevo</w:t>
      </w:r>
      <w:r w:rsidRPr="00CF20F0">
        <w:rPr>
          <w:sz w:val="22"/>
          <w:lang w:val="es-ES_tradnl"/>
        </w:rPr>
        <w:t xml:space="preserve"> </w:t>
      </w:r>
      <w:r w:rsidR="001232DB">
        <w:rPr>
          <w:sz w:val="22"/>
          <w:lang w:val="es-ES_tradnl"/>
        </w:rPr>
        <w:t xml:space="preserve">tras </w:t>
      </w:r>
      <w:r w:rsidRPr="00CF20F0">
        <w:rPr>
          <w:sz w:val="22"/>
          <w:lang w:val="es-ES_tradnl"/>
        </w:rPr>
        <w:t>la re</w:t>
      </w:r>
      <w:r w:rsidR="003149F8">
        <w:rPr>
          <w:sz w:val="22"/>
          <w:lang w:val="es-ES_tradnl"/>
        </w:rPr>
        <w:t xml:space="preserve">ducción gradual </w:t>
      </w:r>
      <w:r w:rsidR="005B2222">
        <w:rPr>
          <w:sz w:val="22"/>
          <w:lang w:val="es-ES_tradnl"/>
        </w:rPr>
        <w:t>de la oferta</w:t>
      </w:r>
      <w:r w:rsidR="003149F8">
        <w:rPr>
          <w:sz w:val="22"/>
          <w:lang w:val="es-ES_tradnl"/>
        </w:rPr>
        <w:t xml:space="preserve"> que </w:t>
      </w:r>
      <w:r w:rsidR="008E4D1C" w:rsidRPr="00CF20F0">
        <w:rPr>
          <w:sz w:val="22"/>
          <w:lang w:val="es-ES_tradnl"/>
        </w:rPr>
        <w:t>se</w:t>
      </w:r>
      <w:r w:rsidRPr="00CF20F0">
        <w:rPr>
          <w:sz w:val="22"/>
          <w:lang w:val="es-ES_tradnl"/>
        </w:rPr>
        <w:t xml:space="preserve"> propone </w:t>
      </w:r>
      <w:r w:rsidR="003149F8">
        <w:rPr>
          <w:sz w:val="22"/>
          <w:lang w:val="es-ES_tradnl"/>
        </w:rPr>
        <w:lastRenderedPageBreak/>
        <w:t xml:space="preserve">lograr </w:t>
      </w:r>
      <w:r w:rsidRPr="00CF20F0">
        <w:rPr>
          <w:sz w:val="22"/>
          <w:lang w:val="es-ES_tradnl"/>
        </w:rPr>
        <w:t xml:space="preserve">en la </w:t>
      </w:r>
      <w:r w:rsidR="009F01D9" w:rsidRPr="00CF20F0">
        <w:rPr>
          <w:sz w:val="22"/>
          <w:lang w:val="es-ES_tradnl"/>
        </w:rPr>
        <w:t>etapa</w:t>
      </w:r>
      <w:r w:rsidR="006A59F3">
        <w:rPr>
          <w:sz w:val="22"/>
          <w:lang w:val="es-ES_tradnl"/>
        </w:rPr>
        <w:t xml:space="preserve"> III</w:t>
      </w:r>
      <w:r w:rsidRPr="00CF20F0">
        <w:rPr>
          <w:sz w:val="22"/>
          <w:lang w:val="es-ES_tradnl"/>
        </w:rPr>
        <w:t xml:space="preserve"> repercutirá </w:t>
      </w:r>
      <w:r w:rsidR="006A59F3" w:rsidRPr="006A59F3">
        <w:rPr>
          <w:sz w:val="22"/>
          <w:lang w:val="es-ES_tradnl"/>
        </w:rPr>
        <w:t xml:space="preserve">también </w:t>
      </w:r>
      <w:r w:rsidRPr="00CF20F0">
        <w:rPr>
          <w:sz w:val="22"/>
          <w:lang w:val="es-ES_tradnl"/>
        </w:rPr>
        <w:t xml:space="preserve">en los </w:t>
      </w:r>
      <w:r w:rsidR="009E3F10">
        <w:rPr>
          <w:sz w:val="22"/>
          <w:lang w:val="es-ES_tradnl"/>
        </w:rPr>
        <w:t>volúmenes</w:t>
      </w:r>
      <w:r w:rsidRPr="00CF20F0">
        <w:rPr>
          <w:sz w:val="22"/>
          <w:lang w:val="es-ES_tradnl"/>
        </w:rPr>
        <w:t xml:space="preserve"> recuperados y regenerados. El proyecto pretende </w:t>
      </w:r>
      <w:r w:rsidR="00125212">
        <w:rPr>
          <w:sz w:val="22"/>
          <w:lang w:val="es-ES_tradnl"/>
        </w:rPr>
        <w:t xml:space="preserve">además </w:t>
      </w:r>
      <w:r w:rsidRPr="00CF20F0">
        <w:rPr>
          <w:sz w:val="22"/>
          <w:lang w:val="es-ES_tradnl"/>
        </w:rPr>
        <w:t xml:space="preserve">ofrecer opciones de destrucción </w:t>
      </w:r>
      <w:r w:rsidR="00112AF1">
        <w:rPr>
          <w:sz w:val="22"/>
          <w:lang w:val="es-ES_tradnl"/>
        </w:rPr>
        <w:t xml:space="preserve">de </w:t>
      </w:r>
      <w:r w:rsidRPr="00CF20F0">
        <w:rPr>
          <w:sz w:val="22"/>
          <w:lang w:val="es-ES_tradnl"/>
        </w:rPr>
        <w:t xml:space="preserve">HCFC. </w:t>
      </w:r>
      <w:r w:rsidR="00242159">
        <w:rPr>
          <w:sz w:val="22"/>
          <w:lang w:val="es-ES_tradnl"/>
        </w:rPr>
        <w:t>Consultada al respecto</w:t>
      </w:r>
      <w:r w:rsidR="00A73D6E" w:rsidRPr="00CF20F0">
        <w:rPr>
          <w:sz w:val="22"/>
          <w:lang w:val="es-ES_tradnl"/>
        </w:rPr>
        <w:t xml:space="preserve">, </w:t>
      </w:r>
      <w:r w:rsidRPr="00CF20F0">
        <w:rPr>
          <w:sz w:val="22"/>
          <w:lang w:val="es-ES_tradnl"/>
        </w:rPr>
        <w:t xml:space="preserve">la ONUDI justificó la pertinencia de los viajes de estudios </w:t>
      </w:r>
      <w:r w:rsidR="00D20D4A">
        <w:rPr>
          <w:sz w:val="22"/>
          <w:lang w:val="es-ES_tradnl"/>
        </w:rPr>
        <w:t>durante</w:t>
      </w:r>
      <w:r w:rsidRPr="00CF20F0">
        <w:rPr>
          <w:sz w:val="22"/>
          <w:lang w:val="es-ES_tradnl"/>
        </w:rPr>
        <w:t xml:space="preserve"> la</w:t>
      </w:r>
      <w:r w:rsidR="00BE268C">
        <w:rPr>
          <w:sz w:val="22"/>
          <w:lang w:val="es-ES_tradnl"/>
        </w:rPr>
        <w:t>s</w:t>
      </w:r>
      <w:r w:rsidRPr="00CF20F0">
        <w:rPr>
          <w:sz w:val="22"/>
          <w:lang w:val="es-ES_tradnl"/>
        </w:rPr>
        <w:t xml:space="preserve"> actividades anteriores y aclaró que no sólo esta</w:t>
      </w:r>
      <w:r w:rsidR="008E4D1C" w:rsidRPr="00CF20F0">
        <w:rPr>
          <w:sz w:val="22"/>
          <w:lang w:val="es-ES_tradnl"/>
        </w:rPr>
        <w:t>rán</w:t>
      </w:r>
      <w:r w:rsidRPr="00CF20F0">
        <w:rPr>
          <w:sz w:val="22"/>
          <w:lang w:val="es-ES_tradnl"/>
        </w:rPr>
        <w:t xml:space="preserve"> relacionados con la recuperación, reciclaje y regeneración, sino con áreas </w:t>
      </w:r>
      <w:r w:rsidR="00D24141">
        <w:rPr>
          <w:sz w:val="22"/>
          <w:lang w:val="es-ES_tradnl"/>
        </w:rPr>
        <w:t>tan relevantes del PGEH</w:t>
      </w:r>
      <w:r w:rsidRPr="00CF20F0">
        <w:rPr>
          <w:sz w:val="22"/>
          <w:lang w:val="es-ES_tradnl"/>
        </w:rPr>
        <w:t xml:space="preserve"> como la aplicación de tecnologías de bajo </w:t>
      </w:r>
      <w:r w:rsidR="00185F9A" w:rsidRPr="00CF20F0">
        <w:rPr>
          <w:sz w:val="22"/>
          <w:lang w:val="es-ES_tradnl"/>
        </w:rPr>
        <w:t>PCA</w:t>
      </w:r>
      <w:r w:rsidRPr="00CF20F0">
        <w:rPr>
          <w:sz w:val="22"/>
          <w:lang w:val="es-ES_tradnl"/>
        </w:rPr>
        <w:t xml:space="preserve">. La ONUDI </w:t>
      </w:r>
      <w:r w:rsidR="00660E3D">
        <w:rPr>
          <w:sz w:val="22"/>
          <w:lang w:val="es-ES_tradnl"/>
        </w:rPr>
        <w:t>acept</w:t>
      </w:r>
      <w:r w:rsidRPr="00CF20F0">
        <w:rPr>
          <w:sz w:val="22"/>
          <w:lang w:val="es-ES_tradnl"/>
        </w:rPr>
        <w:t xml:space="preserve">ó reducir </w:t>
      </w:r>
      <w:r w:rsidR="00B75B38">
        <w:rPr>
          <w:sz w:val="22"/>
          <w:lang w:val="es-ES_tradnl"/>
        </w:rPr>
        <w:t xml:space="preserve">los </w:t>
      </w:r>
      <w:r w:rsidRPr="00CF20F0">
        <w:rPr>
          <w:sz w:val="22"/>
          <w:lang w:val="es-ES_tradnl"/>
        </w:rPr>
        <w:t xml:space="preserve">fondos asignados a viajes de estudios de </w:t>
      </w:r>
      <w:r w:rsidR="004F7D35">
        <w:rPr>
          <w:sz w:val="22"/>
          <w:lang w:val="es-ES_tradnl"/>
        </w:rPr>
        <w:t>USD </w:t>
      </w:r>
      <w:r w:rsidR="009F01D9" w:rsidRPr="00CF20F0">
        <w:rPr>
          <w:sz w:val="22"/>
          <w:lang w:val="es-ES_tradnl"/>
        </w:rPr>
        <w:t>735</w:t>
      </w:r>
      <w:r w:rsidRPr="00CF20F0">
        <w:rPr>
          <w:sz w:val="22"/>
          <w:lang w:val="es-ES_tradnl"/>
        </w:rPr>
        <w:t xml:space="preserve">.000 a </w:t>
      </w:r>
      <w:r w:rsidR="004F7D35">
        <w:rPr>
          <w:sz w:val="22"/>
          <w:lang w:val="es-ES_tradnl"/>
        </w:rPr>
        <w:t>USD </w:t>
      </w:r>
      <w:r w:rsidRPr="00CF20F0">
        <w:rPr>
          <w:sz w:val="22"/>
          <w:lang w:val="es-ES_tradnl"/>
        </w:rPr>
        <w:t xml:space="preserve">440.000, dejando el total </w:t>
      </w:r>
      <w:r w:rsidR="00537476">
        <w:rPr>
          <w:sz w:val="22"/>
          <w:lang w:val="es-ES_tradnl"/>
        </w:rPr>
        <w:t>d</w:t>
      </w:r>
      <w:r w:rsidRPr="00CF20F0">
        <w:rPr>
          <w:sz w:val="22"/>
          <w:lang w:val="es-ES_tradnl"/>
        </w:rPr>
        <w:t xml:space="preserve">el componente </w:t>
      </w:r>
      <w:r w:rsidR="00A73D6E" w:rsidRPr="00CF20F0">
        <w:rPr>
          <w:sz w:val="22"/>
          <w:lang w:val="es-ES_tradnl"/>
        </w:rPr>
        <w:t xml:space="preserve">en </w:t>
      </w:r>
      <w:r w:rsidR="004F7D35">
        <w:rPr>
          <w:sz w:val="22"/>
          <w:lang w:val="es-ES_tradnl"/>
        </w:rPr>
        <w:t>USD </w:t>
      </w:r>
      <w:r w:rsidRPr="00CF20F0">
        <w:rPr>
          <w:sz w:val="22"/>
          <w:lang w:val="es-ES_tradnl"/>
        </w:rPr>
        <w:t xml:space="preserve">1.650.000, </w:t>
      </w:r>
      <w:r w:rsidR="008E4D1C" w:rsidRPr="00CF20F0">
        <w:rPr>
          <w:sz w:val="22"/>
          <w:lang w:val="es-ES_tradnl"/>
        </w:rPr>
        <w:t>según se</w:t>
      </w:r>
      <w:r w:rsidRPr="00CF20F0">
        <w:rPr>
          <w:sz w:val="22"/>
          <w:lang w:val="es-ES_tradnl"/>
        </w:rPr>
        <w:t xml:space="preserve"> </w:t>
      </w:r>
      <w:r w:rsidR="005273FE">
        <w:rPr>
          <w:sz w:val="22"/>
          <w:lang w:val="es-ES_tradnl"/>
        </w:rPr>
        <w:t>observa</w:t>
      </w:r>
      <w:r w:rsidRPr="00CF20F0">
        <w:rPr>
          <w:sz w:val="22"/>
          <w:lang w:val="es-ES_tradnl"/>
        </w:rPr>
        <w:t xml:space="preserve"> en el Cuadro 5.</w:t>
      </w:r>
    </w:p>
    <w:p w14:paraId="3BA8ECB8" w14:textId="02787CF3" w:rsidR="00CB2504" w:rsidRPr="00CF20F0" w:rsidRDefault="00CF20F0">
      <w:pPr>
        <w:pStyle w:val="Heading1"/>
        <w:rPr>
          <w:sz w:val="22"/>
          <w:lang w:val="es-ES_tradnl"/>
        </w:rPr>
      </w:pPr>
      <w:r w:rsidRPr="00CF20F0">
        <w:rPr>
          <w:sz w:val="22"/>
          <w:u w:val="single"/>
          <w:lang w:val="es-ES_tradnl"/>
        </w:rPr>
        <w:t>Asesoría</w:t>
      </w:r>
      <w:r w:rsidR="004C5021" w:rsidRPr="00CF20F0">
        <w:rPr>
          <w:sz w:val="22"/>
          <w:u w:val="single"/>
          <w:lang w:val="es-ES_tradnl"/>
        </w:rPr>
        <w:t xml:space="preserve"> </w:t>
      </w:r>
      <w:r w:rsidR="008056A7">
        <w:rPr>
          <w:sz w:val="22"/>
          <w:u w:val="single"/>
          <w:lang w:val="es-ES_tradnl"/>
        </w:rPr>
        <w:t>técnica a usuarios</w:t>
      </w:r>
      <w:r w:rsidR="004C5021" w:rsidRPr="00CF20F0">
        <w:rPr>
          <w:sz w:val="22"/>
          <w:u w:val="single"/>
          <w:lang w:val="es-ES_tradnl"/>
        </w:rPr>
        <w:t xml:space="preserve"> de </w:t>
      </w:r>
      <w:r w:rsidR="000C3B06">
        <w:rPr>
          <w:sz w:val="22"/>
          <w:u w:val="single"/>
          <w:lang w:val="es-ES_tradnl"/>
        </w:rPr>
        <w:t>HCFC</w:t>
      </w:r>
      <w:r w:rsidR="000C3B06">
        <w:rPr>
          <w:sz w:val="22"/>
          <w:u w:val="single"/>
          <w:lang w:val="es-ES_tradnl"/>
        </w:rPr>
        <w:noBreakHyphen/>
      </w:r>
      <w:r w:rsidR="004C5021" w:rsidRPr="00CF20F0">
        <w:rPr>
          <w:sz w:val="22"/>
          <w:u w:val="single"/>
          <w:lang w:val="es-ES_tradnl"/>
        </w:rPr>
        <w:t>123</w:t>
      </w:r>
      <w:r w:rsidR="004C5021" w:rsidRPr="00431F8A">
        <w:rPr>
          <w:sz w:val="22"/>
          <w:lang w:val="es-ES_tradnl"/>
        </w:rPr>
        <w:t>:</w:t>
      </w:r>
      <w:r w:rsidR="004C5021" w:rsidRPr="00CF20F0">
        <w:rPr>
          <w:sz w:val="22"/>
          <w:lang w:val="es-ES_tradnl"/>
        </w:rPr>
        <w:t xml:space="preserve"> La </w:t>
      </w:r>
      <w:r w:rsidRPr="00CF20F0">
        <w:rPr>
          <w:sz w:val="22"/>
          <w:lang w:val="es-ES_tradnl"/>
        </w:rPr>
        <w:t>Secretaría</w:t>
      </w:r>
      <w:r w:rsidR="00DA0D5B">
        <w:rPr>
          <w:sz w:val="22"/>
          <w:lang w:val="es-ES_tradnl"/>
        </w:rPr>
        <w:t xml:space="preserve"> advirtió</w:t>
      </w:r>
      <w:r w:rsidR="004C5021" w:rsidRPr="00CF20F0">
        <w:rPr>
          <w:sz w:val="22"/>
          <w:lang w:val="es-ES_tradnl"/>
        </w:rPr>
        <w:t xml:space="preserve"> que los informes del programa país </w:t>
      </w:r>
      <w:r w:rsidR="00DB25DD">
        <w:rPr>
          <w:sz w:val="22"/>
          <w:lang w:val="es-ES_tradnl"/>
        </w:rPr>
        <w:t>dan cuenta</w:t>
      </w:r>
      <w:r w:rsidR="004C5021" w:rsidRPr="00CF20F0">
        <w:rPr>
          <w:sz w:val="22"/>
          <w:lang w:val="es-ES_tradnl"/>
        </w:rPr>
        <w:t xml:space="preserve"> </w:t>
      </w:r>
      <w:r w:rsidR="00DB25DD">
        <w:rPr>
          <w:sz w:val="22"/>
          <w:lang w:val="es-ES_tradnl"/>
        </w:rPr>
        <w:t>d</w:t>
      </w:r>
      <w:r w:rsidR="004C5021" w:rsidRPr="00CF20F0">
        <w:rPr>
          <w:sz w:val="22"/>
          <w:lang w:val="es-ES_tradnl"/>
        </w:rPr>
        <w:t xml:space="preserve">el consumo de </w:t>
      </w:r>
      <w:r w:rsidR="000C3B06">
        <w:rPr>
          <w:sz w:val="22"/>
          <w:lang w:val="es-ES_tradnl"/>
        </w:rPr>
        <w:t>HCFC</w:t>
      </w:r>
      <w:r w:rsidR="000C3B06">
        <w:rPr>
          <w:sz w:val="22"/>
          <w:lang w:val="es-ES_tradnl"/>
        </w:rPr>
        <w:noBreakHyphen/>
      </w:r>
      <w:r w:rsidR="005D59E8">
        <w:rPr>
          <w:sz w:val="22"/>
          <w:lang w:val="es-ES_tradnl"/>
        </w:rPr>
        <w:t xml:space="preserve">123 </w:t>
      </w:r>
      <w:r w:rsidR="00274E3B" w:rsidRPr="00274E3B">
        <w:rPr>
          <w:sz w:val="22"/>
          <w:lang w:val="es-ES_tradnl"/>
        </w:rPr>
        <w:t xml:space="preserve">en extinción de </w:t>
      </w:r>
      <w:proofErr w:type="gramStart"/>
      <w:r w:rsidR="00274E3B" w:rsidRPr="00274E3B">
        <w:rPr>
          <w:sz w:val="22"/>
          <w:lang w:val="es-ES_tradnl"/>
        </w:rPr>
        <w:t>incendios</w:t>
      </w:r>
      <w:proofErr w:type="gramEnd"/>
      <w:r w:rsidR="00274E3B" w:rsidRPr="00274E3B">
        <w:rPr>
          <w:sz w:val="22"/>
          <w:lang w:val="es-ES_tradnl"/>
        </w:rPr>
        <w:t xml:space="preserve"> </w:t>
      </w:r>
      <w:r w:rsidR="004233D8">
        <w:rPr>
          <w:sz w:val="22"/>
          <w:lang w:val="es-ES_tradnl"/>
        </w:rPr>
        <w:t xml:space="preserve">pero </w:t>
      </w:r>
      <w:r w:rsidR="00F122E0">
        <w:rPr>
          <w:sz w:val="22"/>
          <w:lang w:val="es-ES_tradnl"/>
        </w:rPr>
        <w:t xml:space="preserve">no </w:t>
      </w:r>
      <w:r w:rsidR="004233D8">
        <w:rPr>
          <w:sz w:val="22"/>
          <w:lang w:val="es-ES_tradnl"/>
        </w:rPr>
        <w:t xml:space="preserve">así </w:t>
      </w:r>
      <w:r w:rsidR="005D59E8">
        <w:rPr>
          <w:sz w:val="22"/>
          <w:lang w:val="es-ES_tradnl"/>
        </w:rPr>
        <w:t>en servicio técnico</w:t>
      </w:r>
      <w:r w:rsidR="004C5021" w:rsidRPr="00CF20F0">
        <w:rPr>
          <w:sz w:val="22"/>
          <w:lang w:val="es-ES_tradnl"/>
        </w:rPr>
        <w:t xml:space="preserve">. Asimismo, advirtiendo que el PAK </w:t>
      </w:r>
      <w:r w:rsidR="008E4D1C" w:rsidRPr="00CF20F0">
        <w:rPr>
          <w:sz w:val="22"/>
          <w:lang w:val="es-ES_tradnl"/>
        </w:rPr>
        <w:t>contempla</w:t>
      </w:r>
      <w:r w:rsidR="004C5021" w:rsidRPr="00CF20F0">
        <w:rPr>
          <w:sz w:val="22"/>
          <w:lang w:val="es-ES_tradnl"/>
        </w:rPr>
        <w:t xml:space="preserve"> </w:t>
      </w:r>
      <w:r w:rsidR="00016AB5">
        <w:rPr>
          <w:sz w:val="22"/>
          <w:lang w:val="es-ES_tradnl"/>
        </w:rPr>
        <w:t xml:space="preserve">la </w:t>
      </w:r>
      <w:r w:rsidRPr="00CF20F0">
        <w:rPr>
          <w:sz w:val="22"/>
          <w:lang w:val="es-ES_tradnl"/>
        </w:rPr>
        <w:t>demostración</w:t>
      </w:r>
      <w:r w:rsidR="004C5021" w:rsidRPr="00CF20F0">
        <w:rPr>
          <w:sz w:val="22"/>
          <w:lang w:val="es-ES_tradnl"/>
        </w:rPr>
        <w:t xml:space="preserve"> </w:t>
      </w:r>
      <w:r w:rsidR="0080503C">
        <w:rPr>
          <w:sz w:val="22"/>
          <w:lang w:val="es-ES_tradnl"/>
        </w:rPr>
        <w:t>de</w:t>
      </w:r>
      <w:r w:rsidR="004C5021" w:rsidRPr="00CF20F0">
        <w:rPr>
          <w:sz w:val="22"/>
          <w:lang w:val="es-ES_tradnl"/>
        </w:rPr>
        <w:t xml:space="preserve"> enfriadores centrífugos, se </w:t>
      </w:r>
      <w:r w:rsidR="00D241A1" w:rsidRPr="00D241A1">
        <w:rPr>
          <w:sz w:val="22"/>
          <w:lang w:val="es-ES_tradnl"/>
        </w:rPr>
        <w:t>pidieron</w:t>
      </w:r>
      <w:r w:rsidR="004C5021" w:rsidRPr="00CF20F0">
        <w:rPr>
          <w:sz w:val="22"/>
          <w:lang w:val="es-ES_tradnl"/>
        </w:rPr>
        <w:t xml:space="preserve"> </w:t>
      </w:r>
      <w:r w:rsidR="00AC3572">
        <w:rPr>
          <w:sz w:val="22"/>
          <w:lang w:val="es-ES_tradnl"/>
        </w:rPr>
        <w:t xml:space="preserve">mayores antecedentes </w:t>
      </w:r>
      <w:r w:rsidR="004C5021" w:rsidRPr="00CF20F0">
        <w:rPr>
          <w:sz w:val="22"/>
          <w:lang w:val="es-ES_tradnl"/>
        </w:rPr>
        <w:t xml:space="preserve">sobre el número estimado de enfriadores que utilizan </w:t>
      </w:r>
      <w:r w:rsidR="000C3B06">
        <w:rPr>
          <w:sz w:val="22"/>
          <w:lang w:val="es-ES_tradnl"/>
        </w:rPr>
        <w:t>HCFC</w:t>
      </w:r>
      <w:r w:rsidR="000C3B06">
        <w:rPr>
          <w:sz w:val="22"/>
          <w:lang w:val="es-ES_tradnl"/>
        </w:rPr>
        <w:noBreakHyphen/>
      </w:r>
      <w:r w:rsidR="005E3DC3">
        <w:rPr>
          <w:sz w:val="22"/>
          <w:lang w:val="es-ES_tradnl"/>
        </w:rPr>
        <w:t>123;</w:t>
      </w:r>
      <w:r w:rsidR="004C5021" w:rsidRPr="00CF20F0">
        <w:rPr>
          <w:sz w:val="22"/>
          <w:lang w:val="es-ES_tradnl"/>
        </w:rPr>
        <w:t xml:space="preserve"> </w:t>
      </w:r>
      <w:r w:rsidR="00343FEC">
        <w:rPr>
          <w:sz w:val="22"/>
          <w:lang w:val="es-ES_tradnl"/>
        </w:rPr>
        <w:t xml:space="preserve">el </w:t>
      </w:r>
      <w:r w:rsidR="004C5021" w:rsidRPr="00CF20F0">
        <w:rPr>
          <w:sz w:val="22"/>
          <w:lang w:val="es-ES_tradnl"/>
        </w:rPr>
        <w:t>tipo, capacidad, car</w:t>
      </w:r>
      <w:r w:rsidR="00343FEC">
        <w:rPr>
          <w:sz w:val="22"/>
          <w:lang w:val="es-ES_tradnl"/>
        </w:rPr>
        <w:t xml:space="preserve">ga de refrigerante, antigüedad y </w:t>
      </w:r>
      <w:r w:rsidR="004C5021" w:rsidRPr="00CF20F0">
        <w:rPr>
          <w:sz w:val="22"/>
          <w:lang w:val="es-ES_tradnl"/>
        </w:rPr>
        <w:t>condiciones operativas</w:t>
      </w:r>
      <w:r w:rsidR="00AD2C7C" w:rsidRPr="002265AD">
        <w:rPr>
          <w:lang w:val="fr-FR"/>
        </w:rPr>
        <w:t xml:space="preserve"> </w:t>
      </w:r>
      <w:r w:rsidR="00AD2C7C" w:rsidRPr="00AD2C7C">
        <w:rPr>
          <w:sz w:val="22"/>
          <w:lang w:val="es-ES_tradnl"/>
        </w:rPr>
        <w:t>del enfriador objetivo</w:t>
      </w:r>
      <w:r w:rsidR="00A90AEC">
        <w:rPr>
          <w:sz w:val="22"/>
          <w:lang w:val="es-ES_tradnl"/>
        </w:rPr>
        <w:t>;</w:t>
      </w:r>
      <w:r w:rsidR="004C5021" w:rsidRPr="00CF20F0">
        <w:rPr>
          <w:sz w:val="22"/>
          <w:lang w:val="es-ES_tradnl"/>
        </w:rPr>
        <w:t xml:space="preserve"> </w:t>
      </w:r>
      <w:r w:rsidR="000A09A9" w:rsidRPr="00CF20F0">
        <w:rPr>
          <w:sz w:val="22"/>
          <w:lang w:val="es-ES_tradnl"/>
        </w:rPr>
        <w:t xml:space="preserve">el </w:t>
      </w:r>
      <w:r w:rsidR="00E71DCD">
        <w:rPr>
          <w:sz w:val="22"/>
          <w:lang w:val="es-ES_tradnl"/>
        </w:rPr>
        <w:t xml:space="preserve">costo estimativo de su </w:t>
      </w:r>
      <w:r w:rsidR="004C5021" w:rsidRPr="00CF20F0">
        <w:rPr>
          <w:sz w:val="22"/>
          <w:lang w:val="es-ES_tradnl"/>
        </w:rPr>
        <w:t xml:space="preserve">reemplazo y </w:t>
      </w:r>
      <w:r w:rsidR="000A09A9" w:rsidRPr="00CF20F0">
        <w:rPr>
          <w:sz w:val="22"/>
          <w:lang w:val="es-ES_tradnl"/>
        </w:rPr>
        <w:t xml:space="preserve">una </w:t>
      </w:r>
      <w:r w:rsidR="004C5021" w:rsidRPr="00CF20F0">
        <w:rPr>
          <w:sz w:val="22"/>
          <w:lang w:val="es-ES_tradnl"/>
        </w:rPr>
        <w:t xml:space="preserve">explicación de cómo se </w:t>
      </w:r>
      <w:r w:rsidR="003B5640">
        <w:rPr>
          <w:sz w:val="22"/>
          <w:lang w:val="es-ES_tradnl"/>
        </w:rPr>
        <w:t>registrará</w:t>
      </w:r>
      <w:r w:rsidR="00EF4DB5">
        <w:rPr>
          <w:sz w:val="22"/>
          <w:lang w:val="es-ES_tradnl"/>
        </w:rPr>
        <w:t>n</w:t>
      </w:r>
      <w:r w:rsidR="003B5640">
        <w:rPr>
          <w:sz w:val="22"/>
          <w:lang w:val="es-ES_tradnl"/>
        </w:rPr>
        <w:t xml:space="preserve"> </w:t>
      </w:r>
      <w:r w:rsidR="000B5F11">
        <w:rPr>
          <w:sz w:val="22"/>
          <w:lang w:val="es-ES_tradnl"/>
        </w:rPr>
        <w:t>el</w:t>
      </w:r>
      <w:r w:rsidR="004C5021" w:rsidRPr="00CF20F0">
        <w:rPr>
          <w:sz w:val="22"/>
          <w:lang w:val="es-ES_tradnl"/>
        </w:rPr>
        <w:t xml:space="preserve"> rendimiento, las ganancias </w:t>
      </w:r>
      <w:r w:rsidR="00BB39D4">
        <w:rPr>
          <w:sz w:val="22"/>
          <w:lang w:val="es-ES_tradnl"/>
        </w:rPr>
        <w:t>en materia energética</w:t>
      </w:r>
      <w:r w:rsidR="004C5021" w:rsidRPr="00CF20F0">
        <w:rPr>
          <w:sz w:val="22"/>
          <w:lang w:val="es-ES_tradnl"/>
        </w:rPr>
        <w:t xml:space="preserve"> y los </w:t>
      </w:r>
      <w:r w:rsidR="0012044B">
        <w:rPr>
          <w:sz w:val="22"/>
          <w:lang w:val="es-ES_tradnl"/>
        </w:rPr>
        <w:t xml:space="preserve">correspondientes </w:t>
      </w:r>
      <w:r w:rsidR="004C5021" w:rsidRPr="00CF20F0">
        <w:rPr>
          <w:sz w:val="22"/>
          <w:lang w:val="es-ES_tradnl"/>
        </w:rPr>
        <w:t>ahorros para el propietario</w:t>
      </w:r>
      <w:r w:rsidR="00ED5A14">
        <w:rPr>
          <w:sz w:val="22"/>
          <w:lang w:val="es-ES_tradnl"/>
        </w:rPr>
        <w:t>,</w:t>
      </w:r>
      <w:r w:rsidR="004C5021" w:rsidRPr="00CF20F0">
        <w:rPr>
          <w:sz w:val="22"/>
          <w:lang w:val="es-ES_tradnl"/>
        </w:rPr>
        <w:t xml:space="preserve"> y cómo se utiliza</w:t>
      </w:r>
      <w:r w:rsidR="008E4D1C" w:rsidRPr="00CF20F0">
        <w:rPr>
          <w:sz w:val="22"/>
          <w:lang w:val="es-ES_tradnl"/>
        </w:rPr>
        <w:t>rán</w:t>
      </w:r>
      <w:r w:rsidR="004C5021" w:rsidRPr="00CF20F0">
        <w:rPr>
          <w:sz w:val="22"/>
          <w:lang w:val="es-ES_tradnl"/>
        </w:rPr>
        <w:t xml:space="preserve"> para garantizar la escalabilidad. Tras </w:t>
      </w:r>
      <w:r w:rsidR="000A09A9" w:rsidRPr="00CF20F0">
        <w:rPr>
          <w:sz w:val="22"/>
          <w:lang w:val="es-ES_tradnl"/>
        </w:rPr>
        <w:t xml:space="preserve">debatir </w:t>
      </w:r>
      <w:r w:rsidR="004C5021" w:rsidRPr="00CF20F0">
        <w:rPr>
          <w:sz w:val="22"/>
          <w:lang w:val="es-ES_tradnl"/>
        </w:rPr>
        <w:t xml:space="preserve">el </w:t>
      </w:r>
      <w:r w:rsidR="00C46894">
        <w:rPr>
          <w:sz w:val="22"/>
          <w:lang w:val="es-ES_tradnl"/>
        </w:rPr>
        <w:t>tema</w:t>
      </w:r>
      <w:r w:rsidR="004C5021" w:rsidRPr="00CF20F0">
        <w:rPr>
          <w:sz w:val="22"/>
          <w:lang w:val="es-ES_tradnl"/>
        </w:rPr>
        <w:t xml:space="preserve">, </w:t>
      </w:r>
      <w:r w:rsidR="00267F72">
        <w:rPr>
          <w:sz w:val="22"/>
          <w:lang w:val="es-ES_tradnl"/>
        </w:rPr>
        <w:t xml:space="preserve">se decidió eliminar </w:t>
      </w:r>
      <w:r w:rsidR="00C46894">
        <w:rPr>
          <w:sz w:val="22"/>
          <w:lang w:val="es-ES_tradnl"/>
        </w:rPr>
        <w:t xml:space="preserve">la </w:t>
      </w:r>
      <w:r w:rsidR="004C5021" w:rsidRPr="00CF20F0">
        <w:rPr>
          <w:sz w:val="22"/>
          <w:lang w:val="es-ES_tradnl"/>
        </w:rPr>
        <w:t>actividad del PGEH.</w:t>
      </w:r>
    </w:p>
    <w:p w14:paraId="6BE06E8B" w14:textId="29C94972" w:rsidR="00CF20F0" w:rsidRPr="00CF20F0" w:rsidRDefault="004C5021">
      <w:pPr>
        <w:pStyle w:val="Heading1"/>
        <w:rPr>
          <w:sz w:val="22"/>
          <w:lang w:val="es-ES_tradnl"/>
        </w:rPr>
      </w:pPr>
      <w:r w:rsidRPr="00CF20F0">
        <w:rPr>
          <w:sz w:val="22"/>
          <w:u w:val="single"/>
          <w:lang w:val="es-ES_tradnl"/>
        </w:rPr>
        <w:t xml:space="preserve">Asistencia </w:t>
      </w:r>
      <w:r w:rsidR="00DB1144">
        <w:rPr>
          <w:sz w:val="22"/>
          <w:u w:val="single"/>
          <w:lang w:val="es-ES_tradnl"/>
        </w:rPr>
        <w:t xml:space="preserve">técnica a </w:t>
      </w:r>
      <w:r w:rsidR="00DB1144" w:rsidRPr="00DB1144">
        <w:rPr>
          <w:sz w:val="22"/>
          <w:u w:val="single"/>
          <w:lang w:val="es-ES_tradnl"/>
        </w:rPr>
        <w:t xml:space="preserve">pequeñas empresas </w:t>
      </w:r>
      <w:r w:rsidR="00DB1144">
        <w:rPr>
          <w:sz w:val="22"/>
          <w:u w:val="single"/>
          <w:lang w:val="es-ES_tradnl"/>
        </w:rPr>
        <w:t xml:space="preserve">usuarias de refrigeración comercial </w:t>
      </w:r>
      <w:r w:rsidR="00AF04AB">
        <w:rPr>
          <w:sz w:val="22"/>
          <w:u w:val="single"/>
          <w:lang w:val="es-ES_tradnl"/>
        </w:rPr>
        <w:t>a base de</w:t>
      </w:r>
      <w:r w:rsidR="00DB1144">
        <w:rPr>
          <w:sz w:val="22"/>
          <w:u w:val="single"/>
          <w:lang w:val="es-ES_tradnl"/>
        </w:rPr>
        <w:t xml:space="preserve"> </w:t>
      </w:r>
      <w:r w:rsidR="000C3B06">
        <w:rPr>
          <w:sz w:val="22"/>
          <w:u w:val="single"/>
          <w:lang w:val="es-ES_tradnl"/>
        </w:rPr>
        <w:t>HCFC</w:t>
      </w:r>
      <w:r w:rsidR="000C3B06">
        <w:rPr>
          <w:sz w:val="22"/>
          <w:u w:val="single"/>
          <w:lang w:val="es-ES_tradnl"/>
        </w:rPr>
        <w:noBreakHyphen/>
      </w:r>
      <w:r w:rsidR="00DB1144">
        <w:rPr>
          <w:sz w:val="22"/>
          <w:u w:val="single"/>
          <w:lang w:val="es-ES_tradnl"/>
        </w:rPr>
        <w:t>22</w:t>
      </w:r>
      <w:r w:rsidRPr="00D51E47">
        <w:rPr>
          <w:sz w:val="22"/>
          <w:lang w:val="es-ES_tradnl"/>
        </w:rPr>
        <w:t xml:space="preserve">: </w:t>
      </w:r>
      <w:r w:rsidRPr="00CF20F0">
        <w:rPr>
          <w:sz w:val="22"/>
          <w:lang w:val="es-ES_tradnl"/>
        </w:rPr>
        <w:t xml:space="preserve">El Gobierno de Alemania explicó que el objetivo es poner a disposición de las </w:t>
      </w:r>
      <w:r w:rsidR="00127F8A">
        <w:rPr>
          <w:sz w:val="22"/>
          <w:lang w:val="es-ES_tradnl"/>
        </w:rPr>
        <w:t>tiendas menores</w:t>
      </w:r>
      <w:r w:rsidRPr="00CF20F0">
        <w:rPr>
          <w:sz w:val="22"/>
          <w:lang w:val="es-ES_tradnl"/>
        </w:rPr>
        <w:t xml:space="preserve"> </w:t>
      </w:r>
      <w:r w:rsidR="003E2654">
        <w:rPr>
          <w:sz w:val="22"/>
          <w:lang w:val="es-ES_tradnl"/>
        </w:rPr>
        <w:t xml:space="preserve">una </w:t>
      </w:r>
      <w:r w:rsidR="003A60D3">
        <w:rPr>
          <w:sz w:val="22"/>
          <w:lang w:val="es-ES_tradnl"/>
        </w:rPr>
        <w:t>tecnología</w:t>
      </w:r>
      <w:r w:rsidRPr="00CF20F0">
        <w:rPr>
          <w:sz w:val="22"/>
          <w:lang w:val="es-ES_tradnl"/>
        </w:rPr>
        <w:t xml:space="preserve"> </w:t>
      </w:r>
      <w:r w:rsidR="003A60D3" w:rsidRPr="003A60D3">
        <w:rPr>
          <w:sz w:val="22"/>
          <w:lang w:val="es-ES_tradnl"/>
        </w:rPr>
        <w:t xml:space="preserve">modular </w:t>
      </w:r>
      <w:r w:rsidRPr="00CF20F0">
        <w:rPr>
          <w:sz w:val="22"/>
          <w:lang w:val="es-ES_tradnl"/>
        </w:rPr>
        <w:t>de refrigeración comercial</w:t>
      </w:r>
      <w:r w:rsidR="003A60D3">
        <w:rPr>
          <w:sz w:val="22"/>
          <w:lang w:val="es-ES_tradnl"/>
        </w:rPr>
        <w:t xml:space="preserve"> a base de </w:t>
      </w:r>
      <w:r w:rsidR="000F74D2">
        <w:rPr>
          <w:sz w:val="22"/>
          <w:lang w:val="es-ES_tradnl"/>
        </w:rPr>
        <w:t>R</w:t>
      </w:r>
      <w:r w:rsidR="000F74D2">
        <w:rPr>
          <w:sz w:val="22"/>
          <w:lang w:val="es-ES_tradnl"/>
        </w:rPr>
        <w:noBreakHyphen/>
      </w:r>
      <w:r w:rsidR="003A60D3" w:rsidRPr="003A60D3">
        <w:rPr>
          <w:sz w:val="22"/>
          <w:lang w:val="es-ES_tradnl"/>
        </w:rPr>
        <w:t>290</w:t>
      </w:r>
      <w:r w:rsidRPr="00CF20F0">
        <w:rPr>
          <w:rStyle w:val="FootnoteReference"/>
          <w:sz w:val="22"/>
          <w:lang w:val="es-ES_tradnl"/>
        </w:rPr>
        <w:footnoteReference w:id="12"/>
      </w:r>
      <w:r w:rsidR="001A0020">
        <w:rPr>
          <w:sz w:val="22"/>
          <w:lang w:val="es-ES_tradnl"/>
        </w:rPr>
        <w:t xml:space="preserve"> </w:t>
      </w:r>
      <w:r w:rsidR="00427372">
        <w:rPr>
          <w:sz w:val="22"/>
          <w:lang w:val="es-ES_tradnl"/>
        </w:rPr>
        <w:t xml:space="preserve">que reemplace </w:t>
      </w:r>
      <w:r w:rsidR="00F542FA">
        <w:rPr>
          <w:sz w:val="22"/>
          <w:lang w:val="es-ES_tradnl"/>
        </w:rPr>
        <w:t xml:space="preserve">equipos </w:t>
      </w:r>
      <w:r w:rsidR="000B0FEE">
        <w:rPr>
          <w:sz w:val="22"/>
          <w:lang w:val="es-ES_tradnl"/>
        </w:rPr>
        <w:t xml:space="preserve">obsoletos </w:t>
      </w:r>
      <w:r w:rsidR="00F542FA">
        <w:rPr>
          <w:sz w:val="22"/>
          <w:lang w:val="es-ES_tradnl"/>
        </w:rPr>
        <w:t xml:space="preserve">a base de </w:t>
      </w:r>
      <w:r w:rsidR="000C3B06">
        <w:rPr>
          <w:sz w:val="22"/>
          <w:lang w:val="es-ES_tradnl"/>
        </w:rPr>
        <w:t>HCFC</w:t>
      </w:r>
      <w:r w:rsidR="000C3B06">
        <w:rPr>
          <w:sz w:val="22"/>
          <w:lang w:val="es-ES_tradnl"/>
        </w:rPr>
        <w:noBreakHyphen/>
      </w:r>
      <w:r w:rsidRPr="00CF20F0">
        <w:rPr>
          <w:sz w:val="22"/>
          <w:lang w:val="es-ES_tradnl"/>
        </w:rPr>
        <w:t xml:space="preserve">22. Existen </w:t>
      </w:r>
      <w:r w:rsidR="006F62C3">
        <w:rPr>
          <w:sz w:val="22"/>
          <w:lang w:val="es-ES_tradnl"/>
        </w:rPr>
        <w:t xml:space="preserve">en el país </w:t>
      </w:r>
      <w:r w:rsidR="00377840">
        <w:rPr>
          <w:sz w:val="22"/>
          <w:lang w:val="es-ES_tradnl"/>
        </w:rPr>
        <w:t>entre tres a</w:t>
      </w:r>
      <w:r w:rsidRPr="00CF20F0">
        <w:rPr>
          <w:sz w:val="22"/>
          <w:lang w:val="es-ES_tradnl"/>
        </w:rPr>
        <w:t xml:space="preserve"> cinco empresas </w:t>
      </w:r>
      <w:r w:rsidR="00274BD2">
        <w:rPr>
          <w:sz w:val="22"/>
          <w:lang w:val="es-ES_tradnl"/>
        </w:rPr>
        <w:t xml:space="preserve">que arman </w:t>
      </w:r>
      <w:r w:rsidRPr="00CF20F0">
        <w:rPr>
          <w:sz w:val="22"/>
          <w:lang w:val="es-ES_tradnl"/>
        </w:rPr>
        <w:t xml:space="preserve">equipos </w:t>
      </w:r>
      <w:r w:rsidR="00093796">
        <w:rPr>
          <w:sz w:val="22"/>
          <w:lang w:val="es-ES_tradnl"/>
        </w:rPr>
        <w:t xml:space="preserve">a base de </w:t>
      </w:r>
      <w:r w:rsidR="000F74D2">
        <w:rPr>
          <w:sz w:val="22"/>
          <w:lang w:val="es-ES_tradnl"/>
        </w:rPr>
        <w:t>R</w:t>
      </w:r>
      <w:r w:rsidR="000F74D2">
        <w:rPr>
          <w:sz w:val="22"/>
          <w:lang w:val="es-ES_tradnl"/>
        </w:rPr>
        <w:noBreakHyphen/>
      </w:r>
      <w:r w:rsidRPr="00CF20F0">
        <w:rPr>
          <w:sz w:val="22"/>
          <w:lang w:val="es-ES_tradnl"/>
        </w:rPr>
        <w:t>290</w:t>
      </w:r>
      <w:r w:rsidR="00CF20F0" w:rsidRPr="00CF20F0">
        <w:rPr>
          <w:sz w:val="22"/>
          <w:lang w:val="es-ES_tradnl"/>
        </w:rPr>
        <w:t xml:space="preserve"> </w:t>
      </w:r>
      <w:r w:rsidR="00185543">
        <w:rPr>
          <w:sz w:val="22"/>
          <w:lang w:val="es-ES_tradnl"/>
        </w:rPr>
        <w:t xml:space="preserve">a las que </w:t>
      </w:r>
      <w:r w:rsidRPr="00CF20F0">
        <w:rPr>
          <w:sz w:val="22"/>
          <w:lang w:val="es-ES_tradnl"/>
        </w:rPr>
        <w:t xml:space="preserve">se prestará asistencia técnica para </w:t>
      </w:r>
      <w:r w:rsidR="006159CE">
        <w:rPr>
          <w:sz w:val="22"/>
          <w:lang w:val="es-ES_tradnl"/>
        </w:rPr>
        <w:t>ensamblar</w:t>
      </w:r>
      <w:r w:rsidR="009C0E7A">
        <w:rPr>
          <w:sz w:val="22"/>
          <w:lang w:val="es-ES_tradnl"/>
        </w:rPr>
        <w:t xml:space="preserve"> </w:t>
      </w:r>
      <w:r w:rsidRPr="00CF20F0">
        <w:rPr>
          <w:sz w:val="22"/>
          <w:lang w:val="es-ES_tradnl"/>
        </w:rPr>
        <w:t xml:space="preserve">los </w:t>
      </w:r>
      <w:r w:rsidR="00205FBC" w:rsidRPr="00CF20F0">
        <w:rPr>
          <w:sz w:val="22"/>
          <w:lang w:val="es-ES_tradnl"/>
        </w:rPr>
        <w:t xml:space="preserve">siete </w:t>
      </w:r>
      <w:r w:rsidRPr="00CF20F0">
        <w:rPr>
          <w:sz w:val="22"/>
          <w:lang w:val="es-ES_tradnl"/>
        </w:rPr>
        <w:t xml:space="preserve">juegos </w:t>
      </w:r>
      <w:r w:rsidR="00E14993">
        <w:rPr>
          <w:sz w:val="22"/>
          <w:lang w:val="es-ES_tradnl"/>
        </w:rPr>
        <w:t>de piezas importadas</w:t>
      </w:r>
      <w:r w:rsidR="008E001C">
        <w:rPr>
          <w:sz w:val="22"/>
          <w:lang w:val="es-ES_tradnl"/>
        </w:rPr>
        <w:t xml:space="preserve"> que </w:t>
      </w:r>
      <w:r w:rsidR="008B48DA">
        <w:rPr>
          <w:sz w:val="22"/>
          <w:lang w:val="es-ES_tradnl"/>
        </w:rPr>
        <w:t xml:space="preserve">servirán de </w:t>
      </w:r>
      <w:r w:rsidR="008E001C">
        <w:rPr>
          <w:sz w:val="22"/>
          <w:lang w:val="es-ES_tradnl"/>
        </w:rPr>
        <w:t>modelo</w:t>
      </w:r>
      <w:r w:rsidRPr="00CF20F0">
        <w:rPr>
          <w:sz w:val="22"/>
          <w:lang w:val="es-ES_tradnl"/>
        </w:rPr>
        <w:t xml:space="preserve"> </w:t>
      </w:r>
      <w:r w:rsidR="00887391">
        <w:rPr>
          <w:sz w:val="22"/>
          <w:lang w:val="es-ES_tradnl"/>
        </w:rPr>
        <w:t>(</w:t>
      </w:r>
      <w:r w:rsidR="00474606">
        <w:rPr>
          <w:sz w:val="22"/>
          <w:lang w:val="es-ES_tradnl"/>
        </w:rPr>
        <w:t xml:space="preserve">refrigeradores </w:t>
      </w:r>
      <w:r w:rsidRPr="00CF20F0">
        <w:rPr>
          <w:sz w:val="22"/>
          <w:lang w:val="es-ES_tradnl"/>
        </w:rPr>
        <w:t>come</w:t>
      </w:r>
      <w:r w:rsidR="00471375">
        <w:rPr>
          <w:sz w:val="22"/>
          <w:lang w:val="es-ES_tradnl"/>
        </w:rPr>
        <w:t>rcial</w:t>
      </w:r>
      <w:r w:rsidR="00474606">
        <w:rPr>
          <w:sz w:val="22"/>
          <w:lang w:val="es-ES_tradnl"/>
        </w:rPr>
        <w:t>es</w:t>
      </w:r>
      <w:r w:rsidR="00471375">
        <w:rPr>
          <w:sz w:val="22"/>
          <w:lang w:val="es-ES_tradnl"/>
        </w:rPr>
        <w:t xml:space="preserve">, </w:t>
      </w:r>
      <w:r w:rsidR="001A55E5" w:rsidRPr="001A55E5">
        <w:rPr>
          <w:sz w:val="22"/>
          <w:lang w:val="es-ES_tradnl"/>
        </w:rPr>
        <w:t xml:space="preserve">refrigeradores </w:t>
      </w:r>
      <w:r w:rsidR="00471375">
        <w:rPr>
          <w:sz w:val="22"/>
          <w:lang w:val="es-ES_tradnl"/>
        </w:rPr>
        <w:t xml:space="preserve">isla, </w:t>
      </w:r>
      <w:r w:rsidR="005F0239" w:rsidRPr="005F0239">
        <w:rPr>
          <w:sz w:val="22"/>
          <w:lang w:val="es-ES_tradnl"/>
        </w:rPr>
        <w:t xml:space="preserve">refrigeradores </w:t>
      </w:r>
      <w:r w:rsidR="005F0239">
        <w:rPr>
          <w:sz w:val="22"/>
          <w:lang w:val="es-ES_tradnl"/>
        </w:rPr>
        <w:t>multinivel</w:t>
      </w:r>
      <w:r w:rsidRPr="00CF20F0">
        <w:rPr>
          <w:sz w:val="22"/>
          <w:lang w:val="es-ES_tradnl"/>
        </w:rPr>
        <w:t xml:space="preserve">, </w:t>
      </w:r>
      <w:r w:rsidR="00D45832" w:rsidRPr="00CF20F0">
        <w:rPr>
          <w:sz w:val="22"/>
          <w:lang w:val="es-ES_tradnl"/>
        </w:rPr>
        <w:t>congeladores</w:t>
      </w:r>
      <w:r w:rsidR="00A34010">
        <w:rPr>
          <w:sz w:val="22"/>
          <w:lang w:val="es-ES_tradnl"/>
        </w:rPr>
        <w:t xml:space="preserve"> horizontales y</w:t>
      </w:r>
      <w:r w:rsidR="00D77CE5">
        <w:rPr>
          <w:sz w:val="22"/>
          <w:lang w:val="es-ES_tradnl"/>
        </w:rPr>
        <w:t xml:space="preserve"> vitrinas</w:t>
      </w:r>
      <w:r w:rsidR="00887391">
        <w:rPr>
          <w:sz w:val="22"/>
          <w:lang w:val="es-ES_tradnl"/>
        </w:rPr>
        <w:t>)</w:t>
      </w:r>
      <w:r w:rsidR="00D77CE5">
        <w:rPr>
          <w:sz w:val="22"/>
          <w:lang w:val="es-ES_tradnl"/>
        </w:rPr>
        <w:t>. También s</w:t>
      </w:r>
      <w:r w:rsidRPr="00CF20F0">
        <w:rPr>
          <w:sz w:val="22"/>
          <w:lang w:val="es-ES_tradnl"/>
        </w:rPr>
        <w:t xml:space="preserve">e prestará asistencia técnica a usuarios finales para instalar los equipos y </w:t>
      </w:r>
      <w:r w:rsidR="00DB640E">
        <w:rPr>
          <w:sz w:val="22"/>
          <w:lang w:val="es-ES_tradnl"/>
        </w:rPr>
        <w:t>registrar</w:t>
      </w:r>
      <w:r w:rsidR="001725C2" w:rsidRPr="001725C2">
        <w:rPr>
          <w:sz w:val="22"/>
          <w:lang w:val="es-ES_tradnl"/>
        </w:rPr>
        <w:t xml:space="preserve"> </w:t>
      </w:r>
      <w:r w:rsidRPr="00CF20F0">
        <w:rPr>
          <w:sz w:val="22"/>
          <w:lang w:val="es-ES_tradnl"/>
        </w:rPr>
        <w:t>su rendimiento</w:t>
      </w:r>
      <w:r w:rsidR="002824F5">
        <w:rPr>
          <w:sz w:val="22"/>
          <w:lang w:val="es-ES_tradnl"/>
        </w:rPr>
        <w:t>;</w:t>
      </w:r>
      <w:r w:rsidR="00105282">
        <w:rPr>
          <w:sz w:val="22"/>
          <w:lang w:val="es-ES_tradnl"/>
        </w:rPr>
        <w:t xml:space="preserve"> </w:t>
      </w:r>
      <w:r w:rsidR="002824F5">
        <w:rPr>
          <w:sz w:val="22"/>
          <w:lang w:val="es-ES_tradnl"/>
        </w:rPr>
        <w:t xml:space="preserve">los </w:t>
      </w:r>
      <w:r w:rsidRPr="00CF20F0">
        <w:rPr>
          <w:sz w:val="22"/>
          <w:lang w:val="es-ES_tradnl"/>
        </w:rPr>
        <w:t xml:space="preserve">resultados </w:t>
      </w:r>
      <w:r w:rsidR="00380114">
        <w:rPr>
          <w:sz w:val="22"/>
          <w:lang w:val="es-ES_tradnl"/>
        </w:rPr>
        <w:t>los difundirá</w:t>
      </w:r>
      <w:r w:rsidRPr="00CF20F0">
        <w:rPr>
          <w:sz w:val="22"/>
          <w:lang w:val="es-ES_tradnl"/>
        </w:rPr>
        <w:t xml:space="preserve"> </w:t>
      </w:r>
      <w:r w:rsidR="00380114">
        <w:rPr>
          <w:sz w:val="22"/>
          <w:lang w:val="es-ES_tradnl"/>
        </w:rPr>
        <w:t xml:space="preserve">la </w:t>
      </w:r>
      <w:r w:rsidR="00380114" w:rsidRPr="00380114">
        <w:rPr>
          <w:sz w:val="22"/>
          <w:lang w:val="es-ES_tradnl"/>
        </w:rPr>
        <w:t xml:space="preserve">Asociación Nacional de Tiendas de Autoservicio y Departamentales </w:t>
      </w:r>
      <w:r w:rsidR="00FA2F48">
        <w:rPr>
          <w:sz w:val="22"/>
          <w:lang w:val="es-ES_tradnl"/>
        </w:rPr>
        <w:t xml:space="preserve">a través de </w:t>
      </w:r>
      <w:r w:rsidRPr="00CF20F0">
        <w:rPr>
          <w:sz w:val="22"/>
          <w:lang w:val="es-ES_tradnl"/>
        </w:rPr>
        <w:t xml:space="preserve">talleres. La </w:t>
      </w:r>
      <w:r w:rsidR="00CF20F0" w:rsidRPr="00CF20F0">
        <w:rPr>
          <w:sz w:val="22"/>
          <w:lang w:val="es-ES_tradnl"/>
        </w:rPr>
        <w:t>Secretaría</w:t>
      </w:r>
      <w:r w:rsidRPr="00CF20F0">
        <w:rPr>
          <w:sz w:val="22"/>
          <w:lang w:val="es-ES_tradnl"/>
        </w:rPr>
        <w:t xml:space="preserve"> </w:t>
      </w:r>
      <w:r w:rsidR="003F7FAB">
        <w:rPr>
          <w:sz w:val="22"/>
          <w:lang w:val="es-ES_tradnl"/>
        </w:rPr>
        <w:t>tomó nota de</w:t>
      </w:r>
      <w:r w:rsidRPr="00CF20F0">
        <w:rPr>
          <w:sz w:val="22"/>
          <w:lang w:val="es-ES_tradnl"/>
        </w:rPr>
        <w:t xml:space="preserve"> que el Gobierno de Alemania </w:t>
      </w:r>
      <w:r w:rsidR="000379E3">
        <w:rPr>
          <w:sz w:val="22"/>
          <w:lang w:val="es-ES_tradnl"/>
        </w:rPr>
        <w:t xml:space="preserve">realiza </w:t>
      </w:r>
      <w:r w:rsidR="00260CAA">
        <w:rPr>
          <w:sz w:val="22"/>
          <w:lang w:val="es-ES_tradnl"/>
        </w:rPr>
        <w:t xml:space="preserve">con éxito </w:t>
      </w:r>
      <w:r w:rsidR="00B429A1" w:rsidRPr="00B429A1">
        <w:rPr>
          <w:sz w:val="22"/>
          <w:lang w:val="es-ES_tradnl"/>
        </w:rPr>
        <w:t xml:space="preserve">una actividad similar </w:t>
      </w:r>
      <w:r w:rsidRPr="00CF20F0">
        <w:rPr>
          <w:sz w:val="22"/>
          <w:lang w:val="es-ES_tradnl"/>
        </w:rPr>
        <w:t xml:space="preserve">en otro país del </w:t>
      </w:r>
      <w:r w:rsidR="00AD5159">
        <w:rPr>
          <w:sz w:val="22"/>
          <w:lang w:val="es-ES_tradnl"/>
        </w:rPr>
        <w:t>artículo 5</w:t>
      </w:r>
      <w:r w:rsidR="00A20EFE">
        <w:rPr>
          <w:sz w:val="22"/>
          <w:lang w:val="es-ES_tradnl"/>
        </w:rPr>
        <w:t xml:space="preserve"> donde ha sido posible </w:t>
      </w:r>
      <w:r w:rsidRPr="00CF20F0">
        <w:rPr>
          <w:sz w:val="22"/>
          <w:lang w:val="es-ES_tradnl"/>
        </w:rPr>
        <w:t xml:space="preserve">ensamblar juegos </w:t>
      </w:r>
      <w:r w:rsidR="00CA1F7C">
        <w:rPr>
          <w:sz w:val="22"/>
          <w:lang w:val="es-ES_tradnl"/>
        </w:rPr>
        <w:t xml:space="preserve">de piezas </w:t>
      </w:r>
      <w:r w:rsidRPr="00CF20F0">
        <w:rPr>
          <w:sz w:val="22"/>
          <w:lang w:val="es-ES_tradnl"/>
        </w:rPr>
        <w:t xml:space="preserve">para </w:t>
      </w:r>
      <w:r w:rsidR="002E0B4A">
        <w:rPr>
          <w:sz w:val="22"/>
          <w:lang w:val="es-ES_tradnl"/>
        </w:rPr>
        <w:t>e</w:t>
      </w:r>
      <w:r w:rsidR="00917CBC">
        <w:rPr>
          <w:sz w:val="22"/>
          <w:lang w:val="es-ES_tradnl"/>
        </w:rPr>
        <w:t xml:space="preserve">l mercado nacional. </w:t>
      </w:r>
      <w:r w:rsidR="00917CBC" w:rsidRPr="00917CBC">
        <w:rPr>
          <w:sz w:val="22"/>
          <w:lang w:val="es-ES_tradnl"/>
        </w:rPr>
        <w:t xml:space="preserve">Complementarán esta iniciativa </w:t>
      </w:r>
      <w:r w:rsidR="00917CBC">
        <w:rPr>
          <w:sz w:val="22"/>
          <w:lang w:val="es-ES_tradnl"/>
        </w:rPr>
        <w:t>l</w:t>
      </w:r>
      <w:r w:rsidRPr="00CF20F0">
        <w:rPr>
          <w:sz w:val="22"/>
          <w:lang w:val="es-ES_tradnl"/>
        </w:rPr>
        <w:t xml:space="preserve">as medidas </w:t>
      </w:r>
      <w:r w:rsidR="00735FFF">
        <w:rPr>
          <w:sz w:val="22"/>
          <w:lang w:val="es-ES_tradnl"/>
        </w:rPr>
        <w:t>contempladas</w:t>
      </w:r>
      <w:r w:rsidRPr="00CF20F0">
        <w:rPr>
          <w:sz w:val="22"/>
          <w:lang w:val="es-ES_tradnl"/>
        </w:rPr>
        <w:t xml:space="preserve"> </w:t>
      </w:r>
      <w:r w:rsidR="007E7BF8">
        <w:rPr>
          <w:sz w:val="22"/>
          <w:lang w:val="es-ES_tradnl"/>
        </w:rPr>
        <w:t xml:space="preserve">en </w:t>
      </w:r>
      <w:r w:rsidRPr="00CF20F0">
        <w:rPr>
          <w:sz w:val="22"/>
          <w:lang w:val="es-ES_tradnl"/>
        </w:rPr>
        <w:t xml:space="preserve">el componente del marco jurídico </w:t>
      </w:r>
      <w:r w:rsidR="00D605C6">
        <w:rPr>
          <w:sz w:val="22"/>
          <w:lang w:val="es-ES_tradnl"/>
        </w:rPr>
        <w:t xml:space="preserve">en cuanto a </w:t>
      </w:r>
      <w:r w:rsidRPr="00CF20F0">
        <w:rPr>
          <w:sz w:val="22"/>
          <w:lang w:val="es-ES_tradnl"/>
        </w:rPr>
        <w:t>impedir la importación de equip</w:t>
      </w:r>
      <w:r w:rsidR="00181CE5">
        <w:rPr>
          <w:sz w:val="22"/>
          <w:lang w:val="es-ES_tradnl"/>
        </w:rPr>
        <w:t>os a base de HCFC</w:t>
      </w:r>
      <w:r w:rsidRPr="00CF20F0">
        <w:rPr>
          <w:sz w:val="22"/>
          <w:lang w:val="es-ES_tradnl"/>
        </w:rPr>
        <w:t>.</w:t>
      </w:r>
    </w:p>
    <w:p w14:paraId="6FC9840E" w14:textId="4015E152" w:rsidR="00CF20F0" w:rsidRPr="00CF20F0" w:rsidRDefault="004C5021">
      <w:pPr>
        <w:pStyle w:val="Heading1"/>
        <w:rPr>
          <w:sz w:val="22"/>
          <w:lang w:val="es-ES_tradnl"/>
        </w:rPr>
      </w:pPr>
      <w:r w:rsidRPr="00CF20F0">
        <w:rPr>
          <w:sz w:val="22"/>
          <w:u w:val="single"/>
          <w:lang w:val="es-ES_tradnl"/>
        </w:rPr>
        <w:t xml:space="preserve">Asistencia </w:t>
      </w:r>
      <w:r w:rsidR="008056A7">
        <w:rPr>
          <w:sz w:val="22"/>
          <w:u w:val="single"/>
          <w:lang w:val="es-ES_tradnl"/>
        </w:rPr>
        <w:t xml:space="preserve">técnica a </w:t>
      </w:r>
      <w:r w:rsidR="000707BB">
        <w:rPr>
          <w:sz w:val="22"/>
          <w:u w:val="single"/>
          <w:lang w:val="es-ES_tradnl"/>
        </w:rPr>
        <w:t xml:space="preserve">grandes empresas usuarias de refrigeración comercial a base de </w:t>
      </w:r>
      <w:r w:rsidR="000C3B06">
        <w:rPr>
          <w:sz w:val="22"/>
          <w:u w:val="single"/>
          <w:lang w:val="es-ES_tradnl"/>
        </w:rPr>
        <w:t>HCFC</w:t>
      </w:r>
      <w:r w:rsidR="000C3B06">
        <w:rPr>
          <w:sz w:val="22"/>
          <w:u w:val="single"/>
          <w:lang w:val="es-ES_tradnl"/>
        </w:rPr>
        <w:noBreakHyphen/>
      </w:r>
      <w:r w:rsidR="000707BB">
        <w:rPr>
          <w:sz w:val="22"/>
          <w:u w:val="single"/>
          <w:lang w:val="es-ES_tradnl"/>
        </w:rPr>
        <w:t>22</w:t>
      </w:r>
      <w:r w:rsidRPr="00CF20F0">
        <w:rPr>
          <w:sz w:val="22"/>
          <w:u w:val="single"/>
          <w:lang w:val="es-ES_tradnl"/>
        </w:rPr>
        <w:t xml:space="preserve"> </w:t>
      </w:r>
      <w:r w:rsidR="00136222" w:rsidRPr="00CF20F0">
        <w:rPr>
          <w:sz w:val="22"/>
          <w:u w:val="single"/>
          <w:lang w:val="es-ES_tradnl"/>
        </w:rPr>
        <w:t>y</w:t>
      </w:r>
      <w:r w:rsidR="00367D5D">
        <w:rPr>
          <w:sz w:val="22"/>
          <w:u w:val="single"/>
          <w:lang w:val="es-ES_tradnl"/>
        </w:rPr>
        <w:t xml:space="preserve"> a </w:t>
      </w:r>
      <w:r w:rsidR="008B0903">
        <w:rPr>
          <w:sz w:val="22"/>
          <w:u w:val="single"/>
          <w:lang w:val="es-ES_tradnl"/>
        </w:rPr>
        <w:t>usuarios finales de equipos de climatización</w:t>
      </w:r>
      <w:r w:rsidRPr="00C708B4">
        <w:rPr>
          <w:sz w:val="22"/>
          <w:lang w:val="es-ES_tradnl"/>
        </w:rPr>
        <w:t xml:space="preserve">: </w:t>
      </w:r>
      <w:r w:rsidRPr="00CF20F0">
        <w:rPr>
          <w:sz w:val="22"/>
          <w:lang w:val="es-ES_tradnl"/>
        </w:rPr>
        <w:t xml:space="preserve">El enfoque </w:t>
      </w:r>
      <w:r w:rsidR="00F11AD3">
        <w:rPr>
          <w:sz w:val="22"/>
          <w:lang w:val="es-ES_tradnl"/>
        </w:rPr>
        <w:t xml:space="preserve">que aplica </w:t>
      </w:r>
      <w:r w:rsidRPr="00CF20F0">
        <w:rPr>
          <w:sz w:val="22"/>
          <w:lang w:val="es-ES_tradnl"/>
        </w:rPr>
        <w:t xml:space="preserve">la ONUDI para grandes empresas </w:t>
      </w:r>
      <w:r w:rsidR="00CF20F0" w:rsidRPr="00CF20F0">
        <w:rPr>
          <w:sz w:val="22"/>
          <w:lang w:val="es-ES_tradnl"/>
        </w:rPr>
        <w:t>(</w:t>
      </w:r>
      <w:r w:rsidRPr="00CF20F0">
        <w:rPr>
          <w:sz w:val="22"/>
          <w:lang w:val="es-ES_tradnl"/>
        </w:rPr>
        <w:t>supermerc</w:t>
      </w:r>
      <w:r w:rsidR="000D651E">
        <w:rPr>
          <w:sz w:val="22"/>
          <w:lang w:val="es-ES_tradnl"/>
        </w:rPr>
        <w:t>ados) consiste en proporcionar</w:t>
      </w:r>
      <w:r w:rsidRPr="00CF20F0">
        <w:rPr>
          <w:sz w:val="22"/>
          <w:lang w:val="es-ES_tradnl"/>
        </w:rPr>
        <w:t xml:space="preserve"> asistencia técnica (</w:t>
      </w:r>
      <w:r w:rsidR="00E2044E">
        <w:rPr>
          <w:sz w:val="22"/>
          <w:lang w:val="es-ES_tradnl"/>
        </w:rPr>
        <w:t xml:space="preserve">no así </w:t>
      </w:r>
      <w:r w:rsidRPr="00CF20F0">
        <w:rPr>
          <w:sz w:val="22"/>
          <w:lang w:val="es-ES_tradnl"/>
        </w:rPr>
        <w:t xml:space="preserve">equipos o incentivos económicos) para </w:t>
      </w:r>
      <w:r w:rsidR="00CC47AF">
        <w:rPr>
          <w:sz w:val="22"/>
          <w:lang w:val="es-ES_tradnl"/>
        </w:rPr>
        <w:t xml:space="preserve">la adopción de </w:t>
      </w:r>
      <w:r w:rsidRPr="00CF20F0">
        <w:rPr>
          <w:sz w:val="22"/>
          <w:lang w:val="es-ES_tradnl"/>
        </w:rPr>
        <w:t xml:space="preserve">tecnologías de bajo </w:t>
      </w:r>
      <w:r w:rsidR="00185F9A" w:rsidRPr="00CF20F0">
        <w:rPr>
          <w:sz w:val="22"/>
          <w:lang w:val="es-ES_tradnl"/>
        </w:rPr>
        <w:t>PCA</w:t>
      </w:r>
      <w:r w:rsidRPr="00CF20F0">
        <w:rPr>
          <w:sz w:val="22"/>
          <w:lang w:val="es-ES_tradnl"/>
        </w:rPr>
        <w:t xml:space="preserve">, </w:t>
      </w:r>
      <w:r w:rsidR="00C9525E">
        <w:rPr>
          <w:sz w:val="22"/>
          <w:lang w:val="es-ES_tradnl"/>
        </w:rPr>
        <w:t xml:space="preserve">además </w:t>
      </w:r>
      <w:r w:rsidR="008D7326">
        <w:rPr>
          <w:sz w:val="22"/>
          <w:lang w:val="es-ES_tradnl"/>
        </w:rPr>
        <w:t xml:space="preserve">de </w:t>
      </w:r>
      <w:r w:rsidR="005E3388">
        <w:rPr>
          <w:sz w:val="22"/>
          <w:lang w:val="es-ES_tradnl"/>
        </w:rPr>
        <w:t xml:space="preserve">entregar </w:t>
      </w:r>
      <w:r w:rsidR="008D7326">
        <w:rPr>
          <w:sz w:val="22"/>
          <w:lang w:val="es-ES_tradnl"/>
        </w:rPr>
        <w:t xml:space="preserve">asesoría </w:t>
      </w:r>
      <w:r w:rsidRPr="00CF20F0">
        <w:rPr>
          <w:sz w:val="22"/>
          <w:lang w:val="es-ES_tradnl"/>
        </w:rPr>
        <w:t xml:space="preserve">sobre los mecanismos financieros disponibles para el reemplazo de equipos. </w:t>
      </w:r>
      <w:r w:rsidR="00503D8F">
        <w:rPr>
          <w:sz w:val="22"/>
          <w:lang w:val="es-ES_tradnl"/>
        </w:rPr>
        <w:t xml:space="preserve">Se </w:t>
      </w:r>
      <w:r w:rsidR="003E6782">
        <w:rPr>
          <w:sz w:val="22"/>
          <w:lang w:val="es-ES_tradnl"/>
        </w:rPr>
        <w:t>propone</w:t>
      </w:r>
      <w:r w:rsidRPr="00CF20F0">
        <w:rPr>
          <w:sz w:val="22"/>
          <w:lang w:val="es-ES_tradnl"/>
        </w:rPr>
        <w:t xml:space="preserve"> </w:t>
      </w:r>
      <w:r w:rsidR="003E6782" w:rsidRPr="003E6782">
        <w:rPr>
          <w:sz w:val="22"/>
          <w:lang w:val="es-ES_tradnl"/>
        </w:rPr>
        <w:t xml:space="preserve">también </w:t>
      </w:r>
      <w:r w:rsidRPr="00CF20F0">
        <w:rPr>
          <w:sz w:val="22"/>
          <w:lang w:val="es-ES_tradnl"/>
        </w:rPr>
        <w:t xml:space="preserve">ampliar </w:t>
      </w:r>
      <w:r w:rsidR="007E76B9" w:rsidRPr="007E76B9">
        <w:rPr>
          <w:sz w:val="22"/>
          <w:lang w:val="es-ES_tradnl"/>
        </w:rPr>
        <w:t xml:space="preserve">a grandes empresas </w:t>
      </w:r>
      <w:r w:rsidR="00D45832" w:rsidRPr="00CF20F0">
        <w:rPr>
          <w:sz w:val="22"/>
          <w:lang w:val="es-ES_tradnl"/>
        </w:rPr>
        <w:t xml:space="preserve">el proyecto </w:t>
      </w:r>
      <w:r w:rsidR="00A639FA">
        <w:rPr>
          <w:sz w:val="22"/>
          <w:lang w:val="es-ES_tradnl"/>
        </w:rPr>
        <w:t>de</w:t>
      </w:r>
      <w:r w:rsidR="00B363B0">
        <w:rPr>
          <w:sz w:val="22"/>
          <w:lang w:val="es-ES_tradnl"/>
        </w:rPr>
        <w:t xml:space="preserve"> </w:t>
      </w:r>
      <w:r w:rsidR="00D45832" w:rsidRPr="00CF20F0">
        <w:rPr>
          <w:sz w:val="22"/>
          <w:lang w:val="es-ES_tradnl"/>
        </w:rPr>
        <w:t xml:space="preserve">unidades </w:t>
      </w:r>
      <w:r w:rsidR="00AF19F9">
        <w:rPr>
          <w:sz w:val="22"/>
          <w:lang w:val="es-ES_tradnl"/>
        </w:rPr>
        <w:t>modulares</w:t>
      </w:r>
      <w:r w:rsidR="00D45832" w:rsidRPr="00CF20F0">
        <w:rPr>
          <w:sz w:val="22"/>
          <w:lang w:val="es-ES_tradnl"/>
        </w:rPr>
        <w:t xml:space="preserve"> </w:t>
      </w:r>
      <w:r w:rsidR="00AF0949">
        <w:rPr>
          <w:sz w:val="22"/>
          <w:lang w:val="es-ES_tradnl"/>
        </w:rPr>
        <w:t xml:space="preserve">a base </w:t>
      </w:r>
      <w:r w:rsidR="00D45832" w:rsidRPr="00CF20F0">
        <w:rPr>
          <w:sz w:val="22"/>
          <w:lang w:val="es-ES_tradnl"/>
        </w:rPr>
        <w:t xml:space="preserve">de </w:t>
      </w:r>
      <w:r w:rsidR="000F74D2">
        <w:rPr>
          <w:sz w:val="22"/>
          <w:lang w:val="es-ES_tradnl"/>
        </w:rPr>
        <w:t>R</w:t>
      </w:r>
      <w:r w:rsidR="000F74D2">
        <w:rPr>
          <w:sz w:val="22"/>
          <w:lang w:val="es-ES_tradnl"/>
        </w:rPr>
        <w:noBreakHyphen/>
      </w:r>
      <w:r w:rsidR="00D45832" w:rsidRPr="00CF20F0">
        <w:rPr>
          <w:sz w:val="22"/>
          <w:lang w:val="es-ES_tradnl"/>
        </w:rPr>
        <w:t xml:space="preserve">290 </w:t>
      </w:r>
      <w:r w:rsidRPr="00CF20F0">
        <w:rPr>
          <w:sz w:val="22"/>
          <w:lang w:val="es-ES_tradnl"/>
        </w:rPr>
        <w:t xml:space="preserve">y </w:t>
      </w:r>
      <w:r w:rsidR="00860E9C">
        <w:rPr>
          <w:sz w:val="22"/>
          <w:lang w:val="es-ES_tradnl"/>
        </w:rPr>
        <w:t xml:space="preserve">hacer </w:t>
      </w:r>
      <w:r w:rsidRPr="00CF20F0">
        <w:rPr>
          <w:sz w:val="22"/>
          <w:lang w:val="es-ES_tradnl"/>
        </w:rPr>
        <w:t xml:space="preserve">una campaña específica </w:t>
      </w:r>
      <w:r w:rsidR="00372D2F">
        <w:rPr>
          <w:sz w:val="22"/>
          <w:lang w:val="es-ES_tradnl"/>
        </w:rPr>
        <w:t xml:space="preserve">sobre </w:t>
      </w:r>
      <w:r w:rsidRPr="00CF20F0">
        <w:rPr>
          <w:sz w:val="22"/>
          <w:lang w:val="es-ES_tradnl"/>
        </w:rPr>
        <w:t>la adopción de tecnologías de bajo PCA que,</w:t>
      </w:r>
      <w:r w:rsidR="00F74F7C">
        <w:rPr>
          <w:sz w:val="22"/>
          <w:lang w:val="es-ES_tradnl"/>
        </w:rPr>
        <w:t xml:space="preserve"> según </w:t>
      </w:r>
      <w:r w:rsidR="00B3028A">
        <w:rPr>
          <w:sz w:val="22"/>
          <w:lang w:val="es-ES_tradnl"/>
        </w:rPr>
        <w:t>se estima</w:t>
      </w:r>
      <w:r w:rsidR="00012E5B">
        <w:rPr>
          <w:sz w:val="22"/>
          <w:lang w:val="es-ES_tradnl"/>
        </w:rPr>
        <w:t>,</w:t>
      </w:r>
      <w:r w:rsidR="00F74F7C">
        <w:rPr>
          <w:sz w:val="22"/>
          <w:lang w:val="es-ES_tradnl"/>
        </w:rPr>
        <w:t xml:space="preserve"> podría llegar</w:t>
      </w:r>
      <w:r w:rsidRPr="00CF20F0">
        <w:rPr>
          <w:sz w:val="22"/>
          <w:lang w:val="es-ES_tradnl"/>
        </w:rPr>
        <w:t xml:space="preserve"> a 1.000 usuarios </w:t>
      </w:r>
      <w:r w:rsidR="00827429">
        <w:rPr>
          <w:sz w:val="22"/>
          <w:lang w:val="es-ES_tradnl"/>
        </w:rPr>
        <w:t xml:space="preserve">de </w:t>
      </w:r>
      <w:r w:rsidRPr="00CF20F0">
        <w:rPr>
          <w:sz w:val="22"/>
          <w:lang w:val="es-ES_tradnl"/>
        </w:rPr>
        <w:t xml:space="preserve">todo el país. El proyecto </w:t>
      </w:r>
      <w:r w:rsidR="005E6E25">
        <w:rPr>
          <w:sz w:val="22"/>
          <w:lang w:val="es-ES_tradnl"/>
        </w:rPr>
        <w:t xml:space="preserve">se conecta con las demás </w:t>
      </w:r>
      <w:r w:rsidRPr="00CF20F0">
        <w:rPr>
          <w:sz w:val="22"/>
          <w:lang w:val="es-ES_tradnl"/>
        </w:rPr>
        <w:t xml:space="preserve">actividades del PGEH </w:t>
      </w:r>
      <w:r w:rsidR="00D57A6C">
        <w:rPr>
          <w:sz w:val="22"/>
          <w:lang w:val="es-ES_tradnl"/>
        </w:rPr>
        <w:t>en cuanto a</w:t>
      </w:r>
      <w:r w:rsidR="00A62584">
        <w:rPr>
          <w:sz w:val="22"/>
          <w:lang w:val="es-ES_tradnl"/>
        </w:rPr>
        <w:t xml:space="preserve"> </w:t>
      </w:r>
      <w:r w:rsidRPr="00CF20F0">
        <w:rPr>
          <w:sz w:val="22"/>
          <w:lang w:val="es-ES_tradnl"/>
        </w:rPr>
        <w:t xml:space="preserve">garantizar la correcta eliminación de equipos </w:t>
      </w:r>
      <w:r w:rsidR="003E430E">
        <w:rPr>
          <w:sz w:val="22"/>
          <w:lang w:val="es-ES_tradnl"/>
        </w:rPr>
        <w:t xml:space="preserve">dados de baja </w:t>
      </w:r>
      <w:r w:rsidRPr="00CF20F0">
        <w:rPr>
          <w:sz w:val="22"/>
          <w:lang w:val="es-ES_tradnl"/>
        </w:rPr>
        <w:t xml:space="preserve">y la recuperación de </w:t>
      </w:r>
      <w:r w:rsidR="00532B37">
        <w:rPr>
          <w:sz w:val="22"/>
          <w:lang w:val="es-ES_tradnl"/>
        </w:rPr>
        <w:t xml:space="preserve">refrigerantes y </w:t>
      </w:r>
      <w:r w:rsidRPr="00CF20F0">
        <w:rPr>
          <w:sz w:val="22"/>
          <w:lang w:val="es-ES_tradnl"/>
        </w:rPr>
        <w:t xml:space="preserve">promover </w:t>
      </w:r>
      <w:r w:rsidR="00125435">
        <w:rPr>
          <w:sz w:val="22"/>
          <w:lang w:val="es-ES_tradnl"/>
        </w:rPr>
        <w:t xml:space="preserve">que </w:t>
      </w:r>
      <w:r w:rsidRPr="00CF20F0">
        <w:rPr>
          <w:sz w:val="22"/>
          <w:lang w:val="es-ES_tradnl"/>
        </w:rPr>
        <w:t xml:space="preserve">la instalación </w:t>
      </w:r>
      <w:r w:rsidR="007C0179">
        <w:rPr>
          <w:sz w:val="22"/>
          <w:lang w:val="es-ES_tradnl"/>
        </w:rPr>
        <w:t xml:space="preserve">la hagan </w:t>
      </w:r>
      <w:r w:rsidRPr="00CF20F0">
        <w:rPr>
          <w:sz w:val="22"/>
          <w:lang w:val="es-ES_tradnl"/>
        </w:rPr>
        <w:t xml:space="preserve">técnicos formados </w:t>
      </w:r>
      <w:r w:rsidR="00E8463B">
        <w:rPr>
          <w:sz w:val="22"/>
          <w:lang w:val="es-ES_tradnl"/>
        </w:rPr>
        <w:t xml:space="preserve">en </w:t>
      </w:r>
      <w:r w:rsidRPr="00CF20F0">
        <w:rPr>
          <w:sz w:val="22"/>
          <w:lang w:val="es-ES_tradnl"/>
        </w:rPr>
        <w:t xml:space="preserve">el </w:t>
      </w:r>
      <w:r w:rsidR="00001F65" w:rsidRPr="00CF20F0">
        <w:rPr>
          <w:sz w:val="22"/>
          <w:lang w:val="es-ES_tradnl"/>
        </w:rPr>
        <w:t>programa</w:t>
      </w:r>
      <w:r w:rsidRPr="00CF20F0">
        <w:rPr>
          <w:sz w:val="22"/>
          <w:lang w:val="es-ES_tradnl"/>
        </w:rPr>
        <w:t xml:space="preserve">. </w:t>
      </w:r>
      <w:r w:rsidR="00283C3A" w:rsidRPr="00CF20F0">
        <w:rPr>
          <w:sz w:val="22"/>
          <w:lang w:val="es-ES_tradnl"/>
        </w:rPr>
        <w:t xml:space="preserve">En el caso de </w:t>
      </w:r>
      <w:r w:rsidR="00944643">
        <w:rPr>
          <w:sz w:val="22"/>
          <w:lang w:val="es-ES_tradnl"/>
        </w:rPr>
        <w:t xml:space="preserve">los </w:t>
      </w:r>
      <w:r w:rsidR="004F4629">
        <w:rPr>
          <w:sz w:val="22"/>
          <w:lang w:val="es-ES_tradnl"/>
        </w:rPr>
        <w:t xml:space="preserve">usuarios finales </w:t>
      </w:r>
      <w:r w:rsidR="004F4629" w:rsidRPr="004F4629">
        <w:rPr>
          <w:sz w:val="22"/>
          <w:lang w:val="es-ES_tradnl"/>
        </w:rPr>
        <w:t>de equipos de climatización</w:t>
      </w:r>
      <w:r w:rsidRPr="00CF20F0">
        <w:rPr>
          <w:sz w:val="22"/>
          <w:lang w:val="es-ES_tradnl"/>
        </w:rPr>
        <w:t xml:space="preserve">, el </w:t>
      </w:r>
      <w:r w:rsidR="00394F46">
        <w:rPr>
          <w:sz w:val="22"/>
          <w:lang w:val="es-ES_tradnl"/>
        </w:rPr>
        <w:t>método</w:t>
      </w:r>
      <w:r w:rsidRPr="00CF20F0">
        <w:rPr>
          <w:sz w:val="22"/>
          <w:lang w:val="es-ES_tradnl"/>
        </w:rPr>
        <w:t xml:space="preserve"> </w:t>
      </w:r>
      <w:r w:rsidR="0019760F">
        <w:rPr>
          <w:sz w:val="22"/>
          <w:lang w:val="es-ES_tradnl"/>
        </w:rPr>
        <w:t>será</w:t>
      </w:r>
      <w:r w:rsidR="007D5505">
        <w:rPr>
          <w:sz w:val="22"/>
          <w:lang w:val="es-ES_tradnl"/>
        </w:rPr>
        <w:t xml:space="preserve"> similar.</w:t>
      </w:r>
    </w:p>
    <w:p w14:paraId="6BC7EA43" w14:textId="76B62606" w:rsidR="00CB2504" w:rsidRPr="00CF20F0" w:rsidRDefault="004C5021">
      <w:pPr>
        <w:pStyle w:val="Heading1"/>
        <w:rPr>
          <w:sz w:val="22"/>
          <w:lang w:val="es-ES_tradnl"/>
        </w:rPr>
      </w:pPr>
      <w:r w:rsidRPr="00CF20F0">
        <w:rPr>
          <w:sz w:val="22"/>
          <w:lang w:val="es-ES_tradnl"/>
        </w:rPr>
        <w:t xml:space="preserve">De conformidad con la decisión 92/36 g), la </w:t>
      </w:r>
      <w:r w:rsidR="00CF20F0" w:rsidRPr="00CF20F0">
        <w:rPr>
          <w:sz w:val="22"/>
          <w:lang w:val="es-ES_tradnl"/>
        </w:rPr>
        <w:t>Secretaría</w:t>
      </w:r>
      <w:r w:rsidRPr="00CF20F0">
        <w:rPr>
          <w:sz w:val="22"/>
          <w:lang w:val="es-ES_tradnl"/>
        </w:rPr>
        <w:t xml:space="preserve"> </w:t>
      </w:r>
      <w:r w:rsidR="00CF20F0" w:rsidRPr="00CF20F0">
        <w:rPr>
          <w:sz w:val="22"/>
          <w:lang w:val="es-ES_tradnl"/>
        </w:rPr>
        <w:t>solicitó</w:t>
      </w:r>
      <w:r w:rsidRPr="00CF20F0">
        <w:rPr>
          <w:sz w:val="22"/>
          <w:lang w:val="es-ES_tradnl"/>
        </w:rPr>
        <w:t xml:space="preserve"> a la ONUDI y al Gobierno de Alemania, una vez concluidos los tres proyectos de asistencia técnica dirigidos</w:t>
      </w:r>
      <w:r w:rsidR="00367D5D">
        <w:rPr>
          <w:sz w:val="22"/>
          <w:lang w:val="es-ES_tradnl"/>
        </w:rPr>
        <w:t xml:space="preserve"> a usuarios finales</w:t>
      </w:r>
      <w:r w:rsidRPr="00CF20F0">
        <w:rPr>
          <w:sz w:val="22"/>
          <w:lang w:val="es-ES_tradnl"/>
        </w:rPr>
        <w:t xml:space="preserve">, </w:t>
      </w:r>
      <w:r w:rsidR="00AF0CA2" w:rsidRPr="00AF0CA2">
        <w:rPr>
          <w:sz w:val="22"/>
          <w:lang w:val="es-ES_tradnl"/>
        </w:rPr>
        <w:t>presentar un informe final de ejecución relevando los logros alcanzados en materia de eliminación de HCFC y eficiencia energética</w:t>
      </w:r>
      <w:r w:rsidR="00172E57">
        <w:rPr>
          <w:sz w:val="22"/>
          <w:lang w:val="es-ES_tradnl"/>
        </w:rPr>
        <w:t>.</w:t>
      </w:r>
    </w:p>
    <w:p w14:paraId="315BEB38" w14:textId="2C7AE67C" w:rsidR="00CF20F0" w:rsidRPr="00CF20F0" w:rsidRDefault="004C5021">
      <w:pPr>
        <w:rPr>
          <w:i/>
          <w:iCs/>
          <w:sz w:val="22"/>
          <w:lang w:val="es-ES_tradnl"/>
        </w:rPr>
      </w:pPr>
      <w:r w:rsidRPr="00CF20F0">
        <w:rPr>
          <w:i/>
          <w:iCs/>
          <w:sz w:val="22"/>
          <w:lang w:val="es-ES_tradnl"/>
        </w:rPr>
        <w:t xml:space="preserve">Componente V. Seguimiento y control de la </w:t>
      </w:r>
      <w:r w:rsidR="009354B0">
        <w:rPr>
          <w:i/>
          <w:iCs/>
          <w:sz w:val="22"/>
          <w:lang w:val="es-ES_tradnl"/>
        </w:rPr>
        <w:t>producción y consumo de HCFC</w:t>
      </w:r>
    </w:p>
    <w:p w14:paraId="2AE60B8E" w14:textId="20DBF53D" w:rsidR="00A000B3" w:rsidRPr="00CF20F0" w:rsidRDefault="00A000B3" w:rsidP="00A000B3">
      <w:pPr>
        <w:rPr>
          <w:sz w:val="22"/>
          <w:lang w:val="es-ES_tradnl"/>
        </w:rPr>
      </w:pPr>
    </w:p>
    <w:p w14:paraId="0AB590BE" w14:textId="21C161E4" w:rsidR="00CF20F0" w:rsidRPr="00CF20F0" w:rsidRDefault="004C5021">
      <w:pPr>
        <w:pStyle w:val="Heading1"/>
        <w:rPr>
          <w:sz w:val="22"/>
          <w:lang w:val="es-ES_tradnl"/>
        </w:rPr>
      </w:pPr>
      <w:r w:rsidRPr="00CF20F0">
        <w:rPr>
          <w:sz w:val="22"/>
          <w:lang w:val="es-ES_tradnl"/>
        </w:rPr>
        <w:t xml:space="preserve">La ONUDI explicó que esta actividad </w:t>
      </w:r>
      <w:r w:rsidR="009F30F2">
        <w:rPr>
          <w:sz w:val="22"/>
          <w:lang w:val="es-ES_tradnl"/>
        </w:rPr>
        <w:t xml:space="preserve">se propone </w:t>
      </w:r>
      <w:r w:rsidR="008303A8">
        <w:rPr>
          <w:sz w:val="22"/>
          <w:lang w:val="es-ES_tradnl"/>
        </w:rPr>
        <w:t>verificar</w:t>
      </w:r>
      <w:r w:rsidRPr="00CF20F0">
        <w:rPr>
          <w:sz w:val="22"/>
          <w:lang w:val="es-ES_tradnl"/>
        </w:rPr>
        <w:t xml:space="preserve"> el cumpli</w:t>
      </w:r>
      <w:r w:rsidR="002168D4">
        <w:rPr>
          <w:sz w:val="22"/>
          <w:lang w:val="es-ES_tradnl"/>
        </w:rPr>
        <w:t>miento de las cuotas y analizar</w:t>
      </w:r>
      <w:r w:rsidRPr="00CF20F0">
        <w:rPr>
          <w:sz w:val="22"/>
          <w:lang w:val="es-ES_tradnl"/>
        </w:rPr>
        <w:t xml:space="preserve"> </w:t>
      </w:r>
      <w:r w:rsidR="005F0625">
        <w:rPr>
          <w:sz w:val="22"/>
          <w:lang w:val="es-ES_tradnl"/>
        </w:rPr>
        <w:t xml:space="preserve">las </w:t>
      </w:r>
      <w:r w:rsidR="005F0625" w:rsidRPr="005F0625">
        <w:rPr>
          <w:sz w:val="22"/>
          <w:lang w:val="es-ES_tradnl"/>
        </w:rPr>
        <w:t>tendencias</w:t>
      </w:r>
      <w:r w:rsidRPr="00CF20F0">
        <w:rPr>
          <w:sz w:val="22"/>
          <w:lang w:val="es-ES_tradnl"/>
        </w:rPr>
        <w:t xml:space="preserve"> de producción, </w:t>
      </w:r>
      <w:r w:rsidR="001B13DD">
        <w:rPr>
          <w:sz w:val="22"/>
          <w:lang w:val="es-ES_tradnl"/>
        </w:rPr>
        <w:t>exportación</w:t>
      </w:r>
      <w:r w:rsidRPr="00CF20F0">
        <w:rPr>
          <w:sz w:val="22"/>
          <w:lang w:val="es-ES_tradnl"/>
        </w:rPr>
        <w:t xml:space="preserve"> y </w:t>
      </w:r>
      <w:r w:rsidR="00E33FFD" w:rsidRPr="00CF20F0">
        <w:rPr>
          <w:sz w:val="22"/>
          <w:lang w:val="es-ES_tradnl"/>
        </w:rPr>
        <w:t>mercado</w:t>
      </w:r>
      <w:r w:rsidR="001B13DD" w:rsidRPr="002265AD">
        <w:rPr>
          <w:sz w:val="22"/>
          <w:lang w:val="fr-FR"/>
        </w:rPr>
        <w:t xml:space="preserve"> </w:t>
      </w:r>
      <w:r w:rsidR="001B13DD" w:rsidRPr="001B13DD">
        <w:rPr>
          <w:sz w:val="22"/>
          <w:lang w:val="es-ES_tradnl"/>
        </w:rPr>
        <w:t>de HCFC</w:t>
      </w:r>
      <w:r w:rsidRPr="00CF20F0">
        <w:rPr>
          <w:sz w:val="22"/>
          <w:lang w:val="es-ES_tradnl"/>
        </w:rPr>
        <w:t xml:space="preserve">. </w:t>
      </w:r>
      <w:r w:rsidR="005E0A0C">
        <w:rPr>
          <w:sz w:val="22"/>
          <w:lang w:val="es-ES_tradnl"/>
        </w:rPr>
        <w:t xml:space="preserve">Se realizará </w:t>
      </w:r>
      <w:r w:rsidR="00B10263">
        <w:rPr>
          <w:sz w:val="22"/>
          <w:lang w:val="es-ES_tradnl"/>
        </w:rPr>
        <w:t xml:space="preserve">un </w:t>
      </w:r>
      <w:r w:rsidRPr="00CF20F0">
        <w:rPr>
          <w:sz w:val="22"/>
          <w:lang w:val="es-ES_tradnl"/>
        </w:rPr>
        <w:t xml:space="preserve">seguimiento </w:t>
      </w:r>
      <w:r w:rsidR="00B10263">
        <w:rPr>
          <w:sz w:val="22"/>
          <w:lang w:val="es-ES_tradnl"/>
        </w:rPr>
        <w:t>orientado</w:t>
      </w:r>
      <w:r w:rsidR="000606C3">
        <w:rPr>
          <w:sz w:val="22"/>
          <w:lang w:val="es-ES_tradnl"/>
        </w:rPr>
        <w:t xml:space="preserve"> a </w:t>
      </w:r>
      <w:r w:rsidRPr="00CF20F0">
        <w:rPr>
          <w:sz w:val="22"/>
          <w:lang w:val="es-ES_tradnl"/>
        </w:rPr>
        <w:lastRenderedPageBreak/>
        <w:t xml:space="preserve">garantizar la </w:t>
      </w:r>
      <w:r w:rsidR="008E4D1C" w:rsidRPr="00CF20F0">
        <w:rPr>
          <w:sz w:val="22"/>
          <w:lang w:val="es-ES_tradnl"/>
        </w:rPr>
        <w:t>sustentabilidad</w:t>
      </w:r>
      <w:r w:rsidRPr="00CF20F0">
        <w:rPr>
          <w:sz w:val="22"/>
          <w:lang w:val="es-ES_tradnl"/>
        </w:rPr>
        <w:t xml:space="preserve"> de la eliminación de HCFC en otros sectores y evitar, por ejemplo, </w:t>
      </w:r>
      <w:r w:rsidR="00592603">
        <w:rPr>
          <w:sz w:val="22"/>
          <w:lang w:val="es-ES_tradnl"/>
        </w:rPr>
        <w:t xml:space="preserve">el consumo de </w:t>
      </w:r>
      <w:r w:rsidR="000C3B06">
        <w:rPr>
          <w:sz w:val="22"/>
          <w:lang w:val="es-ES_tradnl"/>
        </w:rPr>
        <w:t>HCFC</w:t>
      </w:r>
      <w:r w:rsidR="000C3B06">
        <w:rPr>
          <w:sz w:val="22"/>
          <w:lang w:val="es-ES_tradnl"/>
        </w:rPr>
        <w:noBreakHyphen/>
      </w:r>
      <w:r w:rsidR="0017016B" w:rsidRPr="00CF20F0">
        <w:rPr>
          <w:sz w:val="22"/>
          <w:lang w:val="es-ES_tradnl"/>
        </w:rPr>
        <w:t xml:space="preserve">141b </w:t>
      </w:r>
      <w:r w:rsidRPr="00CF20F0">
        <w:rPr>
          <w:sz w:val="22"/>
          <w:lang w:val="es-ES_tradnl"/>
        </w:rPr>
        <w:t xml:space="preserve">premezclado en polioles. Aunque </w:t>
      </w:r>
      <w:r w:rsidR="00DC034C">
        <w:rPr>
          <w:sz w:val="22"/>
          <w:lang w:val="es-ES_tradnl"/>
        </w:rPr>
        <w:t xml:space="preserve">el país </w:t>
      </w:r>
      <w:r w:rsidRPr="00CF20F0">
        <w:rPr>
          <w:sz w:val="22"/>
          <w:lang w:val="es-ES_tradnl"/>
        </w:rPr>
        <w:t xml:space="preserve">ya </w:t>
      </w:r>
      <w:r w:rsidR="00DC034C">
        <w:rPr>
          <w:sz w:val="22"/>
          <w:lang w:val="es-ES_tradnl"/>
        </w:rPr>
        <w:t xml:space="preserve">cuenta con </w:t>
      </w:r>
      <w:r w:rsidRPr="00CF20F0">
        <w:rPr>
          <w:sz w:val="22"/>
          <w:lang w:val="es-ES_tradnl"/>
        </w:rPr>
        <w:t xml:space="preserve">mecanismos </w:t>
      </w:r>
      <w:r w:rsidR="00562A1E">
        <w:rPr>
          <w:sz w:val="22"/>
          <w:lang w:val="es-ES_tradnl"/>
        </w:rPr>
        <w:t xml:space="preserve">de fiscalización del </w:t>
      </w:r>
      <w:r w:rsidRPr="00CF20F0">
        <w:rPr>
          <w:sz w:val="22"/>
          <w:lang w:val="es-ES_tradnl"/>
        </w:rPr>
        <w:t>sistema de licencias y cuotas</w:t>
      </w:r>
      <w:r w:rsidR="00E33FFD" w:rsidRPr="00CF20F0">
        <w:rPr>
          <w:sz w:val="22"/>
          <w:lang w:val="es-ES_tradnl"/>
        </w:rPr>
        <w:t xml:space="preserve">, </w:t>
      </w:r>
      <w:r w:rsidRPr="00CF20F0">
        <w:rPr>
          <w:sz w:val="22"/>
          <w:lang w:val="es-ES_tradnl"/>
        </w:rPr>
        <w:t xml:space="preserve">las actividades pretenden </w:t>
      </w:r>
      <w:r w:rsidR="00AF1C73">
        <w:rPr>
          <w:sz w:val="22"/>
          <w:lang w:val="es-ES_tradnl"/>
        </w:rPr>
        <w:t xml:space="preserve">detectar y </w:t>
      </w:r>
      <w:r w:rsidRPr="00CF20F0">
        <w:rPr>
          <w:sz w:val="22"/>
          <w:lang w:val="es-ES_tradnl"/>
        </w:rPr>
        <w:t>prevenir el posible consumo ilegal</w:t>
      </w:r>
      <w:r w:rsidR="00FD5E63">
        <w:rPr>
          <w:sz w:val="22"/>
          <w:lang w:val="es-ES_tradnl"/>
        </w:rPr>
        <w:t xml:space="preserve">. Una </w:t>
      </w:r>
      <w:r w:rsidR="00FD5E63" w:rsidRPr="00FD5E63">
        <w:rPr>
          <w:sz w:val="22"/>
          <w:lang w:val="es-ES_tradnl"/>
        </w:rPr>
        <w:t>vez concluido el Plan</w:t>
      </w:r>
      <w:r w:rsidR="00FD5E63">
        <w:rPr>
          <w:sz w:val="22"/>
          <w:lang w:val="es-ES_tradnl"/>
        </w:rPr>
        <w:t>, e</w:t>
      </w:r>
      <w:r w:rsidRPr="00CF20F0">
        <w:rPr>
          <w:sz w:val="22"/>
          <w:lang w:val="es-ES_tradnl"/>
        </w:rPr>
        <w:t>stas actividades serán absorbidas por el Gobierno.</w:t>
      </w:r>
    </w:p>
    <w:p w14:paraId="7A2A6448" w14:textId="77777777" w:rsidR="00CF20F0" w:rsidRPr="00CF20F0" w:rsidRDefault="004C5021">
      <w:pPr>
        <w:keepNext/>
        <w:widowControl w:val="0"/>
        <w:spacing w:before="240" w:after="240"/>
        <w:rPr>
          <w:i/>
          <w:iCs/>
          <w:sz w:val="22"/>
          <w:lang w:val="es-ES_tradnl"/>
        </w:rPr>
      </w:pPr>
      <w:r w:rsidRPr="00CF20F0">
        <w:rPr>
          <w:i/>
          <w:iCs/>
          <w:sz w:val="22"/>
          <w:lang w:val="es-ES_tradnl"/>
        </w:rPr>
        <w:t>Componente VII. Programa de género</w:t>
      </w:r>
    </w:p>
    <w:p w14:paraId="5A83A0B4" w14:textId="4B1B1E4E" w:rsidR="00CB2504" w:rsidRPr="00CF20F0" w:rsidRDefault="0014013A">
      <w:pPr>
        <w:pStyle w:val="Heading1"/>
        <w:rPr>
          <w:sz w:val="22"/>
          <w:lang w:val="es-ES_tradnl"/>
        </w:rPr>
      </w:pPr>
      <w:r>
        <w:rPr>
          <w:sz w:val="22"/>
          <w:lang w:val="es-ES_tradnl"/>
        </w:rPr>
        <w:t xml:space="preserve">Advirtiendo </w:t>
      </w:r>
      <w:r w:rsidR="004C5021" w:rsidRPr="00CF20F0">
        <w:rPr>
          <w:sz w:val="22"/>
          <w:lang w:val="es-ES_tradnl"/>
        </w:rPr>
        <w:t xml:space="preserve">el amplio programa </w:t>
      </w:r>
      <w:r w:rsidR="00F108EB">
        <w:rPr>
          <w:sz w:val="22"/>
          <w:lang w:val="es-ES_tradnl"/>
        </w:rPr>
        <w:t>de</w:t>
      </w:r>
      <w:r w:rsidR="004C5021" w:rsidRPr="00CF20F0">
        <w:rPr>
          <w:sz w:val="22"/>
          <w:lang w:val="es-ES_tradnl"/>
        </w:rPr>
        <w:t xml:space="preserve"> integración de la perspectiva de género </w:t>
      </w:r>
      <w:r w:rsidR="00D75748">
        <w:rPr>
          <w:sz w:val="22"/>
          <w:lang w:val="es-ES_tradnl"/>
        </w:rPr>
        <w:t>contemplado</w:t>
      </w:r>
      <w:r w:rsidR="004C5021" w:rsidRPr="00CF20F0">
        <w:rPr>
          <w:sz w:val="22"/>
          <w:lang w:val="es-ES_tradnl"/>
        </w:rPr>
        <w:t xml:space="preserve"> en la </w:t>
      </w:r>
      <w:r w:rsidR="009F01D9" w:rsidRPr="00CF20F0">
        <w:rPr>
          <w:sz w:val="22"/>
          <w:lang w:val="es-ES_tradnl"/>
        </w:rPr>
        <w:t xml:space="preserve">etapa </w:t>
      </w:r>
      <w:r w:rsidR="001C479F">
        <w:rPr>
          <w:sz w:val="22"/>
          <w:lang w:val="es-ES_tradnl"/>
        </w:rPr>
        <w:t xml:space="preserve">III del </w:t>
      </w:r>
      <w:r w:rsidR="00A74792">
        <w:rPr>
          <w:sz w:val="22"/>
          <w:lang w:val="es-ES_tradnl"/>
        </w:rPr>
        <w:t>PGEH</w:t>
      </w:r>
      <w:r w:rsidR="001C479F">
        <w:rPr>
          <w:sz w:val="22"/>
          <w:lang w:val="es-ES_tradnl"/>
        </w:rPr>
        <w:t xml:space="preserve">, </w:t>
      </w:r>
      <w:r w:rsidR="001C479F" w:rsidRPr="001C479F">
        <w:rPr>
          <w:sz w:val="22"/>
          <w:lang w:val="es-ES_tradnl"/>
        </w:rPr>
        <w:t xml:space="preserve">la Secretaría </w:t>
      </w:r>
      <w:r w:rsidR="004C5021" w:rsidRPr="00CF20F0">
        <w:rPr>
          <w:sz w:val="22"/>
          <w:lang w:val="es-ES_tradnl"/>
        </w:rPr>
        <w:t xml:space="preserve">solicitó </w:t>
      </w:r>
      <w:r w:rsidR="00896124">
        <w:rPr>
          <w:sz w:val="22"/>
          <w:lang w:val="es-ES_tradnl"/>
        </w:rPr>
        <w:t xml:space="preserve">mayores antecedentes </w:t>
      </w:r>
      <w:r w:rsidR="004C5021" w:rsidRPr="00CF20F0">
        <w:rPr>
          <w:sz w:val="22"/>
          <w:lang w:val="es-ES_tradnl"/>
        </w:rPr>
        <w:t xml:space="preserve">sobre las actividades </w:t>
      </w:r>
      <w:r w:rsidR="000B4B66">
        <w:rPr>
          <w:sz w:val="22"/>
          <w:lang w:val="es-ES_tradnl"/>
        </w:rPr>
        <w:t xml:space="preserve">propuestas, en especial </w:t>
      </w:r>
      <w:r w:rsidR="00E33FFD" w:rsidRPr="00CF20F0">
        <w:rPr>
          <w:sz w:val="22"/>
          <w:lang w:val="es-ES_tradnl"/>
        </w:rPr>
        <w:t xml:space="preserve">sobre </w:t>
      </w:r>
      <w:r w:rsidR="004C5021" w:rsidRPr="00CF20F0">
        <w:rPr>
          <w:sz w:val="22"/>
          <w:lang w:val="es-ES_tradnl"/>
        </w:rPr>
        <w:t xml:space="preserve">cómo </w:t>
      </w:r>
      <w:r w:rsidR="003A189A">
        <w:rPr>
          <w:sz w:val="22"/>
          <w:lang w:val="es-ES_tradnl"/>
        </w:rPr>
        <w:t xml:space="preserve">se evitará que </w:t>
      </w:r>
      <w:r w:rsidR="00622D78">
        <w:rPr>
          <w:sz w:val="22"/>
          <w:lang w:val="es-ES_tradnl"/>
        </w:rPr>
        <w:t xml:space="preserve">dupliquen </w:t>
      </w:r>
      <w:r w:rsidR="003C6A30">
        <w:rPr>
          <w:sz w:val="22"/>
          <w:lang w:val="es-ES_tradnl"/>
        </w:rPr>
        <w:t xml:space="preserve">las </w:t>
      </w:r>
      <w:r w:rsidR="00796C29">
        <w:rPr>
          <w:sz w:val="22"/>
          <w:lang w:val="es-ES_tradnl"/>
        </w:rPr>
        <w:t>d</w:t>
      </w:r>
      <w:r w:rsidR="004C5021" w:rsidRPr="00CF20F0">
        <w:rPr>
          <w:sz w:val="22"/>
          <w:lang w:val="es-ES_tradnl"/>
        </w:rPr>
        <w:t xml:space="preserve">el </w:t>
      </w:r>
      <w:r w:rsidR="00BE4F5E">
        <w:rPr>
          <w:sz w:val="22"/>
          <w:lang w:val="es-ES_tradnl"/>
        </w:rPr>
        <w:t>PAK</w:t>
      </w:r>
      <w:r w:rsidR="004C5021" w:rsidRPr="00CF20F0">
        <w:rPr>
          <w:sz w:val="22"/>
          <w:lang w:val="es-ES_tradnl"/>
        </w:rPr>
        <w:t xml:space="preserve">, </w:t>
      </w:r>
      <w:r w:rsidR="00DE3A72">
        <w:rPr>
          <w:sz w:val="22"/>
          <w:lang w:val="es-ES_tradnl"/>
        </w:rPr>
        <w:t xml:space="preserve">iniciativa </w:t>
      </w:r>
      <w:r w:rsidR="00BD474E">
        <w:rPr>
          <w:sz w:val="22"/>
          <w:lang w:val="es-ES_tradnl"/>
        </w:rPr>
        <w:t xml:space="preserve">que </w:t>
      </w:r>
      <w:r w:rsidR="0061091A">
        <w:rPr>
          <w:sz w:val="22"/>
          <w:lang w:val="es-ES_tradnl"/>
        </w:rPr>
        <w:t xml:space="preserve">cuenta con un presupuesto </w:t>
      </w:r>
      <w:r w:rsidR="004C5021" w:rsidRPr="00CF20F0">
        <w:rPr>
          <w:sz w:val="22"/>
          <w:lang w:val="es-ES_tradnl"/>
        </w:rPr>
        <w:t xml:space="preserve">total </w:t>
      </w:r>
      <w:r w:rsidR="000A0310">
        <w:rPr>
          <w:sz w:val="22"/>
          <w:lang w:val="es-ES_tradnl"/>
        </w:rPr>
        <w:t>de</w:t>
      </w:r>
      <w:r w:rsidR="00A45F59" w:rsidRPr="00A45F59">
        <w:rPr>
          <w:sz w:val="22"/>
          <w:lang w:val="es-ES_tradnl"/>
        </w:rPr>
        <w:t xml:space="preserve"> sensibilización </w:t>
      </w:r>
      <w:r w:rsidR="004C5021" w:rsidRPr="00CF20F0">
        <w:rPr>
          <w:sz w:val="22"/>
          <w:lang w:val="es-ES_tradnl"/>
        </w:rPr>
        <w:t xml:space="preserve">de </w:t>
      </w:r>
      <w:r w:rsidR="004F7D35">
        <w:rPr>
          <w:sz w:val="22"/>
          <w:lang w:val="es-ES_tradnl"/>
        </w:rPr>
        <w:t>USD </w:t>
      </w:r>
      <w:r w:rsidR="004C5021" w:rsidRPr="00CF20F0">
        <w:rPr>
          <w:sz w:val="22"/>
          <w:lang w:val="es-ES_tradnl"/>
        </w:rPr>
        <w:t xml:space="preserve">414.000 </w:t>
      </w:r>
      <w:r w:rsidR="007669B5">
        <w:rPr>
          <w:sz w:val="22"/>
          <w:lang w:val="es-ES_tradnl"/>
        </w:rPr>
        <w:t>que incluye</w:t>
      </w:r>
      <w:r w:rsidR="0089514F" w:rsidRPr="00CF20F0">
        <w:rPr>
          <w:sz w:val="22"/>
          <w:lang w:val="es-ES_tradnl"/>
        </w:rPr>
        <w:t xml:space="preserve"> </w:t>
      </w:r>
      <w:r w:rsidR="004C5021" w:rsidRPr="00CF20F0">
        <w:rPr>
          <w:sz w:val="22"/>
          <w:lang w:val="es-ES_tradnl"/>
        </w:rPr>
        <w:t>actividades de género.</w:t>
      </w:r>
    </w:p>
    <w:p w14:paraId="06B8FC00" w14:textId="62AD70EB" w:rsidR="00CB2504" w:rsidRPr="00CF20F0" w:rsidRDefault="004C5021">
      <w:pPr>
        <w:pStyle w:val="Heading1"/>
        <w:rPr>
          <w:sz w:val="22"/>
          <w:lang w:val="es-ES_tradnl"/>
        </w:rPr>
      </w:pPr>
      <w:r w:rsidRPr="00CF20F0">
        <w:rPr>
          <w:sz w:val="22"/>
          <w:lang w:val="es-ES_tradnl"/>
        </w:rPr>
        <w:t xml:space="preserve">La ONUDI </w:t>
      </w:r>
      <w:r w:rsidR="00EA620E">
        <w:rPr>
          <w:sz w:val="22"/>
          <w:lang w:val="es-ES_tradnl"/>
        </w:rPr>
        <w:t xml:space="preserve">respondió </w:t>
      </w:r>
      <w:r w:rsidRPr="00CF20F0">
        <w:rPr>
          <w:sz w:val="22"/>
          <w:lang w:val="es-ES_tradnl"/>
        </w:rPr>
        <w:t xml:space="preserve">que </w:t>
      </w:r>
      <w:r w:rsidR="00BA09B4">
        <w:rPr>
          <w:sz w:val="22"/>
          <w:lang w:val="es-ES_tradnl"/>
        </w:rPr>
        <w:t xml:space="preserve">la problemática </w:t>
      </w:r>
      <w:r w:rsidRPr="00CF20F0">
        <w:rPr>
          <w:sz w:val="22"/>
          <w:lang w:val="es-ES_tradnl"/>
        </w:rPr>
        <w:t xml:space="preserve">de género en el </w:t>
      </w:r>
      <w:r w:rsidR="00CF20F0" w:rsidRPr="00CF20F0">
        <w:rPr>
          <w:sz w:val="22"/>
          <w:lang w:val="es-ES_tradnl"/>
        </w:rPr>
        <w:t xml:space="preserve">sector </w:t>
      </w:r>
      <w:r w:rsidR="00B65444">
        <w:rPr>
          <w:sz w:val="22"/>
          <w:lang w:val="es-ES_tradnl"/>
        </w:rPr>
        <w:t>es de larga d</w:t>
      </w:r>
      <w:r w:rsidR="0083092C">
        <w:rPr>
          <w:sz w:val="22"/>
          <w:lang w:val="es-ES_tradnl"/>
        </w:rPr>
        <w:t>a</w:t>
      </w:r>
      <w:r w:rsidR="00B65444">
        <w:rPr>
          <w:sz w:val="22"/>
          <w:lang w:val="es-ES_tradnl"/>
        </w:rPr>
        <w:t xml:space="preserve">ta </w:t>
      </w:r>
      <w:r w:rsidR="0083092C">
        <w:rPr>
          <w:sz w:val="22"/>
          <w:lang w:val="es-ES_tradnl"/>
        </w:rPr>
        <w:t xml:space="preserve">y </w:t>
      </w:r>
      <w:r w:rsidR="00107A2E">
        <w:rPr>
          <w:sz w:val="22"/>
          <w:lang w:val="es-ES_tradnl"/>
        </w:rPr>
        <w:t>profunda</w:t>
      </w:r>
      <w:r w:rsidR="008D0FCD">
        <w:rPr>
          <w:sz w:val="22"/>
          <w:lang w:val="es-ES_tradnl"/>
        </w:rPr>
        <w:t xml:space="preserve"> </w:t>
      </w:r>
      <w:r w:rsidR="006159CE">
        <w:rPr>
          <w:sz w:val="22"/>
          <w:lang w:val="es-ES_tradnl"/>
        </w:rPr>
        <w:t>raigambre</w:t>
      </w:r>
      <w:r w:rsidRPr="00CF20F0">
        <w:rPr>
          <w:sz w:val="22"/>
          <w:lang w:val="es-ES_tradnl"/>
        </w:rPr>
        <w:t xml:space="preserve">. Las actividades de género en los proyectos del Protocolo son relativamente nuevas y </w:t>
      </w:r>
      <w:r w:rsidR="005C3754">
        <w:rPr>
          <w:sz w:val="22"/>
          <w:lang w:val="es-ES_tradnl"/>
        </w:rPr>
        <w:t xml:space="preserve">los fondos destinados </w:t>
      </w:r>
      <w:r w:rsidRPr="00CF20F0">
        <w:rPr>
          <w:sz w:val="22"/>
          <w:lang w:val="es-ES_tradnl"/>
        </w:rPr>
        <w:t>ha</w:t>
      </w:r>
      <w:r w:rsidR="00AE0928">
        <w:rPr>
          <w:sz w:val="22"/>
          <w:lang w:val="es-ES_tradnl"/>
        </w:rPr>
        <w:t>n</w:t>
      </w:r>
      <w:r w:rsidRPr="00CF20F0">
        <w:rPr>
          <w:sz w:val="22"/>
          <w:lang w:val="es-ES_tradnl"/>
        </w:rPr>
        <w:t xml:space="preserve"> </w:t>
      </w:r>
      <w:r w:rsidR="0001645A">
        <w:rPr>
          <w:sz w:val="22"/>
          <w:lang w:val="es-ES_tradnl"/>
        </w:rPr>
        <w:t xml:space="preserve">tenido </w:t>
      </w:r>
      <w:r w:rsidRPr="00CF20F0">
        <w:rPr>
          <w:sz w:val="22"/>
          <w:lang w:val="es-ES_tradnl"/>
        </w:rPr>
        <w:t>modestos</w:t>
      </w:r>
      <w:r w:rsidR="004D6777" w:rsidRPr="002265AD">
        <w:rPr>
          <w:sz w:val="22"/>
          <w:lang w:val="fr-FR"/>
        </w:rPr>
        <w:t xml:space="preserve"> </w:t>
      </w:r>
      <w:r w:rsidR="004D6777" w:rsidRPr="004D6777">
        <w:rPr>
          <w:sz w:val="22"/>
          <w:lang w:val="es-ES_tradnl"/>
        </w:rPr>
        <w:t>resultados</w:t>
      </w:r>
      <w:r w:rsidRPr="00CF20F0">
        <w:rPr>
          <w:sz w:val="22"/>
          <w:lang w:val="es-ES_tradnl"/>
        </w:rPr>
        <w:t xml:space="preserve">. </w:t>
      </w:r>
      <w:r w:rsidR="00CC331C" w:rsidRPr="00CF20F0">
        <w:rPr>
          <w:sz w:val="22"/>
          <w:lang w:val="es-ES_tradnl"/>
        </w:rPr>
        <w:t xml:space="preserve">El </w:t>
      </w:r>
      <w:r w:rsidR="00B4357D" w:rsidRPr="00B4357D">
        <w:rPr>
          <w:sz w:val="22"/>
          <w:lang w:val="es-ES_tradnl"/>
        </w:rPr>
        <w:t xml:space="preserve">sustancial </w:t>
      </w:r>
      <w:r w:rsidR="0089514F" w:rsidRPr="00CF20F0">
        <w:rPr>
          <w:sz w:val="22"/>
          <w:lang w:val="es-ES_tradnl"/>
        </w:rPr>
        <w:t xml:space="preserve">programa </w:t>
      </w:r>
      <w:r w:rsidR="00CE2AD6">
        <w:rPr>
          <w:sz w:val="22"/>
          <w:lang w:val="es-ES_tradnl"/>
        </w:rPr>
        <w:t xml:space="preserve">que se propone </w:t>
      </w:r>
      <w:r w:rsidR="009D4C11">
        <w:rPr>
          <w:sz w:val="22"/>
          <w:lang w:val="es-ES_tradnl"/>
        </w:rPr>
        <w:t xml:space="preserve">apunta a </w:t>
      </w:r>
      <w:r w:rsidR="00FB161A">
        <w:rPr>
          <w:sz w:val="22"/>
          <w:lang w:val="es-ES_tradnl"/>
        </w:rPr>
        <w:t xml:space="preserve">tratar el tema de </w:t>
      </w:r>
      <w:r w:rsidR="00CC331C" w:rsidRPr="00CF20F0">
        <w:rPr>
          <w:sz w:val="22"/>
          <w:lang w:val="es-ES_tradnl"/>
        </w:rPr>
        <w:t xml:space="preserve">forma </w:t>
      </w:r>
      <w:r w:rsidRPr="00CF20F0">
        <w:rPr>
          <w:sz w:val="22"/>
          <w:lang w:val="es-ES_tradnl"/>
        </w:rPr>
        <w:t xml:space="preserve">más </w:t>
      </w:r>
      <w:r w:rsidR="00CC331C" w:rsidRPr="00CF20F0">
        <w:rPr>
          <w:sz w:val="22"/>
          <w:lang w:val="es-ES_tradnl"/>
        </w:rPr>
        <w:t xml:space="preserve">exhaustiva y </w:t>
      </w:r>
      <w:r w:rsidRPr="00CF20F0">
        <w:rPr>
          <w:sz w:val="22"/>
          <w:lang w:val="es-ES_tradnl"/>
        </w:rPr>
        <w:t xml:space="preserve">eficaz. Mientras que </w:t>
      </w:r>
      <w:r w:rsidR="00687BF4" w:rsidRPr="00687BF4">
        <w:rPr>
          <w:sz w:val="22"/>
          <w:lang w:val="es-ES_tradnl"/>
        </w:rPr>
        <w:t xml:space="preserve">en sus etapas iniciales </w:t>
      </w:r>
      <w:r w:rsidRPr="00CF20F0">
        <w:rPr>
          <w:sz w:val="22"/>
          <w:lang w:val="es-ES_tradnl"/>
        </w:rPr>
        <w:t xml:space="preserve">el </w:t>
      </w:r>
      <w:r w:rsidR="00FF0CDD">
        <w:rPr>
          <w:sz w:val="22"/>
          <w:lang w:val="es-ES_tradnl"/>
        </w:rPr>
        <w:t xml:space="preserve">PAK </w:t>
      </w:r>
      <w:r w:rsidRPr="00CF20F0">
        <w:rPr>
          <w:sz w:val="22"/>
          <w:lang w:val="es-ES_tradnl"/>
        </w:rPr>
        <w:t xml:space="preserve">se centra en una </w:t>
      </w:r>
      <w:r w:rsidR="004E2960" w:rsidRPr="00CF20F0">
        <w:rPr>
          <w:sz w:val="22"/>
          <w:lang w:val="es-ES_tradnl"/>
        </w:rPr>
        <w:t xml:space="preserve">parte </w:t>
      </w:r>
      <w:r w:rsidRPr="00CF20F0">
        <w:rPr>
          <w:sz w:val="22"/>
          <w:lang w:val="es-ES_tradnl"/>
        </w:rPr>
        <w:t xml:space="preserve">más dinámica </w:t>
      </w:r>
      <w:r w:rsidR="004E2960" w:rsidRPr="00CF20F0">
        <w:rPr>
          <w:sz w:val="22"/>
          <w:lang w:val="es-ES_tradnl"/>
        </w:rPr>
        <w:t xml:space="preserve">del </w:t>
      </w:r>
      <w:r w:rsidR="00CF20F0" w:rsidRPr="00CF20F0">
        <w:rPr>
          <w:sz w:val="22"/>
          <w:lang w:val="es-ES_tradnl"/>
        </w:rPr>
        <w:t>sector</w:t>
      </w:r>
      <w:r w:rsidRPr="00CF20F0">
        <w:rPr>
          <w:sz w:val="22"/>
          <w:lang w:val="es-ES_tradnl"/>
        </w:rPr>
        <w:t xml:space="preserve">, </w:t>
      </w:r>
      <w:r w:rsidR="009F01D9" w:rsidRPr="00CF20F0">
        <w:rPr>
          <w:sz w:val="22"/>
          <w:lang w:val="es-ES_tradnl"/>
        </w:rPr>
        <w:t xml:space="preserve">la etapa </w:t>
      </w:r>
      <w:r w:rsidRPr="00CF20F0">
        <w:rPr>
          <w:sz w:val="22"/>
          <w:lang w:val="es-ES_tradnl"/>
        </w:rPr>
        <w:t xml:space="preserve">III del </w:t>
      </w:r>
      <w:r w:rsidR="00CE6A14">
        <w:rPr>
          <w:sz w:val="22"/>
          <w:lang w:val="es-ES_tradnl"/>
        </w:rPr>
        <w:t xml:space="preserve">PGEH </w:t>
      </w:r>
      <w:r w:rsidR="00735115">
        <w:rPr>
          <w:sz w:val="22"/>
          <w:lang w:val="es-ES_tradnl"/>
        </w:rPr>
        <w:t xml:space="preserve">apunta </w:t>
      </w:r>
      <w:r w:rsidRPr="00CF20F0">
        <w:rPr>
          <w:sz w:val="22"/>
          <w:lang w:val="es-ES_tradnl"/>
        </w:rPr>
        <w:t>a segmentos más informales y conservadores.</w:t>
      </w:r>
    </w:p>
    <w:p w14:paraId="4A9BA66A" w14:textId="40B60383" w:rsidR="00CF20F0" w:rsidRPr="00CF20F0" w:rsidRDefault="004C5021">
      <w:pPr>
        <w:pStyle w:val="Heading1"/>
        <w:rPr>
          <w:sz w:val="22"/>
          <w:lang w:val="es-ES_tradnl"/>
        </w:rPr>
      </w:pPr>
      <w:r w:rsidRPr="00CF20F0">
        <w:rPr>
          <w:sz w:val="22"/>
          <w:lang w:val="es-ES_tradnl"/>
        </w:rPr>
        <w:t xml:space="preserve">La ONUDI indicó </w:t>
      </w:r>
      <w:r w:rsidR="003C71ED">
        <w:rPr>
          <w:sz w:val="22"/>
          <w:lang w:val="es-ES_tradnl"/>
        </w:rPr>
        <w:t xml:space="preserve">además </w:t>
      </w:r>
      <w:r w:rsidRPr="00CF20F0">
        <w:rPr>
          <w:sz w:val="22"/>
          <w:lang w:val="es-ES_tradnl"/>
        </w:rPr>
        <w:t xml:space="preserve">que </w:t>
      </w:r>
      <w:r w:rsidR="00026DAB">
        <w:rPr>
          <w:sz w:val="22"/>
          <w:lang w:val="es-ES_tradnl"/>
        </w:rPr>
        <w:t xml:space="preserve">abordar </w:t>
      </w:r>
      <w:r w:rsidR="00626FCB">
        <w:rPr>
          <w:sz w:val="22"/>
          <w:lang w:val="es-ES_tradnl"/>
        </w:rPr>
        <w:t>esta</w:t>
      </w:r>
      <w:r w:rsidR="00A000B3" w:rsidRPr="00CF20F0">
        <w:rPr>
          <w:sz w:val="22"/>
          <w:lang w:val="es-ES_tradnl"/>
        </w:rPr>
        <w:t xml:space="preserve">s </w:t>
      </w:r>
      <w:r w:rsidR="00CF20F0" w:rsidRPr="00CF20F0">
        <w:rPr>
          <w:sz w:val="22"/>
          <w:lang w:val="es-ES_tradnl"/>
        </w:rPr>
        <w:t>dificultades</w:t>
      </w:r>
      <w:r w:rsidR="00A000B3" w:rsidRPr="00CF20F0">
        <w:rPr>
          <w:sz w:val="22"/>
          <w:lang w:val="es-ES_tradnl"/>
        </w:rPr>
        <w:t xml:space="preserve"> en múltiples frentes </w:t>
      </w:r>
      <w:r w:rsidR="00592E4B" w:rsidRPr="00592E4B">
        <w:rPr>
          <w:sz w:val="22"/>
          <w:lang w:val="es-ES_tradnl"/>
        </w:rPr>
        <w:t xml:space="preserve">requiere </w:t>
      </w:r>
      <w:r w:rsidR="00015639">
        <w:rPr>
          <w:sz w:val="22"/>
          <w:lang w:val="es-ES_tradnl"/>
        </w:rPr>
        <w:t xml:space="preserve">de </w:t>
      </w:r>
      <w:r w:rsidR="00592E4B" w:rsidRPr="00592E4B">
        <w:rPr>
          <w:sz w:val="22"/>
          <w:lang w:val="es-ES_tradnl"/>
        </w:rPr>
        <w:t>una significativa inversión</w:t>
      </w:r>
      <w:r w:rsidR="008F4ACC">
        <w:rPr>
          <w:sz w:val="22"/>
          <w:lang w:val="es-ES_tradnl"/>
        </w:rPr>
        <w:t>, destacando</w:t>
      </w:r>
      <w:r w:rsidR="00CC331C" w:rsidRPr="00CF20F0">
        <w:rPr>
          <w:sz w:val="22"/>
          <w:lang w:val="es-ES_tradnl"/>
        </w:rPr>
        <w:t xml:space="preserve"> </w:t>
      </w:r>
      <w:r w:rsidR="00A000B3" w:rsidRPr="00CF20F0">
        <w:rPr>
          <w:sz w:val="22"/>
          <w:lang w:val="es-ES_tradnl"/>
        </w:rPr>
        <w:t xml:space="preserve">que </w:t>
      </w:r>
      <w:r w:rsidR="00C0181A">
        <w:rPr>
          <w:sz w:val="22"/>
          <w:lang w:val="es-ES_tradnl"/>
        </w:rPr>
        <w:t>el</w:t>
      </w:r>
      <w:r w:rsidR="00A000B3" w:rsidRPr="00CF20F0">
        <w:rPr>
          <w:sz w:val="22"/>
          <w:lang w:val="es-ES_tradnl"/>
        </w:rPr>
        <w:t xml:space="preserve"> presupuesto </w:t>
      </w:r>
      <w:r w:rsidR="00C0181A">
        <w:rPr>
          <w:sz w:val="22"/>
          <w:lang w:val="es-ES_tradnl"/>
        </w:rPr>
        <w:t xml:space="preserve">solicitado </w:t>
      </w:r>
      <w:r w:rsidR="00A000B3" w:rsidRPr="00CF20F0">
        <w:rPr>
          <w:sz w:val="22"/>
          <w:lang w:val="es-ES_tradnl"/>
        </w:rPr>
        <w:t xml:space="preserve">representa un pequeño porcentaje del total </w:t>
      </w:r>
      <w:r w:rsidR="004F6FC2">
        <w:rPr>
          <w:sz w:val="22"/>
          <w:lang w:val="es-ES_tradnl"/>
        </w:rPr>
        <w:t>de</w:t>
      </w:r>
      <w:r w:rsidR="00A000B3" w:rsidRPr="00CF20F0">
        <w:rPr>
          <w:sz w:val="22"/>
          <w:lang w:val="es-ES_tradnl"/>
        </w:rPr>
        <w:t xml:space="preserve"> </w:t>
      </w:r>
      <w:r w:rsidR="009F01D9" w:rsidRPr="00CF20F0">
        <w:rPr>
          <w:sz w:val="22"/>
          <w:lang w:val="es-ES_tradnl"/>
        </w:rPr>
        <w:t xml:space="preserve">la </w:t>
      </w:r>
      <w:r w:rsidR="008E4D1C" w:rsidRPr="00CF20F0">
        <w:rPr>
          <w:sz w:val="22"/>
          <w:lang w:val="es-ES_tradnl"/>
        </w:rPr>
        <w:t>etapa II</w:t>
      </w:r>
      <w:r w:rsidR="00A000B3" w:rsidRPr="00CF20F0">
        <w:rPr>
          <w:sz w:val="22"/>
          <w:lang w:val="es-ES_tradnl"/>
        </w:rPr>
        <w:t xml:space="preserve">I y se ajusta a </w:t>
      </w:r>
      <w:r w:rsidR="008E4D1C" w:rsidRPr="00CF20F0">
        <w:rPr>
          <w:sz w:val="22"/>
          <w:lang w:val="es-ES_tradnl"/>
        </w:rPr>
        <w:t>los parámetros de costos</w:t>
      </w:r>
      <w:r w:rsidR="00A000B3" w:rsidRPr="00CF20F0">
        <w:rPr>
          <w:sz w:val="22"/>
          <w:lang w:val="es-ES_tradnl"/>
        </w:rPr>
        <w:t xml:space="preserve"> del Fondo Multilateral. Esta inversión pretend</w:t>
      </w:r>
      <w:r w:rsidR="002F4DE1">
        <w:rPr>
          <w:sz w:val="22"/>
          <w:lang w:val="es-ES_tradnl"/>
        </w:rPr>
        <w:t xml:space="preserve">e </w:t>
      </w:r>
      <w:r w:rsidR="00FA52FC">
        <w:rPr>
          <w:sz w:val="22"/>
          <w:lang w:val="es-ES_tradnl"/>
        </w:rPr>
        <w:t>generar</w:t>
      </w:r>
      <w:r w:rsidR="002F4DE1">
        <w:rPr>
          <w:sz w:val="22"/>
          <w:lang w:val="es-ES_tradnl"/>
        </w:rPr>
        <w:t xml:space="preserve"> cambio</w:t>
      </w:r>
      <w:r w:rsidR="00FA52FC">
        <w:rPr>
          <w:sz w:val="22"/>
          <w:lang w:val="es-ES_tradnl"/>
        </w:rPr>
        <w:t>s</w:t>
      </w:r>
      <w:r w:rsidR="002F4DE1">
        <w:rPr>
          <w:sz w:val="22"/>
          <w:lang w:val="es-ES_tradnl"/>
        </w:rPr>
        <w:t xml:space="preserve"> </w:t>
      </w:r>
      <w:r w:rsidR="00FA52FC">
        <w:rPr>
          <w:sz w:val="22"/>
          <w:lang w:val="es-ES_tradnl"/>
        </w:rPr>
        <w:t>de fondo</w:t>
      </w:r>
      <w:r w:rsidR="002F4DE1">
        <w:rPr>
          <w:sz w:val="22"/>
          <w:lang w:val="es-ES_tradnl"/>
        </w:rPr>
        <w:t xml:space="preserve"> </w:t>
      </w:r>
      <w:r w:rsidR="00A44F11">
        <w:rPr>
          <w:sz w:val="22"/>
          <w:lang w:val="es-ES_tradnl"/>
        </w:rPr>
        <w:t>en la promoción de</w:t>
      </w:r>
      <w:r w:rsidR="00CC331C" w:rsidRPr="00CF20F0">
        <w:rPr>
          <w:sz w:val="22"/>
          <w:lang w:val="es-ES_tradnl"/>
        </w:rPr>
        <w:t xml:space="preserve"> la </w:t>
      </w:r>
      <w:r w:rsidR="00A000B3" w:rsidRPr="00CF20F0">
        <w:rPr>
          <w:sz w:val="22"/>
          <w:lang w:val="es-ES_tradnl"/>
        </w:rPr>
        <w:t>igualdad de género</w:t>
      </w:r>
      <w:r w:rsidR="00CC331C" w:rsidRPr="00CF20F0">
        <w:rPr>
          <w:sz w:val="22"/>
          <w:lang w:val="es-ES_tradnl"/>
        </w:rPr>
        <w:t>.</w:t>
      </w:r>
    </w:p>
    <w:p w14:paraId="10D3E2E5" w14:textId="017AE0CA" w:rsidR="00CF20F0" w:rsidRPr="00CF20F0" w:rsidRDefault="004C5021">
      <w:pPr>
        <w:pStyle w:val="Heading1"/>
        <w:rPr>
          <w:sz w:val="22"/>
          <w:lang w:val="es-ES_tradnl"/>
        </w:rPr>
      </w:pPr>
      <w:r w:rsidRPr="00CF20F0">
        <w:rPr>
          <w:sz w:val="22"/>
          <w:lang w:val="es-ES_tradnl"/>
        </w:rPr>
        <w:t xml:space="preserve">La ONUDI </w:t>
      </w:r>
      <w:r w:rsidR="00525D74">
        <w:rPr>
          <w:sz w:val="22"/>
          <w:lang w:val="es-ES_tradnl"/>
        </w:rPr>
        <w:t>hizo ver</w:t>
      </w:r>
      <w:r w:rsidRPr="00CF20F0">
        <w:rPr>
          <w:sz w:val="22"/>
          <w:lang w:val="es-ES_tradnl"/>
        </w:rPr>
        <w:t xml:space="preserve"> </w:t>
      </w:r>
      <w:r w:rsidR="004B7ED3">
        <w:rPr>
          <w:sz w:val="22"/>
          <w:lang w:val="es-ES_tradnl"/>
        </w:rPr>
        <w:t xml:space="preserve">además </w:t>
      </w:r>
      <w:r w:rsidRPr="00CF20F0">
        <w:rPr>
          <w:sz w:val="22"/>
          <w:lang w:val="es-ES_tradnl"/>
        </w:rPr>
        <w:t xml:space="preserve">que </w:t>
      </w:r>
      <w:r w:rsidR="00A000B3" w:rsidRPr="00CF20F0">
        <w:rPr>
          <w:sz w:val="22"/>
          <w:lang w:val="es-ES_tradnl"/>
        </w:rPr>
        <w:t>las actividades de género del PAK se centran en campaña</w:t>
      </w:r>
      <w:r w:rsidR="003D14E2">
        <w:rPr>
          <w:sz w:val="22"/>
          <w:lang w:val="es-ES_tradnl"/>
        </w:rPr>
        <w:t>s</w:t>
      </w:r>
      <w:r w:rsidR="00A000B3" w:rsidRPr="00CF20F0">
        <w:rPr>
          <w:sz w:val="22"/>
          <w:lang w:val="es-ES_tradnl"/>
        </w:rPr>
        <w:t xml:space="preserve"> </w:t>
      </w:r>
      <w:r w:rsidR="00CC331C" w:rsidRPr="00CF20F0">
        <w:rPr>
          <w:sz w:val="22"/>
          <w:lang w:val="es-ES_tradnl"/>
        </w:rPr>
        <w:t xml:space="preserve">a </w:t>
      </w:r>
      <w:r w:rsidR="00A000B3" w:rsidRPr="00CF20F0">
        <w:rPr>
          <w:sz w:val="22"/>
          <w:lang w:val="es-ES_tradnl"/>
        </w:rPr>
        <w:t xml:space="preserve">nivel institucional y de </w:t>
      </w:r>
      <w:r w:rsidR="00CC331C" w:rsidRPr="00CF20F0">
        <w:rPr>
          <w:sz w:val="22"/>
          <w:lang w:val="es-ES_tradnl"/>
        </w:rPr>
        <w:t>políticas</w:t>
      </w:r>
      <w:r w:rsidR="00A000B3" w:rsidRPr="00CF20F0">
        <w:rPr>
          <w:sz w:val="22"/>
          <w:lang w:val="es-ES_tradnl"/>
        </w:rPr>
        <w:t xml:space="preserve"> públicas, de difusión para promover carreras técnicas </w:t>
      </w:r>
      <w:r w:rsidR="00CC331C" w:rsidRPr="00CF20F0">
        <w:rPr>
          <w:sz w:val="22"/>
          <w:lang w:val="es-ES_tradnl"/>
        </w:rPr>
        <w:t xml:space="preserve">en </w:t>
      </w:r>
      <w:r w:rsidR="00A000B3" w:rsidRPr="00CF20F0">
        <w:rPr>
          <w:sz w:val="22"/>
          <w:lang w:val="es-ES_tradnl"/>
        </w:rPr>
        <w:t>las escuelas secundaria</w:t>
      </w:r>
      <w:r w:rsidR="004A4E05">
        <w:rPr>
          <w:sz w:val="22"/>
          <w:lang w:val="es-ES_tradnl"/>
        </w:rPr>
        <w:t>s</w:t>
      </w:r>
      <w:r w:rsidR="00A000B3" w:rsidRPr="00CF20F0">
        <w:rPr>
          <w:sz w:val="22"/>
          <w:lang w:val="es-ES_tradnl"/>
        </w:rPr>
        <w:t xml:space="preserve"> </w:t>
      </w:r>
      <w:r w:rsidR="00CC331C" w:rsidRPr="00CF20F0">
        <w:rPr>
          <w:sz w:val="22"/>
          <w:lang w:val="es-ES_tradnl"/>
        </w:rPr>
        <w:t xml:space="preserve">y </w:t>
      </w:r>
      <w:r w:rsidR="00AF690D">
        <w:rPr>
          <w:sz w:val="22"/>
          <w:lang w:val="es-ES_tradnl"/>
        </w:rPr>
        <w:t xml:space="preserve">en </w:t>
      </w:r>
      <w:r w:rsidR="00CC331C" w:rsidRPr="00CF20F0">
        <w:rPr>
          <w:sz w:val="22"/>
          <w:lang w:val="es-ES_tradnl"/>
        </w:rPr>
        <w:t xml:space="preserve">la </w:t>
      </w:r>
      <w:r w:rsidR="00A000B3" w:rsidRPr="00CF20F0">
        <w:rPr>
          <w:sz w:val="22"/>
          <w:lang w:val="es-ES_tradnl"/>
        </w:rPr>
        <w:t xml:space="preserve">documentación </w:t>
      </w:r>
      <w:r w:rsidR="00CC331C" w:rsidRPr="00CF20F0">
        <w:rPr>
          <w:sz w:val="22"/>
          <w:lang w:val="es-ES_tradnl"/>
        </w:rPr>
        <w:t xml:space="preserve">y </w:t>
      </w:r>
      <w:r w:rsidR="00056253" w:rsidRPr="00056253">
        <w:rPr>
          <w:sz w:val="22"/>
          <w:lang w:val="es-ES_tradnl"/>
        </w:rPr>
        <w:t>fomento</w:t>
      </w:r>
      <w:r w:rsidR="00CC331C" w:rsidRPr="00CF20F0">
        <w:rPr>
          <w:sz w:val="22"/>
          <w:lang w:val="es-ES_tradnl"/>
        </w:rPr>
        <w:t xml:space="preserve"> de </w:t>
      </w:r>
      <w:r w:rsidR="00A000B3" w:rsidRPr="00CF20F0">
        <w:rPr>
          <w:sz w:val="22"/>
          <w:lang w:val="es-ES_tradnl"/>
        </w:rPr>
        <w:t>buenas prácticas</w:t>
      </w:r>
      <w:r w:rsidR="00B04DD8">
        <w:rPr>
          <w:sz w:val="22"/>
          <w:lang w:val="es-ES_tradnl"/>
        </w:rPr>
        <w:t xml:space="preserve">, </w:t>
      </w:r>
      <w:r w:rsidR="00A000B3" w:rsidRPr="00CF20F0">
        <w:rPr>
          <w:sz w:val="22"/>
          <w:lang w:val="es-ES_tradnl"/>
        </w:rPr>
        <w:t xml:space="preserve">ninguna de </w:t>
      </w:r>
      <w:r w:rsidR="004B2EF3">
        <w:rPr>
          <w:sz w:val="22"/>
          <w:lang w:val="es-ES_tradnl"/>
        </w:rPr>
        <w:t xml:space="preserve">las cuales </w:t>
      </w:r>
      <w:r w:rsidR="00BA24DD">
        <w:rPr>
          <w:sz w:val="22"/>
          <w:lang w:val="es-ES_tradnl"/>
        </w:rPr>
        <w:t>tiene equivalente</w:t>
      </w:r>
      <w:r w:rsidR="00673457">
        <w:rPr>
          <w:sz w:val="22"/>
          <w:lang w:val="es-ES_tradnl"/>
        </w:rPr>
        <w:t xml:space="preserve"> </w:t>
      </w:r>
      <w:r w:rsidR="00A000B3" w:rsidRPr="00CF20F0">
        <w:rPr>
          <w:sz w:val="22"/>
          <w:lang w:val="es-ES_tradnl"/>
        </w:rPr>
        <w:t xml:space="preserve">en la </w:t>
      </w:r>
      <w:r w:rsidR="009F01D9" w:rsidRPr="00CF20F0">
        <w:rPr>
          <w:sz w:val="22"/>
          <w:lang w:val="es-ES_tradnl"/>
        </w:rPr>
        <w:t xml:space="preserve">etapa </w:t>
      </w:r>
      <w:r w:rsidR="00A000B3" w:rsidRPr="00CF20F0">
        <w:rPr>
          <w:sz w:val="22"/>
          <w:lang w:val="es-ES_tradnl"/>
        </w:rPr>
        <w:t xml:space="preserve">III del </w:t>
      </w:r>
      <w:r w:rsidR="00114611">
        <w:rPr>
          <w:sz w:val="22"/>
          <w:lang w:val="es-ES_tradnl"/>
        </w:rPr>
        <w:t>PGEH</w:t>
      </w:r>
      <w:r w:rsidR="00A000B3" w:rsidRPr="00CF20F0">
        <w:rPr>
          <w:sz w:val="22"/>
          <w:lang w:val="es-ES_tradnl"/>
        </w:rPr>
        <w:t xml:space="preserve">. </w:t>
      </w:r>
      <w:r w:rsidR="00662A5F" w:rsidRPr="00CF20F0">
        <w:rPr>
          <w:sz w:val="22"/>
          <w:lang w:val="es-ES_tradnl"/>
        </w:rPr>
        <w:t xml:space="preserve">Las actividades </w:t>
      </w:r>
      <w:r w:rsidR="00A000B3" w:rsidRPr="00CF20F0">
        <w:rPr>
          <w:sz w:val="22"/>
          <w:lang w:val="es-ES_tradnl"/>
        </w:rPr>
        <w:t xml:space="preserve">de </w:t>
      </w:r>
      <w:r w:rsidR="00662A5F" w:rsidRPr="00CF20F0">
        <w:rPr>
          <w:sz w:val="22"/>
          <w:lang w:val="es-ES_tradnl"/>
        </w:rPr>
        <w:t xml:space="preserve">género </w:t>
      </w:r>
      <w:r w:rsidR="006F4C02" w:rsidRPr="006F4C02">
        <w:rPr>
          <w:sz w:val="22"/>
          <w:lang w:val="es-ES_tradnl"/>
        </w:rPr>
        <w:t>del PGEH</w:t>
      </w:r>
      <w:r w:rsidR="008E4D1C" w:rsidRPr="00CF20F0">
        <w:rPr>
          <w:sz w:val="22"/>
          <w:lang w:val="es-ES_tradnl"/>
        </w:rPr>
        <w:t xml:space="preserve"> </w:t>
      </w:r>
      <w:r w:rsidR="00662A5F" w:rsidRPr="00CF20F0">
        <w:rPr>
          <w:sz w:val="22"/>
          <w:lang w:val="es-ES_tradnl"/>
        </w:rPr>
        <w:t>s</w:t>
      </w:r>
      <w:r w:rsidR="0058171E">
        <w:rPr>
          <w:sz w:val="22"/>
          <w:lang w:val="es-ES_tradnl"/>
        </w:rPr>
        <w:t xml:space="preserve">e centran en la </w:t>
      </w:r>
      <w:r w:rsidR="003918E0">
        <w:rPr>
          <w:sz w:val="22"/>
          <w:lang w:val="es-ES_tradnl"/>
        </w:rPr>
        <w:t>sensibilización pública</w:t>
      </w:r>
      <w:r w:rsidR="0058171E">
        <w:rPr>
          <w:sz w:val="22"/>
          <w:lang w:val="es-ES_tradnl"/>
        </w:rPr>
        <w:t>,</w:t>
      </w:r>
      <w:r w:rsidR="00662A5F" w:rsidRPr="00CF20F0">
        <w:rPr>
          <w:sz w:val="22"/>
          <w:lang w:val="es-ES_tradnl"/>
        </w:rPr>
        <w:t xml:space="preserve"> </w:t>
      </w:r>
      <w:r w:rsidR="00E322AC">
        <w:rPr>
          <w:sz w:val="22"/>
          <w:lang w:val="es-ES_tradnl"/>
        </w:rPr>
        <w:t>en actualizar</w:t>
      </w:r>
      <w:r w:rsidR="00662A5F" w:rsidRPr="00CF20F0">
        <w:rPr>
          <w:sz w:val="22"/>
          <w:lang w:val="es-ES_tradnl"/>
        </w:rPr>
        <w:t xml:space="preserve"> la formación </w:t>
      </w:r>
      <w:r w:rsidR="00B87412">
        <w:rPr>
          <w:sz w:val="22"/>
          <w:lang w:val="es-ES_tradnl"/>
        </w:rPr>
        <w:t>aduanera y técnica</w:t>
      </w:r>
      <w:r w:rsidR="00662A5F" w:rsidRPr="00CF20F0">
        <w:rPr>
          <w:sz w:val="22"/>
          <w:lang w:val="es-ES_tradnl"/>
        </w:rPr>
        <w:t xml:space="preserve"> </w:t>
      </w:r>
      <w:r w:rsidR="005453EC">
        <w:rPr>
          <w:sz w:val="22"/>
          <w:lang w:val="es-ES_tradnl"/>
        </w:rPr>
        <w:t>y</w:t>
      </w:r>
      <w:r w:rsidR="00662A5F" w:rsidRPr="00CF20F0">
        <w:rPr>
          <w:sz w:val="22"/>
          <w:lang w:val="es-ES_tradnl"/>
        </w:rPr>
        <w:t xml:space="preserve"> los manuales </w:t>
      </w:r>
      <w:r w:rsidR="00CD1953">
        <w:rPr>
          <w:sz w:val="22"/>
          <w:lang w:val="es-ES_tradnl"/>
        </w:rPr>
        <w:t xml:space="preserve">de </w:t>
      </w:r>
      <w:r w:rsidR="00662A5F" w:rsidRPr="00CF20F0">
        <w:rPr>
          <w:sz w:val="22"/>
          <w:lang w:val="es-ES_tradnl"/>
        </w:rPr>
        <w:t xml:space="preserve">buenas prácticas para </w:t>
      </w:r>
      <w:r w:rsidR="003E547C">
        <w:rPr>
          <w:sz w:val="22"/>
          <w:lang w:val="es-ES_tradnl"/>
        </w:rPr>
        <w:t>integrar la perspectiva</w:t>
      </w:r>
      <w:r w:rsidR="00503072">
        <w:rPr>
          <w:sz w:val="22"/>
          <w:lang w:val="es-ES_tradnl"/>
        </w:rPr>
        <w:t xml:space="preserve"> de género, </w:t>
      </w:r>
      <w:r w:rsidR="00AF7E99">
        <w:rPr>
          <w:sz w:val="22"/>
          <w:lang w:val="es-ES_tradnl"/>
        </w:rPr>
        <w:t xml:space="preserve">en </w:t>
      </w:r>
      <w:r w:rsidR="00114159">
        <w:rPr>
          <w:sz w:val="22"/>
          <w:lang w:val="es-ES_tradnl"/>
        </w:rPr>
        <w:t xml:space="preserve">promover </w:t>
      </w:r>
      <w:r w:rsidR="00662A5F" w:rsidRPr="00CF20F0">
        <w:rPr>
          <w:sz w:val="22"/>
          <w:lang w:val="es-ES_tradnl"/>
        </w:rPr>
        <w:t xml:space="preserve">la participación de </w:t>
      </w:r>
      <w:r w:rsidR="00CF20F0" w:rsidRPr="00CF20F0">
        <w:rPr>
          <w:sz w:val="22"/>
          <w:lang w:val="es-ES_tradnl"/>
        </w:rPr>
        <w:t>la mujer</w:t>
      </w:r>
      <w:r w:rsidR="00662A5F" w:rsidRPr="00CF20F0">
        <w:rPr>
          <w:sz w:val="22"/>
          <w:lang w:val="es-ES_tradnl"/>
        </w:rPr>
        <w:t xml:space="preserve"> </w:t>
      </w:r>
      <w:r w:rsidR="00CF20F0" w:rsidRPr="00CF20F0">
        <w:rPr>
          <w:sz w:val="22"/>
          <w:lang w:val="es-ES_tradnl"/>
        </w:rPr>
        <w:t xml:space="preserve">y </w:t>
      </w:r>
      <w:r w:rsidR="00E678A1">
        <w:rPr>
          <w:sz w:val="22"/>
          <w:lang w:val="es-ES_tradnl"/>
        </w:rPr>
        <w:t xml:space="preserve">en </w:t>
      </w:r>
      <w:r w:rsidR="004C7408">
        <w:rPr>
          <w:sz w:val="22"/>
          <w:lang w:val="es-ES_tradnl"/>
        </w:rPr>
        <w:t>sistematizar</w:t>
      </w:r>
      <w:r w:rsidR="00662A5F" w:rsidRPr="00CF20F0">
        <w:rPr>
          <w:sz w:val="22"/>
          <w:lang w:val="es-ES_tradnl"/>
        </w:rPr>
        <w:t xml:space="preserve"> las experiencias </w:t>
      </w:r>
      <w:r w:rsidR="00DE73FA">
        <w:rPr>
          <w:sz w:val="22"/>
          <w:lang w:val="es-ES_tradnl"/>
        </w:rPr>
        <w:t>recogida</w:t>
      </w:r>
      <w:r w:rsidR="00662A5F" w:rsidRPr="00CF20F0">
        <w:rPr>
          <w:sz w:val="22"/>
          <w:lang w:val="es-ES_tradnl"/>
        </w:rPr>
        <w:t>s.</w:t>
      </w:r>
    </w:p>
    <w:p w14:paraId="387F327E" w14:textId="40D9010C" w:rsidR="00CF20F0" w:rsidRPr="00CF20F0" w:rsidRDefault="0046690F">
      <w:pPr>
        <w:pStyle w:val="Heading1"/>
        <w:rPr>
          <w:sz w:val="22"/>
          <w:lang w:val="es-ES_tradnl"/>
        </w:rPr>
      </w:pPr>
      <w:r>
        <w:rPr>
          <w:sz w:val="22"/>
          <w:lang w:val="es-ES_tradnl"/>
        </w:rPr>
        <w:t>Tras racionalizar</w:t>
      </w:r>
      <w:r w:rsidR="004C5021" w:rsidRPr="00CF20F0">
        <w:rPr>
          <w:sz w:val="22"/>
          <w:lang w:val="es-ES_tradnl"/>
        </w:rPr>
        <w:t xml:space="preserve"> los costos </w:t>
      </w:r>
      <w:r w:rsidR="0090703C">
        <w:rPr>
          <w:sz w:val="22"/>
          <w:lang w:val="es-ES_tradnl"/>
        </w:rPr>
        <w:t xml:space="preserve">de </w:t>
      </w:r>
      <w:r w:rsidR="004C5021" w:rsidRPr="00CF20F0">
        <w:rPr>
          <w:sz w:val="22"/>
          <w:lang w:val="es-ES_tradnl"/>
        </w:rPr>
        <w:t xml:space="preserve">la propuesta </w:t>
      </w:r>
      <w:r w:rsidR="009577BF" w:rsidRPr="00CF20F0">
        <w:rPr>
          <w:sz w:val="22"/>
          <w:lang w:val="es-ES_tradnl"/>
        </w:rPr>
        <w:t xml:space="preserve">sobre la base de </w:t>
      </w:r>
      <w:r w:rsidR="00C93C5D">
        <w:rPr>
          <w:sz w:val="22"/>
          <w:lang w:val="es-ES_tradnl"/>
        </w:rPr>
        <w:t xml:space="preserve">las actividades </w:t>
      </w:r>
      <w:r w:rsidR="0076093A" w:rsidRPr="00CF20F0">
        <w:rPr>
          <w:sz w:val="22"/>
          <w:lang w:val="es-ES_tradnl"/>
        </w:rPr>
        <w:t xml:space="preserve">en curso en este </w:t>
      </w:r>
      <w:r w:rsidR="00C93C5D">
        <w:rPr>
          <w:sz w:val="22"/>
          <w:lang w:val="es-ES_tradnl"/>
        </w:rPr>
        <w:t>terreno</w:t>
      </w:r>
      <w:r w:rsidR="004C5021" w:rsidRPr="00CF20F0">
        <w:rPr>
          <w:sz w:val="22"/>
          <w:lang w:val="es-ES_tradnl"/>
        </w:rPr>
        <w:t xml:space="preserve">, el presupuesto se </w:t>
      </w:r>
      <w:r w:rsidR="003A0349">
        <w:rPr>
          <w:sz w:val="22"/>
          <w:lang w:val="es-ES_tradnl"/>
        </w:rPr>
        <w:t xml:space="preserve">redujo </w:t>
      </w:r>
      <w:r w:rsidR="004C5021" w:rsidRPr="00CF20F0">
        <w:rPr>
          <w:sz w:val="22"/>
          <w:lang w:val="es-ES_tradnl"/>
        </w:rPr>
        <w:t xml:space="preserve">de </w:t>
      </w:r>
      <w:r w:rsidR="004F7D35">
        <w:rPr>
          <w:sz w:val="22"/>
          <w:lang w:val="es-ES_tradnl"/>
        </w:rPr>
        <w:t>USD </w:t>
      </w:r>
      <w:r w:rsidR="004C5021" w:rsidRPr="00CF20F0">
        <w:rPr>
          <w:sz w:val="22"/>
          <w:lang w:val="es-ES_tradnl"/>
        </w:rPr>
        <w:t xml:space="preserve">1.560.000 a </w:t>
      </w:r>
      <w:r w:rsidR="004F7D35">
        <w:rPr>
          <w:sz w:val="22"/>
          <w:lang w:val="es-ES_tradnl"/>
        </w:rPr>
        <w:t>USD </w:t>
      </w:r>
      <w:r w:rsidR="009F01D9" w:rsidRPr="00CF20F0">
        <w:rPr>
          <w:sz w:val="22"/>
          <w:lang w:val="es-ES_tradnl"/>
        </w:rPr>
        <w:t>980</w:t>
      </w:r>
      <w:r w:rsidR="004C5021" w:rsidRPr="00CF20F0">
        <w:rPr>
          <w:sz w:val="22"/>
          <w:lang w:val="es-ES_tradnl"/>
        </w:rPr>
        <w:t xml:space="preserve">.000, </w:t>
      </w:r>
      <w:r w:rsidR="00935529">
        <w:rPr>
          <w:sz w:val="22"/>
          <w:lang w:val="es-ES_tradnl"/>
        </w:rPr>
        <w:t>cifra equivale</w:t>
      </w:r>
      <w:r w:rsidR="00A46E1B">
        <w:rPr>
          <w:sz w:val="22"/>
          <w:lang w:val="es-ES_tradnl"/>
        </w:rPr>
        <w:t>nte</w:t>
      </w:r>
      <w:r w:rsidR="00935529">
        <w:rPr>
          <w:sz w:val="22"/>
          <w:lang w:val="es-ES_tradnl"/>
        </w:rPr>
        <w:t xml:space="preserve"> </w:t>
      </w:r>
      <w:r w:rsidR="004C5021" w:rsidRPr="00CF20F0">
        <w:rPr>
          <w:sz w:val="22"/>
          <w:lang w:val="es-ES_tradnl"/>
        </w:rPr>
        <w:t xml:space="preserve">al </w:t>
      </w:r>
      <w:r w:rsidR="009F01D9" w:rsidRPr="00CF20F0">
        <w:rPr>
          <w:sz w:val="22"/>
          <w:lang w:val="es-ES_tradnl"/>
        </w:rPr>
        <w:t>7</w:t>
      </w:r>
      <w:r w:rsidR="008E4D1C" w:rsidRPr="00CF20F0">
        <w:rPr>
          <w:sz w:val="22"/>
          <w:lang w:val="es-ES_tradnl"/>
        </w:rPr>
        <w:t xml:space="preserve"> por ciento</w:t>
      </w:r>
      <w:r w:rsidR="009F01D9" w:rsidRPr="00CF20F0">
        <w:rPr>
          <w:sz w:val="22"/>
          <w:lang w:val="es-ES_tradnl"/>
        </w:rPr>
        <w:t xml:space="preserve"> </w:t>
      </w:r>
      <w:r w:rsidR="004C5021" w:rsidRPr="00CF20F0">
        <w:rPr>
          <w:sz w:val="22"/>
          <w:lang w:val="es-ES_tradnl"/>
        </w:rPr>
        <w:t xml:space="preserve">del valor de la </w:t>
      </w:r>
      <w:r w:rsidR="009F01D9" w:rsidRPr="00CF20F0">
        <w:rPr>
          <w:sz w:val="22"/>
          <w:lang w:val="es-ES_tradnl"/>
        </w:rPr>
        <w:t xml:space="preserve">etapa </w:t>
      </w:r>
      <w:r w:rsidR="004C5021" w:rsidRPr="00CF20F0">
        <w:rPr>
          <w:sz w:val="22"/>
          <w:lang w:val="es-ES_tradnl"/>
        </w:rPr>
        <w:t xml:space="preserve">III. </w:t>
      </w:r>
      <w:r w:rsidR="00236B78">
        <w:rPr>
          <w:sz w:val="22"/>
          <w:lang w:val="es-ES_tradnl"/>
        </w:rPr>
        <w:t>E</w:t>
      </w:r>
      <w:r w:rsidR="004C5021" w:rsidRPr="00CF20F0">
        <w:rPr>
          <w:sz w:val="22"/>
          <w:lang w:val="es-ES_tradnl"/>
        </w:rPr>
        <w:t xml:space="preserve">n los </w:t>
      </w:r>
      <w:r w:rsidR="00B56207">
        <w:rPr>
          <w:sz w:val="22"/>
          <w:lang w:val="es-ES_tradnl"/>
        </w:rPr>
        <w:t xml:space="preserve">futuros </w:t>
      </w:r>
      <w:r w:rsidR="004C5021" w:rsidRPr="00CF20F0">
        <w:rPr>
          <w:sz w:val="22"/>
          <w:lang w:val="es-ES_tradnl"/>
        </w:rPr>
        <w:t xml:space="preserve">informes </w:t>
      </w:r>
      <w:r w:rsidR="0027411A">
        <w:rPr>
          <w:sz w:val="22"/>
          <w:lang w:val="es-ES_tradnl"/>
        </w:rPr>
        <w:t xml:space="preserve">que </w:t>
      </w:r>
      <w:r w:rsidR="00866EA4">
        <w:rPr>
          <w:sz w:val="22"/>
          <w:lang w:val="es-ES_tradnl"/>
        </w:rPr>
        <w:t>adjunte</w:t>
      </w:r>
      <w:r w:rsidR="0027411A">
        <w:rPr>
          <w:sz w:val="22"/>
          <w:lang w:val="es-ES_tradnl"/>
        </w:rPr>
        <w:t xml:space="preserve"> a </w:t>
      </w:r>
      <w:r w:rsidR="00236B78">
        <w:rPr>
          <w:sz w:val="22"/>
          <w:lang w:val="es-ES_tradnl"/>
        </w:rPr>
        <w:t xml:space="preserve">las solicitudes de tramos, la </w:t>
      </w:r>
      <w:r w:rsidR="00236B78" w:rsidRPr="00236B78">
        <w:rPr>
          <w:sz w:val="22"/>
          <w:lang w:val="es-ES_tradnl"/>
        </w:rPr>
        <w:t xml:space="preserve">ONUDI </w:t>
      </w:r>
      <w:r w:rsidR="001F0EEC">
        <w:rPr>
          <w:sz w:val="22"/>
          <w:lang w:val="es-ES_tradnl"/>
        </w:rPr>
        <w:t>deberá informar</w:t>
      </w:r>
      <w:r w:rsidR="00236B78" w:rsidRPr="00236B78">
        <w:rPr>
          <w:sz w:val="22"/>
          <w:lang w:val="es-ES_tradnl"/>
        </w:rPr>
        <w:t xml:space="preserve"> </w:t>
      </w:r>
      <w:r w:rsidR="0075075C">
        <w:rPr>
          <w:sz w:val="22"/>
          <w:lang w:val="es-ES_tradnl"/>
        </w:rPr>
        <w:t>además</w:t>
      </w:r>
      <w:r w:rsidR="00F21050">
        <w:rPr>
          <w:sz w:val="22"/>
          <w:lang w:val="es-ES_tradnl"/>
        </w:rPr>
        <w:t xml:space="preserve"> </w:t>
      </w:r>
      <w:r w:rsidR="002E562B">
        <w:rPr>
          <w:sz w:val="22"/>
          <w:lang w:val="es-ES_tradnl"/>
        </w:rPr>
        <w:t xml:space="preserve">sobre </w:t>
      </w:r>
      <w:r w:rsidR="00975417">
        <w:rPr>
          <w:sz w:val="22"/>
          <w:lang w:val="es-ES_tradnl"/>
        </w:rPr>
        <w:t xml:space="preserve">la marcha </w:t>
      </w:r>
      <w:r w:rsidR="004C5021" w:rsidRPr="00CF20F0">
        <w:rPr>
          <w:sz w:val="22"/>
          <w:lang w:val="es-ES_tradnl"/>
        </w:rPr>
        <w:t xml:space="preserve">de las actividades </w:t>
      </w:r>
      <w:r w:rsidR="00AC40F2">
        <w:rPr>
          <w:sz w:val="22"/>
          <w:lang w:val="es-ES_tradnl"/>
        </w:rPr>
        <w:t xml:space="preserve">contempladas </w:t>
      </w:r>
      <w:r w:rsidR="004C5021" w:rsidRPr="00CF20F0">
        <w:rPr>
          <w:sz w:val="22"/>
          <w:lang w:val="es-ES_tradnl"/>
        </w:rPr>
        <w:t>en el programa de género.</w:t>
      </w:r>
    </w:p>
    <w:p w14:paraId="1B92188B" w14:textId="2BB421BE" w:rsidR="00CB2504" w:rsidRPr="00CF20F0" w:rsidRDefault="004C5021">
      <w:pPr>
        <w:pStyle w:val="Heading1"/>
        <w:numPr>
          <w:ilvl w:val="0"/>
          <w:numId w:val="0"/>
        </w:numPr>
        <w:rPr>
          <w:i/>
          <w:iCs/>
          <w:sz w:val="22"/>
          <w:lang w:val="es-ES_tradnl"/>
        </w:rPr>
      </w:pPr>
      <w:r w:rsidRPr="00CF20F0">
        <w:rPr>
          <w:i/>
          <w:iCs/>
          <w:sz w:val="22"/>
          <w:lang w:val="es-ES_tradnl"/>
        </w:rPr>
        <w:t>Ejecución y supervisión del proyecto</w:t>
      </w:r>
    </w:p>
    <w:p w14:paraId="4EC446D4" w14:textId="50DF95B4" w:rsidR="00CB2504" w:rsidRPr="00CF20F0" w:rsidRDefault="004C5021">
      <w:pPr>
        <w:pStyle w:val="Heading1"/>
        <w:rPr>
          <w:sz w:val="22"/>
          <w:lang w:val="es-ES_tradnl"/>
        </w:rPr>
      </w:pPr>
      <w:r w:rsidRPr="00CF20F0">
        <w:rPr>
          <w:sz w:val="22"/>
          <w:lang w:val="es-ES_tradnl"/>
        </w:rPr>
        <w:t xml:space="preserve">El presupuesto </w:t>
      </w:r>
      <w:r w:rsidR="00C15BD3" w:rsidRPr="00C15BD3">
        <w:rPr>
          <w:sz w:val="22"/>
          <w:lang w:val="es-ES_tradnl"/>
        </w:rPr>
        <w:t xml:space="preserve">presentado </w:t>
      </w:r>
      <w:r w:rsidR="0049007A">
        <w:rPr>
          <w:sz w:val="22"/>
          <w:lang w:val="es-ES_tradnl"/>
        </w:rPr>
        <w:t xml:space="preserve">para </w:t>
      </w:r>
      <w:r w:rsidRPr="00CF20F0">
        <w:rPr>
          <w:sz w:val="22"/>
          <w:lang w:val="es-ES_tradnl"/>
        </w:rPr>
        <w:t xml:space="preserve">la ONUDI y </w:t>
      </w:r>
      <w:r w:rsidR="00431763" w:rsidRPr="00CF20F0">
        <w:rPr>
          <w:sz w:val="22"/>
          <w:lang w:val="es-ES_tradnl"/>
        </w:rPr>
        <w:t xml:space="preserve">el Gobierno de Alemania </w:t>
      </w:r>
      <w:r w:rsidR="009776B6">
        <w:rPr>
          <w:sz w:val="22"/>
          <w:lang w:val="es-ES_tradnl"/>
        </w:rPr>
        <w:t>ascendía</w:t>
      </w:r>
      <w:r w:rsidR="008F63F5">
        <w:rPr>
          <w:sz w:val="22"/>
          <w:lang w:val="es-ES_tradnl"/>
        </w:rPr>
        <w:t xml:space="preserve"> a </w:t>
      </w:r>
      <w:r w:rsidR="003133ED">
        <w:rPr>
          <w:sz w:val="22"/>
          <w:lang w:val="es-ES_tradnl"/>
        </w:rPr>
        <w:t xml:space="preserve">la suma de </w:t>
      </w:r>
      <w:r w:rsidR="004F7D35">
        <w:rPr>
          <w:sz w:val="22"/>
          <w:lang w:val="es-ES_tradnl"/>
        </w:rPr>
        <w:t>USD </w:t>
      </w:r>
      <w:r w:rsidR="00E50A99" w:rsidRPr="00CF20F0">
        <w:rPr>
          <w:sz w:val="22"/>
          <w:lang w:val="es-ES_tradnl"/>
        </w:rPr>
        <w:t>865</w:t>
      </w:r>
      <w:r w:rsidRPr="00CF20F0">
        <w:rPr>
          <w:sz w:val="22"/>
          <w:lang w:val="es-ES_tradnl"/>
        </w:rPr>
        <w:t xml:space="preserve">.000, </w:t>
      </w:r>
      <w:r w:rsidR="0042443F">
        <w:rPr>
          <w:sz w:val="22"/>
          <w:lang w:val="es-ES_tradnl"/>
        </w:rPr>
        <w:t>ci</w:t>
      </w:r>
      <w:r w:rsidR="00F61DAC">
        <w:rPr>
          <w:sz w:val="22"/>
          <w:lang w:val="es-ES_tradnl"/>
        </w:rPr>
        <w:t xml:space="preserve">fra </w:t>
      </w:r>
      <w:r w:rsidR="00734BE1">
        <w:rPr>
          <w:sz w:val="22"/>
          <w:lang w:val="es-ES_tradnl"/>
        </w:rPr>
        <w:t xml:space="preserve">equivalente al </w:t>
      </w:r>
      <w:r w:rsidRPr="00CF20F0">
        <w:rPr>
          <w:sz w:val="22"/>
          <w:lang w:val="es-ES_tradnl"/>
        </w:rPr>
        <w:t>6,</w:t>
      </w:r>
      <w:r w:rsidR="009F01D9" w:rsidRPr="00CF20F0">
        <w:rPr>
          <w:sz w:val="22"/>
          <w:lang w:val="es-ES_tradnl"/>
        </w:rPr>
        <w:t>2</w:t>
      </w:r>
      <w:r w:rsidR="008E4D1C" w:rsidRPr="00CF20F0">
        <w:rPr>
          <w:sz w:val="22"/>
          <w:lang w:val="es-ES_tradnl"/>
        </w:rPr>
        <w:t xml:space="preserve"> por ciento</w:t>
      </w:r>
      <w:r w:rsidR="009F01D9" w:rsidRPr="00CF20F0">
        <w:rPr>
          <w:sz w:val="22"/>
          <w:lang w:val="es-ES_tradnl"/>
        </w:rPr>
        <w:t xml:space="preserve"> </w:t>
      </w:r>
      <w:r w:rsidRPr="00CF20F0">
        <w:rPr>
          <w:sz w:val="22"/>
          <w:lang w:val="es-ES_tradnl"/>
        </w:rPr>
        <w:t xml:space="preserve">del </w:t>
      </w:r>
      <w:r w:rsidR="008E4D1C" w:rsidRPr="00CF20F0">
        <w:rPr>
          <w:sz w:val="22"/>
          <w:lang w:val="es-ES_tradnl"/>
        </w:rPr>
        <w:t>costo</w:t>
      </w:r>
      <w:r w:rsidRPr="00CF20F0">
        <w:rPr>
          <w:sz w:val="22"/>
          <w:lang w:val="es-ES_tradnl"/>
        </w:rPr>
        <w:t xml:space="preserve"> de las actividades </w:t>
      </w:r>
      <w:r w:rsidR="005B248A">
        <w:rPr>
          <w:sz w:val="22"/>
          <w:lang w:val="es-ES_tradnl"/>
        </w:rPr>
        <w:t xml:space="preserve">sectoriales. </w:t>
      </w:r>
      <w:r w:rsidR="00F11BCD">
        <w:rPr>
          <w:sz w:val="22"/>
          <w:lang w:val="es-ES_tradnl"/>
        </w:rPr>
        <w:t xml:space="preserve">Este presupuesto se </w:t>
      </w:r>
      <w:r w:rsidR="002C2319" w:rsidRPr="002C2319">
        <w:rPr>
          <w:sz w:val="22"/>
          <w:lang w:val="es-ES_tradnl"/>
        </w:rPr>
        <w:t xml:space="preserve">redujo </w:t>
      </w:r>
      <w:r w:rsidR="00F11BCD">
        <w:rPr>
          <w:sz w:val="22"/>
          <w:lang w:val="es-ES_tradnl"/>
        </w:rPr>
        <w:t xml:space="preserve">a </w:t>
      </w:r>
      <w:r w:rsidR="004F7D35">
        <w:rPr>
          <w:sz w:val="22"/>
          <w:lang w:val="es-ES_tradnl"/>
        </w:rPr>
        <w:t>USD </w:t>
      </w:r>
      <w:r w:rsidRPr="00CF20F0">
        <w:rPr>
          <w:sz w:val="22"/>
          <w:lang w:val="es-ES_tradnl"/>
        </w:rPr>
        <w:t xml:space="preserve">660.625, </w:t>
      </w:r>
      <w:r w:rsidR="00D44871">
        <w:rPr>
          <w:sz w:val="22"/>
          <w:lang w:val="es-ES_tradnl"/>
        </w:rPr>
        <w:t>equivalente a</w:t>
      </w:r>
      <w:r w:rsidRPr="00CF20F0">
        <w:rPr>
          <w:sz w:val="22"/>
          <w:lang w:val="es-ES_tradnl"/>
        </w:rPr>
        <w:t xml:space="preserve">l </w:t>
      </w:r>
      <w:r w:rsidR="009F01D9" w:rsidRPr="00CF20F0">
        <w:rPr>
          <w:sz w:val="22"/>
          <w:lang w:val="es-ES_tradnl"/>
        </w:rPr>
        <w:t>5</w:t>
      </w:r>
      <w:r w:rsidR="008E4D1C" w:rsidRPr="00CF20F0">
        <w:rPr>
          <w:sz w:val="22"/>
          <w:lang w:val="es-ES_tradnl"/>
        </w:rPr>
        <w:t xml:space="preserve"> por ciento</w:t>
      </w:r>
      <w:r w:rsidR="009F01D9" w:rsidRPr="00CF20F0">
        <w:rPr>
          <w:sz w:val="22"/>
          <w:lang w:val="es-ES_tradnl"/>
        </w:rPr>
        <w:t xml:space="preserve"> </w:t>
      </w:r>
      <w:r w:rsidRPr="00CF20F0">
        <w:rPr>
          <w:sz w:val="22"/>
          <w:lang w:val="es-ES_tradnl"/>
        </w:rPr>
        <w:t xml:space="preserve">del </w:t>
      </w:r>
      <w:r w:rsidR="008E4D1C" w:rsidRPr="00CF20F0">
        <w:rPr>
          <w:sz w:val="22"/>
          <w:lang w:val="es-ES_tradnl"/>
        </w:rPr>
        <w:t>costo</w:t>
      </w:r>
      <w:r w:rsidR="00FE699A">
        <w:rPr>
          <w:sz w:val="22"/>
          <w:lang w:val="es-ES_tradnl"/>
        </w:rPr>
        <w:t xml:space="preserve"> convenido para </w:t>
      </w:r>
      <w:r w:rsidRPr="00CF20F0">
        <w:rPr>
          <w:sz w:val="22"/>
          <w:lang w:val="es-ES_tradnl"/>
        </w:rPr>
        <w:t>el sector</w:t>
      </w:r>
      <w:r w:rsidR="000E59AA">
        <w:rPr>
          <w:sz w:val="22"/>
          <w:lang w:val="es-ES_tradnl"/>
        </w:rPr>
        <w:t xml:space="preserve"> de servicio técnico</w:t>
      </w:r>
      <w:r w:rsidR="00CC331C" w:rsidRPr="00CF20F0">
        <w:rPr>
          <w:sz w:val="22"/>
          <w:lang w:val="es-ES_tradnl"/>
        </w:rPr>
        <w:t xml:space="preserve">, </w:t>
      </w:r>
      <w:r w:rsidRPr="00CF20F0">
        <w:rPr>
          <w:sz w:val="22"/>
          <w:lang w:val="es-ES_tradnl"/>
        </w:rPr>
        <w:t>sólo para la ONUDI</w:t>
      </w:r>
      <w:r w:rsidR="00A33288" w:rsidRPr="00CF20F0">
        <w:rPr>
          <w:sz w:val="22"/>
          <w:lang w:val="es-ES_tradnl"/>
        </w:rPr>
        <w:t>.</w:t>
      </w:r>
    </w:p>
    <w:p w14:paraId="5ADE094B" w14:textId="0187BA1D" w:rsidR="00CB2504" w:rsidRPr="00CF20F0" w:rsidRDefault="008E4D1C">
      <w:pPr>
        <w:keepNext/>
        <w:widowControl w:val="0"/>
        <w:spacing w:before="240" w:after="240"/>
        <w:outlineLvl w:val="0"/>
        <w:rPr>
          <w:sz w:val="22"/>
          <w:u w:val="single"/>
          <w:lang w:val="es-ES_tradnl"/>
        </w:rPr>
      </w:pPr>
      <w:r w:rsidRPr="00CF20F0">
        <w:rPr>
          <w:sz w:val="22"/>
          <w:u w:val="single"/>
          <w:lang w:val="es-ES_tradnl"/>
        </w:rPr>
        <w:t>Costo</w:t>
      </w:r>
      <w:r w:rsidR="004C5021" w:rsidRPr="00CF20F0">
        <w:rPr>
          <w:sz w:val="22"/>
          <w:u w:val="single"/>
          <w:lang w:val="es-ES_tradnl"/>
        </w:rPr>
        <w:t xml:space="preserve"> total del proyecto</w:t>
      </w:r>
    </w:p>
    <w:p w14:paraId="3AD14541" w14:textId="7AD3E602" w:rsidR="00CF20F0" w:rsidRPr="00CF20F0" w:rsidRDefault="004C5021">
      <w:pPr>
        <w:pStyle w:val="Heading1"/>
        <w:rPr>
          <w:sz w:val="22"/>
          <w:lang w:val="es-ES_tradnl"/>
        </w:rPr>
      </w:pPr>
      <w:r w:rsidRPr="00CF20F0">
        <w:rPr>
          <w:sz w:val="22"/>
          <w:lang w:val="es-ES_tradnl"/>
        </w:rPr>
        <w:t xml:space="preserve">El costo total de </w:t>
      </w:r>
      <w:r w:rsidR="009F01D9" w:rsidRPr="00CF20F0">
        <w:rPr>
          <w:sz w:val="22"/>
          <w:lang w:val="es-ES_tradnl"/>
        </w:rPr>
        <w:t xml:space="preserve">la etapa </w:t>
      </w:r>
      <w:r w:rsidRPr="00CF20F0">
        <w:rPr>
          <w:sz w:val="22"/>
          <w:lang w:val="es-ES_tradnl"/>
        </w:rPr>
        <w:t xml:space="preserve">III del PGEH asciende a </w:t>
      </w:r>
      <w:r w:rsidR="004F7D35">
        <w:rPr>
          <w:sz w:val="22"/>
          <w:lang w:val="es-ES_tradnl"/>
        </w:rPr>
        <w:t>USD </w:t>
      </w:r>
      <w:r w:rsidR="009F01D9" w:rsidRPr="00CF20F0">
        <w:rPr>
          <w:sz w:val="22"/>
          <w:lang w:val="es-ES_tradnl"/>
        </w:rPr>
        <w:t>13</w:t>
      </w:r>
      <w:r w:rsidRPr="00CF20F0">
        <w:rPr>
          <w:sz w:val="22"/>
          <w:lang w:val="es-ES_tradnl"/>
        </w:rPr>
        <w:t xml:space="preserve">.873.125 </w:t>
      </w:r>
      <w:r w:rsidR="00052A00">
        <w:rPr>
          <w:sz w:val="22"/>
          <w:lang w:val="es-ES_tradnl"/>
        </w:rPr>
        <w:t>destinado</w:t>
      </w:r>
      <w:r w:rsidR="00CE0439">
        <w:rPr>
          <w:sz w:val="22"/>
          <w:lang w:val="es-ES_tradnl"/>
        </w:rPr>
        <w:t xml:space="preserve">s a </w:t>
      </w:r>
      <w:r w:rsidRPr="00CF20F0">
        <w:rPr>
          <w:sz w:val="22"/>
          <w:lang w:val="es-ES_tradnl"/>
        </w:rPr>
        <w:t xml:space="preserve">eliminar </w:t>
      </w:r>
      <w:r w:rsidR="00923FC3" w:rsidRPr="00CF20F0">
        <w:rPr>
          <w:sz w:val="22"/>
          <w:lang w:val="es-ES_tradnl"/>
        </w:rPr>
        <w:t>168,23</w:t>
      </w:r>
      <w:r w:rsidR="002265AD">
        <w:rPr>
          <w:sz w:val="22"/>
          <w:lang w:val="es-ES_tradnl"/>
        </w:rPr>
        <w:t> </w:t>
      </w:r>
      <w:r w:rsidRPr="00CF20F0">
        <w:rPr>
          <w:sz w:val="22"/>
          <w:lang w:val="es-ES_tradnl"/>
        </w:rPr>
        <w:t>toneladas PAO (</w:t>
      </w:r>
      <w:r w:rsidR="00492383" w:rsidRPr="00CF20F0">
        <w:rPr>
          <w:sz w:val="22"/>
          <w:lang w:val="es-ES_tradnl"/>
        </w:rPr>
        <w:t xml:space="preserve">3.072,14 </w:t>
      </w:r>
      <w:proofErr w:type="spellStart"/>
      <w:r w:rsidR="00597310">
        <w:rPr>
          <w:sz w:val="22"/>
          <w:lang w:val="es-ES_tradnl"/>
        </w:rPr>
        <w:t>tm</w:t>
      </w:r>
      <w:proofErr w:type="spellEnd"/>
      <w:r w:rsidR="00597310">
        <w:rPr>
          <w:sz w:val="22"/>
          <w:lang w:val="es-ES_tradnl"/>
        </w:rPr>
        <w:t xml:space="preserve">) de HCFC. </w:t>
      </w:r>
      <w:r w:rsidR="00DD17AF">
        <w:rPr>
          <w:sz w:val="22"/>
          <w:lang w:val="es-ES_tradnl"/>
        </w:rPr>
        <w:t xml:space="preserve">Del </w:t>
      </w:r>
      <w:r w:rsidR="001F1E5A">
        <w:rPr>
          <w:sz w:val="22"/>
          <w:lang w:val="es-ES_tradnl"/>
        </w:rPr>
        <w:t xml:space="preserve">consumo remanente admisible para </w:t>
      </w:r>
      <w:r w:rsidR="006159CE">
        <w:rPr>
          <w:sz w:val="22"/>
          <w:lang w:val="es-ES_tradnl"/>
        </w:rPr>
        <w:t>financiamiento</w:t>
      </w:r>
      <w:r w:rsidR="00DD17AF" w:rsidRPr="00DD17AF">
        <w:rPr>
          <w:sz w:val="22"/>
          <w:lang w:val="es-ES_tradnl"/>
        </w:rPr>
        <w:t xml:space="preserve"> </w:t>
      </w:r>
      <w:r w:rsidR="00DC29C2" w:rsidRPr="00DC29C2">
        <w:rPr>
          <w:sz w:val="22"/>
          <w:lang w:val="es-ES_tradnl"/>
        </w:rPr>
        <w:t xml:space="preserve">del país </w:t>
      </w:r>
      <w:r w:rsidR="00DC29C2">
        <w:rPr>
          <w:sz w:val="22"/>
          <w:lang w:val="es-ES_tradnl"/>
        </w:rPr>
        <w:t xml:space="preserve">se descontarán otras </w:t>
      </w:r>
      <w:r w:rsidR="00272743" w:rsidRPr="00CF20F0">
        <w:rPr>
          <w:sz w:val="22"/>
          <w:lang w:val="es-ES_tradnl"/>
        </w:rPr>
        <w:t xml:space="preserve">94,67 </w:t>
      </w:r>
      <w:r w:rsidRPr="00CF20F0">
        <w:rPr>
          <w:sz w:val="22"/>
          <w:lang w:val="es-ES_tradnl"/>
        </w:rPr>
        <w:t>toneladas PAO (</w:t>
      </w:r>
      <w:r w:rsidR="00720CAD" w:rsidRPr="00CF20F0">
        <w:rPr>
          <w:sz w:val="22"/>
          <w:lang w:val="es-ES_tradnl"/>
        </w:rPr>
        <w:t xml:space="preserve">1.720,13 </w:t>
      </w:r>
      <w:proofErr w:type="spellStart"/>
      <w:r w:rsidRPr="00CF20F0">
        <w:rPr>
          <w:sz w:val="22"/>
          <w:lang w:val="es-ES_tradnl"/>
        </w:rPr>
        <w:t>tm</w:t>
      </w:r>
      <w:proofErr w:type="spellEnd"/>
      <w:r w:rsidRPr="00CF20F0">
        <w:rPr>
          <w:sz w:val="22"/>
          <w:lang w:val="es-ES_tradnl"/>
        </w:rPr>
        <w:t xml:space="preserve">), </w:t>
      </w:r>
      <w:r w:rsidR="009F5E8F">
        <w:rPr>
          <w:sz w:val="22"/>
          <w:lang w:val="es-ES_tradnl"/>
        </w:rPr>
        <w:t xml:space="preserve">lo que </w:t>
      </w:r>
      <w:r w:rsidR="00804B40">
        <w:rPr>
          <w:sz w:val="22"/>
          <w:lang w:val="es-ES_tradnl"/>
        </w:rPr>
        <w:t xml:space="preserve">arroja </w:t>
      </w:r>
      <w:r w:rsidRPr="00CF20F0">
        <w:rPr>
          <w:sz w:val="22"/>
          <w:lang w:val="es-ES_tradnl"/>
        </w:rPr>
        <w:t xml:space="preserve">una </w:t>
      </w:r>
      <w:r w:rsidR="00D85FC0">
        <w:rPr>
          <w:sz w:val="22"/>
          <w:lang w:val="es-ES_tradnl"/>
        </w:rPr>
        <w:t xml:space="preserve">relación costo-beneficio </w:t>
      </w:r>
      <w:r w:rsidRPr="00CF20F0">
        <w:rPr>
          <w:sz w:val="22"/>
          <w:lang w:val="es-ES_tradnl"/>
        </w:rPr>
        <w:t xml:space="preserve">general de </w:t>
      </w:r>
      <w:r w:rsidR="00D105D7" w:rsidRPr="00CF20F0">
        <w:rPr>
          <w:sz w:val="22"/>
          <w:lang w:val="es-ES_tradnl"/>
        </w:rPr>
        <w:t>2,89 USD/kg</w:t>
      </w:r>
      <w:r w:rsidRPr="00CF20F0">
        <w:rPr>
          <w:sz w:val="22"/>
          <w:lang w:val="es-ES_tradnl"/>
        </w:rPr>
        <w:t xml:space="preserve">. El desglose presupuestario figura en el Cuadro </w:t>
      </w:r>
      <w:r w:rsidR="00B2490B" w:rsidRPr="00CF20F0">
        <w:rPr>
          <w:sz w:val="22"/>
          <w:lang w:val="es-ES_tradnl"/>
        </w:rPr>
        <w:t>5</w:t>
      </w:r>
      <w:r w:rsidRPr="00CF20F0">
        <w:rPr>
          <w:sz w:val="22"/>
          <w:lang w:val="es-ES_tradnl"/>
        </w:rPr>
        <w:t>.</w:t>
      </w:r>
    </w:p>
    <w:p w14:paraId="05FD3E16" w14:textId="02C0D5A8" w:rsidR="00CB2504" w:rsidRPr="00CF20F0" w:rsidRDefault="004C5021">
      <w:pPr>
        <w:pStyle w:val="Heading1"/>
        <w:numPr>
          <w:ilvl w:val="0"/>
          <w:numId w:val="0"/>
        </w:numPr>
        <w:spacing w:after="0"/>
        <w:rPr>
          <w:b/>
          <w:bCs/>
          <w:sz w:val="22"/>
          <w:lang w:val="es-ES_tradnl"/>
        </w:rPr>
      </w:pPr>
      <w:r w:rsidRPr="00CF20F0">
        <w:rPr>
          <w:b/>
          <w:bCs/>
          <w:sz w:val="22"/>
          <w:lang w:val="es-ES_tradnl"/>
        </w:rPr>
        <w:t xml:space="preserve">Cuadro </w:t>
      </w:r>
      <w:r w:rsidR="00B2490B" w:rsidRPr="00CF20F0">
        <w:rPr>
          <w:b/>
          <w:bCs/>
          <w:sz w:val="22"/>
          <w:lang w:val="es-ES_tradnl"/>
        </w:rPr>
        <w:t>5</w:t>
      </w:r>
      <w:r w:rsidRPr="00CF20F0">
        <w:rPr>
          <w:b/>
          <w:bCs/>
          <w:sz w:val="22"/>
          <w:lang w:val="es-ES_tradnl"/>
        </w:rPr>
        <w:t xml:space="preserve">. Costo total de la </w:t>
      </w:r>
      <w:r w:rsidR="009F01D9" w:rsidRPr="00CF20F0">
        <w:rPr>
          <w:b/>
          <w:bCs/>
          <w:sz w:val="22"/>
          <w:lang w:val="es-ES_tradnl"/>
        </w:rPr>
        <w:t xml:space="preserve">etapa </w:t>
      </w:r>
      <w:r w:rsidRPr="00CF20F0">
        <w:rPr>
          <w:b/>
          <w:bCs/>
          <w:sz w:val="22"/>
          <w:lang w:val="es-ES_tradnl"/>
        </w:rPr>
        <w:t xml:space="preserve">III del PGEH para México </w:t>
      </w:r>
      <w:r w:rsidR="00D105D7" w:rsidRPr="00CF20F0">
        <w:rPr>
          <w:b/>
          <w:bCs/>
          <w:sz w:val="22"/>
          <w:lang w:val="es-ES_tradnl"/>
        </w:rPr>
        <w:t>(</w:t>
      </w:r>
      <w:r w:rsidRPr="00CF20F0">
        <w:rPr>
          <w:b/>
          <w:bCs/>
          <w:sz w:val="22"/>
          <w:lang w:val="es-ES_tradnl"/>
        </w:rPr>
        <w:t>según lo acordado</w:t>
      </w:r>
      <w:r w:rsidR="00D105D7" w:rsidRPr="00CF20F0">
        <w:rPr>
          <w:b/>
          <w:bCs/>
          <w:sz w:val="22"/>
          <w:lang w:val="es-ES_tradnl"/>
        </w:rPr>
        <w:t>)</w:t>
      </w:r>
    </w:p>
    <w:tbl>
      <w:tblPr>
        <w:tblW w:w="503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2"/>
        <w:gridCol w:w="1057"/>
        <w:gridCol w:w="53"/>
        <w:gridCol w:w="1242"/>
        <w:gridCol w:w="40"/>
        <w:gridCol w:w="1488"/>
        <w:gridCol w:w="1181"/>
        <w:gridCol w:w="1053"/>
      </w:tblGrid>
      <w:tr w:rsidR="007E474D" w:rsidRPr="00531C7A" w14:paraId="53A52A05" w14:textId="77777777" w:rsidTr="007E474D">
        <w:trPr>
          <w:trHeight w:val="247"/>
          <w:tblHeader/>
        </w:trPr>
        <w:tc>
          <w:tcPr>
            <w:tcW w:w="1750" w:type="pct"/>
            <w:shd w:val="clear" w:color="auto" w:fill="auto"/>
            <w:vAlign w:val="center"/>
            <w:hideMark/>
          </w:tcPr>
          <w:p w14:paraId="5F437D4D" w14:textId="77777777" w:rsidR="00CB2504" w:rsidRPr="00B34718" w:rsidRDefault="004C5021">
            <w:pPr>
              <w:jc w:val="center"/>
              <w:rPr>
                <w:b/>
                <w:color w:val="000000"/>
                <w:sz w:val="18"/>
                <w:szCs w:val="18"/>
                <w:lang w:val="es-ES_tradnl"/>
              </w:rPr>
            </w:pPr>
            <w:r w:rsidRPr="00B34718">
              <w:rPr>
                <w:b/>
                <w:color w:val="000000"/>
                <w:sz w:val="18"/>
                <w:szCs w:val="18"/>
                <w:lang w:val="es-ES_tradnl"/>
              </w:rPr>
              <w:t>Actividad</w:t>
            </w:r>
          </w:p>
        </w:tc>
        <w:tc>
          <w:tcPr>
            <w:tcW w:w="590" w:type="pct"/>
            <w:gridSpan w:val="2"/>
            <w:vAlign w:val="center"/>
          </w:tcPr>
          <w:p w14:paraId="3B2ACC5D" w14:textId="77777777" w:rsidR="00CB2504" w:rsidRPr="00B34718" w:rsidRDefault="004C5021">
            <w:pPr>
              <w:jc w:val="center"/>
              <w:rPr>
                <w:b/>
                <w:color w:val="000000"/>
                <w:sz w:val="18"/>
                <w:szCs w:val="18"/>
                <w:lang w:val="es-ES_tradnl"/>
              </w:rPr>
            </w:pPr>
            <w:r w:rsidRPr="00B34718">
              <w:rPr>
                <w:b/>
                <w:color w:val="000000"/>
                <w:sz w:val="18"/>
                <w:szCs w:val="18"/>
                <w:lang w:val="es-ES_tradnl"/>
              </w:rPr>
              <w:t>Organismo</w:t>
            </w:r>
          </w:p>
        </w:tc>
        <w:tc>
          <w:tcPr>
            <w:tcW w:w="681" w:type="pct"/>
            <w:gridSpan w:val="2"/>
            <w:vAlign w:val="center"/>
            <w:hideMark/>
          </w:tcPr>
          <w:p w14:paraId="73EEDA02" w14:textId="65E37319" w:rsidR="00CB2504" w:rsidRPr="00B34718" w:rsidRDefault="008E4D1C">
            <w:pPr>
              <w:jc w:val="center"/>
              <w:rPr>
                <w:b/>
                <w:color w:val="000000"/>
                <w:sz w:val="18"/>
                <w:szCs w:val="18"/>
                <w:lang w:val="es-ES_tradnl"/>
              </w:rPr>
            </w:pPr>
            <w:r w:rsidRPr="00B34718">
              <w:rPr>
                <w:b/>
                <w:color w:val="000000"/>
                <w:sz w:val="18"/>
                <w:szCs w:val="18"/>
                <w:lang w:val="es-ES_tradnl"/>
              </w:rPr>
              <w:t>Presentado</w:t>
            </w:r>
            <w:r w:rsidR="004C5021" w:rsidRPr="00B34718">
              <w:rPr>
                <w:b/>
                <w:color w:val="000000"/>
                <w:sz w:val="18"/>
                <w:szCs w:val="18"/>
                <w:lang w:val="es-ES_tradnl"/>
              </w:rPr>
              <w:t xml:space="preserve"> (</w:t>
            </w:r>
            <w:r w:rsidR="00CF20F0" w:rsidRPr="00B34718">
              <w:rPr>
                <w:b/>
                <w:color w:val="000000"/>
                <w:sz w:val="18"/>
                <w:szCs w:val="18"/>
                <w:lang w:val="es-ES_tradnl"/>
              </w:rPr>
              <w:t>USD</w:t>
            </w:r>
            <w:r w:rsidR="004C5021" w:rsidRPr="00B34718">
              <w:rPr>
                <w:b/>
                <w:color w:val="000000"/>
                <w:sz w:val="18"/>
                <w:szCs w:val="18"/>
                <w:lang w:val="es-ES_tradnl"/>
              </w:rPr>
              <w:t>)</w:t>
            </w:r>
          </w:p>
        </w:tc>
        <w:tc>
          <w:tcPr>
            <w:tcW w:w="791" w:type="pct"/>
            <w:shd w:val="clear" w:color="auto" w:fill="auto"/>
            <w:vAlign w:val="center"/>
          </w:tcPr>
          <w:p w14:paraId="2D2E70D8" w14:textId="267C442B" w:rsidR="00CB2504" w:rsidRPr="00B34718" w:rsidRDefault="008E4D1C">
            <w:pPr>
              <w:jc w:val="center"/>
              <w:rPr>
                <w:b/>
                <w:color w:val="000000"/>
                <w:sz w:val="18"/>
                <w:szCs w:val="18"/>
                <w:lang w:val="es-ES_tradnl"/>
              </w:rPr>
            </w:pPr>
            <w:r w:rsidRPr="00B34718">
              <w:rPr>
                <w:b/>
                <w:color w:val="000000"/>
                <w:sz w:val="18"/>
                <w:szCs w:val="18"/>
                <w:lang w:val="es-ES_tradnl"/>
              </w:rPr>
              <w:t>Costo</w:t>
            </w:r>
            <w:r w:rsidR="004C5021" w:rsidRPr="00B34718">
              <w:rPr>
                <w:b/>
                <w:color w:val="000000"/>
                <w:sz w:val="18"/>
                <w:szCs w:val="18"/>
                <w:lang w:val="es-ES_tradnl"/>
              </w:rPr>
              <w:t>s convenidos (</w:t>
            </w:r>
            <w:r w:rsidR="009F01D9" w:rsidRPr="00B34718">
              <w:rPr>
                <w:b/>
                <w:color w:val="000000"/>
                <w:sz w:val="18"/>
                <w:szCs w:val="18"/>
                <w:lang w:val="es-ES_tradnl"/>
              </w:rPr>
              <w:t>USD</w:t>
            </w:r>
            <w:r w:rsidR="004C5021" w:rsidRPr="00B34718">
              <w:rPr>
                <w:b/>
                <w:color w:val="000000"/>
                <w:sz w:val="18"/>
                <w:szCs w:val="18"/>
                <w:lang w:val="es-ES_tradnl"/>
              </w:rPr>
              <w:t>)</w:t>
            </w:r>
          </w:p>
        </w:tc>
        <w:tc>
          <w:tcPr>
            <w:tcW w:w="628" w:type="pct"/>
            <w:vAlign w:val="center"/>
          </w:tcPr>
          <w:p w14:paraId="18E2A53E" w14:textId="77777777" w:rsidR="00583882" w:rsidRPr="00B34718" w:rsidRDefault="008E4D1C">
            <w:pPr>
              <w:jc w:val="center"/>
              <w:rPr>
                <w:b/>
                <w:color w:val="000000"/>
                <w:sz w:val="18"/>
                <w:szCs w:val="18"/>
                <w:lang w:val="es-ES_tradnl"/>
              </w:rPr>
            </w:pPr>
            <w:r w:rsidRPr="00B34718">
              <w:rPr>
                <w:b/>
                <w:color w:val="000000"/>
                <w:sz w:val="18"/>
                <w:szCs w:val="18"/>
                <w:lang w:val="es-ES_tradnl"/>
              </w:rPr>
              <w:t>Eliminación</w:t>
            </w:r>
          </w:p>
          <w:p w14:paraId="69ABDA85" w14:textId="49E9EBDA" w:rsidR="00CB2504" w:rsidRPr="00B34718" w:rsidRDefault="004C5021">
            <w:pPr>
              <w:jc w:val="center"/>
              <w:rPr>
                <w:b/>
                <w:color w:val="000000"/>
                <w:sz w:val="18"/>
                <w:szCs w:val="18"/>
                <w:lang w:val="es-ES_tradnl"/>
              </w:rPr>
            </w:pPr>
            <w:r w:rsidRPr="00B34718">
              <w:rPr>
                <w:b/>
                <w:color w:val="000000"/>
                <w:sz w:val="18"/>
                <w:szCs w:val="18"/>
                <w:lang w:val="es-ES_tradnl"/>
              </w:rPr>
              <w:t>(</w:t>
            </w:r>
            <w:proofErr w:type="spellStart"/>
            <w:r w:rsidRPr="00B34718">
              <w:rPr>
                <w:b/>
                <w:color w:val="000000"/>
                <w:sz w:val="18"/>
                <w:szCs w:val="18"/>
                <w:lang w:val="es-ES_tradnl"/>
              </w:rPr>
              <w:t>tm</w:t>
            </w:r>
            <w:proofErr w:type="spellEnd"/>
            <w:r w:rsidRPr="00B34718">
              <w:rPr>
                <w:b/>
                <w:color w:val="000000"/>
                <w:sz w:val="18"/>
                <w:szCs w:val="18"/>
                <w:lang w:val="es-ES_tradnl"/>
              </w:rPr>
              <w:t>)</w:t>
            </w:r>
          </w:p>
        </w:tc>
        <w:tc>
          <w:tcPr>
            <w:tcW w:w="561" w:type="pct"/>
            <w:vAlign w:val="center"/>
          </w:tcPr>
          <w:p w14:paraId="00EB082C" w14:textId="77777777" w:rsidR="00CB2504" w:rsidRPr="00B34718" w:rsidRDefault="004C5021">
            <w:pPr>
              <w:jc w:val="center"/>
              <w:rPr>
                <w:b/>
                <w:color w:val="000000"/>
                <w:sz w:val="18"/>
                <w:szCs w:val="18"/>
                <w:lang w:val="es-ES_tradnl"/>
              </w:rPr>
            </w:pPr>
            <w:r w:rsidRPr="00B34718">
              <w:rPr>
                <w:b/>
                <w:color w:val="000000"/>
                <w:sz w:val="18"/>
                <w:szCs w:val="18"/>
                <w:lang w:val="es-ES_tradnl"/>
              </w:rPr>
              <w:t>RCB* (</w:t>
            </w:r>
            <w:r w:rsidR="009F01D9" w:rsidRPr="00B34718">
              <w:rPr>
                <w:b/>
                <w:color w:val="000000"/>
                <w:sz w:val="18"/>
                <w:szCs w:val="18"/>
                <w:lang w:val="es-ES_tradnl"/>
              </w:rPr>
              <w:t>USD/kg</w:t>
            </w:r>
            <w:r w:rsidRPr="00B34718">
              <w:rPr>
                <w:b/>
                <w:color w:val="000000"/>
                <w:sz w:val="18"/>
                <w:szCs w:val="18"/>
                <w:lang w:val="es-ES_tradnl"/>
              </w:rPr>
              <w:t>)</w:t>
            </w:r>
          </w:p>
        </w:tc>
      </w:tr>
      <w:tr w:rsidR="007E474D" w:rsidRPr="00531C7A" w14:paraId="1A49DEB6" w14:textId="77777777" w:rsidTr="007E474D">
        <w:trPr>
          <w:trHeight w:val="221"/>
        </w:trPr>
        <w:tc>
          <w:tcPr>
            <w:tcW w:w="1750" w:type="pct"/>
            <w:shd w:val="clear" w:color="auto" w:fill="auto"/>
            <w:noWrap/>
            <w:vAlign w:val="center"/>
          </w:tcPr>
          <w:p w14:paraId="0249D7D7" w14:textId="77777777" w:rsidR="00CB2504" w:rsidRPr="00B34718" w:rsidRDefault="004C5021" w:rsidP="009D2E4A">
            <w:pPr>
              <w:pStyle w:val="ListParagraph"/>
              <w:numPr>
                <w:ilvl w:val="0"/>
                <w:numId w:val="13"/>
              </w:numPr>
              <w:ind w:left="456" w:hanging="482"/>
              <w:jc w:val="left"/>
              <w:rPr>
                <w:color w:val="000000"/>
                <w:sz w:val="18"/>
                <w:szCs w:val="18"/>
                <w:lang w:val="es-ES_tradnl"/>
              </w:rPr>
            </w:pPr>
            <w:r w:rsidRPr="00B34718">
              <w:rPr>
                <w:color w:val="000000"/>
                <w:sz w:val="18"/>
                <w:szCs w:val="18"/>
                <w:lang w:val="es-ES_tradnl" w:eastAsia="es-MX"/>
              </w:rPr>
              <w:t>Marco jurídico</w:t>
            </w:r>
          </w:p>
        </w:tc>
        <w:tc>
          <w:tcPr>
            <w:tcW w:w="590" w:type="pct"/>
            <w:gridSpan w:val="2"/>
            <w:vAlign w:val="center"/>
          </w:tcPr>
          <w:p w14:paraId="65E9FFC3" w14:textId="77777777" w:rsidR="00CB2504" w:rsidRPr="00B34718" w:rsidRDefault="004C5021">
            <w:pPr>
              <w:jc w:val="center"/>
              <w:rPr>
                <w:color w:val="000000"/>
                <w:sz w:val="18"/>
                <w:szCs w:val="18"/>
                <w:lang w:val="es-ES_tradnl"/>
              </w:rPr>
            </w:pPr>
            <w:r w:rsidRPr="00B34718">
              <w:rPr>
                <w:color w:val="000000"/>
                <w:sz w:val="18"/>
                <w:szCs w:val="18"/>
                <w:lang w:val="es-ES_tradnl"/>
              </w:rPr>
              <w:t>ONUDI</w:t>
            </w:r>
          </w:p>
        </w:tc>
        <w:tc>
          <w:tcPr>
            <w:tcW w:w="681" w:type="pct"/>
            <w:gridSpan w:val="2"/>
            <w:vAlign w:val="center"/>
          </w:tcPr>
          <w:p w14:paraId="5D05BF92" w14:textId="4065B31E" w:rsidR="00CB2504" w:rsidRPr="00B34718" w:rsidRDefault="006762DF">
            <w:pPr>
              <w:ind w:right="35"/>
              <w:jc w:val="right"/>
              <w:rPr>
                <w:color w:val="000000"/>
                <w:sz w:val="18"/>
                <w:szCs w:val="18"/>
                <w:lang w:val="es-ES_tradnl"/>
              </w:rPr>
            </w:pPr>
            <w:r w:rsidRPr="00B34718">
              <w:rPr>
                <w:color w:val="000000"/>
                <w:sz w:val="18"/>
                <w:szCs w:val="18"/>
                <w:lang w:val="es-ES_tradnl"/>
              </w:rPr>
              <w:t>820.000</w:t>
            </w:r>
          </w:p>
        </w:tc>
        <w:tc>
          <w:tcPr>
            <w:tcW w:w="791" w:type="pct"/>
            <w:shd w:val="clear" w:color="auto" w:fill="auto"/>
            <w:vAlign w:val="center"/>
          </w:tcPr>
          <w:p w14:paraId="40932BD1" w14:textId="22F8571F" w:rsidR="00CB2504" w:rsidRPr="00B34718" w:rsidRDefault="006762DF">
            <w:pPr>
              <w:ind w:right="35"/>
              <w:jc w:val="right"/>
              <w:rPr>
                <w:color w:val="000000"/>
                <w:sz w:val="18"/>
                <w:szCs w:val="18"/>
                <w:lang w:val="es-ES_tradnl"/>
              </w:rPr>
            </w:pPr>
            <w:r w:rsidRPr="00B34718">
              <w:rPr>
                <w:color w:val="000000"/>
                <w:sz w:val="18"/>
                <w:szCs w:val="18"/>
                <w:lang w:val="es-ES_tradnl"/>
              </w:rPr>
              <w:t>700.000</w:t>
            </w:r>
          </w:p>
        </w:tc>
        <w:tc>
          <w:tcPr>
            <w:tcW w:w="628" w:type="pct"/>
            <w:vMerge w:val="restart"/>
            <w:vAlign w:val="center"/>
          </w:tcPr>
          <w:p w14:paraId="6904BA5A" w14:textId="254E8F52" w:rsidR="00CB2504" w:rsidRPr="00B34718" w:rsidRDefault="006762DF">
            <w:pPr>
              <w:ind w:right="35"/>
              <w:jc w:val="right"/>
              <w:rPr>
                <w:color w:val="000000"/>
                <w:sz w:val="18"/>
                <w:szCs w:val="18"/>
                <w:lang w:val="es-ES_tradnl"/>
              </w:rPr>
            </w:pPr>
            <w:r w:rsidRPr="00B34718">
              <w:rPr>
                <w:color w:val="000000"/>
                <w:sz w:val="18"/>
                <w:szCs w:val="18"/>
                <w:lang w:val="es-ES_tradnl"/>
              </w:rPr>
              <w:t>3.072,14</w:t>
            </w:r>
            <w:r w:rsidR="003A2623" w:rsidRPr="00B34718">
              <w:rPr>
                <w:color w:val="000000"/>
                <w:sz w:val="18"/>
                <w:szCs w:val="18"/>
                <w:lang w:val="es-ES_tradnl"/>
              </w:rPr>
              <w:t>**</w:t>
            </w:r>
          </w:p>
        </w:tc>
        <w:tc>
          <w:tcPr>
            <w:tcW w:w="561" w:type="pct"/>
            <w:vMerge w:val="restart"/>
            <w:vAlign w:val="center"/>
          </w:tcPr>
          <w:p w14:paraId="756E0F32" w14:textId="0928FCF0" w:rsidR="00CB2504" w:rsidRPr="00B34718" w:rsidRDefault="006762DF">
            <w:pPr>
              <w:ind w:right="35"/>
              <w:jc w:val="right"/>
              <w:rPr>
                <w:color w:val="000000"/>
                <w:sz w:val="18"/>
                <w:szCs w:val="18"/>
                <w:lang w:val="es-ES_tradnl"/>
              </w:rPr>
            </w:pPr>
            <w:r w:rsidRPr="00B34718">
              <w:rPr>
                <w:color w:val="000000"/>
                <w:sz w:val="18"/>
                <w:szCs w:val="18"/>
                <w:lang w:val="es-ES_tradnl"/>
              </w:rPr>
              <w:t>4,30</w:t>
            </w:r>
          </w:p>
        </w:tc>
      </w:tr>
      <w:tr w:rsidR="007E474D" w:rsidRPr="00531C7A" w14:paraId="04674A94" w14:textId="77777777" w:rsidTr="007E474D">
        <w:trPr>
          <w:trHeight w:val="221"/>
        </w:trPr>
        <w:tc>
          <w:tcPr>
            <w:tcW w:w="1750" w:type="pct"/>
            <w:shd w:val="clear" w:color="auto" w:fill="auto"/>
            <w:noWrap/>
            <w:vAlign w:val="center"/>
          </w:tcPr>
          <w:p w14:paraId="1EF1B52D" w14:textId="76F7608C" w:rsidR="00CB2504" w:rsidRPr="00B34718" w:rsidRDefault="00F20212" w:rsidP="009D2E4A">
            <w:pPr>
              <w:pStyle w:val="ListParagraph"/>
              <w:numPr>
                <w:ilvl w:val="0"/>
                <w:numId w:val="13"/>
              </w:numPr>
              <w:ind w:left="456" w:hanging="482"/>
              <w:jc w:val="left"/>
              <w:rPr>
                <w:color w:val="000000"/>
                <w:sz w:val="18"/>
                <w:szCs w:val="18"/>
                <w:lang w:val="es-ES_tradnl" w:eastAsia="es-MX"/>
              </w:rPr>
            </w:pPr>
            <w:r w:rsidRPr="00B34718">
              <w:rPr>
                <w:color w:val="000000"/>
                <w:sz w:val="18"/>
                <w:szCs w:val="18"/>
                <w:lang w:val="es-ES_tradnl" w:eastAsia="es-MX"/>
              </w:rPr>
              <w:lastRenderedPageBreak/>
              <w:t>Actividades aduaneras</w:t>
            </w:r>
          </w:p>
        </w:tc>
        <w:tc>
          <w:tcPr>
            <w:tcW w:w="590" w:type="pct"/>
            <w:gridSpan w:val="2"/>
            <w:vAlign w:val="center"/>
          </w:tcPr>
          <w:p w14:paraId="39C036A5" w14:textId="77777777" w:rsidR="00CB2504" w:rsidRPr="00B34718" w:rsidRDefault="004C5021">
            <w:pPr>
              <w:jc w:val="center"/>
              <w:rPr>
                <w:color w:val="000000"/>
                <w:sz w:val="18"/>
                <w:szCs w:val="18"/>
                <w:lang w:val="es-ES_tradnl"/>
              </w:rPr>
            </w:pPr>
            <w:r w:rsidRPr="00B34718">
              <w:rPr>
                <w:color w:val="000000"/>
                <w:sz w:val="18"/>
                <w:szCs w:val="18"/>
                <w:lang w:val="es-ES_tradnl"/>
              </w:rPr>
              <w:t>ONUDI</w:t>
            </w:r>
          </w:p>
        </w:tc>
        <w:tc>
          <w:tcPr>
            <w:tcW w:w="681" w:type="pct"/>
            <w:gridSpan w:val="2"/>
            <w:vAlign w:val="center"/>
          </w:tcPr>
          <w:p w14:paraId="1DFD33BB" w14:textId="397A24FD" w:rsidR="00CB2504" w:rsidRPr="00B34718" w:rsidRDefault="006762DF">
            <w:pPr>
              <w:ind w:right="35"/>
              <w:jc w:val="right"/>
              <w:rPr>
                <w:color w:val="000000"/>
                <w:sz w:val="18"/>
                <w:szCs w:val="18"/>
                <w:lang w:val="es-ES_tradnl"/>
              </w:rPr>
            </w:pPr>
            <w:r w:rsidRPr="00B34718">
              <w:rPr>
                <w:color w:val="000000"/>
                <w:sz w:val="18"/>
                <w:szCs w:val="18"/>
                <w:lang w:val="es-ES_tradnl"/>
              </w:rPr>
              <w:t>720.000</w:t>
            </w:r>
          </w:p>
        </w:tc>
        <w:tc>
          <w:tcPr>
            <w:tcW w:w="791" w:type="pct"/>
            <w:shd w:val="clear" w:color="auto" w:fill="auto"/>
            <w:vAlign w:val="center"/>
          </w:tcPr>
          <w:p w14:paraId="15B653F8" w14:textId="1CFD2BF2" w:rsidR="00CB2504" w:rsidRPr="00B34718" w:rsidRDefault="006762DF">
            <w:pPr>
              <w:ind w:right="35"/>
              <w:jc w:val="right"/>
              <w:rPr>
                <w:color w:val="000000"/>
                <w:sz w:val="18"/>
                <w:szCs w:val="18"/>
                <w:lang w:val="es-ES_tradnl"/>
              </w:rPr>
            </w:pPr>
            <w:r w:rsidRPr="00B34718">
              <w:rPr>
                <w:color w:val="000000"/>
                <w:sz w:val="18"/>
                <w:szCs w:val="18"/>
                <w:lang w:val="es-ES_tradnl"/>
              </w:rPr>
              <w:t>650.000</w:t>
            </w:r>
          </w:p>
        </w:tc>
        <w:tc>
          <w:tcPr>
            <w:tcW w:w="628" w:type="pct"/>
            <w:vMerge/>
            <w:vAlign w:val="center"/>
          </w:tcPr>
          <w:p w14:paraId="0EC00C11" w14:textId="77777777" w:rsidR="00A000B3" w:rsidRPr="00B34718" w:rsidRDefault="00A000B3" w:rsidP="008D7F36">
            <w:pPr>
              <w:ind w:right="35"/>
              <w:jc w:val="right"/>
              <w:rPr>
                <w:color w:val="000000"/>
                <w:sz w:val="18"/>
                <w:szCs w:val="18"/>
                <w:lang w:val="es-ES_tradnl"/>
              </w:rPr>
            </w:pPr>
          </w:p>
        </w:tc>
        <w:tc>
          <w:tcPr>
            <w:tcW w:w="561" w:type="pct"/>
            <w:vMerge/>
            <w:vAlign w:val="center"/>
          </w:tcPr>
          <w:p w14:paraId="789B99C6" w14:textId="77777777" w:rsidR="00A000B3" w:rsidRPr="00B34718" w:rsidRDefault="00A000B3" w:rsidP="008D7F36">
            <w:pPr>
              <w:ind w:right="35"/>
              <w:jc w:val="right"/>
              <w:rPr>
                <w:color w:val="000000"/>
                <w:sz w:val="18"/>
                <w:szCs w:val="18"/>
                <w:lang w:val="es-ES_tradnl"/>
              </w:rPr>
            </w:pPr>
          </w:p>
        </w:tc>
      </w:tr>
      <w:tr w:rsidR="007E474D" w:rsidRPr="00CF20F0" w14:paraId="5FDD9350" w14:textId="77777777" w:rsidTr="007E474D">
        <w:trPr>
          <w:trHeight w:val="221"/>
        </w:trPr>
        <w:tc>
          <w:tcPr>
            <w:tcW w:w="1750" w:type="pct"/>
            <w:shd w:val="clear" w:color="auto" w:fill="auto"/>
            <w:noWrap/>
            <w:vAlign w:val="center"/>
          </w:tcPr>
          <w:p w14:paraId="09A4B6CF" w14:textId="6A941F15" w:rsidR="00CB2504" w:rsidRPr="00B34718" w:rsidRDefault="004C5021" w:rsidP="009D2E4A">
            <w:pPr>
              <w:pStyle w:val="ListParagraph"/>
              <w:numPr>
                <w:ilvl w:val="0"/>
                <w:numId w:val="13"/>
              </w:numPr>
              <w:ind w:left="456" w:hanging="482"/>
              <w:jc w:val="left"/>
              <w:rPr>
                <w:color w:val="000000"/>
                <w:sz w:val="18"/>
                <w:szCs w:val="18"/>
                <w:lang w:val="es-ES_tradnl"/>
              </w:rPr>
            </w:pPr>
            <w:r w:rsidRPr="00B34718">
              <w:rPr>
                <w:color w:val="000000"/>
                <w:sz w:val="18"/>
                <w:szCs w:val="18"/>
                <w:lang w:val="es-ES_tradnl" w:eastAsia="es-MX"/>
              </w:rPr>
              <w:t>Fortalecimiento de capacidades en el sector de servicio técnico de refrigeración y climatización</w:t>
            </w:r>
          </w:p>
        </w:tc>
        <w:tc>
          <w:tcPr>
            <w:tcW w:w="590" w:type="pct"/>
            <w:gridSpan w:val="2"/>
            <w:vAlign w:val="center"/>
          </w:tcPr>
          <w:p w14:paraId="0F05C8AB" w14:textId="77777777" w:rsidR="00CB2504" w:rsidRPr="00B34718" w:rsidRDefault="004C5021">
            <w:pPr>
              <w:jc w:val="center"/>
              <w:rPr>
                <w:color w:val="000000"/>
                <w:sz w:val="18"/>
                <w:szCs w:val="18"/>
                <w:highlight w:val="cyan"/>
                <w:lang w:val="es-ES_tradnl"/>
              </w:rPr>
            </w:pPr>
            <w:r w:rsidRPr="00B34718">
              <w:rPr>
                <w:color w:val="000000"/>
                <w:sz w:val="18"/>
                <w:szCs w:val="18"/>
                <w:lang w:val="es-ES_tradnl"/>
              </w:rPr>
              <w:t>ONUDI</w:t>
            </w:r>
          </w:p>
        </w:tc>
        <w:tc>
          <w:tcPr>
            <w:tcW w:w="681" w:type="pct"/>
            <w:gridSpan w:val="2"/>
            <w:vAlign w:val="center"/>
          </w:tcPr>
          <w:p w14:paraId="6BEFF4B3" w14:textId="46CFB795" w:rsidR="00CB2504" w:rsidRPr="00B34718" w:rsidRDefault="006762DF">
            <w:pPr>
              <w:ind w:right="35"/>
              <w:jc w:val="right"/>
              <w:rPr>
                <w:color w:val="000000"/>
                <w:sz w:val="18"/>
                <w:szCs w:val="18"/>
                <w:lang w:val="es-ES_tradnl"/>
              </w:rPr>
            </w:pPr>
            <w:r w:rsidRPr="00B34718">
              <w:rPr>
                <w:color w:val="000000"/>
                <w:sz w:val="18"/>
                <w:szCs w:val="18"/>
                <w:lang w:val="es-ES_tradnl"/>
              </w:rPr>
              <w:t>5.923</w:t>
            </w:r>
            <w:r w:rsidR="004F594B" w:rsidRPr="00B34718">
              <w:rPr>
                <w:color w:val="000000"/>
                <w:sz w:val="18"/>
                <w:szCs w:val="18"/>
                <w:lang w:val="es-ES_tradnl"/>
              </w:rPr>
              <w:t>.</w:t>
            </w:r>
            <w:r w:rsidR="004C5021" w:rsidRPr="00B34718">
              <w:rPr>
                <w:color w:val="000000"/>
                <w:sz w:val="18"/>
                <w:szCs w:val="18"/>
                <w:lang w:val="es-ES_tradnl"/>
              </w:rPr>
              <w:t>000</w:t>
            </w:r>
          </w:p>
        </w:tc>
        <w:tc>
          <w:tcPr>
            <w:tcW w:w="791" w:type="pct"/>
            <w:shd w:val="clear" w:color="auto" w:fill="auto"/>
            <w:vAlign w:val="center"/>
          </w:tcPr>
          <w:p w14:paraId="6F8B7A26" w14:textId="2D8270A0" w:rsidR="00CB2504" w:rsidRPr="00B34718" w:rsidRDefault="006762DF">
            <w:pPr>
              <w:ind w:right="35"/>
              <w:jc w:val="right"/>
              <w:rPr>
                <w:color w:val="000000"/>
                <w:sz w:val="18"/>
                <w:szCs w:val="18"/>
                <w:lang w:val="es-ES_tradnl"/>
              </w:rPr>
            </w:pPr>
            <w:r w:rsidRPr="00B34718">
              <w:rPr>
                <w:color w:val="000000"/>
                <w:sz w:val="18"/>
                <w:szCs w:val="18"/>
                <w:lang w:val="es-ES_tradnl"/>
              </w:rPr>
              <w:t>6.812</w:t>
            </w:r>
            <w:r w:rsidR="004F594B" w:rsidRPr="00B34718">
              <w:rPr>
                <w:color w:val="000000"/>
                <w:sz w:val="18"/>
                <w:szCs w:val="18"/>
                <w:lang w:val="es-ES_tradnl"/>
              </w:rPr>
              <w:t>.</w:t>
            </w:r>
            <w:r w:rsidR="004C5021" w:rsidRPr="00B34718">
              <w:rPr>
                <w:color w:val="000000"/>
                <w:sz w:val="18"/>
                <w:szCs w:val="18"/>
                <w:lang w:val="es-ES_tradnl"/>
              </w:rPr>
              <w:t>500</w:t>
            </w:r>
          </w:p>
        </w:tc>
        <w:tc>
          <w:tcPr>
            <w:tcW w:w="628" w:type="pct"/>
            <w:vMerge/>
            <w:vAlign w:val="center"/>
          </w:tcPr>
          <w:p w14:paraId="54D9FF36" w14:textId="77777777" w:rsidR="00A000B3" w:rsidRPr="00B34718" w:rsidRDefault="00A000B3" w:rsidP="008D7F36">
            <w:pPr>
              <w:ind w:right="35"/>
              <w:jc w:val="right"/>
              <w:rPr>
                <w:color w:val="000000"/>
                <w:sz w:val="18"/>
                <w:szCs w:val="18"/>
                <w:lang w:val="es-ES_tradnl"/>
              </w:rPr>
            </w:pPr>
          </w:p>
        </w:tc>
        <w:tc>
          <w:tcPr>
            <w:tcW w:w="561" w:type="pct"/>
            <w:vMerge/>
            <w:vAlign w:val="center"/>
          </w:tcPr>
          <w:p w14:paraId="4A209AC0" w14:textId="77777777" w:rsidR="00A000B3" w:rsidRPr="00B34718" w:rsidRDefault="00A000B3" w:rsidP="008D7F36">
            <w:pPr>
              <w:ind w:right="35"/>
              <w:jc w:val="right"/>
              <w:rPr>
                <w:color w:val="000000"/>
                <w:sz w:val="18"/>
                <w:szCs w:val="18"/>
                <w:lang w:val="es-ES_tradnl"/>
              </w:rPr>
            </w:pPr>
          </w:p>
        </w:tc>
      </w:tr>
      <w:tr w:rsidR="007E474D" w:rsidRPr="00CF20F0" w14:paraId="3B711B9B" w14:textId="77777777" w:rsidTr="007E474D">
        <w:trPr>
          <w:trHeight w:val="221"/>
        </w:trPr>
        <w:tc>
          <w:tcPr>
            <w:tcW w:w="1750" w:type="pct"/>
            <w:shd w:val="clear" w:color="auto" w:fill="auto"/>
            <w:noWrap/>
            <w:vAlign w:val="center"/>
          </w:tcPr>
          <w:p w14:paraId="753CBB7A" w14:textId="5921A884" w:rsidR="00CF20F0" w:rsidRPr="00B34718" w:rsidRDefault="003E0871" w:rsidP="009D2E4A">
            <w:pPr>
              <w:pStyle w:val="ListParagraph"/>
              <w:numPr>
                <w:ilvl w:val="0"/>
                <w:numId w:val="13"/>
              </w:numPr>
              <w:ind w:left="456" w:hanging="482"/>
              <w:jc w:val="left"/>
              <w:rPr>
                <w:color w:val="000000"/>
                <w:sz w:val="18"/>
                <w:szCs w:val="18"/>
                <w:lang w:val="es-ES_tradnl" w:eastAsia="es-MX"/>
              </w:rPr>
            </w:pPr>
            <w:r w:rsidRPr="00B34718">
              <w:rPr>
                <w:color w:val="000000"/>
                <w:sz w:val="18"/>
                <w:szCs w:val="18"/>
                <w:lang w:val="es-ES_tradnl" w:eastAsia="es-MX"/>
              </w:rPr>
              <w:t>A</w:t>
            </w:r>
            <w:r w:rsidR="00F11023">
              <w:rPr>
                <w:color w:val="000000"/>
                <w:sz w:val="18"/>
                <w:szCs w:val="18"/>
                <w:lang w:val="es-ES_tradnl" w:eastAsia="es-MX"/>
              </w:rPr>
              <w:t>sistencia</w:t>
            </w:r>
            <w:r w:rsidR="00CE7810" w:rsidRPr="00B34718">
              <w:rPr>
                <w:color w:val="000000"/>
                <w:sz w:val="18"/>
                <w:szCs w:val="18"/>
                <w:lang w:val="es-ES_tradnl" w:eastAsia="es-MX"/>
              </w:rPr>
              <w:t xml:space="preserve"> sector de servicio técnico</w:t>
            </w:r>
          </w:p>
          <w:p w14:paraId="2A44DAEB" w14:textId="095AA370" w:rsidR="00CB2504" w:rsidRPr="00B34718" w:rsidRDefault="004C5021" w:rsidP="001B194E">
            <w:pPr>
              <w:pStyle w:val="ListParagraph"/>
              <w:numPr>
                <w:ilvl w:val="0"/>
                <w:numId w:val="12"/>
              </w:numPr>
              <w:ind w:left="572" w:hanging="116"/>
              <w:jc w:val="left"/>
              <w:rPr>
                <w:color w:val="000000"/>
                <w:sz w:val="18"/>
                <w:szCs w:val="18"/>
                <w:lang w:val="es-ES_tradnl" w:eastAsia="es-MX"/>
              </w:rPr>
            </w:pPr>
            <w:r w:rsidRPr="00B34718">
              <w:rPr>
                <w:color w:val="000000"/>
                <w:sz w:val="18"/>
                <w:szCs w:val="18"/>
                <w:lang w:val="es-ES_tradnl" w:eastAsia="es-MX"/>
              </w:rPr>
              <w:t>Programa de recuperación, reciclaje y regeneración</w:t>
            </w:r>
          </w:p>
          <w:p w14:paraId="2E8F4037" w14:textId="19BB1501" w:rsidR="00CB2504" w:rsidRPr="00B34718" w:rsidRDefault="004C5021" w:rsidP="001B194E">
            <w:pPr>
              <w:pStyle w:val="ListParagraph"/>
              <w:numPr>
                <w:ilvl w:val="0"/>
                <w:numId w:val="12"/>
              </w:numPr>
              <w:ind w:left="572" w:hanging="116"/>
              <w:jc w:val="left"/>
              <w:rPr>
                <w:color w:val="000000"/>
                <w:sz w:val="18"/>
                <w:szCs w:val="18"/>
                <w:lang w:val="es-ES_tradnl" w:eastAsia="es-MX"/>
              </w:rPr>
            </w:pPr>
            <w:r w:rsidRPr="00B34718">
              <w:rPr>
                <w:color w:val="000000"/>
                <w:sz w:val="18"/>
                <w:szCs w:val="18"/>
                <w:lang w:val="es-ES_tradnl" w:eastAsia="es-MX"/>
              </w:rPr>
              <w:t xml:space="preserve">Asistencia </w:t>
            </w:r>
            <w:r w:rsidR="008056A7" w:rsidRPr="00B34718">
              <w:rPr>
                <w:color w:val="000000"/>
                <w:sz w:val="18"/>
                <w:szCs w:val="18"/>
                <w:lang w:val="es-ES_tradnl" w:eastAsia="es-MX"/>
              </w:rPr>
              <w:t>técnica a usuarios</w:t>
            </w:r>
            <w:r w:rsidRPr="00B34718">
              <w:rPr>
                <w:color w:val="000000"/>
                <w:sz w:val="18"/>
                <w:szCs w:val="18"/>
                <w:lang w:val="es-ES_tradnl" w:eastAsia="es-MX"/>
              </w:rPr>
              <w:t xml:space="preserve"> de </w:t>
            </w:r>
            <w:r w:rsidR="000C3B06" w:rsidRPr="00B34718">
              <w:rPr>
                <w:color w:val="000000"/>
                <w:sz w:val="18"/>
                <w:szCs w:val="18"/>
                <w:lang w:val="es-ES_tradnl" w:eastAsia="es-MX"/>
              </w:rPr>
              <w:t>HCFC</w:t>
            </w:r>
            <w:r w:rsidR="000C3B06" w:rsidRPr="00B34718">
              <w:rPr>
                <w:color w:val="000000"/>
                <w:sz w:val="18"/>
                <w:szCs w:val="18"/>
                <w:lang w:val="es-ES_tradnl" w:eastAsia="es-MX"/>
              </w:rPr>
              <w:noBreakHyphen/>
            </w:r>
            <w:r w:rsidRPr="00B34718">
              <w:rPr>
                <w:color w:val="000000"/>
                <w:sz w:val="18"/>
                <w:szCs w:val="18"/>
                <w:lang w:val="es-ES_tradnl" w:eastAsia="es-MX"/>
              </w:rPr>
              <w:t>123</w:t>
            </w:r>
          </w:p>
          <w:p w14:paraId="489F4576" w14:textId="5F3A3C4E" w:rsidR="00CB2504" w:rsidRPr="00B34718" w:rsidRDefault="004C5021" w:rsidP="001B194E">
            <w:pPr>
              <w:pStyle w:val="ListParagraph"/>
              <w:numPr>
                <w:ilvl w:val="0"/>
                <w:numId w:val="12"/>
              </w:numPr>
              <w:ind w:left="572" w:hanging="116"/>
              <w:jc w:val="left"/>
              <w:rPr>
                <w:color w:val="000000"/>
                <w:sz w:val="18"/>
                <w:szCs w:val="18"/>
                <w:lang w:val="es-ES_tradnl" w:eastAsia="es-MX"/>
              </w:rPr>
            </w:pPr>
            <w:r w:rsidRPr="00B34718">
              <w:rPr>
                <w:color w:val="000000"/>
                <w:sz w:val="18"/>
                <w:szCs w:val="18"/>
                <w:lang w:val="es-ES_tradnl" w:eastAsia="es-MX"/>
              </w:rPr>
              <w:t xml:space="preserve">Asistencia </w:t>
            </w:r>
            <w:r w:rsidR="00B86875" w:rsidRPr="00B34718">
              <w:rPr>
                <w:color w:val="000000"/>
                <w:sz w:val="18"/>
                <w:szCs w:val="18"/>
                <w:lang w:val="es-ES_tradnl" w:eastAsia="es-MX"/>
              </w:rPr>
              <w:t>técnica a pequeñas empresas usuarias de refrigeración comercial</w:t>
            </w:r>
          </w:p>
          <w:p w14:paraId="2138A4A6" w14:textId="74B9AC66" w:rsidR="00CB2504" w:rsidRPr="00B34718" w:rsidRDefault="003E0871" w:rsidP="001B194E">
            <w:pPr>
              <w:pStyle w:val="ListParagraph"/>
              <w:numPr>
                <w:ilvl w:val="0"/>
                <w:numId w:val="12"/>
              </w:numPr>
              <w:ind w:left="572" w:hanging="116"/>
              <w:jc w:val="left"/>
              <w:rPr>
                <w:color w:val="000000"/>
                <w:sz w:val="18"/>
                <w:szCs w:val="18"/>
                <w:lang w:val="es-ES_tradnl" w:eastAsia="es-MX"/>
              </w:rPr>
            </w:pPr>
            <w:r w:rsidRPr="00B34718">
              <w:rPr>
                <w:color w:val="000000"/>
                <w:sz w:val="18"/>
                <w:szCs w:val="18"/>
                <w:lang w:val="es-ES_tradnl" w:eastAsia="es-MX"/>
              </w:rPr>
              <w:t>Asistencia técnica a grandes empresas usuarias de refrigeración comercial</w:t>
            </w:r>
            <w:r w:rsidR="008E3039">
              <w:rPr>
                <w:color w:val="000000"/>
                <w:sz w:val="18"/>
                <w:szCs w:val="18"/>
                <w:lang w:val="es-ES_tradnl" w:eastAsia="es-MX"/>
              </w:rPr>
              <w:t xml:space="preserve"> y</w:t>
            </w:r>
            <w:r w:rsidR="00043CBB" w:rsidRPr="00B34718">
              <w:rPr>
                <w:color w:val="000000"/>
                <w:sz w:val="18"/>
                <w:szCs w:val="18"/>
                <w:lang w:val="es-ES_tradnl" w:eastAsia="es-MX"/>
              </w:rPr>
              <w:t xml:space="preserve"> </w:t>
            </w:r>
            <w:r w:rsidR="008B0903" w:rsidRPr="00B34718">
              <w:rPr>
                <w:color w:val="000000"/>
                <w:sz w:val="18"/>
                <w:szCs w:val="18"/>
                <w:lang w:val="es-ES_tradnl" w:eastAsia="es-MX"/>
              </w:rPr>
              <w:t>usuarios finales de equipos de climatización</w:t>
            </w:r>
          </w:p>
        </w:tc>
        <w:tc>
          <w:tcPr>
            <w:tcW w:w="590" w:type="pct"/>
            <w:gridSpan w:val="2"/>
          </w:tcPr>
          <w:p w14:paraId="1511338C" w14:textId="77777777" w:rsidR="00A000B3" w:rsidRPr="00B34718" w:rsidRDefault="00A000B3" w:rsidP="008D7F36">
            <w:pPr>
              <w:jc w:val="center"/>
              <w:rPr>
                <w:color w:val="000000"/>
                <w:sz w:val="18"/>
                <w:szCs w:val="18"/>
                <w:lang w:val="es-ES_tradnl"/>
              </w:rPr>
            </w:pPr>
          </w:p>
          <w:p w14:paraId="4FF34106" w14:textId="77777777" w:rsidR="00A000B3" w:rsidRPr="00B34718" w:rsidRDefault="00A000B3" w:rsidP="008D7F36">
            <w:pPr>
              <w:jc w:val="center"/>
              <w:rPr>
                <w:color w:val="000000"/>
                <w:sz w:val="18"/>
                <w:szCs w:val="18"/>
                <w:lang w:val="es-ES_tradnl"/>
              </w:rPr>
            </w:pPr>
          </w:p>
          <w:p w14:paraId="1C1637B7" w14:textId="77777777" w:rsidR="009E372A" w:rsidRPr="00B34718" w:rsidRDefault="004C5021">
            <w:pPr>
              <w:jc w:val="center"/>
              <w:rPr>
                <w:color w:val="000000"/>
                <w:sz w:val="18"/>
                <w:szCs w:val="18"/>
                <w:lang w:val="es-ES_tradnl"/>
              </w:rPr>
            </w:pPr>
            <w:r w:rsidRPr="00B34718">
              <w:rPr>
                <w:color w:val="000000"/>
                <w:sz w:val="18"/>
                <w:szCs w:val="18"/>
                <w:lang w:val="es-ES_tradnl"/>
              </w:rPr>
              <w:t>ONUDI</w:t>
            </w:r>
          </w:p>
          <w:p w14:paraId="57762232" w14:textId="2C1E28F6" w:rsidR="006A6EF3" w:rsidRPr="00B34718" w:rsidRDefault="006A6EF3">
            <w:pPr>
              <w:jc w:val="center"/>
              <w:rPr>
                <w:color w:val="000000"/>
                <w:sz w:val="18"/>
                <w:szCs w:val="18"/>
                <w:lang w:val="es-ES_tradnl"/>
              </w:rPr>
            </w:pPr>
          </w:p>
          <w:p w14:paraId="01A124CB" w14:textId="6D7909B4" w:rsidR="00CF20F0" w:rsidRPr="00B34718" w:rsidRDefault="004C5021">
            <w:pPr>
              <w:jc w:val="center"/>
              <w:rPr>
                <w:color w:val="000000"/>
                <w:sz w:val="18"/>
                <w:szCs w:val="18"/>
                <w:lang w:val="es-ES_tradnl"/>
              </w:rPr>
            </w:pPr>
            <w:r w:rsidRPr="00B34718">
              <w:rPr>
                <w:color w:val="000000"/>
                <w:sz w:val="18"/>
                <w:szCs w:val="18"/>
                <w:lang w:val="es-ES_tradnl"/>
              </w:rPr>
              <w:t>Alemania</w:t>
            </w:r>
          </w:p>
          <w:p w14:paraId="563C7257" w14:textId="35F13593" w:rsidR="00A000B3" w:rsidRPr="00B34718" w:rsidRDefault="00A000B3" w:rsidP="008D7F36">
            <w:pPr>
              <w:jc w:val="center"/>
              <w:rPr>
                <w:color w:val="000000"/>
                <w:sz w:val="18"/>
                <w:szCs w:val="18"/>
                <w:lang w:val="es-ES_tradnl"/>
              </w:rPr>
            </w:pPr>
          </w:p>
          <w:p w14:paraId="07BF3606" w14:textId="77777777" w:rsidR="00B63679" w:rsidRPr="00B34718" w:rsidRDefault="00B63679">
            <w:pPr>
              <w:jc w:val="center"/>
              <w:rPr>
                <w:color w:val="000000"/>
                <w:sz w:val="18"/>
                <w:szCs w:val="18"/>
                <w:lang w:val="es-ES_tradnl"/>
              </w:rPr>
            </w:pPr>
          </w:p>
          <w:p w14:paraId="7B3C45D5" w14:textId="77777777" w:rsidR="00CF20F0" w:rsidRPr="00B34718" w:rsidRDefault="004C5021">
            <w:pPr>
              <w:jc w:val="center"/>
              <w:rPr>
                <w:color w:val="000000"/>
                <w:sz w:val="18"/>
                <w:szCs w:val="18"/>
                <w:lang w:val="es-ES_tradnl"/>
              </w:rPr>
            </w:pPr>
            <w:r w:rsidRPr="00B34718">
              <w:rPr>
                <w:color w:val="000000"/>
                <w:sz w:val="18"/>
                <w:szCs w:val="18"/>
                <w:lang w:val="es-ES_tradnl"/>
              </w:rPr>
              <w:t>Alemania</w:t>
            </w:r>
          </w:p>
          <w:p w14:paraId="301BB179" w14:textId="1E0D31CD" w:rsidR="00A000B3" w:rsidRPr="00B34718" w:rsidRDefault="00A000B3" w:rsidP="008D7F36">
            <w:pPr>
              <w:jc w:val="center"/>
              <w:rPr>
                <w:color w:val="000000"/>
                <w:sz w:val="18"/>
                <w:szCs w:val="18"/>
                <w:lang w:val="es-ES_tradnl"/>
              </w:rPr>
            </w:pPr>
          </w:p>
          <w:p w14:paraId="31744307" w14:textId="77777777" w:rsidR="00A000B3" w:rsidRPr="00B34718" w:rsidRDefault="00A000B3" w:rsidP="008D7F36">
            <w:pPr>
              <w:jc w:val="center"/>
              <w:rPr>
                <w:color w:val="000000"/>
                <w:sz w:val="18"/>
                <w:szCs w:val="18"/>
                <w:lang w:val="es-ES_tradnl"/>
              </w:rPr>
            </w:pPr>
          </w:p>
          <w:p w14:paraId="543C35BD" w14:textId="77777777" w:rsidR="00CB2504" w:rsidRPr="00B34718" w:rsidRDefault="004C5021">
            <w:pPr>
              <w:jc w:val="center"/>
              <w:rPr>
                <w:color w:val="000000"/>
                <w:sz w:val="18"/>
                <w:szCs w:val="18"/>
                <w:lang w:val="es-ES_tradnl"/>
              </w:rPr>
            </w:pPr>
            <w:r w:rsidRPr="00B34718">
              <w:rPr>
                <w:color w:val="000000"/>
                <w:sz w:val="18"/>
                <w:szCs w:val="18"/>
                <w:lang w:val="es-ES_tradnl"/>
              </w:rPr>
              <w:t>ONUDI</w:t>
            </w:r>
          </w:p>
          <w:p w14:paraId="24E67777" w14:textId="77777777" w:rsidR="00A000B3" w:rsidRPr="00B34718" w:rsidRDefault="00A000B3" w:rsidP="008D7F36">
            <w:pPr>
              <w:jc w:val="center"/>
              <w:rPr>
                <w:color w:val="000000"/>
                <w:sz w:val="18"/>
                <w:szCs w:val="18"/>
                <w:lang w:val="es-ES_tradnl"/>
              </w:rPr>
            </w:pPr>
          </w:p>
        </w:tc>
        <w:tc>
          <w:tcPr>
            <w:tcW w:w="681" w:type="pct"/>
            <w:gridSpan w:val="2"/>
            <w:shd w:val="clear" w:color="auto" w:fill="auto"/>
          </w:tcPr>
          <w:p w14:paraId="3881E7F9" w14:textId="77777777" w:rsidR="00A000B3" w:rsidRPr="00B34718" w:rsidRDefault="00A000B3" w:rsidP="008D7F36">
            <w:pPr>
              <w:ind w:right="35"/>
              <w:jc w:val="right"/>
              <w:rPr>
                <w:color w:val="000000"/>
                <w:sz w:val="18"/>
                <w:szCs w:val="18"/>
                <w:lang w:val="es-ES_tradnl"/>
              </w:rPr>
            </w:pPr>
          </w:p>
          <w:p w14:paraId="6AAD09D4" w14:textId="77777777" w:rsidR="00A000B3" w:rsidRPr="00B34718" w:rsidRDefault="00A000B3" w:rsidP="008D7F36">
            <w:pPr>
              <w:ind w:right="35"/>
              <w:jc w:val="right"/>
              <w:rPr>
                <w:color w:val="000000"/>
                <w:sz w:val="18"/>
                <w:szCs w:val="18"/>
                <w:lang w:val="es-ES_tradnl"/>
              </w:rPr>
            </w:pPr>
          </w:p>
          <w:p w14:paraId="0B5F0A12" w14:textId="0782A675" w:rsidR="00CB2504" w:rsidRPr="00B34718" w:rsidRDefault="006762DF">
            <w:pPr>
              <w:ind w:right="35"/>
              <w:jc w:val="right"/>
              <w:rPr>
                <w:color w:val="000000"/>
                <w:sz w:val="18"/>
                <w:szCs w:val="18"/>
                <w:lang w:val="es-ES_tradnl"/>
              </w:rPr>
            </w:pPr>
            <w:r w:rsidRPr="00B34718">
              <w:rPr>
                <w:color w:val="000000"/>
                <w:sz w:val="18"/>
                <w:szCs w:val="18"/>
                <w:lang w:val="es-ES_tradnl"/>
              </w:rPr>
              <w:t>1.945</w:t>
            </w:r>
            <w:r w:rsidR="004F594B" w:rsidRPr="00B34718">
              <w:rPr>
                <w:color w:val="000000"/>
                <w:sz w:val="18"/>
                <w:szCs w:val="18"/>
                <w:lang w:val="es-ES_tradnl"/>
              </w:rPr>
              <w:t>.</w:t>
            </w:r>
            <w:r w:rsidR="004C5021" w:rsidRPr="00B34718">
              <w:rPr>
                <w:color w:val="000000"/>
                <w:sz w:val="18"/>
                <w:szCs w:val="18"/>
                <w:lang w:val="es-ES_tradnl"/>
              </w:rPr>
              <w:t>000</w:t>
            </w:r>
          </w:p>
          <w:p w14:paraId="6A0AAFE7" w14:textId="77777777" w:rsidR="006A6EF3" w:rsidRPr="00B34718" w:rsidRDefault="006A6EF3">
            <w:pPr>
              <w:ind w:right="35"/>
              <w:jc w:val="right"/>
              <w:rPr>
                <w:color w:val="000000"/>
                <w:sz w:val="18"/>
                <w:szCs w:val="18"/>
                <w:lang w:val="es-ES_tradnl"/>
              </w:rPr>
            </w:pPr>
          </w:p>
          <w:p w14:paraId="58121846" w14:textId="5A87475B" w:rsidR="00CB2504" w:rsidRPr="00B34718" w:rsidRDefault="006762DF">
            <w:pPr>
              <w:ind w:right="35"/>
              <w:jc w:val="right"/>
              <w:rPr>
                <w:color w:val="000000"/>
                <w:sz w:val="18"/>
                <w:szCs w:val="18"/>
                <w:lang w:val="es-ES_tradnl"/>
              </w:rPr>
            </w:pPr>
            <w:r w:rsidRPr="00B34718">
              <w:rPr>
                <w:color w:val="000000"/>
                <w:sz w:val="18"/>
                <w:szCs w:val="18"/>
                <w:lang w:val="es-ES_tradnl"/>
              </w:rPr>
              <w:t>550.000</w:t>
            </w:r>
          </w:p>
          <w:p w14:paraId="493A1710" w14:textId="77777777" w:rsidR="00A000B3" w:rsidRPr="00B34718" w:rsidRDefault="00A000B3" w:rsidP="008D7F36">
            <w:pPr>
              <w:ind w:right="35"/>
              <w:jc w:val="right"/>
              <w:rPr>
                <w:color w:val="000000"/>
                <w:sz w:val="18"/>
                <w:szCs w:val="18"/>
                <w:lang w:val="es-ES_tradnl"/>
              </w:rPr>
            </w:pPr>
          </w:p>
          <w:p w14:paraId="4D882CA4" w14:textId="77777777" w:rsidR="00B63679" w:rsidRPr="00B34718" w:rsidRDefault="00B63679">
            <w:pPr>
              <w:ind w:right="35"/>
              <w:jc w:val="right"/>
              <w:rPr>
                <w:color w:val="000000"/>
                <w:sz w:val="18"/>
                <w:szCs w:val="18"/>
                <w:lang w:val="es-ES_tradnl"/>
              </w:rPr>
            </w:pPr>
          </w:p>
          <w:p w14:paraId="54938E4A" w14:textId="07DD9D97" w:rsidR="00CB2504" w:rsidRPr="00B34718" w:rsidRDefault="006762DF">
            <w:pPr>
              <w:ind w:right="35"/>
              <w:jc w:val="right"/>
              <w:rPr>
                <w:color w:val="000000"/>
                <w:sz w:val="18"/>
                <w:szCs w:val="18"/>
                <w:lang w:val="es-ES_tradnl"/>
              </w:rPr>
            </w:pPr>
            <w:r w:rsidRPr="00B34718">
              <w:rPr>
                <w:color w:val="000000"/>
                <w:sz w:val="18"/>
                <w:szCs w:val="18"/>
                <w:lang w:val="es-ES_tradnl"/>
              </w:rPr>
              <w:t>750.000</w:t>
            </w:r>
          </w:p>
          <w:p w14:paraId="3BC67FAE" w14:textId="77777777" w:rsidR="00A33288" w:rsidRPr="00B34718" w:rsidRDefault="00A33288" w:rsidP="008D7F36">
            <w:pPr>
              <w:ind w:right="35"/>
              <w:jc w:val="right"/>
              <w:rPr>
                <w:color w:val="000000"/>
                <w:sz w:val="18"/>
                <w:szCs w:val="18"/>
                <w:lang w:val="es-ES_tradnl"/>
              </w:rPr>
            </w:pPr>
          </w:p>
          <w:p w14:paraId="491D0509" w14:textId="77777777" w:rsidR="00A000B3" w:rsidRPr="00B34718" w:rsidRDefault="00A000B3" w:rsidP="008D7F36">
            <w:pPr>
              <w:ind w:right="35"/>
              <w:jc w:val="right"/>
              <w:rPr>
                <w:color w:val="000000"/>
                <w:sz w:val="18"/>
                <w:szCs w:val="18"/>
                <w:lang w:val="es-ES_tradnl"/>
              </w:rPr>
            </w:pPr>
          </w:p>
          <w:p w14:paraId="79570767" w14:textId="1E94E8BA" w:rsidR="00CB2504" w:rsidRPr="00B34718" w:rsidRDefault="006762DF">
            <w:pPr>
              <w:ind w:right="35"/>
              <w:jc w:val="right"/>
              <w:rPr>
                <w:color w:val="000000"/>
                <w:sz w:val="18"/>
                <w:szCs w:val="18"/>
                <w:lang w:val="es-ES_tradnl"/>
              </w:rPr>
            </w:pPr>
            <w:r w:rsidRPr="00B34718">
              <w:rPr>
                <w:color w:val="000000"/>
                <w:sz w:val="18"/>
                <w:szCs w:val="18"/>
                <w:lang w:val="es-ES_tradnl"/>
              </w:rPr>
              <w:t>890.000</w:t>
            </w:r>
          </w:p>
          <w:p w14:paraId="1AC3F228" w14:textId="77777777" w:rsidR="00A000B3" w:rsidRPr="00B34718" w:rsidRDefault="00A000B3" w:rsidP="008D7F36">
            <w:pPr>
              <w:ind w:right="35"/>
              <w:jc w:val="right"/>
              <w:rPr>
                <w:color w:val="000000"/>
                <w:sz w:val="18"/>
                <w:szCs w:val="18"/>
                <w:lang w:val="es-ES_tradnl"/>
              </w:rPr>
            </w:pPr>
          </w:p>
        </w:tc>
        <w:tc>
          <w:tcPr>
            <w:tcW w:w="791" w:type="pct"/>
          </w:tcPr>
          <w:p w14:paraId="6A2DA632" w14:textId="77777777" w:rsidR="00A000B3" w:rsidRPr="00B34718" w:rsidRDefault="00A000B3" w:rsidP="008D7F36">
            <w:pPr>
              <w:ind w:right="35"/>
              <w:jc w:val="right"/>
              <w:rPr>
                <w:color w:val="000000"/>
                <w:sz w:val="18"/>
                <w:szCs w:val="18"/>
                <w:lang w:val="es-ES_tradnl"/>
              </w:rPr>
            </w:pPr>
          </w:p>
          <w:p w14:paraId="744DB8CF" w14:textId="77777777" w:rsidR="00A000B3" w:rsidRPr="00B34718" w:rsidRDefault="00A000B3" w:rsidP="008D7F36">
            <w:pPr>
              <w:ind w:right="35"/>
              <w:jc w:val="right"/>
              <w:rPr>
                <w:color w:val="000000"/>
                <w:sz w:val="18"/>
                <w:szCs w:val="18"/>
                <w:lang w:val="es-ES_tradnl"/>
              </w:rPr>
            </w:pPr>
          </w:p>
          <w:p w14:paraId="64B7C593" w14:textId="26573F21" w:rsidR="00CB2504" w:rsidRPr="00B34718" w:rsidRDefault="006762DF">
            <w:pPr>
              <w:ind w:right="35"/>
              <w:jc w:val="right"/>
              <w:rPr>
                <w:color w:val="000000"/>
                <w:sz w:val="18"/>
                <w:szCs w:val="18"/>
                <w:lang w:val="es-ES_tradnl"/>
              </w:rPr>
            </w:pPr>
            <w:r w:rsidRPr="00B34718">
              <w:rPr>
                <w:color w:val="000000"/>
                <w:sz w:val="18"/>
                <w:szCs w:val="18"/>
                <w:lang w:val="es-ES_tradnl"/>
              </w:rPr>
              <w:t>1.650</w:t>
            </w:r>
            <w:r w:rsidR="004F594B" w:rsidRPr="00B34718">
              <w:rPr>
                <w:color w:val="000000"/>
                <w:sz w:val="18"/>
                <w:szCs w:val="18"/>
                <w:lang w:val="es-ES_tradnl"/>
              </w:rPr>
              <w:t>.</w:t>
            </w:r>
            <w:r w:rsidR="004C5021" w:rsidRPr="00B34718">
              <w:rPr>
                <w:color w:val="000000"/>
                <w:sz w:val="18"/>
                <w:szCs w:val="18"/>
                <w:lang w:val="es-ES_tradnl"/>
              </w:rPr>
              <w:t>000</w:t>
            </w:r>
          </w:p>
          <w:p w14:paraId="370B25A8" w14:textId="77777777" w:rsidR="006A6EF3" w:rsidRPr="00B34718" w:rsidRDefault="006A6EF3">
            <w:pPr>
              <w:ind w:right="35"/>
              <w:jc w:val="right"/>
              <w:rPr>
                <w:color w:val="000000"/>
                <w:sz w:val="18"/>
                <w:szCs w:val="18"/>
                <w:lang w:val="es-ES_tradnl"/>
              </w:rPr>
            </w:pPr>
          </w:p>
          <w:p w14:paraId="7923734A" w14:textId="77777777" w:rsidR="00CB2504" w:rsidRPr="00B34718" w:rsidRDefault="004C5021">
            <w:pPr>
              <w:ind w:right="35"/>
              <w:jc w:val="right"/>
              <w:rPr>
                <w:color w:val="000000"/>
                <w:sz w:val="18"/>
                <w:szCs w:val="18"/>
                <w:lang w:val="es-ES_tradnl"/>
              </w:rPr>
            </w:pPr>
            <w:r w:rsidRPr="00B34718">
              <w:rPr>
                <w:color w:val="000000"/>
                <w:sz w:val="18"/>
                <w:szCs w:val="18"/>
                <w:lang w:val="es-ES_tradnl"/>
              </w:rPr>
              <w:t>0</w:t>
            </w:r>
          </w:p>
          <w:p w14:paraId="600AC462" w14:textId="77777777" w:rsidR="00A000B3" w:rsidRPr="00B34718" w:rsidRDefault="00A000B3" w:rsidP="008D7F36">
            <w:pPr>
              <w:ind w:right="35"/>
              <w:jc w:val="right"/>
              <w:rPr>
                <w:color w:val="000000"/>
                <w:sz w:val="18"/>
                <w:szCs w:val="18"/>
                <w:lang w:val="es-ES_tradnl"/>
              </w:rPr>
            </w:pPr>
          </w:p>
          <w:p w14:paraId="7C256CB6" w14:textId="77777777" w:rsidR="00B63679" w:rsidRPr="00B34718" w:rsidRDefault="00B63679">
            <w:pPr>
              <w:ind w:right="35"/>
              <w:jc w:val="right"/>
              <w:rPr>
                <w:color w:val="000000"/>
                <w:sz w:val="18"/>
                <w:szCs w:val="18"/>
                <w:lang w:val="es-ES_tradnl"/>
              </w:rPr>
            </w:pPr>
          </w:p>
          <w:p w14:paraId="181CD007" w14:textId="7F980468" w:rsidR="00CB2504" w:rsidRPr="00B34718" w:rsidRDefault="006762DF">
            <w:pPr>
              <w:ind w:right="35"/>
              <w:jc w:val="right"/>
              <w:rPr>
                <w:color w:val="000000"/>
                <w:sz w:val="18"/>
                <w:szCs w:val="18"/>
                <w:lang w:val="es-ES_tradnl"/>
              </w:rPr>
            </w:pPr>
            <w:r w:rsidRPr="00B34718">
              <w:rPr>
                <w:color w:val="000000"/>
                <w:sz w:val="18"/>
                <w:szCs w:val="18"/>
                <w:lang w:val="es-ES_tradnl"/>
              </w:rPr>
              <w:t>750.000</w:t>
            </w:r>
          </w:p>
          <w:p w14:paraId="246549A7" w14:textId="77777777" w:rsidR="00A33288" w:rsidRPr="00B34718" w:rsidRDefault="00A33288" w:rsidP="008D7F36">
            <w:pPr>
              <w:ind w:right="35"/>
              <w:jc w:val="right"/>
              <w:rPr>
                <w:color w:val="000000"/>
                <w:sz w:val="18"/>
                <w:szCs w:val="18"/>
                <w:lang w:val="es-ES_tradnl"/>
              </w:rPr>
            </w:pPr>
          </w:p>
          <w:p w14:paraId="5CC74C7B" w14:textId="77777777" w:rsidR="00A000B3" w:rsidRPr="00B34718" w:rsidRDefault="00A000B3" w:rsidP="008D7F36">
            <w:pPr>
              <w:ind w:right="35"/>
              <w:jc w:val="right"/>
              <w:rPr>
                <w:color w:val="000000"/>
                <w:sz w:val="18"/>
                <w:szCs w:val="18"/>
                <w:lang w:val="es-ES_tradnl"/>
              </w:rPr>
            </w:pPr>
          </w:p>
          <w:p w14:paraId="64CDE917" w14:textId="2491FAB3" w:rsidR="00CB2504" w:rsidRPr="00B34718" w:rsidRDefault="006762DF">
            <w:pPr>
              <w:ind w:right="35"/>
              <w:jc w:val="right"/>
              <w:rPr>
                <w:color w:val="000000"/>
                <w:sz w:val="18"/>
                <w:szCs w:val="18"/>
                <w:lang w:val="es-ES_tradnl"/>
              </w:rPr>
            </w:pPr>
            <w:r w:rsidRPr="00B34718">
              <w:rPr>
                <w:color w:val="000000"/>
                <w:sz w:val="18"/>
                <w:szCs w:val="18"/>
                <w:lang w:val="es-ES_tradnl"/>
              </w:rPr>
              <w:t>890.000</w:t>
            </w:r>
          </w:p>
          <w:p w14:paraId="4A741276" w14:textId="77777777" w:rsidR="00A000B3" w:rsidRPr="00B34718" w:rsidRDefault="00A000B3" w:rsidP="008D7F36">
            <w:pPr>
              <w:ind w:right="35"/>
              <w:jc w:val="right"/>
              <w:rPr>
                <w:color w:val="000000"/>
                <w:sz w:val="18"/>
                <w:szCs w:val="18"/>
                <w:lang w:val="es-ES_tradnl"/>
              </w:rPr>
            </w:pPr>
          </w:p>
        </w:tc>
        <w:tc>
          <w:tcPr>
            <w:tcW w:w="628" w:type="pct"/>
            <w:vMerge/>
            <w:vAlign w:val="center"/>
          </w:tcPr>
          <w:p w14:paraId="61F5236A" w14:textId="77777777" w:rsidR="00A000B3" w:rsidRPr="00B34718" w:rsidRDefault="00A000B3" w:rsidP="008D7F36">
            <w:pPr>
              <w:ind w:right="35"/>
              <w:jc w:val="right"/>
              <w:rPr>
                <w:color w:val="000000"/>
                <w:sz w:val="18"/>
                <w:szCs w:val="18"/>
                <w:lang w:val="es-ES_tradnl"/>
              </w:rPr>
            </w:pPr>
          </w:p>
        </w:tc>
        <w:tc>
          <w:tcPr>
            <w:tcW w:w="561" w:type="pct"/>
            <w:vMerge/>
            <w:vAlign w:val="center"/>
          </w:tcPr>
          <w:p w14:paraId="145C7E97" w14:textId="77777777" w:rsidR="00A000B3" w:rsidRPr="00B34718" w:rsidRDefault="00A000B3" w:rsidP="008D7F36">
            <w:pPr>
              <w:ind w:right="35"/>
              <w:jc w:val="right"/>
              <w:rPr>
                <w:color w:val="000000"/>
                <w:sz w:val="18"/>
                <w:szCs w:val="18"/>
                <w:lang w:val="es-ES_tradnl"/>
              </w:rPr>
            </w:pPr>
          </w:p>
        </w:tc>
      </w:tr>
      <w:tr w:rsidR="007E474D" w:rsidRPr="00CF20F0" w14:paraId="7223BBCE" w14:textId="77777777" w:rsidTr="007E474D">
        <w:trPr>
          <w:trHeight w:val="221"/>
        </w:trPr>
        <w:tc>
          <w:tcPr>
            <w:tcW w:w="1750" w:type="pct"/>
            <w:shd w:val="clear" w:color="auto" w:fill="auto"/>
            <w:noWrap/>
            <w:vAlign w:val="center"/>
          </w:tcPr>
          <w:p w14:paraId="7D3CDE59" w14:textId="32E576A5" w:rsidR="00CB2504" w:rsidRPr="00B34718" w:rsidRDefault="00022F5B" w:rsidP="009D2E4A">
            <w:pPr>
              <w:pStyle w:val="ListParagraph"/>
              <w:numPr>
                <w:ilvl w:val="0"/>
                <w:numId w:val="13"/>
              </w:numPr>
              <w:ind w:left="456" w:hanging="482"/>
              <w:jc w:val="left"/>
              <w:rPr>
                <w:color w:val="000000"/>
                <w:sz w:val="18"/>
                <w:szCs w:val="18"/>
                <w:lang w:val="es-ES_tradnl" w:eastAsia="es-MX"/>
              </w:rPr>
            </w:pPr>
            <w:r w:rsidRPr="00B34718">
              <w:rPr>
                <w:color w:val="000000"/>
                <w:sz w:val="18"/>
                <w:szCs w:val="18"/>
                <w:lang w:val="es-ES_tradnl" w:eastAsia="es-MX"/>
              </w:rPr>
              <w:t>Seguimiento y control de la producción y consumo de HCFC</w:t>
            </w:r>
          </w:p>
        </w:tc>
        <w:tc>
          <w:tcPr>
            <w:tcW w:w="590" w:type="pct"/>
            <w:gridSpan w:val="2"/>
            <w:vAlign w:val="center"/>
          </w:tcPr>
          <w:p w14:paraId="232B02C1" w14:textId="77777777" w:rsidR="00CB2504" w:rsidRPr="00B34718" w:rsidRDefault="004C5021">
            <w:pPr>
              <w:jc w:val="center"/>
              <w:rPr>
                <w:color w:val="000000"/>
                <w:sz w:val="18"/>
                <w:szCs w:val="18"/>
                <w:highlight w:val="cyan"/>
                <w:lang w:val="es-ES_tradnl"/>
              </w:rPr>
            </w:pPr>
            <w:r w:rsidRPr="00B34718">
              <w:rPr>
                <w:color w:val="000000"/>
                <w:sz w:val="18"/>
                <w:szCs w:val="18"/>
                <w:lang w:val="es-ES_tradnl"/>
              </w:rPr>
              <w:t>ONUDI</w:t>
            </w:r>
          </w:p>
        </w:tc>
        <w:tc>
          <w:tcPr>
            <w:tcW w:w="681" w:type="pct"/>
            <w:gridSpan w:val="2"/>
            <w:shd w:val="clear" w:color="auto" w:fill="auto"/>
            <w:vAlign w:val="center"/>
          </w:tcPr>
          <w:p w14:paraId="44157ADB" w14:textId="718A8ADC" w:rsidR="00CB2504" w:rsidRPr="00B34718" w:rsidRDefault="006762DF">
            <w:pPr>
              <w:ind w:right="35"/>
              <w:jc w:val="right"/>
              <w:rPr>
                <w:color w:val="000000"/>
                <w:sz w:val="18"/>
                <w:szCs w:val="18"/>
                <w:lang w:val="es-ES_tradnl"/>
              </w:rPr>
            </w:pPr>
            <w:r w:rsidRPr="00B34718">
              <w:rPr>
                <w:color w:val="000000"/>
                <w:sz w:val="18"/>
                <w:szCs w:val="18"/>
                <w:lang w:val="es-ES_tradnl"/>
              </w:rPr>
              <w:t>120.000</w:t>
            </w:r>
          </w:p>
        </w:tc>
        <w:tc>
          <w:tcPr>
            <w:tcW w:w="791" w:type="pct"/>
            <w:shd w:val="clear" w:color="auto" w:fill="auto"/>
            <w:vAlign w:val="center"/>
          </w:tcPr>
          <w:p w14:paraId="07170E1C" w14:textId="1833B88F" w:rsidR="00CB2504" w:rsidRPr="00B34718" w:rsidRDefault="006762DF">
            <w:pPr>
              <w:ind w:right="35"/>
              <w:jc w:val="right"/>
              <w:rPr>
                <w:color w:val="000000"/>
                <w:sz w:val="18"/>
                <w:szCs w:val="18"/>
                <w:lang w:val="es-ES_tradnl"/>
              </w:rPr>
            </w:pPr>
            <w:r w:rsidRPr="00B34718">
              <w:rPr>
                <w:color w:val="000000"/>
                <w:sz w:val="18"/>
                <w:szCs w:val="18"/>
                <w:lang w:val="es-ES_tradnl"/>
              </w:rPr>
              <w:t>120.000</w:t>
            </w:r>
          </w:p>
        </w:tc>
        <w:tc>
          <w:tcPr>
            <w:tcW w:w="628" w:type="pct"/>
            <w:vMerge/>
            <w:vAlign w:val="center"/>
          </w:tcPr>
          <w:p w14:paraId="1A8506E4" w14:textId="77777777" w:rsidR="00A000B3" w:rsidRPr="00B34718" w:rsidRDefault="00A000B3" w:rsidP="008D7F36">
            <w:pPr>
              <w:ind w:right="35"/>
              <w:jc w:val="right"/>
              <w:rPr>
                <w:color w:val="000000"/>
                <w:sz w:val="18"/>
                <w:szCs w:val="18"/>
                <w:lang w:val="es-ES_tradnl"/>
              </w:rPr>
            </w:pPr>
          </w:p>
        </w:tc>
        <w:tc>
          <w:tcPr>
            <w:tcW w:w="561" w:type="pct"/>
            <w:vMerge/>
            <w:vAlign w:val="center"/>
          </w:tcPr>
          <w:p w14:paraId="7C660D93" w14:textId="77777777" w:rsidR="00A000B3" w:rsidRPr="00B34718" w:rsidRDefault="00A000B3" w:rsidP="008D7F36">
            <w:pPr>
              <w:ind w:right="35"/>
              <w:jc w:val="right"/>
              <w:rPr>
                <w:color w:val="000000"/>
                <w:sz w:val="18"/>
                <w:szCs w:val="18"/>
                <w:lang w:val="es-ES_tradnl"/>
              </w:rPr>
            </w:pPr>
          </w:p>
        </w:tc>
      </w:tr>
      <w:tr w:rsidR="007E474D" w:rsidRPr="00CF20F0" w14:paraId="1DCF93B0" w14:textId="77777777" w:rsidTr="007E474D">
        <w:trPr>
          <w:trHeight w:val="221"/>
        </w:trPr>
        <w:tc>
          <w:tcPr>
            <w:tcW w:w="1750" w:type="pct"/>
            <w:shd w:val="clear" w:color="auto" w:fill="auto"/>
            <w:noWrap/>
            <w:vAlign w:val="center"/>
          </w:tcPr>
          <w:p w14:paraId="5FE8D455" w14:textId="77777777" w:rsidR="00CB2504" w:rsidRPr="00B34718" w:rsidRDefault="004C5021" w:rsidP="009D2E4A">
            <w:pPr>
              <w:pStyle w:val="ListParagraph"/>
              <w:numPr>
                <w:ilvl w:val="0"/>
                <w:numId w:val="13"/>
              </w:numPr>
              <w:ind w:left="456" w:hanging="482"/>
              <w:jc w:val="left"/>
              <w:rPr>
                <w:color w:val="000000"/>
                <w:sz w:val="18"/>
                <w:szCs w:val="18"/>
                <w:lang w:val="es-ES_tradnl" w:eastAsia="es-MX"/>
              </w:rPr>
            </w:pPr>
            <w:r w:rsidRPr="00B34718">
              <w:rPr>
                <w:color w:val="000000"/>
                <w:sz w:val="18"/>
                <w:szCs w:val="18"/>
                <w:lang w:val="es-ES_tradnl" w:eastAsia="es-MX"/>
              </w:rPr>
              <w:t>Sensibilización pública</w:t>
            </w:r>
          </w:p>
        </w:tc>
        <w:tc>
          <w:tcPr>
            <w:tcW w:w="590" w:type="pct"/>
            <w:gridSpan w:val="2"/>
            <w:vAlign w:val="center"/>
          </w:tcPr>
          <w:p w14:paraId="02269C85" w14:textId="77777777" w:rsidR="00CB2504" w:rsidRPr="00B34718" w:rsidRDefault="004C5021">
            <w:pPr>
              <w:jc w:val="center"/>
              <w:rPr>
                <w:color w:val="000000"/>
                <w:sz w:val="18"/>
                <w:szCs w:val="18"/>
                <w:highlight w:val="cyan"/>
                <w:lang w:val="es-ES_tradnl"/>
              </w:rPr>
            </w:pPr>
            <w:r w:rsidRPr="00B34718">
              <w:rPr>
                <w:color w:val="000000"/>
                <w:sz w:val="18"/>
                <w:szCs w:val="18"/>
                <w:lang w:val="es-ES_tradnl"/>
              </w:rPr>
              <w:t>ONUDI</w:t>
            </w:r>
          </w:p>
        </w:tc>
        <w:tc>
          <w:tcPr>
            <w:tcW w:w="681" w:type="pct"/>
            <w:gridSpan w:val="2"/>
            <w:shd w:val="clear" w:color="auto" w:fill="auto"/>
            <w:vAlign w:val="center"/>
          </w:tcPr>
          <w:p w14:paraId="1E4F536A" w14:textId="0F2FEBF2" w:rsidR="00CB2504" w:rsidRPr="00B34718" w:rsidRDefault="006762DF">
            <w:pPr>
              <w:ind w:right="35"/>
              <w:jc w:val="right"/>
              <w:rPr>
                <w:color w:val="000000"/>
                <w:sz w:val="18"/>
                <w:szCs w:val="18"/>
                <w:lang w:val="es-ES_tradnl"/>
              </w:rPr>
            </w:pPr>
            <w:r w:rsidRPr="00B34718">
              <w:rPr>
                <w:color w:val="000000"/>
                <w:sz w:val="18"/>
                <w:szCs w:val="18"/>
                <w:lang w:val="es-ES_tradnl"/>
              </w:rPr>
              <w:t>660.000</w:t>
            </w:r>
          </w:p>
        </w:tc>
        <w:tc>
          <w:tcPr>
            <w:tcW w:w="791" w:type="pct"/>
            <w:shd w:val="clear" w:color="auto" w:fill="auto"/>
            <w:vAlign w:val="center"/>
          </w:tcPr>
          <w:p w14:paraId="643FCCB8" w14:textId="4C3A9167" w:rsidR="00CB2504" w:rsidRPr="00B34718" w:rsidRDefault="006762DF">
            <w:pPr>
              <w:ind w:right="35"/>
              <w:jc w:val="right"/>
              <w:rPr>
                <w:color w:val="000000"/>
                <w:sz w:val="18"/>
                <w:szCs w:val="18"/>
                <w:lang w:val="es-ES_tradnl"/>
              </w:rPr>
            </w:pPr>
            <w:r w:rsidRPr="00B34718">
              <w:rPr>
                <w:color w:val="000000"/>
                <w:sz w:val="18"/>
                <w:szCs w:val="18"/>
                <w:lang w:val="es-ES_tradnl"/>
              </w:rPr>
              <w:t>660.000</w:t>
            </w:r>
          </w:p>
        </w:tc>
        <w:tc>
          <w:tcPr>
            <w:tcW w:w="628" w:type="pct"/>
            <w:vMerge/>
            <w:vAlign w:val="center"/>
          </w:tcPr>
          <w:p w14:paraId="7E9D9D0F" w14:textId="77777777" w:rsidR="00A000B3" w:rsidRPr="00B34718" w:rsidRDefault="00A000B3" w:rsidP="008D7F36">
            <w:pPr>
              <w:ind w:right="35"/>
              <w:jc w:val="right"/>
              <w:rPr>
                <w:color w:val="000000"/>
                <w:sz w:val="18"/>
                <w:szCs w:val="18"/>
                <w:lang w:val="es-ES_tradnl"/>
              </w:rPr>
            </w:pPr>
          </w:p>
        </w:tc>
        <w:tc>
          <w:tcPr>
            <w:tcW w:w="561" w:type="pct"/>
            <w:vMerge/>
            <w:vAlign w:val="center"/>
          </w:tcPr>
          <w:p w14:paraId="7F9F5011" w14:textId="77777777" w:rsidR="00A000B3" w:rsidRPr="00B34718" w:rsidRDefault="00A000B3" w:rsidP="008D7F36">
            <w:pPr>
              <w:ind w:right="35"/>
              <w:jc w:val="right"/>
              <w:rPr>
                <w:color w:val="000000"/>
                <w:sz w:val="18"/>
                <w:szCs w:val="18"/>
                <w:lang w:val="es-ES_tradnl"/>
              </w:rPr>
            </w:pPr>
          </w:p>
        </w:tc>
      </w:tr>
      <w:tr w:rsidR="007E474D" w:rsidRPr="00CF20F0" w14:paraId="0EB45571" w14:textId="77777777" w:rsidTr="007E474D">
        <w:trPr>
          <w:trHeight w:val="221"/>
        </w:trPr>
        <w:tc>
          <w:tcPr>
            <w:tcW w:w="1750" w:type="pct"/>
            <w:shd w:val="clear" w:color="auto" w:fill="auto"/>
            <w:noWrap/>
            <w:vAlign w:val="center"/>
          </w:tcPr>
          <w:p w14:paraId="3F6195FD" w14:textId="77777777" w:rsidR="00CB2504" w:rsidRPr="00B34718" w:rsidRDefault="004C1FA2" w:rsidP="009D2E4A">
            <w:pPr>
              <w:pStyle w:val="ListParagraph"/>
              <w:numPr>
                <w:ilvl w:val="0"/>
                <w:numId w:val="13"/>
              </w:numPr>
              <w:ind w:left="456" w:hanging="482"/>
              <w:jc w:val="left"/>
              <w:rPr>
                <w:color w:val="000000"/>
                <w:sz w:val="18"/>
                <w:szCs w:val="18"/>
                <w:lang w:val="es-ES_tradnl" w:eastAsia="es-MX"/>
              </w:rPr>
            </w:pPr>
            <w:r w:rsidRPr="00B34718">
              <w:rPr>
                <w:color w:val="000000"/>
                <w:sz w:val="18"/>
                <w:szCs w:val="18"/>
                <w:lang w:val="es-ES_tradnl" w:eastAsia="es-MX"/>
              </w:rPr>
              <w:t>Programa de</w:t>
            </w:r>
            <w:r w:rsidR="004C5021" w:rsidRPr="00B34718">
              <w:rPr>
                <w:color w:val="000000"/>
                <w:sz w:val="18"/>
                <w:szCs w:val="18"/>
                <w:lang w:val="es-ES_tradnl" w:eastAsia="es-MX"/>
              </w:rPr>
              <w:t xml:space="preserve"> género</w:t>
            </w:r>
          </w:p>
        </w:tc>
        <w:tc>
          <w:tcPr>
            <w:tcW w:w="590" w:type="pct"/>
            <w:gridSpan w:val="2"/>
            <w:vAlign w:val="center"/>
          </w:tcPr>
          <w:p w14:paraId="1DC3D697" w14:textId="77777777" w:rsidR="00CB2504" w:rsidRPr="00B34718" w:rsidRDefault="004C5021">
            <w:pPr>
              <w:jc w:val="center"/>
              <w:rPr>
                <w:color w:val="000000"/>
                <w:sz w:val="18"/>
                <w:szCs w:val="18"/>
                <w:highlight w:val="cyan"/>
                <w:lang w:val="es-ES_tradnl"/>
              </w:rPr>
            </w:pPr>
            <w:r w:rsidRPr="00B34718">
              <w:rPr>
                <w:color w:val="000000"/>
                <w:sz w:val="18"/>
                <w:szCs w:val="18"/>
                <w:lang w:val="es-ES_tradnl"/>
              </w:rPr>
              <w:t>ONUDI</w:t>
            </w:r>
          </w:p>
        </w:tc>
        <w:tc>
          <w:tcPr>
            <w:tcW w:w="681" w:type="pct"/>
            <w:gridSpan w:val="2"/>
            <w:shd w:val="clear" w:color="auto" w:fill="auto"/>
            <w:vAlign w:val="center"/>
          </w:tcPr>
          <w:p w14:paraId="7D0C23DC" w14:textId="19221431" w:rsidR="00CB2504" w:rsidRPr="00B34718" w:rsidRDefault="006762DF">
            <w:pPr>
              <w:ind w:right="35"/>
              <w:jc w:val="right"/>
              <w:rPr>
                <w:color w:val="000000"/>
                <w:sz w:val="18"/>
                <w:szCs w:val="18"/>
                <w:lang w:val="es-ES_tradnl"/>
              </w:rPr>
            </w:pPr>
            <w:r w:rsidRPr="00B34718">
              <w:rPr>
                <w:color w:val="000000"/>
                <w:sz w:val="18"/>
                <w:szCs w:val="18"/>
                <w:lang w:val="es-ES_tradnl"/>
              </w:rPr>
              <w:t>1.560</w:t>
            </w:r>
            <w:r w:rsidR="004F594B" w:rsidRPr="00B34718">
              <w:rPr>
                <w:color w:val="000000"/>
                <w:sz w:val="18"/>
                <w:szCs w:val="18"/>
                <w:lang w:val="es-ES_tradnl"/>
              </w:rPr>
              <w:t>.</w:t>
            </w:r>
            <w:r w:rsidR="004C5021" w:rsidRPr="00B34718">
              <w:rPr>
                <w:color w:val="000000"/>
                <w:sz w:val="18"/>
                <w:szCs w:val="18"/>
                <w:lang w:val="es-ES_tradnl"/>
              </w:rPr>
              <w:t>000</w:t>
            </w:r>
          </w:p>
        </w:tc>
        <w:tc>
          <w:tcPr>
            <w:tcW w:w="791" w:type="pct"/>
            <w:vAlign w:val="center"/>
          </w:tcPr>
          <w:p w14:paraId="55C8BA4A" w14:textId="6164E99F" w:rsidR="00CB2504" w:rsidRPr="00B34718" w:rsidRDefault="006762DF">
            <w:pPr>
              <w:ind w:right="35"/>
              <w:jc w:val="right"/>
              <w:rPr>
                <w:color w:val="000000"/>
                <w:sz w:val="18"/>
                <w:szCs w:val="18"/>
                <w:lang w:val="es-ES_tradnl"/>
              </w:rPr>
            </w:pPr>
            <w:r w:rsidRPr="00B34718">
              <w:rPr>
                <w:color w:val="000000"/>
                <w:sz w:val="18"/>
                <w:szCs w:val="18"/>
                <w:lang w:val="es-ES_tradnl"/>
              </w:rPr>
              <w:t>980.000</w:t>
            </w:r>
          </w:p>
        </w:tc>
        <w:tc>
          <w:tcPr>
            <w:tcW w:w="628" w:type="pct"/>
            <w:vMerge/>
            <w:vAlign w:val="center"/>
          </w:tcPr>
          <w:p w14:paraId="109F7D08" w14:textId="77777777" w:rsidR="00A000B3" w:rsidRPr="00B34718" w:rsidRDefault="00A000B3" w:rsidP="008D7F36">
            <w:pPr>
              <w:ind w:right="35"/>
              <w:jc w:val="right"/>
              <w:rPr>
                <w:color w:val="000000"/>
                <w:sz w:val="18"/>
                <w:szCs w:val="18"/>
                <w:lang w:val="es-ES_tradnl"/>
              </w:rPr>
            </w:pPr>
          </w:p>
        </w:tc>
        <w:tc>
          <w:tcPr>
            <w:tcW w:w="561" w:type="pct"/>
            <w:vMerge/>
            <w:vAlign w:val="center"/>
          </w:tcPr>
          <w:p w14:paraId="518C4EB5" w14:textId="77777777" w:rsidR="00A000B3" w:rsidRPr="00B34718" w:rsidRDefault="00A000B3" w:rsidP="008D7F36">
            <w:pPr>
              <w:ind w:right="35"/>
              <w:jc w:val="right"/>
              <w:rPr>
                <w:color w:val="000000"/>
                <w:sz w:val="18"/>
                <w:szCs w:val="18"/>
                <w:lang w:val="es-ES_tradnl"/>
              </w:rPr>
            </w:pPr>
          </w:p>
        </w:tc>
      </w:tr>
      <w:tr w:rsidR="007E474D" w:rsidRPr="00CF20F0" w14:paraId="3CA9ED48" w14:textId="77777777" w:rsidTr="007E474D">
        <w:trPr>
          <w:trHeight w:val="221"/>
        </w:trPr>
        <w:tc>
          <w:tcPr>
            <w:tcW w:w="1750" w:type="pct"/>
            <w:vMerge w:val="restart"/>
            <w:shd w:val="clear" w:color="auto" w:fill="auto"/>
            <w:noWrap/>
            <w:vAlign w:val="center"/>
          </w:tcPr>
          <w:p w14:paraId="373E81CE" w14:textId="72050D2E" w:rsidR="00CB2504" w:rsidRPr="00B34718" w:rsidRDefault="004C5021" w:rsidP="00022F5B">
            <w:pPr>
              <w:jc w:val="left"/>
              <w:rPr>
                <w:color w:val="000000"/>
                <w:sz w:val="18"/>
                <w:szCs w:val="18"/>
                <w:lang w:val="es-ES_tradnl" w:eastAsia="es-MX"/>
              </w:rPr>
            </w:pPr>
            <w:r w:rsidRPr="00B34718">
              <w:rPr>
                <w:color w:val="000000"/>
                <w:sz w:val="18"/>
                <w:szCs w:val="18"/>
                <w:lang w:val="es-ES_tradnl" w:eastAsia="es-MX"/>
              </w:rPr>
              <w:t>Ejecución y supervisión</w:t>
            </w:r>
          </w:p>
        </w:tc>
        <w:tc>
          <w:tcPr>
            <w:tcW w:w="590" w:type="pct"/>
            <w:gridSpan w:val="2"/>
            <w:vAlign w:val="center"/>
          </w:tcPr>
          <w:p w14:paraId="740686B0" w14:textId="77777777" w:rsidR="00CB2504" w:rsidRPr="00B34718" w:rsidRDefault="004C5021">
            <w:pPr>
              <w:jc w:val="center"/>
              <w:rPr>
                <w:color w:val="000000"/>
                <w:sz w:val="18"/>
                <w:szCs w:val="18"/>
                <w:highlight w:val="cyan"/>
                <w:lang w:val="es-ES_tradnl"/>
              </w:rPr>
            </w:pPr>
            <w:r w:rsidRPr="00B34718">
              <w:rPr>
                <w:color w:val="000000"/>
                <w:sz w:val="18"/>
                <w:szCs w:val="18"/>
                <w:lang w:val="es-ES_tradnl"/>
              </w:rPr>
              <w:t>ONUDI</w:t>
            </w:r>
          </w:p>
        </w:tc>
        <w:tc>
          <w:tcPr>
            <w:tcW w:w="681" w:type="pct"/>
            <w:gridSpan w:val="2"/>
            <w:shd w:val="clear" w:color="auto" w:fill="auto"/>
            <w:vAlign w:val="center"/>
          </w:tcPr>
          <w:p w14:paraId="3969F963" w14:textId="2F252F01" w:rsidR="00CB2504" w:rsidRPr="00B34718" w:rsidRDefault="006762DF">
            <w:pPr>
              <w:ind w:right="35"/>
              <w:jc w:val="right"/>
              <w:rPr>
                <w:color w:val="000000"/>
                <w:sz w:val="18"/>
                <w:szCs w:val="18"/>
                <w:lang w:val="es-ES_tradnl"/>
              </w:rPr>
            </w:pPr>
            <w:r w:rsidRPr="00B34718">
              <w:rPr>
                <w:color w:val="000000"/>
                <w:sz w:val="18"/>
                <w:szCs w:val="18"/>
                <w:lang w:val="es-ES_tradnl"/>
              </w:rPr>
              <w:t>800.000</w:t>
            </w:r>
          </w:p>
        </w:tc>
        <w:tc>
          <w:tcPr>
            <w:tcW w:w="791" w:type="pct"/>
            <w:vAlign w:val="center"/>
          </w:tcPr>
          <w:p w14:paraId="319110B9" w14:textId="4E2F499E" w:rsidR="00CB2504" w:rsidRPr="00B34718" w:rsidRDefault="006762DF">
            <w:pPr>
              <w:ind w:right="35"/>
              <w:jc w:val="right"/>
              <w:rPr>
                <w:color w:val="000000"/>
                <w:sz w:val="18"/>
                <w:szCs w:val="18"/>
                <w:lang w:val="es-ES_tradnl"/>
              </w:rPr>
            </w:pPr>
            <w:r w:rsidRPr="00B34718">
              <w:rPr>
                <w:color w:val="000000"/>
                <w:sz w:val="18"/>
                <w:szCs w:val="18"/>
                <w:lang w:val="es-ES_tradnl"/>
              </w:rPr>
              <w:t>660.625</w:t>
            </w:r>
          </w:p>
        </w:tc>
        <w:tc>
          <w:tcPr>
            <w:tcW w:w="628" w:type="pct"/>
            <w:vAlign w:val="center"/>
          </w:tcPr>
          <w:p w14:paraId="253B672B" w14:textId="71A96849" w:rsidR="00CB2504" w:rsidRPr="00B34718" w:rsidRDefault="006762DF">
            <w:pPr>
              <w:ind w:right="35"/>
              <w:jc w:val="right"/>
              <w:rPr>
                <w:color w:val="000000"/>
                <w:sz w:val="18"/>
                <w:szCs w:val="18"/>
                <w:lang w:val="es-ES_tradnl"/>
              </w:rPr>
            </w:pPr>
            <w:r w:rsidRPr="00B34718">
              <w:rPr>
                <w:color w:val="000000"/>
                <w:sz w:val="18"/>
                <w:szCs w:val="18"/>
                <w:lang w:val="es-ES_tradnl"/>
              </w:rPr>
              <w:t>0,00</w:t>
            </w:r>
          </w:p>
        </w:tc>
        <w:tc>
          <w:tcPr>
            <w:tcW w:w="561" w:type="pct"/>
            <w:vAlign w:val="center"/>
          </w:tcPr>
          <w:p w14:paraId="72F1ADEA" w14:textId="28F29A5C" w:rsidR="00CB2504" w:rsidRPr="00B34718" w:rsidRDefault="008E4D1C">
            <w:pPr>
              <w:ind w:right="35"/>
              <w:jc w:val="right"/>
              <w:rPr>
                <w:color w:val="000000"/>
                <w:sz w:val="18"/>
                <w:szCs w:val="18"/>
                <w:lang w:val="es-ES_tradnl"/>
              </w:rPr>
            </w:pPr>
            <w:r w:rsidRPr="00B34718">
              <w:rPr>
                <w:color w:val="000000"/>
                <w:sz w:val="18"/>
                <w:szCs w:val="18"/>
                <w:lang w:val="es-ES_tradnl"/>
              </w:rPr>
              <w:t>—</w:t>
            </w:r>
          </w:p>
        </w:tc>
      </w:tr>
      <w:tr w:rsidR="007E474D" w:rsidRPr="00CF20F0" w14:paraId="09A9BFB0" w14:textId="77777777" w:rsidTr="007E474D">
        <w:trPr>
          <w:trHeight w:val="141"/>
        </w:trPr>
        <w:tc>
          <w:tcPr>
            <w:tcW w:w="1750" w:type="pct"/>
            <w:vMerge/>
            <w:shd w:val="clear" w:color="auto" w:fill="auto"/>
            <w:noWrap/>
            <w:vAlign w:val="center"/>
          </w:tcPr>
          <w:p w14:paraId="5E00C5FC" w14:textId="77777777" w:rsidR="00A000B3" w:rsidRPr="00B34718" w:rsidRDefault="00A000B3" w:rsidP="008D7F36">
            <w:pPr>
              <w:jc w:val="left"/>
              <w:rPr>
                <w:b/>
                <w:bCs/>
                <w:color w:val="000000"/>
                <w:sz w:val="18"/>
                <w:szCs w:val="18"/>
                <w:lang w:val="es-ES_tradnl" w:eastAsia="es-MX"/>
              </w:rPr>
            </w:pPr>
          </w:p>
        </w:tc>
        <w:tc>
          <w:tcPr>
            <w:tcW w:w="590" w:type="pct"/>
            <w:gridSpan w:val="2"/>
            <w:vAlign w:val="center"/>
          </w:tcPr>
          <w:p w14:paraId="5EB844CA" w14:textId="77777777" w:rsidR="00CB2504" w:rsidRPr="00B34718" w:rsidRDefault="004C5021">
            <w:pPr>
              <w:jc w:val="center"/>
              <w:rPr>
                <w:color w:val="000000"/>
                <w:sz w:val="18"/>
                <w:szCs w:val="18"/>
                <w:lang w:val="es-ES_tradnl"/>
              </w:rPr>
            </w:pPr>
            <w:r w:rsidRPr="00B34718">
              <w:rPr>
                <w:color w:val="000000"/>
                <w:sz w:val="18"/>
                <w:szCs w:val="18"/>
                <w:lang w:val="es-ES_tradnl"/>
              </w:rPr>
              <w:t>Alemania</w:t>
            </w:r>
          </w:p>
        </w:tc>
        <w:tc>
          <w:tcPr>
            <w:tcW w:w="681" w:type="pct"/>
            <w:gridSpan w:val="2"/>
            <w:shd w:val="clear" w:color="auto" w:fill="auto"/>
            <w:vAlign w:val="center"/>
          </w:tcPr>
          <w:p w14:paraId="5E33D6F7" w14:textId="441037EC" w:rsidR="00CB2504" w:rsidRPr="00B34718" w:rsidRDefault="006762DF">
            <w:pPr>
              <w:ind w:right="35"/>
              <w:jc w:val="right"/>
              <w:rPr>
                <w:color w:val="000000"/>
                <w:sz w:val="18"/>
                <w:szCs w:val="18"/>
                <w:lang w:val="es-ES_tradnl"/>
              </w:rPr>
            </w:pPr>
            <w:r w:rsidRPr="00B34718">
              <w:rPr>
                <w:color w:val="000000"/>
                <w:sz w:val="18"/>
                <w:szCs w:val="18"/>
                <w:lang w:val="es-ES_tradnl"/>
              </w:rPr>
              <w:t>65.000</w:t>
            </w:r>
          </w:p>
        </w:tc>
        <w:tc>
          <w:tcPr>
            <w:tcW w:w="791" w:type="pct"/>
            <w:vAlign w:val="center"/>
          </w:tcPr>
          <w:p w14:paraId="05CABCEB" w14:textId="77777777" w:rsidR="00CB2504" w:rsidRPr="00B34718" w:rsidRDefault="004C5021">
            <w:pPr>
              <w:ind w:right="35"/>
              <w:jc w:val="right"/>
              <w:rPr>
                <w:color w:val="000000"/>
                <w:sz w:val="18"/>
                <w:szCs w:val="18"/>
                <w:lang w:val="es-ES_tradnl"/>
              </w:rPr>
            </w:pPr>
            <w:r w:rsidRPr="00B34718">
              <w:rPr>
                <w:color w:val="000000"/>
                <w:sz w:val="18"/>
                <w:szCs w:val="18"/>
                <w:lang w:val="es-ES_tradnl"/>
              </w:rPr>
              <w:t>0</w:t>
            </w:r>
          </w:p>
        </w:tc>
        <w:tc>
          <w:tcPr>
            <w:tcW w:w="628" w:type="pct"/>
            <w:vAlign w:val="center"/>
          </w:tcPr>
          <w:p w14:paraId="4DBE2829" w14:textId="2C71FDBA" w:rsidR="00CB2504" w:rsidRPr="00B34718" w:rsidRDefault="006762DF">
            <w:pPr>
              <w:ind w:right="35"/>
              <w:jc w:val="right"/>
              <w:rPr>
                <w:color w:val="000000"/>
                <w:sz w:val="18"/>
                <w:szCs w:val="18"/>
                <w:lang w:val="es-ES_tradnl"/>
              </w:rPr>
            </w:pPr>
            <w:r w:rsidRPr="00B34718">
              <w:rPr>
                <w:color w:val="000000"/>
                <w:sz w:val="18"/>
                <w:szCs w:val="18"/>
                <w:lang w:val="es-ES_tradnl"/>
              </w:rPr>
              <w:t>0,00</w:t>
            </w:r>
          </w:p>
        </w:tc>
        <w:tc>
          <w:tcPr>
            <w:tcW w:w="561" w:type="pct"/>
            <w:vAlign w:val="center"/>
          </w:tcPr>
          <w:p w14:paraId="13178DDB" w14:textId="0D614CC4" w:rsidR="00CB2504" w:rsidRPr="00B34718" w:rsidRDefault="008E4D1C">
            <w:pPr>
              <w:ind w:right="35"/>
              <w:jc w:val="right"/>
              <w:rPr>
                <w:color w:val="000000"/>
                <w:sz w:val="18"/>
                <w:szCs w:val="18"/>
                <w:lang w:val="es-ES_tradnl"/>
              </w:rPr>
            </w:pPr>
            <w:r w:rsidRPr="00B34718">
              <w:rPr>
                <w:color w:val="000000"/>
                <w:sz w:val="18"/>
                <w:szCs w:val="18"/>
                <w:lang w:val="es-ES_tradnl"/>
              </w:rPr>
              <w:t>—</w:t>
            </w:r>
          </w:p>
        </w:tc>
      </w:tr>
      <w:tr w:rsidR="007E474D" w:rsidRPr="00CF20F0" w14:paraId="5DA3B136" w14:textId="77777777" w:rsidTr="007E474D">
        <w:trPr>
          <w:trHeight w:val="221"/>
        </w:trPr>
        <w:tc>
          <w:tcPr>
            <w:tcW w:w="1750" w:type="pct"/>
            <w:shd w:val="clear" w:color="auto" w:fill="auto"/>
            <w:noWrap/>
            <w:vAlign w:val="center"/>
          </w:tcPr>
          <w:p w14:paraId="502B6E18" w14:textId="77777777" w:rsidR="00CB2504" w:rsidRPr="00B34718" w:rsidRDefault="00A000B3">
            <w:pPr>
              <w:jc w:val="left"/>
              <w:rPr>
                <w:color w:val="000000"/>
                <w:sz w:val="18"/>
                <w:szCs w:val="18"/>
                <w:highlight w:val="cyan"/>
                <w:lang w:val="es-ES_tradnl"/>
              </w:rPr>
            </w:pPr>
            <w:r w:rsidRPr="00B34718">
              <w:rPr>
                <w:b/>
                <w:color w:val="000000"/>
                <w:sz w:val="18"/>
                <w:szCs w:val="18"/>
                <w:lang w:val="es-ES_tradnl"/>
              </w:rPr>
              <w:t>Subtotal</w:t>
            </w:r>
          </w:p>
        </w:tc>
        <w:tc>
          <w:tcPr>
            <w:tcW w:w="590" w:type="pct"/>
            <w:gridSpan w:val="2"/>
            <w:vAlign w:val="center"/>
          </w:tcPr>
          <w:p w14:paraId="2D2B8089" w14:textId="77777777" w:rsidR="00A000B3" w:rsidRPr="00B34718" w:rsidRDefault="00A000B3" w:rsidP="008D7F36">
            <w:pPr>
              <w:jc w:val="center"/>
              <w:rPr>
                <w:b/>
                <w:color w:val="000000"/>
                <w:sz w:val="18"/>
                <w:szCs w:val="18"/>
                <w:highlight w:val="cyan"/>
                <w:lang w:val="es-ES_tradnl"/>
              </w:rPr>
            </w:pPr>
          </w:p>
        </w:tc>
        <w:tc>
          <w:tcPr>
            <w:tcW w:w="681" w:type="pct"/>
            <w:gridSpan w:val="2"/>
            <w:vAlign w:val="center"/>
          </w:tcPr>
          <w:p w14:paraId="78EEDE3C" w14:textId="3CC919FB" w:rsidR="00CB2504" w:rsidRPr="00B34718" w:rsidRDefault="006762DF">
            <w:pPr>
              <w:ind w:right="35"/>
              <w:jc w:val="right"/>
              <w:rPr>
                <w:b/>
                <w:bCs/>
                <w:color w:val="000000"/>
                <w:sz w:val="18"/>
                <w:szCs w:val="18"/>
                <w:lang w:val="es-ES_tradnl"/>
              </w:rPr>
            </w:pPr>
            <w:r w:rsidRPr="00B34718">
              <w:rPr>
                <w:b/>
                <w:bCs/>
                <w:color w:val="000000"/>
                <w:sz w:val="18"/>
                <w:szCs w:val="18"/>
                <w:lang w:val="es-ES_tradnl"/>
              </w:rPr>
              <w:t>14.803</w:t>
            </w:r>
            <w:r w:rsidR="004F594B" w:rsidRPr="00B34718">
              <w:rPr>
                <w:b/>
                <w:bCs/>
                <w:color w:val="000000"/>
                <w:sz w:val="18"/>
                <w:szCs w:val="18"/>
                <w:lang w:val="es-ES_tradnl"/>
              </w:rPr>
              <w:t>.</w:t>
            </w:r>
            <w:r w:rsidR="004C5021" w:rsidRPr="00B34718">
              <w:rPr>
                <w:b/>
                <w:bCs/>
                <w:color w:val="000000"/>
                <w:sz w:val="18"/>
                <w:szCs w:val="18"/>
                <w:lang w:val="es-ES_tradnl"/>
              </w:rPr>
              <w:t>000</w:t>
            </w:r>
          </w:p>
        </w:tc>
        <w:tc>
          <w:tcPr>
            <w:tcW w:w="791" w:type="pct"/>
            <w:shd w:val="clear" w:color="auto" w:fill="auto"/>
            <w:vAlign w:val="center"/>
          </w:tcPr>
          <w:p w14:paraId="7ED09529" w14:textId="522756B2" w:rsidR="00CB2504" w:rsidRPr="00B34718" w:rsidRDefault="006762DF">
            <w:pPr>
              <w:ind w:right="35"/>
              <w:jc w:val="right"/>
              <w:rPr>
                <w:b/>
                <w:bCs/>
                <w:color w:val="000000"/>
                <w:sz w:val="18"/>
                <w:szCs w:val="18"/>
                <w:lang w:val="es-ES_tradnl"/>
              </w:rPr>
            </w:pPr>
            <w:r w:rsidRPr="00B34718">
              <w:rPr>
                <w:b/>
                <w:bCs/>
                <w:color w:val="000000"/>
                <w:sz w:val="18"/>
                <w:szCs w:val="18"/>
                <w:lang w:val="es-ES_tradnl"/>
              </w:rPr>
              <w:t>13.873</w:t>
            </w:r>
            <w:r w:rsidR="004F594B" w:rsidRPr="00B34718">
              <w:rPr>
                <w:b/>
                <w:bCs/>
                <w:color w:val="000000"/>
                <w:sz w:val="18"/>
                <w:szCs w:val="18"/>
                <w:lang w:val="es-ES_tradnl"/>
              </w:rPr>
              <w:t>.</w:t>
            </w:r>
            <w:r w:rsidR="004C5021" w:rsidRPr="00B34718">
              <w:rPr>
                <w:b/>
                <w:bCs/>
                <w:color w:val="000000"/>
                <w:sz w:val="18"/>
                <w:szCs w:val="18"/>
                <w:lang w:val="es-ES_tradnl"/>
              </w:rPr>
              <w:t>125</w:t>
            </w:r>
          </w:p>
        </w:tc>
        <w:tc>
          <w:tcPr>
            <w:tcW w:w="628" w:type="pct"/>
            <w:vAlign w:val="center"/>
          </w:tcPr>
          <w:p w14:paraId="22F73F5B" w14:textId="54D6DFFD" w:rsidR="00CB2504" w:rsidRPr="00B34718" w:rsidRDefault="006762DF">
            <w:pPr>
              <w:ind w:right="35"/>
              <w:jc w:val="right"/>
              <w:rPr>
                <w:b/>
                <w:bCs/>
                <w:color w:val="000000"/>
                <w:sz w:val="18"/>
                <w:szCs w:val="18"/>
                <w:lang w:val="es-ES_tradnl"/>
              </w:rPr>
            </w:pPr>
            <w:r w:rsidRPr="00B34718">
              <w:rPr>
                <w:b/>
                <w:bCs/>
                <w:color w:val="000000"/>
                <w:sz w:val="18"/>
                <w:szCs w:val="18"/>
                <w:lang w:val="es-ES_tradnl"/>
              </w:rPr>
              <w:t>3.072,14</w:t>
            </w:r>
          </w:p>
        </w:tc>
        <w:tc>
          <w:tcPr>
            <w:tcW w:w="561" w:type="pct"/>
            <w:vAlign w:val="center"/>
          </w:tcPr>
          <w:p w14:paraId="02464A79" w14:textId="15DED653" w:rsidR="00CB2504" w:rsidRPr="00B34718" w:rsidRDefault="006762DF">
            <w:pPr>
              <w:ind w:right="35"/>
              <w:jc w:val="right"/>
              <w:rPr>
                <w:b/>
                <w:bCs/>
                <w:color w:val="000000"/>
                <w:sz w:val="18"/>
                <w:szCs w:val="18"/>
                <w:lang w:val="es-ES_tradnl"/>
              </w:rPr>
            </w:pPr>
            <w:r w:rsidRPr="00B34718">
              <w:rPr>
                <w:b/>
                <w:bCs/>
                <w:color w:val="000000"/>
                <w:sz w:val="18"/>
                <w:szCs w:val="18"/>
                <w:lang w:val="es-ES_tradnl"/>
              </w:rPr>
              <w:t>4,51</w:t>
            </w:r>
          </w:p>
        </w:tc>
      </w:tr>
      <w:tr w:rsidR="008A04E4" w:rsidRPr="00CF20F0" w14:paraId="1778C213" w14:textId="77777777" w:rsidTr="007E474D">
        <w:trPr>
          <w:trHeight w:val="221"/>
        </w:trPr>
        <w:tc>
          <w:tcPr>
            <w:tcW w:w="3811" w:type="pct"/>
            <w:gridSpan w:val="6"/>
            <w:shd w:val="clear" w:color="auto" w:fill="auto"/>
            <w:noWrap/>
            <w:vAlign w:val="center"/>
          </w:tcPr>
          <w:p w14:paraId="6BD259BB" w14:textId="07F52D89" w:rsidR="00CB2504" w:rsidRPr="00B34718" w:rsidRDefault="001F1E5A">
            <w:pPr>
              <w:ind w:right="35"/>
              <w:jc w:val="left"/>
              <w:rPr>
                <w:bCs/>
                <w:color w:val="000000"/>
                <w:sz w:val="18"/>
                <w:szCs w:val="18"/>
                <w:lang w:val="es-ES_tradnl"/>
              </w:rPr>
            </w:pPr>
            <w:r w:rsidRPr="00B34718">
              <w:rPr>
                <w:bCs/>
                <w:color w:val="000000"/>
                <w:sz w:val="18"/>
                <w:szCs w:val="18"/>
                <w:lang w:val="es-ES_tradnl"/>
              </w:rPr>
              <w:t>Reducciones adicionales a</w:t>
            </w:r>
            <w:r w:rsidR="004C5021" w:rsidRPr="00B34718">
              <w:rPr>
                <w:bCs/>
                <w:color w:val="000000"/>
                <w:sz w:val="18"/>
                <w:szCs w:val="18"/>
                <w:lang w:val="es-ES_tradnl"/>
              </w:rPr>
              <w:t xml:space="preserve">l </w:t>
            </w:r>
            <w:r w:rsidRPr="00B34718">
              <w:rPr>
                <w:bCs/>
                <w:color w:val="000000"/>
                <w:sz w:val="18"/>
                <w:szCs w:val="18"/>
                <w:lang w:val="es-ES_tradnl"/>
              </w:rPr>
              <w:t xml:space="preserve">consumo remanente admisible para </w:t>
            </w:r>
            <w:r w:rsidR="006159CE" w:rsidRPr="00B34718">
              <w:rPr>
                <w:bCs/>
                <w:color w:val="000000"/>
                <w:sz w:val="18"/>
                <w:szCs w:val="18"/>
                <w:lang w:val="es-ES_tradnl"/>
              </w:rPr>
              <w:t>financiamiento</w:t>
            </w:r>
          </w:p>
        </w:tc>
        <w:tc>
          <w:tcPr>
            <w:tcW w:w="628" w:type="pct"/>
            <w:vAlign w:val="center"/>
          </w:tcPr>
          <w:p w14:paraId="7FC9481A" w14:textId="196DA860" w:rsidR="00CB2504" w:rsidRPr="00B34718" w:rsidRDefault="006762DF">
            <w:pPr>
              <w:ind w:right="35"/>
              <w:jc w:val="right"/>
              <w:rPr>
                <w:bCs/>
                <w:color w:val="000000"/>
                <w:sz w:val="18"/>
                <w:szCs w:val="18"/>
                <w:lang w:val="es-ES_tradnl"/>
              </w:rPr>
            </w:pPr>
            <w:r w:rsidRPr="00B34718">
              <w:rPr>
                <w:bCs/>
                <w:color w:val="000000"/>
                <w:sz w:val="18"/>
                <w:szCs w:val="18"/>
                <w:lang w:val="es-ES_tradnl"/>
              </w:rPr>
              <w:t>1.720,13</w:t>
            </w:r>
          </w:p>
        </w:tc>
        <w:tc>
          <w:tcPr>
            <w:tcW w:w="561" w:type="pct"/>
            <w:vAlign w:val="center"/>
          </w:tcPr>
          <w:p w14:paraId="67E0004F" w14:textId="77777777" w:rsidR="00DC7361" w:rsidRPr="00B34718" w:rsidRDefault="00DC7361" w:rsidP="008D7F36">
            <w:pPr>
              <w:ind w:right="35"/>
              <w:jc w:val="right"/>
              <w:rPr>
                <w:b/>
                <w:bCs/>
                <w:color w:val="000000"/>
                <w:sz w:val="18"/>
                <w:szCs w:val="18"/>
                <w:lang w:val="es-ES_tradnl"/>
              </w:rPr>
            </w:pPr>
          </w:p>
        </w:tc>
      </w:tr>
      <w:tr w:rsidR="007E474D" w:rsidRPr="00CF20F0" w14:paraId="00A54ED0" w14:textId="77777777" w:rsidTr="007E474D">
        <w:trPr>
          <w:trHeight w:val="221"/>
        </w:trPr>
        <w:tc>
          <w:tcPr>
            <w:tcW w:w="1750" w:type="pct"/>
            <w:shd w:val="clear" w:color="auto" w:fill="auto"/>
            <w:noWrap/>
            <w:vAlign w:val="center"/>
          </w:tcPr>
          <w:p w14:paraId="0EBA118C" w14:textId="77777777" w:rsidR="00CB2504" w:rsidRPr="00B34718" w:rsidRDefault="004C5021">
            <w:pPr>
              <w:jc w:val="left"/>
              <w:rPr>
                <w:b/>
                <w:color w:val="000000"/>
                <w:sz w:val="18"/>
                <w:szCs w:val="18"/>
                <w:lang w:val="es-ES_tradnl"/>
              </w:rPr>
            </w:pPr>
            <w:r w:rsidRPr="00B34718">
              <w:rPr>
                <w:b/>
                <w:color w:val="000000"/>
                <w:sz w:val="18"/>
                <w:szCs w:val="18"/>
                <w:lang w:val="es-ES_tradnl"/>
              </w:rPr>
              <w:t xml:space="preserve">Total </w:t>
            </w:r>
          </w:p>
        </w:tc>
        <w:tc>
          <w:tcPr>
            <w:tcW w:w="562" w:type="pct"/>
            <w:vAlign w:val="center"/>
          </w:tcPr>
          <w:p w14:paraId="133FD5A5" w14:textId="77777777" w:rsidR="00A000B3" w:rsidRPr="00B34718" w:rsidRDefault="00A000B3" w:rsidP="008D7F36">
            <w:pPr>
              <w:jc w:val="center"/>
              <w:rPr>
                <w:b/>
                <w:color w:val="000000"/>
                <w:sz w:val="18"/>
                <w:szCs w:val="18"/>
                <w:highlight w:val="cyan"/>
                <w:lang w:val="es-ES_tradnl"/>
              </w:rPr>
            </w:pPr>
          </w:p>
        </w:tc>
        <w:tc>
          <w:tcPr>
            <w:tcW w:w="688" w:type="pct"/>
            <w:gridSpan w:val="2"/>
            <w:shd w:val="clear" w:color="auto" w:fill="auto"/>
            <w:vAlign w:val="center"/>
          </w:tcPr>
          <w:p w14:paraId="12F3CDBF" w14:textId="0DC5C343" w:rsidR="00CB2504" w:rsidRPr="00B34718" w:rsidRDefault="006762DF">
            <w:pPr>
              <w:ind w:right="35"/>
              <w:jc w:val="right"/>
              <w:rPr>
                <w:b/>
                <w:bCs/>
                <w:color w:val="000000"/>
                <w:sz w:val="18"/>
                <w:szCs w:val="18"/>
                <w:lang w:val="es-ES_tradnl"/>
              </w:rPr>
            </w:pPr>
            <w:r w:rsidRPr="00B34718">
              <w:rPr>
                <w:b/>
                <w:bCs/>
                <w:color w:val="000000"/>
                <w:sz w:val="18"/>
                <w:szCs w:val="18"/>
                <w:lang w:val="es-ES_tradnl"/>
              </w:rPr>
              <w:t>14.803</w:t>
            </w:r>
            <w:r w:rsidR="004F594B" w:rsidRPr="00B34718">
              <w:rPr>
                <w:b/>
                <w:bCs/>
                <w:color w:val="000000"/>
                <w:sz w:val="18"/>
                <w:szCs w:val="18"/>
                <w:lang w:val="es-ES_tradnl"/>
              </w:rPr>
              <w:t>.</w:t>
            </w:r>
            <w:r w:rsidR="004C5021" w:rsidRPr="00B34718">
              <w:rPr>
                <w:b/>
                <w:bCs/>
                <w:color w:val="000000"/>
                <w:sz w:val="18"/>
                <w:szCs w:val="18"/>
                <w:lang w:val="es-ES_tradnl"/>
              </w:rPr>
              <w:t>000</w:t>
            </w:r>
          </w:p>
        </w:tc>
        <w:tc>
          <w:tcPr>
            <w:tcW w:w="811" w:type="pct"/>
            <w:gridSpan w:val="2"/>
            <w:vAlign w:val="center"/>
          </w:tcPr>
          <w:p w14:paraId="2E28D1B5" w14:textId="1EBA3E9F" w:rsidR="00CB2504" w:rsidRPr="00B34718" w:rsidRDefault="006762DF">
            <w:pPr>
              <w:ind w:right="35"/>
              <w:jc w:val="right"/>
              <w:rPr>
                <w:b/>
                <w:bCs/>
                <w:color w:val="000000"/>
                <w:sz w:val="18"/>
                <w:szCs w:val="18"/>
                <w:lang w:val="es-ES_tradnl"/>
              </w:rPr>
            </w:pPr>
            <w:r w:rsidRPr="00B34718">
              <w:rPr>
                <w:b/>
                <w:bCs/>
                <w:color w:val="000000"/>
                <w:sz w:val="18"/>
                <w:szCs w:val="18"/>
                <w:lang w:val="es-ES_tradnl"/>
              </w:rPr>
              <w:t>13.873</w:t>
            </w:r>
            <w:r w:rsidR="004F594B" w:rsidRPr="00B34718">
              <w:rPr>
                <w:b/>
                <w:bCs/>
                <w:color w:val="000000"/>
                <w:sz w:val="18"/>
                <w:szCs w:val="18"/>
                <w:lang w:val="es-ES_tradnl"/>
              </w:rPr>
              <w:t>.</w:t>
            </w:r>
            <w:r w:rsidR="004C5021" w:rsidRPr="00B34718">
              <w:rPr>
                <w:b/>
                <w:bCs/>
                <w:color w:val="000000"/>
                <w:sz w:val="18"/>
                <w:szCs w:val="18"/>
                <w:lang w:val="es-ES_tradnl"/>
              </w:rPr>
              <w:t>125</w:t>
            </w:r>
          </w:p>
        </w:tc>
        <w:tc>
          <w:tcPr>
            <w:tcW w:w="628" w:type="pct"/>
            <w:vAlign w:val="center"/>
          </w:tcPr>
          <w:p w14:paraId="6F01E4DE" w14:textId="6F1DC6B3" w:rsidR="00CB2504" w:rsidRPr="00B34718" w:rsidRDefault="006762DF">
            <w:pPr>
              <w:ind w:right="35"/>
              <w:jc w:val="right"/>
              <w:rPr>
                <w:b/>
                <w:bCs/>
                <w:color w:val="000000"/>
                <w:sz w:val="18"/>
                <w:szCs w:val="18"/>
                <w:lang w:val="es-ES_tradnl"/>
              </w:rPr>
            </w:pPr>
            <w:r w:rsidRPr="00B34718">
              <w:rPr>
                <w:b/>
                <w:bCs/>
                <w:color w:val="000000"/>
                <w:sz w:val="18"/>
                <w:szCs w:val="18"/>
                <w:lang w:val="es-ES_tradnl"/>
              </w:rPr>
              <w:t>4.792,27</w:t>
            </w:r>
          </w:p>
        </w:tc>
        <w:tc>
          <w:tcPr>
            <w:tcW w:w="561" w:type="pct"/>
            <w:vAlign w:val="center"/>
          </w:tcPr>
          <w:p w14:paraId="36B609DE" w14:textId="40D6A4D7" w:rsidR="00CB2504" w:rsidRPr="00B34718" w:rsidRDefault="006762DF">
            <w:pPr>
              <w:ind w:right="35"/>
              <w:jc w:val="right"/>
              <w:rPr>
                <w:b/>
                <w:bCs/>
                <w:color w:val="000000"/>
                <w:sz w:val="18"/>
                <w:szCs w:val="18"/>
                <w:lang w:val="es-ES_tradnl"/>
              </w:rPr>
            </w:pPr>
            <w:r w:rsidRPr="00B34718">
              <w:rPr>
                <w:b/>
                <w:bCs/>
                <w:color w:val="000000"/>
                <w:sz w:val="18"/>
                <w:szCs w:val="18"/>
                <w:lang w:val="es-ES_tradnl"/>
              </w:rPr>
              <w:t>2,89</w:t>
            </w:r>
          </w:p>
        </w:tc>
      </w:tr>
    </w:tbl>
    <w:p w14:paraId="60CD27C6" w14:textId="427CDB2A" w:rsidR="00CB2504" w:rsidRPr="00CF20F0" w:rsidRDefault="004C5021">
      <w:pPr>
        <w:pStyle w:val="Heading1"/>
        <w:numPr>
          <w:ilvl w:val="0"/>
          <w:numId w:val="0"/>
        </w:numPr>
        <w:spacing w:after="0"/>
        <w:rPr>
          <w:sz w:val="18"/>
          <w:szCs w:val="16"/>
          <w:lang w:val="es-ES_tradnl"/>
        </w:rPr>
      </w:pPr>
      <w:r w:rsidRPr="00CF20F0">
        <w:rPr>
          <w:sz w:val="18"/>
          <w:szCs w:val="16"/>
          <w:lang w:val="es-ES_tradnl"/>
        </w:rPr>
        <w:t>*RCB=</w:t>
      </w:r>
      <w:r w:rsidR="00BB3872" w:rsidRPr="00BB3872">
        <w:t xml:space="preserve"> </w:t>
      </w:r>
      <w:r w:rsidR="00BB3872" w:rsidRPr="00BB3872">
        <w:rPr>
          <w:sz w:val="18"/>
          <w:szCs w:val="16"/>
          <w:lang w:val="es-ES_tradnl"/>
        </w:rPr>
        <w:t>relación costo-benefic</w:t>
      </w:r>
      <w:r w:rsidR="00BB3872">
        <w:rPr>
          <w:sz w:val="18"/>
          <w:szCs w:val="16"/>
          <w:lang w:val="es-ES_tradnl"/>
        </w:rPr>
        <w:t>io.</w:t>
      </w:r>
    </w:p>
    <w:p w14:paraId="397BC932" w14:textId="070C4C72" w:rsidR="00CB2504" w:rsidRPr="00CF20F0" w:rsidRDefault="004C5021">
      <w:pPr>
        <w:rPr>
          <w:sz w:val="18"/>
          <w:szCs w:val="16"/>
          <w:lang w:val="es-ES_tradnl"/>
        </w:rPr>
      </w:pPr>
      <w:r w:rsidRPr="00CF20F0">
        <w:rPr>
          <w:sz w:val="18"/>
          <w:szCs w:val="16"/>
          <w:lang w:val="es-ES_tradnl"/>
        </w:rPr>
        <w:t xml:space="preserve">** </w:t>
      </w:r>
      <w:r w:rsidR="003109CC">
        <w:rPr>
          <w:sz w:val="18"/>
          <w:szCs w:val="16"/>
          <w:lang w:val="es-ES_tradnl"/>
        </w:rPr>
        <w:t>Según</w:t>
      </w:r>
      <w:r w:rsidRPr="00CF20F0">
        <w:rPr>
          <w:sz w:val="18"/>
          <w:szCs w:val="16"/>
          <w:lang w:val="es-ES_tradnl"/>
        </w:rPr>
        <w:t xml:space="preserve"> el último consumo informado (2023)</w:t>
      </w:r>
      <w:r w:rsidR="00AB4877">
        <w:rPr>
          <w:sz w:val="18"/>
          <w:szCs w:val="16"/>
          <w:lang w:val="es-ES_tradnl"/>
        </w:rPr>
        <w:t>.</w:t>
      </w:r>
    </w:p>
    <w:p w14:paraId="5CE2688A" w14:textId="77777777" w:rsidR="003A2623" w:rsidRPr="00CF20F0" w:rsidRDefault="003A2623" w:rsidP="003A2623">
      <w:pPr>
        <w:rPr>
          <w:sz w:val="22"/>
          <w:lang w:val="es-ES_tradnl"/>
        </w:rPr>
      </w:pPr>
    </w:p>
    <w:p w14:paraId="74D16D1E" w14:textId="5FFF964C" w:rsidR="00CB2504" w:rsidRPr="00CF20F0" w:rsidRDefault="004C5021">
      <w:pPr>
        <w:pStyle w:val="Heading1"/>
        <w:rPr>
          <w:sz w:val="22"/>
          <w:lang w:val="es-ES_tradnl"/>
        </w:rPr>
      </w:pPr>
      <w:r w:rsidRPr="00CF20F0">
        <w:rPr>
          <w:sz w:val="22"/>
          <w:lang w:val="es-ES_tradnl"/>
        </w:rPr>
        <w:t xml:space="preserve">La </w:t>
      </w:r>
      <w:r w:rsidR="00CF20F0" w:rsidRPr="00CF20F0">
        <w:rPr>
          <w:sz w:val="22"/>
          <w:lang w:val="es-ES_tradnl"/>
        </w:rPr>
        <w:t>Secretaría</w:t>
      </w:r>
      <w:r w:rsidRPr="00CF20F0">
        <w:rPr>
          <w:sz w:val="22"/>
          <w:lang w:val="es-ES_tradnl"/>
        </w:rPr>
        <w:t xml:space="preserve"> </w:t>
      </w:r>
      <w:r w:rsidR="005E2F70">
        <w:rPr>
          <w:sz w:val="22"/>
          <w:lang w:val="es-ES_tradnl"/>
        </w:rPr>
        <w:t xml:space="preserve">destaca </w:t>
      </w:r>
      <w:r w:rsidRPr="00CF20F0">
        <w:rPr>
          <w:sz w:val="22"/>
          <w:lang w:val="es-ES_tradnl"/>
        </w:rPr>
        <w:t>que el tonelaje financiado (168,23</w:t>
      </w:r>
      <w:r w:rsidR="008E4D1C" w:rsidRPr="00CF20F0">
        <w:rPr>
          <w:sz w:val="22"/>
          <w:lang w:val="es-ES_tradnl"/>
        </w:rPr>
        <w:t xml:space="preserve"> </w:t>
      </w:r>
      <w:proofErr w:type="spellStart"/>
      <w:r w:rsidR="008E4D1C" w:rsidRPr="00CF20F0">
        <w:rPr>
          <w:sz w:val="22"/>
          <w:lang w:val="es-ES_tradnl"/>
        </w:rPr>
        <w:t>tons</w:t>
      </w:r>
      <w:proofErr w:type="spellEnd"/>
      <w:r w:rsidR="008E4D1C" w:rsidRPr="00CF20F0">
        <w:rPr>
          <w:sz w:val="22"/>
          <w:lang w:val="es-ES_tradnl"/>
        </w:rPr>
        <w:t>. PAO)</w:t>
      </w:r>
      <w:r w:rsidRPr="00CF20F0">
        <w:rPr>
          <w:sz w:val="22"/>
          <w:lang w:val="es-ES_tradnl"/>
        </w:rPr>
        <w:t xml:space="preserve"> es inferior a las 262,9</w:t>
      </w:r>
      <w:r w:rsidR="002265AD">
        <w:rPr>
          <w:sz w:val="22"/>
          <w:lang w:val="es-ES_tradnl"/>
        </w:rPr>
        <w:t> </w:t>
      </w:r>
      <w:r w:rsidRPr="00CF20F0">
        <w:rPr>
          <w:sz w:val="22"/>
          <w:lang w:val="es-ES_tradnl"/>
        </w:rPr>
        <w:t>toneladas PAO de consumo de HCFC admisible</w:t>
      </w:r>
      <w:r w:rsidR="0002403F">
        <w:rPr>
          <w:sz w:val="22"/>
          <w:lang w:val="es-ES_tradnl"/>
        </w:rPr>
        <w:t>s</w:t>
      </w:r>
      <w:r w:rsidRPr="00CF20F0">
        <w:rPr>
          <w:sz w:val="22"/>
          <w:lang w:val="es-ES_tradnl"/>
        </w:rPr>
        <w:t xml:space="preserve"> para financiamiento en la etapa III.</w:t>
      </w:r>
    </w:p>
    <w:p w14:paraId="215402D3" w14:textId="3EA57A93" w:rsidR="00CB2504" w:rsidRPr="00CF20F0" w:rsidRDefault="004C5021">
      <w:pPr>
        <w:pStyle w:val="Heading1"/>
        <w:rPr>
          <w:sz w:val="22"/>
          <w:lang w:val="es-ES_tradnl"/>
        </w:rPr>
      </w:pPr>
      <w:r w:rsidRPr="00CF20F0">
        <w:rPr>
          <w:sz w:val="22"/>
          <w:lang w:val="es-ES_tradnl"/>
        </w:rPr>
        <w:t xml:space="preserve">El financiamiento </w:t>
      </w:r>
      <w:r w:rsidR="00244AA9">
        <w:rPr>
          <w:sz w:val="22"/>
          <w:lang w:val="es-ES_tradnl"/>
        </w:rPr>
        <w:t>d</w:t>
      </w:r>
      <w:r w:rsidRPr="00CF20F0">
        <w:rPr>
          <w:sz w:val="22"/>
          <w:lang w:val="es-ES_tradnl"/>
        </w:rPr>
        <w:t xml:space="preserve">el primer tramo se mantuvo en </w:t>
      </w:r>
      <w:r w:rsidR="004D620F">
        <w:rPr>
          <w:sz w:val="22"/>
          <w:lang w:val="es-ES_tradnl"/>
        </w:rPr>
        <w:t>un</w:t>
      </w:r>
      <w:r w:rsidRPr="00CF20F0">
        <w:rPr>
          <w:sz w:val="22"/>
          <w:lang w:val="es-ES_tradnl"/>
        </w:rPr>
        <w:t xml:space="preserve"> </w:t>
      </w:r>
      <w:r w:rsidR="009F01D9" w:rsidRPr="00CF20F0">
        <w:rPr>
          <w:sz w:val="22"/>
          <w:lang w:val="es-ES_tradnl"/>
        </w:rPr>
        <w:t>40</w:t>
      </w:r>
      <w:r w:rsidR="008E4D1C" w:rsidRPr="00CF20F0">
        <w:rPr>
          <w:sz w:val="22"/>
          <w:lang w:val="es-ES_tradnl"/>
        </w:rPr>
        <w:t xml:space="preserve"> por ciento</w:t>
      </w:r>
      <w:r w:rsidR="009F01D9" w:rsidRPr="00CF20F0">
        <w:rPr>
          <w:sz w:val="22"/>
          <w:lang w:val="es-ES_tradnl"/>
        </w:rPr>
        <w:t xml:space="preserve"> </w:t>
      </w:r>
      <w:r w:rsidRPr="00CF20F0">
        <w:rPr>
          <w:sz w:val="22"/>
          <w:lang w:val="es-ES_tradnl"/>
        </w:rPr>
        <w:t xml:space="preserve">del valor de la </w:t>
      </w:r>
      <w:r w:rsidR="009F01D9" w:rsidRPr="00CF20F0">
        <w:rPr>
          <w:sz w:val="22"/>
          <w:lang w:val="es-ES_tradnl"/>
        </w:rPr>
        <w:t xml:space="preserve">etapa </w:t>
      </w:r>
      <w:r w:rsidRPr="00CF20F0">
        <w:rPr>
          <w:sz w:val="22"/>
          <w:lang w:val="es-ES_tradnl"/>
        </w:rPr>
        <w:t xml:space="preserve">III, </w:t>
      </w:r>
      <w:r w:rsidR="009D14F1">
        <w:rPr>
          <w:sz w:val="22"/>
          <w:lang w:val="es-ES_tradnl"/>
        </w:rPr>
        <w:t xml:space="preserve">cifra </w:t>
      </w:r>
      <w:r w:rsidR="009D0193">
        <w:rPr>
          <w:sz w:val="22"/>
          <w:lang w:val="es-ES_tradnl"/>
        </w:rPr>
        <w:t xml:space="preserve">que se </w:t>
      </w:r>
      <w:r w:rsidR="00497E5D">
        <w:rPr>
          <w:sz w:val="22"/>
          <w:lang w:val="es-ES_tradnl"/>
        </w:rPr>
        <w:t>redujo</w:t>
      </w:r>
      <w:r w:rsidR="009D0193">
        <w:rPr>
          <w:sz w:val="22"/>
          <w:lang w:val="es-ES_tradnl"/>
        </w:rPr>
        <w:t xml:space="preserve"> </w:t>
      </w:r>
      <w:r w:rsidRPr="00CF20F0">
        <w:rPr>
          <w:sz w:val="22"/>
          <w:lang w:val="es-ES_tradnl"/>
        </w:rPr>
        <w:t xml:space="preserve">de </w:t>
      </w:r>
      <w:r w:rsidR="004F7D35">
        <w:rPr>
          <w:sz w:val="22"/>
          <w:lang w:val="es-ES_tradnl"/>
        </w:rPr>
        <w:t>USD </w:t>
      </w:r>
      <w:r w:rsidRPr="00CF20F0">
        <w:rPr>
          <w:sz w:val="22"/>
          <w:lang w:val="es-ES_tradnl"/>
        </w:rPr>
        <w:t xml:space="preserve">5.921.200 a </w:t>
      </w:r>
      <w:r w:rsidR="004F7D35">
        <w:rPr>
          <w:sz w:val="22"/>
          <w:lang w:val="es-ES_tradnl"/>
        </w:rPr>
        <w:t>USD </w:t>
      </w:r>
      <w:r w:rsidRPr="00CF20F0">
        <w:rPr>
          <w:sz w:val="22"/>
          <w:lang w:val="es-ES_tradnl"/>
        </w:rPr>
        <w:t xml:space="preserve">5.549.250. Las actividades se mantuvieron </w:t>
      </w:r>
      <w:r w:rsidR="00BC120F">
        <w:rPr>
          <w:sz w:val="22"/>
          <w:lang w:val="es-ES_tradnl"/>
        </w:rPr>
        <w:t xml:space="preserve">según lo </w:t>
      </w:r>
      <w:r w:rsidR="0048676E">
        <w:rPr>
          <w:sz w:val="22"/>
          <w:lang w:val="es-ES_tradnl"/>
        </w:rPr>
        <w:t>presentado</w:t>
      </w:r>
      <w:r w:rsidRPr="00CF20F0">
        <w:rPr>
          <w:sz w:val="22"/>
          <w:lang w:val="es-ES_tradnl"/>
        </w:rPr>
        <w:t xml:space="preserve">, </w:t>
      </w:r>
      <w:r w:rsidR="00421EDE">
        <w:rPr>
          <w:sz w:val="22"/>
          <w:lang w:val="es-ES_tradnl"/>
        </w:rPr>
        <w:t>salvo</w:t>
      </w:r>
      <w:r w:rsidRPr="00CF20F0">
        <w:rPr>
          <w:sz w:val="22"/>
          <w:lang w:val="es-ES_tradnl"/>
        </w:rPr>
        <w:t xml:space="preserve"> la </w:t>
      </w:r>
      <w:r w:rsidR="00CF20F0" w:rsidRPr="00CF20F0">
        <w:rPr>
          <w:sz w:val="22"/>
          <w:lang w:val="es-ES_tradnl"/>
        </w:rPr>
        <w:t>asesoría</w:t>
      </w:r>
      <w:r w:rsidRPr="00CF20F0">
        <w:rPr>
          <w:sz w:val="22"/>
          <w:lang w:val="es-ES_tradnl"/>
        </w:rPr>
        <w:t xml:space="preserve"> </w:t>
      </w:r>
      <w:r w:rsidR="008056A7">
        <w:rPr>
          <w:sz w:val="22"/>
          <w:lang w:val="es-ES_tradnl"/>
        </w:rPr>
        <w:t>técnica a usuarios</w:t>
      </w:r>
      <w:r w:rsidRPr="00CF20F0">
        <w:rPr>
          <w:sz w:val="22"/>
          <w:lang w:val="es-ES_tradnl"/>
        </w:rPr>
        <w:t xml:space="preserve"> de </w:t>
      </w:r>
      <w:r w:rsidR="000C3B06">
        <w:rPr>
          <w:sz w:val="22"/>
          <w:lang w:val="es-ES_tradnl"/>
        </w:rPr>
        <w:t>HCFC</w:t>
      </w:r>
      <w:r w:rsidR="000C3B06">
        <w:rPr>
          <w:sz w:val="22"/>
          <w:lang w:val="es-ES_tradnl"/>
        </w:rPr>
        <w:noBreakHyphen/>
      </w:r>
      <w:r w:rsidR="000F3A82">
        <w:rPr>
          <w:sz w:val="22"/>
          <w:lang w:val="es-ES_tradnl"/>
        </w:rPr>
        <w:t>123</w:t>
      </w:r>
      <w:r w:rsidRPr="00CF20F0">
        <w:rPr>
          <w:sz w:val="22"/>
          <w:lang w:val="es-ES_tradnl"/>
        </w:rPr>
        <w:t xml:space="preserve"> </w:t>
      </w:r>
      <w:r w:rsidR="000F3A82">
        <w:rPr>
          <w:sz w:val="22"/>
          <w:lang w:val="es-ES_tradnl"/>
        </w:rPr>
        <w:t>eliminada</w:t>
      </w:r>
      <w:r w:rsidRPr="00CF20F0">
        <w:rPr>
          <w:sz w:val="22"/>
          <w:lang w:val="es-ES_tradnl"/>
        </w:rPr>
        <w:t xml:space="preserve"> de la </w:t>
      </w:r>
      <w:r w:rsidR="009F01D9" w:rsidRPr="00CF20F0">
        <w:rPr>
          <w:sz w:val="22"/>
          <w:lang w:val="es-ES_tradnl"/>
        </w:rPr>
        <w:t xml:space="preserve">etapa </w:t>
      </w:r>
      <w:r w:rsidRPr="00CF20F0">
        <w:rPr>
          <w:sz w:val="22"/>
          <w:lang w:val="es-ES_tradnl"/>
        </w:rPr>
        <w:t>III.</w:t>
      </w:r>
    </w:p>
    <w:p w14:paraId="2EFD13EC" w14:textId="77777777" w:rsidR="00CB2504" w:rsidRPr="00CF20F0" w:rsidRDefault="004C5021">
      <w:pPr>
        <w:keepNext/>
        <w:widowControl w:val="0"/>
        <w:spacing w:after="240"/>
        <w:rPr>
          <w:sz w:val="22"/>
          <w:u w:val="single"/>
          <w:lang w:val="es-ES_tradnl"/>
        </w:rPr>
      </w:pPr>
      <w:r w:rsidRPr="00CF20F0">
        <w:rPr>
          <w:sz w:val="22"/>
          <w:u w:val="single"/>
          <w:lang w:val="es-ES_tradnl"/>
        </w:rPr>
        <w:t>Impacto climático</w:t>
      </w:r>
    </w:p>
    <w:p w14:paraId="3DF21236" w14:textId="3C60A19E" w:rsidR="00CB2504" w:rsidRPr="00CF20F0" w:rsidRDefault="004C5021">
      <w:pPr>
        <w:pStyle w:val="Heading1"/>
        <w:rPr>
          <w:sz w:val="22"/>
          <w:lang w:val="es-ES_tradnl"/>
        </w:rPr>
      </w:pPr>
      <w:r w:rsidRPr="00CF20F0">
        <w:rPr>
          <w:sz w:val="22"/>
          <w:lang w:val="es-ES_tradnl"/>
        </w:rPr>
        <w:t xml:space="preserve">Las actividades propuestas </w:t>
      </w:r>
      <w:r w:rsidR="00121A1B">
        <w:rPr>
          <w:sz w:val="22"/>
          <w:lang w:val="es-ES_tradnl"/>
        </w:rPr>
        <w:t>para</w:t>
      </w:r>
      <w:r w:rsidRPr="00CF20F0">
        <w:rPr>
          <w:sz w:val="22"/>
          <w:lang w:val="es-ES_tradnl"/>
        </w:rPr>
        <w:t xml:space="preserve"> el sector de servicio técnico, </w:t>
      </w:r>
      <w:r w:rsidR="000E7967">
        <w:rPr>
          <w:sz w:val="22"/>
          <w:lang w:val="es-ES_tradnl"/>
        </w:rPr>
        <w:t>en especial l</w:t>
      </w:r>
      <w:r w:rsidRPr="00CF20F0">
        <w:rPr>
          <w:sz w:val="22"/>
          <w:lang w:val="es-ES_tradnl"/>
        </w:rPr>
        <w:t xml:space="preserve">a </w:t>
      </w:r>
      <w:r w:rsidR="00C93742">
        <w:rPr>
          <w:sz w:val="22"/>
          <w:lang w:val="es-ES_tradnl"/>
        </w:rPr>
        <w:t xml:space="preserve">mayor </w:t>
      </w:r>
      <w:r w:rsidRPr="00CF20F0">
        <w:rPr>
          <w:sz w:val="22"/>
          <w:lang w:val="es-ES_tradnl"/>
        </w:rPr>
        <w:t xml:space="preserve">contención de refrigerantes mediante </w:t>
      </w:r>
      <w:r w:rsidR="004955C5">
        <w:rPr>
          <w:sz w:val="22"/>
          <w:lang w:val="es-ES_tradnl"/>
        </w:rPr>
        <w:t xml:space="preserve">capacitación </w:t>
      </w:r>
      <w:r w:rsidRPr="00CF20F0">
        <w:rPr>
          <w:sz w:val="22"/>
          <w:lang w:val="es-ES_tradnl"/>
        </w:rPr>
        <w:t xml:space="preserve">y </w:t>
      </w:r>
      <w:r w:rsidR="002A5E06">
        <w:rPr>
          <w:sz w:val="22"/>
          <w:lang w:val="es-ES_tradnl"/>
        </w:rPr>
        <w:t xml:space="preserve">aporte </w:t>
      </w:r>
      <w:r w:rsidRPr="00CF20F0">
        <w:rPr>
          <w:sz w:val="22"/>
          <w:lang w:val="es-ES_tradnl"/>
        </w:rPr>
        <w:t xml:space="preserve">de equipos, reducirán </w:t>
      </w:r>
      <w:r w:rsidR="00243D9D">
        <w:rPr>
          <w:sz w:val="22"/>
          <w:lang w:val="es-ES_tradnl"/>
        </w:rPr>
        <w:t>el volumen de</w:t>
      </w:r>
      <w:r w:rsidRPr="00CF20F0">
        <w:rPr>
          <w:sz w:val="22"/>
          <w:lang w:val="es-ES_tradnl"/>
        </w:rPr>
        <w:t xml:space="preserve"> </w:t>
      </w:r>
      <w:r w:rsidR="000C3B06">
        <w:rPr>
          <w:sz w:val="22"/>
          <w:lang w:val="es-ES_tradnl"/>
        </w:rPr>
        <w:t>HCFC</w:t>
      </w:r>
      <w:r w:rsidR="000C3B06">
        <w:rPr>
          <w:sz w:val="22"/>
          <w:lang w:val="es-ES_tradnl"/>
        </w:rPr>
        <w:noBreakHyphen/>
      </w:r>
      <w:r w:rsidRPr="00CF20F0">
        <w:rPr>
          <w:sz w:val="22"/>
          <w:lang w:val="es-ES_tradnl"/>
        </w:rPr>
        <w:t xml:space="preserve">22 </w:t>
      </w:r>
      <w:r w:rsidR="008B7ECA">
        <w:rPr>
          <w:sz w:val="22"/>
          <w:lang w:val="es-ES_tradnl"/>
        </w:rPr>
        <w:t xml:space="preserve">que se </w:t>
      </w:r>
      <w:r w:rsidR="00674745">
        <w:rPr>
          <w:sz w:val="22"/>
          <w:lang w:val="es-ES_tradnl"/>
        </w:rPr>
        <w:t>utiliza</w:t>
      </w:r>
      <w:r w:rsidRPr="00CF20F0">
        <w:rPr>
          <w:sz w:val="22"/>
          <w:lang w:val="es-ES_tradnl"/>
        </w:rPr>
        <w:t xml:space="preserve"> </w:t>
      </w:r>
      <w:r w:rsidR="008B7ECA">
        <w:rPr>
          <w:sz w:val="22"/>
          <w:lang w:val="es-ES_tradnl"/>
        </w:rPr>
        <w:t>en</w:t>
      </w:r>
      <w:r w:rsidR="00CF20F0" w:rsidRPr="00CF20F0">
        <w:rPr>
          <w:sz w:val="22"/>
          <w:lang w:val="es-ES_tradnl"/>
        </w:rPr>
        <w:t xml:space="preserve"> servicio técnico</w:t>
      </w:r>
      <w:r w:rsidRPr="00CF20F0">
        <w:rPr>
          <w:sz w:val="22"/>
          <w:lang w:val="es-ES_tradnl"/>
        </w:rPr>
        <w:t xml:space="preserve">. Cada </w:t>
      </w:r>
      <w:r w:rsidR="00905B46">
        <w:rPr>
          <w:sz w:val="22"/>
          <w:lang w:val="es-ES_tradnl"/>
        </w:rPr>
        <w:t xml:space="preserve">kg </w:t>
      </w:r>
      <w:r w:rsidR="000656FF">
        <w:rPr>
          <w:sz w:val="22"/>
          <w:lang w:val="es-ES_tradnl"/>
        </w:rPr>
        <w:t>que no se descarga</w:t>
      </w:r>
      <w:r w:rsidR="00E35C28">
        <w:rPr>
          <w:sz w:val="22"/>
          <w:lang w:val="es-ES_tradnl"/>
        </w:rPr>
        <w:t xml:space="preserve"> a la atmósfera </w:t>
      </w:r>
      <w:r w:rsidRPr="00CF20F0">
        <w:rPr>
          <w:sz w:val="22"/>
          <w:lang w:val="es-ES_tradnl"/>
        </w:rPr>
        <w:t xml:space="preserve">gracias a </w:t>
      </w:r>
      <w:r w:rsidR="00E61AF1">
        <w:rPr>
          <w:sz w:val="22"/>
          <w:lang w:val="es-ES_tradnl"/>
        </w:rPr>
        <w:t>buenas prácticas</w:t>
      </w:r>
      <w:r w:rsidRPr="00CF20F0">
        <w:rPr>
          <w:sz w:val="22"/>
          <w:lang w:val="es-ES_tradnl"/>
        </w:rPr>
        <w:t xml:space="preserve"> de refrigeración </w:t>
      </w:r>
      <w:r w:rsidR="00F30A67">
        <w:rPr>
          <w:sz w:val="22"/>
          <w:lang w:val="es-ES_tradnl"/>
        </w:rPr>
        <w:t>evita</w:t>
      </w:r>
      <w:r w:rsidRPr="00CF20F0">
        <w:rPr>
          <w:sz w:val="22"/>
          <w:lang w:val="es-ES_tradnl"/>
        </w:rPr>
        <w:t xml:space="preserve"> aproximadamente 1,8 toneladas de </w:t>
      </w:r>
      <w:r w:rsidR="007D5EF2" w:rsidRPr="007D5EF2">
        <w:rPr>
          <w:rFonts w:eastAsia="MS Mincho"/>
          <w:sz w:val="22"/>
          <w:lang w:val="es-ES_tradnl"/>
        </w:rPr>
        <w:t>CO</w:t>
      </w:r>
      <w:r w:rsidR="007D5EF2" w:rsidRPr="007D5EF2">
        <w:rPr>
          <w:rFonts w:eastAsia="MS Mincho"/>
          <w:sz w:val="22"/>
          <w:vertAlign w:val="subscript"/>
          <w:lang w:val="es-ES_tradnl"/>
        </w:rPr>
        <w:t>2</w:t>
      </w:r>
      <w:r w:rsidR="00CF20F0" w:rsidRPr="00CF20F0">
        <w:rPr>
          <w:sz w:val="22"/>
          <w:lang w:val="es-ES_tradnl"/>
        </w:rPr>
        <w:t xml:space="preserve"> equivalente</w:t>
      </w:r>
      <w:r w:rsidRPr="00CF20F0">
        <w:rPr>
          <w:sz w:val="22"/>
          <w:lang w:val="es-ES_tradnl"/>
        </w:rPr>
        <w:t xml:space="preserve">. Aunque el PGEH no </w:t>
      </w:r>
      <w:r w:rsidR="00794189">
        <w:rPr>
          <w:sz w:val="22"/>
          <w:lang w:val="es-ES_tradnl"/>
        </w:rPr>
        <w:t xml:space="preserve">hace </w:t>
      </w:r>
      <w:r w:rsidRPr="00CF20F0">
        <w:rPr>
          <w:sz w:val="22"/>
          <w:lang w:val="es-ES_tradnl"/>
        </w:rPr>
        <w:t xml:space="preserve">un cálculo del impacto climático, las </w:t>
      </w:r>
      <w:r w:rsidR="00C51E4A">
        <w:rPr>
          <w:sz w:val="22"/>
          <w:lang w:val="es-ES_tradnl"/>
        </w:rPr>
        <w:t xml:space="preserve">gestiones y </w:t>
      </w:r>
      <w:r w:rsidRPr="00CF20F0">
        <w:rPr>
          <w:sz w:val="22"/>
          <w:lang w:val="es-ES_tradnl"/>
        </w:rPr>
        <w:t xml:space="preserve">actividades previstas por </w:t>
      </w:r>
      <w:r w:rsidR="003D45B0">
        <w:rPr>
          <w:sz w:val="22"/>
          <w:lang w:val="es-ES_tradnl"/>
        </w:rPr>
        <w:t>el país</w:t>
      </w:r>
      <w:r w:rsidRPr="00CF20F0">
        <w:rPr>
          <w:sz w:val="22"/>
          <w:lang w:val="es-ES_tradnl"/>
        </w:rPr>
        <w:t xml:space="preserve"> indican que </w:t>
      </w:r>
      <w:r w:rsidR="0095155A">
        <w:rPr>
          <w:sz w:val="22"/>
          <w:lang w:val="es-ES_tradnl"/>
        </w:rPr>
        <w:t>su</w:t>
      </w:r>
      <w:r w:rsidRPr="00CF20F0">
        <w:rPr>
          <w:sz w:val="22"/>
          <w:lang w:val="es-ES_tradnl"/>
        </w:rPr>
        <w:t xml:space="preserve"> ejecución </w:t>
      </w:r>
      <w:r w:rsidR="005F57ED">
        <w:rPr>
          <w:sz w:val="22"/>
          <w:lang w:val="es-ES_tradnl"/>
        </w:rPr>
        <w:t xml:space="preserve">efectivamente </w:t>
      </w:r>
      <w:r w:rsidRPr="00CF20F0">
        <w:rPr>
          <w:sz w:val="22"/>
          <w:lang w:val="es-ES_tradnl"/>
        </w:rPr>
        <w:t xml:space="preserve">reducirá la </w:t>
      </w:r>
      <w:r w:rsidR="005F57ED">
        <w:rPr>
          <w:sz w:val="22"/>
          <w:lang w:val="es-ES_tradnl"/>
        </w:rPr>
        <w:t>descarga de refrigerantes</w:t>
      </w:r>
      <w:r w:rsidRPr="00CF20F0">
        <w:rPr>
          <w:sz w:val="22"/>
          <w:lang w:val="es-ES_tradnl"/>
        </w:rPr>
        <w:t xml:space="preserve"> a la atmósfera, </w:t>
      </w:r>
      <w:r w:rsidR="005F57ED">
        <w:rPr>
          <w:sz w:val="22"/>
          <w:lang w:val="es-ES_tradnl"/>
        </w:rPr>
        <w:t xml:space="preserve">generando así </w:t>
      </w:r>
      <w:r w:rsidRPr="00CF20F0">
        <w:rPr>
          <w:sz w:val="22"/>
          <w:lang w:val="es-ES_tradnl"/>
        </w:rPr>
        <w:t>beneficios climáticos.</w:t>
      </w:r>
    </w:p>
    <w:p w14:paraId="0AB1746B" w14:textId="77777777" w:rsidR="00CB2504" w:rsidRPr="00CF20F0" w:rsidRDefault="004C5021">
      <w:pPr>
        <w:keepNext/>
        <w:widowControl w:val="0"/>
        <w:spacing w:after="240"/>
        <w:rPr>
          <w:sz w:val="22"/>
          <w:u w:val="single"/>
          <w:lang w:val="es-ES_tradnl"/>
        </w:rPr>
      </w:pPr>
      <w:r w:rsidRPr="00CF20F0">
        <w:rPr>
          <w:sz w:val="22"/>
          <w:u w:val="single"/>
          <w:lang w:val="es-ES_tradnl"/>
        </w:rPr>
        <w:t>Sustentabilidad de la eliminación de HCFC y evaluación de riesgos</w:t>
      </w:r>
    </w:p>
    <w:p w14:paraId="54CBD555" w14:textId="1731E156" w:rsidR="00CB2504" w:rsidRPr="00CF20F0" w:rsidRDefault="004C5021">
      <w:pPr>
        <w:pStyle w:val="Heading1"/>
        <w:rPr>
          <w:sz w:val="22"/>
          <w:lang w:val="es-ES_tradnl" w:eastAsia="es-MX"/>
        </w:rPr>
      </w:pPr>
      <w:r w:rsidRPr="00CF20F0">
        <w:rPr>
          <w:sz w:val="22"/>
          <w:lang w:val="es-ES_tradnl" w:eastAsia="es-MX"/>
        </w:rPr>
        <w:t xml:space="preserve">El riesgo de no </w:t>
      </w:r>
      <w:r w:rsidR="008E4D1C" w:rsidRPr="00CF20F0">
        <w:rPr>
          <w:sz w:val="22"/>
          <w:lang w:val="es-ES_tradnl" w:eastAsia="es-MX"/>
        </w:rPr>
        <w:t>sustentabilidad</w:t>
      </w:r>
      <w:r w:rsidRPr="00CF20F0">
        <w:rPr>
          <w:sz w:val="22"/>
          <w:lang w:val="es-ES_tradnl" w:eastAsia="es-MX"/>
        </w:rPr>
        <w:t xml:space="preserve"> de la </w:t>
      </w:r>
      <w:r w:rsidR="00A000B3" w:rsidRPr="00CF20F0">
        <w:rPr>
          <w:sz w:val="22"/>
          <w:lang w:val="es-ES_tradnl" w:eastAsia="es-MX"/>
        </w:rPr>
        <w:t xml:space="preserve">capacitación aduanera </w:t>
      </w:r>
      <w:r w:rsidR="001060FF">
        <w:rPr>
          <w:sz w:val="22"/>
          <w:lang w:val="es-ES_tradnl" w:eastAsia="es-MX"/>
        </w:rPr>
        <w:t xml:space="preserve">tras </w:t>
      </w:r>
      <w:r w:rsidR="0095582B">
        <w:rPr>
          <w:sz w:val="22"/>
          <w:lang w:val="es-ES_tradnl" w:eastAsia="es-MX"/>
        </w:rPr>
        <w:t xml:space="preserve">el término </w:t>
      </w:r>
      <w:r w:rsidRPr="00CF20F0">
        <w:rPr>
          <w:sz w:val="22"/>
          <w:lang w:val="es-ES_tradnl" w:eastAsia="es-MX"/>
        </w:rPr>
        <w:t xml:space="preserve">del </w:t>
      </w:r>
      <w:r w:rsidR="00A000B3" w:rsidRPr="00CF20F0">
        <w:rPr>
          <w:sz w:val="22"/>
          <w:lang w:val="es-ES_tradnl" w:eastAsia="es-MX"/>
        </w:rPr>
        <w:t xml:space="preserve">PAK y del PGEH </w:t>
      </w:r>
      <w:r w:rsidRPr="00CF20F0">
        <w:rPr>
          <w:sz w:val="22"/>
          <w:lang w:val="es-ES_tradnl" w:eastAsia="es-MX"/>
        </w:rPr>
        <w:t xml:space="preserve">se verá mitigado por los </w:t>
      </w:r>
      <w:r w:rsidR="00A000B3" w:rsidRPr="00CF20F0">
        <w:rPr>
          <w:sz w:val="22"/>
          <w:lang w:val="es-ES_tradnl" w:eastAsia="es-MX"/>
        </w:rPr>
        <w:t xml:space="preserve">cambios organizativos </w:t>
      </w:r>
      <w:r w:rsidR="005829E7">
        <w:rPr>
          <w:sz w:val="22"/>
          <w:lang w:val="es-ES_tradnl" w:eastAsia="es-MX"/>
        </w:rPr>
        <w:t>en la función aduanera</w:t>
      </w:r>
      <w:r w:rsidR="00CA4104">
        <w:rPr>
          <w:sz w:val="22"/>
          <w:lang w:val="es-ES_tradnl" w:eastAsia="es-MX"/>
        </w:rPr>
        <w:t xml:space="preserve">, en especial la creación </w:t>
      </w:r>
      <w:r w:rsidR="00CA4104" w:rsidRPr="00CA4104">
        <w:rPr>
          <w:sz w:val="22"/>
          <w:lang w:val="es-ES_tradnl" w:eastAsia="es-MX"/>
        </w:rPr>
        <w:t xml:space="preserve">en julio de 2021 </w:t>
      </w:r>
      <w:r w:rsidR="00CA4104">
        <w:rPr>
          <w:sz w:val="22"/>
          <w:lang w:val="es-ES_tradnl" w:eastAsia="es-MX"/>
        </w:rPr>
        <w:t xml:space="preserve">de </w:t>
      </w:r>
      <w:r w:rsidR="00A000B3" w:rsidRPr="00CF20F0">
        <w:rPr>
          <w:sz w:val="22"/>
          <w:lang w:val="es-ES_tradnl" w:eastAsia="es-MX"/>
        </w:rPr>
        <w:t xml:space="preserve">la Agencia Nacional de Aduanas de México como </w:t>
      </w:r>
      <w:r w:rsidR="00FB60F3">
        <w:rPr>
          <w:sz w:val="22"/>
          <w:lang w:val="es-ES_tradnl" w:eastAsia="es-MX"/>
        </w:rPr>
        <w:t>órgano</w:t>
      </w:r>
      <w:r w:rsidR="00A000B3" w:rsidRPr="00CF20F0">
        <w:rPr>
          <w:sz w:val="22"/>
          <w:lang w:val="es-ES_tradnl" w:eastAsia="es-MX"/>
        </w:rPr>
        <w:t xml:space="preserve"> descentralizado. </w:t>
      </w:r>
      <w:r w:rsidR="00CC6115">
        <w:rPr>
          <w:sz w:val="22"/>
          <w:lang w:val="es-ES_tradnl" w:eastAsia="es-MX"/>
        </w:rPr>
        <w:t xml:space="preserve">En </w:t>
      </w:r>
      <w:r w:rsidR="00A000B3" w:rsidRPr="00CF20F0">
        <w:rPr>
          <w:sz w:val="22"/>
          <w:lang w:val="es-ES_tradnl" w:eastAsia="es-MX"/>
        </w:rPr>
        <w:t xml:space="preserve">la detección de irregularidades y prevención del tráfico de sustancias </w:t>
      </w:r>
      <w:r w:rsidR="00C821F8">
        <w:rPr>
          <w:sz w:val="22"/>
          <w:lang w:val="es-ES_tradnl" w:eastAsia="es-MX"/>
        </w:rPr>
        <w:t xml:space="preserve">reguladas </w:t>
      </w:r>
      <w:r w:rsidR="00A000B3" w:rsidRPr="00CF20F0">
        <w:rPr>
          <w:sz w:val="22"/>
          <w:lang w:val="es-ES_tradnl" w:eastAsia="es-MX"/>
        </w:rPr>
        <w:t xml:space="preserve">por el Protocolo de Montreal </w:t>
      </w:r>
      <w:r w:rsidR="00CC6115" w:rsidRPr="00CC6115">
        <w:rPr>
          <w:sz w:val="22"/>
          <w:lang w:val="es-ES_tradnl" w:eastAsia="es-MX"/>
        </w:rPr>
        <w:t xml:space="preserve">también juega un importante papel </w:t>
      </w:r>
      <w:r w:rsidR="00A46137">
        <w:rPr>
          <w:sz w:val="22"/>
          <w:lang w:val="es-ES_tradnl" w:eastAsia="es-MX"/>
        </w:rPr>
        <w:t xml:space="preserve">la </w:t>
      </w:r>
      <w:r w:rsidR="00A46137" w:rsidRPr="00A46137">
        <w:rPr>
          <w:sz w:val="22"/>
          <w:lang w:val="es-ES_tradnl" w:eastAsia="es-MX"/>
        </w:rPr>
        <w:t>Procuraduría Fe</w:t>
      </w:r>
      <w:r w:rsidR="001A4331">
        <w:rPr>
          <w:sz w:val="22"/>
          <w:lang w:val="es-ES_tradnl" w:eastAsia="es-MX"/>
        </w:rPr>
        <w:t xml:space="preserve">deral de Protección al Ambiente, entidad </w:t>
      </w:r>
      <w:r w:rsidR="00070061">
        <w:rPr>
          <w:sz w:val="22"/>
          <w:lang w:val="es-ES_tradnl" w:eastAsia="es-MX"/>
        </w:rPr>
        <w:t xml:space="preserve">cuyo personal </w:t>
      </w:r>
      <w:r w:rsidR="00070061" w:rsidRPr="00070061">
        <w:rPr>
          <w:sz w:val="22"/>
          <w:lang w:val="es-ES_tradnl" w:eastAsia="es-MX"/>
        </w:rPr>
        <w:t xml:space="preserve">cumple </w:t>
      </w:r>
      <w:r w:rsidR="00AC225C">
        <w:rPr>
          <w:sz w:val="22"/>
          <w:lang w:val="es-ES_tradnl" w:eastAsia="es-MX"/>
        </w:rPr>
        <w:t xml:space="preserve">funciones </w:t>
      </w:r>
      <w:r w:rsidR="002D2C5F">
        <w:rPr>
          <w:sz w:val="22"/>
          <w:lang w:val="es-ES_tradnl" w:eastAsia="es-MX"/>
        </w:rPr>
        <w:t>en</w:t>
      </w:r>
      <w:r w:rsidR="00A000B3" w:rsidRPr="00CF20F0">
        <w:rPr>
          <w:sz w:val="22"/>
          <w:lang w:val="es-ES_tradnl" w:eastAsia="es-MX"/>
        </w:rPr>
        <w:t xml:space="preserve"> la </w:t>
      </w:r>
      <w:r w:rsidR="00CF20F0" w:rsidRPr="00CF20F0">
        <w:rPr>
          <w:sz w:val="22"/>
          <w:lang w:val="es-ES_tradnl" w:eastAsia="es-MX"/>
        </w:rPr>
        <w:t>mayoría</w:t>
      </w:r>
      <w:r w:rsidR="00A000B3" w:rsidRPr="00CF20F0">
        <w:rPr>
          <w:sz w:val="22"/>
          <w:lang w:val="es-ES_tradnl" w:eastAsia="es-MX"/>
        </w:rPr>
        <w:t xml:space="preserve"> de las</w:t>
      </w:r>
      <w:r w:rsidR="00070061">
        <w:rPr>
          <w:sz w:val="22"/>
          <w:lang w:val="es-ES_tradnl" w:eastAsia="es-MX"/>
        </w:rPr>
        <w:t xml:space="preserve"> aduanas</w:t>
      </w:r>
      <w:r w:rsidR="00A000B3" w:rsidRPr="00CF20F0">
        <w:rPr>
          <w:sz w:val="22"/>
          <w:lang w:val="es-ES_tradnl" w:eastAsia="es-MX"/>
        </w:rPr>
        <w:t xml:space="preserve">. </w:t>
      </w:r>
      <w:r w:rsidR="00CA531A">
        <w:rPr>
          <w:sz w:val="22"/>
          <w:lang w:val="es-ES_tradnl" w:eastAsia="es-MX"/>
        </w:rPr>
        <w:t>L</w:t>
      </w:r>
      <w:r w:rsidR="00A000B3" w:rsidRPr="00CF20F0">
        <w:rPr>
          <w:sz w:val="22"/>
          <w:lang w:val="es-ES_tradnl" w:eastAsia="es-MX"/>
        </w:rPr>
        <w:t xml:space="preserve">a capacitación </w:t>
      </w:r>
      <w:r w:rsidR="003E5908">
        <w:rPr>
          <w:sz w:val="22"/>
          <w:lang w:val="es-ES_tradnl" w:eastAsia="es-MX"/>
        </w:rPr>
        <w:t>que se impart</w:t>
      </w:r>
      <w:r w:rsidR="00E85F26" w:rsidRPr="00CF20F0">
        <w:rPr>
          <w:sz w:val="22"/>
          <w:lang w:val="es-ES_tradnl" w:eastAsia="es-MX"/>
        </w:rPr>
        <w:t xml:space="preserve">a </w:t>
      </w:r>
      <w:r w:rsidR="00EA7C42" w:rsidRPr="00EA7C42">
        <w:rPr>
          <w:sz w:val="22"/>
          <w:lang w:val="es-ES_tradnl" w:eastAsia="es-MX"/>
        </w:rPr>
        <w:t xml:space="preserve">entre 2025 y 2030 </w:t>
      </w:r>
      <w:r w:rsidR="00A000B3" w:rsidRPr="00CF20F0">
        <w:rPr>
          <w:sz w:val="22"/>
          <w:lang w:val="es-ES_tradnl" w:eastAsia="es-MX"/>
        </w:rPr>
        <w:t xml:space="preserve">durante la </w:t>
      </w:r>
      <w:r w:rsidR="00E85F26" w:rsidRPr="00CF20F0">
        <w:rPr>
          <w:sz w:val="22"/>
          <w:lang w:val="es-ES_tradnl" w:eastAsia="es-MX"/>
        </w:rPr>
        <w:t xml:space="preserve">etapa III del </w:t>
      </w:r>
      <w:r w:rsidR="00A000B3" w:rsidRPr="00CF20F0">
        <w:rPr>
          <w:sz w:val="22"/>
          <w:lang w:val="es-ES_tradnl" w:eastAsia="es-MX"/>
        </w:rPr>
        <w:t xml:space="preserve">PGEH se concentrará en los HCFC y </w:t>
      </w:r>
      <w:r w:rsidR="00082CE3">
        <w:rPr>
          <w:sz w:val="22"/>
          <w:lang w:val="es-ES_tradnl" w:eastAsia="es-MX"/>
        </w:rPr>
        <w:t>equipos relacionados</w:t>
      </w:r>
      <w:r w:rsidR="00A000B3" w:rsidRPr="00CF20F0">
        <w:rPr>
          <w:sz w:val="22"/>
          <w:lang w:val="es-ES_tradnl" w:eastAsia="es-MX"/>
        </w:rPr>
        <w:t xml:space="preserve">. </w:t>
      </w:r>
      <w:r w:rsidR="00A30E84">
        <w:rPr>
          <w:sz w:val="22"/>
          <w:lang w:val="es-ES_tradnl" w:eastAsia="es-MX"/>
        </w:rPr>
        <w:t>S</w:t>
      </w:r>
      <w:r w:rsidR="00674562">
        <w:rPr>
          <w:sz w:val="22"/>
          <w:lang w:val="es-ES_tradnl" w:eastAsia="es-MX"/>
        </w:rPr>
        <w:t>i</w:t>
      </w:r>
      <w:r w:rsidR="00A30E84">
        <w:rPr>
          <w:sz w:val="22"/>
          <w:lang w:val="es-ES_tradnl" w:eastAsia="es-MX"/>
        </w:rPr>
        <w:t xml:space="preserve"> bien </w:t>
      </w:r>
      <w:r w:rsidR="00BF56B7" w:rsidRPr="00BF56B7">
        <w:rPr>
          <w:sz w:val="22"/>
          <w:lang w:val="es-ES_tradnl" w:eastAsia="es-MX"/>
        </w:rPr>
        <w:t xml:space="preserve">la primera etapa del PAK </w:t>
      </w:r>
      <w:r w:rsidR="00A000B3" w:rsidRPr="00CF20F0">
        <w:rPr>
          <w:sz w:val="22"/>
          <w:lang w:val="es-ES_tradnl" w:eastAsia="es-MX"/>
        </w:rPr>
        <w:t xml:space="preserve">se ejecutará </w:t>
      </w:r>
      <w:r w:rsidR="00A30E84">
        <w:rPr>
          <w:sz w:val="22"/>
          <w:lang w:val="es-ES_tradnl" w:eastAsia="es-MX"/>
        </w:rPr>
        <w:t>de forma simultánea</w:t>
      </w:r>
      <w:r w:rsidR="00A000B3" w:rsidRPr="00CF20F0">
        <w:rPr>
          <w:sz w:val="22"/>
          <w:lang w:val="es-ES_tradnl" w:eastAsia="es-MX"/>
        </w:rPr>
        <w:t xml:space="preserve">, </w:t>
      </w:r>
      <w:r w:rsidR="00BF56B7">
        <w:rPr>
          <w:sz w:val="22"/>
          <w:lang w:val="es-ES_tradnl" w:eastAsia="es-MX"/>
        </w:rPr>
        <w:t xml:space="preserve">ésta </w:t>
      </w:r>
      <w:r w:rsidR="00A000B3" w:rsidRPr="00CF20F0">
        <w:rPr>
          <w:sz w:val="22"/>
          <w:lang w:val="es-ES_tradnl" w:eastAsia="es-MX"/>
        </w:rPr>
        <w:t xml:space="preserve">se centrará en </w:t>
      </w:r>
      <w:r w:rsidR="009667B1">
        <w:rPr>
          <w:sz w:val="22"/>
          <w:lang w:val="es-ES_tradnl" w:eastAsia="es-MX"/>
        </w:rPr>
        <w:t xml:space="preserve">controlar </w:t>
      </w:r>
      <w:r w:rsidR="00C959C1" w:rsidRPr="00CF20F0">
        <w:rPr>
          <w:sz w:val="22"/>
          <w:lang w:val="es-ES_tradnl" w:eastAsia="es-MX"/>
        </w:rPr>
        <w:t>e</w:t>
      </w:r>
      <w:r w:rsidR="00271819">
        <w:rPr>
          <w:sz w:val="22"/>
          <w:lang w:val="es-ES_tradnl" w:eastAsia="es-MX"/>
        </w:rPr>
        <w:t>l</w:t>
      </w:r>
      <w:r w:rsidR="00C959C1" w:rsidRPr="00CF20F0">
        <w:rPr>
          <w:sz w:val="22"/>
          <w:lang w:val="es-ES_tradnl" w:eastAsia="es-MX"/>
        </w:rPr>
        <w:t xml:space="preserve"> </w:t>
      </w:r>
      <w:r w:rsidR="00070C66">
        <w:rPr>
          <w:sz w:val="22"/>
          <w:lang w:val="es-ES_tradnl" w:eastAsia="es-MX"/>
        </w:rPr>
        <w:t>otorgamiento de licencias</w:t>
      </w:r>
      <w:r w:rsidR="00C959C1" w:rsidRPr="00CF20F0">
        <w:rPr>
          <w:sz w:val="22"/>
          <w:lang w:val="es-ES_tradnl" w:eastAsia="es-MX"/>
        </w:rPr>
        <w:t xml:space="preserve"> </w:t>
      </w:r>
      <w:r w:rsidR="00CD16CC">
        <w:rPr>
          <w:sz w:val="22"/>
          <w:lang w:val="es-ES_tradnl" w:eastAsia="es-MX"/>
        </w:rPr>
        <w:t xml:space="preserve">de </w:t>
      </w:r>
      <w:r w:rsidR="00C959C1" w:rsidRPr="00CF20F0">
        <w:rPr>
          <w:sz w:val="22"/>
          <w:lang w:val="es-ES_tradnl" w:eastAsia="es-MX"/>
        </w:rPr>
        <w:t xml:space="preserve">importación de </w:t>
      </w:r>
      <w:r w:rsidR="002C53BF">
        <w:rPr>
          <w:sz w:val="22"/>
          <w:lang w:val="es-ES_tradnl" w:eastAsia="es-MX"/>
        </w:rPr>
        <w:t>HFC y l</w:t>
      </w:r>
      <w:r w:rsidR="00C959C1" w:rsidRPr="00CF20F0">
        <w:rPr>
          <w:sz w:val="22"/>
          <w:lang w:val="es-ES_tradnl" w:eastAsia="es-MX"/>
        </w:rPr>
        <w:t xml:space="preserve">as </w:t>
      </w:r>
      <w:r w:rsidR="00897DA9">
        <w:rPr>
          <w:sz w:val="22"/>
          <w:lang w:val="es-ES_tradnl" w:eastAsia="es-MX"/>
        </w:rPr>
        <w:t xml:space="preserve">siguientes </w:t>
      </w:r>
      <w:r w:rsidR="00C51237" w:rsidRPr="00CF20F0">
        <w:rPr>
          <w:sz w:val="22"/>
          <w:lang w:val="es-ES_tradnl" w:eastAsia="es-MX"/>
        </w:rPr>
        <w:t xml:space="preserve">reforzarán </w:t>
      </w:r>
      <w:r w:rsidR="00A000B3" w:rsidRPr="00CF20F0">
        <w:rPr>
          <w:sz w:val="22"/>
          <w:lang w:val="es-ES_tradnl" w:eastAsia="es-MX"/>
        </w:rPr>
        <w:t xml:space="preserve">las medidas de </w:t>
      </w:r>
      <w:r w:rsidR="00C959C1" w:rsidRPr="00CF20F0">
        <w:rPr>
          <w:sz w:val="22"/>
          <w:lang w:val="es-ES_tradnl" w:eastAsia="es-MX"/>
        </w:rPr>
        <w:t xml:space="preserve">control de los HFC </w:t>
      </w:r>
      <w:r w:rsidR="00E73618">
        <w:rPr>
          <w:sz w:val="22"/>
          <w:lang w:val="es-ES_tradnl" w:eastAsia="es-MX"/>
        </w:rPr>
        <w:t xml:space="preserve">según </w:t>
      </w:r>
      <w:r w:rsidR="00A000B3" w:rsidRPr="00CF20F0">
        <w:rPr>
          <w:sz w:val="22"/>
          <w:lang w:val="es-ES_tradnl" w:eastAsia="es-MX"/>
        </w:rPr>
        <w:t xml:space="preserve">el plan de </w:t>
      </w:r>
      <w:r w:rsidR="00CF20F0" w:rsidRPr="00CF20F0">
        <w:rPr>
          <w:sz w:val="22"/>
          <w:lang w:val="es-ES_tradnl" w:eastAsia="es-MX"/>
        </w:rPr>
        <w:t>reducción</w:t>
      </w:r>
      <w:r w:rsidR="00C959C1" w:rsidRPr="00CF20F0">
        <w:rPr>
          <w:sz w:val="22"/>
          <w:lang w:val="es-ES_tradnl" w:eastAsia="es-MX"/>
        </w:rPr>
        <w:t xml:space="preserve">. En ese </w:t>
      </w:r>
      <w:r w:rsidR="00F778FD">
        <w:rPr>
          <w:sz w:val="22"/>
          <w:lang w:val="es-ES_tradnl" w:eastAsia="es-MX"/>
        </w:rPr>
        <w:lastRenderedPageBreak/>
        <w:t>punto</w:t>
      </w:r>
      <w:r w:rsidR="00C959C1" w:rsidRPr="00CF20F0">
        <w:rPr>
          <w:sz w:val="22"/>
          <w:lang w:val="es-ES_tradnl" w:eastAsia="es-MX"/>
        </w:rPr>
        <w:t xml:space="preserve">, </w:t>
      </w:r>
      <w:r w:rsidR="00E23492">
        <w:rPr>
          <w:sz w:val="22"/>
          <w:lang w:val="es-ES_tradnl" w:eastAsia="es-MX"/>
        </w:rPr>
        <w:t xml:space="preserve">y complementando </w:t>
      </w:r>
      <w:r w:rsidR="00A000B3" w:rsidRPr="00CF20F0">
        <w:rPr>
          <w:sz w:val="22"/>
          <w:lang w:val="es-ES_tradnl" w:eastAsia="es-MX"/>
        </w:rPr>
        <w:t xml:space="preserve">la experiencia adquirida </w:t>
      </w:r>
      <w:r w:rsidR="00C959C1" w:rsidRPr="00CF20F0">
        <w:rPr>
          <w:sz w:val="22"/>
          <w:lang w:val="es-ES_tradnl" w:eastAsia="es-MX"/>
        </w:rPr>
        <w:t xml:space="preserve">con </w:t>
      </w:r>
      <w:r w:rsidR="00A000B3" w:rsidRPr="00CF20F0">
        <w:rPr>
          <w:sz w:val="22"/>
          <w:lang w:val="es-ES_tradnl" w:eastAsia="es-MX"/>
        </w:rPr>
        <w:t xml:space="preserve">los </w:t>
      </w:r>
      <w:r w:rsidR="00C959C1" w:rsidRPr="00CF20F0">
        <w:rPr>
          <w:sz w:val="22"/>
          <w:lang w:val="es-ES_tradnl" w:eastAsia="es-MX"/>
        </w:rPr>
        <w:t xml:space="preserve">CFC </w:t>
      </w:r>
      <w:r w:rsidR="00A000B3" w:rsidRPr="00CF20F0">
        <w:rPr>
          <w:sz w:val="22"/>
          <w:lang w:val="es-ES_tradnl" w:eastAsia="es-MX"/>
        </w:rPr>
        <w:t xml:space="preserve">y los </w:t>
      </w:r>
      <w:r w:rsidR="00C959C1" w:rsidRPr="00CF20F0">
        <w:rPr>
          <w:sz w:val="22"/>
          <w:lang w:val="es-ES_tradnl" w:eastAsia="es-MX"/>
        </w:rPr>
        <w:t>HCFC</w:t>
      </w:r>
      <w:r w:rsidR="00A000B3" w:rsidRPr="00CF20F0">
        <w:rPr>
          <w:sz w:val="22"/>
          <w:lang w:val="es-ES_tradnl" w:eastAsia="es-MX"/>
        </w:rPr>
        <w:t xml:space="preserve">, la capacitación y los </w:t>
      </w:r>
      <w:r w:rsidR="00C959C1" w:rsidRPr="00CF20F0">
        <w:rPr>
          <w:sz w:val="22"/>
          <w:lang w:val="es-ES_tradnl" w:eastAsia="es-MX"/>
        </w:rPr>
        <w:t xml:space="preserve">controles </w:t>
      </w:r>
      <w:r w:rsidR="00EA29F7" w:rsidRPr="00EA29F7">
        <w:rPr>
          <w:sz w:val="22"/>
          <w:lang w:val="es-ES_tradnl" w:eastAsia="es-MX"/>
        </w:rPr>
        <w:t xml:space="preserve">se actualizarán </w:t>
      </w:r>
      <w:r w:rsidR="00C959C1" w:rsidRPr="00CF20F0">
        <w:rPr>
          <w:sz w:val="22"/>
          <w:lang w:val="es-ES_tradnl" w:eastAsia="es-MX"/>
        </w:rPr>
        <w:t xml:space="preserve">en función de </w:t>
      </w:r>
      <w:r w:rsidR="00A000B3" w:rsidRPr="00CF20F0">
        <w:rPr>
          <w:sz w:val="22"/>
          <w:lang w:val="es-ES_tradnl" w:eastAsia="es-MX"/>
        </w:rPr>
        <w:t xml:space="preserve">las experiencias </w:t>
      </w:r>
      <w:r w:rsidR="00DE73FA">
        <w:rPr>
          <w:sz w:val="22"/>
          <w:lang w:val="es-ES_tradnl" w:eastAsia="es-MX"/>
        </w:rPr>
        <w:t>recogida</w:t>
      </w:r>
      <w:r w:rsidR="00C959C1" w:rsidRPr="00CF20F0">
        <w:rPr>
          <w:sz w:val="22"/>
          <w:lang w:val="es-ES_tradnl" w:eastAsia="es-MX"/>
        </w:rPr>
        <w:t>s</w:t>
      </w:r>
      <w:r w:rsidR="00A000B3" w:rsidRPr="00CF20F0">
        <w:rPr>
          <w:sz w:val="22"/>
          <w:lang w:val="es-ES_tradnl" w:eastAsia="es-MX"/>
        </w:rPr>
        <w:t xml:space="preserve">, </w:t>
      </w:r>
      <w:r w:rsidR="007901F5">
        <w:rPr>
          <w:sz w:val="22"/>
          <w:lang w:val="es-ES_tradnl" w:eastAsia="es-MX"/>
        </w:rPr>
        <w:t>labores</w:t>
      </w:r>
      <w:r w:rsidR="00383937">
        <w:rPr>
          <w:sz w:val="22"/>
          <w:lang w:val="es-ES_tradnl" w:eastAsia="es-MX"/>
        </w:rPr>
        <w:t xml:space="preserve"> </w:t>
      </w:r>
      <w:r w:rsidR="00A000B3" w:rsidRPr="00CF20F0">
        <w:rPr>
          <w:sz w:val="22"/>
          <w:lang w:val="es-ES_tradnl" w:eastAsia="es-MX"/>
        </w:rPr>
        <w:t>que se</w:t>
      </w:r>
      <w:r w:rsidR="008E4D1C" w:rsidRPr="00CF20F0">
        <w:rPr>
          <w:sz w:val="22"/>
          <w:lang w:val="es-ES_tradnl" w:eastAsia="es-MX"/>
        </w:rPr>
        <w:t>rán</w:t>
      </w:r>
      <w:r w:rsidR="00A000B3" w:rsidRPr="00CF20F0">
        <w:rPr>
          <w:sz w:val="22"/>
          <w:lang w:val="es-ES_tradnl" w:eastAsia="es-MX"/>
        </w:rPr>
        <w:t xml:space="preserve"> fácilmente </w:t>
      </w:r>
      <w:r w:rsidR="00C959C1" w:rsidRPr="00CF20F0">
        <w:rPr>
          <w:sz w:val="22"/>
          <w:lang w:val="es-ES_tradnl" w:eastAsia="es-MX"/>
        </w:rPr>
        <w:t xml:space="preserve">absorbidas </w:t>
      </w:r>
      <w:r w:rsidR="00A000B3" w:rsidRPr="00CF20F0">
        <w:rPr>
          <w:sz w:val="22"/>
          <w:lang w:val="es-ES_tradnl" w:eastAsia="es-MX"/>
        </w:rPr>
        <w:t xml:space="preserve">por </w:t>
      </w:r>
      <w:r w:rsidR="005E4FB8" w:rsidRPr="005E4FB8">
        <w:rPr>
          <w:sz w:val="22"/>
          <w:lang w:val="es-ES_tradnl" w:eastAsia="es-MX"/>
        </w:rPr>
        <w:t>la Agencia</w:t>
      </w:r>
      <w:r w:rsidR="00A000B3" w:rsidRPr="00CF20F0">
        <w:rPr>
          <w:sz w:val="22"/>
          <w:lang w:val="es-ES_tradnl" w:eastAsia="es-MX"/>
        </w:rPr>
        <w:t xml:space="preserve"> de </w:t>
      </w:r>
      <w:r w:rsidR="00AC2451" w:rsidRPr="00CF20F0">
        <w:rPr>
          <w:sz w:val="22"/>
          <w:lang w:val="es-ES_tradnl" w:eastAsia="es-MX"/>
        </w:rPr>
        <w:t xml:space="preserve">Aduanas </w:t>
      </w:r>
      <w:r w:rsidR="00A000B3" w:rsidRPr="00CF20F0">
        <w:rPr>
          <w:sz w:val="22"/>
          <w:lang w:val="es-ES_tradnl" w:eastAsia="es-MX"/>
        </w:rPr>
        <w:t xml:space="preserve">una vez </w:t>
      </w:r>
      <w:r w:rsidR="00D50660">
        <w:rPr>
          <w:sz w:val="22"/>
          <w:lang w:val="es-ES_tradnl" w:eastAsia="es-MX"/>
        </w:rPr>
        <w:t xml:space="preserve">concluida </w:t>
      </w:r>
      <w:r w:rsidR="00A000B3" w:rsidRPr="00CF20F0">
        <w:rPr>
          <w:sz w:val="22"/>
          <w:lang w:val="es-ES_tradnl" w:eastAsia="es-MX"/>
        </w:rPr>
        <w:t>la última etapa del PAK.</w:t>
      </w:r>
    </w:p>
    <w:p w14:paraId="637E0C0C" w14:textId="5413CDF0" w:rsidR="00CF20F0" w:rsidRPr="00CF20F0" w:rsidRDefault="004C5021">
      <w:pPr>
        <w:pStyle w:val="Heading1"/>
        <w:rPr>
          <w:sz w:val="22"/>
          <w:lang w:val="es-ES_tradnl" w:eastAsia="es-MX"/>
        </w:rPr>
      </w:pPr>
      <w:r w:rsidRPr="00CF20F0">
        <w:rPr>
          <w:sz w:val="22"/>
          <w:lang w:val="es-ES_tradnl" w:eastAsia="es-MX"/>
        </w:rPr>
        <w:t xml:space="preserve">Los compromisos y actividades de </w:t>
      </w:r>
      <w:r w:rsidR="009F01D9" w:rsidRPr="00CF20F0">
        <w:rPr>
          <w:sz w:val="22"/>
          <w:lang w:val="es-ES_tradnl" w:eastAsia="es-MX"/>
        </w:rPr>
        <w:t xml:space="preserve">la etapa </w:t>
      </w:r>
      <w:r w:rsidRPr="00CF20F0">
        <w:rPr>
          <w:sz w:val="22"/>
          <w:lang w:val="es-ES_tradnl" w:eastAsia="es-MX"/>
        </w:rPr>
        <w:t xml:space="preserve">III del PGEH se mantendrán en el tiempo </w:t>
      </w:r>
      <w:r w:rsidR="0042514D">
        <w:rPr>
          <w:sz w:val="22"/>
          <w:lang w:val="es-ES_tradnl" w:eastAsia="es-MX"/>
        </w:rPr>
        <w:t>a través de</w:t>
      </w:r>
      <w:r w:rsidRPr="00CF20F0">
        <w:rPr>
          <w:sz w:val="22"/>
          <w:lang w:val="es-ES_tradnl" w:eastAsia="es-MX"/>
        </w:rPr>
        <w:t xml:space="preserve"> la ejecución y fortalecimiento del sistema de licencias y cuotas </w:t>
      </w:r>
      <w:r w:rsidR="00EF62D5">
        <w:rPr>
          <w:sz w:val="22"/>
          <w:lang w:val="es-ES_tradnl" w:eastAsia="es-MX"/>
        </w:rPr>
        <w:t>para</w:t>
      </w:r>
      <w:r w:rsidRPr="00CF20F0">
        <w:rPr>
          <w:sz w:val="22"/>
          <w:lang w:val="es-ES_tradnl" w:eastAsia="es-MX"/>
        </w:rPr>
        <w:t xml:space="preserve"> HCFC</w:t>
      </w:r>
      <w:r w:rsidR="00CF20F0" w:rsidRPr="00CF20F0">
        <w:rPr>
          <w:sz w:val="22"/>
          <w:lang w:val="es-ES_tradnl" w:eastAsia="es-MX"/>
        </w:rPr>
        <w:t xml:space="preserve"> y </w:t>
      </w:r>
      <w:r w:rsidR="00663547">
        <w:rPr>
          <w:sz w:val="22"/>
          <w:lang w:val="es-ES_tradnl" w:eastAsia="es-MX"/>
        </w:rPr>
        <w:t>d</w:t>
      </w:r>
      <w:r w:rsidR="00CD6884" w:rsidRPr="00CF20F0">
        <w:rPr>
          <w:sz w:val="22"/>
          <w:lang w:val="es-ES_tradnl" w:eastAsia="es-MX"/>
        </w:rPr>
        <w:t xml:space="preserve">el </w:t>
      </w:r>
      <w:r w:rsidRPr="00CF20F0">
        <w:rPr>
          <w:sz w:val="22"/>
          <w:lang w:val="es-ES_tradnl" w:eastAsia="es-MX"/>
        </w:rPr>
        <w:t>desarrollo de políticas</w:t>
      </w:r>
      <w:r w:rsidR="00296BE8">
        <w:rPr>
          <w:sz w:val="22"/>
          <w:lang w:val="es-ES_tradnl" w:eastAsia="es-MX"/>
        </w:rPr>
        <w:t xml:space="preserve"> públicas</w:t>
      </w:r>
      <w:r w:rsidRPr="00CF20F0">
        <w:rPr>
          <w:sz w:val="22"/>
          <w:lang w:val="es-ES_tradnl" w:eastAsia="es-MX"/>
        </w:rPr>
        <w:t xml:space="preserve">, </w:t>
      </w:r>
      <w:r w:rsidR="00AB290C">
        <w:rPr>
          <w:sz w:val="22"/>
          <w:lang w:val="es-ES_tradnl" w:eastAsia="es-MX"/>
        </w:rPr>
        <w:t xml:space="preserve">en especial </w:t>
      </w:r>
      <w:r w:rsidRPr="00CF20F0">
        <w:rPr>
          <w:sz w:val="22"/>
          <w:lang w:val="es-ES_tradnl" w:eastAsia="es-MX"/>
        </w:rPr>
        <w:t xml:space="preserve">la prohibición de importar equipos </w:t>
      </w:r>
      <w:r w:rsidR="00482676">
        <w:rPr>
          <w:sz w:val="22"/>
          <w:lang w:val="es-ES_tradnl" w:eastAsia="es-MX"/>
        </w:rPr>
        <w:t>que los utilicen</w:t>
      </w:r>
      <w:r w:rsidRPr="00CF20F0">
        <w:rPr>
          <w:sz w:val="22"/>
          <w:lang w:val="es-ES_tradnl" w:eastAsia="es-MX"/>
        </w:rPr>
        <w:t>. El desarrollo</w:t>
      </w:r>
      <w:r w:rsidR="004451FF">
        <w:rPr>
          <w:sz w:val="22"/>
          <w:lang w:val="es-ES_tradnl" w:eastAsia="es-MX"/>
        </w:rPr>
        <w:t>,</w:t>
      </w:r>
      <w:r w:rsidRPr="00CF20F0">
        <w:rPr>
          <w:sz w:val="22"/>
          <w:lang w:val="es-ES_tradnl" w:eastAsia="es-MX"/>
        </w:rPr>
        <w:t xml:space="preserve"> en </w:t>
      </w:r>
      <w:r w:rsidR="00C16E00">
        <w:rPr>
          <w:sz w:val="22"/>
          <w:lang w:val="es-ES_tradnl" w:eastAsia="es-MX"/>
        </w:rPr>
        <w:t xml:space="preserve">conjunto </w:t>
      </w:r>
      <w:r w:rsidRPr="00CF20F0">
        <w:rPr>
          <w:sz w:val="22"/>
          <w:lang w:val="es-ES_tradnl" w:eastAsia="es-MX"/>
        </w:rPr>
        <w:t xml:space="preserve">con la </w:t>
      </w:r>
      <w:r w:rsidR="00CF20F0" w:rsidRPr="00CF20F0">
        <w:rPr>
          <w:sz w:val="22"/>
          <w:lang w:val="es-ES_tradnl" w:eastAsia="es-MX"/>
        </w:rPr>
        <w:t>Secretaría</w:t>
      </w:r>
      <w:r w:rsidRPr="00CF20F0">
        <w:rPr>
          <w:sz w:val="22"/>
          <w:lang w:val="es-ES_tradnl" w:eastAsia="es-MX"/>
        </w:rPr>
        <w:t xml:space="preserve"> de Educación</w:t>
      </w:r>
      <w:r w:rsidR="004451FF">
        <w:rPr>
          <w:sz w:val="22"/>
          <w:lang w:val="es-ES_tradnl" w:eastAsia="es-MX"/>
        </w:rPr>
        <w:t>,</w:t>
      </w:r>
      <w:r w:rsidRPr="00CF20F0">
        <w:rPr>
          <w:sz w:val="22"/>
          <w:lang w:val="es-ES_tradnl" w:eastAsia="es-MX"/>
        </w:rPr>
        <w:t xml:space="preserve"> </w:t>
      </w:r>
      <w:r w:rsidR="0019060C" w:rsidRPr="0019060C">
        <w:rPr>
          <w:sz w:val="22"/>
          <w:lang w:val="es-ES_tradnl" w:eastAsia="es-MX"/>
        </w:rPr>
        <w:t xml:space="preserve">de un currículum nacional de acreditación </w:t>
      </w:r>
      <w:r w:rsidRPr="00CF20F0">
        <w:rPr>
          <w:sz w:val="22"/>
          <w:lang w:val="es-ES_tradnl" w:eastAsia="es-MX"/>
        </w:rPr>
        <w:t xml:space="preserve">y la integración de buenas prácticas de servicio </w:t>
      </w:r>
      <w:r w:rsidR="009B6A7D">
        <w:rPr>
          <w:sz w:val="22"/>
          <w:lang w:val="es-ES_tradnl" w:eastAsia="es-MX"/>
        </w:rPr>
        <w:t>a</w:t>
      </w:r>
      <w:r w:rsidRPr="00CF20F0">
        <w:rPr>
          <w:sz w:val="22"/>
          <w:lang w:val="es-ES_tradnl" w:eastAsia="es-MX"/>
        </w:rPr>
        <w:t xml:space="preserve"> </w:t>
      </w:r>
      <w:r w:rsidR="009B6A7D">
        <w:rPr>
          <w:sz w:val="22"/>
          <w:lang w:val="es-ES_tradnl" w:eastAsia="es-MX"/>
        </w:rPr>
        <w:t xml:space="preserve">las </w:t>
      </w:r>
      <w:r w:rsidR="009B6A7D" w:rsidRPr="009B6A7D">
        <w:rPr>
          <w:sz w:val="22"/>
          <w:lang w:val="es-ES_tradnl" w:eastAsia="es-MX"/>
        </w:rPr>
        <w:t xml:space="preserve">normas nacionales de competencia laboral </w:t>
      </w:r>
      <w:r w:rsidR="009B6A7D">
        <w:rPr>
          <w:sz w:val="22"/>
          <w:lang w:val="es-ES_tradnl" w:eastAsia="es-MX"/>
        </w:rPr>
        <w:t>para</w:t>
      </w:r>
      <w:r w:rsidRPr="00CF20F0">
        <w:rPr>
          <w:sz w:val="22"/>
          <w:lang w:val="es-ES_tradnl" w:eastAsia="es-MX"/>
        </w:rPr>
        <w:t xml:space="preserve"> refrigeración garantizarán que </w:t>
      </w:r>
      <w:r w:rsidR="0029454C">
        <w:rPr>
          <w:sz w:val="22"/>
          <w:lang w:val="es-ES_tradnl" w:eastAsia="es-MX"/>
        </w:rPr>
        <w:t>a futuro</w:t>
      </w:r>
      <w:r w:rsidRPr="00CF20F0">
        <w:rPr>
          <w:sz w:val="22"/>
          <w:lang w:val="es-ES_tradnl" w:eastAsia="es-MX"/>
        </w:rPr>
        <w:t xml:space="preserve"> </w:t>
      </w:r>
      <w:r w:rsidR="0029454C">
        <w:rPr>
          <w:sz w:val="22"/>
          <w:lang w:val="es-ES_tradnl" w:eastAsia="es-MX"/>
        </w:rPr>
        <w:t xml:space="preserve">los </w:t>
      </w:r>
      <w:r w:rsidRPr="00CF20F0">
        <w:rPr>
          <w:sz w:val="22"/>
          <w:lang w:val="es-ES_tradnl" w:eastAsia="es-MX"/>
        </w:rPr>
        <w:t xml:space="preserve">técnicos </w:t>
      </w:r>
      <w:r w:rsidR="00B40DDD">
        <w:rPr>
          <w:sz w:val="22"/>
          <w:lang w:val="es-ES_tradnl" w:eastAsia="es-MX"/>
        </w:rPr>
        <w:t xml:space="preserve">se </w:t>
      </w:r>
      <w:r w:rsidRPr="00CF20F0">
        <w:rPr>
          <w:sz w:val="22"/>
          <w:lang w:val="es-ES_tradnl" w:eastAsia="es-MX"/>
        </w:rPr>
        <w:t xml:space="preserve">sigan </w:t>
      </w:r>
      <w:r w:rsidR="00B40DDD">
        <w:rPr>
          <w:sz w:val="22"/>
          <w:lang w:val="es-ES_tradnl" w:eastAsia="es-MX"/>
        </w:rPr>
        <w:t xml:space="preserve">capacitando en </w:t>
      </w:r>
      <w:r w:rsidRPr="00CF20F0">
        <w:rPr>
          <w:sz w:val="22"/>
          <w:lang w:val="es-ES_tradnl" w:eastAsia="es-MX"/>
        </w:rPr>
        <w:t xml:space="preserve">buenas </w:t>
      </w:r>
      <w:r w:rsidR="00023AA3">
        <w:rPr>
          <w:sz w:val="22"/>
          <w:lang w:val="es-ES_tradnl" w:eastAsia="es-MX"/>
        </w:rPr>
        <w:t xml:space="preserve">prácticas, en tanto que </w:t>
      </w:r>
      <w:r w:rsidRPr="00CF20F0">
        <w:rPr>
          <w:sz w:val="22"/>
          <w:lang w:val="es-ES_tradnl" w:eastAsia="es-MX"/>
        </w:rPr>
        <w:t xml:space="preserve">el proyecto </w:t>
      </w:r>
      <w:r w:rsidR="002901A4">
        <w:rPr>
          <w:sz w:val="22"/>
          <w:lang w:val="es-ES_tradnl" w:eastAsia="es-MX"/>
        </w:rPr>
        <w:t xml:space="preserve">de </w:t>
      </w:r>
      <w:r w:rsidRPr="00CF20F0">
        <w:rPr>
          <w:sz w:val="22"/>
          <w:lang w:val="es-ES_tradnl" w:eastAsia="es-MX"/>
        </w:rPr>
        <w:t xml:space="preserve">seguimiento de la producción y consumo ayudará a garantizar la </w:t>
      </w:r>
      <w:r w:rsidR="008E4D1C" w:rsidRPr="00CF20F0">
        <w:rPr>
          <w:sz w:val="22"/>
          <w:lang w:val="es-ES_tradnl" w:eastAsia="es-MX"/>
        </w:rPr>
        <w:t>sustentabilidad</w:t>
      </w:r>
      <w:r w:rsidRPr="00CF20F0">
        <w:rPr>
          <w:sz w:val="22"/>
          <w:lang w:val="es-ES_tradnl" w:eastAsia="es-MX"/>
        </w:rPr>
        <w:t xml:space="preserve"> de la </w:t>
      </w:r>
      <w:r w:rsidR="00CA0E87" w:rsidRPr="00CF20F0">
        <w:rPr>
          <w:sz w:val="22"/>
          <w:lang w:val="es-ES_tradnl" w:eastAsia="es-MX"/>
        </w:rPr>
        <w:t xml:space="preserve">eliminación </w:t>
      </w:r>
      <w:r w:rsidRPr="00CF20F0">
        <w:rPr>
          <w:sz w:val="22"/>
          <w:lang w:val="es-ES_tradnl" w:eastAsia="es-MX"/>
        </w:rPr>
        <w:t>lograda en otros sectores.</w:t>
      </w:r>
    </w:p>
    <w:p w14:paraId="3CBE919F" w14:textId="5DB3D546" w:rsidR="00CF20F0" w:rsidRPr="00CF20F0" w:rsidRDefault="00393F8A">
      <w:pPr>
        <w:pStyle w:val="Heading1"/>
        <w:rPr>
          <w:sz w:val="22"/>
          <w:lang w:val="es-ES_tradnl"/>
        </w:rPr>
      </w:pPr>
      <w:r>
        <w:rPr>
          <w:sz w:val="22"/>
          <w:lang w:val="es-ES_tradnl" w:eastAsia="es-MX"/>
        </w:rPr>
        <w:t>Entre l</w:t>
      </w:r>
      <w:r w:rsidR="004C5021" w:rsidRPr="00CF20F0">
        <w:rPr>
          <w:sz w:val="22"/>
          <w:lang w:val="es-ES_tradnl" w:eastAsia="es-MX"/>
        </w:rPr>
        <w:t xml:space="preserve">os potenciales </w:t>
      </w:r>
      <w:r w:rsidR="009610B3" w:rsidRPr="009610B3">
        <w:rPr>
          <w:sz w:val="22"/>
          <w:lang w:val="es-ES_tradnl" w:eastAsia="es-MX"/>
        </w:rPr>
        <w:t xml:space="preserve">riesgos </w:t>
      </w:r>
      <w:r w:rsidR="004C5021" w:rsidRPr="00CF20F0">
        <w:rPr>
          <w:sz w:val="22"/>
          <w:lang w:val="es-ES_tradnl" w:eastAsia="es-MX"/>
        </w:rPr>
        <w:t xml:space="preserve">para la oportuna </w:t>
      </w:r>
      <w:r w:rsidR="000360CC" w:rsidRPr="000360CC">
        <w:rPr>
          <w:sz w:val="22"/>
          <w:lang w:val="es-ES_tradnl" w:eastAsia="es-MX"/>
        </w:rPr>
        <w:t xml:space="preserve">ejecución </w:t>
      </w:r>
      <w:r w:rsidR="004C5021" w:rsidRPr="00CF20F0">
        <w:rPr>
          <w:sz w:val="22"/>
          <w:lang w:val="es-ES_tradnl" w:eastAsia="es-MX"/>
        </w:rPr>
        <w:t xml:space="preserve">de las actividades </w:t>
      </w:r>
      <w:r w:rsidR="00335711">
        <w:rPr>
          <w:sz w:val="22"/>
          <w:lang w:val="es-ES_tradnl" w:eastAsia="es-MX"/>
        </w:rPr>
        <w:t>cabe mencionar</w:t>
      </w:r>
      <w:r w:rsidR="00082A9F">
        <w:rPr>
          <w:sz w:val="22"/>
          <w:lang w:val="es-ES_tradnl" w:eastAsia="es-MX"/>
        </w:rPr>
        <w:t xml:space="preserve"> </w:t>
      </w:r>
      <w:r w:rsidR="00335711">
        <w:rPr>
          <w:sz w:val="22"/>
          <w:lang w:val="es-ES_tradnl" w:eastAsia="es-MX"/>
        </w:rPr>
        <w:t xml:space="preserve">a </w:t>
      </w:r>
      <w:r w:rsidR="00FA6082">
        <w:rPr>
          <w:sz w:val="22"/>
          <w:lang w:val="es-ES_tradnl" w:eastAsia="es-MX"/>
        </w:rPr>
        <w:t>importadores que intente</w:t>
      </w:r>
      <w:r w:rsidR="004C5021" w:rsidRPr="00CF20F0">
        <w:rPr>
          <w:sz w:val="22"/>
          <w:lang w:val="es-ES_tradnl" w:eastAsia="es-MX"/>
        </w:rPr>
        <w:t xml:space="preserve">n </w:t>
      </w:r>
      <w:r w:rsidR="005B5AE8" w:rsidRPr="005B5AE8">
        <w:rPr>
          <w:sz w:val="22"/>
          <w:lang w:val="es-ES_tradnl" w:eastAsia="es-MX"/>
        </w:rPr>
        <w:t xml:space="preserve">eludir el control de cuotas </w:t>
      </w:r>
      <w:r w:rsidR="00E87DFB">
        <w:rPr>
          <w:sz w:val="22"/>
          <w:lang w:val="es-ES_tradnl" w:eastAsia="es-MX"/>
        </w:rPr>
        <w:t xml:space="preserve">ingresando </w:t>
      </w:r>
      <w:r w:rsidR="004C5021" w:rsidRPr="00CF20F0">
        <w:rPr>
          <w:sz w:val="22"/>
          <w:lang w:val="es-ES_tradnl" w:eastAsia="es-MX"/>
        </w:rPr>
        <w:t xml:space="preserve">HCFC bajo códigos arancelarios no </w:t>
      </w:r>
      <w:r w:rsidR="007D60A5">
        <w:rPr>
          <w:sz w:val="22"/>
          <w:lang w:val="es-ES_tradnl" w:eastAsia="es-MX"/>
        </w:rPr>
        <w:t>regulados</w:t>
      </w:r>
      <w:r w:rsidR="004C5021" w:rsidRPr="00CF20F0">
        <w:rPr>
          <w:sz w:val="22"/>
          <w:lang w:val="es-ES_tradnl" w:eastAsia="es-MX"/>
        </w:rPr>
        <w:t xml:space="preserve">, </w:t>
      </w:r>
      <w:r w:rsidR="00D329FE">
        <w:rPr>
          <w:sz w:val="22"/>
          <w:lang w:val="es-ES_tradnl" w:eastAsia="es-MX"/>
        </w:rPr>
        <w:t xml:space="preserve">riesgo </w:t>
      </w:r>
      <w:r w:rsidR="004C5021" w:rsidRPr="00CF20F0">
        <w:rPr>
          <w:sz w:val="22"/>
          <w:lang w:val="es-ES_tradnl" w:eastAsia="es-MX"/>
        </w:rPr>
        <w:t xml:space="preserve">que se mitigará </w:t>
      </w:r>
      <w:r w:rsidR="00245654">
        <w:rPr>
          <w:sz w:val="22"/>
          <w:lang w:val="es-ES_tradnl" w:eastAsia="es-MX"/>
        </w:rPr>
        <w:t xml:space="preserve">a través de </w:t>
      </w:r>
      <w:r w:rsidR="004C5021" w:rsidRPr="00CF20F0">
        <w:rPr>
          <w:sz w:val="22"/>
          <w:lang w:val="es-ES_tradnl" w:eastAsia="es-MX"/>
        </w:rPr>
        <w:t xml:space="preserve">la </w:t>
      </w:r>
      <w:r w:rsidR="0075346C">
        <w:rPr>
          <w:sz w:val="22"/>
          <w:lang w:val="es-ES_tradnl" w:eastAsia="es-MX"/>
        </w:rPr>
        <w:t xml:space="preserve">constante </w:t>
      </w:r>
      <w:r w:rsidR="00F45AF3" w:rsidRPr="00F45AF3">
        <w:rPr>
          <w:sz w:val="22"/>
          <w:lang w:val="es-ES_tradnl" w:eastAsia="es-MX"/>
        </w:rPr>
        <w:t xml:space="preserve">capacitación </w:t>
      </w:r>
      <w:r w:rsidR="00035653">
        <w:rPr>
          <w:sz w:val="22"/>
          <w:lang w:val="es-ES_tradnl" w:eastAsia="es-MX"/>
        </w:rPr>
        <w:t xml:space="preserve">del personal </w:t>
      </w:r>
      <w:r w:rsidR="00CE44AB">
        <w:rPr>
          <w:sz w:val="22"/>
          <w:lang w:val="es-ES_tradnl" w:eastAsia="es-MX"/>
        </w:rPr>
        <w:t>aduanero</w:t>
      </w:r>
      <w:r w:rsidR="004C5021" w:rsidRPr="00CF20F0">
        <w:rPr>
          <w:sz w:val="22"/>
          <w:lang w:val="es-ES_tradnl" w:eastAsia="es-MX"/>
        </w:rPr>
        <w:t xml:space="preserve">. El riesgo de </w:t>
      </w:r>
      <w:r w:rsidR="006B3BD8">
        <w:rPr>
          <w:sz w:val="22"/>
          <w:lang w:val="es-ES_tradnl" w:eastAsia="es-MX"/>
        </w:rPr>
        <w:t xml:space="preserve">que </w:t>
      </w:r>
      <w:r w:rsidR="006B3BD8" w:rsidRPr="006B3BD8">
        <w:rPr>
          <w:sz w:val="22"/>
          <w:lang w:val="es-ES_tradnl" w:eastAsia="es-MX"/>
        </w:rPr>
        <w:t xml:space="preserve">los técnicos </w:t>
      </w:r>
      <w:r w:rsidR="009664B8">
        <w:rPr>
          <w:sz w:val="22"/>
          <w:lang w:val="es-ES_tradnl" w:eastAsia="es-MX"/>
        </w:rPr>
        <w:t xml:space="preserve">no respondan adecuadamente </w:t>
      </w:r>
      <w:r w:rsidR="004C5021" w:rsidRPr="00CF20F0">
        <w:rPr>
          <w:sz w:val="22"/>
          <w:lang w:val="es-ES_tradnl" w:eastAsia="es-MX"/>
        </w:rPr>
        <w:t xml:space="preserve">a los programas de capacitación y acreditación se abordará </w:t>
      </w:r>
      <w:r w:rsidR="00942E8A">
        <w:rPr>
          <w:sz w:val="22"/>
          <w:lang w:val="es-ES_tradnl" w:eastAsia="es-MX"/>
        </w:rPr>
        <w:t xml:space="preserve">a través de </w:t>
      </w:r>
      <w:r w:rsidR="003D45B9">
        <w:rPr>
          <w:sz w:val="22"/>
          <w:lang w:val="es-ES_tradnl" w:eastAsia="es-MX"/>
        </w:rPr>
        <w:t xml:space="preserve">una </w:t>
      </w:r>
      <w:r w:rsidR="004C5021" w:rsidRPr="00CF20F0">
        <w:rPr>
          <w:sz w:val="22"/>
          <w:lang w:val="es-ES_tradnl" w:eastAsia="es-MX"/>
        </w:rPr>
        <w:t>estrate</w:t>
      </w:r>
      <w:r w:rsidR="009C4426">
        <w:rPr>
          <w:sz w:val="22"/>
          <w:lang w:val="es-ES_tradnl" w:eastAsia="es-MX"/>
        </w:rPr>
        <w:t xml:space="preserve">gia comunicacional de promoción </w:t>
      </w:r>
      <w:r w:rsidR="00CF20F0" w:rsidRPr="00CF20F0">
        <w:rPr>
          <w:sz w:val="22"/>
          <w:lang w:val="es-ES_tradnl" w:eastAsia="es-MX"/>
        </w:rPr>
        <w:t xml:space="preserve">y </w:t>
      </w:r>
      <w:r w:rsidR="009C4426">
        <w:rPr>
          <w:sz w:val="22"/>
          <w:lang w:val="es-ES_tradnl" w:eastAsia="es-MX"/>
        </w:rPr>
        <w:t>d</w:t>
      </w:r>
      <w:r w:rsidR="004C5021" w:rsidRPr="00CF20F0">
        <w:rPr>
          <w:sz w:val="22"/>
          <w:lang w:val="es-ES_tradnl" w:eastAsia="es-MX"/>
        </w:rPr>
        <w:t xml:space="preserve">el seguimiento y </w:t>
      </w:r>
      <w:r w:rsidR="00702DC7">
        <w:rPr>
          <w:sz w:val="22"/>
          <w:lang w:val="es-ES_tradnl" w:eastAsia="es-MX"/>
        </w:rPr>
        <w:t xml:space="preserve">estudio </w:t>
      </w:r>
      <w:r w:rsidR="006F5527">
        <w:rPr>
          <w:sz w:val="22"/>
          <w:lang w:val="es-ES_tradnl" w:eastAsia="es-MX"/>
        </w:rPr>
        <w:t>periódico</w:t>
      </w:r>
      <w:r w:rsidR="004C5021" w:rsidRPr="00CF20F0">
        <w:rPr>
          <w:sz w:val="22"/>
          <w:lang w:val="es-ES_tradnl" w:eastAsia="es-MX"/>
        </w:rPr>
        <w:t xml:space="preserve"> de </w:t>
      </w:r>
      <w:r w:rsidR="000F5AE6">
        <w:rPr>
          <w:sz w:val="22"/>
          <w:lang w:val="es-ES_tradnl" w:eastAsia="es-MX"/>
        </w:rPr>
        <w:t>sus</w:t>
      </w:r>
      <w:r w:rsidR="004C5021" w:rsidRPr="00CF20F0">
        <w:rPr>
          <w:sz w:val="22"/>
          <w:lang w:val="es-ES_tradnl" w:eastAsia="es-MX"/>
        </w:rPr>
        <w:t xml:space="preserve"> </w:t>
      </w:r>
      <w:r w:rsidR="00F23636">
        <w:rPr>
          <w:sz w:val="22"/>
          <w:lang w:val="es-ES_tradnl" w:eastAsia="es-MX"/>
        </w:rPr>
        <w:t>conductas</w:t>
      </w:r>
      <w:r w:rsidR="004C5021" w:rsidRPr="00CF20F0">
        <w:rPr>
          <w:sz w:val="22"/>
          <w:lang w:val="es-ES_tradnl" w:eastAsia="es-MX"/>
        </w:rPr>
        <w:t xml:space="preserve">. </w:t>
      </w:r>
      <w:r w:rsidR="004C5021" w:rsidRPr="00CF20F0">
        <w:rPr>
          <w:sz w:val="22"/>
          <w:lang w:val="es-ES_tradnl"/>
        </w:rPr>
        <w:t xml:space="preserve">Cualquier posible </w:t>
      </w:r>
      <w:r w:rsidR="00D2550F">
        <w:rPr>
          <w:sz w:val="22"/>
          <w:lang w:val="es-ES_tradnl"/>
        </w:rPr>
        <w:t xml:space="preserve">ingreso </w:t>
      </w:r>
      <w:r w:rsidR="008160AB" w:rsidRPr="00CF20F0">
        <w:rPr>
          <w:sz w:val="22"/>
          <w:lang w:val="es-ES_tradnl"/>
        </w:rPr>
        <w:t xml:space="preserve">de </w:t>
      </w:r>
      <w:r w:rsidR="004C5021" w:rsidRPr="00CF20F0">
        <w:rPr>
          <w:sz w:val="22"/>
          <w:lang w:val="es-ES_tradnl"/>
        </w:rPr>
        <w:t xml:space="preserve">equipos </w:t>
      </w:r>
      <w:r w:rsidR="00743C67">
        <w:rPr>
          <w:sz w:val="22"/>
          <w:lang w:val="es-ES_tradnl"/>
        </w:rPr>
        <w:t xml:space="preserve">a base de </w:t>
      </w:r>
      <w:r w:rsidR="008160AB" w:rsidRPr="00CF20F0">
        <w:rPr>
          <w:sz w:val="22"/>
          <w:lang w:val="es-ES_tradnl"/>
        </w:rPr>
        <w:t xml:space="preserve">HCFC </w:t>
      </w:r>
      <w:r w:rsidR="00FB1C04">
        <w:rPr>
          <w:sz w:val="22"/>
          <w:lang w:val="es-ES_tradnl"/>
        </w:rPr>
        <w:t xml:space="preserve">que sea </w:t>
      </w:r>
      <w:r w:rsidR="0030291F">
        <w:rPr>
          <w:sz w:val="22"/>
          <w:lang w:val="es-ES_tradnl"/>
        </w:rPr>
        <w:t xml:space="preserve">imputable a </w:t>
      </w:r>
      <w:r w:rsidR="004C5021" w:rsidRPr="00CF20F0">
        <w:rPr>
          <w:sz w:val="22"/>
          <w:lang w:val="es-ES_tradnl"/>
        </w:rPr>
        <w:t xml:space="preserve">importaciones </w:t>
      </w:r>
      <w:r w:rsidR="00ED6B46">
        <w:rPr>
          <w:sz w:val="22"/>
          <w:lang w:val="es-ES_tradnl"/>
        </w:rPr>
        <w:t xml:space="preserve">o </w:t>
      </w:r>
      <w:r w:rsidR="00ED6B46" w:rsidRPr="00ED6B46">
        <w:rPr>
          <w:sz w:val="22"/>
          <w:lang w:val="es-ES_tradnl"/>
        </w:rPr>
        <w:t xml:space="preserve">tácticas de dumping </w:t>
      </w:r>
      <w:r w:rsidR="004C5021" w:rsidRPr="00CF20F0">
        <w:rPr>
          <w:sz w:val="22"/>
          <w:lang w:val="es-ES_tradnl"/>
        </w:rPr>
        <w:t>se mitiga</w:t>
      </w:r>
      <w:r w:rsidR="008E4D1C" w:rsidRPr="00CF20F0">
        <w:rPr>
          <w:sz w:val="22"/>
          <w:lang w:val="es-ES_tradnl"/>
        </w:rPr>
        <w:t>rá</w:t>
      </w:r>
      <w:r w:rsidR="004C5021" w:rsidRPr="00CF20F0">
        <w:rPr>
          <w:sz w:val="22"/>
          <w:lang w:val="es-ES_tradnl"/>
        </w:rPr>
        <w:t xml:space="preserve"> mediante la asignación de cuotas </w:t>
      </w:r>
      <w:r w:rsidR="008160AB" w:rsidRPr="00CF20F0">
        <w:rPr>
          <w:sz w:val="22"/>
          <w:lang w:val="es-ES_tradnl"/>
        </w:rPr>
        <w:t xml:space="preserve">y </w:t>
      </w:r>
      <w:r w:rsidR="00136C0B">
        <w:rPr>
          <w:sz w:val="22"/>
          <w:lang w:val="es-ES_tradnl"/>
        </w:rPr>
        <w:t xml:space="preserve">de </w:t>
      </w:r>
      <w:r w:rsidR="004C5021" w:rsidRPr="00CF20F0">
        <w:rPr>
          <w:sz w:val="22"/>
          <w:lang w:val="es-ES_tradnl"/>
        </w:rPr>
        <w:t xml:space="preserve">un estrecho contacto entre la </w:t>
      </w:r>
      <w:r w:rsidR="00031B68">
        <w:rPr>
          <w:sz w:val="22"/>
          <w:lang w:val="es-ES_tradnl"/>
        </w:rPr>
        <w:t>ONO</w:t>
      </w:r>
      <w:r w:rsidR="004C5021" w:rsidRPr="00CF20F0">
        <w:rPr>
          <w:sz w:val="22"/>
          <w:lang w:val="es-ES_tradnl"/>
        </w:rPr>
        <w:t xml:space="preserve"> </w:t>
      </w:r>
      <w:r w:rsidR="008160AB" w:rsidRPr="00CF20F0">
        <w:rPr>
          <w:sz w:val="22"/>
          <w:lang w:val="es-ES_tradnl"/>
        </w:rPr>
        <w:t xml:space="preserve">y </w:t>
      </w:r>
      <w:r w:rsidR="00E00A64" w:rsidRPr="00E00A64">
        <w:rPr>
          <w:sz w:val="22"/>
          <w:lang w:val="es-ES_tradnl"/>
        </w:rPr>
        <w:t xml:space="preserve">la Agencia de Aduanas </w:t>
      </w:r>
      <w:r w:rsidR="009067C4">
        <w:rPr>
          <w:sz w:val="22"/>
          <w:lang w:val="es-ES_tradnl"/>
        </w:rPr>
        <w:t xml:space="preserve">a fin de </w:t>
      </w:r>
      <w:r w:rsidR="004C5021" w:rsidRPr="00CF20F0">
        <w:rPr>
          <w:sz w:val="22"/>
          <w:lang w:val="es-ES_tradnl"/>
        </w:rPr>
        <w:t xml:space="preserve">detener las importaciones </w:t>
      </w:r>
      <w:r w:rsidR="008160AB" w:rsidRPr="00CF20F0">
        <w:rPr>
          <w:sz w:val="22"/>
          <w:lang w:val="es-ES_tradnl"/>
        </w:rPr>
        <w:t xml:space="preserve">y </w:t>
      </w:r>
      <w:r w:rsidR="004C5021" w:rsidRPr="00CF20F0">
        <w:rPr>
          <w:sz w:val="22"/>
          <w:lang w:val="es-ES_tradnl"/>
        </w:rPr>
        <w:t xml:space="preserve">controlar el contrabando. </w:t>
      </w:r>
      <w:r w:rsidR="00CA0E87" w:rsidRPr="00CF20F0">
        <w:rPr>
          <w:sz w:val="22"/>
          <w:lang w:val="es-ES_tradnl"/>
        </w:rPr>
        <w:t xml:space="preserve">El </w:t>
      </w:r>
      <w:r w:rsidR="004C5021" w:rsidRPr="00CF20F0">
        <w:rPr>
          <w:sz w:val="22"/>
          <w:lang w:val="es-ES_tradnl"/>
        </w:rPr>
        <w:t xml:space="preserve">riesgo de que los técnicos no </w:t>
      </w:r>
      <w:r w:rsidR="00DD1542">
        <w:rPr>
          <w:sz w:val="22"/>
          <w:lang w:val="es-ES_tradnl"/>
        </w:rPr>
        <w:t>entreguen</w:t>
      </w:r>
      <w:r w:rsidR="004C5021" w:rsidRPr="00CF20F0">
        <w:rPr>
          <w:sz w:val="22"/>
          <w:lang w:val="es-ES_tradnl"/>
        </w:rPr>
        <w:t xml:space="preserve"> </w:t>
      </w:r>
      <w:r w:rsidR="00CA0E87" w:rsidRPr="00CF20F0">
        <w:rPr>
          <w:sz w:val="22"/>
          <w:lang w:val="es-ES_tradnl"/>
        </w:rPr>
        <w:t>los</w:t>
      </w:r>
      <w:r w:rsidR="004C5021" w:rsidRPr="00CF20F0">
        <w:rPr>
          <w:sz w:val="22"/>
          <w:lang w:val="es-ES_tradnl"/>
        </w:rPr>
        <w:t xml:space="preserve"> HCFC recuperados a los centros de recuperación, reciclaje y regeneración se abordará mediante </w:t>
      </w:r>
      <w:r w:rsidR="00EE4CD6">
        <w:rPr>
          <w:sz w:val="22"/>
          <w:lang w:val="es-ES_tradnl"/>
        </w:rPr>
        <w:t xml:space="preserve">una </w:t>
      </w:r>
      <w:r w:rsidR="004C5021" w:rsidRPr="00CF20F0">
        <w:rPr>
          <w:sz w:val="22"/>
          <w:lang w:val="es-ES_tradnl"/>
        </w:rPr>
        <w:t xml:space="preserve">comunicación permanente con los técnicos acreditados </w:t>
      </w:r>
      <w:r w:rsidR="0036177C">
        <w:rPr>
          <w:sz w:val="22"/>
          <w:lang w:val="es-ES_tradnl"/>
        </w:rPr>
        <w:t xml:space="preserve">a fin de </w:t>
      </w:r>
      <w:r w:rsidR="00963257">
        <w:rPr>
          <w:sz w:val="22"/>
          <w:lang w:val="es-ES_tradnl"/>
        </w:rPr>
        <w:t xml:space="preserve">conocer </w:t>
      </w:r>
      <w:r w:rsidR="004C5021" w:rsidRPr="00CF20F0">
        <w:rPr>
          <w:sz w:val="22"/>
          <w:lang w:val="es-ES_tradnl"/>
        </w:rPr>
        <w:t xml:space="preserve">tendencias y definir ajustes. La resistencia al cambio tecnológico, </w:t>
      </w:r>
      <w:r w:rsidR="00CA0E87" w:rsidRPr="00CF20F0">
        <w:rPr>
          <w:sz w:val="22"/>
          <w:lang w:val="es-ES_tradnl"/>
        </w:rPr>
        <w:t xml:space="preserve">al </w:t>
      </w:r>
      <w:r w:rsidR="004C5021" w:rsidRPr="00CF20F0">
        <w:rPr>
          <w:sz w:val="22"/>
          <w:lang w:val="es-ES_tradnl"/>
        </w:rPr>
        <w:t xml:space="preserve">enfoque de género y </w:t>
      </w:r>
      <w:r w:rsidR="00CA0E87" w:rsidRPr="00CF20F0">
        <w:rPr>
          <w:sz w:val="22"/>
          <w:lang w:val="es-ES_tradnl"/>
        </w:rPr>
        <w:t xml:space="preserve">a </w:t>
      </w:r>
      <w:r w:rsidR="00573A89">
        <w:rPr>
          <w:sz w:val="22"/>
          <w:lang w:val="es-ES_tradnl"/>
        </w:rPr>
        <w:t>la capacidad</w:t>
      </w:r>
      <w:r w:rsidR="004C5021" w:rsidRPr="00CF20F0">
        <w:rPr>
          <w:sz w:val="22"/>
          <w:lang w:val="es-ES_tradnl"/>
        </w:rPr>
        <w:t xml:space="preserve"> </w:t>
      </w:r>
      <w:r w:rsidR="00573A89">
        <w:rPr>
          <w:sz w:val="22"/>
          <w:lang w:val="es-ES_tradnl"/>
        </w:rPr>
        <w:t xml:space="preserve">de </w:t>
      </w:r>
      <w:r w:rsidR="004C5021" w:rsidRPr="00CF20F0">
        <w:rPr>
          <w:sz w:val="22"/>
          <w:lang w:val="es-ES_tradnl"/>
        </w:rPr>
        <w:t xml:space="preserve">adoptar alternativas de bajo PCA se mitigará </w:t>
      </w:r>
      <w:r w:rsidR="00CA0E87" w:rsidRPr="00CF20F0">
        <w:rPr>
          <w:sz w:val="22"/>
          <w:lang w:val="es-ES_tradnl"/>
        </w:rPr>
        <w:t xml:space="preserve">mediante </w:t>
      </w:r>
      <w:r w:rsidR="004C5021" w:rsidRPr="00CF20F0">
        <w:rPr>
          <w:sz w:val="22"/>
          <w:lang w:val="es-ES_tradnl"/>
        </w:rPr>
        <w:t xml:space="preserve">campañas de </w:t>
      </w:r>
      <w:r w:rsidR="00487599">
        <w:rPr>
          <w:sz w:val="22"/>
          <w:lang w:val="es-ES_tradnl"/>
        </w:rPr>
        <w:t>sensibilización pública apuntadas a</w:t>
      </w:r>
      <w:r w:rsidR="004C5021" w:rsidRPr="00CF20F0">
        <w:rPr>
          <w:sz w:val="22"/>
          <w:lang w:val="es-ES_tradnl"/>
        </w:rPr>
        <w:t xml:space="preserve"> </w:t>
      </w:r>
      <w:r w:rsidR="00171B5F">
        <w:rPr>
          <w:sz w:val="22"/>
          <w:lang w:val="es-ES_tradnl"/>
        </w:rPr>
        <w:t>los distintos</w:t>
      </w:r>
      <w:r w:rsidR="004C5021" w:rsidRPr="00CF20F0">
        <w:rPr>
          <w:sz w:val="22"/>
          <w:lang w:val="es-ES_tradnl"/>
        </w:rPr>
        <w:t xml:space="preserve"> </w:t>
      </w:r>
      <w:r w:rsidR="003D106F">
        <w:rPr>
          <w:sz w:val="22"/>
          <w:lang w:val="es-ES_tradnl"/>
        </w:rPr>
        <w:t>sectores</w:t>
      </w:r>
      <w:r w:rsidR="004C5021" w:rsidRPr="00CF20F0">
        <w:rPr>
          <w:sz w:val="22"/>
          <w:lang w:val="es-ES_tradnl"/>
        </w:rPr>
        <w:t xml:space="preserve"> de la sociedad.</w:t>
      </w:r>
    </w:p>
    <w:p w14:paraId="75F71787" w14:textId="75A1015F" w:rsidR="00CB2504" w:rsidRPr="00CF20F0" w:rsidRDefault="008E4D1C" w:rsidP="00A500DD">
      <w:pPr>
        <w:widowControl w:val="0"/>
        <w:spacing w:after="240"/>
        <w:outlineLvl w:val="0"/>
        <w:rPr>
          <w:bCs/>
          <w:sz w:val="22"/>
          <w:u w:val="single"/>
          <w:lang w:val="es-ES_tradnl"/>
        </w:rPr>
      </w:pPr>
      <w:r w:rsidRPr="00CF20F0">
        <w:rPr>
          <w:bCs/>
          <w:sz w:val="22"/>
          <w:u w:val="single"/>
          <w:lang w:val="es-ES_tradnl"/>
        </w:rPr>
        <w:t>Cofinanciamiento</w:t>
      </w:r>
    </w:p>
    <w:p w14:paraId="234E9B1E" w14:textId="503DB653" w:rsidR="00CB2504" w:rsidRPr="00CF20F0" w:rsidRDefault="00B6439C">
      <w:pPr>
        <w:pStyle w:val="Heading1"/>
        <w:rPr>
          <w:bCs/>
          <w:sz w:val="22"/>
          <w:u w:val="single"/>
          <w:lang w:val="es-ES_tradnl"/>
        </w:rPr>
      </w:pPr>
      <w:r>
        <w:rPr>
          <w:sz w:val="22"/>
          <w:lang w:val="es-ES_tradnl"/>
        </w:rPr>
        <w:t xml:space="preserve">El </w:t>
      </w:r>
      <w:r w:rsidRPr="00B6439C">
        <w:rPr>
          <w:sz w:val="22"/>
          <w:lang w:val="es-ES_tradnl"/>
        </w:rPr>
        <w:t xml:space="preserve">PGEH </w:t>
      </w:r>
      <w:r w:rsidR="0024263E">
        <w:rPr>
          <w:sz w:val="22"/>
          <w:lang w:val="es-ES_tradnl"/>
        </w:rPr>
        <w:t>contempla</w:t>
      </w:r>
      <w:r w:rsidR="007C71F3">
        <w:rPr>
          <w:sz w:val="22"/>
          <w:lang w:val="es-ES_tradnl"/>
        </w:rPr>
        <w:t xml:space="preserve"> </w:t>
      </w:r>
      <w:r w:rsidR="00FF3157" w:rsidRPr="00CF20F0">
        <w:rPr>
          <w:sz w:val="22"/>
          <w:lang w:val="es-ES_tradnl"/>
        </w:rPr>
        <w:t xml:space="preserve">que </w:t>
      </w:r>
      <w:r w:rsidR="007F648B">
        <w:rPr>
          <w:sz w:val="22"/>
          <w:lang w:val="es-ES_tradnl"/>
        </w:rPr>
        <w:t xml:space="preserve">sean </w:t>
      </w:r>
      <w:r w:rsidR="007F648B" w:rsidRPr="007F648B">
        <w:rPr>
          <w:sz w:val="22"/>
          <w:lang w:val="es-ES_tradnl"/>
        </w:rPr>
        <w:t xml:space="preserve">los </w:t>
      </w:r>
      <w:r w:rsidR="00DF4310" w:rsidRPr="00DF4310">
        <w:rPr>
          <w:sz w:val="22"/>
          <w:lang w:val="es-ES_tradnl"/>
        </w:rPr>
        <w:t xml:space="preserve">propios </w:t>
      </w:r>
      <w:r w:rsidR="007F648B" w:rsidRPr="007F648B">
        <w:rPr>
          <w:sz w:val="22"/>
          <w:lang w:val="es-ES_tradnl"/>
        </w:rPr>
        <w:t xml:space="preserve">usuarios finales </w:t>
      </w:r>
      <w:r w:rsidR="007F648B">
        <w:rPr>
          <w:sz w:val="22"/>
          <w:lang w:val="es-ES_tradnl"/>
        </w:rPr>
        <w:t xml:space="preserve">quienes </w:t>
      </w:r>
      <w:r w:rsidR="00823D7C">
        <w:rPr>
          <w:sz w:val="22"/>
          <w:lang w:val="es-ES_tradnl"/>
        </w:rPr>
        <w:t xml:space="preserve">financien </w:t>
      </w:r>
      <w:r w:rsidR="00FF3157" w:rsidRPr="00CF20F0">
        <w:rPr>
          <w:sz w:val="22"/>
          <w:lang w:val="es-ES_tradnl"/>
        </w:rPr>
        <w:t xml:space="preserve">el </w:t>
      </w:r>
      <w:r w:rsidR="007D10D3">
        <w:rPr>
          <w:sz w:val="22"/>
          <w:lang w:val="es-ES_tradnl"/>
        </w:rPr>
        <w:t xml:space="preserve">recambio </w:t>
      </w:r>
      <w:r w:rsidR="004C5021" w:rsidRPr="00CF20F0">
        <w:rPr>
          <w:sz w:val="22"/>
          <w:lang w:val="es-ES_tradnl"/>
        </w:rPr>
        <w:t xml:space="preserve">de equipos a base de HCFC </w:t>
      </w:r>
      <w:r w:rsidR="008C2BCA" w:rsidRPr="00CF20F0">
        <w:rPr>
          <w:sz w:val="22"/>
          <w:lang w:val="es-ES_tradnl"/>
        </w:rPr>
        <w:t>por alternativas de bajo PCA</w:t>
      </w:r>
      <w:r w:rsidR="00FF3157" w:rsidRPr="00CF20F0">
        <w:rPr>
          <w:sz w:val="22"/>
          <w:lang w:val="es-ES_tradnl"/>
        </w:rPr>
        <w:t xml:space="preserve">. </w:t>
      </w:r>
      <w:r w:rsidR="00DE1FB0">
        <w:rPr>
          <w:sz w:val="22"/>
          <w:lang w:val="es-ES_tradnl"/>
        </w:rPr>
        <w:t>Los</w:t>
      </w:r>
      <w:r w:rsidR="00367D5D">
        <w:rPr>
          <w:sz w:val="22"/>
          <w:lang w:val="es-ES_tradnl"/>
        </w:rPr>
        <w:t xml:space="preserve"> </w:t>
      </w:r>
      <w:r w:rsidR="00B763E9" w:rsidRPr="00CF20F0">
        <w:rPr>
          <w:sz w:val="22"/>
          <w:lang w:val="es-ES_tradnl"/>
        </w:rPr>
        <w:t xml:space="preserve">medianos y grandes </w:t>
      </w:r>
      <w:r w:rsidR="00B0768A" w:rsidRPr="00B0768A">
        <w:rPr>
          <w:sz w:val="22"/>
          <w:lang w:val="es-ES_tradnl"/>
        </w:rPr>
        <w:t xml:space="preserve">usuarios </w:t>
      </w:r>
      <w:r w:rsidR="00DE1FB0">
        <w:rPr>
          <w:sz w:val="22"/>
          <w:lang w:val="es-ES_tradnl"/>
        </w:rPr>
        <w:t xml:space="preserve">recibirán asesoría </w:t>
      </w:r>
      <w:r w:rsidR="006677B8" w:rsidRPr="00CF20F0">
        <w:rPr>
          <w:sz w:val="22"/>
          <w:lang w:val="es-ES_tradnl"/>
        </w:rPr>
        <w:t xml:space="preserve">sobre los mecanismos financieros disponibles para el </w:t>
      </w:r>
      <w:r w:rsidR="008B3A3A" w:rsidRPr="008B3A3A">
        <w:rPr>
          <w:sz w:val="22"/>
          <w:lang w:val="es-ES_tradnl"/>
        </w:rPr>
        <w:t xml:space="preserve">recambio </w:t>
      </w:r>
      <w:r w:rsidR="006677B8" w:rsidRPr="00CF20F0">
        <w:rPr>
          <w:sz w:val="22"/>
          <w:lang w:val="es-ES_tradnl"/>
        </w:rPr>
        <w:t>de equipos</w:t>
      </w:r>
      <w:r w:rsidR="00B952C9" w:rsidRPr="00CF20F0">
        <w:rPr>
          <w:sz w:val="22"/>
          <w:lang w:val="es-ES_tradnl"/>
        </w:rPr>
        <w:t>.</w:t>
      </w:r>
    </w:p>
    <w:p w14:paraId="7BCE8C3C" w14:textId="142A44BD" w:rsidR="00CF20F0" w:rsidRPr="00CF20F0" w:rsidRDefault="0071527E">
      <w:pPr>
        <w:keepNext/>
        <w:widowControl w:val="0"/>
        <w:spacing w:after="240"/>
        <w:outlineLvl w:val="0"/>
        <w:rPr>
          <w:bCs/>
          <w:sz w:val="22"/>
          <w:u w:val="single"/>
          <w:lang w:val="es-ES_tradnl"/>
        </w:rPr>
      </w:pPr>
      <w:r w:rsidRPr="00CF20F0">
        <w:rPr>
          <w:bCs/>
          <w:sz w:val="22"/>
          <w:u w:val="single"/>
          <w:lang w:val="es-ES_tradnl"/>
        </w:rPr>
        <w:t>P</w:t>
      </w:r>
      <w:r w:rsidR="008E4D1C" w:rsidRPr="00CF20F0">
        <w:rPr>
          <w:bCs/>
          <w:sz w:val="22"/>
          <w:u w:val="single"/>
          <w:lang w:val="es-ES_tradnl"/>
        </w:rPr>
        <w:t>ropuesta de plan administrativo 2024-2026</w:t>
      </w:r>
      <w:r w:rsidR="004C5021" w:rsidRPr="00CF20F0">
        <w:rPr>
          <w:bCs/>
          <w:sz w:val="22"/>
          <w:u w:val="single"/>
          <w:lang w:val="es-ES_tradnl"/>
        </w:rPr>
        <w:t xml:space="preserve"> del Fondo Multilateral</w:t>
      </w:r>
    </w:p>
    <w:p w14:paraId="6756EA3B" w14:textId="0903A374" w:rsidR="00CB2504" w:rsidRPr="00CF20F0" w:rsidRDefault="004C5021">
      <w:pPr>
        <w:pStyle w:val="Heading1"/>
        <w:rPr>
          <w:sz w:val="22"/>
          <w:lang w:val="es-ES_tradnl"/>
        </w:rPr>
      </w:pPr>
      <w:r w:rsidRPr="00CF20F0">
        <w:rPr>
          <w:sz w:val="22"/>
          <w:lang w:val="es-ES_tradnl"/>
        </w:rPr>
        <w:t xml:space="preserve">La ONUDI y el Gobierno de Alemania solicitan </w:t>
      </w:r>
      <w:r w:rsidR="004F7D35">
        <w:rPr>
          <w:sz w:val="22"/>
          <w:lang w:val="es-ES_tradnl"/>
        </w:rPr>
        <w:t>USD </w:t>
      </w:r>
      <w:r w:rsidR="009F01D9" w:rsidRPr="00CF20F0">
        <w:rPr>
          <w:sz w:val="22"/>
          <w:lang w:val="es-ES_tradnl"/>
        </w:rPr>
        <w:t>13</w:t>
      </w:r>
      <w:r w:rsidRPr="00CF20F0">
        <w:rPr>
          <w:sz w:val="22"/>
          <w:lang w:val="es-ES_tradnl"/>
        </w:rPr>
        <w:t xml:space="preserve">.873.125 </w:t>
      </w:r>
      <w:r w:rsidR="00A71115">
        <w:rPr>
          <w:sz w:val="22"/>
          <w:lang w:val="es-ES_tradnl"/>
        </w:rPr>
        <w:t>más</w:t>
      </w:r>
      <w:r w:rsidR="00CF20F0" w:rsidRPr="00CF20F0">
        <w:rPr>
          <w:sz w:val="22"/>
          <w:lang w:val="es-ES_tradnl"/>
        </w:rPr>
        <w:t xml:space="preserve"> gastos de apoyo para</w:t>
      </w:r>
      <w:r w:rsidRPr="00CF20F0">
        <w:rPr>
          <w:sz w:val="22"/>
          <w:lang w:val="es-ES_tradnl"/>
        </w:rPr>
        <w:t xml:space="preserve"> la ejecución de </w:t>
      </w:r>
      <w:r w:rsidR="009F01D9" w:rsidRPr="00CF20F0">
        <w:rPr>
          <w:sz w:val="22"/>
          <w:lang w:val="es-ES_tradnl"/>
        </w:rPr>
        <w:t xml:space="preserve">la etapa </w:t>
      </w:r>
      <w:r w:rsidRPr="00CF20F0">
        <w:rPr>
          <w:sz w:val="22"/>
          <w:lang w:val="es-ES_tradnl"/>
        </w:rPr>
        <w:t xml:space="preserve">III del PGEH para México. El total de </w:t>
      </w:r>
      <w:r w:rsidR="004F7D35">
        <w:rPr>
          <w:sz w:val="22"/>
          <w:lang w:val="es-ES_tradnl"/>
        </w:rPr>
        <w:t>USD </w:t>
      </w:r>
      <w:r w:rsidRPr="00CF20F0">
        <w:rPr>
          <w:sz w:val="22"/>
          <w:lang w:val="es-ES_tradnl"/>
        </w:rPr>
        <w:t>5.953.698</w:t>
      </w:r>
      <w:r w:rsidR="00081330" w:rsidRPr="002265AD">
        <w:rPr>
          <w:sz w:val="22"/>
          <w:lang w:val="es-ES_tradnl"/>
        </w:rPr>
        <w:t xml:space="preserve"> </w:t>
      </w:r>
      <w:r w:rsidR="00081330" w:rsidRPr="00081330">
        <w:rPr>
          <w:sz w:val="22"/>
          <w:lang w:val="es-ES_tradnl"/>
        </w:rPr>
        <w:t>solicitado para el período 2024-2026</w:t>
      </w:r>
      <w:r w:rsidRPr="00CF20F0">
        <w:rPr>
          <w:sz w:val="22"/>
          <w:lang w:val="es-ES_tradnl"/>
        </w:rPr>
        <w:t xml:space="preserve">, </w:t>
      </w:r>
      <w:r w:rsidR="008814C6">
        <w:rPr>
          <w:sz w:val="22"/>
          <w:lang w:val="es-ES_tradnl"/>
        </w:rPr>
        <w:t>incluyendo</w:t>
      </w:r>
      <w:r w:rsidRPr="00CF20F0">
        <w:rPr>
          <w:sz w:val="22"/>
          <w:lang w:val="es-ES_tradnl"/>
        </w:rPr>
        <w:t xml:space="preserve"> </w:t>
      </w:r>
      <w:r w:rsidR="00CF20F0" w:rsidRPr="00CF20F0">
        <w:rPr>
          <w:sz w:val="22"/>
          <w:lang w:val="es-ES_tradnl"/>
        </w:rPr>
        <w:t>gastos de apoyo</w:t>
      </w:r>
      <w:r w:rsidRPr="00CF20F0">
        <w:rPr>
          <w:sz w:val="22"/>
          <w:lang w:val="es-ES_tradnl"/>
        </w:rPr>
        <w:t xml:space="preserve">, </w:t>
      </w:r>
      <w:r w:rsidR="00CC08E2">
        <w:rPr>
          <w:sz w:val="22"/>
          <w:lang w:val="es-ES_tradnl"/>
        </w:rPr>
        <w:t xml:space="preserve">supera en </w:t>
      </w:r>
      <w:r w:rsidR="004F7D35">
        <w:rPr>
          <w:sz w:val="22"/>
          <w:lang w:val="es-ES_tradnl"/>
        </w:rPr>
        <w:t>USD </w:t>
      </w:r>
      <w:r w:rsidRPr="00CF20F0">
        <w:rPr>
          <w:sz w:val="22"/>
          <w:lang w:val="es-ES_tradnl"/>
        </w:rPr>
        <w:t xml:space="preserve">4.237.840 </w:t>
      </w:r>
      <w:r w:rsidR="00A14067">
        <w:rPr>
          <w:sz w:val="22"/>
          <w:lang w:val="es-ES_tradnl"/>
        </w:rPr>
        <w:t xml:space="preserve">lo contemplado en </w:t>
      </w:r>
      <w:r w:rsidRPr="00CF20F0">
        <w:rPr>
          <w:sz w:val="22"/>
          <w:lang w:val="es-ES_tradnl"/>
        </w:rPr>
        <w:t>el plan administrativo.</w:t>
      </w:r>
    </w:p>
    <w:p w14:paraId="599FA244" w14:textId="6A9DDC0E" w:rsidR="00CF20F0" w:rsidRPr="00CF20F0" w:rsidRDefault="00CF20F0">
      <w:pPr>
        <w:widowControl w:val="0"/>
        <w:spacing w:after="240"/>
        <w:outlineLvl w:val="0"/>
        <w:rPr>
          <w:bCs/>
          <w:sz w:val="22"/>
          <w:u w:val="single"/>
          <w:lang w:val="es-ES_tradnl"/>
        </w:rPr>
      </w:pPr>
      <w:r w:rsidRPr="00CF20F0">
        <w:rPr>
          <w:bCs/>
          <w:sz w:val="22"/>
          <w:u w:val="single"/>
          <w:lang w:val="es-ES_tradnl"/>
        </w:rPr>
        <w:t>Proyecto de Acuerdo</w:t>
      </w:r>
    </w:p>
    <w:p w14:paraId="1027001F" w14:textId="21F51DD4" w:rsidR="00CB2504" w:rsidRDefault="00A742B7">
      <w:pPr>
        <w:pStyle w:val="Heading1"/>
        <w:rPr>
          <w:sz w:val="22"/>
          <w:lang w:val="es-ES_tradnl"/>
        </w:rPr>
      </w:pPr>
      <w:r w:rsidRPr="00A742B7">
        <w:rPr>
          <w:sz w:val="22"/>
          <w:lang w:val="es-ES_tradnl"/>
        </w:rPr>
        <w:t>El proyecto de Acuerdo entre el Gobierno de México y el Comité Ejecutivo para la etapa III del PGEH consta en el anexo I al presente documento.</w:t>
      </w:r>
    </w:p>
    <w:p w14:paraId="433C4E3F" w14:textId="77777777" w:rsidR="00CB2504" w:rsidRPr="00CF20F0" w:rsidRDefault="004C5021">
      <w:pPr>
        <w:keepNext/>
        <w:widowControl w:val="0"/>
        <w:autoSpaceDE w:val="0"/>
        <w:autoSpaceDN w:val="0"/>
        <w:adjustRightInd w:val="0"/>
        <w:spacing w:before="360" w:after="240"/>
        <w:outlineLvl w:val="0"/>
        <w:rPr>
          <w:b/>
          <w:sz w:val="22"/>
          <w:lang w:val="es-ES_tradnl"/>
        </w:rPr>
      </w:pPr>
      <w:bookmarkStart w:id="14" w:name="_Hlk126916251"/>
      <w:bookmarkEnd w:id="13"/>
      <w:r w:rsidRPr="00CF20F0">
        <w:rPr>
          <w:b/>
          <w:sz w:val="22"/>
          <w:lang w:val="es-ES_tradnl"/>
        </w:rPr>
        <w:t>RECOMENDACIÓN</w:t>
      </w:r>
    </w:p>
    <w:bookmarkEnd w:id="14"/>
    <w:p w14:paraId="7B92AE6F" w14:textId="77777777" w:rsidR="00CB2504" w:rsidRPr="00CF20F0" w:rsidRDefault="004C5021">
      <w:pPr>
        <w:pStyle w:val="Heading1"/>
        <w:keepNext/>
        <w:rPr>
          <w:sz w:val="22"/>
          <w:lang w:val="es-ES_tradnl"/>
        </w:rPr>
      </w:pPr>
      <w:r w:rsidRPr="00CF20F0">
        <w:rPr>
          <w:sz w:val="22"/>
          <w:lang w:val="es-ES_tradnl"/>
        </w:rPr>
        <w:t>El Comité Ejecutivo podrá estimar oportuno:</w:t>
      </w:r>
    </w:p>
    <w:p w14:paraId="453AD993" w14:textId="2BDDD98F" w:rsidR="00CB2504" w:rsidRPr="00CF20F0" w:rsidRDefault="00CF20F0" w:rsidP="009D2E4A">
      <w:pPr>
        <w:pStyle w:val="Heading2"/>
        <w:numPr>
          <w:ilvl w:val="1"/>
          <w:numId w:val="14"/>
        </w:numPr>
        <w:rPr>
          <w:sz w:val="22"/>
          <w:lang w:val="es-ES_tradnl"/>
        </w:rPr>
      </w:pPr>
      <w:r w:rsidRPr="00CF20F0">
        <w:rPr>
          <w:sz w:val="22"/>
          <w:lang w:val="es-ES_tradnl"/>
        </w:rPr>
        <w:t>Aprobar en principio</w:t>
      </w:r>
      <w:r w:rsidR="004C5021" w:rsidRPr="00CF20F0">
        <w:rPr>
          <w:sz w:val="22"/>
          <w:lang w:val="es-ES_tradnl"/>
        </w:rPr>
        <w:t xml:space="preserve"> la </w:t>
      </w:r>
      <w:r w:rsidR="009F01D9" w:rsidRPr="00CF20F0">
        <w:rPr>
          <w:sz w:val="22"/>
          <w:lang w:val="es-ES_tradnl"/>
        </w:rPr>
        <w:t xml:space="preserve">etapa </w:t>
      </w:r>
      <w:r w:rsidR="00074048" w:rsidRPr="00CF20F0">
        <w:rPr>
          <w:sz w:val="22"/>
          <w:lang w:val="es-ES_tradnl"/>
        </w:rPr>
        <w:t xml:space="preserve">III </w:t>
      </w:r>
      <w:r w:rsidR="004C5021" w:rsidRPr="00CF20F0">
        <w:rPr>
          <w:sz w:val="22"/>
          <w:lang w:val="es-ES_tradnl"/>
        </w:rPr>
        <w:t xml:space="preserve">del plan de gestión de eliminación de HCFC (PGEH) para </w:t>
      </w:r>
      <w:r w:rsidR="00A937BD" w:rsidRPr="00CF20F0">
        <w:rPr>
          <w:sz w:val="22"/>
          <w:lang w:val="es-ES_tradnl"/>
        </w:rPr>
        <w:t xml:space="preserve">México </w:t>
      </w:r>
      <w:r w:rsidR="004C5021" w:rsidRPr="00CF20F0">
        <w:rPr>
          <w:sz w:val="22"/>
          <w:lang w:val="es-ES_tradnl"/>
        </w:rPr>
        <w:t xml:space="preserve">para la </w:t>
      </w:r>
      <w:r w:rsidR="00F93443">
        <w:rPr>
          <w:sz w:val="22"/>
          <w:lang w:val="es-ES_tradnl"/>
        </w:rPr>
        <w:t xml:space="preserve">total </w:t>
      </w:r>
      <w:r w:rsidR="004C5021" w:rsidRPr="00CF20F0">
        <w:rPr>
          <w:sz w:val="22"/>
          <w:lang w:val="es-ES_tradnl"/>
        </w:rPr>
        <w:t xml:space="preserve">eliminación del consumo de HCFC, </w:t>
      </w:r>
      <w:r w:rsidRPr="00CF20F0">
        <w:rPr>
          <w:sz w:val="22"/>
          <w:lang w:val="es-ES_tradnl"/>
        </w:rPr>
        <w:t xml:space="preserve">por un monto de </w:t>
      </w:r>
      <w:r w:rsidR="004F7D35">
        <w:rPr>
          <w:sz w:val="22"/>
          <w:lang w:val="es-ES_tradnl"/>
        </w:rPr>
        <w:t>USD </w:t>
      </w:r>
      <w:r w:rsidR="009F01D9" w:rsidRPr="00CF20F0">
        <w:rPr>
          <w:sz w:val="22"/>
          <w:lang w:val="es-ES_tradnl"/>
        </w:rPr>
        <w:t>14</w:t>
      </w:r>
      <w:r w:rsidR="007002C5" w:rsidRPr="00CF20F0">
        <w:rPr>
          <w:sz w:val="22"/>
          <w:lang w:val="es-ES_tradnl"/>
        </w:rPr>
        <w:t>.884.244</w:t>
      </w:r>
      <w:r>
        <w:rPr>
          <w:sz w:val="22"/>
          <w:lang w:val="es-ES_tradnl"/>
        </w:rPr>
        <w:t>,</w:t>
      </w:r>
      <w:r w:rsidRPr="00CF20F0">
        <w:rPr>
          <w:sz w:val="22"/>
          <w:lang w:val="es-ES_tradnl"/>
        </w:rPr>
        <w:t xml:space="preserve"> cifra consistente en </w:t>
      </w:r>
      <w:r w:rsidR="004F7D35">
        <w:rPr>
          <w:sz w:val="22"/>
          <w:lang w:val="es-ES_tradnl"/>
        </w:rPr>
        <w:t>USD </w:t>
      </w:r>
      <w:r w:rsidR="009F01D9" w:rsidRPr="00CF20F0">
        <w:rPr>
          <w:sz w:val="22"/>
          <w:lang w:val="es-ES_tradnl"/>
        </w:rPr>
        <w:t>13</w:t>
      </w:r>
      <w:r w:rsidR="00E45082" w:rsidRPr="00CF20F0">
        <w:rPr>
          <w:sz w:val="22"/>
          <w:lang w:val="es-ES_tradnl"/>
        </w:rPr>
        <w:t>.</w:t>
      </w:r>
      <w:r w:rsidR="007002C5" w:rsidRPr="00CF20F0">
        <w:rPr>
          <w:sz w:val="22"/>
          <w:lang w:val="es-ES_tradnl"/>
        </w:rPr>
        <w:t>123</w:t>
      </w:r>
      <w:r w:rsidR="00E45082" w:rsidRPr="00CF20F0">
        <w:rPr>
          <w:sz w:val="22"/>
          <w:lang w:val="es-ES_tradnl"/>
        </w:rPr>
        <w:t>.</w:t>
      </w:r>
      <w:r w:rsidR="001F160A" w:rsidRPr="00CF20F0">
        <w:rPr>
          <w:sz w:val="22"/>
          <w:lang w:val="es-ES_tradnl"/>
        </w:rPr>
        <w:t xml:space="preserve">125 </w:t>
      </w:r>
      <w:r w:rsidR="00A71115">
        <w:rPr>
          <w:sz w:val="22"/>
          <w:lang w:val="es-ES_tradnl"/>
        </w:rPr>
        <w:t>más</w:t>
      </w:r>
      <w:r w:rsidRPr="00CF20F0">
        <w:rPr>
          <w:sz w:val="22"/>
          <w:lang w:val="es-ES_tradnl"/>
        </w:rPr>
        <w:t xml:space="preserve"> gastos de apoyo de </w:t>
      </w:r>
      <w:r w:rsidR="004F7D35">
        <w:rPr>
          <w:sz w:val="22"/>
          <w:lang w:val="es-ES_tradnl"/>
        </w:rPr>
        <w:t>USD </w:t>
      </w:r>
      <w:r w:rsidR="00742F88" w:rsidRPr="00CF20F0">
        <w:rPr>
          <w:sz w:val="22"/>
          <w:lang w:val="es-ES_tradnl"/>
        </w:rPr>
        <w:t>918</w:t>
      </w:r>
      <w:r w:rsidR="00E45082" w:rsidRPr="00CF20F0">
        <w:rPr>
          <w:sz w:val="22"/>
          <w:lang w:val="es-ES_tradnl"/>
        </w:rPr>
        <w:t>.</w:t>
      </w:r>
      <w:r w:rsidR="00742F88" w:rsidRPr="00CF20F0">
        <w:rPr>
          <w:sz w:val="22"/>
          <w:lang w:val="es-ES_tradnl"/>
        </w:rPr>
        <w:t xml:space="preserve">619 </w:t>
      </w:r>
      <w:r w:rsidRPr="00CF20F0">
        <w:rPr>
          <w:sz w:val="22"/>
          <w:lang w:val="es-ES_tradnl"/>
        </w:rPr>
        <w:t>para la ONUDI</w:t>
      </w:r>
      <w:r w:rsidR="00E45082" w:rsidRPr="00CF20F0">
        <w:rPr>
          <w:sz w:val="22"/>
          <w:lang w:val="es-ES_tradnl"/>
        </w:rPr>
        <w:t xml:space="preserve"> y </w:t>
      </w:r>
      <w:r w:rsidR="004F7D35">
        <w:rPr>
          <w:sz w:val="22"/>
          <w:lang w:val="es-ES_tradnl"/>
        </w:rPr>
        <w:t>USD </w:t>
      </w:r>
      <w:r w:rsidR="00742F88" w:rsidRPr="00CF20F0">
        <w:rPr>
          <w:sz w:val="22"/>
          <w:lang w:val="es-ES_tradnl"/>
        </w:rPr>
        <w:t>750</w:t>
      </w:r>
      <w:r w:rsidR="00E45082" w:rsidRPr="00CF20F0">
        <w:rPr>
          <w:sz w:val="22"/>
          <w:lang w:val="es-ES_tradnl"/>
        </w:rPr>
        <w:t xml:space="preserve">.000 </w:t>
      </w:r>
      <w:r w:rsidR="00A71115">
        <w:rPr>
          <w:sz w:val="22"/>
          <w:lang w:val="es-ES_tradnl"/>
        </w:rPr>
        <w:t>más</w:t>
      </w:r>
      <w:r w:rsidRPr="00CF20F0">
        <w:rPr>
          <w:sz w:val="22"/>
          <w:lang w:val="es-ES_tradnl"/>
        </w:rPr>
        <w:t xml:space="preserve"> gastos de apoyo de </w:t>
      </w:r>
      <w:r w:rsidR="004F7D35">
        <w:rPr>
          <w:sz w:val="22"/>
          <w:lang w:val="es-ES_tradnl"/>
        </w:rPr>
        <w:t>USD </w:t>
      </w:r>
      <w:r w:rsidR="009F01D9" w:rsidRPr="00CF20F0">
        <w:rPr>
          <w:sz w:val="22"/>
          <w:lang w:val="es-ES_tradnl"/>
        </w:rPr>
        <w:t>92</w:t>
      </w:r>
      <w:r w:rsidR="00742F88" w:rsidRPr="00CF20F0">
        <w:rPr>
          <w:sz w:val="22"/>
          <w:lang w:val="es-ES_tradnl"/>
        </w:rPr>
        <w:t xml:space="preserve">.500 </w:t>
      </w:r>
      <w:r>
        <w:rPr>
          <w:sz w:val="22"/>
          <w:lang w:val="es-ES_tradnl"/>
        </w:rPr>
        <w:t xml:space="preserve">para </w:t>
      </w:r>
      <w:r w:rsidR="00E45082" w:rsidRPr="00CF20F0">
        <w:rPr>
          <w:sz w:val="22"/>
          <w:lang w:val="es-ES_tradnl"/>
        </w:rPr>
        <w:t>el Gobierno de Alemania</w:t>
      </w:r>
      <w:r w:rsidR="004C5021" w:rsidRPr="00CF20F0">
        <w:rPr>
          <w:sz w:val="22"/>
          <w:lang w:val="es-ES_tradnl"/>
        </w:rPr>
        <w:t>, e</w:t>
      </w:r>
      <w:r w:rsidR="00746F2D" w:rsidRPr="00746F2D">
        <w:rPr>
          <w:sz w:val="22"/>
          <w:lang w:val="es-ES_tradnl"/>
        </w:rPr>
        <w:t>n el entendido de que el Fondo Multilateral no volverá a proporcionar financiamiento pa</w:t>
      </w:r>
      <w:r w:rsidR="006E6F8A">
        <w:rPr>
          <w:sz w:val="22"/>
          <w:lang w:val="es-ES_tradnl"/>
        </w:rPr>
        <w:t>ra la eliminación de HCFC;</w:t>
      </w:r>
    </w:p>
    <w:p w14:paraId="7DB9C2FA" w14:textId="35206DBA" w:rsidR="00CB2504" w:rsidRPr="00CF20F0" w:rsidRDefault="00C5641D" w:rsidP="002265AD">
      <w:pPr>
        <w:pStyle w:val="Heading2"/>
        <w:keepNext/>
        <w:keepLines/>
        <w:rPr>
          <w:sz w:val="22"/>
          <w:lang w:val="es-ES_tradnl"/>
        </w:rPr>
      </w:pPr>
      <w:proofErr w:type="gramStart"/>
      <w:r>
        <w:rPr>
          <w:sz w:val="22"/>
          <w:lang w:val="es-ES_tradnl"/>
        </w:rPr>
        <w:lastRenderedPageBreak/>
        <w:t>Destacar</w:t>
      </w:r>
      <w:proofErr w:type="gramEnd"/>
      <w:r w:rsidR="00CF20F0" w:rsidRPr="00CF20F0">
        <w:rPr>
          <w:sz w:val="22"/>
          <w:lang w:val="es-ES_tradnl"/>
        </w:rPr>
        <w:t>:</w:t>
      </w:r>
    </w:p>
    <w:p w14:paraId="5A79E435" w14:textId="755230FF" w:rsidR="00CB2504" w:rsidRPr="00CF20F0" w:rsidRDefault="00BE2DAA" w:rsidP="002265AD">
      <w:pPr>
        <w:pStyle w:val="Heading3"/>
        <w:keepNext/>
        <w:keepLines/>
        <w:rPr>
          <w:sz w:val="22"/>
          <w:lang w:val="es-ES_tradnl"/>
        </w:rPr>
      </w:pPr>
      <w:r w:rsidRPr="00A657C3">
        <w:rPr>
          <w:sz w:val="22"/>
          <w:lang w:val="es-ES_tradnl"/>
        </w:rPr>
        <w:t xml:space="preserve">El compromiso del Gobierno de </w:t>
      </w:r>
      <w:r w:rsidR="00A937BD" w:rsidRPr="00A657C3">
        <w:rPr>
          <w:sz w:val="22"/>
          <w:lang w:val="es-ES_tradnl"/>
        </w:rPr>
        <w:t xml:space="preserve">México </w:t>
      </w:r>
      <w:r w:rsidR="00115AA2">
        <w:rPr>
          <w:sz w:val="22"/>
          <w:lang w:val="es-ES_tradnl"/>
        </w:rPr>
        <w:t xml:space="preserve">en cuanto a </w:t>
      </w:r>
      <w:r w:rsidR="00C75170">
        <w:rPr>
          <w:sz w:val="22"/>
          <w:lang w:val="es-ES_tradnl"/>
        </w:rPr>
        <w:t>e</w:t>
      </w:r>
      <w:r w:rsidR="00115AA2" w:rsidRPr="00115AA2">
        <w:rPr>
          <w:sz w:val="22"/>
          <w:lang w:val="es-ES_tradnl"/>
        </w:rPr>
        <w:t>liminar totalmente los HCFC y prohibir su importación al 1º de enero de 2030, salvo como reserva para servicio técnico entre 2030 y 2040, de ser necesario y en concordancia con lo dispuesto en el Protocolo de Montreal</w:t>
      </w:r>
      <w:r w:rsidRPr="00CF20F0">
        <w:rPr>
          <w:sz w:val="22"/>
          <w:lang w:val="es-ES_tradnl"/>
        </w:rPr>
        <w:t>;</w:t>
      </w:r>
    </w:p>
    <w:p w14:paraId="1134BAF8" w14:textId="46CDC33B" w:rsidR="00CB2504" w:rsidRPr="00C23EF4" w:rsidRDefault="001B3B4E" w:rsidP="009D2E4A">
      <w:pPr>
        <w:pStyle w:val="Heading3"/>
        <w:numPr>
          <w:ilvl w:val="2"/>
          <w:numId w:val="9"/>
        </w:numPr>
        <w:rPr>
          <w:sz w:val="22"/>
          <w:lang w:val="es-ES_tradnl"/>
        </w:rPr>
      </w:pPr>
      <w:r w:rsidRPr="00C23EF4">
        <w:rPr>
          <w:sz w:val="22"/>
          <w:lang w:val="es-ES_tradnl"/>
        </w:rPr>
        <w:t>Que</w:t>
      </w:r>
      <w:r w:rsidR="00696D8E" w:rsidRPr="00C23EF4">
        <w:rPr>
          <w:sz w:val="22"/>
          <w:lang w:val="es-ES_tradnl"/>
        </w:rPr>
        <w:t xml:space="preserve">, una vez </w:t>
      </w:r>
      <w:r w:rsidR="005917F0" w:rsidRPr="00C23EF4">
        <w:rPr>
          <w:sz w:val="22"/>
          <w:lang w:val="es-ES_tradnl"/>
        </w:rPr>
        <w:t xml:space="preserve">concluidos </w:t>
      </w:r>
      <w:r w:rsidR="00696D8E" w:rsidRPr="00C23EF4">
        <w:rPr>
          <w:sz w:val="22"/>
          <w:lang w:val="es-ES_tradnl"/>
        </w:rPr>
        <w:t xml:space="preserve">los proyectos </w:t>
      </w:r>
      <w:r w:rsidR="00310029" w:rsidRPr="00C23EF4">
        <w:rPr>
          <w:sz w:val="22"/>
          <w:lang w:val="es-ES_tradnl"/>
        </w:rPr>
        <w:t xml:space="preserve">para usuarios finales de refrigeración comercial y aire acondicionado </w:t>
      </w:r>
      <w:r w:rsidR="00696D8E" w:rsidRPr="00C23EF4">
        <w:rPr>
          <w:sz w:val="22"/>
          <w:lang w:val="es-ES_tradnl"/>
        </w:rPr>
        <w:t xml:space="preserve">contemplados en la etapa </w:t>
      </w:r>
      <w:r w:rsidR="0050278C" w:rsidRPr="00C23EF4">
        <w:rPr>
          <w:sz w:val="22"/>
          <w:lang w:val="es-ES_tradnl"/>
        </w:rPr>
        <w:t>III del PGEH</w:t>
      </w:r>
      <w:r w:rsidR="00696D8E" w:rsidRPr="00C23EF4">
        <w:rPr>
          <w:sz w:val="22"/>
          <w:lang w:val="es-ES_tradnl"/>
        </w:rPr>
        <w:t xml:space="preserve">, </w:t>
      </w:r>
      <w:r w:rsidR="008C3242" w:rsidRPr="008C3242">
        <w:rPr>
          <w:sz w:val="22"/>
          <w:lang w:val="es-ES_tradnl"/>
        </w:rPr>
        <w:t xml:space="preserve">la ONUDI </w:t>
      </w:r>
      <w:r w:rsidR="00601936">
        <w:rPr>
          <w:sz w:val="22"/>
          <w:lang w:val="es-ES_tradnl"/>
        </w:rPr>
        <w:t xml:space="preserve">y </w:t>
      </w:r>
      <w:r w:rsidR="00D63979" w:rsidRPr="00C23EF4">
        <w:rPr>
          <w:sz w:val="22"/>
          <w:lang w:val="es-ES_tradnl"/>
        </w:rPr>
        <w:t xml:space="preserve">el </w:t>
      </w:r>
      <w:r w:rsidR="008C3242">
        <w:rPr>
          <w:sz w:val="22"/>
          <w:lang w:val="es-ES_tradnl"/>
        </w:rPr>
        <w:t xml:space="preserve">Gobierno de Alemania </w:t>
      </w:r>
      <w:r w:rsidR="00852907">
        <w:rPr>
          <w:sz w:val="22"/>
          <w:lang w:val="es-ES_tradnl"/>
        </w:rPr>
        <w:t>deberán presentar</w:t>
      </w:r>
      <w:r w:rsidR="00696D8E" w:rsidRPr="00C23EF4">
        <w:rPr>
          <w:sz w:val="22"/>
          <w:lang w:val="es-ES_tradnl"/>
        </w:rPr>
        <w:t xml:space="preserve"> un informe final de ejecución relevando los logros alcanzados en materia de eliminación de </w:t>
      </w:r>
      <w:r w:rsidR="002B40FA" w:rsidRPr="002B40FA">
        <w:rPr>
          <w:sz w:val="22"/>
          <w:lang w:val="es-ES_tradnl"/>
        </w:rPr>
        <w:t xml:space="preserve">HCFC </w:t>
      </w:r>
      <w:r w:rsidR="00696D8E" w:rsidRPr="00C23EF4">
        <w:rPr>
          <w:sz w:val="22"/>
          <w:lang w:val="es-ES_tradnl"/>
        </w:rPr>
        <w:t>y eficiencia energética, conforme a lo dispuest</w:t>
      </w:r>
      <w:r w:rsidR="00C23EF4" w:rsidRPr="00C23EF4">
        <w:rPr>
          <w:sz w:val="22"/>
          <w:lang w:val="es-ES_tradnl"/>
        </w:rPr>
        <w:t>o en la decisión 92/36 g);</w:t>
      </w:r>
    </w:p>
    <w:p w14:paraId="2EF57D48" w14:textId="77777777" w:rsidR="00CB2504" w:rsidRPr="00CF20F0" w:rsidRDefault="004C5021" w:rsidP="00651611">
      <w:pPr>
        <w:pStyle w:val="Heading2"/>
        <w:rPr>
          <w:sz w:val="22"/>
          <w:lang w:val="es-ES_tradnl"/>
        </w:rPr>
      </w:pPr>
      <w:r w:rsidRPr="00CF20F0">
        <w:rPr>
          <w:sz w:val="22"/>
          <w:lang w:val="es-ES_tradnl"/>
        </w:rPr>
        <w:t>Para que el tramo final del PGEH pueda ser sometido a consideración, el Gobierno de México deberá presentar:</w:t>
      </w:r>
    </w:p>
    <w:p w14:paraId="1AD40E0C" w14:textId="4BB9435A" w:rsidR="00CB2504" w:rsidRPr="00CF20F0" w:rsidRDefault="009800E2">
      <w:pPr>
        <w:pStyle w:val="Heading3"/>
        <w:rPr>
          <w:sz w:val="22"/>
          <w:lang w:val="es-ES_tradnl"/>
        </w:rPr>
      </w:pPr>
      <w:r w:rsidRPr="009800E2">
        <w:rPr>
          <w:sz w:val="22"/>
          <w:lang w:val="es-ES_tradnl"/>
        </w:rPr>
        <w:t>Una detallada descripción del marco reglamentario y normativo que regula</w:t>
      </w:r>
      <w:r w:rsidR="002265AD">
        <w:rPr>
          <w:sz w:val="22"/>
          <w:lang w:val="es-ES_tradnl"/>
        </w:rPr>
        <w:t> </w:t>
      </w:r>
      <w:r w:rsidRPr="009800E2">
        <w:rPr>
          <w:sz w:val="22"/>
          <w:lang w:val="es-ES_tradnl"/>
        </w:rPr>
        <w:t>las</w:t>
      </w:r>
      <w:r w:rsidR="002265AD">
        <w:rPr>
          <w:sz w:val="22"/>
          <w:lang w:val="es-ES_tradnl"/>
        </w:rPr>
        <w:t> </w:t>
      </w:r>
      <w:r w:rsidRPr="009800E2">
        <w:rPr>
          <w:sz w:val="22"/>
          <w:lang w:val="es-ES_tradnl"/>
        </w:rPr>
        <w:t xml:space="preserve">medidas orientadas a garantizar que el consumo de HCFC en el período 2030-2040 cumpla con lo dispuesto en el párrafo 8 ter e) i), artículo 5 del Protocolo de </w:t>
      </w:r>
      <w:r>
        <w:rPr>
          <w:sz w:val="22"/>
          <w:lang w:val="es-ES_tradnl"/>
        </w:rPr>
        <w:t>Montreal;</w:t>
      </w:r>
    </w:p>
    <w:p w14:paraId="542BA27F" w14:textId="17812C4C" w:rsidR="00CB2504" w:rsidRPr="00CF20F0" w:rsidRDefault="004C5021">
      <w:pPr>
        <w:pStyle w:val="Heading3"/>
        <w:rPr>
          <w:sz w:val="22"/>
          <w:lang w:val="es-ES_tradnl"/>
        </w:rPr>
      </w:pPr>
      <w:r w:rsidRPr="00CF20F0">
        <w:rPr>
          <w:sz w:val="22"/>
          <w:lang w:val="es-ES_tradnl"/>
        </w:rPr>
        <w:t xml:space="preserve">Si </w:t>
      </w:r>
      <w:r w:rsidR="00962241" w:rsidRPr="00CF20F0">
        <w:rPr>
          <w:sz w:val="22"/>
          <w:lang w:val="es-ES_tradnl"/>
        </w:rPr>
        <w:t xml:space="preserve">en el </w:t>
      </w:r>
      <w:r w:rsidRPr="00CF20F0">
        <w:rPr>
          <w:sz w:val="22"/>
          <w:lang w:val="es-ES_tradnl"/>
        </w:rPr>
        <w:t xml:space="preserve">período 2030-2040 </w:t>
      </w:r>
      <w:r w:rsidR="00A926B7">
        <w:rPr>
          <w:sz w:val="22"/>
          <w:lang w:val="es-ES_tradnl"/>
        </w:rPr>
        <w:t>México</w:t>
      </w:r>
      <w:r w:rsidR="00962241" w:rsidRPr="00CF20F0">
        <w:rPr>
          <w:sz w:val="22"/>
          <w:lang w:val="es-ES_tradnl"/>
        </w:rPr>
        <w:t xml:space="preserve"> </w:t>
      </w:r>
      <w:r w:rsidRPr="00CF20F0">
        <w:rPr>
          <w:sz w:val="22"/>
          <w:lang w:val="es-ES_tradnl"/>
        </w:rPr>
        <w:t xml:space="preserve">se propusiera consumir HCFC según lo previsto en el párrafo 8 ter e) i) del artículo 5 del Protocolo de </w:t>
      </w:r>
      <w:r w:rsidR="00962241" w:rsidRPr="00CF20F0">
        <w:rPr>
          <w:sz w:val="22"/>
          <w:lang w:val="es-ES_tradnl"/>
        </w:rPr>
        <w:t>Montreal</w:t>
      </w:r>
      <w:r w:rsidRPr="00CF20F0">
        <w:rPr>
          <w:sz w:val="22"/>
          <w:lang w:val="es-ES_tradnl"/>
        </w:rPr>
        <w:t xml:space="preserve">, una propuesta de modificación del Acuerdo con el Comité Ejecutivo que abarque el </w:t>
      </w:r>
      <w:r w:rsidR="00B24211">
        <w:rPr>
          <w:sz w:val="22"/>
          <w:lang w:val="es-ES_tradnl"/>
        </w:rPr>
        <w:t>período posterior a 2030</w:t>
      </w:r>
      <w:r w:rsidRPr="00CF20F0">
        <w:rPr>
          <w:sz w:val="22"/>
          <w:lang w:val="es-ES_tradnl"/>
        </w:rPr>
        <w:t>;</w:t>
      </w:r>
    </w:p>
    <w:p w14:paraId="2905CE8F" w14:textId="50926051" w:rsidR="00CB2504" w:rsidRPr="00CF20F0" w:rsidRDefault="000D6044" w:rsidP="00651611">
      <w:pPr>
        <w:pStyle w:val="Heading2"/>
        <w:rPr>
          <w:sz w:val="22"/>
          <w:lang w:val="es-ES_tradnl"/>
        </w:rPr>
      </w:pPr>
      <w:r>
        <w:rPr>
          <w:sz w:val="22"/>
          <w:lang w:val="es-ES_tradnl"/>
        </w:rPr>
        <w:t xml:space="preserve">Descontar </w:t>
      </w:r>
      <w:r w:rsidR="00D83DDB" w:rsidRPr="00CF20F0">
        <w:rPr>
          <w:sz w:val="22"/>
          <w:lang w:val="es-ES_tradnl"/>
        </w:rPr>
        <w:t>262</w:t>
      </w:r>
      <w:r w:rsidR="00962241" w:rsidRPr="00CF20F0">
        <w:rPr>
          <w:sz w:val="22"/>
          <w:lang w:val="es-ES_tradnl"/>
        </w:rPr>
        <w:t xml:space="preserve">,9 </w:t>
      </w:r>
      <w:r w:rsidR="004C5021" w:rsidRPr="00CF20F0">
        <w:rPr>
          <w:sz w:val="22"/>
          <w:lang w:val="es-ES_tradnl"/>
        </w:rPr>
        <w:t xml:space="preserve">toneladas PAO del </w:t>
      </w:r>
      <w:r>
        <w:rPr>
          <w:sz w:val="22"/>
          <w:lang w:val="es-ES_tradnl"/>
        </w:rPr>
        <w:t>consumo de HCFC remanente admisible para financiamiento</w:t>
      </w:r>
      <w:r w:rsidR="00E41B11" w:rsidRPr="00CF20F0">
        <w:rPr>
          <w:sz w:val="22"/>
          <w:lang w:val="es-ES_tradnl"/>
        </w:rPr>
        <w:t>; y</w:t>
      </w:r>
    </w:p>
    <w:p w14:paraId="5ED2176B" w14:textId="550B0203" w:rsidR="00CB2504" w:rsidRPr="00CF20F0" w:rsidRDefault="003C348D" w:rsidP="00651611">
      <w:pPr>
        <w:pStyle w:val="Heading2"/>
        <w:rPr>
          <w:sz w:val="22"/>
          <w:lang w:val="es-ES_tradnl"/>
        </w:rPr>
      </w:pPr>
      <w:r>
        <w:rPr>
          <w:sz w:val="22"/>
          <w:lang w:val="es-ES_tradnl"/>
        </w:rPr>
        <w:t>Aprobar</w:t>
      </w:r>
      <w:r w:rsidR="007F50B7" w:rsidRPr="00CF20F0">
        <w:rPr>
          <w:sz w:val="22"/>
          <w:lang w:val="es-ES_tradnl"/>
        </w:rPr>
        <w:t>:</w:t>
      </w:r>
    </w:p>
    <w:p w14:paraId="3CD94B0C" w14:textId="1C8A2FE3" w:rsidR="00CB2504" w:rsidRPr="00CF20F0" w:rsidRDefault="00A957BC" w:rsidP="009D2E4A">
      <w:pPr>
        <w:pStyle w:val="Heading3"/>
        <w:numPr>
          <w:ilvl w:val="2"/>
          <w:numId w:val="10"/>
        </w:numPr>
        <w:rPr>
          <w:sz w:val="22"/>
          <w:lang w:val="es-ES_tradnl"/>
        </w:rPr>
      </w:pPr>
      <w:r w:rsidRPr="00750A85">
        <w:rPr>
          <w:sz w:val="22"/>
          <w:lang w:val="es-ES_tradnl"/>
        </w:rPr>
        <w:t xml:space="preserve">El </w:t>
      </w:r>
      <w:r w:rsidR="00CF20F0" w:rsidRPr="00750A85">
        <w:rPr>
          <w:sz w:val="22"/>
          <w:lang w:val="es-ES_tradnl"/>
        </w:rPr>
        <w:t>proyecto de Acuerdo</w:t>
      </w:r>
      <w:r w:rsidRPr="00750A85">
        <w:rPr>
          <w:sz w:val="22"/>
          <w:lang w:val="es-ES_tradnl"/>
        </w:rPr>
        <w:t xml:space="preserve"> entre el Gobierno de México y el Comité Ejecutivo para</w:t>
      </w:r>
      <w:r w:rsidRPr="00CF20F0">
        <w:rPr>
          <w:sz w:val="22"/>
          <w:lang w:val="es-ES_tradnl"/>
        </w:rPr>
        <w:t xml:space="preserve"> la reducción del consumo de HCFC, de conformidad con la </w:t>
      </w:r>
      <w:r w:rsidR="009F01D9" w:rsidRPr="00CF20F0">
        <w:rPr>
          <w:sz w:val="22"/>
          <w:lang w:val="es-ES_tradnl"/>
        </w:rPr>
        <w:t xml:space="preserve">etapa </w:t>
      </w:r>
      <w:r w:rsidRPr="00CF20F0">
        <w:rPr>
          <w:sz w:val="22"/>
          <w:lang w:val="es-ES_tradnl"/>
        </w:rPr>
        <w:t xml:space="preserve">III del PGEH, </w:t>
      </w:r>
      <w:r w:rsidR="008E4D1C" w:rsidRPr="00CF20F0">
        <w:rPr>
          <w:sz w:val="22"/>
          <w:lang w:val="es-ES_tradnl"/>
        </w:rPr>
        <w:t xml:space="preserve">que recoge el </w:t>
      </w:r>
      <w:r w:rsidR="00CF20F0" w:rsidRPr="00CF20F0">
        <w:rPr>
          <w:sz w:val="22"/>
          <w:lang w:val="es-ES_tradnl"/>
        </w:rPr>
        <w:t>anexo I al</w:t>
      </w:r>
      <w:r w:rsidRPr="00CF20F0">
        <w:rPr>
          <w:sz w:val="22"/>
          <w:lang w:val="es-ES_tradnl"/>
        </w:rPr>
        <w:t xml:space="preserve"> presente documento</w:t>
      </w:r>
      <w:r w:rsidR="00E41B11" w:rsidRPr="00CF20F0">
        <w:rPr>
          <w:sz w:val="22"/>
          <w:lang w:val="es-ES_tradnl"/>
        </w:rPr>
        <w:t>; y</w:t>
      </w:r>
    </w:p>
    <w:p w14:paraId="44B4FF4F" w14:textId="11362F15" w:rsidR="00BE2DAA" w:rsidRPr="00135ADF" w:rsidRDefault="00BE2DAA" w:rsidP="00A335E5">
      <w:pPr>
        <w:pStyle w:val="Heading3"/>
        <w:contextualSpacing/>
        <w:rPr>
          <w:sz w:val="22"/>
          <w:lang w:val="es-ES_tradnl"/>
        </w:rPr>
      </w:pPr>
      <w:r w:rsidRPr="00135ADF">
        <w:rPr>
          <w:sz w:val="22"/>
          <w:lang w:val="es-ES_tradnl"/>
        </w:rPr>
        <w:t xml:space="preserve">El primer tramo de </w:t>
      </w:r>
      <w:r w:rsidR="009F01D9" w:rsidRPr="00135ADF">
        <w:rPr>
          <w:sz w:val="22"/>
          <w:lang w:val="es-ES_tradnl"/>
        </w:rPr>
        <w:t xml:space="preserve">la etapa </w:t>
      </w:r>
      <w:r w:rsidR="00074048" w:rsidRPr="00135ADF">
        <w:rPr>
          <w:sz w:val="22"/>
          <w:lang w:val="es-ES_tradnl"/>
        </w:rPr>
        <w:t xml:space="preserve">III </w:t>
      </w:r>
      <w:r w:rsidRPr="00135ADF">
        <w:rPr>
          <w:sz w:val="22"/>
          <w:lang w:val="es-ES_tradnl"/>
        </w:rPr>
        <w:t xml:space="preserve">del PGEH para </w:t>
      </w:r>
      <w:r w:rsidR="00A937BD" w:rsidRPr="00135ADF">
        <w:rPr>
          <w:sz w:val="22"/>
          <w:lang w:val="es-ES_tradnl"/>
        </w:rPr>
        <w:t>México</w:t>
      </w:r>
      <w:r w:rsidR="00CF20F0" w:rsidRPr="00135ADF">
        <w:rPr>
          <w:sz w:val="22"/>
          <w:lang w:val="es-ES_tradnl"/>
        </w:rPr>
        <w:t xml:space="preserve"> y </w:t>
      </w:r>
      <w:r w:rsidRPr="00135ADF">
        <w:rPr>
          <w:sz w:val="22"/>
          <w:lang w:val="es-ES_tradnl"/>
        </w:rPr>
        <w:t xml:space="preserve">el correspondiente plan de ejecución del tramo, </w:t>
      </w:r>
      <w:r w:rsidR="00CF20F0" w:rsidRPr="00135ADF">
        <w:rPr>
          <w:sz w:val="22"/>
          <w:lang w:val="es-ES_tradnl"/>
        </w:rPr>
        <w:t xml:space="preserve">en la suma de </w:t>
      </w:r>
      <w:r w:rsidR="004F7D35">
        <w:rPr>
          <w:sz w:val="22"/>
          <w:lang w:val="es-ES_tradnl"/>
        </w:rPr>
        <w:t>USD </w:t>
      </w:r>
      <w:r w:rsidR="00E03B95" w:rsidRPr="00135ADF">
        <w:rPr>
          <w:sz w:val="22"/>
          <w:lang w:val="es-ES_tradnl"/>
        </w:rPr>
        <w:t>5</w:t>
      </w:r>
      <w:r w:rsidR="00CA7D21" w:rsidRPr="00135ADF">
        <w:rPr>
          <w:sz w:val="22"/>
          <w:lang w:val="es-ES_tradnl"/>
        </w:rPr>
        <w:t>.</w:t>
      </w:r>
      <w:r w:rsidR="00E03B95" w:rsidRPr="00135ADF">
        <w:rPr>
          <w:sz w:val="22"/>
          <w:lang w:val="es-ES_tradnl"/>
        </w:rPr>
        <w:t>953</w:t>
      </w:r>
      <w:r w:rsidR="00CA7D21" w:rsidRPr="00135ADF">
        <w:rPr>
          <w:sz w:val="22"/>
          <w:lang w:val="es-ES_tradnl"/>
        </w:rPr>
        <w:t>.</w:t>
      </w:r>
      <w:r w:rsidR="00E03B95" w:rsidRPr="00135ADF">
        <w:rPr>
          <w:sz w:val="22"/>
          <w:lang w:val="es-ES_tradnl"/>
        </w:rPr>
        <w:t>698</w:t>
      </w:r>
      <w:r w:rsidR="00CF20F0" w:rsidRPr="00135ADF">
        <w:rPr>
          <w:sz w:val="22"/>
          <w:lang w:val="es-ES_tradnl"/>
        </w:rPr>
        <w:t xml:space="preserve">, cifra consistente en </w:t>
      </w:r>
      <w:r w:rsidR="004F7D35">
        <w:rPr>
          <w:sz w:val="22"/>
          <w:lang w:val="es-ES_tradnl"/>
        </w:rPr>
        <w:t>USD </w:t>
      </w:r>
      <w:r w:rsidR="00CA7D21" w:rsidRPr="00135ADF">
        <w:rPr>
          <w:sz w:val="22"/>
          <w:lang w:val="es-ES_tradnl"/>
        </w:rPr>
        <w:t>5.</w:t>
      </w:r>
      <w:r w:rsidR="00E03B95" w:rsidRPr="00135ADF">
        <w:rPr>
          <w:sz w:val="22"/>
          <w:lang w:val="es-ES_tradnl"/>
        </w:rPr>
        <w:t>249</w:t>
      </w:r>
      <w:r w:rsidR="00CA7D21" w:rsidRPr="00135ADF">
        <w:rPr>
          <w:sz w:val="22"/>
          <w:lang w:val="es-ES_tradnl"/>
        </w:rPr>
        <w:t>.</w:t>
      </w:r>
      <w:r w:rsidR="00E03B95" w:rsidRPr="00135ADF">
        <w:rPr>
          <w:sz w:val="22"/>
          <w:lang w:val="es-ES_tradnl"/>
        </w:rPr>
        <w:t xml:space="preserve">250 </w:t>
      </w:r>
      <w:r w:rsidR="00A71115" w:rsidRPr="00135ADF">
        <w:rPr>
          <w:sz w:val="22"/>
          <w:lang w:val="es-ES_tradnl"/>
        </w:rPr>
        <w:t>más</w:t>
      </w:r>
      <w:r w:rsidR="00CF20F0" w:rsidRPr="00135ADF">
        <w:rPr>
          <w:sz w:val="22"/>
          <w:lang w:val="es-ES_tradnl"/>
        </w:rPr>
        <w:t xml:space="preserve"> gastos de apoyo de </w:t>
      </w:r>
      <w:r w:rsidR="004F7D35">
        <w:rPr>
          <w:sz w:val="22"/>
          <w:lang w:val="es-ES_tradnl"/>
        </w:rPr>
        <w:t>USD </w:t>
      </w:r>
      <w:r w:rsidR="00B71204" w:rsidRPr="00135ADF">
        <w:rPr>
          <w:sz w:val="22"/>
          <w:lang w:val="es-ES_tradnl"/>
        </w:rPr>
        <w:t>367</w:t>
      </w:r>
      <w:r w:rsidR="00CA7D21" w:rsidRPr="00135ADF">
        <w:rPr>
          <w:sz w:val="22"/>
          <w:lang w:val="es-ES_tradnl"/>
        </w:rPr>
        <w:t>.</w:t>
      </w:r>
      <w:r w:rsidR="00B71204" w:rsidRPr="00135ADF">
        <w:rPr>
          <w:sz w:val="22"/>
          <w:lang w:val="es-ES_tradnl"/>
        </w:rPr>
        <w:t xml:space="preserve">448 </w:t>
      </w:r>
      <w:r w:rsidR="00CF20F0" w:rsidRPr="00135ADF">
        <w:rPr>
          <w:sz w:val="22"/>
          <w:lang w:val="es-ES_tradnl"/>
        </w:rPr>
        <w:t>para la ONUDI</w:t>
      </w:r>
      <w:r w:rsidR="00CA7D21" w:rsidRPr="00135ADF">
        <w:rPr>
          <w:sz w:val="22"/>
          <w:lang w:val="es-ES_tradnl"/>
        </w:rPr>
        <w:t xml:space="preserve"> y </w:t>
      </w:r>
      <w:r w:rsidR="004F7D35">
        <w:rPr>
          <w:sz w:val="22"/>
          <w:lang w:val="es-ES_tradnl"/>
        </w:rPr>
        <w:t>USD </w:t>
      </w:r>
      <w:r w:rsidR="00B71204" w:rsidRPr="00135ADF">
        <w:rPr>
          <w:sz w:val="22"/>
          <w:lang w:val="es-ES_tradnl"/>
        </w:rPr>
        <w:t>300</w:t>
      </w:r>
      <w:r w:rsidR="00CA7D21" w:rsidRPr="00135ADF">
        <w:rPr>
          <w:sz w:val="22"/>
          <w:lang w:val="es-ES_tradnl"/>
        </w:rPr>
        <w:t xml:space="preserve">.000 </w:t>
      </w:r>
      <w:r w:rsidR="00A71115" w:rsidRPr="00135ADF">
        <w:rPr>
          <w:sz w:val="22"/>
          <w:lang w:val="es-ES_tradnl"/>
        </w:rPr>
        <w:t>más</w:t>
      </w:r>
      <w:r w:rsidR="00CF20F0" w:rsidRPr="00135ADF">
        <w:rPr>
          <w:sz w:val="22"/>
          <w:lang w:val="es-ES_tradnl"/>
        </w:rPr>
        <w:t xml:space="preserve"> gastos de apoyo de </w:t>
      </w:r>
      <w:r w:rsidR="004F7D35">
        <w:rPr>
          <w:sz w:val="22"/>
          <w:lang w:val="es-ES_tradnl"/>
        </w:rPr>
        <w:t>USD </w:t>
      </w:r>
      <w:r w:rsidR="00B71204" w:rsidRPr="00135ADF">
        <w:rPr>
          <w:sz w:val="22"/>
          <w:lang w:val="es-ES_tradnl"/>
        </w:rPr>
        <w:t>37</w:t>
      </w:r>
      <w:r w:rsidR="00CA7D21" w:rsidRPr="00135ADF">
        <w:rPr>
          <w:sz w:val="22"/>
          <w:lang w:val="es-ES_tradnl"/>
        </w:rPr>
        <w:t>.</w:t>
      </w:r>
      <w:r w:rsidR="00B71204" w:rsidRPr="00135ADF">
        <w:rPr>
          <w:sz w:val="22"/>
          <w:lang w:val="es-ES_tradnl"/>
        </w:rPr>
        <w:t xml:space="preserve">000 </w:t>
      </w:r>
      <w:r w:rsidR="00CF20F0" w:rsidRPr="00135ADF">
        <w:rPr>
          <w:sz w:val="22"/>
          <w:lang w:val="es-ES_tradnl"/>
        </w:rPr>
        <w:t xml:space="preserve">para </w:t>
      </w:r>
      <w:r w:rsidR="00CA7D21" w:rsidRPr="00135ADF">
        <w:rPr>
          <w:sz w:val="22"/>
          <w:lang w:val="es-ES_tradnl"/>
        </w:rPr>
        <w:t>el Gobierno de Alemania</w:t>
      </w:r>
      <w:r w:rsidR="00E833C3" w:rsidRPr="00135ADF">
        <w:rPr>
          <w:sz w:val="22"/>
          <w:lang w:val="es-ES_tradnl"/>
        </w:rPr>
        <w:t>.</w:t>
      </w:r>
    </w:p>
    <w:p w14:paraId="6EB36452" w14:textId="77777777" w:rsidR="0026757C" w:rsidRPr="00CF20F0" w:rsidRDefault="0026757C" w:rsidP="00A335E5">
      <w:pPr>
        <w:contextualSpacing/>
        <w:rPr>
          <w:sz w:val="22"/>
          <w:lang w:val="es-ES_tradnl"/>
        </w:rPr>
        <w:sectPr w:rsidR="0026757C" w:rsidRPr="00CF20F0" w:rsidSect="00BE2DA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EB6F946" w14:textId="77777777" w:rsidR="007A6C04" w:rsidRPr="005E644A" w:rsidRDefault="007A6C04" w:rsidP="007A6C04">
      <w:pPr>
        <w:jc w:val="center"/>
        <w:rPr>
          <w:b/>
          <w:caps/>
          <w:sz w:val="22"/>
          <w:lang w:val="es-ES_tradnl"/>
        </w:rPr>
      </w:pPr>
      <w:r w:rsidRPr="005E644A">
        <w:rPr>
          <w:b/>
          <w:caps/>
          <w:sz w:val="22"/>
          <w:lang w:val="es-ES_tradnl"/>
        </w:rPr>
        <w:lastRenderedPageBreak/>
        <w:t>Anexo I</w:t>
      </w:r>
    </w:p>
    <w:p w14:paraId="2C85E48C" w14:textId="77777777" w:rsidR="007A6C04" w:rsidRPr="005E644A" w:rsidRDefault="007A6C04" w:rsidP="007A6C04">
      <w:pPr>
        <w:jc w:val="center"/>
        <w:rPr>
          <w:b/>
          <w:caps/>
          <w:sz w:val="22"/>
          <w:lang w:val="es-ES_tradnl"/>
        </w:rPr>
      </w:pPr>
    </w:p>
    <w:p w14:paraId="279D9AD7" w14:textId="77777777" w:rsidR="007A6C04" w:rsidRPr="005E644A" w:rsidRDefault="007A6C04" w:rsidP="007A6C04">
      <w:pPr>
        <w:jc w:val="center"/>
        <w:rPr>
          <w:b/>
          <w:caps/>
          <w:sz w:val="22"/>
          <w:lang w:val="es-ES_tradnl"/>
        </w:rPr>
      </w:pPr>
      <w:r w:rsidRPr="005E644A">
        <w:rPr>
          <w:b/>
          <w:caps/>
          <w:sz w:val="22"/>
          <w:lang w:val="es-ES_tradnl"/>
        </w:rPr>
        <w:t>ACUERDO ENTRE EL GOBIERNO DE MÉXICO Y EL COMITÉ EJECUTIVO DEL FONDO MULTILATERAL PARA LA REDUCCIÓN DEL CONSUMO DE HIDROCLOROFLUOROCARBUROS, DE CONFORMIDAD CON la ETAPA III DEL plan de gestión para la eliminación de LOS HCFC</w:t>
      </w:r>
    </w:p>
    <w:p w14:paraId="6449E49F" w14:textId="77777777" w:rsidR="007A6C04" w:rsidRPr="005E644A" w:rsidRDefault="007A6C04" w:rsidP="007A6C04">
      <w:pPr>
        <w:spacing w:before="240" w:after="240"/>
        <w:rPr>
          <w:b/>
          <w:sz w:val="22"/>
          <w:lang w:val="es-ES_tradnl"/>
        </w:rPr>
      </w:pPr>
      <w:r w:rsidRPr="005E644A">
        <w:rPr>
          <w:b/>
          <w:sz w:val="22"/>
          <w:lang w:val="es-ES_tradnl"/>
        </w:rPr>
        <w:t>Propósito</w:t>
      </w:r>
    </w:p>
    <w:p w14:paraId="01D4A2A6" w14:textId="77777777" w:rsidR="007A6C04" w:rsidRPr="005E644A" w:rsidRDefault="007A6C04" w:rsidP="007A6C04">
      <w:pPr>
        <w:pStyle w:val="Heading1"/>
        <w:numPr>
          <w:ilvl w:val="0"/>
          <w:numId w:val="8"/>
        </w:numPr>
        <w:spacing w:before="240"/>
        <w:rPr>
          <w:sz w:val="22"/>
          <w:lang w:val="es-ES_tradnl"/>
        </w:rPr>
      </w:pPr>
      <w:r w:rsidRPr="005E644A">
        <w:rPr>
          <w:sz w:val="22"/>
          <w:lang w:val="es-ES_tradnl"/>
        </w:rPr>
        <w:t>El presente Acuerdo representa el entendimiento alcanzado entre el Gobierno de México (el País) y el Comité Ejecutivo respecto de la reducción en el uso controlado de las sustancias que agotan la capa de ozono (SAO) indicadas en el Apéndice 1-A (Sustancias) hasta un nivel sostenido de cero toneladas PAO al 1º de enero de 2030, en cumplimiento con el cronograma del Protocolo de Montreal.</w:t>
      </w:r>
    </w:p>
    <w:p w14:paraId="55706995" w14:textId="1FB087EB" w:rsidR="007A6C04" w:rsidRPr="005E644A" w:rsidRDefault="007A6C04" w:rsidP="007A6C04">
      <w:pPr>
        <w:pStyle w:val="Heading1"/>
        <w:numPr>
          <w:ilvl w:val="0"/>
          <w:numId w:val="1"/>
        </w:numPr>
        <w:rPr>
          <w:sz w:val="22"/>
          <w:lang w:val="es-ES_tradnl"/>
        </w:rPr>
      </w:pPr>
      <w:r w:rsidRPr="005E644A">
        <w:rPr>
          <w:sz w:val="22"/>
          <w:lang w:val="es-ES_tradnl"/>
        </w:rPr>
        <w:t>El País conviene en ceñirse a los límites anuales de consumo que fijan el renglón 1.2 del Apéndice 2-A (Metas y financiamiento) y el cronograma de reducción establecido en el Protocolo de Montreal para todas las Sustancias del Apéndice 1-A. Conviene asimismo en que, una vez aceptado el presente Acuerdo y cumplido el Comité Ejecutivo con las obligaciones de financiamiento del párrafo 3, el País no podrá solicitar ni recibir recursos adicionales del Fondo Multilateral respecto de consumos que excedan lo establecido en el renglón 1.2 del Apéndice 2-A como medida final de reducción para todas las Sustancias del Apéndice 1-A, como tampoco respecto del consumo individual de Sustancias que supere lo establecido en los renglones 4</w:t>
      </w:r>
      <w:r w:rsidR="00AB7E8F">
        <w:rPr>
          <w:sz w:val="22"/>
          <w:lang w:val="es-ES_tradnl"/>
        </w:rPr>
        <w:t>.</w:t>
      </w:r>
      <w:r w:rsidRPr="005E644A">
        <w:rPr>
          <w:sz w:val="22"/>
          <w:lang w:val="es-ES_tradnl"/>
        </w:rPr>
        <w:t>1.3</w:t>
      </w:r>
      <w:r w:rsidR="002D2C2D">
        <w:rPr>
          <w:sz w:val="22"/>
          <w:lang w:val="es-ES_tradnl"/>
        </w:rPr>
        <w:t>,</w:t>
      </w:r>
      <w:r w:rsidRPr="005E644A">
        <w:rPr>
          <w:sz w:val="22"/>
          <w:lang w:val="es-ES_tradnl"/>
        </w:rPr>
        <w:t xml:space="preserve"> 4</w:t>
      </w:r>
      <w:r w:rsidR="00AB7E8F">
        <w:rPr>
          <w:sz w:val="22"/>
          <w:lang w:val="es-ES_tradnl"/>
        </w:rPr>
        <w:t>.</w:t>
      </w:r>
      <w:r w:rsidRPr="005E644A">
        <w:rPr>
          <w:sz w:val="22"/>
          <w:lang w:val="es-ES_tradnl"/>
        </w:rPr>
        <w:t>2.3</w:t>
      </w:r>
      <w:r w:rsidR="002D2C2D">
        <w:rPr>
          <w:sz w:val="22"/>
          <w:lang w:val="es-ES_tradnl"/>
        </w:rPr>
        <w:t>,</w:t>
      </w:r>
      <w:r w:rsidRPr="005E644A">
        <w:rPr>
          <w:sz w:val="22"/>
          <w:lang w:val="es-ES_tradnl"/>
        </w:rPr>
        <w:t xml:space="preserve"> 4</w:t>
      </w:r>
      <w:r w:rsidR="00AB7E8F">
        <w:rPr>
          <w:sz w:val="22"/>
          <w:lang w:val="es-ES_tradnl"/>
        </w:rPr>
        <w:t>.</w:t>
      </w:r>
      <w:r w:rsidRPr="005E644A">
        <w:rPr>
          <w:sz w:val="22"/>
          <w:lang w:val="es-ES_tradnl"/>
        </w:rPr>
        <w:t>3.3</w:t>
      </w:r>
      <w:r w:rsidR="002D2C2D">
        <w:rPr>
          <w:sz w:val="22"/>
          <w:lang w:val="es-ES_tradnl"/>
        </w:rPr>
        <w:t>,</w:t>
      </w:r>
      <w:r w:rsidRPr="005E644A">
        <w:rPr>
          <w:sz w:val="22"/>
          <w:lang w:val="es-ES_tradnl"/>
        </w:rPr>
        <w:t xml:space="preserve"> 4</w:t>
      </w:r>
      <w:r w:rsidR="00AB7E8F">
        <w:rPr>
          <w:sz w:val="22"/>
          <w:lang w:val="es-ES_tradnl"/>
        </w:rPr>
        <w:t>.</w:t>
      </w:r>
      <w:r w:rsidRPr="005E644A">
        <w:rPr>
          <w:sz w:val="22"/>
          <w:lang w:val="es-ES_tradnl"/>
        </w:rPr>
        <w:t>4.3 y 4</w:t>
      </w:r>
      <w:r w:rsidR="00AB7E8F">
        <w:rPr>
          <w:sz w:val="22"/>
          <w:lang w:val="es-ES_tradnl"/>
        </w:rPr>
        <w:t>.</w:t>
      </w:r>
      <w:r w:rsidRPr="005E644A">
        <w:rPr>
          <w:sz w:val="22"/>
          <w:lang w:val="es-ES_tradnl"/>
        </w:rPr>
        <w:t>5.3 (consumo remanente admisible para financiamiento).</w:t>
      </w:r>
    </w:p>
    <w:p w14:paraId="548F6A92" w14:textId="77777777" w:rsidR="007A6C04" w:rsidRPr="005E644A" w:rsidRDefault="007A6C04" w:rsidP="007A6C04">
      <w:pPr>
        <w:pStyle w:val="Heading1"/>
        <w:numPr>
          <w:ilvl w:val="0"/>
          <w:numId w:val="1"/>
        </w:numPr>
        <w:rPr>
          <w:sz w:val="22"/>
          <w:lang w:val="es-ES_tradnl"/>
        </w:rPr>
      </w:pPr>
      <w:r w:rsidRPr="005E644A">
        <w:rPr>
          <w:sz w:val="22"/>
          <w:lang w:val="es-ES_tradnl"/>
        </w:rPr>
        <w:t>En tanto el País cumpla con lo aquí estipulado, el Comité Ejecutivo conviene, en principio, en otorgarle el financiamiento indicado en el renglón 3.1 del Apéndice 2-A. Ello se materializará, en principio, durante las reuniones del Comité que señala el Apéndice 3-A (Cronograma de aprobación del financiamiento).</w:t>
      </w:r>
    </w:p>
    <w:p w14:paraId="1CF85409" w14:textId="77777777" w:rsidR="007A6C04" w:rsidRPr="005E644A" w:rsidRDefault="007A6C04" w:rsidP="007A6C04">
      <w:pPr>
        <w:pStyle w:val="Heading1"/>
        <w:numPr>
          <w:ilvl w:val="0"/>
          <w:numId w:val="1"/>
        </w:numPr>
        <w:rPr>
          <w:sz w:val="22"/>
          <w:lang w:val="es-ES_tradnl"/>
        </w:rPr>
      </w:pPr>
      <w:r w:rsidRPr="005E644A">
        <w:rPr>
          <w:sz w:val="22"/>
          <w:lang w:val="es-ES_tradnl"/>
        </w:rPr>
        <w:t xml:space="preserve">El País acepta implementar el presente Acuerdo en el marco de la etapa </w:t>
      </w:r>
      <w:r w:rsidRPr="005E644A">
        <w:rPr>
          <w:caps/>
          <w:sz w:val="22"/>
          <w:lang w:val="es-ES_tradnl"/>
        </w:rPr>
        <w:t xml:space="preserve">iii </w:t>
      </w:r>
      <w:r w:rsidRPr="005E644A">
        <w:rPr>
          <w:sz w:val="22"/>
          <w:lang w:val="es-ES_tradnl"/>
        </w:rPr>
        <w:t>del plan de gestión para la eliminación de los HCFC aprobado (el Plan). Conforme al inciso 5 b), acepta además que el correspondiente organismo bilateral o de ejecución encomiende a un ente independiente la verificación de los límites anuales de consumo que estipula el renglón 1.2 del Apéndice 2-A.</w:t>
      </w:r>
    </w:p>
    <w:p w14:paraId="7DBC8D72" w14:textId="77777777" w:rsidR="007A6C04" w:rsidRPr="005E644A" w:rsidRDefault="007A6C04" w:rsidP="007A6C04">
      <w:pPr>
        <w:spacing w:after="240"/>
        <w:rPr>
          <w:b/>
          <w:sz w:val="22"/>
          <w:lang w:val="es-ES_tradnl"/>
        </w:rPr>
      </w:pPr>
      <w:r w:rsidRPr="005E644A">
        <w:rPr>
          <w:b/>
          <w:sz w:val="22"/>
          <w:lang w:val="es-ES_tradnl"/>
        </w:rPr>
        <w:t>Condiciones para la entrega de los fondos</w:t>
      </w:r>
    </w:p>
    <w:p w14:paraId="458B46C0" w14:textId="77777777" w:rsidR="007A6C04" w:rsidRPr="005E644A" w:rsidRDefault="007A6C04" w:rsidP="007A6C04">
      <w:pPr>
        <w:pStyle w:val="Heading1"/>
        <w:numPr>
          <w:ilvl w:val="0"/>
          <w:numId w:val="1"/>
        </w:numPr>
        <w:rPr>
          <w:sz w:val="22"/>
          <w:lang w:val="es-ES_tradnl"/>
        </w:rPr>
      </w:pPr>
      <w:r w:rsidRPr="005E644A">
        <w:rPr>
          <w:sz w:val="22"/>
          <w:lang w:val="es-ES_tradnl"/>
        </w:rPr>
        <w:t>El Comité Ejecutivo dispondrá la entrega del financiamiento previsto en el cronograma de aprobación siempre que el País satisfaga las siguientes condiciones con al menos ocho semanas de antelación respecto de la reunión del Comité que corresponda según dicho cronograma:</w:t>
      </w:r>
    </w:p>
    <w:p w14:paraId="0B2602CE" w14:textId="77777777" w:rsidR="007A6C04" w:rsidRPr="005E644A" w:rsidRDefault="007A6C04" w:rsidP="007A6C04">
      <w:pPr>
        <w:pStyle w:val="Heading2"/>
        <w:numPr>
          <w:ilvl w:val="1"/>
          <w:numId w:val="1"/>
        </w:numPr>
        <w:tabs>
          <w:tab w:val="num" w:pos="-720"/>
        </w:tabs>
        <w:ind w:left="1276" w:hanging="556"/>
        <w:rPr>
          <w:sz w:val="22"/>
          <w:lang w:val="es-ES_tradnl"/>
        </w:rPr>
      </w:pPr>
      <w:r w:rsidRPr="005E644A">
        <w:rPr>
          <w:sz w:val="22"/>
          <w:lang w:val="es-ES_tradnl"/>
        </w:rPr>
        <w:t>Cumplir con las metas estipuladas en el renglón 1.2 del Apéndice 2-A para los años en cuestión, es decir, todos los transcurridos desde la aprobación del presente Acuerdo, salvo aquellos en que no existan informes de ejecución del programa país pendientes a la fecha de la reunión del Comité Ejecutivo en que se presente la solicitud de financiamiento;</w:t>
      </w:r>
    </w:p>
    <w:p w14:paraId="4C463E26" w14:textId="77777777" w:rsidR="007A6C04" w:rsidRPr="005E644A" w:rsidRDefault="007A6C04" w:rsidP="007A6C04">
      <w:pPr>
        <w:pStyle w:val="Heading2"/>
        <w:numPr>
          <w:ilvl w:val="1"/>
          <w:numId w:val="1"/>
        </w:numPr>
        <w:tabs>
          <w:tab w:val="num" w:pos="-720"/>
        </w:tabs>
        <w:ind w:left="1276" w:hanging="556"/>
        <w:rPr>
          <w:sz w:val="22"/>
          <w:lang w:val="es-ES_tradnl"/>
        </w:rPr>
      </w:pPr>
      <w:proofErr w:type="gramStart"/>
      <w:r w:rsidRPr="005E644A">
        <w:rPr>
          <w:sz w:val="22"/>
          <w:lang w:val="es-ES_tradnl"/>
        </w:rPr>
        <w:t>Que</w:t>
      </w:r>
      <w:proofErr w:type="gramEnd"/>
      <w:r w:rsidRPr="005E644A">
        <w:rPr>
          <w:sz w:val="22"/>
          <w:lang w:val="es-ES_tradnl"/>
        </w:rPr>
        <w:t xml:space="preserve"> salvo indicación en contrario del Comité Ejecutivo, una entidad independiente haya verificado el cumplimiento de las metas para todos los años de que se trate;</w:t>
      </w:r>
    </w:p>
    <w:p w14:paraId="3DCB232D" w14:textId="77777777" w:rsidR="007A6C04" w:rsidRPr="005E644A" w:rsidRDefault="007A6C04" w:rsidP="007A6C04">
      <w:pPr>
        <w:pStyle w:val="Heading2"/>
        <w:widowControl/>
        <w:numPr>
          <w:ilvl w:val="1"/>
          <w:numId w:val="1"/>
        </w:numPr>
        <w:tabs>
          <w:tab w:val="num" w:pos="-720"/>
        </w:tabs>
        <w:ind w:left="1276" w:hanging="556"/>
        <w:rPr>
          <w:sz w:val="22"/>
          <w:lang w:val="es-ES_tradnl"/>
        </w:rPr>
      </w:pPr>
      <w:r w:rsidRPr="005E644A">
        <w:rPr>
          <w:sz w:val="22"/>
          <w:lang w:val="es-ES_tradnl"/>
        </w:rPr>
        <w:t>Que el País presente para cada ejercicio anterior el informe de ejecución de tramo previsto en el Apéndice 4-A (Formato de informes y planes de ejecución de tramos); que las actividades iniciadas con cargo a tramos anteriormente aprobados muestren un nivel importante de ejecución, y que se haya desembolsado más del 20 por ciento de los recursos procedentes de dichos tramos; y</w:t>
      </w:r>
    </w:p>
    <w:p w14:paraId="35115A5A" w14:textId="77777777" w:rsidR="007A6C04" w:rsidRPr="005E644A" w:rsidRDefault="007A6C04" w:rsidP="007A6C04">
      <w:pPr>
        <w:pStyle w:val="Heading2"/>
        <w:keepNext/>
        <w:widowControl/>
        <w:numPr>
          <w:ilvl w:val="1"/>
          <w:numId w:val="1"/>
        </w:numPr>
        <w:tabs>
          <w:tab w:val="num" w:pos="-720"/>
        </w:tabs>
        <w:ind w:left="1276" w:hanging="556"/>
        <w:rPr>
          <w:sz w:val="22"/>
          <w:lang w:val="es-ES_tradnl"/>
        </w:rPr>
      </w:pPr>
      <w:r w:rsidRPr="005E644A">
        <w:rPr>
          <w:sz w:val="22"/>
          <w:lang w:val="es-ES_tradnl"/>
        </w:rPr>
        <w:lastRenderedPageBreak/>
        <w:t>Que el País haya presentado para todos los ejercicios el plan de ejecución del tramo previsto en el Apéndice 4-A, inclusive el año en que el cronograma de financiamiento contemple la presentación del tramo siguiente. Cuando se trate del último tramo, el plan deberá abarcar hasta el término de todas las actividades previstas.</w:t>
      </w:r>
    </w:p>
    <w:p w14:paraId="75C402D6" w14:textId="77777777" w:rsidR="007A6C04" w:rsidRPr="005E644A" w:rsidRDefault="007A6C04" w:rsidP="007A6C04">
      <w:pPr>
        <w:keepNext/>
        <w:spacing w:before="240" w:after="240"/>
        <w:rPr>
          <w:b/>
          <w:sz w:val="22"/>
          <w:lang w:val="es-ES_tradnl"/>
        </w:rPr>
      </w:pPr>
      <w:r w:rsidRPr="005E644A">
        <w:rPr>
          <w:b/>
          <w:sz w:val="22"/>
          <w:lang w:val="es-ES_tradnl"/>
        </w:rPr>
        <w:t>Supervisión</w:t>
      </w:r>
    </w:p>
    <w:p w14:paraId="7BADCB44" w14:textId="77777777" w:rsidR="007A6C04" w:rsidRPr="005E644A" w:rsidRDefault="007A6C04" w:rsidP="007A6C04">
      <w:pPr>
        <w:pStyle w:val="Heading1"/>
        <w:keepNext/>
        <w:numPr>
          <w:ilvl w:val="0"/>
          <w:numId w:val="1"/>
        </w:numPr>
        <w:rPr>
          <w:sz w:val="22"/>
          <w:lang w:val="es-ES_tradnl"/>
        </w:rPr>
      </w:pPr>
      <w:r w:rsidRPr="005E644A">
        <w:rPr>
          <w:sz w:val="22"/>
          <w:lang w:val="es-ES_tradnl"/>
        </w:rPr>
        <w:t>El País se compromete a llevar un riguroso control de las actividades convenidas en el presente Acuerdo. En virtud de las funciones y responsabilidades contenidas en el Apéndice 5-A (Instituciones y funciones de supervisión), las entidades allí indicadas controlarán e informarán sobre la ejecución de las actividades previstas en los anteriores planes de ejecución de tramos.</w:t>
      </w:r>
    </w:p>
    <w:p w14:paraId="555BF5E6" w14:textId="77777777" w:rsidR="007A6C04" w:rsidRPr="005E644A" w:rsidRDefault="007A6C04" w:rsidP="007A6C04">
      <w:pPr>
        <w:keepNext/>
        <w:spacing w:before="240" w:after="240"/>
        <w:rPr>
          <w:b/>
          <w:sz w:val="22"/>
          <w:lang w:val="es-ES_tradnl"/>
        </w:rPr>
      </w:pPr>
      <w:r w:rsidRPr="005E644A">
        <w:rPr>
          <w:b/>
          <w:sz w:val="22"/>
          <w:lang w:val="es-ES_tradnl"/>
        </w:rPr>
        <w:t>Flexibilidad en la reasignación de fondos</w:t>
      </w:r>
    </w:p>
    <w:p w14:paraId="43F55EAF" w14:textId="77777777" w:rsidR="007A6C04" w:rsidRPr="005E644A" w:rsidRDefault="007A6C04" w:rsidP="007A6C04">
      <w:pPr>
        <w:pStyle w:val="Heading1"/>
        <w:keepNext/>
        <w:numPr>
          <w:ilvl w:val="0"/>
          <w:numId w:val="1"/>
        </w:numPr>
        <w:rPr>
          <w:sz w:val="22"/>
          <w:lang w:val="es-ES_tradnl"/>
        </w:rPr>
      </w:pPr>
      <w:r w:rsidRPr="005E644A">
        <w:rPr>
          <w:sz w:val="22"/>
          <w:lang w:val="es-ES_tradnl"/>
        </w:rPr>
        <w:t>El Comité Ejecutivo acepta que, de convenir a la mejor reducción del consumo y eliminación de las Sustancias indicadas en el Apéndice 1-A, el País dispondrá de flexibilidad para reasignar total o parcialmente los fondos aprobados, como sigue:</w:t>
      </w:r>
    </w:p>
    <w:p w14:paraId="373E2928" w14:textId="77777777" w:rsidR="007A6C04" w:rsidRPr="005E644A" w:rsidRDefault="007A6C04" w:rsidP="007A6C04">
      <w:pPr>
        <w:pStyle w:val="Heading2"/>
        <w:numPr>
          <w:ilvl w:val="1"/>
          <w:numId w:val="1"/>
        </w:numPr>
        <w:tabs>
          <w:tab w:val="num" w:pos="-720"/>
        </w:tabs>
        <w:ind w:left="1276" w:hanging="556"/>
        <w:rPr>
          <w:sz w:val="22"/>
          <w:lang w:val="es-ES_tradnl"/>
        </w:rPr>
      </w:pPr>
      <w:r w:rsidRPr="005E644A">
        <w:rPr>
          <w:sz w:val="22"/>
          <w:lang w:val="es-ES_tradnl"/>
        </w:rPr>
        <w:t>Las reasignaciones que supongan cambios significativos deberán documentarse por anticipado en el plan de ejecución del tramo previsto en el inciso 5 d), o bien como ajuste a un plan existente que deberá presentarse a aprobación ocho semanas antes de la correspondiente sesión del Comité Ejecutivo. Por cambios significativos se entienden:</w:t>
      </w:r>
    </w:p>
    <w:p w14:paraId="66BDA53E" w14:textId="77777777" w:rsidR="007A6C04" w:rsidRPr="005E644A" w:rsidRDefault="007A6C04" w:rsidP="007A6C04">
      <w:pPr>
        <w:pStyle w:val="Heading3"/>
        <w:numPr>
          <w:ilvl w:val="2"/>
          <w:numId w:val="1"/>
        </w:numPr>
        <w:ind w:left="1843" w:hanging="567"/>
        <w:rPr>
          <w:sz w:val="22"/>
          <w:lang w:val="es-ES_tradnl"/>
        </w:rPr>
      </w:pPr>
      <w:r w:rsidRPr="005E644A">
        <w:rPr>
          <w:sz w:val="22"/>
          <w:lang w:val="es-ES_tradnl"/>
        </w:rPr>
        <w:t>Materias que pudieran afectar al reglamento y las políticas del Fondo Multilateral;</w:t>
      </w:r>
    </w:p>
    <w:p w14:paraId="147920D4" w14:textId="77777777" w:rsidR="007A6C04" w:rsidRPr="005E644A" w:rsidRDefault="007A6C04" w:rsidP="007A6C04">
      <w:pPr>
        <w:pStyle w:val="Heading3"/>
        <w:numPr>
          <w:ilvl w:val="2"/>
          <w:numId w:val="1"/>
        </w:numPr>
        <w:ind w:left="1843" w:hanging="567"/>
        <w:rPr>
          <w:sz w:val="22"/>
          <w:lang w:val="es-ES_tradnl"/>
        </w:rPr>
      </w:pPr>
      <w:r w:rsidRPr="005E644A">
        <w:rPr>
          <w:sz w:val="22"/>
          <w:lang w:val="es-ES_tradnl"/>
        </w:rPr>
        <w:t>Los que modifiquen las cláusulas de este Acuerdo;</w:t>
      </w:r>
    </w:p>
    <w:p w14:paraId="05ED2EAD" w14:textId="77777777" w:rsidR="007A6C04" w:rsidRPr="005E644A" w:rsidRDefault="007A6C04" w:rsidP="007A6C04">
      <w:pPr>
        <w:pStyle w:val="Heading3"/>
        <w:numPr>
          <w:ilvl w:val="2"/>
          <w:numId w:val="1"/>
        </w:numPr>
        <w:ind w:left="1843" w:hanging="567"/>
        <w:rPr>
          <w:sz w:val="22"/>
          <w:lang w:val="es-ES_tradnl"/>
        </w:rPr>
      </w:pPr>
      <w:r w:rsidRPr="005E644A">
        <w:rPr>
          <w:sz w:val="22"/>
          <w:lang w:val="es-ES_tradnl"/>
        </w:rPr>
        <w:t>Cambios en el nivel anual de financiamiento asignado a cada organismo bilateral o de ejecución para los distintos tramos;</w:t>
      </w:r>
    </w:p>
    <w:p w14:paraId="77244529" w14:textId="77777777" w:rsidR="007A6C04" w:rsidRPr="005E644A" w:rsidRDefault="007A6C04" w:rsidP="007A6C04">
      <w:pPr>
        <w:pStyle w:val="Heading3"/>
        <w:numPr>
          <w:ilvl w:val="2"/>
          <w:numId w:val="1"/>
        </w:numPr>
        <w:ind w:left="1843" w:hanging="567"/>
        <w:rPr>
          <w:sz w:val="22"/>
          <w:lang w:val="es-ES_tradnl"/>
        </w:rPr>
      </w:pPr>
      <w:r w:rsidRPr="005E644A">
        <w:rPr>
          <w:sz w:val="22"/>
          <w:lang w:val="es-ES_tradnl"/>
        </w:rPr>
        <w:t>La entrega de recursos a actividades no contempladas en el plan de ejecución en curso o la eliminación de una actividad que sí lo esté, con un costo mayor al 30 por ciento del costo total del último tramo aprobado; y</w:t>
      </w:r>
    </w:p>
    <w:p w14:paraId="457E3D71" w14:textId="77777777" w:rsidR="007A6C04" w:rsidRPr="005E644A" w:rsidRDefault="007A6C04" w:rsidP="007A6C04">
      <w:pPr>
        <w:pStyle w:val="Heading3"/>
        <w:numPr>
          <w:ilvl w:val="2"/>
          <w:numId w:val="1"/>
        </w:numPr>
        <w:ind w:left="1843" w:hanging="567"/>
        <w:rPr>
          <w:sz w:val="22"/>
          <w:lang w:val="es-ES_tradnl"/>
        </w:rPr>
      </w:pPr>
      <w:r w:rsidRPr="005E644A">
        <w:rPr>
          <w:sz w:val="22"/>
          <w:lang w:val="es-ES_tradnl"/>
        </w:rPr>
        <w:t xml:space="preserve">Cambios en las alternativas tecnológicas, en cuyo caso las solicitudes resultantes deberán precisar los respectivos sobrecostos, potencial impacto climático y diferencia en toneladas </w:t>
      </w:r>
      <w:r w:rsidRPr="005E644A">
        <w:rPr>
          <w:caps/>
          <w:sz w:val="22"/>
          <w:lang w:val="es-ES_tradnl"/>
        </w:rPr>
        <w:t xml:space="preserve">pao </w:t>
      </w:r>
      <w:r w:rsidRPr="005E644A">
        <w:rPr>
          <w:sz w:val="22"/>
          <w:lang w:val="es-ES_tradnl"/>
        </w:rPr>
        <w:t>a eliminar, de haberla, y confirmar que el País conviene en que un posible menor costo de la tecnología redundará en una disminución equivalente en el nivel general de financiamiento previsto en el Acuerdo;</w:t>
      </w:r>
    </w:p>
    <w:p w14:paraId="1707E228" w14:textId="77777777" w:rsidR="007A6C04" w:rsidRPr="005E644A" w:rsidRDefault="007A6C04" w:rsidP="007A6C04">
      <w:pPr>
        <w:pStyle w:val="Heading2"/>
        <w:numPr>
          <w:ilvl w:val="1"/>
          <w:numId w:val="1"/>
        </w:numPr>
        <w:tabs>
          <w:tab w:val="num" w:pos="-720"/>
        </w:tabs>
        <w:ind w:left="1276" w:hanging="556"/>
        <w:rPr>
          <w:sz w:val="22"/>
          <w:lang w:val="es-ES_tradnl"/>
        </w:rPr>
      </w:pPr>
      <w:r w:rsidRPr="005E644A">
        <w:rPr>
          <w:sz w:val="22"/>
          <w:lang w:val="es-ES_tradnl"/>
        </w:rPr>
        <w:t>Las reasignaciones que no supongan cambios significativos podrán incorporarse al plan de ejecución en curso y notificarse al Comité Ejecutivo en el siguiente informe de ejecución del tramo;</w:t>
      </w:r>
    </w:p>
    <w:p w14:paraId="3FFFEFDA" w14:textId="77777777" w:rsidR="007A6C04" w:rsidRPr="005E644A" w:rsidRDefault="007A6C04" w:rsidP="007A6C04">
      <w:pPr>
        <w:pStyle w:val="Heading2"/>
        <w:numPr>
          <w:ilvl w:val="1"/>
          <w:numId w:val="1"/>
        </w:numPr>
        <w:tabs>
          <w:tab w:val="num" w:pos="-720"/>
        </w:tabs>
        <w:ind w:left="1276" w:hanging="556"/>
        <w:rPr>
          <w:sz w:val="22"/>
          <w:lang w:val="es-ES_tradnl"/>
        </w:rPr>
      </w:pPr>
      <w:r w:rsidRPr="005E644A">
        <w:rPr>
          <w:sz w:val="22"/>
          <w:lang w:val="es-ES_tradnl"/>
        </w:rPr>
        <w:t>El País conviene, cuando se hayan escogido tecnologías a base de HFC como alternativa a los HCFC, y teniendo en cuenta las circunstancias sanitarias y de seguridad del país, en hacer un seguimiento de la disponibilidad de sucedáneos y alternativas que minimicen los impactos sobre el clima; en considerar, en la revisión de los reglamentos e incentivos, disposiciones que fomenten la introducción de dichas alternativas, y en considerar el potencial de adopción de alternativas económicas que minimicen el impacto climático durante la ejecución del Plan, cuando proceda, e informar al Comité Ejecutivo sobre los avances al respecto en los informes de ejecución de los tramos; y</w:t>
      </w:r>
    </w:p>
    <w:p w14:paraId="58A14A79" w14:textId="77777777" w:rsidR="007A6C04" w:rsidRPr="005E644A" w:rsidRDefault="007A6C04" w:rsidP="007A6C04">
      <w:pPr>
        <w:pStyle w:val="Heading2"/>
        <w:numPr>
          <w:ilvl w:val="1"/>
          <w:numId w:val="1"/>
        </w:numPr>
        <w:tabs>
          <w:tab w:val="num" w:pos="-720"/>
        </w:tabs>
        <w:ind w:left="1276" w:hanging="556"/>
        <w:rPr>
          <w:sz w:val="22"/>
          <w:lang w:val="es-ES_tradnl"/>
        </w:rPr>
      </w:pPr>
      <w:r w:rsidRPr="005E644A">
        <w:rPr>
          <w:sz w:val="22"/>
          <w:lang w:val="es-ES_tradnl"/>
        </w:rPr>
        <w:t xml:space="preserve">Todo saldo que obre en poder de los organismos bilaterales o de ejecución o del País al </w:t>
      </w:r>
      <w:r w:rsidRPr="005E644A">
        <w:rPr>
          <w:sz w:val="22"/>
          <w:lang w:val="es-ES_tradnl"/>
        </w:rPr>
        <w:lastRenderedPageBreak/>
        <w:t>concluir el último tramo previsto en este Acuerdo deberá ser reintegrado al Fondo Multilateral.</w:t>
      </w:r>
    </w:p>
    <w:p w14:paraId="3EB2DA5A" w14:textId="77777777" w:rsidR="007A6C04" w:rsidRPr="005E644A" w:rsidRDefault="007A6C04" w:rsidP="007A6C04">
      <w:pPr>
        <w:spacing w:before="240" w:after="240"/>
        <w:rPr>
          <w:b/>
          <w:sz w:val="22"/>
          <w:lang w:val="es-ES_tradnl"/>
        </w:rPr>
      </w:pPr>
      <w:r w:rsidRPr="005E644A">
        <w:rPr>
          <w:b/>
          <w:sz w:val="22"/>
          <w:lang w:val="es-ES_tradnl"/>
        </w:rPr>
        <w:t>Consideraciones sobre el sector de servicio técnico de equipos de refrigeración</w:t>
      </w:r>
    </w:p>
    <w:p w14:paraId="6E6F72BA" w14:textId="77777777" w:rsidR="007A6C04" w:rsidRPr="005E644A" w:rsidRDefault="007A6C04" w:rsidP="007A6C04">
      <w:pPr>
        <w:pStyle w:val="Heading1"/>
        <w:numPr>
          <w:ilvl w:val="0"/>
          <w:numId w:val="1"/>
        </w:numPr>
        <w:rPr>
          <w:sz w:val="22"/>
          <w:lang w:val="es-ES_tradnl"/>
        </w:rPr>
      </w:pPr>
      <w:r w:rsidRPr="005E644A">
        <w:rPr>
          <w:sz w:val="22"/>
          <w:lang w:val="es-ES_tradnl"/>
        </w:rPr>
        <w:t>Se dará especial atención a la ejecución de las actividades contempladas en el Plan para el sector de servicio técnico de equipos de refrigeración, en particular:</w:t>
      </w:r>
    </w:p>
    <w:p w14:paraId="44914713" w14:textId="77777777" w:rsidR="007A6C04" w:rsidRPr="005E644A" w:rsidRDefault="007A6C04" w:rsidP="007A6C04">
      <w:pPr>
        <w:pStyle w:val="Heading2"/>
        <w:numPr>
          <w:ilvl w:val="1"/>
          <w:numId w:val="1"/>
        </w:numPr>
        <w:tabs>
          <w:tab w:val="num" w:pos="-720"/>
        </w:tabs>
        <w:ind w:left="1276" w:hanging="556"/>
        <w:rPr>
          <w:sz w:val="22"/>
          <w:lang w:val="es-ES_tradnl"/>
        </w:rPr>
      </w:pPr>
      <w:r w:rsidRPr="005E644A">
        <w:rPr>
          <w:sz w:val="22"/>
          <w:lang w:val="es-ES_tradnl"/>
        </w:rPr>
        <w:t>Si el País recurre a la flexibilidad que le concede el presente Acuerdo para atender necesidades específicas que pudieran presentarse durante la ejecución; y</w:t>
      </w:r>
    </w:p>
    <w:p w14:paraId="14608756" w14:textId="77777777" w:rsidR="007A6C04" w:rsidRPr="005E644A" w:rsidRDefault="007A6C04" w:rsidP="007A6C04">
      <w:pPr>
        <w:pStyle w:val="Heading2"/>
        <w:numPr>
          <w:ilvl w:val="1"/>
          <w:numId w:val="1"/>
        </w:numPr>
        <w:tabs>
          <w:tab w:val="num" w:pos="-720"/>
        </w:tabs>
        <w:ind w:left="1276" w:hanging="556"/>
        <w:rPr>
          <w:sz w:val="22"/>
          <w:lang w:val="es-ES_tradnl"/>
        </w:rPr>
      </w:pPr>
      <w:proofErr w:type="gramStart"/>
      <w:r w:rsidRPr="005E644A">
        <w:rPr>
          <w:sz w:val="22"/>
          <w:lang w:val="es-ES_tradnl"/>
        </w:rPr>
        <w:t>Que</w:t>
      </w:r>
      <w:proofErr w:type="gramEnd"/>
      <w:r w:rsidRPr="005E644A">
        <w:rPr>
          <w:sz w:val="22"/>
          <w:lang w:val="es-ES_tradnl"/>
        </w:rPr>
        <w:t xml:space="preserve"> durante la ejecución del Plan, el País y los organismos bilaterales y/o de ejecución tomen en consideración las decisiones aplicables al sector de servicio técnico de equipos de refrigeración.</w:t>
      </w:r>
    </w:p>
    <w:p w14:paraId="5634A324" w14:textId="77777777" w:rsidR="007A6C04" w:rsidRPr="005E644A" w:rsidRDefault="007A6C04" w:rsidP="007A6C04">
      <w:pPr>
        <w:keepNext/>
        <w:spacing w:before="240" w:after="240"/>
        <w:rPr>
          <w:b/>
          <w:sz w:val="22"/>
          <w:lang w:val="es-ES_tradnl"/>
        </w:rPr>
      </w:pPr>
      <w:r w:rsidRPr="005E644A">
        <w:rPr>
          <w:b/>
          <w:sz w:val="22"/>
          <w:lang w:val="es-ES_tradnl"/>
        </w:rPr>
        <w:t>Organismos bilaterales y de ejecución</w:t>
      </w:r>
    </w:p>
    <w:p w14:paraId="3C637F0F" w14:textId="77777777" w:rsidR="007A6C04" w:rsidRPr="005E644A" w:rsidRDefault="007A6C04" w:rsidP="007A6C04">
      <w:pPr>
        <w:pStyle w:val="Heading1"/>
        <w:keepNext/>
        <w:numPr>
          <w:ilvl w:val="0"/>
          <w:numId w:val="1"/>
        </w:numPr>
        <w:rPr>
          <w:sz w:val="22"/>
          <w:lang w:val="es-ES_tradnl"/>
        </w:rPr>
      </w:pPr>
      <w:r w:rsidRPr="005E644A">
        <w:rPr>
          <w:sz w:val="22"/>
          <w:lang w:val="es-ES_tradnl"/>
        </w:rPr>
        <w:t>El País asume la responsabilidad general por la gestión y ejecución del presente Acuerdo y de toda actividad que, en cumplimiento de las obligaciones aquí contraídas, emprenda por sí o por terceros en su representación. La ONUDI asume la función de principal organismo de ejecución y el Gobierno de Alemania la de organismo cooperante, bajo la dirección del primero en todo lo relativo a las actividades aquí contempladas. El País acepta asimismo someterse a evaluaciones, las que podrán hacerse en el marco de los programas de supervisión y evaluación del Fondo Multilateral o de los programas de evaluación de los organismos principal y/o cooperante.</w:t>
      </w:r>
    </w:p>
    <w:p w14:paraId="500E3A44" w14:textId="77777777" w:rsidR="007A6C04" w:rsidRPr="005E644A" w:rsidRDefault="007A6C04" w:rsidP="007A6C04">
      <w:pPr>
        <w:pStyle w:val="Heading1"/>
        <w:numPr>
          <w:ilvl w:val="0"/>
          <w:numId w:val="1"/>
        </w:numPr>
        <w:rPr>
          <w:sz w:val="22"/>
          <w:lang w:val="es-ES_tradnl"/>
        </w:rPr>
      </w:pPr>
      <w:r w:rsidRPr="005E644A">
        <w:rPr>
          <w:sz w:val="22"/>
          <w:lang w:val="es-ES_tradnl"/>
        </w:rPr>
        <w:t>El organismo principal velará por la correcta planificación, ejecución y notificación de toda actividad comprendida en el presente Acuerdo, incluyendo, sólo a título ilustrativo, la verificación independiente contemplada en el inciso 5 b). El organismo cooperante apoyará al principal a través de ejecutar el Plan bajo la coordinación general de este último. Las funciones de los organismos principal y cooperante se describen en los apéndices 6-A y 6-B, respectivamente. El Comité Ejecutivo acuerda, en principio, pagar a ambos organismos los honorarios que indican los renglones 2.2 y 2.4 del Apéndice 2-A.</w:t>
      </w:r>
    </w:p>
    <w:p w14:paraId="4CDE180C" w14:textId="77777777" w:rsidR="007A6C04" w:rsidRPr="005E644A" w:rsidRDefault="007A6C04" w:rsidP="007A6C04">
      <w:pPr>
        <w:spacing w:before="240" w:after="240"/>
        <w:rPr>
          <w:b/>
          <w:sz w:val="22"/>
          <w:lang w:val="es-ES_tradnl"/>
        </w:rPr>
      </w:pPr>
      <w:r w:rsidRPr="005E644A">
        <w:rPr>
          <w:b/>
          <w:sz w:val="22"/>
          <w:lang w:val="es-ES_tradnl"/>
        </w:rPr>
        <w:t>Incumplimiento</w:t>
      </w:r>
    </w:p>
    <w:p w14:paraId="7F4D59ED" w14:textId="77777777" w:rsidR="007A6C04" w:rsidRPr="005E644A" w:rsidRDefault="007A6C04" w:rsidP="007A6C04">
      <w:pPr>
        <w:pStyle w:val="Heading1"/>
        <w:numPr>
          <w:ilvl w:val="0"/>
          <w:numId w:val="1"/>
        </w:numPr>
        <w:spacing w:before="240"/>
        <w:rPr>
          <w:sz w:val="22"/>
          <w:lang w:val="es-ES_tradnl"/>
        </w:rPr>
      </w:pPr>
      <w:r w:rsidRPr="005E644A">
        <w:rPr>
          <w:sz w:val="22"/>
          <w:lang w:val="es-ES_tradnl"/>
        </w:rPr>
        <w:t>Si por cualquier motivo el País no logra las metas de eliminación de Sustancias que fija el renglón 1.2 del Apéndice 2-A, o si de cualquier otra forma incumple lo estipulado en el presente Acuerdo, éste acepta que no podrá recibir el financiamiento previsto en el cronograma de aprobación. El Comité Ejecutivo, a su exclusivo criterio, podrá restablecerlo sobre la base de un cronograma modificado que estará facultado a determinar una vez que el País demuestre haber cumplido con todas las condiciones que le eran exigibles para recibir el siguiente tramo de financiamiento previsto en el cronograma. El País reconoce y acepta que el Comité podrá reducir el financiamiento en el monto previsto en el Apéndice 7-A (Reducción del financiamiento en caso de incumplimiento) por kg de PAO de reducción del consumo no alcanzado en cualquier año. El Comité analizará los incumplimientos caso a caso y resolverá en consecuencia; una vez adoptada una decisión, el caso específico no obstará para la entrega de fondos para futuros tramos conforme al párrafo 5 anterior.</w:t>
      </w:r>
    </w:p>
    <w:p w14:paraId="557FC392" w14:textId="77777777" w:rsidR="007A6C04" w:rsidRPr="005E644A" w:rsidRDefault="007A6C04" w:rsidP="007A6C04">
      <w:pPr>
        <w:pStyle w:val="Heading1"/>
        <w:numPr>
          <w:ilvl w:val="0"/>
          <w:numId w:val="1"/>
        </w:numPr>
        <w:rPr>
          <w:sz w:val="22"/>
          <w:lang w:val="es-ES_tradnl"/>
        </w:rPr>
      </w:pPr>
      <w:r w:rsidRPr="005E644A">
        <w:rPr>
          <w:sz w:val="22"/>
          <w:lang w:val="es-ES_tradnl"/>
        </w:rPr>
        <w:t>Las futuras decisiones del Comité Ejecutivo sobre financiamiento de proyectos del sector consumo o de actividades conexas en el País no incidirán sobre los recursos contemplados en el presente Acuerdo.</w:t>
      </w:r>
    </w:p>
    <w:p w14:paraId="217E963A" w14:textId="77777777" w:rsidR="007A6C04" w:rsidRPr="005E644A" w:rsidRDefault="007A6C04" w:rsidP="007A6C04">
      <w:pPr>
        <w:pStyle w:val="Heading1"/>
        <w:numPr>
          <w:ilvl w:val="0"/>
          <w:numId w:val="1"/>
        </w:numPr>
        <w:rPr>
          <w:sz w:val="22"/>
          <w:lang w:val="es-ES_tradnl"/>
        </w:rPr>
      </w:pPr>
      <w:r w:rsidRPr="005E644A">
        <w:rPr>
          <w:sz w:val="22"/>
          <w:lang w:val="es-ES_tradnl"/>
        </w:rPr>
        <w:t xml:space="preserve">El País acatará cualquier petición razonable que realicen el Comité Ejecutivo o los organismos principal o cooperante con vistas a facilitar la ejecución del Acuerdo. En particular, deberá procurar que ambos organismos cuenten con pleno acceso a la información necesaria para verificar el cumplimiento </w:t>
      </w:r>
      <w:proofErr w:type="gramStart"/>
      <w:r w:rsidRPr="005E644A">
        <w:rPr>
          <w:sz w:val="22"/>
          <w:lang w:val="es-ES_tradnl"/>
        </w:rPr>
        <w:t>del mismo</w:t>
      </w:r>
      <w:proofErr w:type="gramEnd"/>
      <w:r w:rsidRPr="005E644A">
        <w:rPr>
          <w:sz w:val="22"/>
          <w:lang w:val="es-ES_tradnl"/>
        </w:rPr>
        <w:t>.</w:t>
      </w:r>
    </w:p>
    <w:p w14:paraId="1055EEEA" w14:textId="77777777" w:rsidR="007A6C04" w:rsidRPr="005E644A" w:rsidRDefault="007A6C04" w:rsidP="007A6C04">
      <w:pPr>
        <w:keepNext/>
        <w:spacing w:before="240" w:after="240"/>
        <w:rPr>
          <w:b/>
          <w:sz w:val="22"/>
          <w:lang w:val="es-ES_tradnl"/>
        </w:rPr>
      </w:pPr>
      <w:r w:rsidRPr="005E644A">
        <w:rPr>
          <w:b/>
          <w:sz w:val="22"/>
          <w:lang w:val="es-ES_tradnl"/>
        </w:rPr>
        <w:lastRenderedPageBreak/>
        <w:t>Fecha de término</w:t>
      </w:r>
    </w:p>
    <w:p w14:paraId="4BBB3131" w14:textId="77777777" w:rsidR="007A6C04" w:rsidRPr="005E644A" w:rsidRDefault="007A6C04" w:rsidP="007A6C04">
      <w:pPr>
        <w:pStyle w:val="Heading1"/>
        <w:numPr>
          <w:ilvl w:val="0"/>
          <w:numId w:val="1"/>
        </w:numPr>
        <w:spacing w:before="240"/>
        <w:rPr>
          <w:sz w:val="22"/>
          <w:lang w:val="es-ES_tradnl"/>
        </w:rPr>
      </w:pPr>
      <w:r w:rsidRPr="005E644A">
        <w:rPr>
          <w:sz w:val="22"/>
          <w:lang w:val="es-ES_tradnl"/>
        </w:rPr>
        <w:t>El Plan y el respectivo Acuerdo concluirán al término del año siguiente al último ejercicio para el cual el Apéndice 2-A establezca un consumo total máximo permitido. Si a ese entonces siguen pendientes actividades previstas en el último plan de ejecución del tramo y sus modificaciones según el inciso 5 d) y el párrafo 7, la conclusión del Plan se aplazará hasta el término del año que siga a la ejecución de las actividades pendientes. Salvo indicación en contrario del Comité Ejecutivo, la obligación de informar conforme a lo previsto en los incisos 1 a), 1 b), 1 d) y 1 e) del Apéndice 4-A se mantendrá vigente hasta la conclusión del Plan.</w:t>
      </w:r>
    </w:p>
    <w:p w14:paraId="675B08C1" w14:textId="77777777" w:rsidR="007A6C04" w:rsidRPr="005E644A" w:rsidRDefault="007A6C04" w:rsidP="007A6C04">
      <w:pPr>
        <w:spacing w:before="240" w:after="240"/>
        <w:rPr>
          <w:sz w:val="22"/>
          <w:lang w:val="es-ES_tradnl"/>
        </w:rPr>
      </w:pPr>
      <w:r w:rsidRPr="005E644A">
        <w:rPr>
          <w:b/>
          <w:sz w:val="22"/>
          <w:lang w:val="es-ES_tradnl"/>
        </w:rPr>
        <w:t>Validez</w:t>
      </w:r>
    </w:p>
    <w:p w14:paraId="2A6BB9CB" w14:textId="77777777" w:rsidR="007A6C04" w:rsidRPr="005E644A" w:rsidRDefault="007A6C04" w:rsidP="007A6C04">
      <w:pPr>
        <w:pStyle w:val="Heading1"/>
        <w:numPr>
          <w:ilvl w:val="0"/>
          <w:numId w:val="1"/>
        </w:numPr>
        <w:spacing w:before="240"/>
        <w:rPr>
          <w:sz w:val="22"/>
          <w:lang w:val="es-ES_tradnl"/>
        </w:rPr>
      </w:pPr>
      <w:r w:rsidRPr="005E644A">
        <w:rPr>
          <w:sz w:val="22"/>
          <w:lang w:val="es-ES_tradnl"/>
        </w:rPr>
        <w:t>Las condiciones del presente Acuerdo rigen exclusivamente en el marco del Protocolo de Montreal y conforme a lo aquí estipulado. Salvo indicación en contrario, los términos utilizados tendrán el significado que les asigne el Protocolo.</w:t>
      </w:r>
    </w:p>
    <w:p w14:paraId="01C366E2" w14:textId="77777777" w:rsidR="007A6C04" w:rsidRPr="00531C7A" w:rsidRDefault="007A6C04" w:rsidP="007A6C04">
      <w:pPr>
        <w:pStyle w:val="Heading1"/>
        <w:numPr>
          <w:ilvl w:val="0"/>
          <w:numId w:val="1"/>
        </w:numPr>
        <w:rPr>
          <w:sz w:val="22"/>
          <w:lang w:val="es-ES_tradnl"/>
        </w:rPr>
      </w:pPr>
      <w:r w:rsidRPr="005E644A">
        <w:rPr>
          <w:sz w:val="22"/>
          <w:lang w:val="es-ES_tradnl"/>
        </w:rPr>
        <w:t>El presente Acuerdo sólo podrá modificarse o extinguirse por la voluntad escrita del País y del Comité Ejecutivo del Fondo Multilateral.</w:t>
      </w:r>
    </w:p>
    <w:p w14:paraId="404EA02D" w14:textId="77777777" w:rsidR="007A6C04" w:rsidRPr="001611E6" w:rsidRDefault="007A6C04" w:rsidP="007A6C04">
      <w:pPr>
        <w:pStyle w:val="Heading1"/>
        <w:widowControl w:val="0"/>
        <w:numPr>
          <w:ilvl w:val="0"/>
          <w:numId w:val="0"/>
        </w:numPr>
        <w:spacing w:before="360" w:after="360"/>
        <w:rPr>
          <w:b/>
          <w:sz w:val="24"/>
          <w:szCs w:val="24"/>
          <w:lang w:val="es-ES_tradnl"/>
        </w:rPr>
      </w:pPr>
      <w:r w:rsidRPr="001611E6">
        <w:rPr>
          <w:b/>
          <w:sz w:val="24"/>
          <w:szCs w:val="24"/>
          <w:lang w:val="es-ES_tradnl"/>
        </w:rPr>
        <w:t>APÉNDICES</w:t>
      </w:r>
    </w:p>
    <w:p w14:paraId="0EE494D1" w14:textId="2363C168" w:rsidR="00CB2504" w:rsidRPr="0049518D" w:rsidRDefault="007A6C04" w:rsidP="007A6C04">
      <w:pPr>
        <w:pStyle w:val="Heading1"/>
        <w:keepNext/>
        <w:widowControl w:val="0"/>
        <w:numPr>
          <w:ilvl w:val="0"/>
          <w:numId w:val="0"/>
        </w:numPr>
        <w:spacing w:before="360"/>
        <w:rPr>
          <w:b/>
          <w:sz w:val="24"/>
          <w:lang w:val="es-ES_tradnl"/>
        </w:rPr>
      </w:pPr>
      <w:r w:rsidRPr="0049518D">
        <w:rPr>
          <w:b/>
          <w:sz w:val="22"/>
          <w:lang w:val="es-ES_tradnl"/>
        </w:rPr>
        <w:t>APÉNDICE 1-A: SUSTANCIAS</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843"/>
        <w:gridCol w:w="1276"/>
        <w:gridCol w:w="3544"/>
      </w:tblGrid>
      <w:tr w:rsidR="00A402B5" w:rsidRPr="00CF20F0" w14:paraId="5201625F" w14:textId="77777777" w:rsidTr="00A402B5">
        <w:trPr>
          <w:trHeight w:val="548"/>
          <w:tblHeader/>
        </w:trPr>
        <w:tc>
          <w:tcPr>
            <w:tcW w:w="2943" w:type="dxa"/>
            <w:shd w:val="clear" w:color="auto" w:fill="auto"/>
            <w:vAlign w:val="center"/>
          </w:tcPr>
          <w:p w14:paraId="722DD7EF" w14:textId="77777777" w:rsidR="00CB2504" w:rsidRPr="00531C7A" w:rsidRDefault="004C5021">
            <w:pPr>
              <w:keepNext/>
              <w:widowControl w:val="0"/>
              <w:jc w:val="center"/>
              <w:rPr>
                <w:b/>
                <w:szCs w:val="18"/>
                <w:lang w:val="es-ES_tradnl"/>
              </w:rPr>
            </w:pPr>
            <w:r w:rsidRPr="00531C7A">
              <w:rPr>
                <w:b/>
                <w:szCs w:val="18"/>
                <w:lang w:val="es-ES_tradnl"/>
              </w:rPr>
              <w:t>Sustancia</w:t>
            </w:r>
          </w:p>
        </w:tc>
        <w:tc>
          <w:tcPr>
            <w:tcW w:w="1843" w:type="dxa"/>
            <w:shd w:val="clear" w:color="auto" w:fill="auto"/>
            <w:vAlign w:val="center"/>
          </w:tcPr>
          <w:p w14:paraId="63C1ED00" w14:textId="77777777" w:rsidR="00CB2504" w:rsidRPr="00531C7A" w:rsidRDefault="004C5021">
            <w:pPr>
              <w:keepNext/>
              <w:widowControl w:val="0"/>
              <w:jc w:val="center"/>
              <w:rPr>
                <w:b/>
                <w:szCs w:val="18"/>
                <w:lang w:val="es-ES_tradnl"/>
              </w:rPr>
            </w:pPr>
            <w:r w:rsidRPr="00531C7A">
              <w:rPr>
                <w:b/>
                <w:szCs w:val="18"/>
                <w:lang w:val="es-ES_tradnl"/>
              </w:rPr>
              <w:t>Anexo</w:t>
            </w:r>
          </w:p>
        </w:tc>
        <w:tc>
          <w:tcPr>
            <w:tcW w:w="1276" w:type="dxa"/>
            <w:shd w:val="clear" w:color="auto" w:fill="auto"/>
            <w:vAlign w:val="center"/>
          </w:tcPr>
          <w:p w14:paraId="21ADF889" w14:textId="77777777" w:rsidR="00CB2504" w:rsidRPr="00531C7A" w:rsidRDefault="004C5021">
            <w:pPr>
              <w:keepNext/>
              <w:widowControl w:val="0"/>
              <w:jc w:val="center"/>
              <w:rPr>
                <w:b/>
                <w:szCs w:val="18"/>
                <w:lang w:val="es-ES_tradnl"/>
              </w:rPr>
            </w:pPr>
            <w:r w:rsidRPr="00531C7A">
              <w:rPr>
                <w:b/>
                <w:szCs w:val="18"/>
                <w:lang w:val="es-ES_tradnl"/>
              </w:rPr>
              <w:t>Grupo</w:t>
            </w:r>
          </w:p>
        </w:tc>
        <w:tc>
          <w:tcPr>
            <w:tcW w:w="3544" w:type="dxa"/>
            <w:shd w:val="clear" w:color="auto" w:fill="auto"/>
            <w:vAlign w:val="center"/>
          </w:tcPr>
          <w:p w14:paraId="2A2469F3" w14:textId="77777777" w:rsidR="00CB2504" w:rsidRPr="00531C7A" w:rsidRDefault="004C5021">
            <w:pPr>
              <w:keepNext/>
              <w:widowControl w:val="0"/>
              <w:jc w:val="center"/>
              <w:rPr>
                <w:b/>
                <w:szCs w:val="18"/>
                <w:lang w:val="es-ES_tradnl"/>
              </w:rPr>
            </w:pPr>
            <w:r w:rsidRPr="00531C7A">
              <w:rPr>
                <w:b/>
                <w:szCs w:val="18"/>
                <w:lang w:val="es-ES_tradnl"/>
              </w:rPr>
              <w:t>Punto de partida para reducciones acumulativas en el consumo (</w:t>
            </w:r>
            <w:proofErr w:type="spellStart"/>
            <w:r w:rsidRPr="00531C7A">
              <w:rPr>
                <w:b/>
                <w:szCs w:val="18"/>
                <w:lang w:val="es-ES_tradnl"/>
              </w:rPr>
              <w:t>tons</w:t>
            </w:r>
            <w:proofErr w:type="spellEnd"/>
            <w:r w:rsidRPr="00531C7A">
              <w:rPr>
                <w:b/>
                <w:szCs w:val="18"/>
                <w:lang w:val="es-ES_tradnl"/>
              </w:rPr>
              <w:t>. PAO)</w:t>
            </w:r>
          </w:p>
        </w:tc>
      </w:tr>
      <w:tr w:rsidR="00A402B5" w:rsidRPr="00CF20F0" w14:paraId="6E4CDF33" w14:textId="77777777" w:rsidTr="00A402B5">
        <w:tc>
          <w:tcPr>
            <w:tcW w:w="2943" w:type="dxa"/>
            <w:shd w:val="clear" w:color="auto" w:fill="auto"/>
          </w:tcPr>
          <w:p w14:paraId="1A27C136" w14:textId="5A41E91F" w:rsidR="00CB2504" w:rsidRPr="00CF20F0" w:rsidRDefault="000C3B06">
            <w:pPr>
              <w:widowControl w:val="0"/>
              <w:rPr>
                <w:szCs w:val="18"/>
                <w:lang w:val="es-ES_tradnl"/>
              </w:rPr>
            </w:pPr>
            <w:r>
              <w:rPr>
                <w:szCs w:val="18"/>
                <w:lang w:val="es-ES_tradnl"/>
              </w:rPr>
              <w:t>HCFC</w:t>
            </w:r>
            <w:r>
              <w:rPr>
                <w:szCs w:val="18"/>
                <w:lang w:val="es-ES_tradnl"/>
              </w:rPr>
              <w:noBreakHyphen/>
            </w:r>
            <w:r w:rsidR="004C5021" w:rsidRPr="00CF20F0">
              <w:rPr>
                <w:szCs w:val="18"/>
                <w:lang w:val="es-ES_tradnl"/>
              </w:rPr>
              <w:t>22</w:t>
            </w:r>
          </w:p>
        </w:tc>
        <w:tc>
          <w:tcPr>
            <w:tcW w:w="1843" w:type="dxa"/>
            <w:shd w:val="clear" w:color="auto" w:fill="auto"/>
            <w:vAlign w:val="center"/>
          </w:tcPr>
          <w:p w14:paraId="022C0146" w14:textId="77777777" w:rsidR="00CB2504" w:rsidRPr="00CF20F0" w:rsidRDefault="004C5021">
            <w:pPr>
              <w:widowControl w:val="0"/>
              <w:jc w:val="center"/>
              <w:rPr>
                <w:szCs w:val="18"/>
                <w:lang w:val="es-ES_tradnl"/>
              </w:rPr>
            </w:pPr>
            <w:r w:rsidRPr="00CF20F0">
              <w:rPr>
                <w:szCs w:val="18"/>
                <w:lang w:val="es-ES_tradnl"/>
              </w:rPr>
              <w:t>C</w:t>
            </w:r>
          </w:p>
        </w:tc>
        <w:tc>
          <w:tcPr>
            <w:tcW w:w="1276" w:type="dxa"/>
            <w:shd w:val="clear" w:color="auto" w:fill="auto"/>
            <w:vAlign w:val="center"/>
          </w:tcPr>
          <w:p w14:paraId="6D3986EF" w14:textId="77777777" w:rsidR="00CB2504" w:rsidRPr="00CF20F0" w:rsidRDefault="004C5021">
            <w:pPr>
              <w:widowControl w:val="0"/>
              <w:jc w:val="center"/>
              <w:rPr>
                <w:szCs w:val="18"/>
                <w:lang w:val="es-ES_tradnl"/>
              </w:rPr>
            </w:pPr>
            <w:r w:rsidRPr="00CF20F0">
              <w:rPr>
                <w:szCs w:val="18"/>
                <w:lang w:val="es-ES_tradnl"/>
              </w:rPr>
              <w:t>I</w:t>
            </w:r>
          </w:p>
        </w:tc>
        <w:tc>
          <w:tcPr>
            <w:tcW w:w="3544" w:type="dxa"/>
            <w:shd w:val="clear" w:color="auto" w:fill="auto"/>
          </w:tcPr>
          <w:p w14:paraId="52FA7AFB" w14:textId="0FC9D635" w:rsidR="00CB2504" w:rsidRPr="00CF20F0" w:rsidRDefault="006762DF">
            <w:pPr>
              <w:widowControl w:val="0"/>
              <w:jc w:val="right"/>
              <w:rPr>
                <w:szCs w:val="18"/>
                <w:lang w:val="es-ES_tradnl"/>
              </w:rPr>
            </w:pPr>
            <w:r w:rsidRPr="00CF20F0">
              <w:rPr>
                <w:szCs w:val="18"/>
                <w:lang w:val="es-ES_tradnl"/>
              </w:rPr>
              <w:t>392</w:t>
            </w:r>
            <w:r>
              <w:rPr>
                <w:szCs w:val="18"/>
                <w:lang w:val="es-ES_tradnl"/>
              </w:rPr>
              <w:t>,</w:t>
            </w:r>
            <w:r w:rsidRPr="00CF20F0">
              <w:rPr>
                <w:szCs w:val="18"/>
                <w:lang w:val="es-ES_tradnl"/>
              </w:rPr>
              <w:t>8</w:t>
            </w:r>
          </w:p>
        </w:tc>
      </w:tr>
      <w:tr w:rsidR="00A402B5" w:rsidRPr="00CF20F0" w14:paraId="42FC7445" w14:textId="77777777" w:rsidTr="00A402B5">
        <w:tblPrEx>
          <w:tblLook w:val="0000" w:firstRow="0" w:lastRow="0" w:firstColumn="0" w:lastColumn="0" w:noHBand="0" w:noVBand="0"/>
        </w:tblPrEx>
        <w:tc>
          <w:tcPr>
            <w:tcW w:w="2943" w:type="dxa"/>
            <w:shd w:val="clear" w:color="auto" w:fill="auto"/>
          </w:tcPr>
          <w:p w14:paraId="161B9693" w14:textId="6B9F965A" w:rsidR="00CB2504" w:rsidRPr="00CF20F0" w:rsidRDefault="000C3B06">
            <w:pPr>
              <w:widowControl w:val="0"/>
              <w:rPr>
                <w:szCs w:val="18"/>
                <w:lang w:val="es-ES_tradnl"/>
              </w:rPr>
            </w:pPr>
            <w:r>
              <w:rPr>
                <w:szCs w:val="18"/>
                <w:lang w:val="es-ES_tradnl"/>
              </w:rPr>
              <w:t>HCFC</w:t>
            </w:r>
            <w:r>
              <w:rPr>
                <w:szCs w:val="18"/>
                <w:lang w:val="es-ES_tradnl"/>
              </w:rPr>
              <w:noBreakHyphen/>
            </w:r>
            <w:r w:rsidR="008C2BE6" w:rsidRPr="00CF20F0">
              <w:rPr>
                <w:szCs w:val="18"/>
                <w:lang w:val="es-ES_tradnl"/>
              </w:rPr>
              <w:t>141b</w:t>
            </w:r>
          </w:p>
        </w:tc>
        <w:tc>
          <w:tcPr>
            <w:tcW w:w="1843" w:type="dxa"/>
            <w:shd w:val="clear" w:color="auto" w:fill="auto"/>
            <w:vAlign w:val="center"/>
          </w:tcPr>
          <w:p w14:paraId="3B6C405F" w14:textId="77777777" w:rsidR="00CB2504" w:rsidRPr="00CF20F0" w:rsidRDefault="004C5021">
            <w:pPr>
              <w:widowControl w:val="0"/>
              <w:jc w:val="center"/>
              <w:rPr>
                <w:szCs w:val="18"/>
                <w:lang w:val="es-ES_tradnl"/>
              </w:rPr>
            </w:pPr>
            <w:r w:rsidRPr="00CF20F0">
              <w:rPr>
                <w:szCs w:val="18"/>
                <w:lang w:val="es-ES_tradnl"/>
              </w:rPr>
              <w:t>C</w:t>
            </w:r>
          </w:p>
        </w:tc>
        <w:tc>
          <w:tcPr>
            <w:tcW w:w="1276" w:type="dxa"/>
            <w:shd w:val="clear" w:color="auto" w:fill="auto"/>
            <w:vAlign w:val="center"/>
          </w:tcPr>
          <w:p w14:paraId="42EE547A" w14:textId="77777777" w:rsidR="00CB2504" w:rsidRPr="00CF20F0" w:rsidRDefault="004C5021">
            <w:pPr>
              <w:widowControl w:val="0"/>
              <w:jc w:val="center"/>
              <w:rPr>
                <w:szCs w:val="18"/>
                <w:lang w:val="es-ES_tradnl"/>
              </w:rPr>
            </w:pPr>
            <w:r w:rsidRPr="00CF20F0">
              <w:rPr>
                <w:szCs w:val="18"/>
                <w:lang w:val="es-ES_tradnl"/>
              </w:rPr>
              <w:t>I</w:t>
            </w:r>
          </w:p>
        </w:tc>
        <w:tc>
          <w:tcPr>
            <w:tcW w:w="3544" w:type="dxa"/>
            <w:shd w:val="clear" w:color="auto" w:fill="auto"/>
          </w:tcPr>
          <w:p w14:paraId="4C2BAF9A" w14:textId="6BC6B246" w:rsidR="00CB2504" w:rsidRPr="00CF20F0" w:rsidRDefault="006762DF">
            <w:pPr>
              <w:widowControl w:val="0"/>
              <w:jc w:val="right"/>
              <w:rPr>
                <w:szCs w:val="18"/>
                <w:lang w:val="es-ES_tradnl"/>
              </w:rPr>
            </w:pPr>
            <w:r w:rsidRPr="00CF20F0">
              <w:rPr>
                <w:szCs w:val="18"/>
                <w:lang w:val="es-ES_tradnl"/>
              </w:rPr>
              <w:t>803</w:t>
            </w:r>
            <w:r>
              <w:rPr>
                <w:szCs w:val="18"/>
                <w:lang w:val="es-ES_tradnl"/>
              </w:rPr>
              <w:t>,</w:t>
            </w:r>
            <w:r w:rsidRPr="00CF20F0">
              <w:rPr>
                <w:szCs w:val="18"/>
                <w:lang w:val="es-ES_tradnl"/>
              </w:rPr>
              <w:t>9</w:t>
            </w:r>
          </w:p>
        </w:tc>
      </w:tr>
      <w:tr w:rsidR="00A402B5" w:rsidRPr="00CF20F0" w14:paraId="269E0595" w14:textId="77777777" w:rsidTr="00A402B5">
        <w:tblPrEx>
          <w:tblLook w:val="0000" w:firstRow="0" w:lastRow="0" w:firstColumn="0" w:lastColumn="0" w:noHBand="0" w:noVBand="0"/>
        </w:tblPrEx>
        <w:tc>
          <w:tcPr>
            <w:tcW w:w="2943" w:type="dxa"/>
            <w:shd w:val="clear" w:color="auto" w:fill="auto"/>
          </w:tcPr>
          <w:p w14:paraId="6A056649" w14:textId="196D12EA" w:rsidR="00CB2504" w:rsidRPr="00CF20F0" w:rsidRDefault="000C3B06">
            <w:pPr>
              <w:widowControl w:val="0"/>
              <w:rPr>
                <w:szCs w:val="18"/>
                <w:lang w:val="es-ES_tradnl"/>
              </w:rPr>
            </w:pPr>
            <w:r>
              <w:rPr>
                <w:szCs w:val="18"/>
                <w:lang w:val="es-ES_tradnl"/>
              </w:rPr>
              <w:t>HCFC</w:t>
            </w:r>
            <w:r>
              <w:rPr>
                <w:szCs w:val="18"/>
                <w:lang w:val="es-ES_tradnl"/>
              </w:rPr>
              <w:noBreakHyphen/>
            </w:r>
            <w:r w:rsidR="004C5021" w:rsidRPr="00CF20F0">
              <w:rPr>
                <w:szCs w:val="18"/>
                <w:lang w:val="es-ES_tradnl"/>
              </w:rPr>
              <w:t>142b</w:t>
            </w:r>
          </w:p>
        </w:tc>
        <w:tc>
          <w:tcPr>
            <w:tcW w:w="1843" w:type="dxa"/>
            <w:shd w:val="clear" w:color="auto" w:fill="auto"/>
            <w:vAlign w:val="center"/>
          </w:tcPr>
          <w:p w14:paraId="6C31FBF2" w14:textId="77777777" w:rsidR="00CB2504" w:rsidRPr="00CF20F0" w:rsidRDefault="004C5021">
            <w:pPr>
              <w:widowControl w:val="0"/>
              <w:jc w:val="center"/>
              <w:rPr>
                <w:szCs w:val="18"/>
                <w:lang w:val="es-ES_tradnl"/>
              </w:rPr>
            </w:pPr>
            <w:r w:rsidRPr="00CF20F0">
              <w:rPr>
                <w:szCs w:val="18"/>
                <w:lang w:val="es-ES_tradnl"/>
              </w:rPr>
              <w:t>C</w:t>
            </w:r>
          </w:p>
        </w:tc>
        <w:tc>
          <w:tcPr>
            <w:tcW w:w="1276" w:type="dxa"/>
            <w:shd w:val="clear" w:color="auto" w:fill="auto"/>
            <w:vAlign w:val="center"/>
          </w:tcPr>
          <w:p w14:paraId="549B75AA" w14:textId="77777777" w:rsidR="00CB2504" w:rsidRPr="00CF20F0" w:rsidRDefault="004C5021">
            <w:pPr>
              <w:widowControl w:val="0"/>
              <w:jc w:val="center"/>
              <w:rPr>
                <w:szCs w:val="18"/>
                <w:lang w:val="es-ES_tradnl"/>
              </w:rPr>
            </w:pPr>
            <w:r w:rsidRPr="00CF20F0">
              <w:rPr>
                <w:szCs w:val="18"/>
                <w:lang w:val="es-ES_tradnl"/>
              </w:rPr>
              <w:t>I</w:t>
            </w:r>
          </w:p>
        </w:tc>
        <w:tc>
          <w:tcPr>
            <w:tcW w:w="3544" w:type="dxa"/>
            <w:shd w:val="clear" w:color="auto" w:fill="auto"/>
          </w:tcPr>
          <w:p w14:paraId="6AFDD33F" w14:textId="6D54336E" w:rsidR="00CB2504" w:rsidRPr="00CF20F0" w:rsidRDefault="006762DF">
            <w:pPr>
              <w:widowControl w:val="0"/>
              <w:jc w:val="right"/>
              <w:rPr>
                <w:szCs w:val="18"/>
                <w:lang w:val="es-ES_tradnl"/>
              </w:rPr>
            </w:pPr>
            <w:r w:rsidRPr="00CF20F0">
              <w:rPr>
                <w:szCs w:val="18"/>
                <w:lang w:val="es-ES_tradnl"/>
              </w:rPr>
              <w:t>10</w:t>
            </w:r>
            <w:r>
              <w:rPr>
                <w:szCs w:val="18"/>
                <w:lang w:val="es-ES_tradnl"/>
              </w:rPr>
              <w:t>,</w:t>
            </w:r>
            <w:r w:rsidRPr="00CF20F0">
              <w:rPr>
                <w:szCs w:val="18"/>
                <w:lang w:val="es-ES_tradnl"/>
              </w:rPr>
              <w:t>9</w:t>
            </w:r>
          </w:p>
        </w:tc>
      </w:tr>
      <w:tr w:rsidR="00A402B5" w:rsidRPr="00CF20F0" w14:paraId="13609869" w14:textId="77777777" w:rsidTr="00A402B5">
        <w:tblPrEx>
          <w:tblLook w:val="0000" w:firstRow="0" w:lastRow="0" w:firstColumn="0" w:lastColumn="0" w:noHBand="0" w:noVBand="0"/>
        </w:tblPrEx>
        <w:tc>
          <w:tcPr>
            <w:tcW w:w="2943" w:type="dxa"/>
            <w:shd w:val="clear" w:color="auto" w:fill="auto"/>
          </w:tcPr>
          <w:p w14:paraId="1748FBF9" w14:textId="7F9284CA" w:rsidR="00CB2504" w:rsidRPr="00CF20F0" w:rsidRDefault="000C3B06">
            <w:pPr>
              <w:widowControl w:val="0"/>
              <w:rPr>
                <w:szCs w:val="18"/>
                <w:lang w:val="es-ES_tradnl"/>
              </w:rPr>
            </w:pPr>
            <w:r>
              <w:rPr>
                <w:szCs w:val="18"/>
                <w:lang w:val="es-ES_tradnl"/>
              </w:rPr>
              <w:t>HCFC</w:t>
            </w:r>
            <w:r>
              <w:rPr>
                <w:szCs w:val="18"/>
                <w:lang w:val="es-ES_tradnl"/>
              </w:rPr>
              <w:noBreakHyphen/>
            </w:r>
            <w:r w:rsidR="004C5021" w:rsidRPr="00CF20F0">
              <w:rPr>
                <w:szCs w:val="18"/>
                <w:lang w:val="es-ES_tradnl"/>
              </w:rPr>
              <w:t>123</w:t>
            </w:r>
          </w:p>
        </w:tc>
        <w:tc>
          <w:tcPr>
            <w:tcW w:w="1843" w:type="dxa"/>
            <w:shd w:val="clear" w:color="auto" w:fill="auto"/>
            <w:vAlign w:val="center"/>
          </w:tcPr>
          <w:p w14:paraId="65F746F0" w14:textId="77777777" w:rsidR="00CB2504" w:rsidRPr="00CF20F0" w:rsidRDefault="004C5021">
            <w:pPr>
              <w:widowControl w:val="0"/>
              <w:jc w:val="center"/>
              <w:rPr>
                <w:szCs w:val="18"/>
                <w:lang w:val="es-ES_tradnl"/>
              </w:rPr>
            </w:pPr>
            <w:r w:rsidRPr="00CF20F0">
              <w:rPr>
                <w:szCs w:val="18"/>
                <w:lang w:val="es-ES_tradnl"/>
              </w:rPr>
              <w:t>C</w:t>
            </w:r>
          </w:p>
        </w:tc>
        <w:tc>
          <w:tcPr>
            <w:tcW w:w="1276" w:type="dxa"/>
            <w:shd w:val="clear" w:color="auto" w:fill="auto"/>
            <w:vAlign w:val="center"/>
          </w:tcPr>
          <w:p w14:paraId="5A6949F7" w14:textId="77777777" w:rsidR="00CB2504" w:rsidRPr="00CF20F0" w:rsidRDefault="004C5021">
            <w:pPr>
              <w:widowControl w:val="0"/>
              <w:jc w:val="center"/>
              <w:rPr>
                <w:szCs w:val="18"/>
                <w:lang w:val="es-ES_tradnl"/>
              </w:rPr>
            </w:pPr>
            <w:r w:rsidRPr="00CF20F0">
              <w:rPr>
                <w:szCs w:val="18"/>
                <w:lang w:val="es-ES_tradnl"/>
              </w:rPr>
              <w:t>I</w:t>
            </w:r>
          </w:p>
        </w:tc>
        <w:tc>
          <w:tcPr>
            <w:tcW w:w="3544" w:type="dxa"/>
            <w:shd w:val="clear" w:color="auto" w:fill="auto"/>
          </w:tcPr>
          <w:p w14:paraId="14476E56" w14:textId="41A440A5" w:rsidR="00CB2504" w:rsidRPr="00CF20F0" w:rsidRDefault="006762DF">
            <w:pPr>
              <w:widowControl w:val="0"/>
              <w:jc w:val="right"/>
              <w:rPr>
                <w:szCs w:val="18"/>
                <w:lang w:val="es-ES_tradnl"/>
              </w:rPr>
            </w:pPr>
            <w:r w:rsidRPr="00CF20F0">
              <w:rPr>
                <w:szCs w:val="18"/>
                <w:lang w:val="es-ES_tradnl"/>
              </w:rPr>
              <w:t>0</w:t>
            </w:r>
            <w:r>
              <w:rPr>
                <w:szCs w:val="18"/>
                <w:lang w:val="es-ES_tradnl"/>
              </w:rPr>
              <w:t>,</w:t>
            </w:r>
            <w:r w:rsidRPr="00CF20F0">
              <w:rPr>
                <w:szCs w:val="18"/>
                <w:lang w:val="es-ES_tradnl"/>
              </w:rPr>
              <w:t>3</w:t>
            </w:r>
          </w:p>
        </w:tc>
      </w:tr>
      <w:tr w:rsidR="00A402B5" w:rsidRPr="00CF20F0" w14:paraId="1EBC8AA5" w14:textId="77777777" w:rsidTr="00A402B5">
        <w:tblPrEx>
          <w:tblLook w:val="0000" w:firstRow="0" w:lastRow="0" w:firstColumn="0" w:lastColumn="0" w:noHBand="0" w:noVBand="0"/>
        </w:tblPrEx>
        <w:tc>
          <w:tcPr>
            <w:tcW w:w="2943" w:type="dxa"/>
            <w:shd w:val="clear" w:color="auto" w:fill="auto"/>
          </w:tcPr>
          <w:p w14:paraId="7BC3AC56" w14:textId="384099AF" w:rsidR="00CB2504" w:rsidRPr="00CF20F0" w:rsidRDefault="000C3B06">
            <w:pPr>
              <w:widowControl w:val="0"/>
              <w:rPr>
                <w:szCs w:val="18"/>
                <w:lang w:val="es-ES_tradnl"/>
              </w:rPr>
            </w:pPr>
            <w:r>
              <w:rPr>
                <w:szCs w:val="18"/>
                <w:lang w:val="es-ES_tradnl"/>
              </w:rPr>
              <w:t>HCFC</w:t>
            </w:r>
            <w:r>
              <w:rPr>
                <w:szCs w:val="18"/>
                <w:lang w:val="es-ES_tradnl"/>
              </w:rPr>
              <w:noBreakHyphen/>
            </w:r>
            <w:r w:rsidR="004C5021" w:rsidRPr="00CF20F0">
              <w:rPr>
                <w:szCs w:val="18"/>
                <w:lang w:val="es-ES_tradnl"/>
              </w:rPr>
              <w:t>124</w:t>
            </w:r>
          </w:p>
        </w:tc>
        <w:tc>
          <w:tcPr>
            <w:tcW w:w="1843" w:type="dxa"/>
            <w:shd w:val="clear" w:color="auto" w:fill="auto"/>
            <w:vAlign w:val="center"/>
          </w:tcPr>
          <w:p w14:paraId="1CB7684A" w14:textId="77777777" w:rsidR="00CB2504" w:rsidRPr="00CF20F0" w:rsidRDefault="004C5021">
            <w:pPr>
              <w:widowControl w:val="0"/>
              <w:jc w:val="center"/>
              <w:rPr>
                <w:szCs w:val="18"/>
                <w:lang w:val="es-ES_tradnl"/>
              </w:rPr>
            </w:pPr>
            <w:r w:rsidRPr="00CF20F0">
              <w:rPr>
                <w:szCs w:val="18"/>
                <w:lang w:val="es-ES_tradnl"/>
              </w:rPr>
              <w:t>C</w:t>
            </w:r>
          </w:p>
        </w:tc>
        <w:tc>
          <w:tcPr>
            <w:tcW w:w="1276" w:type="dxa"/>
            <w:shd w:val="clear" w:color="auto" w:fill="auto"/>
            <w:vAlign w:val="center"/>
          </w:tcPr>
          <w:p w14:paraId="43289AE7" w14:textId="77777777" w:rsidR="00CB2504" w:rsidRPr="00CF20F0" w:rsidRDefault="004C5021">
            <w:pPr>
              <w:widowControl w:val="0"/>
              <w:jc w:val="center"/>
              <w:rPr>
                <w:szCs w:val="18"/>
                <w:lang w:val="es-ES_tradnl"/>
              </w:rPr>
            </w:pPr>
            <w:r w:rsidRPr="00CF20F0">
              <w:rPr>
                <w:szCs w:val="18"/>
                <w:lang w:val="es-ES_tradnl"/>
              </w:rPr>
              <w:t>I</w:t>
            </w:r>
          </w:p>
        </w:tc>
        <w:tc>
          <w:tcPr>
            <w:tcW w:w="3544" w:type="dxa"/>
            <w:shd w:val="clear" w:color="auto" w:fill="auto"/>
          </w:tcPr>
          <w:p w14:paraId="07CB565B" w14:textId="585E715E" w:rsidR="00CB2504" w:rsidRPr="00CF20F0" w:rsidRDefault="006762DF">
            <w:pPr>
              <w:widowControl w:val="0"/>
              <w:jc w:val="right"/>
              <w:rPr>
                <w:szCs w:val="18"/>
                <w:lang w:val="es-ES_tradnl"/>
              </w:rPr>
            </w:pPr>
            <w:r w:rsidRPr="00CF20F0">
              <w:rPr>
                <w:szCs w:val="18"/>
                <w:lang w:val="es-ES_tradnl"/>
              </w:rPr>
              <w:t>0</w:t>
            </w:r>
            <w:r>
              <w:rPr>
                <w:szCs w:val="18"/>
                <w:lang w:val="es-ES_tradnl"/>
              </w:rPr>
              <w:t>,</w:t>
            </w:r>
            <w:r w:rsidRPr="00CF20F0">
              <w:rPr>
                <w:szCs w:val="18"/>
                <w:lang w:val="es-ES_tradnl"/>
              </w:rPr>
              <w:t>1</w:t>
            </w:r>
          </w:p>
        </w:tc>
      </w:tr>
      <w:tr w:rsidR="00A402B5" w:rsidRPr="00CF20F0" w14:paraId="6978CF82" w14:textId="77777777" w:rsidTr="00A402B5">
        <w:tc>
          <w:tcPr>
            <w:tcW w:w="6062" w:type="dxa"/>
            <w:gridSpan w:val="3"/>
            <w:shd w:val="clear" w:color="auto" w:fill="auto"/>
          </w:tcPr>
          <w:p w14:paraId="421FAE83" w14:textId="77777777" w:rsidR="00CB2504" w:rsidRPr="00CF20F0" w:rsidRDefault="004C5021">
            <w:pPr>
              <w:pStyle w:val="Default"/>
              <w:rPr>
                <w:sz w:val="20"/>
                <w:szCs w:val="18"/>
                <w:lang w:val="es-ES_tradnl"/>
              </w:rPr>
            </w:pPr>
            <w:r w:rsidRPr="00CF20F0">
              <w:rPr>
                <w:b/>
                <w:bCs/>
                <w:sz w:val="20"/>
                <w:szCs w:val="18"/>
                <w:lang w:val="es-ES_tradnl"/>
              </w:rPr>
              <w:t>Total</w:t>
            </w:r>
          </w:p>
        </w:tc>
        <w:tc>
          <w:tcPr>
            <w:tcW w:w="3544" w:type="dxa"/>
            <w:shd w:val="clear" w:color="auto" w:fill="auto"/>
          </w:tcPr>
          <w:p w14:paraId="5476B7DF" w14:textId="79ADCC9C" w:rsidR="00CB2504" w:rsidRPr="00CF20F0" w:rsidRDefault="006762DF">
            <w:pPr>
              <w:pStyle w:val="Default"/>
              <w:jc w:val="right"/>
              <w:rPr>
                <w:sz w:val="20"/>
                <w:szCs w:val="18"/>
                <w:lang w:val="es-ES_tradnl"/>
              </w:rPr>
            </w:pPr>
            <w:r w:rsidRPr="00CF20F0">
              <w:rPr>
                <w:sz w:val="20"/>
                <w:szCs w:val="18"/>
                <w:lang w:val="es-ES_tradnl"/>
              </w:rPr>
              <w:t>1</w:t>
            </w:r>
            <w:r>
              <w:rPr>
                <w:sz w:val="20"/>
                <w:szCs w:val="18"/>
                <w:lang w:val="es-ES_tradnl"/>
              </w:rPr>
              <w:t>.</w:t>
            </w:r>
            <w:r w:rsidRPr="00CF20F0">
              <w:rPr>
                <w:sz w:val="20"/>
                <w:szCs w:val="18"/>
                <w:lang w:val="es-ES_tradnl"/>
              </w:rPr>
              <w:t>208</w:t>
            </w:r>
            <w:r>
              <w:rPr>
                <w:sz w:val="20"/>
                <w:szCs w:val="18"/>
                <w:lang w:val="es-ES_tradnl"/>
              </w:rPr>
              <w:t>,</w:t>
            </w:r>
            <w:r w:rsidRPr="00CF20F0">
              <w:rPr>
                <w:sz w:val="20"/>
                <w:szCs w:val="18"/>
                <w:lang w:val="es-ES_tradnl"/>
              </w:rPr>
              <w:t>0</w:t>
            </w:r>
          </w:p>
        </w:tc>
      </w:tr>
    </w:tbl>
    <w:p w14:paraId="5ABDA4D6" w14:textId="2B27728C" w:rsidR="00CB2504" w:rsidRPr="00CF20F0" w:rsidRDefault="004C5021">
      <w:pPr>
        <w:pStyle w:val="Heading1"/>
        <w:keepNext/>
        <w:numPr>
          <w:ilvl w:val="0"/>
          <w:numId w:val="0"/>
        </w:numPr>
        <w:spacing w:before="360"/>
        <w:rPr>
          <w:b/>
          <w:sz w:val="22"/>
          <w:lang w:val="es-ES_tradnl"/>
        </w:rPr>
      </w:pPr>
      <w:r w:rsidRPr="00CF20F0">
        <w:rPr>
          <w:b/>
          <w:sz w:val="22"/>
          <w:lang w:val="es-ES_tradnl"/>
        </w:rPr>
        <w:t>APÉNDICE 2-A: METAS Y FINANCIAMIENTO</w:t>
      </w:r>
    </w:p>
    <w:tbl>
      <w:tblPr>
        <w:tblW w:w="9634" w:type="dxa"/>
        <w:tblLayout w:type="fixed"/>
        <w:tblLook w:val="04A0" w:firstRow="1" w:lastRow="0" w:firstColumn="1" w:lastColumn="0" w:noHBand="0" w:noVBand="1"/>
      </w:tblPr>
      <w:tblGrid>
        <w:gridCol w:w="857"/>
        <w:gridCol w:w="2640"/>
        <w:gridCol w:w="936"/>
        <w:gridCol w:w="711"/>
        <w:gridCol w:w="988"/>
        <w:gridCol w:w="711"/>
        <w:gridCol w:w="711"/>
        <w:gridCol w:w="988"/>
        <w:gridCol w:w="1092"/>
      </w:tblGrid>
      <w:tr w:rsidR="0073630E" w:rsidRPr="00CF20F0" w14:paraId="3DF20F5F" w14:textId="77777777" w:rsidTr="002265AD">
        <w:trPr>
          <w:trHeight w:val="520"/>
          <w:tblHeader/>
        </w:trPr>
        <w:tc>
          <w:tcPr>
            <w:tcW w:w="8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699430" w14:textId="77777777" w:rsidR="00CB2504" w:rsidRPr="00BC468C" w:rsidRDefault="004C5021">
            <w:pPr>
              <w:keepNext/>
              <w:jc w:val="center"/>
              <w:rPr>
                <w:b/>
                <w:bCs/>
                <w:color w:val="000000"/>
                <w:sz w:val="18"/>
                <w:szCs w:val="18"/>
                <w:lang w:val="es-ES_tradnl" w:eastAsia="en-CA"/>
              </w:rPr>
            </w:pPr>
            <w:r w:rsidRPr="00BC468C">
              <w:rPr>
                <w:b/>
                <w:bCs/>
                <w:color w:val="000000"/>
                <w:sz w:val="18"/>
                <w:szCs w:val="18"/>
                <w:lang w:val="es-ES_tradnl" w:eastAsia="en-CA"/>
              </w:rPr>
              <w:t>Renglón</w:t>
            </w:r>
          </w:p>
        </w:tc>
        <w:tc>
          <w:tcPr>
            <w:tcW w:w="2640" w:type="dxa"/>
            <w:tcBorders>
              <w:top w:val="single" w:sz="4" w:space="0" w:color="auto"/>
              <w:left w:val="nil"/>
              <w:bottom w:val="single" w:sz="4" w:space="0" w:color="auto"/>
              <w:right w:val="single" w:sz="4" w:space="0" w:color="auto"/>
            </w:tcBorders>
            <w:shd w:val="clear" w:color="auto" w:fill="auto"/>
            <w:vAlign w:val="center"/>
            <w:hideMark/>
          </w:tcPr>
          <w:p w14:paraId="4566C53C" w14:textId="77777777" w:rsidR="00CB2504" w:rsidRPr="00BC468C" w:rsidRDefault="004C5021">
            <w:pPr>
              <w:keepNext/>
              <w:jc w:val="center"/>
              <w:rPr>
                <w:b/>
                <w:bCs/>
                <w:color w:val="000000"/>
                <w:sz w:val="18"/>
                <w:szCs w:val="18"/>
                <w:lang w:val="es-ES_tradnl" w:eastAsia="en-CA"/>
              </w:rPr>
            </w:pPr>
            <w:r w:rsidRPr="00BC468C">
              <w:rPr>
                <w:b/>
                <w:bCs/>
                <w:color w:val="000000"/>
                <w:sz w:val="18"/>
                <w:szCs w:val="18"/>
                <w:lang w:val="es-ES_tradnl" w:eastAsia="en-CA"/>
              </w:rPr>
              <w:t>Detalles</w:t>
            </w:r>
          </w:p>
        </w:tc>
        <w:tc>
          <w:tcPr>
            <w:tcW w:w="936" w:type="dxa"/>
            <w:tcBorders>
              <w:top w:val="single" w:sz="4" w:space="0" w:color="auto"/>
              <w:left w:val="nil"/>
              <w:bottom w:val="single" w:sz="4" w:space="0" w:color="auto"/>
              <w:right w:val="single" w:sz="4" w:space="0" w:color="auto"/>
            </w:tcBorders>
            <w:shd w:val="clear" w:color="auto" w:fill="auto"/>
            <w:vAlign w:val="center"/>
            <w:hideMark/>
          </w:tcPr>
          <w:p w14:paraId="12A979CC" w14:textId="77777777" w:rsidR="00CB2504" w:rsidRPr="00BC468C" w:rsidRDefault="004C5021">
            <w:pPr>
              <w:keepNext/>
              <w:jc w:val="center"/>
              <w:rPr>
                <w:b/>
                <w:bCs/>
                <w:color w:val="000000"/>
                <w:sz w:val="18"/>
                <w:szCs w:val="18"/>
                <w:lang w:val="es-ES_tradnl" w:eastAsia="en-CA"/>
              </w:rPr>
            </w:pPr>
            <w:r w:rsidRPr="00BC468C">
              <w:rPr>
                <w:b/>
                <w:bCs/>
                <w:color w:val="000000"/>
                <w:sz w:val="18"/>
                <w:szCs w:val="18"/>
                <w:lang w:val="es-ES_tradnl" w:eastAsia="en-CA"/>
              </w:rPr>
              <w:t>2024</w:t>
            </w:r>
          </w:p>
        </w:tc>
        <w:tc>
          <w:tcPr>
            <w:tcW w:w="711" w:type="dxa"/>
            <w:tcBorders>
              <w:top w:val="single" w:sz="4" w:space="0" w:color="auto"/>
              <w:left w:val="nil"/>
              <w:bottom w:val="single" w:sz="4" w:space="0" w:color="auto"/>
              <w:right w:val="single" w:sz="4" w:space="0" w:color="auto"/>
            </w:tcBorders>
            <w:shd w:val="clear" w:color="auto" w:fill="auto"/>
            <w:vAlign w:val="center"/>
            <w:hideMark/>
          </w:tcPr>
          <w:p w14:paraId="0AB24946" w14:textId="77777777" w:rsidR="00CB2504" w:rsidRPr="00BC468C" w:rsidRDefault="00BB7B2D">
            <w:pPr>
              <w:keepNext/>
              <w:jc w:val="center"/>
              <w:rPr>
                <w:b/>
                <w:bCs/>
                <w:color w:val="000000"/>
                <w:sz w:val="18"/>
                <w:szCs w:val="18"/>
                <w:lang w:val="es-ES_tradnl" w:eastAsia="en-CA"/>
              </w:rPr>
            </w:pPr>
            <w:r w:rsidRPr="00BC468C">
              <w:rPr>
                <w:b/>
                <w:bCs/>
                <w:color w:val="000000"/>
                <w:sz w:val="18"/>
                <w:szCs w:val="18"/>
                <w:lang w:val="es-ES_tradnl" w:eastAsia="en-CA"/>
              </w:rPr>
              <w:t xml:space="preserve">2025- </w:t>
            </w:r>
            <w:r w:rsidR="004C5021" w:rsidRPr="00BC468C">
              <w:rPr>
                <w:b/>
                <w:bCs/>
                <w:color w:val="000000"/>
                <w:sz w:val="18"/>
                <w:szCs w:val="18"/>
                <w:lang w:val="es-ES_tradnl" w:eastAsia="en-CA"/>
              </w:rPr>
              <w:t>2026</w:t>
            </w:r>
          </w:p>
        </w:tc>
        <w:tc>
          <w:tcPr>
            <w:tcW w:w="988" w:type="dxa"/>
            <w:tcBorders>
              <w:top w:val="single" w:sz="4" w:space="0" w:color="auto"/>
              <w:left w:val="nil"/>
              <w:bottom w:val="single" w:sz="4" w:space="0" w:color="auto"/>
              <w:right w:val="single" w:sz="4" w:space="0" w:color="auto"/>
            </w:tcBorders>
            <w:shd w:val="clear" w:color="auto" w:fill="auto"/>
            <w:vAlign w:val="center"/>
            <w:hideMark/>
          </w:tcPr>
          <w:p w14:paraId="74B1C4D0" w14:textId="77777777" w:rsidR="00CB2504" w:rsidRPr="00BC468C" w:rsidRDefault="004C5021">
            <w:pPr>
              <w:keepNext/>
              <w:jc w:val="center"/>
              <w:rPr>
                <w:b/>
                <w:bCs/>
                <w:color w:val="000000"/>
                <w:sz w:val="18"/>
                <w:szCs w:val="18"/>
                <w:lang w:val="es-ES_tradnl" w:eastAsia="en-CA"/>
              </w:rPr>
            </w:pPr>
            <w:r w:rsidRPr="00BC468C">
              <w:rPr>
                <w:b/>
                <w:bCs/>
                <w:color w:val="000000"/>
                <w:sz w:val="18"/>
                <w:szCs w:val="18"/>
                <w:lang w:val="es-ES_tradnl" w:eastAsia="en-CA"/>
              </w:rPr>
              <w:t>2027</w:t>
            </w:r>
          </w:p>
        </w:tc>
        <w:tc>
          <w:tcPr>
            <w:tcW w:w="711" w:type="dxa"/>
            <w:tcBorders>
              <w:top w:val="single" w:sz="4" w:space="0" w:color="auto"/>
              <w:left w:val="nil"/>
              <w:bottom w:val="single" w:sz="4" w:space="0" w:color="auto"/>
              <w:right w:val="single" w:sz="4" w:space="0" w:color="auto"/>
            </w:tcBorders>
            <w:shd w:val="clear" w:color="auto" w:fill="auto"/>
            <w:vAlign w:val="center"/>
            <w:hideMark/>
          </w:tcPr>
          <w:p w14:paraId="62D85D37" w14:textId="77777777" w:rsidR="00CB2504" w:rsidRPr="00BC468C" w:rsidRDefault="004C5021">
            <w:pPr>
              <w:keepNext/>
              <w:jc w:val="center"/>
              <w:rPr>
                <w:b/>
                <w:bCs/>
                <w:color w:val="000000"/>
                <w:sz w:val="18"/>
                <w:szCs w:val="18"/>
                <w:lang w:val="es-ES_tradnl" w:eastAsia="en-CA"/>
              </w:rPr>
            </w:pPr>
            <w:r w:rsidRPr="00BC468C">
              <w:rPr>
                <w:b/>
                <w:bCs/>
                <w:color w:val="000000"/>
                <w:sz w:val="18"/>
                <w:szCs w:val="18"/>
                <w:lang w:val="es-ES_tradnl" w:eastAsia="en-CA"/>
              </w:rPr>
              <w:t>2028</w:t>
            </w:r>
          </w:p>
        </w:tc>
        <w:tc>
          <w:tcPr>
            <w:tcW w:w="711" w:type="dxa"/>
            <w:tcBorders>
              <w:top w:val="single" w:sz="4" w:space="0" w:color="auto"/>
              <w:left w:val="nil"/>
              <w:bottom w:val="single" w:sz="4" w:space="0" w:color="auto"/>
              <w:right w:val="single" w:sz="4" w:space="0" w:color="auto"/>
            </w:tcBorders>
            <w:shd w:val="clear" w:color="auto" w:fill="auto"/>
            <w:vAlign w:val="center"/>
            <w:hideMark/>
          </w:tcPr>
          <w:p w14:paraId="217CF859" w14:textId="77777777" w:rsidR="00CB2504" w:rsidRPr="00BC468C" w:rsidRDefault="004C5021">
            <w:pPr>
              <w:keepNext/>
              <w:jc w:val="center"/>
              <w:rPr>
                <w:b/>
                <w:bCs/>
                <w:color w:val="000000"/>
                <w:sz w:val="18"/>
                <w:szCs w:val="18"/>
                <w:lang w:val="es-ES_tradnl" w:eastAsia="en-CA"/>
              </w:rPr>
            </w:pPr>
            <w:r w:rsidRPr="00BC468C">
              <w:rPr>
                <w:b/>
                <w:bCs/>
                <w:color w:val="000000"/>
                <w:sz w:val="18"/>
                <w:szCs w:val="18"/>
                <w:lang w:val="es-ES_tradnl" w:eastAsia="en-CA"/>
              </w:rPr>
              <w:t>2029</w:t>
            </w:r>
          </w:p>
        </w:tc>
        <w:tc>
          <w:tcPr>
            <w:tcW w:w="988" w:type="dxa"/>
            <w:tcBorders>
              <w:top w:val="single" w:sz="4" w:space="0" w:color="auto"/>
              <w:left w:val="nil"/>
              <w:bottom w:val="single" w:sz="4" w:space="0" w:color="auto"/>
              <w:right w:val="single" w:sz="4" w:space="0" w:color="auto"/>
            </w:tcBorders>
            <w:shd w:val="clear" w:color="auto" w:fill="auto"/>
            <w:vAlign w:val="center"/>
            <w:hideMark/>
          </w:tcPr>
          <w:p w14:paraId="5250415A" w14:textId="77777777" w:rsidR="00CB2504" w:rsidRPr="00BC468C" w:rsidRDefault="004C5021">
            <w:pPr>
              <w:keepNext/>
              <w:jc w:val="center"/>
              <w:rPr>
                <w:b/>
                <w:bCs/>
                <w:color w:val="000000"/>
                <w:sz w:val="18"/>
                <w:szCs w:val="18"/>
                <w:lang w:val="es-ES_tradnl" w:eastAsia="en-CA"/>
              </w:rPr>
            </w:pPr>
            <w:r w:rsidRPr="00BC468C">
              <w:rPr>
                <w:b/>
                <w:bCs/>
                <w:color w:val="000000"/>
                <w:sz w:val="18"/>
                <w:szCs w:val="18"/>
                <w:lang w:val="es-ES_tradnl" w:eastAsia="en-CA"/>
              </w:rPr>
              <w:t>2030</w:t>
            </w:r>
          </w:p>
        </w:tc>
        <w:tc>
          <w:tcPr>
            <w:tcW w:w="1092" w:type="dxa"/>
            <w:tcBorders>
              <w:top w:val="single" w:sz="4" w:space="0" w:color="auto"/>
              <w:left w:val="nil"/>
              <w:bottom w:val="single" w:sz="4" w:space="0" w:color="auto"/>
              <w:right w:val="single" w:sz="4" w:space="0" w:color="auto"/>
            </w:tcBorders>
            <w:shd w:val="clear" w:color="auto" w:fill="auto"/>
            <w:vAlign w:val="center"/>
            <w:hideMark/>
          </w:tcPr>
          <w:p w14:paraId="6BE7FD6C" w14:textId="77777777" w:rsidR="00CB2504" w:rsidRPr="00BC468C" w:rsidRDefault="004C5021">
            <w:pPr>
              <w:keepNext/>
              <w:jc w:val="center"/>
              <w:rPr>
                <w:b/>
                <w:bCs/>
                <w:color w:val="000000"/>
                <w:sz w:val="18"/>
                <w:szCs w:val="18"/>
                <w:lang w:val="es-ES_tradnl" w:eastAsia="en-CA"/>
              </w:rPr>
            </w:pPr>
            <w:r w:rsidRPr="00BC468C">
              <w:rPr>
                <w:b/>
                <w:bCs/>
                <w:color w:val="000000"/>
                <w:sz w:val="18"/>
                <w:szCs w:val="18"/>
                <w:lang w:val="es-ES_tradnl" w:eastAsia="en-CA"/>
              </w:rPr>
              <w:t>Total</w:t>
            </w:r>
          </w:p>
        </w:tc>
      </w:tr>
      <w:tr w:rsidR="0073630E" w:rsidRPr="00CF20F0" w14:paraId="2A3224AB" w14:textId="77777777" w:rsidTr="001235B3">
        <w:trPr>
          <w:trHeight w:val="520"/>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0A448229" w14:textId="4CB951E4" w:rsidR="00CB2504" w:rsidRPr="00BC468C" w:rsidRDefault="006762DF">
            <w:pPr>
              <w:keepNext/>
              <w:jc w:val="left"/>
              <w:rPr>
                <w:color w:val="000000"/>
                <w:sz w:val="18"/>
                <w:szCs w:val="18"/>
                <w:lang w:val="es-ES_tradnl" w:eastAsia="en-CA"/>
              </w:rPr>
            </w:pPr>
            <w:r w:rsidRPr="00BC468C">
              <w:rPr>
                <w:color w:val="000000"/>
                <w:sz w:val="18"/>
                <w:szCs w:val="18"/>
                <w:lang w:val="es-ES_tradnl" w:eastAsia="en-CA"/>
              </w:rPr>
              <w:t>1</w:t>
            </w:r>
            <w:r w:rsidR="000A1A18">
              <w:rPr>
                <w:color w:val="000000"/>
                <w:sz w:val="18"/>
                <w:szCs w:val="18"/>
                <w:lang w:val="es-ES_tradnl" w:eastAsia="en-CA"/>
              </w:rPr>
              <w:t>.</w:t>
            </w:r>
            <w:r w:rsidRPr="00BC468C">
              <w:rPr>
                <w:color w:val="000000"/>
                <w:sz w:val="18"/>
                <w:szCs w:val="18"/>
                <w:lang w:val="es-ES_tradnl" w:eastAsia="en-CA"/>
              </w:rPr>
              <w:t>1</w:t>
            </w:r>
          </w:p>
        </w:tc>
        <w:tc>
          <w:tcPr>
            <w:tcW w:w="2640" w:type="dxa"/>
            <w:tcBorders>
              <w:top w:val="nil"/>
              <w:left w:val="nil"/>
              <w:bottom w:val="single" w:sz="4" w:space="0" w:color="auto"/>
              <w:right w:val="single" w:sz="4" w:space="0" w:color="auto"/>
            </w:tcBorders>
            <w:shd w:val="clear" w:color="auto" w:fill="auto"/>
            <w:vAlign w:val="center"/>
            <w:hideMark/>
          </w:tcPr>
          <w:p w14:paraId="01421FC9" w14:textId="77777777" w:rsidR="00CB2504" w:rsidRPr="00BC468C" w:rsidRDefault="004C5021">
            <w:pPr>
              <w:keepNext/>
              <w:jc w:val="left"/>
              <w:rPr>
                <w:color w:val="000000"/>
                <w:sz w:val="18"/>
                <w:szCs w:val="18"/>
                <w:lang w:val="es-ES_tradnl" w:eastAsia="en-CA"/>
              </w:rPr>
            </w:pPr>
            <w:r w:rsidRPr="00BC468C">
              <w:rPr>
                <w:color w:val="000000"/>
                <w:sz w:val="18"/>
                <w:szCs w:val="18"/>
                <w:lang w:val="es-ES_tradnl" w:eastAsia="en-CA"/>
              </w:rPr>
              <w:t>Cronograma de reducción del Protocolo de Montreal para las sustancias del Anexo C, Grupo I (</w:t>
            </w:r>
            <w:proofErr w:type="spellStart"/>
            <w:r w:rsidRPr="00BC468C">
              <w:rPr>
                <w:color w:val="000000"/>
                <w:sz w:val="18"/>
                <w:szCs w:val="18"/>
                <w:lang w:val="es-ES_tradnl" w:eastAsia="en-CA"/>
              </w:rPr>
              <w:t>tons</w:t>
            </w:r>
            <w:proofErr w:type="spellEnd"/>
            <w:r w:rsidRPr="00BC468C">
              <w:rPr>
                <w:color w:val="000000"/>
                <w:sz w:val="18"/>
                <w:szCs w:val="18"/>
                <w:lang w:val="es-ES_tradnl" w:eastAsia="en-CA"/>
              </w:rPr>
              <w:t>. PAO)</w:t>
            </w:r>
          </w:p>
        </w:tc>
        <w:tc>
          <w:tcPr>
            <w:tcW w:w="936" w:type="dxa"/>
            <w:tcBorders>
              <w:top w:val="nil"/>
              <w:left w:val="nil"/>
              <w:bottom w:val="single" w:sz="4" w:space="0" w:color="auto"/>
              <w:right w:val="single" w:sz="4" w:space="0" w:color="auto"/>
            </w:tcBorders>
            <w:shd w:val="clear" w:color="auto" w:fill="auto"/>
            <w:vAlign w:val="center"/>
            <w:hideMark/>
          </w:tcPr>
          <w:p w14:paraId="60CA2108" w14:textId="4CE268D8" w:rsidR="00CB2504" w:rsidRPr="00BC468C" w:rsidRDefault="006762DF">
            <w:pPr>
              <w:keepNext/>
              <w:jc w:val="right"/>
              <w:rPr>
                <w:color w:val="000000"/>
                <w:sz w:val="18"/>
                <w:szCs w:val="18"/>
                <w:lang w:val="es-ES_tradnl" w:eastAsia="en-CA"/>
              </w:rPr>
            </w:pPr>
            <w:r w:rsidRPr="00BC468C">
              <w:rPr>
                <w:color w:val="000000"/>
                <w:sz w:val="18"/>
                <w:szCs w:val="18"/>
                <w:lang w:val="es-ES_tradnl" w:eastAsia="en-CA"/>
              </w:rPr>
              <w:t>746,72</w:t>
            </w:r>
          </w:p>
        </w:tc>
        <w:tc>
          <w:tcPr>
            <w:tcW w:w="711" w:type="dxa"/>
            <w:tcBorders>
              <w:top w:val="nil"/>
              <w:left w:val="nil"/>
              <w:bottom w:val="single" w:sz="4" w:space="0" w:color="auto"/>
              <w:right w:val="single" w:sz="4" w:space="0" w:color="auto"/>
            </w:tcBorders>
            <w:shd w:val="clear" w:color="auto" w:fill="auto"/>
            <w:vAlign w:val="center"/>
            <w:hideMark/>
          </w:tcPr>
          <w:p w14:paraId="456226E5" w14:textId="653FE4E6" w:rsidR="00CB2504" w:rsidRPr="00BC468C" w:rsidRDefault="006762DF">
            <w:pPr>
              <w:keepNext/>
              <w:jc w:val="right"/>
              <w:rPr>
                <w:color w:val="000000"/>
                <w:sz w:val="18"/>
                <w:szCs w:val="18"/>
                <w:lang w:val="es-ES_tradnl" w:eastAsia="en-CA"/>
              </w:rPr>
            </w:pPr>
            <w:r w:rsidRPr="00BC468C">
              <w:rPr>
                <w:color w:val="000000"/>
                <w:sz w:val="18"/>
                <w:szCs w:val="18"/>
                <w:lang w:val="es-ES_tradnl" w:eastAsia="en-CA"/>
              </w:rPr>
              <w:t>373,36</w:t>
            </w:r>
          </w:p>
        </w:tc>
        <w:tc>
          <w:tcPr>
            <w:tcW w:w="988" w:type="dxa"/>
            <w:tcBorders>
              <w:top w:val="nil"/>
              <w:left w:val="nil"/>
              <w:bottom w:val="single" w:sz="4" w:space="0" w:color="auto"/>
              <w:right w:val="single" w:sz="4" w:space="0" w:color="auto"/>
            </w:tcBorders>
            <w:shd w:val="clear" w:color="auto" w:fill="auto"/>
            <w:vAlign w:val="center"/>
            <w:hideMark/>
          </w:tcPr>
          <w:p w14:paraId="617AEF37" w14:textId="6BD29589" w:rsidR="00CB2504" w:rsidRPr="00BC468C" w:rsidRDefault="006762DF">
            <w:pPr>
              <w:keepNext/>
              <w:jc w:val="right"/>
              <w:rPr>
                <w:color w:val="000000"/>
                <w:sz w:val="18"/>
                <w:szCs w:val="18"/>
                <w:lang w:val="es-ES_tradnl" w:eastAsia="en-CA"/>
              </w:rPr>
            </w:pPr>
            <w:r w:rsidRPr="00BC468C">
              <w:rPr>
                <w:color w:val="000000"/>
                <w:sz w:val="18"/>
                <w:szCs w:val="18"/>
                <w:lang w:val="es-ES_tradnl" w:eastAsia="en-CA"/>
              </w:rPr>
              <w:t>373,36</w:t>
            </w:r>
          </w:p>
        </w:tc>
        <w:tc>
          <w:tcPr>
            <w:tcW w:w="711" w:type="dxa"/>
            <w:tcBorders>
              <w:top w:val="nil"/>
              <w:left w:val="nil"/>
              <w:bottom w:val="single" w:sz="4" w:space="0" w:color="auto"/>
              <w:right w:val="single" w:sz="4" w:space="0" w:color="auto"/>
            </w:tcBorders>
            <w:shd w:val="clear" w:color="auto" w:fill="auto"/>
            <w:vAlign w:val="center"/>
            <w:hideMark/>
          </w:tcPr>
          <w:p w14:paraId="4437EA85" w14:textId="3E650C6F" w:rsidR="00CB2504" w:rsidRPr="00BC468C" w:rsidRDefault="006762DF">
            <w:pPr>
              <w:keepNext/>
              <w:jc w:val="right"/>
              <w:rPr>
                <w:color w:val="000000"/>
                <w:sz w:val="18"/>
                <w:szCs w:val="18"/>
                <w:lang w:val="es-ES_tradnl" w:eastAsia="en-CA"/>
              </w:rPr>
            </w:pPr>
            <w:r w:rsidRPr="00BC468C">
              <w:rPr>
                <w:color w:val="000000"/>
                <w:sz w:val="18"/>
                <w:szCs w:val="18"/>
                <w:lang w:val="es-ES_tradnl" w:eastAsia="en-CA"/>
              </w:rPr>
              <w:t>373,36</w:t>
            </w:r>
          </w:p>
        </w:tc>
        <w:tc>
          <w:tcPr>
            <w:tcW w:w="711" w:type="dxa"/>
            <w:tcBorders>
              <w:top w:val="nil"/>
              <w:left w:val="nil"/>
              <w:bottom w:val="single" w:sz="4" w:space="0" w:color="auto"/>
              <w:right w:val="single" w:sz="4" w:space="0" w:color="auto"/>
            </w:tcBorders>
            <w:shd w:val="clear" w:color="auto" w:fill="auto"/>
            <w:vAlign w:val="center"/>
            <w:hideMark/>
          </w:tcPr>
          <w:p w14:paraId="302CCC7B" w14:textId="4C367A7A" w:rsidR="00CB2504" w:rsidRPr="00BC468C" w:rsidRDefault="006762DF">
            <w:pPr>
              <w:keepNext/>
              <w:jc w:val="right"/>
              <w:rPr>
                <w:color w:val="000000"/>
                <w:sz w:val="18"/>
                <w:szCs w:val="18"/>
                <w:lang w:val="es-ES_tradnl" w:eastAsia="en-CA"/>
              </w:rPr>
            </w:pPr>
            <w:r w:rsidRPr="00BC468C">
              <w:rPr>
                <w:color w:val="000000"/>
                <w:sz w:val="18"/>
                <w:szCs w:val="18"/>
                <w:lang w:val="es-ES_tradnl" w:eastAsia="en-CA"/>
              </w:rPr>
              <w:t>373,36</w:t>
            </w:r>
          </w:p>
        </w:tc>
        <w:tc>
          <w:tcPr>
            <w:tcW w:w="988" w:type="dxa"/>
            <w:tcBorders>
              <w:top w:val="nil"/>
              <w:left w:val="nil"/>
              <w:bottom w:val="single" w:sz="4" w:space="0" w:color="auto"/>
              <w:right w:val="single" w:sz="4" w:space="0" w:color="auto"/>
            </w:tcBorders>
            <w:shd w:val="clear" w:color="auto" w:fill="auto"/>
            <w:vAlign w:val="center"/>
            <w:hideMark/>
          </w:tcPr>
          <w:p w14:paraId="41AD4E32" w14:textId="77777777" w:rsidR="00CB2504" w:rsidRPr="00BC468C" w:rsidRDefault="004C5021">
            <w:pPr>
              <w:keepNext/>
              <w:jc w:val="right"/>
              <w:rPr>
                <w:color w:val="000000"/>
                <w:sz w:val="18"/>
                <w:szCs w:val="18"/>
                <w:lang w:val="es-ES_tradnl" w:eastAsia="en-CA"/>
              </w:rPr>
            </w:pPr>
            <w:r w:rsidRPr="00BC468C">
              <w:rPr>
                <w:color w:val="000000"/>
                <w:sz w:val="18"/>
                <w:szCs w:val="18"/>
                <w:lang w:val="es-ES_tradnl" w:eastAsia="en-CA"/>
              </w:rPr>
              <w:t>0</w:t>
            </w:r>
          </w:p>
        </w:tc>
        <w:tc>
          <w:tcPr>
            <w:tcW w:w="1092" w:type="dxa"/>
            <w:tcBorders>
              <w:top w:val="nil"/>
              <w:left w:val="nil"/>
              <w:bottom w:val="single" w:sz="4" w:space="0" w:color="auto"/>
              <w:right w:val="single" w:sz="4" w:space="0" w:color="auto"/>
            </w:tcBorders>
            <w:shd w:val="clear" w:color="auto" w:fill="auto"/>
            <w:vAlign w:val="center"/>
            <w:hideMark/>
          </w:tcPr>
          <w:p w14:paraId="309DA0E4" w14:textId="41D2E3F0" w:rsidR="00CB2504" w:rsidRPr="00BC468C" w:rsidRDefault="008E4D1C">
            <w:pPr>
              <w:keepNext/>
              <w:jc w:val="right"/>
              <w:rPr>
                <w:color w:val="000000"/>
                <w:sz w:val="18"/>
                <w:szCs w:val="18"/>
                <w:lang w:val="es-ES_tradnl" w:eastAsia="en-CA"/>
              </w:rPr>
            </w:pPr>
            <w:r w:rsidRPr="00BC468C">
              <w:rPr>
                <w:color w:val="000000"/>
                <w:sz w:val="18"/>
                <w:szCs w:val="18"/>
                <w:lang w:val="es-ES_tradnl" w:eastAsia="en-CA"/>
              </w:rPr>
              <w:t>—</w:t>
            </w:r>
          </w:p>
        </w:tc>
      </w:tr>
      <w:tr w:rsidR="0073630E" w:rsidRPr="00CF20F0" w14:paraId="468ABCFA" w14:textId="77777777" w:rsidTr="001235B3">
        <w:trPr>
          <w:trHeight w:val="520"/>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60B585CB" w14:textId="7182916A" w:rsidR="00CB2504" w:rsidRPr="00BC468C" w:rsidRDefault="006762DF">
            <w:pPr>
              <w:jc w:val="left"/>
              <w:rPr>
                <w:color w:val="000000"/>
                <w:sz w:val="18"/>
                <w:szCs w:val="18"/>
                <w:lang w:val="es-ES_tradnl" w:eastAsia="en-CA"/>
              </w:rPr>
            </w:pPr>
            <w:r w:rsidRPr="00BC468C">
              <w:rPr>
                <w:color w:val="000000"/>
                <w:sz w:val="18"/>
                <w:szCs w:val="18"/>
                <w:lang w:val="es-ES_tradnl" w:eastAsia="en-CA"/>
              </w:rPr>
              <w:t>1</w:t>
            </w:r>
            <w:r w:rsidR="000A1A18">
              <w:rPr>
                <w:color w:val="000000"/>
                <w:sz w:val="18"/>
                <w:szCs w:val="18"/>
                <w:lang w:val="es-ES_tradnl" w:eastAsia="en-CA"/>
              </w:rPr>
              <w:t>.</w:t>
            </w:r>
            <w:r w:rsidRPr="00BC468C">
              <w:rPr>
                <w:color w:val="000000"/>
                <w:sz w:val="18"/>
                <w:szCs w:val="18"/>
                <w:lang w:val="es-ES_tradnl" w:eastAsia="en-CA"/>
              </w:rPr>
              <w:t>2</w:t>
            </w:r>
          </w:p>
        </w:tc>
        <w:tc>
          <w:tcPr>
            <w:tcW w:w="2640" w:type="dxa"/>
            <w:tcBorders>
              <w:top w:val="nil"/>
              <w:left w:val="nil"/>
              <w:bottom w:val="single" w:sz="4" w:space="0" w:color="auto"/>
              <w:right w:val="single" w:sz="4" w:space="0" w:color="auto"/>
            </w:tcBorders>
            <w:shd w:val="clear" w:color="auto" w:fill="auto"/>
            <w:vAlign w:val="center"/>
            <w:hideMark/>
          </w:tcPr>
          <w:p w14:paraId="2EDA9623" w14:textId="77777777" w:rsidR="00CB2504" w:rsidRPr="00BC468C" w:rsidRDefault="004C5021">
            <w:pPr>
              <w:jc w:val="left"/>
              <w:rPr>
                <w:color w:val="000000"/>
                <w:sz w:val="18"/>
                <w:szCs w:val="18"/>
                <w:lang w:val="es-ES_tradnl" w:eastAsia="en-CA"/>
              </w:rPr>
            </w:pPr>
            <w:r w:rsidRPr="00BC468C">
              <w:rPr>
                <w:color w:val="000000"/>
                <w:sz w:val="18"/>
                <w:szCs w:val="18"/>
                <w:lang w:val="es-ES_tradnl" w:eastAsia="en-CA"/>
              </w:rPr>
              <w:t>Consumo total máximo permitido de sustancias del Anexo C, Grupo I (</w:t>
            </w:r>
            <w:proofErr w:type="spellStart"/>
            <w:r w:rsidRPr="00BC468C">
              <w:rPr>
                <w:color w:val="000000"/>
                <w:sz w:val="18"/>
                <w:szCs w:val="18"/>
                <w:lang w:val="es-ES_tradnl" w:eastAsia="en-CA"/>
              </w:rPr>
              <w:t>tons</w:t>
            </w:r>
            <w:proofErr w:type="spellEnd"/>
            <w:r w:rsidRPr="00BC468C">
              <w:rPr>
                <w:color w:val="000000"/>
                <w:sz w:val="18"/>
                <w:szCs w:val="18"/>
                <w:lang w:val="es-ES_tradnl" w:eastAsia="en-CA"/>
              </w:rPr>
              <w:t>. PAO)</w:t>
            </w:r>
          </w:p>
        </w:tc>
        <w:tc>
          <w:tcPr>
            <w:tcW w:w="936" w:type="dxa"/>
            <w:tcBorders>
              <w:top w:val="nil"/>
              <w:left w:val="nil"/>
              <w:bottom w:val="single" w:sz="4" w:space="0" w:color="auto"/>
              <w:right w:val="single" w:sz="4" w:space="0" w:color="auto"/>
            </w:tcBorders>
            <w:shd w:val="clear" w:color="auto" w:fill="auto"/>
            <w:vAlign w:val="center"/>
            <w:hideMark/>
          </w:tcPr>
          <w:p w14:paraId="12BE8AF1" w14:textId="3DE4C8F9" w:rsidR="00CB2504" w:rsidRPr="00BC468C" w:rsidRDefault="006762DF">
            <w:pPr>
              <w:jc w:val="right"/>
              <w:rPr>
                <w:color w:val="000000"/>
                <w:sz w:val="18"/>
                <w:szCs w:val="18"/>
                <w:lang w:val="es-ES_tradnl" w:eastAsia="en-CA"/>
              </w:rPr>
            </w:pPr>
            <w:r w:rsidRPr="00BC468C">
              <w:rPr>
                <w:color w:val="000000"/>
                <w:sz w:val="18"/>
                <w:szCs w:val="18"/>
                <w:lang w:val="es-ES_tradnl" w:eastAsia="en-CA"/>
              </w:rPr>
              <w:t>373,36</w:t>
            </w:r>
          </w:p>
        </w:tc>
        <w:tc>
          <w:tcPr>
            <w:tcW w:w="711" w:type="dxa"/>
            <w:tcBorders>
              <w:top w:val="nil"/>
              <w:left w:val="nil"/>
              <w:bottom w:val="single" w:sz="4" w:space="0" w:color="auto"/>
              <w:right w:val="single" w:sz="4" w:space="0" w:color="auto"/>
            </w:tcBorders>
            <w:shd w:val="clear" w:color="auto" w:fill="auto"/>
            <w:vAlign w:val="center"/>
            <w:hideMark/>
          </w:tcPr>
          <w:p w14:paraId="32E50B4E" w14:textId="1EEF43C8" w:rsidR="00CB2504" w:rsidRPr="00BC468C" w:rsidRDefault="006762DF">
            <w:pPr>
              <w:jc w:val="right"/>
              <w:rPr>
                <w:color w:val="000000"/>
                <w:sz w:val="18"/>
                <w:szCs w:val="18"/>
                <w:lang w:val="es-ES_tradnl" w:eastAsia="en-CA"/>
              </w:rPr>
            </w:pPr>
            <w:r w:rsidRPr="00BC468C">
              <w:rPr>
                <w:color w:val="000000"/>
                <w:sz w:val="18"/>
                <w:szCs w:val="18"/>
                <w:lang w:val="es-ES_tradnl" w:eastAsia="en-CA"/>
              </w:rPr>
              <w:t>209,20</w:t>
            </w:r>
          </w:p>
        </w:tc>
        <w:tc>
          <w:tcPr>
            <w:tcW w:w="988" w:type="dxa"/>
            <w:tcBorders>
              <w:top w:val="nil"/>
              <w:left w:val="nil"/>
              <w:bottom w:val="single" w:sz="4" w:space="0" w:color="auto"/>
              <w:right w:val="single" w:sz="4" w:space="0" w:color="auto"/>
            </w:tcBorders>
            <w:shd w:val="clear" w:color="auto" w:fill="auto"/>
            <w:vAlign w:val="center"/>
            <w:hideMark/>
          </w:tcPr>
          <w:p w14:paraId="17EF7B51" w14:textId="2406ECE2" w:rsidR="00CB2504" w:rsidRPr="00BC468C" w:rsidRDefault="006762DF">
            <w:pPr>
              <w:jc w:val="right"/>
              <w:rPr>
                <w:color w:val="000000"/>
                <w:sz w:val="18"/>
                <w:szCs w:val="18"/>
                <w:lang w:val="es-ES_tradnl" w:eastAsia="en-CA"/>
              </w:rPr>
            </w:pPr>
            <w:r w:rsidRPr="00BC468C">
              <w:rPr>
                <w:color w:val="000000"/>
                <w:sz w:val="18"/>
                <w:szCs w:val="18"/>
                <w:lang w:val="es-ES_tradnl" w:eastAsia="en-CA"/>
              </w:rPr>
              <w:t>190,90</w:t>
            </w:r>
          </w:p>
        </w:tc>
        <w:tc>
          <w:tcPr>
            <w:tcW w:w="711" w:type="dxa"/>
            <w:tcBorders>
              <w:top w:val="nil"/>
              <w:left w:val="nil"/>
              <w:bottom w:val="single" w:sz="4" w:space="0" w:color="auto"/>
              <w:right w:val="single" w:sz="4" w:space="0" w:color="auto"/>
            </w:tcBorders>
            <w:shd w:val="clear" w:color="auto" w:fill="auto"/>
            <w:vAlign w:val="center"/>
            <w:hideMark/>
          </w:tcPr>
          <w:p w14:paraId="595A8CF2" w14:textId="21A321DC" w:rsidR="00CB2504" w:rsidRPr="00BC468C" w:rsidRDefault="006762DF">
            <w:pPr>
              <w:jc w:val="right"/>
              <w:rPr>
                <w:color w:val="000000"/>
                <w:sz w:val="18"/>
                <w:szCs w:val="18"/>
                <w:lang w:val="es-ES_tradnl" w:eastAsia="en-CA"/>
              </w:rPr>
            </w:pPr>
            <w:r w:rsidRPr="00BC468C">
              <w:rPr>
                <w:color w:val="000000"/>
                <w:sz w:val="18"/>
                <w:szCs w:val="18"/>
                <w:lang w:val="es-ES_tradnl" w:eastAsia="en-CA"/>
              </w:rPr>
              <w:t>135,70</w:t>
            </w:r>
          </w:p>
        </w:tc>
        <w:tc>
          <w:tcPr>
            <w:tcW w:w="711" w:type="dxa"/>
            <w:tcBorders>
              <w:top w:val="nil"/>
              <w:left w:val="nil"/>
              <w:bottom w:val="single" w:sz="4" w:space="0" w:color="auto"/>
              <w:right w:val="single" w:sz="4" w:space="0" w:color="auto"/>
            </w:tcBorders>
            <w:shd w:val="clear" w:color="auto" w:fill="auto"/>
            <w:vAlign w:val="center"/>
            <w:hideMark/>
          </w:tcPr>
          <w:p w14:paraId="01DDF470" w14:textId="7ABCA23C" w:rsidR="00CB2504" w:rsidRPr="00BC468C" w:rsidRDefault="006762DF">
            <w:pPr>
              <w:jc w:val="right"/>
              <w:rPr>
                <w:color w:val="000000"/>
                <w:sz w:val="18"/>
                <w:szCs w:val="18"/>
                <w:lang w:val="es-ES_tradnl" w:eastAsia="en-CA"/>
              </w:rPr>
            </w:pPr>
            <w:r w:rsidRPr="00BC468C">
              <w:rPr>
                <w:color w:val="000000"/>
                <w:sz w:val="18"/>
                <w:szCs w:val="18"/>
                <w:lang w:val="es-ES_tradnl" w:eastAsia="en-CA"/>
              </w:rPr>
              <w:t>123,40</w:t>
            </w:r>
          </w:p>
        </w:tc>
        <w:tc>
          <w:tcPr>
            <w:tcW w:w="988" w:type="dxa"/>
            <w:tcBorders>
              <w:top w:val="nil"/>
              <w:left w:val="nil"/>
              <w:bottom w:val="single" w:sz="4" w:space="0" w:color="auto"/>
              <w:right w:val="single" w:sz="4" w:space="0" w:color="auto"/>
            </w:tcBorders>
            <w:shd w:val="clear" w:color="auto" w:fill="auto"/>
            <w:vAlign w:val="center"/>
            <w:hideMark/>
          </w:tcPr>
          <w:p w14:paraId="3AF71BF8"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0</w:t>
            </w:r>
          </w:p>
        </w:tc>
        <w:tc>
          <w:tcPr>
            <w:tcW w:w="1092" w:type="dxa"/>
            <w:tcBorders>
              <w:top w:val="nil"/>
              <w:left w:val="nil"/>
              <w:bottom w:val="single" w:sz="4" w:space="0" w:color="auto"/>
              <w:right w:val="single" w:sz="4" w:space="0" w:color="auto"/>
            </w:tcBorders>
            <w:shd w:val="clear" w:color="auto" w:fill="auto"/>
            <w:vAlign w:val="center"/>
            <w:hideMark/>
          </w:tcPr>
          <w:p w14:paraId="34F8C42D" w14:textId="7526A6CD" w:rsidR="00CB2504" w:rsidRPr="00BC468C" w:rsidRDefault="008E4D1C">
            <w:pPr>
              <w:jc w:val="right"/>
              <w:rPr>
                <w:color w:val="000000"/>
                <w:sz w:val="18"/>
                <w:szCs w:val="18"/>
                <w:lang w:val="es-ES_tradnl" w:eastAsia="en-CA"/>
              </w:rPr>
            </w:pPr>
            <w:r w:rsidRPr="00BC468C">
              <w:rPr>
                <w:color w:val="000000"/>
                <w:sz w:val="18"/>
                <w:szCs w:val="18"/>
                <w:lang w:val="es-ES_tradnl" w:eastAsia="en-CA"/>
              </w:rPr>
              <w:t>—</w:t>
            </w:r>
          </w:p>
        </w:tc>
      </w:tr>
      <w:tr w:rsidR="0073630E" w:rsidRPr="00CF20F0" w14:paraId="08CBDDA6" w14:textId="77777777" w:rsidTr="001235B3">
        <w:trPr>
          <w:trHeight w:val="290"/>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5380995D" w14:textId="6EA9AE8E" w:rsidR="00CB2504" w:rsidRPr="00BC468C" w:rsidRDefault="006762DF">
            <w:pPr>
              <w:jc w:val="left"/>
              <w:rPr>
                <w:color w:val="000000"/>
                <w:sz w:val="18"/>
                <w:szCs w:val="18"/>
                <w:lang w:val="es-ES_tradnl" w:eastAsia="en-CA"/>
              </w:rPr>
            </w:pPr>
            <w:r w:rsidRPr="00BC468C">
              <w:rPr>
                <w:color w:val="000000"/>
                <w:sz w:val="18"/>
                <w:szCs w:val="18"/>
                <w:lang w:val="es-ES_tradnl" w:eastAsia="en-CA"/>
              </w:rPr>
              <w:t>2</w:t>
            </w:r>
            <w:r w:rsidR="000A1A18">
              <w:rPr>
                <w:color w:val="000000"/>
                <w:sz w:val="18"/>
                <w:szCs w:val="18"/>
                <w:lang w:val="es-ES_tradnl" w:eastAsia="en-CA"/>
              </w:rPr>
              <w:t>.</w:t>
            </w:r>
            <w:r w:rsidRPr="00BC468C">
              <w:rPr>
                <w:color w:val="000000"/>
                <w:sz w:val="18"/>
                <w:szCs w:val="18"/>
                <w:lang w:val="es-ES_tradnl" w:eastAsia="en-CA"/>
              </w:rPr>
              <w:t>1</w:t>
            </w:r>
          </w:p>
        </w:tc>
        <w:tc>
          <w:tcPr>
            <w:tcW w:w="2640" w:type="dxa"/>
            <w:tcBorders>
              <w:top w:val="nil"/>
              <w:left w:val="nil"/>
              <w:bottom w:val="single" w:sz="4" w:space="0" w:color="auto"/>
              <w:right w:val="single" w:sz="4" w:space="0" w:color="auto"/>
            </w:tcBorders>
            <w:shd w:val="clear" w:color="auto" w:fill="auto"/>
            <w:vAlign w:val="center"/>
            <w:hideMark/>
          </w:tcPr>
          <w:p w14:paraId="078856C3" w14:textId="2FB57A0E" w:rsidR="00CB2504" w:rsidRPr="00BC468C" w:rsidRDefault="004C5021">
            <w:pPr>
              <w:jc w:val="left"/>
              <w:rPr>
                <w:color w:val="000000"/>
                <w:sz w:val="18"/>
                <w:szCs w:val="18"/>
                <w:lang w:val="es-ES_tradnl" w:eastAsia="en-CA"/>
              </w:rPr>
            </w:pPr>
            <w:r w:rsidRPr="00BC468C">
              <w:rPr>
                <w:color w:val="000000"/>
                <w:sz w:val="18"/>
                <w:szCs w:val="18"/>
                <w:lang w:val="es-ES_tradnl" w:eastAsia="en-CA"/>
              </w:rPr>
              <w:t>Financiamiento convenido para el principal organismo de ejecución (ONUDI) (</w:t>
            </w:r>
            <w:r w:rsidR="009F01D9" w:rsidRPr="00BC468C">
              <w:rPr>
                <w:color w:val="000000"/>
                <w:sz w:val="18"/>
                <w:szCs w:val="18"/>
                <w:lang w:val="es-ES_tradnl" w:eastAsia="en-CA"/>
              </w:rPr>
              <w:t>USD</w:t>
            </w:r>
            <w:r w:rsidRPr="00BC468C">
              <w:rPr>
                <w:color w:val="000000"/>
                <w:sz w:val="18"/>
                <w:szCs w:val="18"/>
                <w:lang w:val="es-ES_tradnl" w:eastAsia="en-CA"/>
              </w:rPr>
              <w:t>)</w:t>
            </w:r>
          </w:p>
        </w:tc>
        <w:tc>
          <w:tcPr>
            <w:tcW w:w="936" w:type="dxa"/>
            <w:tcBorders>
              <w:top w:val="nil"/>
              <w:left w:val="nil"/>
              <w:bottom w:val="single" w:sz="4" w:space="0" w:color="auto"/>
              <w:right w:val="single" w:sz="4" w:space="0" w:color="auto"/>
            </w:tcBorders>
            <w:shd w:val="clear" w:color="auto" w:fill="auto"/>
            <w:vAlign w:val="center"/>
            <w:hideMark/>
          </w:tcPr>
          <w:p w14:paraId="14751F61" w14:textId="7A8681B7" w:rsidR="00CB2504" w:rsidRPr="00BC468C" w:rsidRDefault="006762DF">
            <w:pPr>
              <w:jc w:val="right"/>
              <w:rPr>
                <w:color w:val="000000"/>
                <w:sz w:val="18"/>
                <w:szCs w:val="18"/>
                <w:lang w:val="es-ES_tradnl" w:eastAsia="en-CA"/>
              </w:rPr>
            </w:pPr>
            <w:r w:rsidRPr="00BC468C">
              <w:rPr>
                <w:color w:val="000000"/>
                <w:sz w:val="18"/>
                <w:szCs w:val="18"/>
                <w:lang w:val="es-ES_tradnl" w:eastAsia="en-CA"/>
              </w:rPr>
              <w:t>5.249</w:t>
            </w:r>
            <w:r w:rsidR="000A1A18">
              <w:rPr>
                <w:color w:val="000000"/>
                <w:sz w:val="18"/>
                <w:szCs w:val="18"/>
                <w:lang w:val="es-ES_tradnl" w:eastAsia="en-CA"/>
              </w:rPr>
              <w:t>.</w:t>
            </w:r>
            <w:r w:rsidR="004C5021" w:rsidRPr="00BC468C">
              <w:rPr>
                <w:color w:val="000000"/>
                <w:sz w:val="18"/>
                <w:szCs w:val="18"/>
                <w:lang w:val="es-ES_tradnl" w:eastAsia="en-CA"/>
              </w:rPr>
              <w:t>250</w:t>
            </w:r>
          </w:p>
        </w:tc>
        <w:tc>
          <w:tcPr>
            <w:tcW w:w="711" w:type="dxa"/>
            <w:tcBorders>
              <w:top w:val="nil"/>
              <w:left w:val="nil"/>
              <w:bottom w:val="single" w:sz="4" w:space="0" w:color="auto"/>
              <w:right w:val="single" w:sz="4" w:space="0" w:color="auto"/>
            </w:tcBorders>
            <w:shd w:val="clear" w:color="auto" w:fill="auto"/>
            <w:vAlign w:val="center"/>
            <w:hideMark/>
          </w:tcPr>
          <w:p w14:paraId="6C4189FA"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w:t>
            </w:r>
          </w:p>
        </w:tc>
        <w:tc>
          <w:tcPr>
            <w:tcW w:w="988" w:type="dxa"/>
            <w:tcBorders>
              <w:top w:val="nil"/>
              <w:left w:val="nil"/>
              <w:bottom w:val="single" w:sz="4" w:space="0" w:color="auto"/>
              <w:right w:val="single" w:sz="4" w:space="0" w:color="auto"/>
            </w:tcBorders>
            <w:shd w:val="clear" w:color="auto" w:fill="auto"/>
            <w:vAlign w:val="center"/>
            <w:hideMark/>
          </w:tcPr>
          <w:p w14:paraId="29572F70" w14:textId="37D93A5B" w:rsidR="00CB2504" w:rsidRPr="00BC468C" w:rsidRDefault="006762DF">
            <w:pPr>
              <w:jc w:val="right"/>
              <w:rPr>
                <w:color w:val="000000"/>
                <w:sz w:val="18"/>
                <w:szCs w:val="18"/>
                <w:lang w:val="es-ES_tradnl" w:eastAsia="en-CA"/>
              </w:rPr>
            </w:pPr>
            <w:r w:rsidRPr="00BC468C">
              <w:rPr>
                <w:color w:val="000000"/>
                <w:sz w:val="18"/>
                <w:szCs w:val="18"/>
                <w:lang w:val="es-ES_tradnl" w:eastAsia="en-CA"/>
              </w:rPr>
              <w:t>6.561</w:t>
            </w:r>
            <w:r w:rsidR="000A1A18">
              <w:rPr>
                <w:color w:val="000000"/>
                <w:sz w:val="18"/>
                <w:szCs w:val="18"/>
                <w:lang w:val="es-ES_tradnl" w:eastAsia="en-CA"/>
              </w:rPr>
              <w:t>.</w:t>
            </w:r>
            <w:r w:rsidR="004C5021" w:rsidRPr="00BC468C">
              <w:rPr>
                <w:color w:val="000000"/>
                <w:sz w:val="18"/>
                <w:szCs w:val="18"/>
                <w:lang w:val="es-ES_tradnl" w:eastAsia="en-CA"/>
              </w:rPr>
              <w:t>563</w:t>
            </w:r>
          </w:p>
        </w:tc>
        <w:tc>
          <w:tcPr>
            <w:tcW w:w="711" w:type="dxa"/>
            <w:tcBorders>
              <w:top w:val="nil"/>
              <w:left w:val="nil"/>
              <w:bottom w:val="single" w:sz="4" w:space="0" w:color="auto"/>
              <w:right w:val="single" w:sz="4" w:space="0" w:color="auto"/>
            </w:tcBorders>
            <w:shd w:val="clear" w:color="auto" w:fill="auto"/>
            <w:vAlign w:val="center"/>
            <w:hideMark/>
          </w:tcPr>
          <w:p w14:paraId="10C399A8"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w:t>
            </w:r>
          </w:p>
        </w:tc>
        <w:tc>
          <w:tcPr>
            <w:tcW w:w="711" w:type="dxa"/>
            <w:tcBorders>
              <w:top w:val="nil"/>
              <w:left w:val="nil"/>
              <w:bottom w:val="single" w:sz="4" w:space="0" w:color="auto"/>
              <w:right w:val="single" w:sz="4" w:space="0" w:color="auto"/>
            </w:tcBorders>
            <w:shd w:val="clear" w:color="auto" w:fill="auto"/>
            <w:vAlign w:val="center"/>
            <w:hideMark/>
          </w:tcPr>
          <w:p w14:paraId="3AEA7DD3"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w:t>
            </w:r>
          </w:p>
        </w:tc>
        <w:tc>
          <w:tcPr>
            <w:tcW w:w="988" w:type="dxa"/>
            <w:tcBorders>
              <w:top w:val="nil"/>
              <w:left w:val="nil"/>
              <w:bottom w:val="single" w:sz="4" w:space="0" w:color="auto"/>
              <w:right w:val="single" w:sz="4" w:space="0" w:color="auto"/>
            </w:tcBorders>
            <w:shd w:val="clear" w:color="auto" w:fill="auto"/>
            <w:vAlign w:val="center"/>
            <w:hideMark/>
          </w:tcPr>
          <w:p w14:paraId="50E9DF8B" w14:textId="5F6C182F" w:rsidR="00CB2504" w:rsidRPr="00BC468C" w:rsidRDefault="006762DF">
            <w:pPr>
              <w:jc w:val="right"/>
              <w:rPr>
                <w:color w:val="000000"/>
                <w:sz w:val="18"/>
                <w:szCs w:val="18"/>
                <w:lang w:val="es-ES_tradnl" w:eastAsia="en-CA"/>
              </w:rPr>
            </w:pPr>
            <w:r w:rsidRPr="00BC468C">
              <w:rPr>
                <w:color w:val="000000"/>
                <w:sz w:val="18"/>
                <w:szCs w:val="18"/>
                <w:lang w:val="es-ES_tradnl" w:eastAsia="en-CA"/>
              </w:rPr>
              <w:t>1.312</w:t>
            </w:r>
            <w:r w:rsidR="000A1A18">
              <w:rPr>
                <w:color w:val="000000"/>
                <w:sz w:val="18"/>
                <w:szCs w:val="18"/>
                <w:lang w:val="es-ES_tradnl" w:eastAsia="en-CA"/>
              </w:rPr>
              <w:t>.</w:t>
            </w:r>
            <w:r w:rsidR="00630E05" w:rsidRPr="00BC468C">
              <w:rPr>
                <w:color w:val="000000"/>
                <w:sz w:val="18"/>
                <w:szCs w:val="18"/>
                <w:lang w:val="es-ES_tradnl" w:eastAsia="en-CA"/>
              </w:rPr>
              <w:t>312</w:t>
            </w:r>
          </w:p>
        </w:tc>
        <w:tc>
          <w:tcPr>
            <w:tcW w:w="1092" w:type="dxa"/>
            <w:tcBorders>
              <w:top w:val="nil"/>
              <w:left w:val="nil"/>
              <w:bottom w:val="single" w:sz="4" w:space="0" w:color="auto"/>
              <w:right w:val="single" w:sz="4" w:space="0" w:color="auto"/>
            </w:tcBorders>
            <w:shd w:val="clear" w:color="auto" w:fill="auto"/>
            <w:vAlign w:val="center"/>
            <w:hideMark/>
          </w:tcPr>
          <w:p w14:paraId="3731B3CF" w14:textId="0AFD3EF6" w:rsidR="00CB2504" w:rsidRPr="00BC468C" w:rsidRDefault="006762DF">
            <w:pPr>
              <w:jc w:val="right"/>
              <w:rPr>
                <w:color w:val="000000"/>
                <w:sz w:val="18"/>
                <w:szCs w:val="18"/>
                <w:lang w:val="es-ES_tradnl" w:eastAsia="en-CA"/>
              </w:rPr>
            </w:pPr>
            <w:r w:rsidRPr="00BC468C">
              <w:rPr>
                <w:color w:val="000000"/>
                <w:sz w:val="18"/>
                <w:szCs w:val="18"/>
                <w:lang w:val="es-ES_tradnl" w:eastAsia="en-CA"/>
              </w:rPr>
              <w:t>13.123</w:t>
            </w:r>
            <w:r w:rsidR="000A1A18">
              <w:rPr>
                <w:color w:val="000000"/>
                <w:sz w:val="18"/>
                <w:szCs w:val="18"/>
                <w:lang w:val="es-ES_tradnl" w:eastAsia="en-CA"/>
              </w:rPr>
              <w:t>.</w:t>
            </w:r>
            <w:r w:rsidR="004C5021" w:rsidRPr="00BC468C">
              <w:rPr>
                <w:color w:val="000000"/>
                <w:sz w:val="18"/>
                <w:szCs w:val="18"/>
                <w:lang w:val="es-ES_tradnl" w:eastAsia="en-CA"/>
              </w:rPr>
              <w:t>125</w:t>
            </w:r>
          </w:p>
        </w:tc>
      </w:tr>
      <w:tr w:rsidR="0073630E" w:rsidRPr="00CF20F0" w14:paraId="6818158F" w14:textId="77777777" w:rsidTr="001235B3">
        <w:trPr>
          <w:trHeight w:val="290"/>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1002EDCB" w14:textId="06CD2C3C" w:rsidR="00CB2504" w:rsidRPr="00BC468C" w:rsidRDefault="006762DF">
            <w:pPr>
              <w:jc w:val="left"/>
              <w:rPr>
                <w:color w:val="000000"/>
                <w:sz w:val="18"/>
                <w:szCs w:val="18"/>
                <w:lang w:val="es-ES_tradnl" w:eastAsia="en-CA"/>
              </w:rPr>
            </w:pPr>
            <w:r w:rsidRPr="00BC468C">
              <w:rPr>
                <w:color w:val="000000"/>
                <w:sz w:val="18"/>
                <w:szCs w:val="18"/>
                <w:lang w:val="es-ES_tradnl" w:eastAsia="en-CA"/>
              </w:rPr>
              <w:t>2</w:t>
            </w:r>
            <w:r w:rsidR="000A1A18">
              <w:rPr>
                <w:color w:val="000000"/>
                <w:sz w:val="18"/>
                <w:szCs w:val="18"/>
                <w:lang w:val="es-ES_tradnl" w:eastAsia="en-CA"/>
              </w:rPr>
              <w:t>.</w:t>
            </w:r>
            <w:r w:rsidRPr="00BC468C">
              <w:rPr>
                <w:color w:val="000000"/>
                <w:sz w:val="18"/>
                <w:szCs w:val="18"/>
                <w:lang w:val="es-ES_tradnl" w:eastAsia="en-CA"/>
              </w:rPr>
              <w:t>2</w:t>
            </w:r>
          </w:p>
        </w:tc>
        <w:tc>
          <w:tcPr>
            <w:tcW w:w="2640" w:type="dxa"/>
            <w:tcBorders>
              <w:top w:val="nil"/>
              <w:left w:val="nil"/>
              <w:bottom w:val="single" w:sz="4" w:space="0" w:color="auto"/>
              <w:right w:val="single" w:sz="4" w:space="0" w:color="auto"/>
            </w:tcBorders>
            <w:shd w:val="clear" w:color="auto" w:fill="auto"/>
            <w:vAlign w:val="center"/>
            <w:hideMark/>
          </w:tcPr>
          <w:p w14:paraId="5B6938F8" w14:textId="77777777" w:rsidR="00CB2504" w:rsidRPr="00BC468C" w:rsidRDefault="004C5021">
            <w:pPr>
              <w:jc w:val="left"/>
              <w:rPr>
                <w:color w:val="000000"/>
                <w:sz w:val="18"/>
                <w:szCs w:val="18"/>
                <w:lang w:val="es-ES_tradnl" w:eastAsia="en-CA"/>
              </w:rPr>
            </w:pPr>
            <w:r w:rsidRPr="00BC468C">
              <w:rPr>
                <w:color w:val="000000"/>
                <w:sz w:val="18"/>
                <w:szCs w:val="18"/>
                <w:lang w:val="es-ES_tradnl" w:eastAsia="en-CA"/>
              </w:rPr>
              <w:t>Gastos de apoyo para el principal organismo de ejecución (</w:t>
            </w:r>
            <w:r w:rsidR="009F01D9" w:rsidRPr="00BC468C">
              <w:rPr>
                <w:color w:val="000000"/>
                <w:sz w:val="18"/>
                <w:szCs w:val="18"/>
                <w:lang w:val="es-ES_tradnl" w:eastAsia="en-CA"/>
              </w:rPr>
              <w:t>USD</w:t>
            </w:r>
            <w:r w:rsidRPr="00BC468C">
              <w:rPr>
                <w:color w:val="000000"/>
                <w:sz w:val="18"/>
                <w:szCs w:val="18"/>
                <w:lang w:val="es-ES_tradnl" w:eastAsia="en-CA"/>
              </w:rPr>
              <w:t>)</w:t>
            </w:r>
          </w:p>
        </w:tc>
        <w:tc>
          <w:tcPr>
            <w:tcW w:w="936" w:type="dxa"/>
            <w:tcBorders>
              <w:top w:val="nil"/>
              <w:left w:val="nil"/>
              <w:bottom w:val="single" w:sz="4" w:space="0" w:color="auto"/>
              <w:right w:val="single" w:sz="4" w:space="0" w:color="auto"/>
            </w:tcBorders>
            <w:shd w:val="clear" w:color="auto" w:fill="auto"/>
            <w:vAlign w:val="center"/>
            <w:hideMark/>
          </w:tcPr>
          <w:p w14:paraId="6EBB7315" w14:textId="063D1A15" w:rsidR="00CB2504" w:rsidRPr="00BC468C" w:rsidRDefault="006762DF">
            <w:pPr>
              <w:jc w:val="right"/>
              <w:rPr>
                <w:color w:val="000000"/>
                <w:sz w:val="18"/>
                <w:szCs w:val="18"/>
                <w:lang w:val="es-ES_tradnl" w:eastAsia="en-CA"/>
              </w:rPr>
            </w:pPr>
            <w:r w:rsidRPr="00BC468C">
              <w:rPr>
                <w:color w:val="000000"/>
                <w:sz w:val="18"/>
                <w:szCs w:val="18"/>
                <w:lang w:val="es-ES_tradnl" w:eastAsia="en-CA"/>
              </w:rPr>
              <w:t>367.448</w:t>
            </w:r>
          </w:p>
        </w:tc>
        <w:tc>
          <w:tcPr>
            <w:tcW w:w="711" w:type="dxa"/>
            <w:tcBorders>
              <w:top w:val="nil"/>
              <w:left w:val="nil"/>
              <w:bottom w:val="single" w:sz="4" w:space="0" w:color="auto"/>
              <w:right w:val="single" w:sz="4" w:space="0" w:color="auto"/>
            </w:tcBorders>
            <w:shd w:val="clear" w:color="auto" w:fill="auto"/>
            <w:vAlign w:val="center"/>
            <w:hideMark/>
          </w:tcPr>
          <w:p w14:paraId="283AE989"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w:t>
            </w:r>
          </w:p>
        </w:tc>
        <w:tc>
          <w:tcPr>
            <w:tcW w:w="988" w:type="dxa"/>
            <w:tcBorders>
              <w:top w:val="nil"/>
              <w:left w:val="nil"/>
              <w:bottom w:val="single" w:sz="4" w:space="0" w:color="auto"/>
              <w:right w:val="single" w:sz="4" w:space="0" w:color="auto"/>
            </w:tcBorders>
            <w:shd w:val="clear" w:color="auto" w:fill="auto"/>
            <w:vAlign w:val="center"/>
            <w:hideMark/>
          </w:tcPr>
          <w:p w14:paraId="771DFED0" w14:textId="57AE17EB" w:rsidR="00CB2504" w:rsidRPr="00BC468C" w:rsidRDefault="006762DF">
            <w:pPr>
              <w:jc w:val="right"/>
              <w:rPr>
                <w:color w:val="000000"/>
                <w:sz w:val="18"/>
                <w:szCs w:val="18"/>
                <w:lang w:val="es-ES_tradnl" w:eastAsia="en-CA"/>
              </w:rPr>
            </w:pPr>
            <w:r w:rsidRPr="00BC468C">
              <w:rPr>
                <w:color w:val="000000"/>
                <w:sz w:val="18"/>
                <w:szCs w:val="18"/>
                <w:lang w:val="es-ES_tradnl" w:eastAsia="en-CA"/>
              </w:rPr>
              <w:t>459.309</w:t>
            </w:r>
          </w:p>
        </w:tc>
        <w:tc>
          <w:tcPr>
            <w:tcW w:w="711" w:type="dxa"/>
            <w:tcBorders>
              <w:top w:val="nil"/>
              <w:left w:val="nil"/>
              <w:bottom w:val="single" w:sz="4" w:space="0" w:color="auto"/>
              <w:right w:val="single" w:sz="4" w:space="0" w:color="auto"/>
            </w:tcBorders>
            <w:shd w:val="clear" w:color="auto" w:fill="auto"/>
            <w:vAlign w:val="center"/>
            <w:hideMark/>
          </w:tcPr>
          <w:p w14:paraId="54C56DCB"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w:t>
            </w:r>
          </w:p>
        </w:tc>
        <w:tc>
          <w:tcPr>
            <w:tcW w:w="711" w:type="dxa"/>
            <w:tcBorders>
              <w:top w:val="nil"/>
              <w:left w:val="nil"/>
              <w:bottom w:val="single" w:sz="4" w:space="0" w:color="auto"/>
              <w:right w:val="single" w:sz="4" w:space="0" w:color="auto"/>
            </w:tcBorders>
            <w:shd w:val="clear" w:color="auto" w:fill="auto"/>
            <w:vAlign w:val="center"/>
            <w:hideMark/>
          </w:tcPr>
          <w:p w14:paraId="3511E4E1"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w:t>
            </w:r>
          </w:p>
        </w:tc>
        <w:tc>
          <w:tcPr>
            <w:tcW w:w="988" w:type="dxa"/>
            <w:tcBorders>
              <w:top w:val="nil"/>
              <w:left w:val="nil"/>
              <w:bottom w:val="single" w:sz="4" w:space="0" w:color="auto"/>
              <w:right w:val="single" w:sz="4" w:space="0" w:color="auto"/>
            </w:tcBorders>
            <w:shd w:val="clear" w:color="auto" w:fill="auto"/>
            <w:vAlign w:val="center"/>
            <w:hideMark/>
          </w:tcPr>
          <w:p w14:paraId="0A86674E" w14:textId="004E36B7" w:rsidR="00CB2504" w:rsidRPr="00BC468C" w:rsidRDefault="006762DF">
            <w:pPr>
              <w:jc w:val="right"/>
              <w:rPr>
                <w:color w:val="000000"/>
                <w:sz w:val="18"/>
                <w:szCs w:val="18"/>
                <w:lang w:val="es-ES_tradnl" w:eastAsia="en-CA"/>
              </w:rPr>
            </w:pPr>
            <w:r w:rsidRPr="00BC468C">
              <w:rPr>
                <w:color w:val="000000"/>
                <w:sz w:val="18"/>
                <w:szCs w:val="18"/>
                <w:lang w:val="es-ES_tradnl" w:eastAsia="en-CA"/>
              </w:rPr>
              <w:t>91.862</w:t>
            </w:r>
          </w:p>
        </w:tc>
        <w:tc>
          <w:tcPr>
            <w:tcW w:w="1092" w:type="dxa"/>
            <w:tcBorders>
              <w:top w:val="nil"/>
              <w:left w:val="nil"/>
              <w:bottom w:val="single" w:sz="4" w:space="0" w:color="auto"/>
              <w:right w:val="single" w:sz="4" w:space="0" w:color="auto"/>
            </w:tcBorders>
            <w:shd w:val="clear" w:color="auto" w:fill="auto"/>
            <w:vAlign w:val="center"/>
            <w:hideMark/>
          </w:tcPr>
          <w:p w14:paraId="6135CD76" w14:textId="59B5C9E2" w:rsidR="00CB2504" w:rsidRPr="00BC468C" w:rsidRDefault="006762DF">
            <w:pPr>
              <w:jc w:val="right"/>
              <w:rPr>
                <w:color w:val="000000"/>
                <w:sz w:val="18"/>
                <w:szCs w:val="18"/>
                <w:lang w:val="es-ES_tradnl" w:eastAsia="en-CA"/>
              </w:rPr>
            </w:pPr>
            <w:r w:rsidRPr="00BC468C">
              <w:rPr>
                <w:color w:val="000000"/>
                <w:sz w:val="18"/>
                <w:szCs w:val="18"/>
                <w:lang w:val="es-ES_tradnl" w:eastAsia="en-CA"/>
              </w:rPr>
              <w:t>918.619</w:t>
            </w:r>
          </w:p>
        </w:tc>
      </w:tr>
      <w:tr w:rsidR="0073630E" w:rsidRPr="00CF20F0" w14:paraId="79A5CF6F" w14:textId="77777777" w:rsidTr="001235B3">
        <w:trPr>
          <w:trHeight w:val="290"/>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7F000C27" w14:textId="50CC1157" w:rsidR="00CB2504" w:rsidRPr="00BC468C" w:rsidRDefault="006762DF">
            <w:pPr>
              <w:jc w:val="left"/>
              <w:rPr>
                <w:color w:val="000000"/>
                <w:sz w:val="18"/>
                <w:szCs w:val="18"/>
                <w:lang w:val="es-ES_tradnl" w:eastAsia="en-CA"/>
              </w:rPr>
            </w:pPr>
            <w:r w:rsidRPr="00BC468C">
              <w:rPr>
                <w:color w:val="000000"/>
                <w:sz w:val="18"/>
                <w:szCs w:val="18"/>
                <w:lang w:val="es-ES_tradnl" w:eastAsia="en-CA"/>
              </w:rPr>
              <w:t>2</w:t>
            </w:r>
            <w:r w:rsidR="000A1A18">
              <w:rPr>
                <w:color w:val="000000"/>
                <w:sz w:val="18"/>
                <w:szCs w:val="18"/>
                <w:lang w:val="es-ES_tradnl" w:eastAsia="en-CA"/>
              </w:rPr>
              <w:t>.</w:t>
            </w:r>
            <w:r w:rsidRPr="00BC468C">
              <w:rPr>
                <w:color w:val="000000"/>
                <w:sz w:val="18"/>
                <w:szCs w:val="18"/>
                <w:lang w:val="es-ES_tradnl" w:eastAsia="en-CA"/>
              </w:rPr>
              <w:t>3</w:t>
            </w:r>
          </w:p>
        </w:tc>
        <w:tc>
          <w:tcPr>
            <w:tcW w:w="2640" w:type="dxa"/>
            <w:tcBorders>
              <w:top w:val="nil"/>
              <w:left w:val="nil"/>
              <w:bottom w:val="single" w:sz="4" w:space="0" w:color="auto"/>
              <w:right w:val="single" w:sz="4" w:space="0" w:color="auto"/>
            </w:tcBorders>
            <w:shd w:val="clear" w:color="auto" w:fill="auto"/>
            <w:vAlign w:val="center"/>
            <w:hideMark/>
          </w:tcPr>
          <w:p w14:paraId="3FDF2203" w14:textId="0A299994" w:rsidR="00CB2504" w:rsidRPr="00BC468C" w:rsidRDefault="004C5021">
            <w:pPr>
              <w:jc w:val="left"/>
              <w:rPr>
                <w:color w:val="000000"/>
                <w:sz w:val="18"/>
                <w:szCs w:val="18"/>
                <w:lang w:val="es-ES_tradnl" w:eastAsia="en-CA"/>
              </w:rPr>
            </w:pPr>
            <w:r w:rsidRPr="00BC468C">
              <w:rPr>
                <w:color w:val="000000" w:themeColor="text1"/>
                <w:sz w:val="18"/>
                <w:szCs w:val="18"/>
                <w:lang w:val="es-ES_tradnl" w:eastAsia="en-CA"/>
              </w:rPr>
              <w:t>Financiamiento convenido para el organismo cooperante (Gobierno de Alemania) (</w:t>
            </w:r>
            <w:r w:rsidR="009F01D9" w:rsidRPr="00BC468C">
              <w:rPr>
                <w:color w:val="000000" w:themeColor="text1"/>
                <w:sz w:val="18"/>
                <w:szCs w:val="18"/>
                <w:lang w:val="es-ES_tradnl" w:eastAsia="en-CA"/>
              </w:rPr>
              <w:t>USD</w:t>
            </w:r>
            <w:r w:rsidRPr="00BC468C">
              <w:rPr>
                <w:color w:val="000000" w:themeColor="text1"/>
                <w:sz w:val="18"/>
                <w:szCs w:val="18"/>
                <w:lang w:val="es-ES_tradnl" w:eastAsia="en-CA"/>
              </w:rPr>
              <w:t>)</w:t>
            </w:r>
          </w:p>
        </w:tc>
        <w:tc>
          <w:tcPr>
            <w:tcW w:w="936" w:type="dxa"/>
            <w:tcBorders>
              <w:top w:val="nil"/>
              <w:left w:val="nil"/>
              <w:bottom w:val="single" w:sz="4" w:space="0" w:color="auto"/>
              <w:right w:val="single" w:sz="4" w:space="0" w:color="auto"/>
            </w:tcBorders>
            <w:shd w:val="clear" w:color="auto" w:fill="auto"/>
            <w:vAlign w:val="center"/>
            <w:hideMark/>
          </w:tcPr>
          <w:p w14:paraId="6E28B204" w14:textId="09F43832" w:rsidR="00CB2504" w:rsidRPr="00BC468C" w:rsidRDefault="006762DF">
            <w:pPr>
              <w:jc w:val="right"/>
              <w:rPr>
                <w:color w:val="000000"/>
                <w:sz w:val="18"/>
                <w:szCs w:val="18"/>
                <w:lang w:val="es-ES_tradnl" w:eastAsia="en-CA"/>
              </w:rPr>
            </w:pPr>
            <w:r w:rsidRPr="00BC468C">
              <w:rPr>
                <w:color w:val="000000"/>
                <w:sz w:val="18"/>
                <w:szCs w:val="18"/>
                <w:lang w:val="es-ES_tradnl" w:eastAsia="en-CA"/>
              </w:rPr>
              <w:t>300.000</w:t>
            </w:r>
          </w:p>
        </w:tc>
        <w:tc>
          <w:tcPr>
            <w:tcW w:w="711" w:type="dxa"/>
            <w:tcBorders>
              <w:top w:val="nil"/>
              <w:left w:val="nil"/>
              <w:bottom w:val="single" w:sz="4" w:space="0" w:color="auto"/>
              <w:right w:val="single" w:sz="4" w:space="0" w:color="auto"/>
            </w:tcBorders>
            <w:shd w:val="clear" w:color="auto" w:fill="auto"/>
            <w:vAlign w:val="center"/>
            <w:hideMark/>
          </w:tcPr>
          <w:p w14:paraId="2A4236FF"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w:t>
            </w:r>
          </w:p>
        </w:tc>
        <w:tc>
          <w:tcPr>
            <w:tcW w:w="988" w:type="dxa"/>
            <w:tcBorders>
              <w:top w:val="nil"/>
              <w:left w:val="nil"/>
              <w:bottom w:val="single" w:sz="4" w:space="0" w:color="auto"/>
              <w:right w:val="single" w:sz="4" w:space="0" w:color="auto"/>
            </w:tcBorders>
            <w:shd w:val="clear" w:color="auto" w:fill="auto"/>
            <w:vAlign w:val="center"/>
            <w:hideMark/>
          </w:tcPr>
          <w:p w14:paraId="49448BB5" w14:textId="05BEEF05" w:rsidR="00CB2504" w:rsidRPr="00BC468C" w:rsidRDefault="006762DF">
            <w:pPr>
              <w:jc w:val="right"/>
              <w:rPr>
                <w:color w:val="000000"/>
                <w:sz w:val="18"/>
                <w:szCs w:val="18"/>
                <w:lang w:val="es-ES_tradnl" w:eastAsia="en-CA"/>
              </w:rPr>
            </w:pPr>
            <w:r w:rsidRPr="00BC468C">
              <w:rPr>
                <w:color w:val="000000"/>
                <w:sz w:val="18"/>
                <w:szCs w:val="18"/>
                <w:lang w:val="es-ES_tradnl" w:eastAsia="en-CA"/>
              </w:rPr>
              <w:t>375.000</w:t>
            </w:r>
          </w:p>
        </w:tc>
        <w:tc>
          <w:tcPr>
            <w:tcW w:w="711" w:type="dxa"/>
            <w:tcBorders>
              <w:top w:val="nil"/>
              <w:left w:val="nil"/>
              <w:bottom w:val="single" w:sz="4" w:space="0" w:color="auto"/>
              <w:right w:val="single" w:sz="4" w:space="0" w:color="auto"/>
            </w:tcBorders>
            <w:shd w:val="clear" w:color="auto" w:fill="auto"/>
            <w:vAlign w:val="center"/>
            <w:hideMark/>
          </w:tcPr>
          <w:p w14:paraId="65B08BFF"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w:t>
            </w:r>
          </w:p>
        </w:tc>
        <w:tc>
          <w:tcPr>
            <w:tcW w:w="711" w:type="dxa"/>
            <w:tcBorders>
              <w:top w:val="nil"/>
              <w:left w:val="nil"/>
              <w:bottom w:val="single" w:sz="4" w:space="0" w:color="auto"/>
              <w:right w:val="single" w:sz="4" w:space="0" w:color="auto"/>
            </w:tcBorders>
            <w:shd w:val="clear" w:color="auto" w:fill="auto"/>
            <w:vAlign w:val="center"/>
            <w:hideMark/>
          </w:tcPr>
          <w:p w14:paraId="40F7AF65"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w:t>
            </w:r>
          </w:p>
        </w:tc>
        <w:tc>
          <w:tcPr>
            <w:tcW w:w="988" w:type="dxa"/>
            <w:tcBorders>
              <w:top w:val="nil"/>
              <w:left w:val="nil"/>
              <w:bottom w:val="single" w:sz="4" w:space="0" w:color="auto"/>
              <w:right w:val="single" w:sz="4" w:space="0" w:color="auto"/>
            </w:tcBorders>
            <w:shd w:val="clear" w:color="auto" w:fill="auto"/>
            <w:vAlign w:val="center"/>
            <w:hideMark/>
          </w:tcPr>
          <w:p w14:paraId="791095E5" w14:textId="599FCC6E" w:rsidR="00CB2504" w:rsidRPr="00BC468C" w:rsidRDefault="006762DF">
            <w:pPr>
              <w:jc w:val="right"/>
              <w:rPr>
                <w:color w:val="000000"/>
                <w:sz w:val="18"/>
                <w:szCs w:val="18"/>
                <w:lang w:val="es-ES_tradnl" w:eastAsia="en-CA"/>
              </w:rPr>
            </w:pPr>
            <w:r w:rsidRPr="00BC468C">
              <w:rPr>
                <w:color w:val="000000"/>
                <w:sz w:val="18"/>
                <w:szCs w:val="18"/>
                <w:lang w:val="es-ES_tradnl" w:eastAsia="en-CA"/>
              </w:rPr>
              <w:t>75.000</w:t>
            </w:r>
          </w:p>
        </w:tc>
        <w:tc>
          <w:tcPr>
            <w:tcW w:w="1092" w:type="dxa"/>
            <w:tcBorders>
              <w:top w:val="nil"/>
              <w:left w:val="nil"/>
              <w:bottom w:val="single" w:sz="4" w:space="0" w:color="auto"/>
              <w:right w:val="single" w:sz="4" w:space="0" w:color="auto"/>
            </w:tcBorders>
            <w:shd w:val="clear" w:color="auto" w:fill="auto"/>
            <w:vAlign w:val="center"/>
            <w:hideMark/>
          </w:tcPr>
          <w:p w14:paraId="0C537B17" w14:textId="6371DAD4" w:rsidR="00CB2504" w:rsidRPr="00BC468C" w:rsidRDefault="006762DF">
            <w:pPr>
              <w:jc w:val="right"/>
              <w:rPr>
                <w:color w:val="000000"/>
                <w:sz w:val="18"/>
                <w:szCs w:val="18"/>
                <w:lang w:val="es-ES_tradnl" w:eastAsia="en-CA"/>
              </w:rPr>
            </w:pPr>
            <w:r w:rsidRPr="00BC468C">
              <w:rPr>
                <w:color w:val="000000"/>
                <w:sz w:val="18"/>
                <w:szCs w:val="18"/>
                <w:lang w:val="es-ES_tradnl" w:eastAsia="en-CA"/>
              </w:rPr>
              <w:t>750.000</w:t>
            </w:r>
          </w:p>
        </w:tc>
      </w:tr>
      <w:tr w:rsidR="0073630E" w:rsidRPr="00CF20F0" w14:paraId="76716839" w14:textId="77777777" w:rsidTr="001235B3">
        <w:trPr>
          <w:trHeight w:val="290"/>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6913CA5C" w14:textId="137671A8" w:rsidR="00CB2504" w:rsidRPr="00BC468C" w:rsidRDefault="006762DF">
            <w:pPr>
              <w:jc w:val="left"/>
              <w:rPr>
                <w:color w:val="000000"/>
                <w:sz w:val="18"/>
                <w:szCs w:val="18"/>
                <w:lang w:val="es-ES_tradnl" w:eastAsia="en-CA"/>
              </w:rPr>
            </w:pPr>
            <w:r w:rsidRPr="00BC468C">
              <w:rPr>
                <w:color w:val="000000"/>
                <w:sz w:val="18"/>
                <w:szCs w:val="18"/>
                <w:lang w:val="es-ES_tradnl" w:eastAsia="en-CA"/>
              </w:rPr>
              <w:t>2</w:t>
            </w:r>
            <w:r w:rsidR="000A1A18">
              <w:rPr>
                <w:color w:val="000000"/>
                <w:sz w:val="18"/>
                <w:szCs w:val="18"/>
                <w:lang w:val="es-ES_tradnl" w:eastAsia="en-CA"/>
              </w:rPr>
              <w:t>.</w:t>
            </w:r>
            <w:r w:rsidRPr="00BC468C">
              <w:rPr>
                <w:color w:val="000000"/>
                <w:sz w:val="18"/>
                <w:szCs w:val="18"/>
                <w:lang w:val="es-ES_tradnl" w:eastAsia="en-CA"/>
              </w:rPr>
              <w:t>4</w:t>
            </w:r>
          </w:p>
        </w:tc>
        <w:tc>
          <w:tcPr>
            <w:tcW w:w="2640" w:type="dxa"/>
            <w:tcBorders>
              <w:top w:val="nil"/>
              <w:left w:val="nil"/>
              <w:bottom w:val="single" w:sz="4" w:space="0" w:color="auto"/>
              <w:right w:val="single" w:sz="4" w:space="0" w:color="auto"/>
            </w:tcBorders>
            <w:shd w:val="clear" w:color="auto" w:fill="auto"/>
            <w:vAlign w:val="center"/>
            <w:hideMark/>
          </w:tcPr>
          <w:p w14:paraId="37472123" w14:textId="306E1027" w:rsidR="00CB2504" w:rsidRPr="00BC468C" w:rsidRDefault="008E4D1C">
            <w:pPr>
              <w:jc w:val="left"/>
              <w:rPr>
                <w:color w:val="000000"/>
                <w:sz w:val="18"/>
                <w:szCs w:val="18"/>
                <w:lang w:val="es-ES_tradnl" w:eastAsia="en-CA"/>
              </w:rPr>
            </w:pPr>
            <w:r w:rsidRPr="00BC468C">
              <w:rPr>
                <w:color w:val="000000"/>
                <w:sz w:val="18"/>
                <w:szCs w:val="18"/>
                <w:lang w:val="es-ES_tradnl" w:eastAsia="en-CA"/>
              </w:rPr>
              <w:t xml:space="preserve">Gastos de </w:t>
            </w:r>
            <w:r w:rsidR="00163708">
              <w:rPr>
                <w:color w:val="000000"/>
                <w:sz w:val="18"/>
                <w:szCs w:val="18"/>
                <w:lang w:val="es-ES_tradnl" w:eastAsia="en-CA"/>
              </w:rPr>
              <w:t>apoyo para el organismo cooperante</w:t>
            </w:r>
            <w:r w:rsidR="004C5021" w:rsidRPr="00BC468C">
              <w:rPr>
                <w:color w:val="000000"/>
                <w:sz w:val="18"/>
                <w:szCs w:val="18"/>
                <w:lang w:val="es-ES_tradnl" w:eastAsia="en-CA"/>
              </w:rPr>
              <w:t xml:space="preserve"> (</w:t>
            </w:r>
            <w:r w:rsidR="009F01D9" w:rsidRPr="00BC468C">
              <w:rPr>
                <w:color w:val="000000"/>
                <w:sz w:val="18"/>
                <w:szCs w:val="18"/>
                <w:lang w:val="es-ES_tradnl" w:eastAsia="en-CA"/>
              </w:rPr>
              <w:t>USD</w:t>
            </w:r>
            <w:r w:rsidR="004C5021" w:rsidRPr="00BC468C">
              <w:rPr>
                <w:color w:val="000000"/>
                <w:sz w:val="18"/>
                <w:szCs w:val="18"/>
                <w:lang w:val="es-ES_tradnl" w:eastAsia="en-CA"/>
              </w:rPr>
              <w:t>)</w:t>
            </w:r>
          </w:p>
        </w:tc>
        <w:tc>
          <w:tcPr>
            <w:tcW w:w="936" w:type="dxa"/>
            <w:tcBorders>
              <w:top w:val="nil"/>
              <w:left w:val="nil"/>
              <w:bottom w:val="single" w:sz="4" w:space="0" w:color="auto"/>
              <w:right w:val="single" w:sz="4" w:space="0" w:color="auto"/>
            </w:tcBorders>
            <w:shd w:val="clear" w:color="auto" w:fill="auto"/>
            <w:vAlign w:val="center"/>
            <w:hideMark/>
          </w:tcPr>
          <w:p w14:paraId="3ECEFCE7" w14:textId="592BAB3F" w:rsidR="00CB2504" w:rsidRPr="00BC468C" w:rsidRDefault="006762DF">
            <w:pPr>
              <w:jc w:val="right"/>
              <w:rPr>
                <w:color w:val="000000"/>
                <w:sz w:val="18"/>
                <w:szCs w:val="18"/>
                <w:lang w:val="es-ES_tradnl" w:eastAsia="en-CA"/>
              </w:rPr>
            </w:pPr>
            <w:r w:rsidRPr="00BC468C">
              <w:rPr>
                <w:color w:val="000000"/>
                <w:sz w:val="18"/>
                <w:szCs w:val="18"/>
                <w:lang w:val="es-ES_tradnl" w:eastAsia="en-CA"/>
              </w:rPr>
              <w:t>37.000</w:t>
            </w:r>
          </w:p>
        </w:tc>
        <w:tc>
          <w:tcPr>
            <w:tcW w:w="711" w:type="dxa"/>
            <w:tcBorders>
              <w:top w:val="nil"/>
              <w:left w:val="nil"/>
              <w:bottom w:val="single" w:sz="4" w:space="0" w:color="auto"/>
              <w:right w:val="single" w:sz="4" w:space="0" w:color="auto"/>
            </w:tcBorders>
            <w:shd w:val="clear" w:color="auto" w:fill="auto"/>
            <w:vAlign w:val="center"/>
            <w:hideMark/>
          </w:tcPr>
          <w:p w14:paraId="25C904CF"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w:t>
            </w:r>
          </w:p>
        </w:tc>
        <w:tc>
          <w:tcPr>
            <w:tcW w:w="988" w:type="dxa"/>
            <w:tcBorders>
              <w:top w:val="nil"/>
              <w:left w:val="nil"/>
              <w:bottom w:val="single" w:sz="4" w:space="0" w:color="auto"/>
              <w:right w:val="single" w:sz="4" w:space="0" w:color="auto"/>
            </w:tcBorders>
            <w:shd w:val="clear" w:color="auto" w:fill="auto"/>
            <w:vAlign w:val="center"/>
            <w:hideMark/>
          </w:tcPr>
          <w:p w14:paraId="2BCA3957" w14:textId="0BB96BD9" w:rsidR="00CB2504" w:rsidRPr="00BC468C" w:rsidRDefault="006762DF">
            <w:pPr>
              <w:jc w:val="right"/>
              <w:rPr>
                <w:color w:val="000000"/>
                <w:sz w:val="18"/>
                <w:szCs w:val="18"/>
                <w:lang w:val="es-ES_tradnl" w:eastAsia="en-CA"/>
              </w:rPr>
            </w:pPr>
            <w:r w:rsidRPr="00BC468C">
              <w:rPr>
                <w:color w:val="000000"/>
                <w:sz w:val="18"/>
                <w:szCs w:val="18"/>
                <w:lang w:val="es-ES_tradnl" w:eastAsia="en-CA"/>
              </w:rPr>
              <w:t>46.250</w:t>
            </w:r>
          </w:p>
        </w:tc>
        <w:tc>
          <w:tcPr>
            <w:tcW w:w="711" w:type="dxa"/>
            <w:tcBorders>
              <w:top w:val="nil"/>
              <w:left w:val="nil"/>
              <w:bottom w:val="single" w:sz="4" w:space="0" w:color="auto"/>
              <w:right w:val="single" w:sz="4" w:space="0" w:color="auto"/>
            </w:tcBorders>
            <w:shd w:val="clear" w:color="auto" w:fill="auto"/>
            <w:vAlign w:val="center"/>
            <w:hideMark/>
          </w:tcPr>
          <w:p w14:paraId="080684AB"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w:t>
            </w:r>
          </w:p>
        </w:tc>
        <w:tc>
          <w:tcPr>
            <w:tcW w:w="711" w:type="dxa"/>
            <w:tcBorders>
              <w:top w:val="nil"/>
              <w:left w:val="nil"/>
              <w:bottom w:val="single" w:sz="4" w:space="0" w:color="auto"/>
              <w:right w:val="single" w:sz="4" w:space="0" w:color="auto"/>
            </w:tcBorders>
            <w:shd w:val="clear" w:color="auto" w:fill="auto"/>
            <w:vAlign w:val="center"/>
            <w:hideMark/>
          </w:tcPr>
          <w:p w14:paraId="7D1C4139"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w:t>
            </w:r>
          </w:p>
        </w:tc>
        <w:tc>
          <w:tcPr>
            <w:tcW w:w="988" w:type="dxa"/>
            <w:tcBorders>
              <w:top w:val="nil"/>
              <w:left w:val="nil"/>
              <w:bottom w:val="single" w:sz="4" w:space="0" w:color="auto"/>
              <w:right w:val="single" w:sz="4" w:space="0" w:color="auto"/>
            </w:tcBorders>
            <w:shd w:val="clear" w:color="auto" w:fill="auto"/>
            <w:vAlign w:val="center"/>
            <w:hideMark/>
          </w:tcPr>
          <w:p w14:paraId="3FFF353F" w14:textId="69A4186A" w:rsidR="00CB2504" w:rsidRPr="00BC468C" w:rsidRDefault="006762DF">
            <w:pPr>
              <w:jc w:val="right"/>
              <w:rPr>
                <w:color w:val="000000"/>
                <w:sz w:val="18"/>
                <w:szCs w:val="18"/>
                <w:lang w:val="es-ES_tradnl" w:eastAsia="en-CA"/>
              </w:rPr>
            </w:pPr>
            <w:r w:rsidRPr="00BC468C">
              <w:rPr>
                <w:color w:val="000000"/>
                <w:sz w:val="18"/>
                <w:szCs w:val="18"/>
                <w:lang w:val="es-ES_tradnl" w:eastAsia="en-CA"/>
              </w:rPr>
              <w:t>9.250</w:t>
            </w:r>
          </w:p>
        </w:tc>
        <w:tc>
          <w:tcPr>
            <w:tcW w:w="1092" w:type="dxa"/>
            <w:tcBorders>
              <w:top w:val="nil"/>
              <w:left w:val="nil"/>
              <w:bottom w:val="single" w:sz="4" w:space="0" w:color="auto"/>
              <w:right w:val="single" w:sz="4" w:space="0" w:color="auto"/>
            </w:tcBorders>
            <w:shd w:val="clear" w:color="auto" w:fill="auto"/>
            <w:vAlign w:val="center"/>
            <w:hideMark/>
          </w:tcPr>
          <w:p w14:paraId="3CAA905F" w14:textId="23E411BC" w:rsidR="00CB2504" w:rsidRPr="00BC468C" w:rsidRDefault="006762DF">
            <w:pPr>
              <w:jc w:val="right"/>
              <w:rPr>
                <w:color w:val="000000"/>
                <w:sz w:val="18"/>
                <w:szCs w:val="18"/>
                <w:lang w:val="es-ES_tradnl" w:eastAsia="en-CA"/>
              </w:rPr>
            </w:pPr>
            <w:r w:rsidRPr="00BC468C">
              <w:rPr>
                <w:color w:val="000000"/>
                <w:sz w:val="18"/>
                <w:szCs w:val="18"/>
                <w:lang w:val="es-ES_tradnl" w:eastAsia="en-CA"/>
              </w:rPr>
              <w:t>92.500</w:t>
            </w:r>
          </w:p>
        </w:tc>
      </w:tr>
      <w:tr w:rsidR="0073630E" w:rsidRPr="00CF20F0" w14:paraId="70846684" w14:textId="77777777" w:rsidTr="001235B3">
        <w:trPr>
          <w:trHeight w:val="50"/>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77B83922" w14:textId="224BC658" w:rsidR="00CB2504" w:rsidRPr="00BC468C" w:rsidRDefault="006762DF">
            <w:pPr>
              <w:jc w:val="left"/>
              <w:rPr>
                <w:color w:val="000000"/>
                <w:sz w:val="18"/>
                <w:szCs w:val="18"/>
                <w:lang w:val="es-ES_tradnl" w:eastAsia="en-CA"/>
              </w:rPr>
            </w:pPr>
            <w:r w:rsidRPr="00BC468C">
              <w:rPr>
                <w:color w:val="000000"/>
                <w:sz w:val="18"/>
                <w:szCs w:val="18"/>
                <w:lang w:val="es-ES_tradnl" w:eastAsia="en-CA"/>
              </w:rPr>
              <w:t>3</w:t>
            </w:r>
            <w:r w:rsidR="000A1A18">
              <w:rPr>
                <w:color w:val="000000"/>
                <w:sz w:val="18"/>
                <w:szCs w:val="18"/>
                <w:lang w:val="es-ES_tradnl" w:eastAsia="en-CA"/>
              </w:rPr>
              <w:t>.</w:t>
            </w:r>
            <w:r w:rsidRPr="00BC468C">
              <w:rPr>
                <w:color w:val="000000"/>
                <w:sz w:val="18"/>
                <w:szCs w:val="18"/>
                <w:lang w:val="es-ES_tradnl" w:eastAsia="en-CA"/>
              </w:rPr>
              <w:t>1</w:t>
            </w:r>
          </w:p>
        </w:tc>
        <w:tc>
          <w:tcPr>
            <w:tcW w:w="2640" w:type="dxa"/>
            <w:tcBorders>
              <w:top w:val="nil"/>
              <w:left w:val="nil"/>
              <w:bottom w:val="single" w:sz="4" w:space="0" w:color="auto"/>
              <w:right w:val="single" w:sz="4" w:space="0" w:color="auto"/>
            </w:tcBorders>
            <w:shd w:val="clear" w:color="auto" w:fill="auto"/>
            <w:vAlign w:val="center"/>
            <w:hideMark/>
          </w:tcPr>
          <w:p w14:paraId="7174B2E0" w14:textId="77777777" w:rsidR="00CB2504" w:rsidRPr="00BC468C" w:rsidRDefault="004C5021">
            <w:pPr>
              <w:jc w:val="left"/>
              <w:rPr>
                <w:color w:val="000000"/>
                <w:sz w:val="18"/>
                <w:szCs w:val="18"/>
                <w:lang w:val="es-ES_tradnl" w:eastAsia="en-CA"/>
              </w:rPr>
            </w:pPr>
            <w:r w:rsidRPr="00BC468C">
              <w:rPr>
                <w:color w:val="000000"/>
                <w:sz w:val="18"/>
                <w:szCs w:val="18"/>
                <w:lang w:val="es-ES_tradnl" w:eastAsia="en-CA"/>
              </w:rPr>
              <w:t>Financiamiento convenido total (</w:t>
            </w:r>
            <w:r w:rsidR="009F01D9" w:rsidRPr="00BC468C">
              <w:rPr>
                <w:color w:val="000000"/>
                <w:sz w:val="18"/>
                <w:szCs w:val="18"/>
                <w:lang w:val="es-ES_tradnl" w:eastAsia="en-CA"/>
              </w:rPr>
              <w:t>USD</w:t>
            </w:r>
            <w:r w:rsidRPr="00BC468C">
              <w:rPr>
                <w:color w:val="000000"/>
                <w:sz w:val="18"/>
                <w:szCs w:val="18"/>
                <w:lang w:val="es-ES_tradnl" w:eastAsia="en-CA"/>
              </w:rPr>
              <w:t>)</w:t>
            </w:r>
          </w:p>
        </w:tc>
        <w:tc>
          <w:tcPr>
            <w:tcW w:w="936" w:type="dxa"/>
            <w:tcBorders>
              <w:top w:val="nil"/>
              <w:left w:val="nil"/>
              <w:bottom w:val="single" w:sz="4" w:space="0" w:color="auto"/>
              <w:right w:val="single" w:sz="4" w:space="0" w:color="auto"/>
            </w:tcBorders>
            <w:shd w:val="clear" w:color="auto" w:fill="auto"/>
            <w:vAlign w:val="center"/>
            <w:hideMark/>
          </w:tcPr>
          <w:p w14:paraId="24FF4060" w14:textId="332CB6FE" w:rsidR="00CB2504" w:rsidRPr="00BC468C" w:rsidRDefault="006762DF">
            <w:pPr>
              <w:jc w:val="right"/>
              <w:rPr>
                <w:color w:val="000000"/>
                <w:sz w:val="18"/>
                <w:szCs w:val="18"/>
                <w:lang w:val="es-ES_tradnl" w:eastAsia="en-CA"/>
              </w:rPr>
            </w:pPr>
            <w:r w:rsidRPr="00BC468C">
              <w:rPr>
                <w:color w:val="000000"/>
                <w:sz w:val="18"/>
                <w:szCs w:val="18"/>
                <w:lang w:val="es-ES_tradnl" w:eastAsia="en-CA"/>
              </w:rPr>
              <w:t>5.549</w:t>
            </w:r>
            <w:r w:rsidR="000A1A18">
              <w:rPr>
                <w:color w:val="000000"/>
                <w:sz w:val="18"/>
                <w:szCs w:val="18"/>
                <w:lang w:val="es-ES_tradnl" w:eastAsia="en-CA"/>
              </w:rPr>
              <w:t>.</w:t>
            </w:r>
            <w:r w:rsidR="004C5021" w:rsidRPr="00BC468C">
              <w:rPr>
                <w:color w:val="000000"/>
                <w:sz w:val="18"/>
                <w:szCs w:val="18"/>
                <w:lang w:val="es-ES_tradnl" w:eastAsia="en-CA"/>
              </w:rPr>
              <w:t>250</w:t>
            </w:r>
          </w:p>
        </w:tc>
        <w:tc>
          <w:tcPr>
            <w:tcW w:w="711" w:type="dxa"/>
            <w:tcBorders>
              <w:top w:val="nil"/>
              <w:left w:val="nil"/>
              <w:bottom w:val="single" w:sz="4" w:space="0" w:color="auto"/>
              <w:right w:val="single" w:sz="4" w:space="0" w:color="auto"/>
            </w:tcBorders>
            <w:shd w:val="clear" w:color="auto" w:fill="auto"/>
            <w:vAlign w:val="center"/>
            <w:hideMark/>
          </w:tcPr>
          <w:p w14:paraId="6F55663C"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w:t>
            </w:r>
          </w:p>
        </w:tc>
        <w:tc>
          <w:tcPr>
            <w:tcW w:w="988" w:type="dxa"/>
            <w:tcBorders>
              <w:top w:val="nil"/>
              <w:left w:val="nil"/>
              <w:bottom w:val="single" w:sz="4" w:space="0" w:color="auto"/>
              <w:right w:val="single" w:sz="4" w:space="0" w:color="auto"/>
            </w:tcBorders>
            <w:shd w:val="clear" w:color="auto" w:fill="auto"/>
            <w:vAlign w:val="center"/>
            <w:hideMark/>
          </w:tcPr>
          <w:p w14:paraId="3A3FF0F3" w14:textId="0463821E" w:rsidR="00CB2504" w:rsidRPr="00BC468C" w:rsidRDefault="006762DF">
            <w:pPr>
              <w:jc w:val="right"/>
              <w:rPr>
                <w:color w:val="000000"/>
                <w:sz w:val="18"/>
                <w:szCs w:val="18"/>
                <w:lang w:val="es-ES_tradnl" w:eastAsia="en-CA"/>
              </w:rPr>
            </w:pPr>
            <w:r w:rsidRPr="00BC468C">
              <w:rPr>
                <w:color w:val="000000"/>
                <w:sz w:val="18"/>
                <w:szCs w:val="18"/>
                <w:lang w:val="es-ES_tradnl" w:eastAsia="en-CA"/>
              </w:rPr>
              <w:t>6.936</w:t>
            </w:r>
            <w:r w:rsidR="000A1A18">
              <w:rPr>
                <w:color w:val="000000"/>
                <w:sz w:val="18"/>
                <w:szCs w:val="18"/>
                <w:lang w:val="es-ES_tradnl" w:eastAsia="en-CA"/>
              </w:rPr>
              <w:t>.</w:t>
            </w:r>
            <w:r w:rsidR="004C5021" w:rsidRPr="00BC468C">
              <w:rPr>
                <w:color w:val="000000"/>
                <w:sz w:val="18"/>
                <w:szCs w:val="18"/>
                <w:lang w:val="es-ES_tradnl" w:eastAsia="en-CA"/>
              </w:rPr>
              <w:t>563</w:t>
            </w:r>
          </w:p>
        </w:tc>
        <w:tc>
          <w:tcPr>
            <w:tcW w:w="711" w:type="dxa"/>
            <w:tcBorders>
              <w:top w:val="nil"/>
              <w:left w:val="nil"/>
              <w:bottom w:val="single" w:sz="4" w:space="0" w:color="auto"/>
              <w:right w:val="single" w:sz="4" w:space="0" w:color="auto"/>
            </w:tcBorders>
            <w:shd w:val="clear" w:color="auto" w:fill="auto"/>
            <w:vAlign w:val="center"/>
            <w:hideMark/>
          </w:tcPr>
          <w:p w14:paraId="420B7C82"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w:t>
            </w:r>
          </w:p>
        </w:tc>
        <w:tc>
          <w:tcPr>
            <w:tcW w:w="711" w:type="dxa"/>
            <w:tcBorders>
              <w:top w:val="nil"/>
              <w:left w:val="nil"/>
              <w:bottom w:val="single" w:sz="4" w:space="0" w:color="auto"/>
              <w:right w:val="single" w:sz="4" w:space="0" w:color="auto"/>
            </w:tcBorders>
            <w:shd w:val="clear" w:color="auto" w:fill="auto"/>
            <w:vAlign w:val="center"/>
            <w:hideMark/>
          </w:tcPr>
          <w:p w14:paraId="4DB46616"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w:t>
            </w:r>
          </w:p>
        </w:tc>
        <w:tc>
          <w:tcPr>
            <w:tcW w:w="988" w:type="dxa"/>
            <w:tcBorders>
              <w:top w:val="nil"/>
              <w:left w:val="nil"/>
              <w:bottom w:val="single" w:sz="4" w:space="0" w:color="auto"/>
              <w:right w:val="single" w:sz="4" w:space="0" w:color="auto"/>
            </w:tcBorders>
            <w:shd w:val="clear" w:color="auto" w:fill="auto"/>
            <w:vAlign w:val="center"/>
            <w:hideMark/>
          </w:tcPr>
          <w:p w14:paraId="1CBD322F" w14:textId="66098339" w:rsidR="00CB2504" w:rsidRPr="00BC468C" w:rsidRDefault="006762DF">
            <w:pPr>
              <w:jc w:val="right"/>
              <w:rPr>
                <w:color w:val="000000"/>
                <w:sz w:val="18"/>
                <w:szCs w:val="18"/>
                <w:lang w:val="es-ES_tradnl" w:eastAsia="en-CA"/>
              </w:rPr>
            </w:pPr>
            <w:r w:rsidRPr="00BC468C">
              <w:rPr>
                <w:color w:val="000000"/>
                <w:sz w:val="18"/>
                <w:szCs w:val="18"/>
                <w:lang w:val="es-ES_tradnl" w:eastAsia="en-CA"/>
              </w:rPr>
              <w:t>1.387</w:t>
            </w:r>
            <w:r w:rsidR="000A1A18">
              <w:rPr>
                <w:color w:val="000000"/>
                <w:sz w:val="18"/>
                <w:szCs w:val="18"/>
                <w:lang w:val="es-ES_tradnl" w:eastAsia="en-CA"/>
              </w:rPr>
              <w:t>.</w:t>
            </w:r>
            <w:r w:rsidR="00630E05" w:rsidRPr="00BC468C">
              <w:rPr>
                <w:color w:val="000000"/>
                <w:sz w:val="18"/>
                <w:szCs w:val="18"/>
                <w:lang w:val="es-ES_tradnl" w:eastAsia="en-CA"/>
              </w:rPr>
              <w:t>312</w:t>
            </w:r>
          </w:p>
        </w:tc>
        <w:tc>
          <w:tcPr>
            <w:tcW w:w="1092" w:type="dxa"/>
            <w:tcBorders>
              <w:top w:val="nil"/>
              <w:left w:val="nil"/>
              <w:bottom w:val="single" w:sz="4" w:space="0" w:color="auto"/>
              <w:right w:val="single" w:sz="4" w:space="0" w:color="auto"/>
            </w:tcBorders>
            <w:shd w:val="clear" w:color="auto" w:fill="auto"/>
            <w:vAlign w:val="center"/>
            <w:hideMark/>
          </w:tcPr>
          <w:p w14:paraId="213B06E6" w14:textId="04407E3C" w:rsidR="00CB2504" w:rsidRPr="00BC468C" w:rsidRDefault="006762DF">
            <w:pPr>
              <w:jc w:val="right"/>
              <w:rPr>
                <w:color w:val="000000"/>
                <w:sz w:val="18"/>
                <w:szCs w:val="18"/>
                <w:lang w:val="es-ES_tradnl" w:eastAsia="en-CA"/>
              </w:rPr>
            </w:pPr>
            <w:r w:rsidRPr="00BC468C">
              <w:rPr>
                <w:color w:val="000000"/>
                <w:sz w:val="18"/>
                <w:szCs w:val="18"/>
                <w:lang w:val="es-ES_tradnl" w:eastAsia="en-CA"/>
              </w:rPr>
              <w:t>13.873</w:t>
            </w:r>
            <w:r w:rsidR="000A1A18">
              <w:rPr>
                <w:color w:val="000000"/>
                <w:sz w:val="18"/>
                <w:szCs w:val="18"/>
                <w:lang w:val="es-ES_tradnl" w:eastAsia="en-CA"/>
              </w:rPr>
              <w:t>.</w:t>
            </w:r>
            <w:r w:rsidR="004C5021" w:rsidRPr="00BC468C">
              <w:rPr>
                <w:color w:val="000000"/>
                <w:sz w:val="18"/>
                <w:szCs w:val="18"/>
                <w:lang w:val="es-ES_tradnl" w:eastAsia="en-CA"/>
              </w:rPr>
              <w:t>125</w:t>
            </w:r>
          </w:p>
        </w:tc>
      </w:tr>
      <w:tr w:rsidR="0073630E" w:rsidRPr="00CF20F0" w14:paraId="23928957" w14:textId="77777777" w:rsidTr="001235B3">
        <w:trPr>
          <w:trHeight w:val="67"/>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225DC24D" w14:textId="685BE09D" w:rsidR="00CB2504" w:rsidRPr="00BC468C" w:rsidRDefault="006762DF">
            <w:pPr>
              <w:jc w:val="left"/>
              <w:rPr>
                <w:color w:val="000000"/>
                <w:sz w:val="18"/>
                <w:szCs w:val="18"/>
                <w:lang w:val="es-ES_tradnl" w:eastAsia="en-CA"/>
              </w:rPr>
            </w:pPr>
            <w:r w:rsidRPr="00BC468C">
              <w:rPr>
                <w:color w:val="000000"/>
                <w:sz w:val="18"/>
                <w:szCs w:val="18"/>
                <w:lang w:val="es-ES_tradnl" w:eastAsia="en-CA"/>
              </w:rPr>
              <w:lastRenderedPageBreak/>
              <w:t>3</w:t>
            </w:r>
            <w:r w:rsidR="000A1A18">
              <w:rPr>
                <w:color w:val="000000"/>
                <w:sz w:val="18"/>
                <w:szCs w:val="18"/>
                <w:lang w:val="es-ES_tradnl" w:eastAsia="en-CA"/>
              </w:rPr>
              <w:t>.</w:t>
            </w:r>
            <w:r w:rsidRPr="00BC468C">
              <w:rPr>
                <w:color w:val="000000"/>
                <w:sz w:val="18"/>
                <w:szCs w:val="18"/>
                <w:lang w:val="es-ES_tradnl" w:eastAsia="en-CA"/>
              </w:rPr>
              <w:t>2</w:t>
            </w:r>
          </w:p>
        </w:tc>
        <w:tc>
          <w:tcPr>
            <w:tcW w:w="2640" w:type="dxa"/>
            <w:tcBorders>
              <w:top w:val="nil"/>
              <w:left w:val="nil"/>
              <w:bottom w:val="single" w:sz="4" w:space="0" w:color="auto"/>
              <w:right w:val="single" w:sz="4" w:space="0" w:color="auto"/>
            </w:tcBorders>
            <w:shd w:val="clear" w:color="auto" w:fill="auto"/>
            <w:vAlign w:val="center"/>
            <w:hideMark/>
          </w:tcPr>
          <w:p w14:paraId="01F3D0A1" w14:textId="77777777" w:rsidR="00CB2504" w:rsidRPr="00BC468C" w:rsidRDefault="004C5021">
            <w:pPr>
              <w:jc w:val="left"/>
              <w:rPr>
                <w:color w:val="000000"/>
                <w:sz w:val="18"/>
                <w:szCs w:val="18"/>
                <w:lang w:val="es-ES_tradnl" w:eastAsia="en-CA"/>
              </w:rPr>
            </w:pPr>
            <w:proofErr w:type="gramStart"/>
            <w:r w:rsidRPr="00BC468C">
              <w:rPr>
                <w:color w:val="000000"/>
                <w:sz w:val="18"/>
                <w:szCs w:val="18"/>
                <w:lang w:val="es-ES_tradnl" w:eastAsia="en-CA"/>
              </w:rPr>
              <w:t>Total</w:t>
            </w:r>
            <w:proofErr w:type="gramEnd"/>
            <w:r w:rsidRPr="00BC468C">
              <w:rPr>
                <w:color w:val="000000"/>
                <w:sz w:val="18"/>
                <w:szCs w:val="18"/>
                <w:lang w:val="es-ES_tradnl" w:eastAsia="en-CA"/>
              </w:rPr>
              <w:t xml:space="preserve"> gastos de apoyo (</w:t>
            </w:r>
            <w:r w:rsidR="009F01D9" w:rsidRPr="00BC468C">
              <w:rPr>
                <w:color w:val="000000"/>
                <w:sz w:val="18"/>
                <w:szCs w:val="18"/>
                <w:lang w:val="es-ES_tradnl" w:eastAsia="en-CA"/>
              </w:rPr>
              <w:t>USD</w:t>
            </w:r>
            <w:r w:rsidRPr="00BC468C">
              <w:rPr>
                <w:color w:val="000000"/>
                <w:sz w:val="18"/>
                <w:szCs w:val="18"/>
                <w:lang w:val="es-ES_tradnl" w:eastAsia="en-CA"/>
              </w:rPr>
              <w:t>)</w:t>
            </w:r>
          </w:p>
        </w:tc>
        <w:tc>
          <w:tcPr>
            <w:tcW w:w="936" w:type="dxa"/>
            <w:tcBorders>
              <w:top w:val="nil"/>
              <w:left w:val="nil"/>
              <w:bottom w:val="single" w:sz="4" w:space="0" w:color="auto"/>
              <w:right w:val="single" w:sz="4" w:space="0" w:color="auto"/>
            </w:tcBorders>
            <w:shd w:val="clear" w:color="auto" w:fill="auto"/>
            <w:vAlign w:val="center"/>
            <w:hideMark/>
          </w:tcPr>
          <w:p w14:paraId="01975D00" w14:textId="33BB2FFD" w:rsidR="00CB2504" w:rsidRPr="00BC468C" w:rsidRDefault="006762DF">
            <w:pPr>
              <w:jc w:val="right"/>
              <w:rPr>
                <w:color w:val="000000"/>
                <w:sz w:val="18"/>
                <w:szCs w:val="18"/>
                <w:lang w:val="es-ES_tradnl" w:eastAsia="en-CA"/>
              </w:rPr>
            </w:pPr>
            <w:r w:rsidRPr="00BC468C">
              <w:rPr>
                <w:color w:val="000000"/>
                <w:sz w:val="18"/>
                <w:szCs w:val="18"/>
                <w:lang w:val="es-ES_tradnl" w:eastAsia="en-CA"/>
              </w:rPr>
              <w:t>404.448</w:t>
            </w:r>
          </w:p>
        </w:tc>
        <w:tc>
          <w:tcPr>
            <w:tcW w:w="711" w:type="dxa"/>
            <w:tcBorders>
              <w:top w:val="nil"/>
              <w:left w:val="nil"/>
              <w:bottom w:val="single" w:sz="4" w:space="0" w:color="auto"/>
              <w:right w:val="single" w:sz="4" w:space="0" w:color="auto"/>
            </w:tcBorders>
            <w:shd w:val="clear" w:color="auto" w:fill="auto"/>
            <w:vAlign w:val="center"/>
            <w:hideMark/>
          </w:tcPr>
          <w:p w14:paraId="26D7786F"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w:t>
            </w:r>
          </w:p>
        </w:tc>
        <w:tc>
          <w:tcPr>
            <w:tcW w:w="988" w:type="dxa"/>
            <w:tcBorders>
              <w:top w:val="nil"/>
              <w:left w:val="nil"/>
              <w:bottom w:val="single" w:sz="4" w:space="0" w:color="auto"/>
              <w:right w:val="single" w:sz="4" w:space="0" w:color="auto"/>
            </w:tcBorders>
            <w:shd w:val="clear" w:color="auto" w:fill="auto"/>
            <w:vAlign w:val="center"/>
            <w:hideMark/>
          </w:tcPr>
          <w:p w14:paraId="333403F9" w14:textId="59D0453C" w:rsidR="00CB2504" w:rsidRPr="00BC468C" w:rsidRDefault="006762DF">
            <w:pPr>
              <w:jc w:val="right"/>
              <w:rPr>
                <w:color w:val="000000"/>
                <w:sz w:val="18"/>
                <w:szCs w:val="18"/>
                <w:lang w:val="es-ES_tradnl" w:eastAsia="en-CA"/>
              </w:rPr>
            </w:pPr>
            <w:r w:rsidRPr="00BC468C">
              <w:rPr>
                <w:color w:val="000000"/>
                <w:sz w:val="18"/>
                <w:szCs w:val="18"/>
                <w:lang w:val="es-ES_tradnl" w:eastAsia="en-CA"/>
              </w:rPr>
              <w:t>505.559</w:t>
            </w:r>
          </w:p>
        </w:tc>
        <w:tc>
          <w:tcPr>
            <w:tcW w:w="711" w:type="dxa"/>
            <w:tcBorders>
              <w:top w:val="nil"/>
              <w:left w:val="nil"/>
              <w:bottom w:val="single" w:sz="4" w:space="0" w:color="auto"/>
              <w:right w:val="single" w:sz="4" w:space="0" w:color="auto"/>
            </w:tcBorders>
            <w:shd w:val="clear" w:color="auto" w:fill="auto"/>
            <w:vAlign w:val="center"/>
            <w:hideMark/>
          </w:tcPr>
          <w:p w14:paraId="6D89435B"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w:t>
            </w:r>
          </w:p>
        </w:tc>
        <w:tc>
          <w:tcPr>
            <w:tcW w:w="711" w:type="dxa"/>
            <w:tcBorders>
              <w:top w:val="nil"/>
              <w:left w:val="nil"/>
              <w:bottom w:val="single" w:sz="4" w:space="0" w:color="auto"/>
              <w:right w:val="single" w:sz="4" w:space="0" w:color="auto"/>
            </w:tcBorders>
            <w:shd w:val="clear" w:color="auto" w:fill="auto"/>
            <w:vAlign w:val="center"/>
            <w:hideMark/>
          </w:tcPr>
          <w:p w14:paraId="45E9DEBA"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w:t>
            </w:r>
          </w:p>
        </w:tc>
        <w:tc>
          <w:tcPr>
            <w:tcW w:w="988" w:type="dxa"/>
            <w:tcBorders>
              <w:top w:val="nil"/>
              <w:left w:val="nil"/>
              <w:bottom w:val="single" w:sz="4" w:space="0" w:color="auto"/>
              <w:right w:val="single" w:sz="4" w:space="0" w:color="auto"/>
            </w:tcBorders>
            <w:shd w:val="clear" w:color="auto" w:fill="auto"/>
            <w:vAlign w:val="center"/>
            <w:hideMark/>
          </w:tcPr>
          <w:p w14:paraId="38124D94" w14:textId="166213A1" w:rsidR="00CB2504" w:rsidRPr="00BC468C" w:rsidRDefault="006762DF">
            <w:pPr>
              <w:jc w:val="right"/>
              <w:rPr>
                <w:color w:val="000000"/>
                <w:sz w:val="18"/>
                <w:szCs w:val="18"/>
                <w:lang w:val="es-ES_tradnl" w:eastAsia="en-CA"/>
              </w:rPr>
            </w:pPr>
            <w:r w:rsidRPr="00BC468C">
              <w:rPr>
                <w:color w:val="000000"/>
                <w:sz w:val="18"/>
                <w:szCs w:val="18"/>
                <w:lang w:val="es-ES_tradnl" w:eastAsia="en-CA"/>
              </w:rPr>
              <w:t>101.112</w:t>
            </w:r>
          </w:p>
        </w:tc>
        <w:tc>
          <w:tcPr>
            <w:tcW w:w="1092" w:type="dxa"/>
            <w:tcBorders>
              <w:top w:val="nil"/>
              <w:left w:val="nil"/>
              <w:bottom w:val="single" w:sz="4" w:space="0" w:color="auto"/>
              <w:right w:val="single" w:sz="4" w:space="0" w:color="auto"/>
            </w:tcBorders>
            <w:shd w:val="clear" w:color="auto" w:fill="auto"/>
            <w:vAlign w:val="center"/>
            <w:hideMark/>
          </w:tcPr>
          <w:p w14:paraId="3136EF99" w14:textId="204F0573" w:rsidR="00CB2504" w:rsidRPr="00BC468C" w:rsidRDefault="006762DF">
            <w:pPr>
              <w:jc w:val="right"/>
              <w:rPr>
                <w:color w:val="000000"/>
                <w:sz w:val="18"/>
                <w:szCs w:val="18"/>
                <w:lang w:val="es-ES_tradnl" w:eastAsia="en-CA"/>
              </w:rPr>
            </w:pPr>
            <w:r w:rsidRPr="00BC468C">
              <w:rPr>
                <w:color w:val="000000"/>
                <w:sz w:val="18"/>
                <w:szCs w:val="18"/>
                <w:lang w:val="es-ES_tradnl" w:eastAsia="en-CA"/>
              </w:rPr>
              <w:t>1.011</w:t>
            </w:r>
            <w:r w:rsidR="000A1A18">
              <w:rPr>
                <w:color w:val="000000"/>
                <w:sz w:val="18"/>
                <w:szCs w:val="18"/>
                <w:lang w:val="es-ES_tradnl" w:eastAsia="en-CA"/>
              </w:rPr>
              <w:t>.</w:t>
            </w:r>
            <w:r w:rsidR="004C5021" w:rsidRPr="00BC468C">
              <w:rPr>
                <w:color w:val="000000"/>
                <w:sz w:val="18"/>
                <w:szCs w:val="18"/>
                <w:lang w:val="es-ES_tradnl" w:eastAsia="en-CA"/>
              </w:rPr>
              <w:t>119</w:t>
            </w:r>
          </w:p>
        </w:tc>
      </w:tr>
      <w:tr w:rsidR="0073630E" w:rsidRPr="00CF20F0" w14:paraId="4D6A8C88" w14:textId="77777777" w:rsidTr="001235B3">
        <w:trPr>
          <w:trHeight w:val="112"/>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47AB9064" w14:textId="43811387" w:rsidR="00CB2504" w:rsidRPr="00BC468C" w:rsidRDefault="006762DF">
            <w:pPr>
              <w:jc w:val="left"/>
              <w:rPr>
                <w:color w:val="000000"/>
                <w:sz w:val="18"/>
                <w:szCs w:val="18"/>
                <w:lang w:val="es-ES_tradnl" w:eastAsia="en-CA"/>
              </w:rPr>
            </w:pPr>
            <w:r w:rsidRPr="00BC468C">
              <w:rPr>
                <w:color w:val="000000"/>
                <w:sz w:val="18"/>
                <w:szCs w:val="18"/>
                <w:lang w:val="es-ES_tradnl" w:eastAsia="en-CA"/>
              </w:rPr>
              <w:t>3</w:t>
            </w:r>
            <w:r w:rsidR="000A1A18">
              <w:rPr>
                <w:color w:val="000000"/>
                <w:sz w:val="18"/>
                <w:szCs w:val="18"/>
                <w:lang w:val="es-ES_tradnl" w:eastAsia="en-CA"/>
              </w:rPr>
              <w:t>.</w:t>
            </w:r>
            <w:r w:rsidRPr="00BC468C">
              <w:rPr>
                <w:color w:val="000000"/>
                <w:sz w:val="18"/>
                <w:szCs w:val="18"/>
                <w:lang w:val="es-ES_tradnl" w:eastAsia="en-CA"/>
              </w:rPr>
              <w:t>3</w:t>
            </w:r>
          </w:p>
        </w:tc>
        <w:tc>
          <w:tcPr>
            <w:tcW w:w="2640" w:type="dxa"/>
            <w:tcBorders>
              <w:top w:val="nil"/>
              <w:left w:val="nil"/>
              <w:bottom w:val="single" w:sz="4" w:space="0" w:color="auto"/>
              <w:right w:val="single" w:sz="4" w:space="0" w:color="auto"/>
            </w:tcBorders>
            <w:shd w:val="clear" w:color="auto" w:fill="auto"/>
            <w:vAlign w:val="center"/>
            <w:hideMark/>
          </w:tcPr>
          <w:p w14:paraId="1BCF389A" w14:textId="77777777" w:rsidR="00CB2504" w:rsidRPr="00BC468C" w:rsidRDefault="004C5021">
            <w:pPr>
              <w:jc w:val="left"/>
              <w:rPr>
                <w:color w:val="000000"/>
                <w:sz w:val="18"/>
                <w:szCs w:val="18"/>
                <w:lang w:val="es-ES_tradnl" w:eastAsia="en-CA"/>
              </w:rPr>
            </w:pPr>
            <w:proofErr w:type="gramStart"/>
            <w:r w:rsidRPr="00BC468C">
              <w:rPr>
                <w:color w:val="000000"/>
                <w:sz w:val="18"/>
                <w:szCs w:val="18"/>
                <w:lang w:val="es-ES_tradnl" w:eastAsia="en-CA"/>
              </w:rPr>
              <w:t>Total</w:t>
            </w:r>
            <w:proofErr w:type="gramEnd"/>
            <w:r w:rsidRPr="00BC468C">
              <w:rPr>
                <w:color w:val="000000"/>
                <w:sz w:val="18"/>
                <w:szCs w:val="18"/>
                <w:lang w:val="es-ES_tradnl" w:eastAsia="en-CA"/>
              </w:rPr>
              <w:t xml:space="preserve"> costos convenidos (</w:t>
            </w:r>
            <w:r w:rsidR="009F01D9" w:rsidRPr="00BC468C">
              <w:rPr>
                <w:color w:val="000000"/>
                <w:sz w:val="18"/>
                <w:szCs w:val="18"/>
                <w:lang w:val="es-ES_tradnl" w:eastAsia="en-CA"/>
              </w:rPr>
              <w:t>USD</w:t>
            </w:r>
            <w:r w:rsidRPr="00BC468C">
              <w:rPr>
                <w:color w:val="000000"/>
                <w:sz w:val="18"/>
                <w:szCs w:val="18"/>
                <w:lang w:val="es-ES_tradnl" w:eastAsia="en-CA"/>
              </w:rPr>
              <w:t>)</w:t>
            </w:r>
          </w:p>
        </w:tc>
        <w:tc>
          <w:tcPr>
            <w:tcW w:w="936" w:type="dxa"/>
            <w:tcBorders>
              <w:top w:val="nil"/>
              <w:left w:val="nil"/>
              <w:bottom w:val="single" w:sz="4" w:space="0" w:color="auto"/>
              <w:right w:val="single" w:sz="4" w:space="0" w:color="auto"/>
            </w:tcBorders>
            <w:shd w:val="clear" w:color="auto" w:fill="auto"/>
            <w:vAlign w:val="center"/>
            <w:hideMark/>
          </w:tcPr>
          <w:p w14:paraId="77BB317A" w14:textId="56DE8744" w:rsidR="00CB2504" w:rsidRPr="00BC468C" w:rsidRDefault="006762DF">
            <w:pPr>
              <w:jc w:val="right"/>
              <w:rPr>
                <w:color w:val="000000"/>
                <w:sz w:val="18"/>
                <w:szCs w:val="18"/>
                <w:lang w:val="es-ES_tradnl" w:eastAsia="en-CA"/>
              </w:rPr>
            </w:pPr>
            <w:r w:rsidRPr="00BC468C">
              <w:rPr>
                <w:color w:val="000000"/>
                <w:sz w:val="18"/>
                <w:szCs w:val="18"/>
                <w:lang w:val="es-ES_tradnl" w:eastAsia="en-CA"/>
              </w:rPr>
              <w:t>5.953</w:t>
            </w:r>
            <w:r w:rsidR="000A1A18">
              <w:rPr>
                <w:color w:val="000000"/>
                <w:sz w:val="18"/>
                <w:szCs w:val="18"/>
                <w:lang w:val="es-ES_tradnl" w:eastAsia="en-CA"/>
              </w:rPr>
              <w:t>.</w:t>
            </w:r>
            <w:r w:rsidR="004C5021" w:rsidRPr="00BC468C">
              <w:rPr>
                <w:color w:val="000000"/>
                <w:sz w:val="18"/>
                <w:szCs w:val="18"/>
                <w:lang w:val="es-ES_tradnl" w:eastAsia="en-CA"/>
              </w:rPr>
              <w:t>698</w:t>
            </w:r>
          </w:p>
        </w:tc>
        <w:tc>
          <w:tcPr>
            <w:tcW w:w="711" w:type="dxa"/>
            <w:tcBorders>
              <w:top w:val="nil"/>
              <w:left w:val="nil"/>
              <w:bottom w:val="single" w:sz="4" w:space="0" w:color="auto"/>
              <w:right w:val="single" w:sz="4" w:space="0" w:color="auto"/>
            </w:tcBorders>
            <w:shd w:val="clear" w:color="auto" w:fill="auto"/>
            <w:vAlign w:val="center"/>
            <w:hideMark/>
          </w:tcPr>
          <w:p w14:paraId="636604BD"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w:t>
            </w:r>
          </w:p>
        </w:tc>
        <w:tc>
          <w:tcPr>
            <w:tcW w:w="988" w:type="dxa"/>
            <w:tcBorders>
              <w:top w:val="nil"/>
              <w:left w:val="nil"/>
              <w:bottom w:val="single" w:sz="4" w:space="0" w:color="auto"/>
              <w:right w:val="single" w:sz="4" w:space="0" w:color="auto"/>
            </w:tcBorders>
            <w:shd w:val="clear" w:color="auto" w:fill="auto"/>
            <w:vAlign w:val="center"/>
            <w:hideMark/>
          </w:tcPr>
          <w:p w14:paraId="5BD0A465" w14:textId="17423172" w:rsidR="00CB2504" w:rsidRPr="00BC468C" w:rsidRDefault="006762DF">
            <w:pPr>
              <w:jc w:val="right"/>
              <w:rPr>
                <w:color w:val="000000"/>
                <w:sz w:val="18"/>
                <w:szCs w:val="18"/>
                <w:lang w:val="es-ES_tradnl" w:eastAsia="en-CA"/>
              </w:rPr>
            </w:pPr>
            <w:r w:rsidRPr="00BC468C">
              <w:rPr>
                <w:color w:val="000000"/>
                <w:sz w:val="18"/>
                <w:szCs w:val="18"/>
                <w:lang w:val="es-ES_tradnl" w:eastAsia="en-CA"/>
              </w:rPr>
              <w:t>7.442</w:t>
            </w:r>
            <w:r w:rsidR="000A1A18">
              <w:rPr>
                <w:color w:val="000000"/>
                <w:sz w:val="18"/>
                <w:szCs w:val="18"/>
                <w:lang w:val="es-ES_tradnl" w:eastAsia="en-CA"/>
              </w:rPr>
              <w:t>.</w:t>
            </w:r>
            <w:r w:rsidR="004C5021" w:rsidRPr="00BC468C">
              <w:rPr>
                <w:color w:val="000000"/>
                <w:sz w:val="18"/>
                <w:szCs w:val="18"/>
                <w:lang w:val="es-ES_tradnl" w:eastAsia="en-CA"/>
              </w:rPr>
              <w:t>122</w:t>
            </w:r>
          </w:p>
        </w:tc>
        <w:tc>
          <w:tcPr>
            <w:tcW w:w="711" w:type="dxa"/>
            <w:tcBorders>
              <w:top w:val="nil"/>
              <w:left w:val="nil"/>
              <w:bottom w:val="single" w:sz="4" w:space="0" w:color="auto"/>
              <w:right w:val="single" w:sz="4" w:space="0" w:color="auto"/>
            </w:tcBorders>
            <w:shd w:val="clear" w:color="auto" w:fill="auto"/>
            <w:vAlign w:val="center"/>
            <w:hideMark/>
          </w:tcPr>
          <w:p w14:paraId="6E3F9972"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w:t>
            </w:r>
          </w:p>
        </w:tc>
        <w:tc>
          <w:tcPr>
            <w:tcW w:w="711" w:type="dxa"/>
            <w:tcBorders>
              <w:top w:val="nil"/>
              <w:left w:val="nil"/>
              <w:bottom w:val="single" w:sz="4" w:space="0" w:color="auto"/>
              <w:right w:val="single" w:sz="4" w:space="0" w:color="auto"/>
            </w:tcBorders>
            <w:shd w:val="clear" w:color="auto" w:fill="auto"/>
            <w:vAlign w:val="center"/>
            <w:hideMark/>
          </w:tcPr>
          <w:p w14:paraId="18EE93B1"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w:t>
            </w:r>
          </w:p>
        </w:tc>
        <w:tc>
          <w:tcPr>
            <w:tcW w:w="988" w:type="dxa"/>
            <w:tcBorders>
              <w:top w:val="nil"/>
              <w:left w:val="nil"/>
              <w:bottom w:val="single" w:sz="4" w:space="0" w:color="auto"/>
              <w:right w:val="single" w:sz="4" w:space="0" w:color="auto"/>
            </w:tcBorders>
            <w:shd w:val="clear" w:color="auto" w:fill="auto"/>
            <w:vAlign w:val="center"/>
            <w:hideMark/>
          </w:tcPr>
          <w:p w14:paraId="13A4A8B9" w14:textId="107FE162" w:rsidR="00CB2504" w:rsidRPr="00BC468C" w:rsidRDefault="006762DF">
            <w:pPr>
              <w:jc w:val="right"/>
              <w:rPr>
                <w:color w:val="000000"/>
                <w:sz w:val="18"/>
                <w:szCs w:val="18"/>
                <w:lang w:val="es-ES_tradnl" w:eastAsia="en-CA"/>
              </w:rPr>
            </w:pPr>
            <w:r w:rsidRPr="00BC468C">
              <w:rPr>
                <w:color w:val="000000"/>
                <w:sz w:val="18"/>
                <w:szCs w:val="18"/>
                <w:lang w:val="es-ES_tradnl" w:eastAsia="en-CA"/>
              </w:rPr>
              <w:t>1.488</w:t>
            </w:r>
            <w:r w:rsidR="000A1A18">
              <w:rPr>
                <w:color w:val="000000"/>
                <w:sz w:val="18"/>
                <w:szCs w:val="18"/>
                <w:lang w:val="es-ES_tradnl" w:eastAsia="en-CA"/>
              </w:rPr>
              <w:t>.</w:t>
            </w:r>
            <w:r w:rsidR="004C5021" w:rsidRPr="00BC468C">
              <w:rPr>
                <w:color w:val="000000"/>
                <w:sz w:val="18"/>
                <w:szCs w:val="18"/>
                <w:lang w:val="es-ES_tradnl" w:eastAsia="en-CA"/>
              </w:rPr>
              <w:t>424</w:t>
            </w:r>
          </w:p>
        </w:tc>
        <w:tc>
          <w:tcPr>
            <w:tcW w:w="1092" w:type="dxa"/>
            <w:tcBorders>
              <w:top w:val="nil"/>
              <w:left w:val="nil"/>
              <w:bottom w:val="single" w:sz="4" w:space="0" w:color="auto"/>
              <w:right w:val="single" w:sz="4" w:space="0" w:color="auto"/>
            </w:tcBorders>
            <w:shd w:val="clear" w:color="auto" w:fill="auto"/>
            <w:vAlign w:val="center"/>
            <w:hideMark/>
          </w:tcPr>
          <w:p w14:paraId="2EE97642" w14:textId="426FE2F8" w:rsidR="00CB2504" w:rsidRPr="00BC468C" w:rsidRDefault="006762DF">
            <w:pPr>
              <w:jc w:val="right"/>
              <w:rPr>
                <w:color w:val="000000"/>
                <w:sz w:val="18"/>
                <w:szCs w:val="18"/>
                <w:lang w:val="es-ES_tradnl" w:eastAsia="en-CA"/>
              </w:rPr>
            </w:pPr>
            <w:r w:rsidRPr="00BC468C">
              <w:rPr>
                <w:color w:val="000000"/>
                <w:sz w:val="18"/>
                <w:szCs w:val="18"/>
                <w:lang w:val="es-ES_tradnl" w:eastAsia="en-CA"/>
              </w:rPr>
              <w:t>14.884</w:t>
            </w:r>
            <w:r w:rsidR="000A1A18">
              <w:rPr>
                <w:color w:val="000000"/>
                <w:sz w:val="18"/>
                <w:szCs w:val="18"/>
                <w:lang w:val="es-ES_tradnl" w:eastAsia="en-CA"/>
              </w:rPr>
              <w:t>.</w:t>
            </w:r>
            <w:r w:rsidR="004C5021" w:rsidRPr="00BC468C">
              <w:rPr>
                <w:color w:val="000000"/>
                <w:sz w:val="18"/>
                <w:szCs w:val="18"/>
                <w:lang w:val="es-ES_tradnl" w:eastAsia="en-CA"/>
              </w:rPr>
              <w:t>244</w:t>
            </w:r>
          </w:p>
        </w:tc>
      </w:tr>
      <w:tr w:rsidR="00BD508E" w:rsidRPr="00CF20F0" w14:paraId="6B82FC0D" w14:textId="77777777" w:rsidTr="001235B3">
        <w:trPr>
          <w:trHeight w:val="50"/>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0B9E0CFC" w14:textId="5819984E" w:rsidR="00CB2504" w:rsidRPr="00BC468C" w:rsidRDefault="006762DF">
            <w:pPr>
              <w:jc w:val="left"/>
              <w:rPr>
                <w:color w:val="000000"/>
                <w:sz w:val="18"/>
                <w:szCs w:val="18"/>
                <w:lang w:val="es-ES_tradnl" w:eastAsia="en-CA"/>
              </w:rPr>
            </w:pPr>
            <w:r w:rsidRPr="00BC468C">
              <w:rPr>
                <w:color w:val="000000"/>
                <w:sz w:val="18"/>
                <w:szCs w:val="18"/>
                <w:lang w:val="es-ES_tradnl" w:eastAsia="en-CA"/>
              </w:rPr>
              <w:t>4</w:t>
            </w:r>
            <w:r w:rsidR="000A1A18">
              <w:rPr>
                <w:color w:val="000000"/>
                <w:sz w:val="18"/>
                <w:szCs w:val="18"/>
                <w:lang w:val="es-ES_tradnl" w:eastAsia="en-CA"/>
              </w:rPr>
              <w:t>.</w:t>
            </w:r>
            <w:r w:rsidRPr="00BC468C">
              <w:rPr>
                <w:color w:val="000000"/>
                <w:sz w:val="18"/>
                <w:szCs w:val="18"/>
                <w:lang w:val="es-ES_tradnl" w:eastAsia="en-CA"/>
              </w:rPr>
              <w:t>1</w:t>
            </w:r>
            <w:r w:rsidR="004C5021" w:rsidRPr="00BC468C">
              <w:rPr>
                <w:color w:val="000000"/>
                <w:sz w:val="18"/>
                <w:szCs w:val="18"/>
                <w:lang w:val="es-ES_tradnl" w:eastAsia="en-CA"/>
              </w:rPr>
              <w:t>.1</w:t>
            </w:r>
          </w:p>
        </w:tc>
        <w:tc>
          <w:tcPr>
            <w:tcW w:w="7685" w:type="dxa"/>
            <w:gridSpan w:val="7"/>
            <w:tcBorders>
              <w:top w:val="single" w:sz="4" w:space="0" w:color="auto"/>
              <w:left w:val="nil"/>
              <w:bottom w:val="single" w:sz="4" w:space="0" w:color="auto"/>
              <w:right w:val="single" w:sz="4" w:space="0" w:color="auto"/>
            </w:tcBorders>
            <w:shd w:val="clear" w:color="auto" w:fill="auto"/>
            <w:vAlign w:val="center"/>
            <w:hideMark/>
          </w:tcPr>
          <w:p w14:paraId="4964CF47" w14:textId="47E1DB46" w:rsidR="00CB2504" w:rsidRPr="00BC468C" w:rsidRDefault="004C5021">
            <w:pPr>
              <w:jc w:val="left"/>
              <w:rPr>
                <w:color w:val="000000"/>
                <w:sz w:val="18"/>
                <w:szCs w:val="18"/>
                <w:lang w:val="es-ES_tradnl" w:eastAsia="en-CA"/>
              </w:rPr>
            </w:pPr>
            <w:r w:rsidRPr="00BC468C">
              <w:rPr>
                <w:color w:val="000000"/>
                <w:sz w:val="18"/>
                <w:szCs w:val="18"/>
                <w:lang w:val="es-ES_tradnl" w:eastAsia="en-CA"/>
              </w:rPr>
              <w:t xml:space="preserve">Eliminación total de </w:t>
            </w:r>
            <w:r w:rsidR="000C3B06">
              <w:rPr>
                <w:color w:val="000000"/>
                <w:sz w:val="18"/>
                <w:szCs w:val="18"/>
                <w:lang w:val="es-ES_tradnl" w:eastAsia="en-CA"/>
              </w:rPr>
              <w:t>HCFC</w:t>
            </w:r>
            <w:r w:rsidR="000C3B06">
              <w:rPr>
                <w:color w:val="000000"/>
                <w:sz w:val="18"/>
                <w:szCs w:val="18"/>
                <w:lang w:val="es-ES_tradnl" w:eastAsia="en-CA"/>
              </w:rPr>
              <w:noBreakHyphen/>
            </w:r>
            <w:r w:rsidRPr="00BC468C">
              <w:rPr>
                <w:color w:val="000000"/>
                <w:sz w:val="18"/>
                <w:szCs w:val="18"/>
                <w:lang w:val="es-ES_tradnl" w:eastAsia="en-CA"/>
              </w:rPr>
              <w:t>22 convenida en el presente Acuerdo (</w:t>
            </w:r>
            <w:proofErr w:type="spellStart"/>
            <w:r w:rsidRPr="00BC468C">
              <w:rPr>
                <w:color w:val="000000"/>
                <w:sz w:val="18"/>
                <w:szCs w:val="18"/>
                <w:lang w:val="es-ES_tradnl" w:eastAsia="en-CA"/>
              </w:rPr>
              <w:t>tons</w:t>
            </w:r>
            <w:proofErr w:type="spellEnd"/>
            <w:r w:rsidRPr="00BC468C">
              <w:rPr>
                <w:color w:val="000000"/>
                <w:sz w:val="18"/>
                <w:szCs w:val="18"/>
                <w:lang w:val="es-ES_tradnl" w:eastAsia="en-CA"/>
              </w:rPr>
              <w:t>. PAO)</w:t>
            </w:r>
          </w:p>
        </w:tc>
        <w:tc>
          <w:tcPr>
            <w:tcW w:w="1092" w:type="dxa"/>
            <w:tcBorders>
              <w:top w:val="nil"/>
              <w:left w:val="nil"/>
              <w:bottom w:val="single" w:sz="4" w:space="0" w:color="auto"/>
              <w:right w:val="single" w:sz="4" w:space="0" w:color="auto"/>
            </w:tcBorders>
            <w:shd w:val="clear" w:color="auto" w:fill="auto"/>
            <w:vAlign w:val="center"/>
            <w:hideMark/>
          </w:tcPr>
          <w:p w14:paraId="3B70A552" w14:textId="02EA0EF7" w:rsidR="00CB2504" w:rsidRPr="00BC468C" w:rsidRDefault="006762DF">
            <w:pPr>
              <w:jc w:val="right"/>
              <w:rPr>
                <w:color w:val="000000"/>
                <w:sz w:val="18"/>
                <w:szCs w:val="18"/>
                <w:lang w:val="es-ES_tradnl" w:eastAsia="en-CA"/>
              </w:rPr>
            </w:pPr>
            <w:r w:rsidRPr="00BC468C">
              <w:rPr>
                <w:color w:val="000000"/>
                <w:sz w:val="18"/>
                <w:szCs w:val="18"/>
                <w:lang w:val="es-ES_tradnl" w:eastAsia="en-CA"/>
              </w:rPr>
              <w:t>262,5</w:t>
            </w:r>
          </w:p>
        </w:tc>
      </w:tr>
      <w:tr w:rsidR="00BD508E" w:rsidRPr="00CF20F0" w14:paraId="7EBDCFE3" w14:textId="77777777" w:rsidTr="001235B3">
        <w:trPr>
          <w:trHeight w:val="204"/>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1B0C6095" w14:textId="14566128" w:rsidR="00CB2504" w:rsidRPr="00BC468C" w:rsidRDefault="006762DF">
            <w:pPr>
              <w:jc w:val="left"/>
              <w:rPr>
                <w:color w:val="000000"/>
                <w:sz w:val="18"/>
                <w:szCs w:val="18"/>
                <w:lang w:val="es-ES_tradnl" w:eastAsia="en-CA"/>
              </w:rPr>
            </w:pPr>
            <w:r w:rsidRPr="00BC468C">
              <w:rPr>
                <w:color w:val="000000"/>
                <w:sz w:val="18"/>
                <w:szCs w:val="18"/>
                <w:lang w:val="es-ES_tradnl" w:eastAsia="en-CA"/>
              </w:rPr>
              <w:t>4</w:t>
            </w:r>
            <w:r w:rsidR="000A1A18">
              <w:rPr>
                <w:color w:val="000000"/>
                <w:sz w:val="18"/>
                <w:szCs w:val="18"/>
                <w:lang w:val="es-ES_tradnl" w:eastAsia="en-CA"/>
              </w:rPr>
              <w:t>.</w:t>
            </w:r>
            <w:r w:rsidRPr="00BC468C">
              <w:rPr>
                <w:color w:val="000000"/>
                <w:sz w:val="18"/>
                <w:szCs w:val="18"/>
                <w:lang w:val="es-ES_tradnl" w:eastAsia="en-CA"/>
              </w:rPr>
              <w:t>1</w:t>
            </w:r>
            <w:r w:rsidR="004C5021" w:rsidRPr="00BC468C">
              <w:rPr>
                <w:color w:val="000000"/>
                <w:sz w:val="18"/>
                <w:szCs w:val="18"/>
                <w:lang w:val="es-ES_tradnl" w:eastAsia="en-CA"/>
              </w:rPr>
              <w:t>.2</w:t>
            </w:r>
          </w:p>
        </w:tc>
        <w:tc>
          <w:tcPr>
            <w:tcW w:w="7685" w:type="dxa"/>
            <w:gridSpan w:val="7"/>
            <w:tcBorders>
              <w:top w:val="single" w:sz="4" w:space="0" w:color="auto"/>
              <w:left w:val="nil"/>
              <w:bottom w:val="single" w:sz="4" w:space="0" w:color="auto"/>
              <w:right w:val="single" w:sz="4" w:space="0" w:color="auto"/>
            </w:tcBorders>
            <w:shd w:val="clear" w:color="auto" w:fill="auto"/>
            <w:vAlign w:val="center"/>
            <w:hideMark/>
          </w:tcPr>
          <w:p w14:paraId="44E1F04C" w14:textId="7EDB8716" w:rsidR="00CB2504" w:rsidRPr="00BC468C" w:rsidRDefault="004C5021">
            <w:pPr>
              <w:jc w:val="left"/>
              <w:rPr>
                <w:color w:val="000000"/>
                <w:sz w:val="18"/>
                <w:szCs w:val="18"/>
                <w:lang w:val="es-ES_tradnl" w:eastAsia="en-CA"/>
              </w:rPr>
            </w:pPr>
            <w:r w:rsidRPr="00BC468C">
              <w:rPr>
                <w:color w:val="000000"/>
                <w:sz w:val="18"/>
                <w:szCs w:val="18"/>
                <w:lang w:val="es-ES_tradnl" w:eastAsia="en-CA"/>
              </w:rPr>
              <w:t xml:space="preserve">Eliminación de </w:t>
            </w:r>
            <w:r w:rsidR="000C3B06">
              <w:rPr>
                <w:color w:val="000000"/>
                <w:sz w:val="18"/>
                <w:szCs w:val="18"/>
                <w:lang w:val="es-ES_tradnl" w:eastAsia="en-CA"/>
              </w:rPr>
              <w:t>HCFC</w:t>
            </w:r>
            <w:r w:rsidR="000C3B06">
              <w:rPr>
                <w:color w:val="000000"/>
                <w:sz w:val="18"/>
                <w:szCs w:val="18"/>
                <w:lang w:val="es-ES_tradnl" w:eastAsia="en-CA"/>
              </w:rPr>
              <w:noBreakHyphen/>
            </w:r>
            <w:r w:rsidRPr="00BC468C">
              <w:rPr>
                <w:color w:val="000000"/>
                <w:sz w:val="18"/>
                <w:szCs w:val="18"/>
                <w:lang w:val="es-ES_tradnl" w:eastAsia="en-CA"/>
              </w:rPr>
              <w:t>22 prevista para la etapa anterior (</w:t>
            </w:r>
            <w:proofErr w:type="spellStart"/>
            <w:r w:rsidRPr="00BC468C">
              <w:rPr>
                <w:color w:val="000000"/>
                <w:sz w:val="18"/>
                <w:szCs w:val="18"/>
                <w:lang w:val="es-ES_tradnl" w:eastAsia="en-CA"/>
              </w:rPr>
              <w:t>tons</w:t>
            </w:r>
            <w:proofErr w:type="spellEnd"/>
            <w:r w:rsidRPr="00BC468C">
              <w:rPr>
                <w:color w:val="000000"/>
                <w:sz w:val="18"/>
                <w:szCs w:val="18"/>
                <w:lang w:val="es-ES_tradnl" w:eastAsia="en-CA"/>
              </w:rPr>
              <w:t>. PAO)</w:t>
            </w:r>
          </w:p>
        </w:tc>
        <w:tc>
          <w:tcPr>
            <w:tcW w:w="1092" w:type="dxa"/>
            <w:tcBorders>
              <w:top w:val="nil"/>
              <w:left w:val="nil"/>
              <w:bottom w:val="single" w:sz="4" w:space="0" w:color="auto"/>
              <w:right w:val="single" w:sz="4" w:space="0" w:color="auto"/>
            </w:tcBorders>
            <w:shd w:val="clear" w:color="auto" w:fill="auto"/>
            <w:vAlign w:val="center"/>
            <w:hideMark/>
          </w:tcPr>
          <w:p w14:paraId="2ACC67FB" w14:textId="50914AA6" w:rsidR="00CB2504" w:rsidRPr="00BC468C" w:rsidRDefault="006762DF">
            <w:pPr>
              <w:jc w:val="right"/>
              <w:rPr>
                <w:color w:val="000000"/>
                <w:sz w:val="18"/>
                <w:szCs w:val="18"/>
                <w:lang w:val="es-ES_tradnl" w:eastAsia="en-CA"/>
              </w:rPr>
            </w:pPr>
            <w:r w:rsidRPr="00BC468C">
              <w:rPr>
                <w:color w:val="000000"/>
                <w:sz w:val="18"/>
                <w:szCs w:val="18"/>
                <w:lang w:val="es-ES_tradnl" w:eastAsia="en-CA"/>
              </w:rPr>
              <w:t>130,3</w:t>
            </w:r>
          </w:p>
        </w:tc>
      </w:tr>
      <w:tr w:rsidR="00BD508E" w:rsidRPr="00CF20F0" w14:paraId="0EFEA84D" w14:textId="77777777" w:rsidTr="001235B3">
        <w:trPr>
          <w:trHeight w:val="50"/>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52DD3126" w14:textId="53F22E8D" w:rsidR="00CB2504" w:rsidRPr="00BC468C" w:rsidRDefault="006762DF">
            <w:pPr>
              <w:jc w:val="left"/>
              <w:rPr>
                <w:color w:val="000000"/>
                <w:sz w:val="18"/>
                <w:szCs w:val="18"/>
                <w:lang w:val="es-ES_tradnl" w:eastAsia="en-CA"/>
              </w:rPr>
            </w:pPr>
            <w:r w:rsidRPr="00BC468C">
              <w:rPr>
                <w:color w:val="000000"/>
                <w:sz w:val="18"/>
                <w:szCs w:val="18"/>
                <w:lang w:val="es-ES_tradnl" w:eastAsia="en-CA"/>
              </w:rPr>
              <w:t>4</w:t>
            </w:r>
            <w:r w:rsidR="000A1A18">
              <w:rPr>
                <w:color w:val="000000"/>
                <w:sz w:val="18"/>
                <w:szCs w:val="18"/>
                <w:lang w:val="es-ES_tradnl" w:eastAsia="en-CA"/>
              </w:rPr>
              <w:t>.</w:t>
            </w:r>
            <w:r w:rsidRPr="00BC468C">
              <w:rPr>
                <w:color w:val="000000"/>
                <w:sz w:val="18"/>
                <w:szCs w:val="18"/>
                <w:lang w:val="es-ES_tradnl" w:eastAsia="en-CA"/>
              </w:rPr>
              <w:t>1</w:t>
            </w:r>
            <w:r w:rsidR="004C5021" w:rsidRPr="00BC468C">
              <w:rPr>
                <w:color w:val="000000"/>
                <w:sz w:val="18"/>
                <w:szCs w:val="18"/>
                <w:lang w:val="es-ES_tradnl" w:eastAsia="en-CA"/>
              </w:rPr>
              <w:t>.3</w:t>
            </w:r>
          </w:p>
        </w:tc>
        <w:tc>
          <w:tcPr>
            <w:tcW w:w="7685" w:type="dxa"/>
            <w:gridSpan w:val="7"/>
            <w:tcBorders>
              <w:top w:val="single" w:sz="4" w:space="0" w:color="auto"/>
              <w:left w:val="nil"/>
              <w:bottom w:val="single" w:sz="4" w:space="0" w:color="auto"/>
              <w:right w:val="single" w:sz="4" w:space="0" w:color="auto"/>
            </w:tcBorders>
            <w:shd w:val="clear" w:color="auto" w:fill="auto"/>
            <w:vAlign w:val="center"/>
            <w:hideMark/>
          </w:tcPr>
          <w:p w14:paraId="0AB3580C" w14:textId="41418BA2" w:rsidR="00CB2504" w:rsidRPr="00BC468C" w:rsidRDefault="004C5021">
            <w:pPr>
              <w:jc w:val="left"/>
              <w:rPr>
                <w:color w:val="000000"/>
                <w:sz w:val="18"/>
                <w:szCs w:val="18"/>
                <w:lang w:val="es-ES_tradnl" w:eastAsia="en-CA"/>
              </w:rPr>
            </w:pPr>
            <w:r w:rsidRPr="00BC468C">
              <w:rPr>
                <w:color w:val="000000"/>
                <w:sz w:val="18"/>
                <w:szCs w:val="18"/>
                <w:lang w:val="es-ES_tradnl" w:eastAsia="en-CA"/>
              </w:rPr>
              <w:t xml:space="preserve">Consumo admisible remanente de </w:t>
            </w:r>
            <w:r w:rsidR="000C3B06">
              <w:rPr>
                <w:color w:val="000000"/>
                <w:sz w:val="18"/>
                <w:szCs w:val="18"/>
                <w:lang w:val="es-ES_tradnl" w:eastAsia="en-CA"/>
              </w:rPr>
              <w:t>HCFC</w:t>
            </w:r>
            <w:r w:rsidR="000C3B06">
              <w:rPr>
                <w:color w:val="000000"/>
                <w:sz w:val="18"/>
                <w:szCs w:val="18"/>
                <w:lang w:val="es-ES_tradnl" w:eastAsia="en-CA"/>
              </w:rPr>
              <w:noBreakHyphen/>
            </w:r>
            <w:r w:rsidRPr="00BC468C">
              <w:rPr>
                <w:color w:val="000000"/>
                <w:sz w:val="18"/>
                <w:szCs w:val="18"/>
                <w:lang w:val="es-ES_tradnl" w:eastAsia="en-CA"/>
              </w:rPr>
              <w:t>22 (</w:t>
            </w:r>
            <w:proofErr w:type="spellStart"/>
            <w:r w:rsidRPr="00BC468C">
              <w:rPr>
                <w:color w:val="000000"/>
                <w:sz w:val="18"/>
                <w:szCs w:val="18"/>
                <w:lang w:val="es-ES_tradnl" w:eastAsia="en-CA"/>
              </w:rPr>
              <w:t>tons</w:t>
            </w:r>
            <w:proofErr w:type="spellEnd"/>
            <w:r w:rsidRPr="00BC468C">
              <w:rPr>
                <w:color w:val="000000"/>
                <w:sz w:val="18"/>
                <w:szCs w:val="18"/>
                <w:lang w:val="es-ES_tradnl" w:eastAsia="en-CA"/>
              </w:rPr>
              <w:t>. PAO)</w:t>
            </w:r>
          </w:p>
        </w:tc>
        <w:tc>
          <w:tcPr>
            <w:tcW w:w="1092" w:type="dxa"/>
            <w:tcBorders>
              <w:top w:val="nil"/>
              <w:left w:val="nil"/>
              <w:bottom w:val="single" w:sz="4" w:space="0" w:color="auto"/>
              <w:right w:val="single" w:sz="4" w:space="0" w:color="auto"/>
            </w:tcBorders>
            <w:shd w:val="clear" w:color="auto" w:fill="auto"/>
            <w:vAlign w:val="center"/>
            <w:hideMark/>
          </w:tcPr>
          <w:p w14:paraId="1D4584A6"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0</w:t>
            </w:r>
          </w:p>
        </w:tc>
      </w:tr>
      <w:tr w:rsidR="00BD508E" w:rsidRPr="00CF20F0" w14:paraId="206FBF20" w14:textId="77777777" w:rsidTr="001235B3">
        <w:trPr>
          <w:trHeight w:val="68"/>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5A8B5D33" w14:textId="0C5D5B1B" w:rsidR="00CB2504" w:rsidRPr="00BC468C" w:rsidRDefault="006762DF">
            <w:pPr>
              <w:jc w:val="left"/>
              <w:rPr>
                <w:color w:val="000000"/>
                <w:sz w:val="18"/>
                <w:szCs w:val="18"/>
                <w:lang w:val="es-ES_tradnl" w:eastAsia="en-CA"/>
              </w:rPr>
            </w:pPr>
            <w:r w:rsidRPr="00BC468C">
              <w:rPr>
                <w:color w:val="000000"/>
                <w:sz w:val="18"/>
                <w:szCs w:val="18"/>
                <w:lang w:val="es-ES_tradnl" w:eastAsia="en-CA"/>
              </w:rPr>
              <w:t>4</w:t>
            </w:r>
            <w:r w:rsidR="000A1A18">
              <w:rPr>
                <w:color w:val="000000"/>
                <w:sz w:val="18"/>
                <w:szCs w:val="18"/>
                <w:lang w:val="es-ES_tradnl" w:eastAsia="en-CA"/>
              </w:rPr>
              <w:t>.</w:t>
            </w:r>
            <w:r w:rsidRPr="00BC468C">
              <w:rPr>
                <w:color w:val="000000"/>
                <w:sz w:val="18"/>
                <w:szCs w:val="18"/>
                <w:lang w:val="es-ES_tradnl" w:eastAsia="en-CA"/>
              </w:rPr>
              <w:t>2</w:t>
            </w:r>
            <w:r w:rsidR="004C5021" w:rsidRPr="00BC468C">
              <w:rPr>
                <w:color w:val="000000"/>
                <w:sz w:val="18"/>
                <w:szCs w:val="18"/>
                <w:lang w:val="es-ES_tradnl" w:eastAsia="en-CA"/>
              </w:rPr>
              <w:t>.1</w:t>
            </w:r>
          </w:p>
        </w:tc>
        <w:tc>
          <w:tcPr>
            <w:tcW w:w="7685" w:type="dxa"/>
            <w:gridSpan w:val="7"/>
            <w:tcBorders>
              <w:top w:val="single" w:sz="4" w:space="0" w:color="auto"/>
              <w:left w:val="nil"/>
              <w:bottom w:val="single" w:sz="4" w:space="0" w:color="auto"/>
              <w:right w:val="single" w:sz="4" w:space="0" w:color="auto"/>
            </w:tcBorders>
            <w:shd w:val="clear" w:color="auto" w:fill="auto"/>
            <w:vAlign w:val="center"/>
            <w:hideMark/>
          </w:tcPr>
          <w:p w14:paraId="2F835574" w14:textId="4ED54258" w:rsidR="00CB2504" w:rsidRPr="00BC468C" w:rsidRDefault="004C5021">
            <w:pPr>
              <w:jc w:val="left"/>
              <w:rPr>
                <w:color w:val="000000"/>
                <w:sz w:val="18"/>
                <w:szCs w:val="18"/>
                <w:lang w:val="es-ES_tradnl" w:eastAsia="en-CA"/>
              </w:rPr>
            </w:pPr>
            <w:r w:rsidRPr="00BC468C">
              <w:rPr>
                <w:color w:val="000000"/>
                <w:sz w:val="18"/>
                <w:szCs w:val="18"/>
                <w:lang w:val="es-ES_tradnl" w:eastAsia="en-CA"/>
              </w:rPr>
              <w:t xml:space="preserve">Eliminación total de </w:t>
            </w:r>
            <w:r w:rsidR="000C3B06">
              <w:rPr>
                <w:color w:val="000000"/>
                <w:sz w:val="18"/>
                <w:szCs w:val="18"/>
                <w:lang w:val="es-ES_tradnl" w:eastAsia="en-CA"/>
              </w:rPr>
              <w:t>HCFC</w:t>
            </w:r>
            <w:r w:rsidR="000C3B06">
              <w:rPr>
                <w:color w:val="000000"/>
                <w:sz w:val="18"/>
                <w:szCs w:val="18"/>
                <w:lang w:val="es-ES_tradnl" w:eastAsia="en-CA"/>
              </w:rPr>
              <w:noBreakHyphen/>
            </w:r>
            <w:r w:rsidRPr="00BC468C">
              <w:rPr>
                <w:color w:val="000000"/>
                <w:sz w:val="18"/>
                <w:szCs w:val="18"/>
                <w:lang w:val="es-ES_tradnl" w:eastAsia="en-CA"/>
              </w:rPr>
              <w:t>141b convenida en el presente Acuerdo (</w:t>
            </w:r>
            <w:proofErr w:type="spellStart"/>
            <w:r w:rsidRPr="00BC468C">
              <w:rPr>
                <w:color w:val="000000"/>
                <w:sz w:val="18"/>
                <w:szCs w:val="18"/>
                <w:lang w:val="es-ES_tradnl" w:eastAsia="en-CA"/>
              </w:rPr>
              <w:t>tons</w:t>
            </w:r>
            <w:proofErr w:type="spellEnd"/>
            <w:r w:rsidRPr="00BC468C">
              <w:rPr>
                <w:color w:val="000000"/>
                <w:sz w:val="18"/>
                <w:szCs w:val="18"/>
                <w:lang w:val="es-ES_tradnl" w:eastAsia="en-CA"/>
              </w:rPr>
              <w:t>. PAO)</w:t>
            </w:r>
          </w:p>
        </w:tc>
        <w:tc>
          <w:tcPr>
            <w:tcW w:w="1092" w:type="dxa"/>
            <w:tcBorders>
              <w:top w:val="nil"/>
              <w:left w:val="nil"/>
              <w:bottom w:val="single" w:sz="4" w:space="0" w:color="auto"/>
              <w:right w:val="single" w:sz="4" w:space="0" w:color="auto"/>
            </w:tcBorders>
            <w:shd w:val="clear" w:color="auto" w:fill="auto"/>
            <w:vAlign w:val="center"/>
            <w:hideMark/>
          </w:tcPr>
          <w:p w14:paraId="5C721A81"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0</w:t>
            </w:r>
          </w:p>
        </w:tc>
      </w:tr>
      <w:tr w:rsidR="00BD508E" w:rsidRPr="00CF20F0" w14:paraId="58B75D55" w14:textId="77777777" w:rsidTr="001235B3">
        <w:trPr>
          <w:trHeight w:val="187"/>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7A03F68E" w14:textId="70C971CC" w:rsidR="00CB2504" w:rsidRPr="00BC468C" w:rsidRDefault="006762DF">
            <w:pPr>
              <w:jc w:val="left"/>
              <w:rPr>
                <w:color w:val="000000"/>
                <w:sz w:val="18"/>
                <w:szCs w:val="18"/>
                <w:lang w:val="es-ES_tradnl" w:eastAsia="en-CA"/>
              </w:rPr>
            </w:pPr>
            <w:r w:rsidRPr="00BC468C">
              <w:rPr>
                <w:color w:val="000000"/>
                <w:sz w:val="18"/>
                <w:szCs w:val="18"/>
                <w:lang w:val="es-ES_tradnl" w:eastAsia="en-CA"/>
              </w:rPr>
              <w:t>4</w:t>
            </w:r>
            <w:r w:rsidR="000A1A18">
              <w:rPr>
                <w:color w:val="000000"/>
                <w:sz w:val="18"/>
                <w:szCs w:val="18"/>
                <w:lang w:val="es-ES_tradnl" w:eastAsia="en-CA"/>
              </w:rPr>
              <w:t>.</w:t>
            </w:r>
            <w:r w:rsidRPr="00BC468C">
              <w:rPr>
                <w:color w:val="000000"/>
                <w:sz w:val="18"/>
                <w:szCs w:val="18"/>
                <w:lang w:val="es-ES_tradnl" w:eastAsia="en-CA"/>
              </w:rPr>
              <w:t>2</w:t>
            </w:r>
            <w:r w:rsidR="004C5021" w:rsidRPr="00BC468C">
              <w:rPr>
                <w:color w:val="000000"/>
                <w:sz w:val="18"/>
                <w:szCs w:val="18"/>
                <w:lang w:val="es-ES_tradnl" w:eastAsia="en-CA"/>
              </w:rPr>
              <w:t>.2</w:t>
            </w:r>
          </w:p>
        </w:tc>
        <w:tc>
          <w:tcPr>
            <w:tcW w:w="7685" w:type="dxa"/>
            <w:gridSpan w:val="7"/>
            <w:tcBorders>
              <w:top w:val="single" w:sz="4" w:space="0" w:color="auto"/>
              <w:left w:val="nil"/>
              <w:bottom w:val="single" w:sz="4" w:space="0" w:color="auto"/>
              <w:right w:val="single" w:sz="4" w:space="0" w:color="auto"/>
            </w:tcBorders>
            <w:shd w:val="clear" w:color="auto" w:fill="auto"/>
            <w:vAlign w:val="center"/>
            <w:hideMark/>
          </w:tcPr>
          <w:p w14:paraId="05168DD1" w14:textId="66C5C67F" w:rsidR="00CB2504" w:rsidRPr="00BC468C" w:rsidRDefault="004C5021">
            <w:pPr>
              <w:jc w:val="left"/>
              <w:rPr>
                <w:color w:val="000000"/>
                <w:sz w:val="18"/>
                <w:szCs w:val="18"/>
                <w:lang w:val="es-ES_tradnl" w:eastAsia="en-CA"/>
              </w:rPr>
            </w:pPr>
            <w:r w:rsidRPr="00BC468C">
              <w:rPr>
                <w:color w:val="000000"/>
                <w:sz w:val="18"/>
                <w:szCs w:val="18"/>
                <w:lang w:val="es-ES_tradnl" w:eastAsia="en-CA"/>
              </w:rPr>
              <w:t xml:space="preserve">Eliminación de </w:t>
            </w:r>
            <w:r w:rsidR="000C3B06">
              <w:rPr>
                <w:color w:val="000000"/>
                <w:sz w:val="18"/>
                <w:szCs w:val="18"/>
                <w:lang w:val="es-ES_tradnl" w:eastAsia="en-CA"/>
              </w:rPr>
              <w:t>HCFC</w:t>
            </w:r>
            <w:r w:rsidR="000C3B06">
              <w:rPr>
                <w:color w:val="000000"/>
                <w:sz w:val="18"/>
                <w:szCs w:val="18"/>
                <w:lang w:val="es-ES_tradnl" w:eastAsia="en-CA"/>
              </w:rPr>
              <w:noBreakHyphen/>
            </w:r>
            <w:r w:rsidRPr="00BC468C">
              <w:rPr>
                <w:color w:val="000000"/>
                <w:sz w:val="18"/>
                <w:szCs w:val="18"/>
                <w:lang w:val="es-ES_tradnl" w:eastAsia="en-CA"/>
              </w:rPr>
              <w:t>141b prevista para la etapa anterior (</w:t>
            </w:r>
            <w:proofErr w:type="spellStart"/>
            <w:r w:rsidRPr="00BC468C">
              <w:rPr>
                <w:color w:val="000000"/>
                <w:sz w:val="18"/>
                <w:szCs w:val="18"/>
                <w:lang w:val="es-ES_tradnl" w:eastAsia="en-CA"/>
              </w:rPr>
              <w:t>tons</w:t>
            </w:r>
            <w:proofErr w:type="spellEnd"/>
            <w:r w:rsidRPr="00BC468C">
              <w:rPr>
                <w:color w:val="000000"/>
                <w:sz w:val="18"/>
                <w:szCs w:val="18"/>
                <w:lang w:val="es-ES_tradnl" w:eastAsia="en-CA"/>
              </w:rPr>
              <w:t>. PAO)</w:t>
            </w:r>
          </w:p>
        </w:tc>
        <w:tc>
          <w:tcPr>
            <w:tcW w:w="1092" w:type="dxa"/>
            <w:tcBorders>
              <w:top w:val="nil"/>
              <w:left w:val="nil"/>
              <w:bottom w:val="single" w:sz="4" w:space="0" w:color="auto"/>
              <w:right w:val="single" w:sz="4" w:space="0" w:color="auto"/>
            </w:tcBorders>
            <w:shd w:val="clear" w:color="auto" w:fill="auto"/>
            <w:vAlign w:val="center"/>
            <w:hideMark/>
          </w:tcPr>
          <w:p w14:paraId="4D4B3183" w14:textId="783D3C72" w:rsidR="00CB2504" w:rsidRPr="00BC468C" w:rsidRDefault="006762DF">
            <w:pPr>
              <w:jc w:val="right"/>
              <w:rPr>
                <w:color w:val="000000"/>
                <w:sz w:val="18"/>
                <w:szCs w:val="18"/>
                <w:lang w:val="es-ES_tradnl" w:eastAsia="en-CA"/>
              </w:rPr>
            </w:pPr>
            <w:r w:rsidRPr="00BC468C">
              <w:rPr>
                <w:color w:val="000000"/>
                <w:sz w:val="18"/>
                <w:szCs w:val="18"/>
                <w:lang w:val="es-ES_tradnl" w:eastAsia="en-CA"/>
              </w:rPr>
              <w:t>803,9</w:t>
            </w:r>
          </w:p>
        </w:tc>
      </w:tr>
      <w:tr w:rsidR="00BD508E" w:rsidRPr="00CF20F0" w14:paraId="1A256A74" w14:textId="77777777" w:rsidTr="001235B3">
        <w:trPr>
          <w:trHeight w:val="50"/>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0D84718E" w14:textId="02EB42F5" w:rsidR="00CB2504" w:rsidRPr="00BC468C" w:rsidRDefault="006762DF">
            <w:pPr>
              <w:jc w:val="left"/>
              <w:rPr>
                <w:color w:val="000000"/>
                <w:sz w:val="18"/>
                <w:szCs w:val="18"/>
                <w:lang w:val="es-ES_tradnl" w:eastAsia="en-CA"/>
              </w:rPr>
            </w:pPr>
            <w:r w:rsidRPr="00BC468C">
              <w:rPr>
                <w:color w:val="000000"/>
                <w:sz w:val="18"/>
                <w:szCs w:val="18"/>
                <w:lang w:val="es-ES_tradnl" w:eastAsia="en-CA"/>
              </w:rPr>
              <w:t>4</w:t>
            </w:r>
            <w:r w:rsidR="000A1A18">
              <w:rPr>
                <w:color w:val="000000"/>
                <w:sz w:val="18"/>
                <w:szCs w:val="18"/>
                <w:lang w:val="es-ES_tradnl" w:eastAsia="en-CA"/>
              </w:rPr>
              <w:t>.</w:t>
            </w:r>
            <w:r w:rsidRPr="00BC468C">
              <w:rPr>
                <w:color w:val="000000"/>
                <w:sz w:val="18"/>
                <w:szCs w:val="18"/>
                <w:lang w:val="es-ES_tradnl" w:eastAsia="en-CA"/>
              </w:rPr>
              <w:t>2</w:t>
            </w:r>
            <w:r w:rsidR="004C5021" w:rsidRPr="00BC468C">
              <w:rPr>
                <w:color w:val="000000"/>
                <w:sz w:val="18"/>
                <w:szCs w:val="18"/>
                <w:lang w:val="es-ES_tradnl" w:eastAsia="en-CA"/>
              </w:rPr>
              <w:t>.3</w:t>
            </w:r>
          </w:p>
        </w:tc>
        <w:tc>
          <w:tcPr>
            <w:tcW w:w="7685" w:type="dxa"/>
            <w:gridSpan w:val="7"/>
            <w:tcBorders>
              <w:top w:val="single" w:sz="4" w:space="0" w:color="auto"/>
              <w:left w:val="nil"/>
              <w:bottom w:val="single" w:sz="4" w:space="0" w:color="auto"/>
              <w:right w:val="single" w:sz="4" w:space="0" w:color="auto"/>
            </w:tcBorders>
            <w:shd w:val="clear" w:color="auto" w:fill="auto"/>
            <w:vAlign w:val="center"/>
            <w:hideMark/>
          </w:tcPr>
          <w:p w14:paraId="2D0508BD" w14:textId="249CE234" w:rsidR="00CB2504" w:rsidRPr="00BC468C" w:rsidRDefault="004C5021">
            <w:pPr>
              <w:jc w:val="left"/>
              <w:rPr>
                <w:color w:val="000000"/>
                <w:sz w:val="18"/>
                <w:szCs w:val="18"/>
                <w:lang w:val="es-ES_tradnl" w:eastAsia="en-CA"/>
              </w:rPr>
            </w:pPr>
            <w:r w:rsidRPr="00BC468C">
              <w:rPr>
                <w:color w:val="000000"/>
                <w:sz w:val="18"/>
                <w:szCs w:val="18"/>
                <w:lang w:val="es-ES_tradnl" w:eastAsia="en-CA"/>
              </w:rPr>
              <w:t xml:space="preserve">Consumo admisible remanente de </w:t>
            </w:r>
            <w:r w:rsidR="000C3B06">
              <w:rPr>
                <w:color w:val="000000"/>
                <w:sz w:val="18"/>
                <w:szCs w:val="18"/>
                <w:lang w:val="es-ES_tradnl" w:eastAsia="en-CA"/>
              </w:rPr>
              <w:t>HCFC</w:t>
            </w:r>
            <w:r w:rsidR="000C3B06">
              <w:rPr>
                <w:color w:val="000000"/>
                <w:sz w:val="18"/>
                <w:szCs w:val="18"/>
                <w:lang w:val="es-ES_tradnl" w:eastAsia="en-CA"/>
              </w:rPr>
              <w:noBreakHyphen/>
            </w:r>
            <w:r w:rsidRPr="00BC468C">
              <w:rPr>
                <w:color w:val="000000"/>
                <w:sz w:val="18"/>
                <w:szCs w:val="18"/>
                <w:lang w:val="es-ES_tradnl" w:eastAsia="en-CA"/>
              </w:rPr>
              <w:t>141b (</w:t>
            </w:r>
            <w:proofErr w:type="spellStart"/>
            <w:r w:rsidRPr="00BC468C">
              <w:rPr>
                <w:color w:val="000000"/>
                <w:sz w:val="18"/>
                <w:szCs w:val="18"/>
                <w:lang w:val="es-ES_tradnl" w:eastAsia="en-CA"/>
              </w:rPr>
              <w:t>tons</w:t>
            </w:r>
            <w:proofErr w:type="spellEnd"/>
            <w:r w:rsidRPr="00BC468C">
              <w:rPr>
                <w:color w:val="000000"/>
                <w:sz w:val="18"/>
                <w:szCs w:val="18"/>
                <w:lang w:val="es-ES_tradnl" w:eastAsia="en-CA"/>
              </w:rPr>
              <w:t>. PAO)</w:t>
            </w:r>
          </w:p>
        </w:tc>
        <w:tc>
          <w:tcPr>
            <w:tcW w:w="1092" w:type="dxa"/>
            <w:tcBorders>
              <w:top w:val="nil"/>
              <w:left w:val="nil"/>
              <w:bottom w:val="single" w:sz="4" w:space="0" w:color="auto"/>
              <w:right w:val="single" w:sz="4" w:space="0" w:color="auto"/>
            </w:tcBorders>
            <w:shd w:val="clear" w:color="auto" w:fill="auto"/>
            <w:vAlign w:val="center"/>
            <w:hideMark/>
          </w:tcPr>
          <w:p w14:paraId="352CFE52"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0</w:t>
            </w:r>
          </w:p>
        </w:tc>
      </w:tr>
      <w:tr w:rsidR="00BD508E" w:rsidRPr="00CF20F0" w14:paraId="6BE89332" w14:textId="77777777" w:rsidTr="001235B3">
        <w:trPr>
          <w:trHeight w:val="153"/>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2871B5BD" w14:textId="0A3414E1" w:rsidR="00CB2504" w:rsidRPr="00BC468C" w:rsidRDefault="006762DF">
            <w:pPr>
              <w:jc w:val="left"/>
              <w:rPr>
                <w:color w:val="000000"/>
                <w:sz w:val="18"/>
                <w:szCs w:val="18"/>
                <w:lang w:val="es-ES_tradnl" w:eastAsia="en-CA"/>
              </w:rPr>
            </w:pPr>
            <w:r w:rsidRPr="00BC468C">
              <w:rPr>
                <w:color w:val="000000"/>
                <w:sz w:val="18"/>
                <w:szCs w:val="18"/>
                <w:lang w:val="es-ES_tradnl" w:eastAsia="en-CA"/>
              </w:rPr>
              <w:t>4</w:t>
            </w:r>
            <w:r w:rsidR="000A1A18">
              <w:rPr>
                <w:color w:val="000000"/>
                <w:sz w:val="18"/>
                <w:szCs w:val="18"/>
                <w:lang w:val="es-ES_tradnl" w:eastAsia="en-CA"/>
              </w:rPr>
              <w:t>.</w:t>
            </w:r>
            <w:r w:rsidRPr="00BC468C">
              <w:rPr>
                <w:color w:val="000000"/>
                <w:sz w:val="18"/>
                <w:szCs w:val="18"/>
                <w:lang w:val="es-ES_tradnl" w:eastAsia="en-CA"/>
              </w:rPr>
              <w:t>3</w:t>
            </w:r>
            <w:r w:rsidR="004C5021" w:rsidRPr="00BC468C">
              <w:rPr>
                <w:color w:val="000000"/>
                <w:sz w:val="18"/>
                <w:szCs w:val="18"/>
                <w:lang w:val="es-ES_tradnl" w:eastAsia="en-CA"/>
              </w:rPr>
              <w:t>.1</w:t>
            </w:r>
          </w:p>
        </w:tc>
        <w:tc>
          <w:tcPr>
            <w:tcW w:w="7685" w:type="dxa"/>
            <w:gridSpan w:val="7"/>
            <w:tcBorders>
              <w:top w:val="single" w:sz="4" w:space="0" w:color="auto"/>
              <w:left w:val="nil"/>
              <w:bottom w:val="single" w:sz="4" w:space="0" w:color="auto"/>
              <w:right w:val="single" w:sz="4" w:space="0" w:color="auto"/>
            </w:tcBorders>
            <w:shd w:val="clear" w:color="auto" w:fill="auto"/>
            <w:vAlign w:val="center"/>
            <w:hideMark/>
          </w:tcPr>
          <w:p w14:paraId="2D55E615" w14:textId="2E95654F" w:rsidR="00CB2504" w:rsidRPr="00BC468C" w:rsidRDefault="004C5021">
            <w:pPr>
              <w:jc w:val="left"/>
              <w:rPr>
                <w:color w:val="000000"/>
                <w:sz w:val="18"/>
                <w:szCs w:val="18"/>
                <w:lang w:val="es-ES_tradnl" w:eastAsia="en-CA"/>
              </w:rPr>
            </w:pPr>
            <w:r w:rsidRPr="00BC468C">
              <w:rPr>
                <w:color w:val="000000"/>
                <w:sz w:val="18"/>
                <w:szCs w:val="18"/>
                <w:lang w:val="es-ES_tradnl" w:eastAsia="en-CA"/>
              </w:rPr>
              <w:t xml:space="preserve">Eliminación total de </w:t>
            </w:r>
            <w:r w:rsidR="000C3B06">
              <w:rPr>
                <w:color w:val="000000"/>
                <w:sz w:val="18"/>
                <w:szCs w:val="18"/>
                <w:lang w:val="es-ES_tradnl" w:eastAsia="en-CA"/>
              </w:rPr>
              <w:t>HCFC</w:t>
            </w:r>
            <w:r w:rsidR="000C3B06">
              <w:rPr>
                <w:color w:val="000000"/>
                <w:sz w:val="18"/>
                <w:szCs w:val="18"/>
                <w:lang w:val="es-ES_tradnl" w:eastAsia="en-CA"/>
              </w:rPr>
              <w:noBreakHyphen/>
            </w:r>
            <w:r w:rsidRPr="00BC468C">
              <w:rPr>
                <w:color w:val="000000"/>
                <w:sz w:val="18"/>
                <w:szCs w:val="18"/>
                <w:lang w:val="es-ES_tradnl" w:eastAsia="en-CA"/>
              </w:rPr>
              <w:t>142b convenida en el presente Acuerdo (</w:t>
            </w:r>
            <w:proofErr w:type="spellStart"/>
            <w:r w:rsidRPr="00BC468C">
              <w:rPr>
                <w:color w:val="000000"/>
                <w:sz w:val="18"/>
                <w:szCs w:val="18"/>
                <w:lang w:val="es-ES_tradnl" w:eastAsia="en-CA"/>
              </w:rPr>
              <w:t>tons</w:t>
            </w:r>
            <w:proofErr w:type="spellEnd"/>
            <w:r w:rsidRPr="00BC468C">
              <w:rPr>
                <w:color w:val="000000"/>
                <w:sz w:val="18"/>
                <w:szCs w:val="18"/>
                <w:lang w:val="es-ES_tradnl" w:eastAsia="en-CA"/>
              </w:rPr>
              <w:t>. PAO)</w:t>
            </w:r>
          </w:p>
        </w:tc>
        <w:tc>
          <w:tcPr>
            <w:tcW w:w="1092" w:type="dxa"/>
            <w:tcBorders>
              <w:top w:val="nil"/>
              <w:left w:val="nil"/>
              <w:bottom w:val="single" w:sz="4" w:space="0" w:color="auto"/>
              <w:right w:val="single" w:sz="4" w:space="0" w:color="auto"/>
            </w:tcBorders>
            <w:shd w:val="clear" w:color="auto" w:fill="auto"/>
            <w:vAlign w:val="center"/>
            <w:hideMark/>
          </w:tcPr>
          <w:p w14:paraId="536885F9"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0</w:t>
            </w:r>
          </w:p>
        </w:tc>
      </w:tr>
      <w:tr w:rsidR="00BD508E" w:rsidRPr="00CF20F0" w14:paraId="22EF5459" w14:textId="77777777" w:rsidTr="001235B3">
        <w:trPr>
          <w:trHeight w:val="50"/>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5463DB06" w14:textId="4095817D" w:rsidR="00CB2504" w:rsidRPr="00BC468C" w:rsidRDefault="006762DF">
            <w:pPr>
              <w:jc w:val="left"/>
              <w:rPr>
                <w:color w:val="000000"/>
                <w:sz w:val="18"/>
                <w:szCs w:val="18"/>
                <w:lang w:val="es-ES_tradnl" w:eastAsia="en-CA"/>
              </w:rPr>
            </w:pPr>
            <w:r w:rsidRPr="00BC468C">
              <w:rPr>
                <w:color w:val="000000"/>
                <w:sz w:val="18"/>
                <w:szCs w:val="18"/>
                <w:lang w:val="es-ES_tradnl" w:eastAsia="en-CA"/>
              </w:rPr>
              <w:t>4</w:t>
            </w:r>
            <w:r w:rsidR="000A1A18">
              <w:rPr>
                <w:color w:val="000000"/>
                <w:sz w:val="18"/>
                <w:szCs w:val="18"/>
                <w:lang w:val="es-ES_tradnl" w:eastAsia="en-CA"/>
              </w:rPr>
              <w:t>.</w:t>
            </w:r>
            <w:r w:rsidRPr="00BC468C">
              <w:rPr>
                <w:color w:val="000000"/>
                <w:sz w:val="18"/>
                <w:szCs w:val="18"/>
                <w:lang w:val="es-ES_tradnl" w:eastAsia="en-CA"/>
              </w:rPr>
              <w:t>3</w:t>
            </w:r>
            <w:r w:rsidR="004C5021" w:rsidRPr="00BC468C">
              <w:rPr>
                <w:color w:val="000000"/>
                <w:sz w:val="18"/>
                <w:szCs w:val="18"/>
                <w:lang w:val="es-ES_tradnl" w:eastAsia="en-CA"/>
              </w:rPr>
              <w:t>.2</w:t>
            </w:r>
          </w:p>
        </w:tc>
        <w:tc>
          <w:tcPr>
            <w:tcW w:w="7685" w:type="dxa"/>
            <w:gridSpan w:val="7"/>
            <w:tcBorders>
              <w:top w:val="single" w:sz="4" w:space="0" w:color="auto"/>
              <w:left w:val="nil"/>
              <w:bottom w:val="single" w:sz="4" w:space="0" w:color="auto"/>
              <w:right w:val="single" w:sz="4" w:space="0" w:color="auto"/>
            </w:tcBorders>
            <w:shd w:val="clear" w:color="auto" w:fill="auto"/>
            <w:vAlign w:val="center"/>
            <w:hideMark/>
          </w:tcPr>
          <w:p w14:paraId="15D66ABF" w14:textId="56E5DF01" w:rsidR="00CB2504" w:rsidRPr="00BC468C" w:rsidRDefault="004C5021">
            <w:pPr>
              <w:jc w:val="left"/>
              <w:rPr>
                <w:color w:val="000000"/>
                <w:sz w:val="18"/>
                <w:szCs w:val="18"/>
                <w:lang w:val="es-ES_tradnl" w:eastAsia="en-CA"/>
              </w:rPr>
            </w:pPr>
            <w:r w:rsidRPr="00BC468C">
              <w:rPr>
                <w:color w:val="000000"/>
                <w:sz w:val="18"/>
                <w:szCs w:val="18"/>
                <w:lang w:val="es-ES_tradnl" w:eastAsia="en-CA"/>
              </w:rPr>
              <w:t xml:space="preserve">Eliminación de </w:t>
            </w:r>
            <w:r w:rsidR="000C3B06">
              <w:rPr>
                <w:color w:val="000000"/>
                <w:sz w:val="18"/>
                <w:szCs w:val="18"/>
                <w:lang w:val="es-ES_tradnl" w:eastAsia="en-CA"/>
              </w:rPr>
              <w:t>HCFC</w:t>
            </w:r>
            <w:r w:rsidR="000C3B06">
              <w:rPr>
                <w:color w:val="000000"/>
                <w:sz w:val="18"/>
                <w:szCs w:val="18"/>
                <w:lang w:val="es-ES_tradnl" w:eastAsia="en-CA"/>
              </w:rPr>
              <w:noBreakHyphen/>
            </w:r>
            <w:r w:rsidRPr="00BC468C">
              <w:rPr>
                <w:color w:val="000000"/>
                <w:sz w:val="18"/>
                <w:szCs w:val="18"/>
                <w:lang w:val="es-ES_tradnl" w:eastAsia="en-CA"/>
              </w:rPr>
              <w:t>142b prevista para la etapa anterior (</w:t>
            </w:r>
            <w:proofErr w:type="spellStart"/>
            <w:r w:rsidRPr="00BC468C">
              <w:rPr>
                <w:color w:val="000000"/>
                <w:sz w:val="18"/>
                <w:szCs w:val="18"/>
                <w:lang w:val="es-ES_tradnl" w:eastAsia="en-CA"/>
              </w:rPr>
              <w:t>tons</w:t>
            </w:r>
            <w:proofErr w:type="spellEnd"/>
            <w:r w:rsidRPr="00BC468C">
              <w:rPr>
                <w:color w:val="000000"/>
                <w:sz w:val="18"/>
                <w:szCs w:val="18"/>
                <w:lang w:val="es-ES_tradnl" w:eastAsia="en-CA"/>
              </w:rPr>
              <w:t>. PAO)</w:t>
            </w:r>
          </w:p>
        </w:tc>
        <w:tc>
          <w:tcPr>
            <w:tcW w:w="1092" w:type="dxa"/>
            <w:tcBorders>
              <w:top w:val="nil"/>
              <w:left w:val="nil"/>
              <w:bottom w:val="single" w:sz="4" w:space="0" w:color="auto"/>
              <w:right w:val="single" w:sz="4" w:space="0" w:color="auto"/>
            </w:tcBorders>
            <w:shd w:val="clear" w:color="auto" w:fill="auto"/>
            <w:vAlign w:val="center"/>
            <w:hideMark/>
          </w:tcPr>
          <w:p w14:paraId="5DC9D4A3" w14:textId="38886879" w:rsidR="00CB2504" w:rsidRPr="00BC468C" w:rsidRDefault="006762DF">
            <w:pPr>
              <w:jc w:val="right"/>
              <w:rPr>
                <w:color w:val="000000"/>
                <w:sz w:val="18"/>
                <w:szCs w:val="18"/>
                <w:lang w:val="es-ES_tradnl" w:eastAsia="en-CA"/>
              </w:rPr>
            </w:pPr>
            <w:r w:rsidRPr="00BC468C">
              <w:rPr>
                <w:color w:val="000000"/>
                <w:sz w:val="18"/>
                <w:szCs w:val="18"/>
                <w:lang w:val="es-ES_tradnl" w:eastAsia="en-CA"/>
              </w:rPr>
              <w:t>10,9</w:t>
            </w:r>
          </w:p>
        </w:tc>
      </w:tr>
      <w:tr w:rsidR="00BD508E" w:rsidRPr="00CF20F0" w14:paraId="5B8B88E2" w14:textId="77777777" w:rsidTr="001235B3">
        <w:trPr>
          <w:trHeight w:val="11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528399B8" w14:textId="7A6C717F" w:rsidR="00CB2504" w:rsidRPr="00BC468C" w:rsidRDefault="006762DF">
            <w:pPr>
              <w:jc w:val="left"/>
              <w:rPr>
                <w:color w:val="000000"/>
                <w:sz w:val="18"/>
                <w:szCs w:val="18"/>
                <w:lang w:val="es-ES_tradnl" w:eastAsia="en-CA"/>
              </w:rPr>
            </w:pPr>
            <w:r w:rsidRPr="00BC468C">
              <w:rPr>
                <w:color w:val="000000"/>
                <w:sz w:val="18"/>
                <w:szCs w:val="18"/>
                <w:lang w:val="es-ES_tradnl" w:eastAsia="en-CA"/>
              </w:rPr>
              <w:t>4</w:t>
            </w:r>
            <w:r w:rsidR="000A1A18">
              <w:rPr>
                <w:color w:val="000000"/>
                <w:sz w:val="18"/>
                <w:szCs w:val="18"/>
                <w:lang w:val="es-ES_tradnl" w:eastAsia="en-CA"/>
              </w:rPr>
              <w:t>.</w:t>
            </w:r>
            <w:r w:rsidRPr="00BC468C">
              <w:rPr>
                <w:color w:val="000000"/>
                <w:sz w:val="18"/>
                <w:szCs w:val="18"/>
                <w:lang w:val="es-ES_tradnl" w:eastAsia="en-CA"/>
              </w:rPr>
              <w:t>3</w:t>
            </w:r>
            <w:r w:rsidR="004C5021" w:rsidRPr="00BC468C">
              <w:rPr>
                <w:color w:val="000000"/>
                <w:sz w:val="18"/>
                <w:szCs w:val="18"/>
                <w:lang w:val="es-ES_tradnl" w:eastAsia="en-CA"/>
              </w:rPr>
              <w:t>.3</w:t>
            </w:r>
          </w:p>
        </w:tc>
        <w:tc>
          <w:tcPr>
            <w:tcW w:w="7685" w:type="dxa"/>
            <w:gridSpan w:val="7"/>
            <w:tcBorders>
              <w:top w:val="single" w:sz="4" w:space="0" w:color="auto"/>
              <w:left w:val="nil"/>
              <w:bottom w:val="single" w:sz="4" w:space="0" w:color="auto"/>
              <w:right w:val="single" w:sz="4" w:space="0" w:color="auto"/>
            </w:tcBorders>
            <w:shd w:val="clear" w:color="auto" w:fill="auto"/>
            <w:vAlign w:val="center"/>
            <w:hideMark/>
          </w:tcPr>
          <w:p w14:paraId="1DAD1B50" w14:textId="2CDB9FDA" w:rsidR="00CB2504" w:rsidRPr="00BC468C" w:rsidRDefault="004C5021">
            <w:pPr>
              <w:jc w:val="left"/>
              <w:rPr>
                <w:color w:val="000000"/>
                <w:sz w:val="18"/>
                <w:szCs w:val="18"/>
                <w:lang w:val="es-ES_tradnl" w:eastAsia="en-CA"/>
              </w:rPr>
            </w:pPr>
            <w:r w:rsidRPr="00BC468C">
              <w:rPr>
                <w:color w:val="000000"/>
                <w:sz w:val="18"/>
                <w:szCs w:val="18"/>
                <w:lang w:val="es-ES_tradnl" w:eastAsia="en-CA"/>
              </w:rPr>
              <w:t xml:space="preserve">Consumo admisible remanente de </w:t>
            </w:r>
            <w:r w:rsidR="000C3B06">
              <w:rPr>
                <w:color w:val="000000"/>
                <w:sz w:val="18"/>
                <w:szCs w:val="18"/>
                <w:lang w:val="es-ES_tradnl" w:eastAsia="en-CA"/>
              </w:rPr>
              <w:t>HCFC</w:t>
            </w:r>
            <w:r w:rsidR="000C3B06">
              <w:rPr>
                <w:color w:val="000000"/>
                <w:sz w:val="18"/>
                <w:szCs w:val="18"/>
                <w:lang w:val="es-ES_tradnl" w:eastAsia="en-CA"/>
              </w:rPr>
              <w:noBreakHyphen/>
            </w:r>
            <w:r w:rsidRPr="00BC468C">
              <w:rPr>
                <w:color w:val="000000"/>
                <w:sz w:val="18"/>
                <w:szCs w:val="18"/>
                <w:lang w:val="es-ES_tradnl" w:eastAsia="en-CA"/>
              </w:rPr>
              <w:t>142b (</w:t>
            </w:r>
            <w:proofErr w:type="spellStart"/>
            <w:r w:rsidRPr="00BC468C">
              <w:rPr>
                <w:color w:val="000000"/>
                <w:sz w:val="18"/>
                <w:szCs w:val="18"/>
                <w:lang w:val="es-ES_tradnl" w:eastAsia="en-CA"/>
              </w:rPr>
              <w:t>tons</w:t>
            </w:r>
            <w:proofErr w:type="spellEnd"/>
            <w:r w:rsidRPr="00BC468C">
              <w:rPr>
                <w:color w:val="000000"/>
                <w:sz w:val="18"/>
                <w:szCs w:val="18"/>
                <w:lang w:val="es-ES_tradnl" w:eastAsia="en-CA"/>
              </w:rPr>
              <w:t>. PAO)</w:t>
            </w:r>
          </w:p>
        </w:tc>
        <w:tc>
          <w:tcPr>
            <w:tcW w:w="1092" w:type="dxa"/>
            <w:tcBorders>
              <w:top w:val="nil"/>
              <w:left w:val="nil"/>
              <w:bottom w:val="single" w:sz="4" w:space="0" w:color="auto"/>
              <w:right w:val="single" w:sz="4" w:space="0" w:color="auto"/>
            </w:tcBorders>
            <w:shd w:val="clear" w:color="auto" w:fill="auto"/>
            <w:vAlign w:val="center"/>
            <w:hideMark/>
          </w:tcPr>
          <w:p w14:paraId="14FD7C05"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0</w:t>
            </w:r>
          </w:p>
        </w:tc>
      </w:tr>
      <w:tr w:rsidR="00BD508E" w:rsidRPr="00CF20F0" w14:paraId="64BA1728" w14:textId="77777777" w:rsidTr="001235B3">
        <w:trPr>
          <w:trHeight w:val="50"/>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130F215E" w14:textId="3361E915" w:rsidR="00CB2504" w:rsidRPr="00BC468C" w:rsidRDefault="006762DF">
            <w:pPr>
              <w:jc w:val="left"/>
              <w:rPr>
                <w:color w:val="000000"/>
                <w:sz w:val="18"/>
                <w:szCs w:val="18"/>
                <w:lang w:val="es-ES_tradnl" w:eastAsia="en-CA"/>
              </w:rPr>
            </w:pPr>
            <w:r w:rsidRPr="00BC468C">
              <w:rPr>
                <w:color w:val="000000"/>
                <w:sz w:val="18"/>
                <w:szCs w:val="18"/>
                <w:lang w:val="es-ES_tradnl" w:eastAsia="en-CA"/>
              </w:rPr>
              <w:t>4</w:t>
            </w:r>
            <w:r w:rsidR="000A1A18">
              <w:rPr>
                <w:color w:val="000000"/>
                <w:sz w:val="18"/>
                <w:szCs w:val="18"/>
                <w:lang w:val="es-ES_tradnl" w:eastAsia="en-CA"/>
              </w:rPr>
              <w:t>.</w:t>
            </w:r>
            <w:r w:rsidRPr="00BC468C">
              <w:rPr>
                <w:color w:val="000000"/>
                <w:sz w:val="18"/>
                <w:szCs w:val="18"/>
                <w:lang w:val="es-ES_tradnl" w:eastAsia="en-CA"/>
              </w:rPr>
              <w:t>4</w:t>
            </w:r>
            <w:r w:rsidR="004C5021" w:rsidRPr="00BC468C">
              <w:rPr>
                <w:color w:val="000000"/>
                <w:sz w:val="18"/>
                <w:szCs w:val="18"/>
                <w:lang w:val="es-ES_tradnl" w:eastAsia="en-CA"/>
              </w:rPr>
              <w:t>.1</w:t>
            </w:r>
          </w:p>
        </w:tc>
        <w:tc>
          <w:tcPr>
            <w:tcW w:w="7685" w:type="dxa"/>
            <w:gridSpan w:val="7"/>
            <w:tcBorders>
              <w:top w:val="single" w:sz="4" w:space="0" w:color="auto"/>
              <w:left w:val="nil"/>
              <w:bottom w:val="single" w:sz="4" w:space="0" w:color="auto"/>
              <w:right w:val="single" w:sz="4" w:space="0" w:color="auto"/>
            </w:tcBorders>
            <w:shd w:val="clear" w:color="auto" w:fill="auto"/>
            <w:vAlign w:val="center"/>
            <w:hideMark/>
          </w:tcPr>
          <w:p w14:paraId="467FCFC4" w14:textId="3585285B" w:rsidR="00CB2504" w:rsidRPr="00BC468C" w:rsidRDefault="004C5021">
            <w:pPr>
              <w:jc w:val="left"/>
              <w:rPr>
                <w:color w:val="000000"/>
                <w:sz w:val="18"/>
                <w:szCs w:val="18"/>
                <w:lang w:val="es-ES_tradnl" w:eastAsia="en-CA"/>
              </w:rPr>
            </w:pPr>
            <w:r w:rsidRPr="00BC468C">
              <w:rPr>
                <w:color w:val="000000"/>
                <w:sz w:val="18"/>
                <w:szCs w:val="18"/>
                <w:lang w:val="es-ES_tradnl" w:eastAsia="en-CA"/>
              </w:rPr>
              <w:t xml:space="preserve">Eliminación total de </w:t>
            </w:r>
            <w:r w:rsidR="000C3B06">
              <w:rPr>
                <w:color w:val="000000"/>
                <w:sz w:val="18"/>
                <w:szCs w:val="18"/>
                <w:lang w:val="es-ES_tradnl" w:eastAsia="en-CA"/>
              </w:rPr>
              <w:t>HCFC</w:t>
            </w:r>
            <w:r w:rsidR="000C3B06">
              <w:rPr>
                <w:color w:val="000000"/>
                <w:sz w:val="18"/>
                <w:szCs w:val="18"/>
                <w:lang w:val="es-ES_tradnl" w:eastAsia="en-CA"/>
              </w:rPr>
              <w:noBreakHyphen/>
            </w:r>
            <w:r w:rsidRPr="00BC468C">
              <w:rPr>
                <w:color w:val="000000"/>
                <w:sz w:val="18"/>
                <w:szCs w:val="18"/>
                <w:lang w:val="es-ES_tradnl" w:eastAsia="en-CA"/>
              </w:rPr>
              <w:t>123 convenida en el presente Acuerdo (</w:t>
            </w:r>
            <w:proofErr w:type="spellStart"/>
            <w:r w:rsidRPr="00BC468C">
              <w:rPr>
                <w:color w:val="000000"/>
                <w:sz w:val="18"/>
                <w:szCs w:val="18"/>
                <w:lang w:val="es-ES_tradnl" w:eastAsia="en-CA"/>
              </w:rPr>
              <w:t>tons</w:t>
            </w:r>
            <w:proofErr w:type="spellEnd"/>
            <w:r w:rsidRPr="00BC468C">
              <w:rPr>
                <w:color w:val="000000"/>
                <w:sz w:val="18"/>
                <w:szCs w:val="18"/>
                <w:lang w:val="es-ES_tradnl" w:eastAsia="en-CA"/>
              </w:rPr>
              <w:t>. PAO)</w:t>
            </w:r>
          </w:p>
        </w:tc>
        <w:tc>
          <w:tcPr>
            <w:tcW w:w="1092" w:type="dxa"/>
            <w:tcBorders>
              <w:top w:val="nil"/>
              <w:left w:val="nil"/>
              <w:bottom w:val="single" w:sz="4" w:space="0" w:color="auto"/>
              <w:right w:val="single" w:sz="4" w:space="0" w:color="auto"/>
            </w:tcBorders>
            <w:shd w:val="clear" w:color="auto" w:fill="auto"/>
            <w:vAlign w:val="center"/>
            <w:hideMark/>
          </w:tcPr>
          <w:p w14:paraId="30526A05" w14:textId="0623FFD3" w:rsidR="00CB2504" w:rsidRPr="00BC468C" w:rsidRDefault="006762DF">
            <w:pPr>
              <w:jc w:val="right"/>
              <w:rPr>
                <w:color w:val="000000"/>
                <w:sz w:val="18"/>
                <w:szCs w:val="18"/>
                <w:lang w:val="es-ES_tradnl" w:eastAsia="en-CA"/>
              </w:rPr>
            </w:pPr>
            <w:r w:rsidRPr="00BC468C">
              <w:rPr>
                <w:color w:val="000000"/>
                <w:sz w:val="18"/>
                <w:szCs w:val="18"/>
                <w:lang w:val="es-ES_tradnl" w:eastAsia="en-CA"/>
              </w:rPr>
              <w:t>0,3</w:t>
            </w:r>
          </w:p>
        </w:tc>
      </w:tr>
      <w:tr w:rsidR="00BD508E" w:rsidRPr="00CF20F0" w14:paraId="38B300B7" w14:textId="77777777" w:rsidTr="001235B3">
        <w:trPr>
          <w:trHeight w:val="85"/>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52175576" w14:textId="45829A3A" w:rsidR="00CB2504" w:rsidRPr="00BC468C" w:rsidRDefault="006762DF">
            <w:pPr>
              <w:jc w:val="left"/>
              <w:rPr>
                <w:color w:val="000000"/>
                <w:sz w:val="18"/>
                <w:szCs w:val="18"/>
                <w:lang w:val="es-ES_tradnl" w:eastAsia="en-CA"/>
              </w:rPr>
            </w:pPr>
            <w:r w:rsidRPr="00BC468C">
              <w:rPr>
                <w:color w:val="000000"/>
                <w:sz w:val="18"/>
                <w:szCs w:val="18"/>
                <w:lang w:val="es-ES_tradnl" w:eastAsia="en-CA"/>
              </w:rPr>
              <w:t>4</w:t>
            </w:r>
            <w:r w:rsidR="000A1A18">
              <w:rPr>
                <w:color w:val="000000"/>
                <w:sz w:val="18"/>
                <w:szCs w:val="18"/>
                <w:lang w:val="es-ES_tradnl" w:eastAsia="en-CA"/>
              </w:rPr>
              <w:t>.</w:t>
            </w:r>
            <w:r w:rsidRPr="00BC468C">
              <w:rPr>
                <w:color w:val="000000"/>
                <w:sz w:val="18"/>
                <w:szCs w:val="18"/>
                <w:lang w:val="es-ES_tradnl" w:eastAsia="en-CA"/>
              </w:rPr>
              <w:t>4</w:t>
            </w:r>
            <w:r w:rsidR="004C5021" w:rsidRPr="00BC468C">
              <w:rPr>
                <w:color w:val="000000"/>
                <w:sz w:val="18"/>
                <w:szCs w:val="18"/>
                <w:lang w:val="es-ES_tradnl" w:eastAsia="en-CA"/>
              </w:rPr>
              <w:t>.2</w:t>
            </w:r>
          </w:p>
        </w:tc>
        <w:tc>
          <w:tcPr>
            <w:tcW w:w="7685" w:type="dxa"/>
            <w:gridSpan w:val="7"/>
            <w:tcBorders>
              <w:top w:val="single" w:sz="4" w:space="0" w:color="auto"/>
              <w:left w:val="nil"/>
              <w:bottom w:val="single" w:sz="4" w:space="0" w:color="auto"/>
              <w:right w:val="single" w:sz="4" w:space="0" w:color="auto"/>
            </w:tcBorders>
            <w:shd w:val="clear" w:color="auto" w:fill="auto"/>
            <w:vAlign w:val="center"/>
            <w:hideMark/>
          </w:tcPr>
          <w:p w14:paraId="64367A57" w14:textId="0A935380" w:rsidR="00CB2504" w:rsidRPr="00BC468C" w:rsidRDefault="004C5021">
            <w:pPr>
              <w:jc w:val="left"/>
              <w:rPr>
                <w:color w:val="000000"/>
                <w:sz w:val="18"/>
                <w:szCs w:val="18"/>
                <w:lang w:val="es-ES_tradnl" w:eastAsia="en-CA"/>
              </w:rPr>
            </w:pPr>
            <w:r w:rsidRPr="00BC468C">
              <w:rPr>
                <w:color w:val="000000"/>
                <w:sz w:val="18"/>
                <w:szCs w:val="18"/>
                <w:lang w:val="es-ES_tradnl" w:eastAsia="en-CA"/>
              </w:rPr>
              <w:t xml:space="preserve">Eliminación de </w:t>
            </w:r>
            <w:r w:rsidR="000C3B06">
              <w:rPr>
                <w:color w:val="000000"/>
                <w:sz w:val="18"/>
                <w:szCs w:val="18"/>
                <w:lang w:val="es-ES_tradnl" w:eastAsia="en-CA"/>
              </w:rPr>
              <w:t>HCFC</w:t>
            </w:r>
            <w:r w:rsidR="000C3B06">
              <w:rPr>
                <w:color w:val="000000"/>
                <w:sz w:val="18"/>
                <w:szCs w:val="18"/>
                <w:lang w:val="es-ES_tradnl" w:eastAsia="en-CA"/>
              </w:rPr>
              <w:noBreakHyphen/>
            </w:r>
            <w:r w:rsidRPr="00BC468C">
              <w:rPr>
                <w:color w:val="000000"/>
                <w:sz w:val="18"/>
                <w:szCs w:val="18"/>
                <w:lang w:val="es-ES_tradnl" w:eastAsia="en-CA"/>
              </w:rPr>
              <w:t>123 prevista para la etapa anterior (</w:t>
            </w:r>
            <w:proofErr w:type="spellStart"/>
            <w:r w:rsidRPr="00BC468C">
              <w:rPr>
                <w:color w:val="000000"/>
                <w:sz w:val="18"/>
                <w:szCs w:val="18"/>
                <w:lang w:val="es-ES_tradnl" w:eastAsia="en-CA"/>
              </w:rPr>
              <w:t>tons</w:t>
            </w:r>
            <w:proofErr w:type="spellEnd"/>
            <w:r w:rsidRPr="00BC468C">
              <w:rPr>
                <w:color w:val="000000"/>
                <w:sz w:val="18"/>
                <w:szCs w:val="18"/>
                <w:lang w:val="es-ES_tradnl" w:eastAsia="en-CA"/>
              </w:rPr>
              <w:t>. PAO)</w:t>
            </w:r>
          </w:p>
        </w:tc>
        <w:tc>
          <w:tcPr>
            <w:tcW w:w="1092" w:type="dxa"/>
            <w:tcBorders>
              <w:top w:val="nil"/>
              <w:left w:val="nil"/>
              <w:bottom w:val="single" w:sz="4" w:space="0" w:color="auto"/>
              <w:right w:val="single" w:sz="4" w:space="0" w:color="auto"/>
            </w:tcBorders>
            <w:shd w:val="clear" w:color="auto" w:fill="auto"/>
            <w:vAlign w:val="center"/>
            <w:hideMark/>
          </w:tcPr>
          <w:p w14:paraId="190039B8"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0</w:t>
            </w:r>
          </w:p>
        </w:tc>
      </w:tr>
      <w:tr w:rsidR="00BD508E" w:rsidRPr="00CF20F0" w14:paraId="0E0E0D37" w14:textId="77777777" w:rsidTr="001235B3">
        <w:trPr>
          <w:trHeight w:val="74"/>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462F4126" w14:textId="0820BAD0" w:rsidR="00CB2504" w:rsidRPr="00BC468C" w:rsidRDefault="006762DF">
            <w:pPr>
              <w:jc w:val="left"/>
              <w:rPr>
                <w:color w:val="000000"/>
                <w:sz w:val="18"/>
                <w:szCs w:val="18"/>
                <w:lang w:val="es-ES_tradnl" w:eastAsia="en-CA"/>
              </w:rPr>
            </w:pPr>
            <w:r w:rsidRPr="00BC468C">
              <w:rPr>
                <w:color w:val="000000"/>
                <w:sz w:val="18"/>
                <w:szCs w:val="18"/>
                <w:lang w:val="es-ES_tradnl" w:eastAsia="en-CA"/>
              </w:rPr>
              <w:t>4</w:t>
            </w:r>
            <w:r w:rsidR="000A1A18">
              <w:rPr>
                <w:color w:val="000000"/>
                <w:sz w:val="18"/>
                <w:szCs w:val="18"/>
                <w:lang w:val="es-ES_tradnl" w:eastAsia="en-CA"/>
              </w:rPr>
              <w:t>.</w:t>
            </w:r>
            <w:r w:rsidRPr="00BC468C">
              <w:rPr>
                <w:color w:val="000000"/>
                <w:sz w:val="18"/>
                <w:szCs w:val="18"/>
                <w:lang w:val="es-ES_tradnl" w:eastAsia="en-CA"/>
              </w:rPr>
              <w:t>4</w:t>
            </w:r>
            <w:r w:rsidR="004C5021" w:rsidRPr="00BC468C">
              <w:rPr>
                <w:color w:val="000000"/>
                <w:sz w:val="18"/>
                <w:szCs w:val="18"/>
                <w:lang w:val="es-ES_tradnl" w:eastAsia="en-CA"/>
              </w:rPr>
              <w:t>.3</w:t>
            </w:r>
          </w:p>
        </w:tc>
        <w:tc>
          <w:tcPr>
            <w:tcW w:w="7685" w:type="dxa"/>
            <w:gridSpan w:val="7"/>
            <w:tcBorders>
              <w:top w:val="single" w:sz="4" w:space="0" w:color="auto"/>
              <w:left w:val="nil"/>
              <w:bottom w:val="single" w:sz="4" w:space="0" w:color="auto"/>
              <w:right w:val="single" w:sz="4" w:space="0" w:color="auto"/>
            </w:tcBorders>
            <w:shd w:val="clear" w:color="auto" w:fill="auto"/>
            <w:vAlign w:val="center"/>
            <w:hideMark/>
          </w:tcPr>
          <w:p w14:paraId="1DE33263" w14:textId="320E9A40" w:rsidR="00CB2504" w:rsidRPr="00BC468C" w:rsidRDefault="004C5021">
            <w:pPr>
              <w:jc w:val="left"/>
              <w:rPr>
                <w:color w:val="000000"/>
                <w:sz w:val="18"/>
                <w:szCs w:val="18"/>
                <w:lang w:val="es-ES_tradnl" w:eastAsia="en-CA"/>
              </w:rPr>
            </w:pPr>
            <w:r w:rsidRPr="00BC468C">
              <w:rPr>
                <w:color w:val="000000"/>
                <w:sz w:val="18"/>
                <w:szCs w:val="18"/>
                <w:lang w:val="es-ES_tradnl" w:eastAsia="en-CA"/>
              </w:rPr>
              <w:t xml:space="preserve">Consumo admisible remanente de </w:t>
            </w:r>
            <w:r w:rsidR="000C3B06">
              <w:rPr>
                <w:color w:val="000000"/>
                <w:sz w:val="18"/>
                <w:szCs w:val="18"/>
                <w:lang w:val="es-ES_tradnl" w:eastAsia="en-CA"/>
              </w:rPr>
              <w:t>HCFC</w:t>
            </w:r>
            <w:r w:rsidR="000C3B06">
              <w:rPr>
                <w:color w:val="000000"/>
                <w:sz w:val="18"/>
                <w:szCs w:val="18"/>
                <w:lang w:val="es-ES_tradnl" w:eastAsia="en-CA"/>
              </w:rPr>
              <w:noBreakHyphen/>
            </w:r>
            <w:r w:rsidRPr="00BC468C">
              <w:rPr>
                <w:color w:val="000000"/>
                <w:sz w:val="18"/>
                <w:szCs w:val="18"/>
                <w:lang w:val="es-ES_tradnl" w:eastAsia="en-CA"/>
              </w:rPr>
              <w:t>123 (</w:t>
            </w:r>
            <w:proofErr w:type="spellStart"/>
            <w:r w:rsidRPr="00BC468C">
              <w:rPr>
                <w:color w:val="000000"/>
                <w:sz w:val="18"/>
                <w:szCs w:val="18"/>
                <w:lang w:val="es-ES_tradnl" w:eastAsia="en-CA"/>
              </w:rPr>
              <w:t>tons</w:t>
            </w:r>
            <w:proofErr w:type="spellEnd"/>
            <w:r w:rsidRPr="00BC468C">
              <w:rPr>
                <w:color w:val="000000"/>
                <w:sz w:val="18"/>
                <w:szCs w:val="18"/>
                <w:lang w:val="es-ES_tradnl" w:eastAsia="en-CA"/>
              </w:rPr>
              <w:t>. PAO)</w:t>
            </w:r>
          </w:p>
        </w:tc>
        <w:tc>
          <w:tcPr>
            <w:tcW w:w="1092" w:type="dxa"/>
            <w:tcBorders>
              <w:top w:val="nil"/>
              <w:left w:val="nil"/>
              <w:bottom w:val="single" w:sz="4" w:space="0" w:color="auto"/>
              <w:right w:val="single" w:sz="4" w:space="0" w:color="auto"/>
            </w:tcBorders>
            <w:shd w:val="clear" w:color="auto" w:fill="auto"/>
            <w:vAlign w:val="center"/>
            <w:hideMark/>
          </w:tcPr>
          <w:p w14:paraId="3010C2CD"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0</w:t>
            </w:r>
          </w:p>
        </w:tc>
      </w:tr>
      <w:tr w:rsidR="00BD508E" w:rsidRPr="00CF20F0" w14:paraId="424AA470" w14:textId="77777777" w:rsidTr="001235B3">
        <w:trPr>
          <w:trHeight w:val="193"/>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4C1DA92F" w14:textId="501EE728" w:rsidR="00CB2504" w:rsidRPr="00BC468C" w:rsidRDefault="006762DF">
            <w:pPr>
              <w:jc w:val="left"/>
              <w:rPr>
                <w:color w:val="000000"/>
                <w:sz w:val="18"/>
                <w:szCs w:val="18"/>
                <w:lang w:val="es-ES_tradnl" w:eastAsia="en-CA"/>
              </w:rPr>
            </w:pPr>
            <w:r w:rsidRPr="00BC468C">
              <w:rPr>
                <w:color w:val="000000"/>
                <w:sz w:val="18"/>
                <w:szCs w:val="18"/>
                <w:lang w:val="es-ES_tradnl" w:eastAsia="en-CA"/>
              </w:rPr>
              <w:t>4</w:t>
            </w:r>
            <w:r w:rsidR="000A1A18">
              <w:rPr>
                <w:color w:val="000000"/>
                <w:sz w:val="18"/>
                <w:szCs w:val="18"/>
                <w:lang w:val="es-ES_tradnl" w:eastAsia="en-CA"/>
              </w:rPr>
              <w:t>.</w:t>
            </w:r>
            <w:r w:rsidRPr="00BC468C">
              <w:rPr>
                <w:color w:val="000000"/>
                <w:sz w:val="18"/>
                <w:szCs w:val="18"/>
                <w:lang w:val="es-ES_tradnl" w:eastAsia="en-CA"/>
              </w:rPr>
              <w:t>5</w:t>
            </w:r>
            <w:r w:rsidR="004C5021" w:rsidRPr="00BC468C">
              <w:rPr>
                <w:color w:val="000000"/>
                <w:sz w:val="18"/>
                <w:szCs w:val="18"/>
                <w:lang w:val="es-ES_tradnl" w:eastAsia="en-CA"/>
              </w:rPr>
              <w:t>.1</w:t>
            </w:r>
          </w:p>
        </w:tc>
        <w:tc>
          <w:tcPr>
            <w:tcW w:w="7685" w:type="dxa"/>
            <w:gridSpan w:val="7"/>
            <w:tcBorders>
              <w:top w:val="single" w:sz="4" w:space="0" w:color="auto"/>
              <w:left w:val="nil"/>
              <w:bottom w:val="single" w:sz="4" w:space="0" w:color="auto"/>
              <w:right w:val="single" w:sz="4" w:space="0" w:color="auto"/>
            </w:tcBorders>
            <w:shd w:val="clear" w:color="auto" w:fill="auto"/>
            <w:vAlign w:val="center"/>
            <w:hideMark/>
          </w:tcPr>
          <w:p w14:paraId="28F03E60" w14:textId="3F579B5C" w:rsidR="00CB2504" w:rsidRPr="00BC468C" w:rsidRDefault="004C5021">
            <w:pPr>
              <w:jc w:val="left"/>
              <w:rPr>
                <w:color w:val="000000"/>
                <w:sz w:val="18"/>
                <w:szCs w:val="18"/>
                <w:lang w:val="es-ES_tradnl" w:eastAsia="en-CA"/>
              </w:rPr>
            </w:pPr>
            <w:r w:rsidRPr="00BC468C">
              <w:rPr>
                <w:color w:val="000000"/>
                <w:sz w:val="18"/>
                <w:szCs w:val="18"/>
                <w:lang w:val="es-ES_tradnl" w:eastAsia="en-CA"/>
              </w:rPr>
              <w:t xml:space="preserve">Eliminación total de </w:t>
            </w:r>
            <w:r w:rsidR="000C3B06">
              <w:rPr>
                <w:color w:val="000000"/>
                <w:sz w:val="18"/>
                <w:szCs w:val="18"/>
                <w:lang w:val="es-ES_tradnl" w:eastAsia="en-CA"/>
              </w:rPr>
              <w:t>HCFC</w:t>
            </w:r>
            <w:r w:rsidR="000C3B06">
              <w:rPr>
                <w:color w:val="000000"/>
                <w:sz w:val="18"/>
                <w:szCs w:val="18"/>
                <w:lang w:val="es-ES_tradnl" w:eastAsia="en-CA"/>
              </w:rPr>
              <w:noBreakHyphen/>
            </w:r>
            <w:r w:rsidRPr="00BC468C">
              <w:rPr>
                <w:color w:val="000000"/>
                <w:sz w:val="18"/>
                <w:szCs w:val="18"/>
                <w:lang w:val="es-ES_tradnl" w:eastAsia="en-CA"/>
              </w:rPr>
              <w:t>124 convenida en el presente Acuerdo (</w:t>
            </w:r>
            <w:proofErr w:type="spellStart"/>
            <w:r w:rsidRPr="00BC468C">
              <w:rPr>
                <w:color w:val="000000"/>
                <w:sz w:val="18"/>
                <w:szCs w:val="18"/>
                <w:lang w:val="es-ES_tradnl" w:eastAsia="en-CA"/>
              </w:rPr>
              <w:t>tons</w:t>
            </w:r>
            <w:proofErr w:type="spellEnd"/>
            <w:r w:rsidRPr="00BC468C">
              <w:rPr>
                <w:color w:val="000000"/>
                <w:sz w:val="18"/>
                <w:szCs w:val="18"/>
                <w:lang w:val="es-ES_tradnl" w:eastAsia="en-CA"/>
              </w:rPr>
              <w:t>. PAO)</w:t>
            </w:r>
          </w:p>
        </w:tc>
        <w:tc>
          <w:tcPr>
            <w:tcW w:w="1092" w:type="dxa"/>
            <w:tcBorders>
              <w:top w:val="nil"/>
              <w:left w:val="nil"/>
              <w:bottom w:val="single" w:sz="4" w:space="0" w:color="auto"/>
              <w:right w:val="single" w:sz="4" w:space="0" w:color="auto"/>
            </w:tcBorders>
            <w:shd w:val="clear" w:color="auto" w:fill="auto"/>
            <w:vAlign w:val="center"/>
            <w:hideMark/>
          </w:tcPr>
          <w:p w14:paraId="2395BB99" w14:textId="782C8C2F" w:rsidR="00CB2504" w:rsidRPr="00BC468C" w:rsidRDefault="006762DF">
            <w:pPr>
              <w:jc w:val="right"/>
              <w:rPr>
                <w:color w:val="000000"/>
                <w:sz w:val="18"/>
                <w:szCs w:val="18"/>
                <w:lang w:val="es-ES_tradnl" w:eastAsia="en-CA"/>
              </w:rPr>
            </w:pPr>
            <w:r w:rsidRPr="00BC468C">
              <w:rPr>
                <w:color w:val="000000"/>
                <w:sz w:val="18"/>
                <w:szCs w:val="18"/>
                <w:lang w:val="es-ES_tradnl" w:eastAsia="en-CA"/>
              </w:rPr>
              <w:t>0,1</w:t>
            </w:r>
          </w:p>
        </w:tc>
      </w:tr>
      <w:tr w:rsidR="00BD508E" w:rsidRPr="00CF20F0" w14:paraId="3B6EC850" w14:textId="77777777" w:rsidTr="001235B3">
        <w:trPr>
          <w:trHeight w:val="50"/>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44933DF2" w14:textId="4D705517" w:rsidR="00CB2504" w:rsidRPr="00BC468C" w:rsidRDefault="006762DF">
            <w:pPr>
              <w:jc w:val="left"/>
              <w:rPr>
                <w:color w:val="000000"/>
                <w:sz w:val="18"/>
                <w:szCs w:val="18"/>
                <w:lang w:val="es-ES_tradnl" w:eastAsia="en-CA"/>
              </w:rPr>
            </w:pPr>
            <w:r w:rsidRPr="00BC468C">
              <w:rPr>
                <w:color w:val="000000"/>
                <w:sz w:val="18"/>
                <w:szCs w:val="18"/>
                <w:lang w:val="es-ES_tradnl" w:eastAsia="en-CA"/>
              </w:rPr>
              <w:t>4</w:t>
            </w:r>
            <w:r w:rsidR="000A1A18">
              <w:rPr>
                <w:color w:val="000000"/>
                <w:sz w:val="18"/>
                <w:szCs w:val="18"/>
                <w:lang w:val="es-ES_tradnl" w:eastAsia="en-CA"/>
              </w:rPr>
              <w:t>.</w:t>
            </w:r>
            <w:r w:rsidRPr="00BC468C">
              <w:rPr>
                <w:color w:val="000000"/>
                <w:sz w:val="18"/>
                <w:szCs w:val="18"/>
                <w:lang w:val="es-ES_tradnl" w:eastAsia="en-CA"/>
              </w:rPr>
              <w:t>5</w:t>
            </w:r>
            <w:r w:rsidR="004C5021" w:rsidRPr="00BC468C">
              <w:rPr>
                <w:color w:val="000000"/>
                <w:sz w:val="18"/>
                <w:szCs w:val="18"/>
                <w:lang w:val="es-ES_tradnl" w:eastAsia="en-CA"/>
              </w:rPr>
              <w:t>.2</w:t>
            </w:r>
          </w:p>
        </w:tc>
        <w:tc>
          <w:tcPr>
            <w:tcW w:w="7685" w:type="dxa"/>
            <w:gridSpan w:val="7"/>
            <w:tcBorders>
              <w:top w:val="single" w:sz="4" w:space="0" w:color="auto"/>
              <w:left w:val="nil"/>
              <w:bottom w:val="single" w:sz="4" w:space="0" w:color="auto"/>
              <w:right w:val="single" w:sz="4" w:space="0" w:color="auto"/>
            </w:tcBorders>
            <w:shd w:val="clear" w:color="auto" w:fill="auto"/>
            <w:vAlign w:val="center"/>
            <w:hideMark/>
          </w:tcPr>
          <w:p w14:paraId="5FBC3DE9" w14:textId="7547D05B" w:rsidR="00CB2504" w:rsidRPr="00BC468C" w:rsidRDefault="004C5021">
            <w:pPr>
              <w:jc w:val="left"/>
              <w:rPr>
                <w:color w:val="000000"/>
                <w:sz w:val="18"/>
                <w:szCs w:val="18"/>
                <w:lang w:val="es-ES_tradnl" w:eastAsia="en-CA"/>
              </w:rPr>
            </w:pPr>
            <w:r w:rsidRPr="00BC468C">
              <w:rPr>
                <w:color w:val="000000"/>
                <w:sz w:val="18"/>
                <w:szCs w:val="18"/>
                <w:lang w:val="es-ES_tradnl" w:eastAsia="en-CA"/>
              </w:rPr>
              <w:t xml:space="preserve">Eliminación de </w:t>
            </w:r>
            <w:r w:rsidR="000C3B06">
              <w:rPr>
                <w:color w:val="000000"/>
                <w:sz w:val="18"/>
                <w:szCs w:val="18"/>
                <w:lang w:val="es-ES_tradnl" w:eastAsia="en-CA"/>
              </w:rPr>
              <w:t>HCFC</w:t>
            </w:r>
            <w:r w:rsidR="000C3B06">
              <w:rPr>
                <w:color w:val="000000"/>
                <w:sz w:val="18"/>
                <w:szCs w:val="18"/>
                <w:lang w:val="es-ES_tradnl" w:eastAsia="en-CA"/>
              </w:rPr>
              <w:noBreakHyphen/>
            </w:r>
            <w:r w:rsidRPr="00BC468C">
              <w:rPr>
                <w:color w:val="000000"/>
                <w:sz w:val="18"/>
                <w:szCs w:val="18"/>
                <w:lang w:val="es-ES_tradnl" w:eastAsia="en-CA"/>
              </w:rPr>
              <w:t>124 prevista para la etapa anterior (</w:t>
            </w:r>
            <w:proofErr w:type="spellStart"/>
            <w:r w:rsidRPr="00BC468C">
              <w:rPr>
                <w:color w:val="000000"/>
                <w:sz w:val="18"/>
                <w:szCs w:val="18"/>
                <w:lang w:val="es-ES_tradnl" w:eastAsia="en-CA"/>
              </w:rPr>
              <w:t>tons</w:t>
            </w:r>
            <w:proofErr w:type="spellEnd"/>
            <w:r w:rsidRPr="00BC468C">
              <w:rPr>
                <w:color w:val="000000"/>
                <w:sz w:val="18"/>
                <w:szCs w:val="18"/>
                <w:lang w:val="es-ES_tradnl" w:eastAsia="en-CA"/>
              </w:rPr>
              <w:t>. PAO)</w:t>
            </w:r>
          </w:p>
        </w:tc>
        <w:tc>
          <w:tcPr>
            <w:tcW w:w="1092" w:type="dxa"/>
            <w:tcBorders>
              <w:top w:val="nil"/>
              <w:left w:val="nil"/>
              <w:bottom w:val="single" w:sz="4" w:space="0" w:color="auto"/>
              <w:right w:val="single" w:sz="4" w:space="0" w:color="auto"/>
            </w:tcBorders>
            <w:shd w:val="clear" w:color="auto" w:fill="auto"/>
            <w:vAlign w:val="center"/>
            <w:hideMark/>
          </w:tcPr>
          <w:p w14:paraId="539FFB0B"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0</w:t>
            </w:r>
          </w:p>
        </w:tc>
      </w:tr>
      <w:tr w:rsidR="00BD508E" w:rsidRPr="00CF20F0" w14:paraId="51672EDE" w14:textId="77777777" w:rsidTr="001235B3">
        <w:trPr>
          <w:trHeight w:val="50"/>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24076D72" w14:textId="0363BB85" w:rsidR="00CB2504" w:rsidRPr="00BC468C" w:rsidRDefault="006762DF">
            <w:pPr>
              <w:jc w:val="left"/>
              <w:rPr>
                <w:color w:val="000000"/>
                <w:sz w:val="18"/>
                <w:szCs w:val="18"/>
                <w:lang w:val="es-ES_tradnl" w:eastAsia="en-CA"/>
              </w:rPr>
            </w:pPr>
            <w:r w:rsidRPr="00BC468C">
              <w:rPr>
                <w:color w:val="000000"/>
                <w:sz w:val="18"/>
                <w:szCs w:val="18"/>
                <w:lang w:val="es-ES_tradnl" w:eastAsia="en-CA"/>
              </w:rPr>
              <w:t>4</w:t>
            </w:r>
            <w:r w:rsidR="000A1A18">
              <w:rPr>
                <w:color w:val="000000"/>
                <w:sz w:val="18"/>
                <w:szCs w:val="18"/>
                <w:lang w:val="es-ES_tradnl" w:eastAsia="en-CA"/>
              </w:rPr>
              <w:t>.</w:t>
            </w:r>
            <w:r w:rsidRPr="00BC468C">
              <w:rPr>
                <w:color w:val="000000"/>
                <w:sz w:val="18"/>
                <w:szCs w:val="18"/>
                <w:lang w:val="es-ES_tradnl" w:eastAsia="en-CA"/>
              </w:rPr>
              <w:t>5</w:t>
            </w:r>
            <w:r w:rsidR="004C5021" w:rsidRPr="00BC468C">
              <w:rPr>
                <w:color w:val="000000"/>
                <w:sz w:val="18"/>
                <w:szCs w:val="18"/>
                <w:lang w:val="es-ES_tradnl" w:eastAsia="en-CA"/>
              </w:rPr>
              <w:t>.3</w:t>
            </w:r>
          </w:p>
        </w:tc>
        <w:tc>
          <w:tcPr>
            <w:tcW w:w="7685" w:type="dxa"/>
            <w:gridSpan w:val="7"/>
            <w:tcBorders>
              <w:top w:val="single" w:sz="4" w:space="0" w:color="auto"/>
              <w:left w:val="nil"/>
              <w:bottom w:val="single" w:sz="4" w:space="0" w:color="auto"/>
              <w:right w:val="single" w:sz="4" w:space="0" w:color="auto"/>
            </w:tcBorders>
            <w:shd w:val="clear" w:color="auto" w:fill="auto"/>
            <w:vAlign w:val="center"/>
            <w:hideMark/>
          </w:tcPr>
          <w:p w14:paraId="4BFE73B9" w14:textId="2F813EC4" w:rsidR="00CB2504" w:rsidRPr="00BC468C" w:rsidRDefault="004C5021">
            <w:pPr>
              <w:jc w:val="left"/>
              <w:rPr>
                <w:color w:val="000000"/>
                <w:sz w:val="18"/>
                <w:szCs w:val="18"/>
                <w:lang w:val="es-ES_tradnl" w:eastAsia="en-CA"/>
              </w:rPr>
            </w:pPr>
            <w:r w:rsidRPr="00BC468C">
              <w:rPr>
                <w:color w:val="000000"/>
                <w:sz w:val="18"/>
                <w:szCs w:val="18"/>
                <w:lang w:val="es-ES_tradnl" w:eastAsia="en-CA"/>
              </w:rPr>
              <w:t xml:space="preserve">Consumo admisible remanente de </w:t>
            </w:r>
            <w:r w:rsidR="000C3B06">
              <w:rPr>
                <w:color w:val="000000"/>
                <w:sz w:val="18"/>
                <w:szCs w:val="18"/>
                <w:lang w:val="es-ES_tradnl" w:eastAsia="en-CA"/>
              </w:rPr>
              <w:t>HCFC</w:t>
            </w:r>
            <w:r w:rsidR="000C3B06">
              <w:rPr>
                <w:color w:val="000000"/>
                <w:sz w:val="18"/>
                <w:szCs w:val="18"/>
                <w:lang w:val="es-ES_tradnl" w:eastAsia="en-CA"/>
              </w:rPr>
              <w:noBreakHyphen/>
            </w:r>
            <w:r w:rsidRPr="00BC468C">
              <w:rPr>
                <w:color w:val="000000"/>
                <w:sz w:val="18"/>
                <w:szCs w:val="18"/>
                <w:lang w:val="es-ES_tradnl" w:eastAsia="en-CA"/>
              </w:rPr>
              <w:t>124 (</w:t>
            </w:r>
            <w:proofErr w:type="spellStart"/>
            <w:r w:rsidRPr="00BC468C">
              <w:rPr>
                <w:color w:val="000000"/>
                <w:sz w:val="18"/>
                <w:szCs w:val="18"/>
                <w:lang w:val="es-ES_tradnl" w:eastAsia="en-CA"/>
              </w:rPr>
              <w:t>tons</w:t>
            </w:r>
            <w:proofErr w:type="spellEnd"/>
            <w:r w:rsidRPr="00BC468C">
              <w:rPr>
                <w:color w:val="000000"/>
                <w:sz w:val="18"/>
                <w:szCs w:val="18"/>
                <w:lang w:val="es-ES_tradnl" w:eastAsia="en-CA"/>
              </w:rPr>
              <w:t>. PAO)</w:t>
            </w:r>
          </w:p>
        </w:tc>
        <w:tc>
          <w:tcPr>
            <w:tcW w:w="1092" w:type="dxa"/>
            <w:tcBorders>
              <w:top w:val="nil"/>
              <w:left w:val="nil"/>
              <w:bottom w:val="single" w:sz="4" w:space="0" w:color="auto"/>
              <w:right w:val="single" w:sz="4" w:space="0" w:color="auto"/>
            </w:tcBorders>
            <w:shd w:val="clear" w:color="auto" w:fill="auto"/>
            <w:vAlign w:val="center"/>
            <w:hideMark/>
          </w:tcPr>
          <w:p w14:paraId="7BAA5AB8" w14:textId="77777777" w:rsidR="00CB2504" w:rsidRPr="00BC468C" w:rsidRDefault="004C5021">
            <w:pPr>
              <w:jc w:val="right"/>
              <w:rPr>
                <w:color w:val="000000"/>
                <w:sz w:val="18"/>
                <w:szCs w:val="18"/>
                <w:lang w:val="es-ES_tradnl" w:eastAsia="en-CA"/>
              </w:rPr>
            </w:pPr>
            <w:r w:rsidRPr="00BC468C">
              <w:rPr>
                <w:color w:val="000000"/>
                <w:sz w:val="18"/>
                <w:szCs w:val="18"/>
                <w:lang w:val="es-ES_tradnl" w:eastAsia="en-CA"/>
              </w:rPr>
              <w:t>0</w:t>
            </w:r>
          </w:p>
        </w:tc>
      </w:tr>
    </w:tbl>
    <w:p w14:paraId="7E7DD562" w14:textId="00547B26" w:rsidR="00CB2504" w:rsidRPr="00CF20F0" w:rsidRDefault="004C5021">
      <w:pPr>
        <w:pStyle w:val="Heading1"/>
        <w:numPr>
          <w:ilvl w:val="0"/>
          <w:numId w:val="0"/>
        </w:numPr>
        <w:rPr>
          <w:sz w:val="18"/>
          <w:szCs w:val="15"/>
          <w:lang w:val="es-ES_tradnl"/>
        </w:rPr>
      </w:pPr>
      <w:r w:rsidRPr="00CF20F0">
        <w:rPr>
          <w:sz w:val="18"/>
          <w:szCs w:val="15"/>
          <w:lang w:val="es-ES_tradnl"/>
        </w:rPr>
        <w:t xml:space="preserve">* Fecha de término </w:t>
      </w:r>
      <w:r w:rsidR="00CF52A8">
        <w:rPr>
          <w:sz w:val="18"/>
          <w:szCs w:val="15"/>
          <w:lang w:val="es-ES_tradnl"/>
        </w:rPr>
        <w:t xml:space="preserve">de </w:t>
      </w:r>
      <w:r w:rsidRPr="00CF20F0">
        <w:rPr>
          <w:sz w:val="18"/>
          <w:szCs w:val="15"/>
          <w:lang w:val="es-ES_tradnl"/>
        </w:rPr>
        <w:t xml:space="preserve">la </w:t>
      </w:r>
      <w:r w:rsidR="009F01D9" w:rsidRPr="00CF20F0">
        <w:rPr>
          <w:sz w:val="18"/>
          <w:szCs w:val="15"/>
          <w:lang w:val="es-ES_tradnl"/>
        </w:rPr>
        <w:t xml:space="preserve">etapa </w:t>
      </w:r>
      <w:r w:rsidRPr="00CF20F0">
        <w:rPr>
          <w:sz w:val="18"/>
          <w:szCs w:val="15"/>
          <w:lang w:val="es-ES_tradnl"/>
        </w:rPr>
        <w:t xml:space="preserve">II </w:t>
      </w:r>
      <w:r w:rsidR="00CF52A8" w:rsidRPr="00CF52A8">
        <w:rPr>
          <w:sz w:val="18"/>
          <w:szCs w:val="15"/>
          <w:lang w:val="es-ES_tradnl"/>
        </w:rPr>
        <w:t xml:space="preserve">según el Acuerdo </w:t>
      </w:r>
      <w:r w:rsidR="00CD0B39" w:rsidRPr="00CF20F0">
        <w:rPr>
          <w:sz w:val="18"/>
          <w:szCs w:val="15"/>
          <w:lang w:val="es-ES_tradnl"/>
        </w:rPr>
        <w:t xml:space="preserve">y la decisión </w:t>
      </w:r>
      <w:r w:rsidR="009D5FA3" w:rsidRPr="00CF20F0">
        <w:rPr>
          <w:sz w:val="18"/>
          <w:szCs w:val="15"/>
          <w:lang w:val="es-ES_tradnl"/>
        </w:rPr>
        <w:t>90/46</w:t>
      </w:r>
      <w:r w:rsidR="008E4D1C" w:rsidRPr="00CF20F0">
        <w:rPr>
          <w:sz w:val="18"/>
          <w:szCs w:val="15"/>
          <w:lang w:val="es-ES_tradnl"/>
        </w:rPr>
        <w:t xml:space="preserve"> b)</w:t>
      </w:r>
      <w:r w:rsidRPr="00CF20F0">
        <w:rPr>
          <w:sz w:val="18"/>
          <w:szCs w:val="15"/>
          <w:lang w:val="es-ES_tradnl"/>
        </w:rPr>
        <w:t xml:space="preserve">: </w:t>
      </w:r>
      <w:r w:rsidR="00743366" w:rsidRPr="00CF20F0">
        <w:rPr>
          <w:sz w:val="18"/>
          <w:szCs w:val="15"/>
          <w:lang w:val="es-ES_tradnl"/>
        </w:rPr>
        <w:t>31 de diciembre de 2024</w:t>
      </w:r>
      <w:r w:rsidR="008072C2">
        <w:rPr>
          <w:sz w:val="18"/>
          <w:szCs w:val="15"/>
          <w:lang w:val="es-ES_tradnl"/>
        </w:rPr>
        <w:t>.</w:t>
      </w:r>
    </w:p>
    <w:p w14:paraId="23744578" w14:textId="77777777" w:rsidR="00805619" w:rsidRPr="00805619" w:rsidRDefault="00805619" w:rsidP="00805619">
      <w:pPr>
        <w:spacing w:before="360" w:after="240"/>
        <w:rPr>
          <w:b/>
          <w:sz w:val="22"/>
          <w:lang w:val="es-ES_tradnl"/>
        </w:rPr>
      </w:pPr>
      <w:r w:rsidRPr="00805619">
        <w:rPr>
          <w:b/>
          <w:sz w:val="22"/>
          <w:lang w:val="es-ES_tradnl"/>
        </w:rPr>
        <w:t>APÉNDICE 3-A: CRONOGRAMA DE APROBACIÓN DEL FINANCIAMIENTO</w:t>
      </w:r>
    </w:p>
    <w:p w14:paraId="3E99DAD2" w14:textId="77777777" w:rsidR="00805619" w:rsidRPr="00805619" w:rsidRDefault="00805619" w:rsidP="009D2E4A">
      <w:pPr>
        <w:pStyle w:val="Heading1"/>
        <w:numPr>
          <w:ilvl w:val="0"/>
          <w:numId w:val="19"/>
        </w:numPr>
        <w:rPr>
          <w:sz w:val="22"/>
          <w:lang w:val="es-ES_tradnl"/>
        </w:rPr>
      </w:pPr>
      <w:r w:rsidRPr="00805619">
        <w:rPr>
          <w:sz w:val="22"/>
          <w:lang w:val="es-ES_tradnl"/>
        </w:rPr>
        <w:t>La aprobación del financiamiento de tramos futuros se someterá a consideración en la primera reunión del año que indica el Apéndice 2-A.</w:t>
      </w:r>
    </w:p>
    <w:p w14:paraId="2F6C760B" w14:textId="77777777" w:rsidR="00805619" w:rsidRPr="00805619" w:rsidRDefault="00805619" w:rsidP="00805619">
      <w:pPr>
        <w:spacing w:before="360" w:after="240"/>
        <w:rPr>
          <w:b/>
          <w:sz w:val="22"/>
          <w:lang w:val="es-ES_tradnl"/>
        </w:rPr>
      </w:pPr>
      <w:r w:rsidRPr="00805619">
        <w:rPr>
          <w:b/>
          <w:sz w:val="22"/>
          <w:lang w:val="es-ES_tradnl"/>
        </w:rPr>
        <w:t>APÉNDICE 4-A: FORMATO DE INFORMES Y PLANES DE EJECUCIÓN DE TRAMOS</w:t>
      </w:r>
    </w:p>
    <w:p w14:paraId="6EF94FF9" w14:textId="77777777" w:rsidR="00805619" w:rsidRPr="001C53BD" w:rsidRDefault="00805619" w:rsidP="002265AD">
      <w:pPr>
        <w:pStyle w:val="Heading1"/>
        <w:numPr>
          <w:ilvl w:val="0"/>
          <w:numId w:val="20"/>
        </w:numPr>
        <w:spacing w:after="120"/>
        <w:rPr>
          <w:sz w:val="22"/>
          <w:lang w:val="es-ES_tradnl"/>
        </w:rPr>
      </w:pPr>
      <w:r w:rsidRPr="00805619">
        <w:rPr>
          <w:sz w:val="22"/>
          <w:lang w:val="es-ES_tradnl"/>
        </w:rPr>
        <w:t>Los informes y planes de ejecución de cada solicitud de tramo constarán de cinco partes:</w:t>
      </w:r>
    </w:p>
    <w:p w14:paraId="6D7DE456" w14:textId="77777777" w:rsidR="00805619" w:rsidRPr="00805619" w:rsidRDefault="00805619" w:rsidP="002265AD">
      <w:pPr>
        <w:pStyle w:val="Heading2"/>
        <w:widowControl/>
        <w:numPr>
          <w:ilvl w:val="1"/>
          <w:numId w:val="1"/>
        </w:numPr>
        <w:spacing w:after="120"/>
        <w:ind w:left="1276" w:hanging="556"/>
        <w:rPr>
          <w:sz w:val="22"/>
          <w:lang w:val="es-ES_tradnl"/>
        </w:rPr>
      </w:pPr>
      <w:r w:rsidRPr="00805619">
        <w:rPr>
          <w:sz w:val="22"/>
          <w:lang w:val="es-ES_tradnl"/>
        </w:rPr>
        <w:t>Un informe descriptivo de los avances por tramo logrados desde el informe anterior que refleje el estado de situación del País en cuanto a la eliminación de las Sustancias, la contribución de las distintas actividades, y cómo éstas se relacionan entre sí. Debe incluir la eliminación de SAO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destacar los logros, experiencias y problemas relativos a las actividades contempladas en el Plan, haciendo constar los cambios que pudieran haberse operado en las circunstancias del País y otros antecedentes relevantes. El informe también deberá notificar y justificar los cambios respecto de los planes de ejecución de tramos anteriores, tales como retrasos, reasignación de fondos durante la ejecución conforme lo permite el párrafo 7, y otros;</w:t>
      </w:r>
    </w:p>
    <w:p w14:paraId="11ADB234" w14:textId="77777777" w:rsidR="00805619" w:rsidRPr="00805619" w:rsidRDefault="00805619" w:rsidP="002265AD">
      <w:pPr>
        <w:pStyle w:val="Heading2"/>
        <w:widowControl/>
        <w:numPr>
          <w:ilvl w:val="1"/>
          <w:numId w:val="1"/>
        </w:numPr>
        <w:tabs>
          <w:tab w:val="num" w:pos="-720"/>
        </w:tabs>
        <w:spacing w:after="120"/>
        <w:ind w:left="1276" w:hanging="556"/>
        <w:rPr>
          <w:sz w:val="22"/>
          <w:lang w:val="es-ES_tradnl"/>
        </w:rPr>
      </w:pPr>
      <w:r w:rsidRPr="00805619">
        <w:rPr>
          <w:sz w:val="22"/>
          <w:lang w:val="es-ES_tradnl"/>
        </w:rPr>
        <w:t>Una verificación independiente de los resultados del Plan y del consumo de las Sustancias, según lo previsto en el inciso 5 b) del Acuerdo. Salvo indicación en contrario del Comité Ejecutivo, este informe de verificación se deberá acompañar a cada solicitud de tramo y deberá abarcar el consumo de todos los años especificados en el inciso 5 a) para los que el Comité manifieste no haber recibido aún el informe de verificación;</w:t>
      </w:r>
    </w:p>
    <w:p w14:paraId="4F9A2B37" w14:textId="77777777" w:rsidR="00805619" w:rsidRPr="00805619" w:rsidRDefault="00805619" w:rsidP="002265AD">
      <w:pPr>
        <w:pStyle w:val="Heading2"/>
        <w:widowControl/>
        <w:numPr>
          <w:ilvl w:val="1"/>
          <w:numId w:val="1"/>
        </w:numPr>
        <w:tabs>
          <w:tab w:val="num" w:pos="-720"/>
        </w:tabs>
        <w:spacing w:after="120"/>
        <w:ind w:left="1276" w:hanging="556"/>
        <w:rPr>
          <w:sz w:val="22"/>
          <w:lang w:val="es-ES_tradnl"/>
        </w:rPr>
      </w:pPr>
      <w:r w:rsidRPr="00805619">
        <w:rPr>
          <w:sz w:val="22"/>
          <w:lang w:val="es-ES_tradnl"/>
        </w:rPr>
        <w:t>Una descripción escrita de las actividades de cada ejercicio contemplado en el período de la solicitud, destacando los plazos programados, fecha de término e interdependencia entre actividades e incorporando las experiencias adquiridas y avances logrados en la ejecución de tramos anteriores. Debe asimismo contener una referencia general al Plan, a los avances logrados y a los posibles cambios previstos en el plan general, especificando y explicando en detalle cualquier cambio. La descripción de futuras actividades se podrá presentar como parte del informe descriptivo previsto en el inciso b) anterior;</w:t>
      </w:r>
    </w:p>
    <w:p w14:paraId="6878AAE7" w14:textId="77777777" w:rsidR="00805619" w:rsidRPr="00805619" w:rsidRDefault="00805619" w:rsidP="00805619">
      <w:pPr>
        <w:pStyle w:val="Heading2"/>
        <w:numPr>
          <w:ilvl w:val="1"/>
          <w:numId w:val="1"/>
        </w:numPr>
        <w:tabs>
          <w:tab w:val="num" w:pos="-720"/>
        </w:tabs>
        <w:ind w:left="1276" w:hanging="556"/>
        <w:rPr>
          <w:sz w:val="22"/>
          <w:lang w:val="es-ES_tradnl"/>
        </w:rPr>
      </w:pPr>
      <w:r w:rsidRPr="00805619">
        <w:rPr>
          <w:sz w:val="22"/>
          <w:lang w:val="es-ES_tradnl"/>
        </w:rPr>
        <w:lastRenderedPageBreak/>
        <w:t>Una matriz de datos cuantitativos sobre todos los informes y planes de ejecución de tramos, a presentar a través de una base de datos en línea; y</w:t>
      </w:r>
    </w:p>
    <w:p w14:paraId="78415C85" w14:textId="77777777" w:rsidR="00805619" w:rsidRPr="00805619" w:rsidRDefault="00805619" w:rsidP="00805619">
      <w:pPr>
        <w:pStyle w:val="Heading2"/>
        <w:numPr>
          <w:ilvl w:val="1"/>
          <w:numId w:val="1"/>
        </w:numPr>
        <w:tabs>
          <w:tab w:val="num" w:pos="-720"/>
        </w:tabs>
        <w:ind w:left="1276" w:hanging="556"/>
        <w:rPr>
          <w:sz w:val="22"/>
          <w:lang w:val="es-ES_tradnl"/>
        </w:rPr>
      </w:pPr>
      <w:r w:rsidRPr="00805619">
        <w:rPr>
          <w:sz w:val="22"/>
          <w:lang w:val="es-ES_tradnl"/>
        </w:rPr>
        <w:t>Un resumen ejecutivo de unos cinco párrafos con una síntesis de la información estipulada en los incisos 1 a) a 1 d) anteriores.</w:t>
      </w:r>
    </w:p>
    <w:p w14:paraId="7E875D23" w14:textId="77777777" w:rsidR="00805619" w:rsidRPr="00805619" w:rsidRDefault="00805619" w:rsidP="009D2E4A">
      <w:pPr>
        <w:pStyle w:val="Heading1"/>
        <w:numPr>
          <w:ilvl w:val="0"/>
          <w:numId w:val="20"/>
        </w:numPr>
        <w:rPr>
          <w:sz w:val="22"/>
          <w:lang w:val="es-ES_tradnl"/>
        </w:rPr>
      </w:pPr>
      <w:r w:rsidRPr="00805619">
        <w:rPr>
          <w:sz w:val="22"/>
          <w:lang w:val="es-ES_tradnl"/>
        </w:rPr>
        <w:t>Cuando en un mismo año se estén ejecutando en paralelo dos etapas del Plan, al elaborar los informes y planes de ejecución de tramos se deberá tener en cuenta lo siguiente:</w:t>
      </w:r>
    </w:p>
    <w:p w14:paraId="2A0D0D9D" w14:textId="77777777" w:rsidR="00805619" w:rsidRPr="00805619" w:rsidRDefault="00805619" w:rsidP="009D2E4A">
      <w:pPr>
        <w:pStyle w:val="Heading2"/>
        <w:widowControl/>
        <w:numPr>
          <w:ilvl w:val="1"/>
          <w:numId w:val="21"/>
        </w:numPr>
        <w:tabs>
          <w:tab w:val="num" w:pos="-720"/>
        </w:tabs>
        <w:ind w:left="1276" w:hanging="556"/>
        <w:jc w:val="left"/>
        <w:rPr>
          <w:sz w:val="22"/>
          <w:lang w:val="es-ES_tradnl"/>
        </w:rPr>
      </w:pPr>
      <w:r w:rsidRPr="00805619">
        <w:rPr>
          <w:sz w:val="22"/>
          <w:lang w:val="es-ES_tradnl"/>
        </w:rPr>
        <w:t>Los informes y planes de ejecución de tramos previstos en el presente Acuerdo deberán abarcar únicamente las actividades y fondos aquí contemplados; y</w:t>
      </w:r>
    </w:p>
    <w:p w14:paraId="51D00A4A" w14:textId="77777777" w:rsidR="00805619" w:rsidRPr="00805619" w:rsidRDefault="00805619" w:rsidP="009D2E4A">
      <w:pPr>
        <w:pStyle w:val="Heading2"/>
        <w:widowControl/>
        <w:numPr>
          <w:ilvl w:val="1"/>
          <w:numId w:val="21"/>
        </w:numPr>
        <w:tabs>
          <w:tab w:val="num" w:pos="-720"/>
        </w:tabs>
        <w:ind w:left="1276" w:hanging="556"/>
        <w:jc w:val="left"/>
        <w:rPr>
          <w:sz w:val="22"/>
          <w:lang w:val="es-ES_tradnl"/>
        </w:rPr>
      </w:pPr>
      <w:r w:rsidRPr="00805619">
        <w:rPr>
          <w:sz w:val="22"/>
          <w:lang w:val="es-ES_tradnl"/>
        </w:rPr>
        <w:t>Cuando el Apéndice 2-A de cada Acuerdo contemple distintas metas de consumo de HCFC para etapas en curso en un mismo año, servirá de referencia para el cumplimiento de dichos Acuerdos y como base para la verificación independiente la que resulte menor.</w:t>
      </w:r>
    </w:p>
    <w:p w14:paraId="0743378A" w14:textId="352792F3" w:rsidR="00CB2504" w:rsidRPr="00805619" w:rsidRDefault="00805619" w:rsidP="00805619">
      <w:pPr>
        <w:keepNext/>
        <w:widowControl w:val="0"/>
        <w:spacing w:before="360" w:after="240"/>
        <w:rPr>
          <w:b/>
          <w:sz w:val="24"/>
          <w:lang w:val="es-ES_tradnl"/>
        </w:rPr>
      </w:pPr>
      <w:r w:rsidRPr="00805619">
        <w:rPr>
          <w:b/>
          <w:sz w:val="22"/>
          <w:lang w:val="es-ES_tradnl"/>
        </w:rPr>
        <w:t>APÉNDICE 5-A: INSTITUCIONES Y FUNCIONES DE SUPERVISIÓN</w:t>
      </w:r>
    </w:p>
    <w:p w14:paraId="38B661A1" w14:textId="561EFBDE" w:rsidR="00CB2504" w:rsidRPr="004D0E13" w:rsidRDefault="004C5021" w:rsidP="009D2E4A">
      <w:pPr>
        <w:pStyle w:val="Heading1"/>
        <w:numPr>
          <w:ilvl w:val="0"/>
          <w:numId w:val="22"/>
        </w:numPr>
        <w:rPr>
          <w:sz w:val="22"/>
          <w:lang w:val="es-ES_tradnl"/>
        </w:rPr>
      </w:pPr>
      <w:r w:rsidRPr="004D0E13">
        <w:rPr>
          <w:sz w:val="22"/>
          <w:lang w:val="es-ES_tradnl"/>
        </w:rPr>
        <w:t xml:space="preserve">Con el fin de </w:t>
      </w:r>
      <w:r w:rsidR="002E688B" w:rsidRPr="004D0E13">
        <w:rPr>
          <w:sz w:val="22"/>
          <w:lang w:val="es-ES_tradnl"/>
        </w:rPr>
        <w:t xml:space="preserve">colaborar con el País en </w:t>
      </w:r>
      <w:r w:rsidRPr="004D0E13">
        <w:rPr>
          <w:sz w:val="22"/>
          <w:lang w:val="es-ES_tradnl"/>
        </w:rPr>
        <w:t xml:space="preserve">el seguimiento y evaluación de la ejecución del </w:t>
      </w:r>
      <w:r w:rsidR="00346FB1" w:rsidRPr="004D0E13">
        <w:rPr>
          <w:sz w:val="22"/>
          <w:lang w:val="es-ES_tradnl"/>
        </w:rPr>
        <w:t>Acuerdo</w:t>
      </w:r>
      <w:r w:rsidRPr="004D0E13">
        <w:rPr>
          <w:sz w:val="22"/>
          <w:lang w:val="es-ES_tradnl"/>
        </w:rPr>
        <w:t xml:space="preserve">, </w:t>
      </w:r>
      <w:r w:rsidR="008A4BAF" w:rsidRPr="004D0E13">
        <w:rPr>
          <w:sz w:val="22"/>
          <w:lang w:val="es-ES_tradnl"/>
        </w:rPr>
        <w:t>a cargo de</w:t>
      </w:r>
      <w:r w:rsidR="00487315">
        <w:rPr>
          <w:sz w:val="22"/>
          <w:lang w:val="es-ES_tradnl"/>
        </w:rPr>
        <w:t xml:space="preserve"> gestionar</w:t>
      </w:r>
      <w:r w:rsidR="008A4BAF" w:rsidRPr="004D0E13">
        <w:rPr>
          <w:sz w:val="22"/>
          <w:lang w:val="es-ES_tradnl"/>
        </w:rPr>
        <w:t xml:space="preserve"> </w:t>
      </w:r>
      <w:r w:rsidRPr="004D0E13">
        <w:rPr>
          <w:sz w:val="22"/>
          <w:lang w:val="es-ES_tradnl"/>
        </w:rPr>
        <w:t xml:space="preserve">el proyecto </w:t>
      </w:r>
      <w:r w:rsidR="008A4BAF" w:rsidRPr="004D0E13">
        <w:rPr>
          <w:sz w:val="22"/>
          <w:lang w:val="es-ES_tradnl"/>
        </w:rPr>
        <w:t xml:space="preserve">estará </w:t>
      </w:r>
      <w:r w:rsidR="00833399" w:rsidRPr="004D0E13">
        <w:rPr>
          <w:sz w:val="22"/>
          <w:lang w:val="es-ES_tradnl"/>
        </w:rPr>
        <w:t xml:space="preserve">la </w:t>
      </w:r>
      <w:r w:rsidR="00DD6437" w:rsidRPr="00DD6437">
        <w:rPr>
          <w:sz w:val="22"/>
          <w:lang w:val="es-ES_tradnl"/>
        </w:rPr>
        <w:t xml:space="preserve">Subsecretaría </w:t>
      </w:r>
      <w:r w:rsidRPr="004D0E13">
        <w:rPr>
          <w:sz w:val="22"/>
          <w:lang w:val="es-ES_tradnl"/>
        </w:rPr>
        <w:t xml:space="preserve">de Gestión </w:t>
      </w:r>
      <w:r w:rsidR="00CF20F0" w:rsidRPr="004D0E13">
        <w:rPr>
          <w:sz w:val="22"/>
          <w:lang w:val="es-ES_tradnl"/>
        </w:rPr>
        <w:t>Ambiental</w:t>
      </w:r>
      <w:r w:rsidRPr="004D0E13">
        <w:rPr>
          <w:sz w:val="22"/>
          <w:lang w:val="es-ES_tradnl"/>
        </w:rPr>
        <w:t xml:space="preserve"> </w:t>
      </w:r>
      <w:r w:rsidR="00DE4DE2" w:rsidRPr="004D0E13">
        <w:rPr>
          <w:sz w:val="22"/>
          <w:lang w:val="es-ES_tradnl"/>
        </w:rPr>
        <w:t>de la Secretaría de Medio Ambiente y Recursos Naturales</w:t>
      </w:r>
      <w:r w:rsidR="007A5C31">
        <w:rPr>
          <w:sz w:val="22"/>
          <w:lang w:val="es-ES_tradnl"/>
        </w:rPr>
        <w:t xml:space="preserve"> (</w:t>
      </w:r>
      <w:r w:rsidR="007A5C31" w:rsidRPr="007A5C31">
        <w:rPr>
          <w:sz w:val="22"/>
          <w:lang w:val="es-ES_tradnl"/>
        </w:rPr>
        <w:t>SGA-SEMARNAT</w:t>
      </w:r>
      <w:r w:rsidR="007A5C31">
        <w:rPr>
          <w:sz w:val="22"/>
          <w:lang w:val="es-ES_tradnl"/>
        </w:rPr>
        <w:t>)</w:t>
      </w:r>
      <w:r w:rsidR="004975BB">
        <w:rPr>
          <w:sz w:val="22"/>
          <w:lang w:val="es-ES_tradnl"/>
        </w:rPr>
        <w:t>, con las siguientes funciones</w:t>
      </w:r>
      <w:r w:rsidRPr="004D0E13">
        <w:rPr>
          <w:sz w:val="22"/>
          <w:lang w:val="es-ES_tradnl"/>
        </w:rPr>
        <w:t>:</w:t>
      </w:r>
    </w:p>
    <w:p w14:paraId="47CC35AE" w14:textId="55DDBEB4" w:rsidR="00CB2504" w:rsidRPr="00717774" w:rsidRDefault="00603DCD" w:rsidP="009D2E4A">
      <w:pPr>
        <w:pStyle w:val="Heading2"/>
        <w:numPr>
          <w:ilvl w:val="1"/>
          <w:numId w:val="18"/>
        </w:numPr>
        <w:rPr>
          <w:sz w:val="22"/>
          <w:lang w:val="es-ES_tradnl"/>
        </w:rPr>
      </w:pPr>
      <w:r w:rsidRPr="00717774">
        <w:rPr>
          <w:sz w:val="22"/>
          <w:lang w:val="es-ES_tradnl"/>
        </w:rPr>
        <w:t>Coordinar</w:t>
      </w:r>
      <w:r w:rsidR="00877665">
        <w:rPr>
          <w:sz w:val="22"/>
          <w:lang w:val="es-ES_tradnl"/>
        </w:rPr>
        <w:t>se</w:t>
      </w:r>
      <w:r w:rsidR="004C5021" w:rsidRPr="00717774">
        <w:rPr>
          <w:sz w:val="22"/>
          <w:lang w:val="es-ES_tradnl"/>
        </w:rPr>
        <w:t xml:space="preserve"> con </w:t>
      </w:r>
      <w:r w:rsidR="00877665">
        <w:rPr>
          <w:sz w:val="22"/>
          <w:lang w:val="es-ES_tradnl"/>
        </w:rPr>
        <w:t xml:space="preserve">las </w:t>
      </w:r>
      <w:r w:rsidR="007D5823" w:rsidRPr="00717774">
        <w:rPr>
          <w:sz w:val="22"/>
          <w:lang w:val="es-ES_tradnl"/>
        </w:rPr>
        <w:t>contrapartes</w:t>
      </w:r>
      <w:r w:rsidR="004C5021" w:rsidRPr="00717774">
        <w:rPr>
          <w:sz w:val="22"/>
          <w:lang w:val="es-ES_tradnl"/>
        </w:rPr>
        <w:t xml:space="preserve"> de los sectores público y privado;</w:t>
      </w:r>
    </w:p>
    <w:p w14:paraId="00342609" w14:textId="6643CDF8" w:rsidR="00CB2504" w:rsidRPr="00717774" w:rsidRDefault="004F2A54">
      <w:pPr>
        <w:pStyle w:val="Heading2"/>
        <w:rPr>
          <w:sz w:val="22"/>
          <w:lang w:val="es-ES_tradnl"/>
        </w:rPr>
      </w:pPr>
      <w:r w:rsidRPr="00717774">
        <w:rPr>
          <w:sz w:val="22"/>
          <w:lang w:val="es-ES_tradnl"/>
        </w:rPr>
        <w:t xml:space="preserve">Redactar </w:t>
      </w:r>
      <w:r w:rsidR="004C5021" w:rsidRPr="00717774">
        <w:rPr>
          <w:sz w:val="22"/>
          <w:lang w:val="es-ES_tradnl"/>
        </w:rPr>
        <w:t xml:space="preserve">o </w:t>
      </w:r>
      <w:r w:rsidRPr="00717774">
        <w:rPr>
          <w:sz w:val="22"/>
          <w:lang w:val="es-ES_tradnl"/>
        </w:rPr>
        <w:t xml:space="preserve">revisar </w:t>
      </w:r>
      <w:r w:rsidR="004C5021" w:rsidRPr="00717774">
        <w:rPr>
          <w:sz w:val="22"/>
          <w:lang w:val="es-ES_tradnl"/>
        </w:rPr>
        <w:t xml:space="preserve">los términos de referencia para servicios de </w:t>
      </w:r>
      <w:r w:rsidR="00CF20F0" w:rsidRPr="00717774">
        <w:rPr>
          <w:sz w:val="22"/>
          <w:lang w:val="es-ES_tradnl"/>
        </w:rPr>
        <w:t>consultoría</w:t>
      </w:r>
      <w:r w:rsidR="004C5021" w:rsidRPr="00717774">
        <w:rPr>
          <w:sz w:val="22"/>
          <w:lang w:val="es-ES_tradnl"/>
        </w:rPr>
        <w:t xml:space="preserve"> </w:t>
      </w:r>
      <w:r w:rsidR="00915140">
        <w:rPr>
          <w:sz w:val="22"/>
          <w:lang w:val="es-ES_tradnl"/>
        </w:rPr>
        <w:t>que se contrat</w:t>
      </w:r>
      <w:r w:rsidR="004D3156">
        <w:rPr>
          <w:sz w:val="22"/>
          <w:lang w:val="es-ES_tradnl"/>
        </w:rPr>
        <w:t>en</w:t>
      </w:r>
      <w:r w:rsidR="004B7B07">
        <w:rPr>
          <w:sz w:val="22"/>
          <w:lang w:val="es-ES_tradnl"/>
        </w:rPr>
        <w:t xml:space="preserve"> </w:t>
      </w:r>
      <w:r w:rsidR="00A96719" w:rsidRPr="00717774">
        <w:rPr>
          <w:sz w:val="22"/>
          <w:lang w:val="es-ES_tradnl"/>
        </w:rPr>
        <w:t xml:space="preserve">en </w:t>
      </w:r>
      <w:r w:rsidR="004C5021" w:rsidRPr="00717774">
        <w:rPr>
          <w:sz w:val="22"/>
          <w:lang w:val="es-ES_tradnl"/>
        </w:rPr>
        <w:t>apoyo a la ejecución</w:t>
      </w:r>
      <w:r w:rsidR="00CF20F0" w:rsidRPr="00717774">
        <w:rPr>
          <w:sz w:val="22"/>
          <w:lang w:val="es-ES_tradnl"/>
        </w:rPr>
        <w:t xml:space="preserve"> y </w:t>
      </w:r>
      <w:r w:rsidR="004C5021" w:rsidRPr="00717774">
        <w:rPr>
          <w:sz w:val="22"/>
          <w:lang w:val="es-ES_tradnl"/>
        </w:rPr>
        <w:t>supervisión de las actividades de eliminación de HCFC;</w:t>
      </w:r>
    </w:p>
    <w:p w14:paraId="6BA3E83B" w14:textId="32AC0A89" w:rsidR="00CB2504" w:rsidRPr="00714CBD" w:rsidRDefault="00A43DE4">
      <w:pPr>
        <w:pStyle w:val="Heading2"/>
        <w:rPr>
          <w:sz w:val="22"/>
          <w:lang w:val="es-ES_tradnl"/>
        </w:rPr>
      </w:pPr>
      <w:r w:rsidRPr="00714CBD">
        <w:rPr>
          <w:sz w:val="22"/>
          <w:lang w:val="es-ES_tradnl"/>
        </w:rPr>
        <w:t>E</w:t>
      </w:r>
      <w:r w:rsidR="00C72A75" w:rsidRPr="00714CBD">
        <w:rPr>
          <w:sz w:val="22"/>
          <w:lang w:val="es-ES_tradnl"/>
        </w:rPr>
        <w:t>laborar</w:t>
      </w:r>
      <w:r w:rsidRPr="00714CBD">
        <w:rPr>
          <w:sz w:val="22"/>
          <w:lang w:val="es-ES_tradnl"/>
        </w:rPr>
        <w:t xml:space="preserve"> </w:t>
      </w:r>
      <w:r w:rsidR="004C5021" w:rsidRPr="00714CBD">
        <w:rPr>
          <w:sz w:val="22"/>
          <w:lang w:val="es-ES_tradnl"/>
        </w:rPr>
        <w:t xml:space="preserve">informes de seguimiento en </w:t>
      </w:r>
      <w:r w:rsidR="000B7C60" w:rsidRPr="00714CBD">
        <w:rPr>
          <w:sz w:val="22"/>
          <w:lang w:val="es-ES_tradnl"/>
        </w:rPr>
        <w:t xml:space="preserve">colaboración </w:t>
      </w:r>
      <w:r w:rsidR="004C5021" w:rsidRPr="00714CBD">
        <w:rPr>
          <w:sz w:val="22"/>
          <w:lang w:val="es-ES_tradnl"/>
        </w:rPr>
        <w:t xml:space="preserve">con el principal organismo de ejecución y según lo </w:t>
      </w:r>
      <w:r w:rsidR="00D62DB6" w:rsidRPr="00714CBD">
        <w:rPr>
          <w:sz w:val="22"/>
          <w:lang w:val="es-ES_tradnl"/>
        </w:rPr>
        <w:t xml:space="preserve">requiera </w:t>
      </w:r>
      <w:r w:rsidR="004C5021" w:rsidRPr="00714CBD">
        <w:rPr>
          <w:sz w:val="22"/>
          <w:lang w:val="es-ES_tradnl"/>
        </w:rPr>
        <w:t xml:space="preserve">el Comité Ejecutivo, </w:t>
      </w:r>
      <w:r w:rsidR="001B42B4">
        <w:rPr>
          <w:sz w:val="22"/>
          <w:lang w:val="es-ES_tradnl"/>
        </w:rPr>
        <w:t>en especial</w:t>
      </w:r>
      <w:r w:rsidR="004C5021" w:rsidRPr="00714CBD">
        <w:rPr>
          <w:sz w:val="22"/>
          <w:lang w:val="es-ES_tradnl"/>
        </w:rPr>
        <w:t xml:space="preserve"> </w:t>
      </w:r>
      <w:r w:rsidR="00E07C21">
        <w:rPr>
          <w:sz w:val="22"/>
          <w:lang w:val="es-ES_tradnl"/>
        </w:rPr>
        <w:t xml:space="preserve">los </w:t>
      </w:r>
      <w:r w:rsidR="004C5021" w:rsidRPr="00714CBD">
        <w:rPr>
          <w:sz w:val="22"/>
          <w:lang w:val="es-ES_tradnl"/>
        </w:rPr>
        <w:t>informes</w:t>
      </w:r>
      <w:r w:rsidR="00F63943">
        <w:rPr>
          <w:sz w:val="22"/>
          <w:lang w:val="es-ES_tradnl"/>
        </w:rPr>
        <w:t xml:space="preserve"> de ejecución del tramo y </w:t>
      </w:r>
      <w:r w:rsidR="00885692">
        <w:rPr>
          <w:sz w:val="22"/>
          <w:lang w:val="es-ES_tradnl"/>
        </w:rPr>
        <w:t xml:space="preserve">del </w:t>
      </w:r>
      <w:r w:rsidR="00F63943">
        <w:rPr>
          <w:sz w:val="22"/>
          <w:lang w:val="es-ES_tradnl"/>
        </w:rPr>
        <w:t>Plan</w:t>
      </w:r>
      <w:r w:rsidR="004C5021" w:rsidRPr="00714CBD">
        <w:rPr>
          <w:sz w:val="22"/>
          <w:lang w:val="es-ES_tradnl"/>
        </w:rPr>
        <w:t xml:space="preserve"> </w:t>
      </w:r>
      <w:r w:rsidR="004B19BF">
        <w:rPr>
          <w:sz w:val="22"/>
          <w:lang w:val="es-ES_tradnl"/>
        </w:rPr>
        <w:t>conforme a</w:t>
      </w:r>
      <w:r w:rsidR="00C678BE">
        <w:rPr>
          <w:sz w:val="22"/>
          <w:lang w:val="es-ES_tradnl"/>
        </w:rPr>
        <w:t>l cronograma</w:t>
      </w:r>
      <w:r w:rsidR="00ED79BE" w:rsidRPr="00714CBD">
        <w:rPr>
          <w:sz w:val="22"/>
          <w:lang w:val="es-ES_tradnl"/>
        </w:rPr>
        <w:t xml:space="preserve"> </w:t>
      </w:r>
      <w:r w:rsidR="004C5021" w:rsidRPr="00714CBD">
        <w:rPr>
          <w:sz w:val="22"/>
          <w:lang w:val="es-ES_tradnl"/>
        </w:rPr>
        <w:t>establecido en el Apéndice 2-A;</w:t>
      </w:r>
    </w:p>
    <w:p w14:paraId="0A110BC9" w14:textId="4E351ABD" w:rsidR="00CB2504" w:rsidRPr="009F4E4F" w:rsidRDefault="004C5021">
      <w:pPr>
        <w:pStyle w:val="Heading2"/>
        <w:rPr>
          <w:sz w:val="22"/>
          <w:lang w:val="es-ES_tradnl"/>
        </w:rPr>
      </w:pPr>
      <w:r w:rsidRPr="009F4E4F">
        <w:rPr>
          <w:sz w:val="22"/>
          <w:lang w:val="es-ES_tradnl"/>
        </w:rPr>
        <w:t xml:space="preserve">Facilitar la supervisión o evaluación del proyecto </w:t>
      </w:r>
      <w:r w:rsidR="006637E9">
        <w:rPr>
          <w:sz w:val="22"/>
          <w:lang w:val="es-ES_tradnl"/>
        </w:rPr>
        <w:t>cuando</w:t>
      </w:r>
      <w:r w:rsidRPr="009F4E4F">
        <w:rPr>
          <w:sz w:val="22"/>
          <w:lang w:val="es-ES_tradnl"/>
        </w:rPr>
        <w:t xml:space="preserve"> lo requieran el principal organismo de ejecución y el </w:t>
      </w:r>
      <w:r w:rsidR="006E05D5" w:rsidRPr="009F4E4F">
        <w:rPr>
          <w:sz w:val="22"/>
          <w:lang w:val="es-ES_tradnl"/>
        </w:rPr>
        <w:t xml:space="preserve">Oficial Superior de Supervisión y Evaluación </w:t>
      </w:r>
      <w:r w:rsidRPr="009F4E4F">
        <w:rPr>
          <w:sz w:val="22"/>
          <w:lang w:val="es-ES_tradnl"/>
        </w:rPr>
        <w:t>del Comité Ejecutivo;</w:t>
      </w:r>
    </w:p>
    <w:p w14:paraId="4AFDD28B" w14:textId="4A9584F7" w:rsidR="00CB2504" w:rsidRPr="002A2635" w:rsidRDefault="00CD2FC2">
      <w:pPr>
        <w:pStyle w:val="Heading2"/>
        <w:rPr>
          <w:sz w:val="22"/>
          <w:lang w:val="es-ES_tradnl"/>
        </w:rPr>
      </w:pPr>
      <w:r w:rsidRPr="002A2635">
        <w:rPr>
          <w:sz w:val="22"/>
          <w:lang w:val="es-ES_tradnl"/>
        </w:rPr>
        <w:t xml:space="preserve">Adquirir </w:t>
      </w:r>
      <w:r w:rsidR="004C5021" w:rsidRPr="002A2635">
        <w:rPr>
          <w:sz w:val="22"/>
          <w:lang w:val="es-ES_tradnl"/>
        </w:rPr>
        <w:t xml:space="preserve">los bienes y servicios necesarios para la ejecución de los planes </w:t>
      </w:r>
      <w:r w:rsidR="00CF20F0" w:rsidRPr="002A2635">
        <w:rPr>
          <w:sz w:val="22"/>
          <w:lang w:val="es-ES_tradnl"/>
        </w:rPr>
        <w:t>sector</w:t>
      </w:r>
      <w:r w:rsidR="00AD7680" w:rsidRPr="002A2635">
        <w:rPr>
          <w:sz w:val="22"/>
          <w:lang w:val="es-ES_tradnl"/>
        </w:rPr>
        <w:t>iales</w:t>
      </w:r>
      <w:r w:rsidR="00CF20F0" w:rsidRPr="002A2635">
        <w:rPr>
          <w:sz w:val="22"/>
          <w:lang w:val="es-ES_tradnl"/>
        </w:rPr>
        <w:t xml:space="preserve"> de refrigeración</w:t>
      </w:r>
      <w:r w:rsidR="004C5021" w:rsidRPr="002A2635">
        <w:rPr>
          <w:sz w:val="22"/>
          <w:lang w:val="es-ES_tradnl"/>
        </w:rPr>
        <w:t xml:space="preserve"> comercial y espuma</w:t>
      </w:r>
      <w:r w:rsidR="00FA57C0" w:rsidRPr="002A2635">
        <w:rPr>
          <w:sz w:val="22"/>
          <w:lang w:val="es-ES_tradnl"/>
        </w:rPr>
        <w:t>s</w:t>
      </w:r>
      <w:r w:rsidR="004C5021" w:rsidRPr="002A2635">
        <w:rPr>
          <w:sz w:val="22"/>
          <w:lang w:val="es-ES_tradnl"/>
        </w:rPr>
        <w:t>, asistencia técnica</w:t>
      </w:r>
      <w:r w:rsidR="009C637F">
        <w:rPr>
          <w:sz w:val="22"/>
          <w:lang w:val="es-ES_tradnl"/>
        </w:rPr>
        <w:t>,</w:t>
      </w:r>
      <w:r w:rsidR="004C5021" w:rsidRPr="002A2635">
        <w:rPr>
          <w:sz w:val="22"/>
          <w:lang w:val="es-ES_tradnl"/>
        </w:rPr>
        <w:t xml:space="preserve"> y seguimiento y supervisión </w:t>
      </w:r>
      <w:r w:rsidR="000C2C85">
        <w:rPr>
          <w:sz w:val="22"/>
          <w:lang w:val="es-ES_tradnl"/>
        </w:rPr>
        <w:t xml:space="preserve">de la labor </w:t>
      </w:r>
      <w:r w:rsidR="004C5021" w:rsidRPr="002A2635">
        <w:rPr>
          <w:sz w:val="22"/>
          <w:lang w:val="es-ES_tradnl"/>
        </w:rPr>
        <w:t>de los consultores;</w:t>
      </w:r>
    </w:p>
    <w:p w14:paraId="73C765B4" w14:textId="1C3B279B" w:rsidR="00CF20F0" w:rsidRPr="008E25B6" w:rsidRDefault="00EC6DFD">
      <w:pPr>
        <w:pStyle w:val="Heading2"/>
        <w:rPr>
          <w:sz w:val="22"/>
          <w:lang w:val="es-ES_tradnl"/>
        </w:rPr>
      </w:pPr>
      <w:r w:rsidRPr="008E25B6">
        <w:rPr>
          <w:sz w:val="22"/>
          <w:lang w:val="es-ES_tradnl"/>
        </w:rPr>
        <w:t>Realizar una g</w:t>
      </w:r>
      <w:r w:rsidR="004C5021" w:rsidRPr="008E25B6">
        <w:rPr>
          <w:sz w:val="22"/>
          <w:lang w:val="es-ES_tradnl"/>
        </w:rPr>
        <w:t xml:space="preserve">estión financiera </w:t>
      </w:r>
      <w:r w:rsidRPr="008E25B6">
        <w:rPr>
          <w:sz w:val="22"/>
          <w:lang w:val="es-ES_tradnl"/>
        </w:rPr>
        <w:t>que garantice</w:t>
      </w:r>
      <w:r w:rsidR="004C5021" w:rsidRPr="008E25B6">
        <w:rPr>
          <w:sz w:val="22"/>
          <w:lang w:val="es-ES_tradnl"/>
        </w:rPr>
        <w:t xml:space="preserve"> el </w:t>
      </w:r>
      <w:r w:rsidR="00396177" w:rsidRPr="008E25B6">
        <w:rPr>
          <w:sz w:val="22"/>
          <w:lang w:val="es-ES_tradnl"/>
        </w:rPr>
        <w:t xml:space="preserve">buen </w:t>
      </w:r>
      <w:r w:rsidR="004C5021" w:rsidRPr="008E25B6">
        <w:rPr>
          <w:sz w:val="22"/>
          <w:lang w:val="es-ES_tradnl"/>
        </w:rPr>
        <w:t>uso de los recursos del Fondo Multilateral;</w:t>
      </w:r>
    </w:p>
    <w:p w14:paraId="6B63970E" w14:textId="2AA3824E" w:rsidR="00CB2504" w:rsidRPr="00A377F2" w:rsidRDefault="008E25B6">
      <w:pPr>
        <w:pStyle w:val="Heading2"/>
        <w:rPr>
          <w:sz w:val="22"/>
          <w:lang w:val="es-ES_tradnl"/>
        </w:rPr>
      </w:pPr>
      <w:r w:rsidRPr="00A377F2">
        <w:rPr>
          <w:sz w:val="22"/>
          <w:lang w:val="es-ES_tradnl"/>
        </w:rPr>
        <w:t>Actualizar</w:t>
      </w:r>
      <w:r w:rsidR="004C5021" w:rsidRPr="00A377F2">
        <w:rPr>
          <w:sz w:val="22"/>
          <w:lang w:val="es-ES_tradnl"/>
        </w:rPr>
        <w:t xml:space="preserve"> y </w:t>
      </w:r>
      <w:r w:rsidRPr="00A377F2">
        <w:rPr>
          <w:sz w:val="22"/>
          <w:lang w:val="es-ES_tradnl"/>
        </w:rPr>
        <w:t xml:space="preserve">mantener </w:t>
      </w:r>
      <w:r w:rsidR="004C5021" w:rsidRPr="00A377F2">
        <w:rPr>
          <w:sz w:val="22"/>
          <w:lang w:val="es-ES_tradnl"/>
        </w:rPr>
        <w:t>un sistema de información sobre la gestión del proyecto;</w:t>
      </w:r>
    </w:p>
    <w:p w14:paraId="66A6EDEB" w14:textId="0B87BC2E" w:rsidR="00CB2504" w:rsidRPr="006A7E73" w:rsidRDefault="004C5021">
      <w:pPr>
        <w:pStyle w:val="Heading2"/>
        <w:rPr>
          <w:sz w:val="22"/>
          <w:lang w:val="es-ES_tradnl"/>
        </w:rPr>
      </w:pPr>
      <w:r w:rsidRPr="006A7E73">
        <w:rPr>
          <w:sz w:val="22"/>
          <w:lang w:val="es-ES_tradnl"/>
        </w:rPr>
        <w:t xml:space="preserve">Facilitar </w:t>
      </w:r>
      <w:r w:rsidR="00014E3B">
        <w:rPr>
          <w:sz w:val="22"/>
          <w:lang w:val="es-ES_tradnl"/>
        </w:rPr>
        <w:t xml:space="preserve">la realización de </w:t>
      </w:r>
      <w:r w:rsidRPr="006A7E73">
        <w:rPr>
          <w:sz w:val="22"/>
          <w:lang w:val="es-ES_tradnl"/>
        </w:rPr>
        <w:t xml:space="preserve">las </w:t>
      </w:r>
      <w:r w:rsidR="008E4D1C" w:rsidRPr="006A7E73">
        <w:rPr>
          <w:sz w:val="22"/>
          <w:lang w:val="es-ES_tradnl"/>
        </w:rPr>
        <w:t>auditoría</w:t>
      </w:r>
      <w:r w:rsidRPr="006A7E73">
        <w:rPr>
          <w:sz w:val="22"/>
          <w:lang w:val="es-ES_tradnl"/>
        </w:rPr>
        <w:t xml:space="preserve">s financieras y de </w:t>
      </w:r>
      <w:r w:rsidR="00435763" w:rsidRPr="006A7E73">
        <w:rPr>
          <w:sz w:val="22"/>
          <w:lang w:val="es-ES_tradnl"/>
        </w:rPr>
        <w:t xml:space="preserve">gestión </w:t>
      </w:r>
      <w:r w:rsidRPr="006A7E73">
        <w:rPr>
          <w:sz w:val="22"/>
          <w:lang w:val="es-ES_tradnl"/>
        </w:rPr>
        <w:t xml:space="preserve">que </w:t>
      </w:r>
      <w:r w:rsidR="00BC575E" w:rsidRPr="006A7E73">
        <w:rPr>
          <w:sz w:val="22"/>
          <w:lang w:val="es-ES_tradnl"/>
        </w:rPr>
        <w:t xml:space="preserve">resulten </w:t>
      </w:r>
      <w:r w:rsidRPr="006A7E73">
        <w:rPr>
          <w:sz w:val="22"/>
          <w:lang w:val="es-ES_tradnl"/>
        </w:rPr>
        <w:t>necesarias;</w:t>
      </w:r>
    </w:p>
    <w:p w14:paraId="2D0237B3" w14:textId="47D11844" w:rsidR="00CB2504" w:rsidRPr="006D53D4" w:rsidRDefault="00AB03BD">
      <w:pPr>
        <w:pStyle w:val="Heading2"/>
        <w:rPr>
          <w:sz w:val="22"/>
          <w:lang w:val="es-ES_tradnl"/>
        </w:rPr>
      </w:pPr>
      <w:r w:rsidRPr="006D53D4">
        <w:rPr>
          <w:sz w:val="22"/>
          <w:lang w:val="es-ES_tradnl"/>
        </w:rPr>
        <w:t>Organizar</w:t>
      </w:r>
      <w:r w:rsidR="004C5021" w:rsidRPr="006D53D4">
        <w:rPr>
          <w:sz w:val="22"/>
          <w:lang w:val="es-ES_tradnl"/>
        </w:rPr>
        <w:t xml:space="preserve"> reuniones </w:t>
      </w:r>
      <w:r w:rsidR="002B4562" w:rsidRPr="006D53D4">
        <w:rPr>
          <w:sz w:val="22"/>
          <w:lang w:val="es-ES_tradnl"/>
        </w:rPr>
        <w:t xml:space="preserve">y talleres para el personal de la </w:t>
      </w:r>
      <w:r w:rsidR="00676A5B">
        <w:rPr>
          <w:sz w:val="22"/>
          <w:lang w:val="es-ES_tradnl"/>
        </w:rPr>
        <w:t>SGA-</w:t>
      </w:r>
      <w:r w:rsidR="00A2181A" w:rsidRPr="006D53D4">
        <w:rPr>
          <w:sz w:val="22"/>
          <w:lang w:val="es-ES_tradnl"/>
        </w:rPr>
        <w:t xml:space="preserve">SEMARNAT </w:t>
      </w:r>
      <w:r w:rsidR="004C5021" w:rsidRPr="006D53D4">
        <w:rPr>
          <w:sz w:val="22"/>
          <w:lang w:val="es-ES_tradnl"/>
        </w:rPr>
        <w:t xml:space="preserve">y </w:t>
      </w:r>
      <w:r w:rsidR="00123D75" w:rsidRPr="006D53D4">
        <w:rPr>
          <w:sz w:val="22"/>
          <w:lang w:val="es-ES_tradnl"/>
        </w:rPr>
        <w:t>demás</w:t>
      </w:r>
      <w:r w:rsidR="004C5021" w:rsidRPr="006D53D4">
        <w:rPr>
          <w:sz w:val="22"/>
          <w:lang w:val="es-ES_tradnl"/>
        </w:rPr>
        <w:t xml:space="preserve"> </w:t>
      </w:r>
      <w:r w:rsidR="00272AB8">
        <w:rPr>
          <w:sz w:val="22"/>
          <w:lang w:val="es-ES_tradnl"/>
        </w:rPr>
        <w:t>órganos</w:t>
      </w:r>
      <w:r w:rsidR="004C5021" w:rsidRPr="006D53D4">
        <w:rPr>
          <w:sz w:val="22"/>
          <w:lang w:val="es-ES_tradnl"/>
        </w:rPr>
        <w:t xml:space="preserve"> pertinentes </w:t>
      </w:r>
      <w:r w:rsidR="00EA734D" w:rsidRPr="006D53D4">
        <w:rPr>
          <w:sz w:val="22"/>
          <w:lang w:val="es-ES_tradnl"/>
        </w:rPr>
        <w:t xml:space="preserve">a </w:t>
      </w:r>
      <w:r w:rsidR="004C5021" w:rsidRPr="006D53D4">
        <w:rPr>
          <w:sz w:val="22"/>
          <w:lang w:val="es-ES_tradnl"/>
        </w:rPr>
        <w:t xml:space="preserve">fin de </w:t>
      </w:r>
      <w:r w:rsidR="009625CD">
        <w:rPr>
          <w:sz w:val="22"/>
          <w:lang w:val="es-ES_tradnl"/>
        </w:rPr>
        <w:t>asegurar</w:t>
      </w:r>
      <w:r w:rsidR="0096167F">
        <w:rPr>
          <w:sz w:val="22"/>
          <w:lang w:val="es-ES_tradnl"/>
        </w:rPr>
        <w:t xml:space="preserve"> la plena cooperación de toda</w:t>
      </w:r>
      <w:r w:rsidR="004C5021" w:rsidRPr="006D53D4">
        <w:rPr>
          <w:sz w:val="22"/>
          <w:lang w:val="es-ES_tradnl"/>
        </w:rPr>
        <w:t xml:space="preserve">s </w:t>
      </w:r>
      <w:r w:rsidR="008E4D1C" w:rsidRPr="006D53D4">
        <w:rPr>
          <w:sz w:val="22"/>
          <w:lang w:val="es-ES_tradnl"/>
        </w:rPr>
        <w:t xml:space="preserve">las </w:t>
      </w:r>
      <w:r w:rsidR="007D5823" w:rsidRPr="006D53D4">
        <w:rPr>
          <w:sz w:val="22"/>
          <w:lang w:val="es-ES_tradnl"/>
        </w:rPr>
        <w:t>partes</w:t>
      </w:r>
      <w:r w:rsidR="00AE44FA" w:rsidRPr="006D53D4">
        <w:rPr>
          <w:sz w:val="22"/>
          <w:lang w:val="es-ES_tradnl"/>
        </w:rPr>
        <w:t xml:space="preserve"> en la</w:t>
      </w:r>
      <w:r w:rsidR="004C5021" w:rsidRPr="006D53D4">
        <w:rPr>
          <w:sz w:val="22"/>
          <w:lang w:val="es-ES_tradnl"/>
        </w:rPr>
        <w:t xml:space="preserve"> </w:t>
      </w:r>
      <w:r w:rsidR="00AE44FA" w:rsidRPr="006D53D4">
        <w:rPr>
          <w:sz w:val="22"/>
          <w:lang w:val="es-ES_tradnl"/>
        </w:rPr>
        <w:t xml:space="preserve">labor de </w:t>
      </w:r>
      <w:r w:rsidR="004C5021" w:rsidRPr="006D53D4">
        <w:rPr>
          <w:sz w:val="22"/>
          <w:lang w:val="es-ES_tradnl"/>
        </w:rPr>
        <w:t xml:space="preserve">eliminación de </w:t>
      </w:r>
      <w:r w:rsidR="00B946F3" w:rsidRPr="006D53D4">
        <w:rPr>
          <w:sz w:val="22"/>
          <w:lang w:val="es-ES_tradnl"/>
        </w:rPr>
        <w:t xml:space="preserve">los </w:t>
      </w:r>
      <w:r w:rsidR="004C5021" w:rsidRPr="006D53D4">
        <w:rPr>
          <w:sz w:val="22"/>
          <w:lang w:val="es-ES_tradnl"/>
        </w:rPr>
        <w:t>HCFC;</w:t>
      </w:r>
    </w:p>
    <w:p w14:paraId="491F9403" w14:textId="2C12C598" w:rsidR="00CB2504" w:rsidRPr="004C46E4" w:rsidRDefault="004C5021">
      <w:pPr>
        <w:pStyle w:val="Heading2"/>
        <w:rPr>
          <w:sz w:val="22"/>
          <w:lang w:val="es-ES_tradnl"/>
        </w:rPr>
      </w:pPr>
      <w:r w:rsidRPr="004C46E4">
        <w:rPr>
          <w:sz w:val="22"/>
          <w:lang w:val="es-ES_tradnl"/>
        </w:rPr>
        <w:t xml:space="preserve">Informar a la industria </w:t>
      </w:r>
      <w:r w:rsidR="00433208" w:rsidRPr="004C46E4">
        <w:rPr>
          <w:sz w:val="22"/>
          <w:lang w:val="es-ES_tradnl"/>
        </w:rPr>
        <w:t xml:space="preserve">sobre </w:t>
      </w:r>
      <w:r w:rsidRPr="004C46E4">
        <w:rPr>
          <w:sz w:val="22"/>
          <w:lang w:val="es-ES_tradnl"/>
        </w:rPr>
        <w:t xml:space="preserve">la disponibilidad de </w:t>
      </w:r>
      <w:r w:rsidR="00977556">
        <w:rPr>
          <w:sz w:val="22"/>
          <w:lang w:val="es-ES_tradnl"/>
        </w:rPr>
        <w:t>financiamiento</w:t>
      </w:r>
      <w:r w:rsidR="003773C9">
        <w:rPr>
          <w:sz w:val="22"/>
          <w:lang w:val="es-ES_tradnl"/>
        </w:rPr>
        <w:t xml:space="preserve"> por parte</w:t>
      </w:r>
      <w:r w:rsidRPr="004C46E4">
        <w:rPr>
          <w:sz w:val="22"/>
          <w:lang w:val="es-ES_tradnl"/>
        </w:rPr>
        <w:t xml:space="preserve"> del Fondo Multilateral;</w:t>
      </w:r>
    </w:p>
    <w:p w14:paraId="5B7E0397" w14:textId="57C4D308" w:rsidR="00CB2504" w:rsidRPr="00A77975" w:rsidRDefault="004C5021">
      <w:pPr>
        <w:pStyle w:val="Heading2"/>
        <w:rPr>
          <w:sz w:val="22"/>
          <w:lang w:val="es-ES_tradnl"/>
        </w:rPr>
      </w:pPr>
      <w:r w:rsidRPr="00A77975">
        <w:rPr>
          <w:sz w:val="22"/>
          <w:lang w:val="es-ES_tradnl"/>
        </w:rPr>
        <w:t xml:space="preserve">Organizar </w:t>
      </w:r>
      <w:r w:rsidR="00A03765">
        <w:rPr>
          <w:sz w:val="22"/>
          <w:lang w:val="es-ES_tradnl"/>
        </w:rPr>
        <w:t xml:space="preserve">la </w:t>
      </w:r>
      <w:r w:rsidRPr="00A77975">
        <w:rPr>
          <w:sz w:val="22"/>
          <w:lang w:val="es-ES_tradnl"/>
        </w:rPr>
        <w:t xml:space="preserve">capacitación y asistencia técnica </w:t>
      </w:r>
      <w:r w:rsidR="00A03765">
        <w:rPr>
          <w:sz w:val="22"/>
          <w:lang w:val="es-ES_tradnl"/>
        </w:rPr>
        <w:t xml:space="preserve">que recibirán </w:t>
      </w:r>
      <w:r w:rsidRPr="00A77975">
        <w:rPr>
          <w:sz w:val="22"/>
          <w:lang w:val="es-ES_tradnl"/>
        </w:rPr>
        <w:t>los beneficiarios;</w:t>
      </w:r>
    </w:p>
    <w:p w14:paraId="0C5CA328" w14:textId="6D3041A6" w:rsidR="00CB2504" w:rsidRPr="00377D88" w:rsidRDefault="00C367CA">
      <w:pPr>
        <w:pStyle w:val="Heading2"/>
        <w:rPr>
          <w:sz w:val="22"/>
          <w:lang w:val="es-ES_tradnl"/>
        </w:rPr>
      </w:pPr>
      <w:r w:rsidRPr="00377D88">
        <w:rPr>
          <w:sz w:val="22"/>
          <w:lang w:val="es-ES_tradnl"/>
        </w:rPr>
        <w:lastRenderedPageBreak/>
        <w:t>Supervisar y evaluar</w:t>
      </w:r>
      <w:r w:rsidR="004C5021" w:rsidRPr="00377D88">
        <w:rPr>
          <w:sz w:val="22"/>
          <w:lang w:val="es-ES_tradnl"/>
        </w:rPr>
        <w:t xml:space="preserve"> proyectos con ayuda de </w:t>
      </w:r>
      <w:r w:rsidR="008212A0" w:rsidRPr="00377D88">
        <w:rPr>
          <w:sz w:val="22"/>
          <w:lang w:val="es-ES_tradnl"/>
        </w:rPr>
        <w:t xml:space="preserve">los </w:t>
      </w:r>
      <w:r w:rsidR="004C5021" w:rsidRPr="00377D88">
        <w:rPr>
          <w:sz w:val="22"/>
          <w:lang w:val="es-ES_tradnl"/>
        </w:rPr>
        <w:t xml:space="preserve">técnicos </w:t>
      </w:r>
      <w:r w:rsidR="001466BA" w:rsidRPr="00377D88">
        <w:rPr>
          <w:sz w:val="22"/>
          <w:lang w:val="es-ES_tradnl"/>
        </w:rPr>
        <w:t xml:space="preserve">expertos </w:t>
      </w:r>
      <w:r w:rsidR="002135A2">
        <w:rPr>
          <w:sz w:val="22"/>
          <w:lang w:val="es-ES_tradnl"/>
        </w:rPr>
        <w:t>a</w:t>
      </w:r>
      <w:r w:rsidR="004C5021" w:rsidRPr="00377D88">
        <w:rPr>
          <w:sz w:val="22"/>
          <w:lang w:val="es-ES_tradnl"/>
        </w:rPr>
        <w:t xml:space="preserve"> </w:t>
      </w:r>
      <w:r w:rsidR="002135A2">
        <w:rPr>
          <w:sz w:val="22"/>
          <w:lang w:val="es-ES_tradnl"/>
        </w:rPr>
        <w:t>contratar</w:t>
      </w:r>
      <w:r w:rsidR="004C5021" w:rsidRPr="00377D88">
        <w:rPr>
          <w:sz w:val="22"/>
          <w:lang w:val="es-ES_tradnl"/>
        </w:rPr>
        <w:t xml:space="preserve"> como parte del c</w:t>
      </w:r>
      <w:r w:rsidR="007A1AA7" w:rsidRPr="00377D88">
        <w:rPr>
          <w:sz w:val="22"/>
          <w:lang w:val="es-ES_tradnl"/>
        </w:rPr>
        <w:t>omponente de asistencia técnica;</w:t>
      </w:r>
      <w:r w:rsidR="00925634" w:rsidRPr="00377D88">
        <w:rPr>
          <w:sz w:val="22"/>
          <w:lang w:val="es-ES_tradnl"/>
        </w:rPr>
        <w:t xml:space="preserve"> y</w:t>
      </w:r>
    </w:p>
    <w:p w14:paraId="58EBED34" w14:textId="248D6C8B" w:rsidR="00CB2504" w:rsidRPr="008951C9" w:rsidRDefault="007555AB">
      <w:pPr>
        <w:pStyle w:val="Heading2"/>
        <w:rPr>
          <w:sz w:val="22"/>
          <w:lang w:val="es-ES_tradnl"/>
        </w:rPr>
      </w:pPr>
      <w:r>
        <w:rPr>
          <w:sz w:val="22"/>
          <w:lang w:val="es-ES_tradnl"/>
        </w:rPr>
        <w:t xml:space="preserve">Seguir </w:t>
      </w:r>
      <w:r w:rsidR="00921C38" w:rsidRPr="008951C9">
        <w:rPr>
          <w:sz w:val="22"/>
          <w:lang w:val="es-ES_tradnl"/>
        </w:rPr>
        <w:t xml:space="preserve">la marcha </w:t>
      </w:r>
      <w:r w:rsidR="004C5021" w:rsidRPr="008951C9">
        <w:rPr>
          <w:sz w:val="22"/>
          <w:lang w:val="es-ES_tradnl"/>
        </w:rPr>
        <w:t xml:space="preserve">de la eliminación de </w:t>
      </w:r>
      <w:r w:rsidR="00921C38" w:rsidRPr="008951C9">
        <w:rPr>
          <w:sz w:val="22"/>
          <w:lang w:val="es-ES_tradnl"/>
        </w:rPr>
        <w:t xml:space="preserve">los </w:t>
      </w:r>
      <w:r w:rsidR="004C5021" w:rsidRPr="008951C9">
        <w:rPr>
          <w:sz w:val="22"/>
          <w:lang w:val="es-ES_tradnl"/>
        </w:rPr>
        <w:t xml:space="preserve">HCFC </w:t>
      </w:r>
      <w:r w:rsidR="002329D6">
        <w:rPr>
          <w:sz w:val="22"/>
          <w:lang w:val="es-ES_tradnl"/>
        </w:rPr>
        <w:t xml:space="preserve">en el segmento usuarios </w:t>
      </w:r>
      <w:r w:rsidR="004C5021" w:rsidRPr="008951C9">
        <w:rPr>
          <w:sz w:val="22"/>
          <w:lang w:val="es-ES_tradnl"/>
        </w:rPr>
        <w:t>mediante la supervisión directa de la ejecución de subproyectos.</w:t>
      </w:r>
    </w:p>
    <w:p w14:paraId="23FD2409" w14:textId="77777777" w:rsidR="00F2112D" w:rsidRPr="00F2112D" w:rsidRDefault="00F2112D" w:rsidP="00F2112D">
      <w:pPr>
        <w:spacing w:before="360" w:after="240"/>
        <w:rPr>
          <w:b/>
          <w:caps/>
          <w:sz w:val="22"/>
          <w:lang w:val="es-ES_tradnl"/>
        </w:rPr>
      </w:pPr>
      <w:r w:rsidRPr="00F2112D">
        <w:rPr>
          <w:b/>
          <w:caps/>
          <w:sz w:val="22"/>
          <w:lang w:val="es-ES_tradnl"/>
        </w:rPr>
        <w:t>APÉNDICE 6-A: FUNCIONES DEL ORGANISMO PRINCIPAL</w:t>
      </w:r>
    </w:p>
    <w:p w14:paraId="415C3700" w14:textId="77777777" w:rsidR="00F2112D" w:rsidRPr="00F2112D" w:rsidRDefault="00F2112D" w:rsidP="009D2E4A">
      <w:pPr>
        <w:pStyle w:val="Heading1"/>
        <w:numPr>
          <w:ilvl w:val="0"/>
          <w:numId w:val="23"/>
        </w:numPr>
        <w:rPr>
          <w:sz w:val="22"/>
          <w:lang w:val="es-ES_tradnl"/>
        </w:rPr>
      </w:pPr>
      <w:r w:rsidRPr="00F2112D">
        <w:rPr>
          <w:sz w:val="22"/>
          <w:lang w:val="es-ES_tradnl"/>
        </w:rPr>
        <w:t>El organismo principal tendrá, como mínimo, las siguientes responsabilidades:</w:t>
      </w:r>
    </w:p>
    <w:p w14:paraId="09B6CAA7" w14:textId="77777777" w:rsidR="00F2112D" w:rsidRPr="00F2112D" w:rsidRDefault="00F2112D" w:rsidP="009D2E4A">
      <w:pPr>
        <w:pStyle w:val="Heading2"/>
        <w:numPr>
          <w:ilvl w:val="1"/>
          <w:numId w:val="25"/>
        </w:numPr>
        <w:rPr>
          <w:sz w:val="22"/>
          <w:lang w:val="es-ES_tradnl"/>
        </w:rPr>
      </w:pPr>
      <w:r w:rsidRPr="00F2112D">
        <w:rPr>
          <w:sz w:val="22"/>
          <w:lang w:val="es-ES_tradnl"/>
        </w:rPr>
        <w:t>Velar por que el desempeño y la gestión financiera se verifiquen según lo previsto en el presente Acuerdo y en los procedimientos y requisitos internos específicos establecidos en el Plan para el País;</w:t>
      </w:r>
    </w:p>
    <w:p w14:paraId="44891F5E" w14:textId="77777777" w:rsidR="00F2112D" w:rsidRPr="00F2112D" w:rsidRDefault="00F2112D" w:rsidP="004D3EED">
      <w:pPr>
        <w:pStyle w:val="Heading2"/>
        <w:numPr>
          <w:ilvl w:val="1"/>
          <w:numId w:val="25"/>
        </w:numPr>
        <w:tabs>
          <w:tab w:val="num" w:pos="-720"/>
        </w:tabs>
        <w:rPr>
          <w:sz w:val="22"/>
          <w:lang w:val="es-ES_tradnl"/>
        </w:rPr>
      </w:pPr>
      <w:r w:rsidRPr="00F2112D">
        <w:rPr>
          <w:sz w:val="22"/>
          <w:lang w:val="es-ES_tradnl"/>
        </w:rPr>
        <w:t>Colaborar con el País en la elaboración de los informes y planes de ejecución de tramos previstos en el Apéndice 4-A;</w:t>
      </w:r>
    </w:p>
    <w:p w14:paraId="5B85238D" w14:textId="77777777" w:rsidR="00F2112D" w:rsidRPr="00F2112D" w:rsidRDefault="00F2112D" w:rsidP="004D3EED">
      <w:pPr>
        <w:pStyle w:val="Heading2"/>
        <w:numPr>
          <w:ilvl w:val="1"/>
          <w:numId w:val="25"/>
        </w:numPr>
        <w:tabs>
          <w:tab w:val="num" w:pos="-720"/>
        </w:tabs>
        <w:rPr>
          <w:sz w:val="22"/>
          <w:lang w:val="es-ES_tradnl"/>
        </w:rPr>
      </w:pPr>
      <w:r w:rsidRPr="00F2112D">
        <w:rPr>
          <w:sz w:val="22"/>
          <w:lang w:val="es-ES_tradnl"/>
        </w:rPr>
        <w:t>Proporcionar al Comité Ejecutivo verificación independiente de haberse alcanzado las metas y completado las actividades previstas en el plan de ejecución del tramo, de conformidad con el Apéndice 4-A;</w:t>
      </w:r>
    </w:p>
    <w:p w14:paraId="1DB1C03A" w14:textId="77777777" w:rsidR="00F2112D" w:rsidRPr="00F2112D" w:rsidRDefault="00F2112D" w:rsidP="004D3EED">
      <w:pPr>
        <w:pStyle w:val="Heading2"/>
        <w:numPr>
          <w:ilvl w:val="1"/>
          <w:numId w:val="25"/>
        </w:numPr>
        <w:tabs>
          <w:tab w:val="num" w:pos="-720"/>
        </w:tabs>
        <w:rPr>
          <w:sz w:val="22"/>
          <w:lang w:val="es-ES_tradnl"/>
        </w:rPr>
      </w:pPr>
      <w:r w:rsidRPr="00F2112D">
        <w:rPr>
          <w:sz w:val="22"/>
          <w:lang w:val="es-ES_tradnl"/>
        </w:rPr>
        <w:t>Actualizar el plan general y los futuros planes de ejecución de tramos de modo que reflejen las experiencias y avances logrados, conforme a los incisos 1 c) y 1 d) del Apéndice 4-A;</w:t>
      </w:r>
    </w:p>
    <w:p w14:paraId="4728290B" w14:textId="77777777" w:rsidR="00F2112D" w:rsidRPr="00F2112D" w:rsidRDefault="00F2112D" w:rsidP="00901BB9">
      <w:pPr>
        <w:pStyle w:val="Heading2"/>
        <w:numPr>
          <w:ilvl w:val="1"/>
          <w:numId w:val="25"/>
        </w:numPr>
        <w:tabs>
          <w:tab w:val="num" w:pos="-720"/>
        </w:tabs>
        <w:rPr>
          <w:sz w:val="22"/>
          <w:lang w:val="es-ES_tradnl"/>
        </w:rPr>
      </w:pPr>
      <w:r w:rsidRPr="00F2112D">
        <w:rPr>
          <w:sz w:val="22"/>
          <w:lang w:val="es-ES_tradnl"/>
        </w:rPr>
        <w:t>Presentar al Comité Ejecutivo los informes y planes de ejecución de tramos y los informes sobre el plan general especificados en el Apéndice 4-A, los que deberán incluir además las actividades ejecutadas por el organismo cooperante;</w:t>
      </w:r>
    </w:p>
    <w:p w14:paraId="6ABB58C5" w14:textId="77777777" w:rsidR="00F2112D" w:rsidRPr="00F2112D" w:rsidRDefault="00F2112D" w:rsidP="00901BB9">
      <w:pPr>
        <w:pStyle w:val="Heading2"/>
        <w:numPr>
          <w:ilvl w:val="1"/>
          <w:numId w:val="25"/>
        </w:numPr>
        <w:tabs>
          <w:tab w:val="num" w:pos="-720"/>
        </w:tabs>
        <w:rPr>
          <w:sz w:val="22"/>
          <w:lang w:val="es-ES_tradnl"/>
        </w:rPr>
      </w:pPr>
      <w:r w:rsidRPr="00F2112D">
        <w:rPr>
          <w:sz w:val="22"/>
          <w:lang w:val="es-ES_tradnl"/>
        </w:rPr>
        <w:t>Cuando el tramo final de financiamiento se solicite uno o más ejercicios antes del último año para el cual se haya fijado una meta de consumo, los informes anuales de ejecución de tramos y, cuando corresponda, de verificación de la etapa en curso del Plan, deberán seguirse presentando hasta el término de las actividades previstas y el logro de las metas de consumo;</w:t>
      </w:r>
    </w:p>
    <w:p w14:paraId="30496C3D" w14:textId="77777777" w:rsidR="00F2112D" w:rsidRPr="00F2112D" w:rsidRDefault="00F2112D" w:rsidP="00901BB9">
      <w:pPr>
        <w:pStyle w:val="Heading2"/>
        <w:numPr>
          <w:ilvl w:val="1"/>
          <w:numId w:val="25"/>
        </w:numPr>
        <w:tabs>
          <w:tab w:val="num" w:pos="-720"/>
        </w:tabs>
        <w:rPr>
          <w:sz w:val="22"/>
          <w:lang w:val="es-ES_tradnl"/>
        </w:rPr>
      </w:pPr>
      <w:r w:rsidRPr="00F2112D">
        <w:rPr>
          <w:sz w:val="22"/>
          <w:lang w:val="es-ES_tradnl"/>
        </w:rPr>
        <w:t>Velar por que las evaluaciones técnicas las realicen expertos independientes calificados;</w:t>
      </w:r>
    </w:p>
    <w:p w14:paraId="0BCA1E81" w14:textId="3219D21D" w:rsidR="00F2112D" w:rsidRPr="00F2112D" w:rsidRDefault="00F2112D" w:rsidP="00901BB9">
      <w:pPr>
        <w:pStyle w:val="Heading2"/>
        <w:numPr>
          <w:ilvl w:val="1"/>
          <w:numId w:val="25"/>
        </w:numPr>
        <w:tabs>
          <w:tab w:val="num" w:pos="-720"/>
        </w:tabs>
        <w:rPr>
          <w:sz w:val="22"/>
          <w:lang w:val="es-ES_tradnl"/>
        </w:rPr>
      </w:pPr>
      <w:r w:rsidRPr="00F2112D">
        <w:rPr>
          <w:sz w:val="22"/>
          <w:lang w:val="es-ES_tradnl"/>
        </w:rPr>
        <w:t xml:space="preserve">Llevar a cabo las </w:t>
      </w:r>
      <w:r w:rsidR="000C528A">
        <w:rPr>
          <w:sz w:val="22"/>
          <w:lang w:val="es-ES_tradnl"/>
        </w:rPr>
        <w:t>tareas</w:t>
      </w:r>
      <w:r w:rsidRPr="00F2112D">
        <w:rPr>
          <w:sz w:val="22"/>
          <w:lang w:val="es-ES_tradnl"/>
        </w:rPr>
        <w:t xml:space="preserve"> de supervisión que </w:t>
      </w:r>
      <w:r w:rsidR="009A46CB">
        <w:rPr>
          <w:sz w:val="22"/>
          <w:lang w:val="es-ES_tradnl"/>
        </w:rPr>
        <w:t>resulten necesarias</w:t>
      </w:r>
      <w:r w:rsidRPr="00F2112D">
        <w:rPr>
          <w:sz w:val="22"/>
          <w:lang w:val="es-ES_tradnl"/>
        </w:rPr>
        <w:t>;</w:t>
      </w:r>
    </w:p>
    <w:p w14:paraId="6400F322" w14:textId="77777777" w:rsidR="00F2112D" w:rsidRPr="00F2112D" w:rsidRDefault="00F2112D" w:rsidP="00901BB9">
      <w:pPr>
        <w:pStyle w:val="Heading2"/>
        <w:numPr>
          <w:ilvl w:val="1"/>
          <w:numId w:val="25"/>
        </w:numPr>
        <w:tabs>
          <w:tab w:val="num" w:pos="-720"/>
        </w:tabs>
        <w:rPr>
          <w:sz w:val="22"/>
          <w:lang w:val="es-ES_tradnl"/>
        </w:rPr>
      </w:pPr>
      <w:r w:rsidRPr="00F2112D">
        <w:rPr>
          <w:sz w:val="22"/>
          <w:lang w:val="es-ES_tradnl"/>
        </w:rPr>
        <w:t>Cerciorarse de que exista un mecanismo operativo que permita una ejecución eficaz y transparente del plan de ejecución del tramo y la obtención de datos fidedignos;</w:t>
      </w:r>
    </w:p>
    <w:p w14:paraId="137C4901" w14:textId="77777777" w:rsidR="00F2112D" w:rsidRPr="00F2112D" w:rsidRDefault="00F2112D" w:rsidP="00901BB9">
      <w:pPr>
        <w:pStyle w:val="Heading2"/>
        <w:numPr>
          <w:ilvl w:val="1"/>
          <w:numId w:val="25"/>
        </w:numPr>
        <w:tabs>
          <w:tab w:val="num" w:pos="-720"/>
        </w:tabs>
        <w:rPr>
          <w:sz w:val="22"/>
          <w:lang w:val="es-ES_tradnl"/>
        </w:rPr>
      </w:pPr>
      <w:r w:rsidRPr="00F2112D">
        <w:rPr>
          <w:sz w:val="22"/>
          <w:lang w:val="es-ES_tradnl"/>
        </w:rPr>
        <w:t>Coordinar las actividades del organismo cooperante y garantizar una adecuada secuencia de actividades;</w:t>
      </w:r>
    </w:p>
    <w:p w14:paraId="22096330" w14:textId="2DF09669" w:rsidR="00F2112D" w:rsidRPr="00F2112D" w:rsidRDefault="00F2112D" w:rsidP="00901BB9">
      <w:pPr>
        <w:pStyle w:val="Heading2"/>
        <w:numPr>
          <w:ilvl w:val="1"/>
          <w:numId w:val="25"/>
        </w:numPr>
        <w:tabs>
          <w:tab w:val="num" w:pos="-720"/>
        </w:tabs>
        <w:rPr>
          <w:sz w:val="22"/>
          <w:lang w:val="es-ES_tradnl"/>
        </w:rPr>
      </w:pPr>
      <w:r w:rsidRPr="00F2112D">
        <w:rPr>
          <w:sz w:val="22"/>
          <w:lang w:val="es-ES_tradnl"/>
        </w:rPr>
        <w:t xml:space="preserve">De reducirse los fondos </w:t>
      </w:r>
      <w:proofErr w:type="gramStart"/>
      <w:r w:rsidRPr="00F2112D">
        <w:rPr>
          <w:sz w:val="22"/>
          <w:lang w:val="es-ES_tradnl"/>
        </w:rPr>
        <w:t>en razón del</w:t>
      </w:r>
      <w:proofErr w:type="gramEnd"/>
      <w:r w:rsidRPr="00F2112D">
        <w:rPr>
          <w:sz w:val="22"/>
          <w:lang w:val="es-ES_tradnl"/>
        </w:rPr>
        <w:t xml:space="preserve"> incumplimiento previsto en el párrafo 11 del Acuerdo, asignar las reducciones a las distintas partidas presupuestarias y al financiamiento de los organismos principal y cooperante en consulta con el País y con </w:t>
      </w:r>
      <w:r w:rsidR="001813E6">
        <w:rPr>
          <w:sz w:val="22"/>
          <w:lang w:val="es-ES_tradnl"/>
        </w:rPr>
        <w:t>cada</w:t>
      </w:r>
      <w:r w:rsidRPr="00F2112D">
        <w:rPr>
          <w:sz w:val="22"/>
          <w:lang w:val="es-ES_tradnl"/>
        </w:rPr>
        <w:t xml:space="preserve"> organismo cooperante;</w:t>
      </w:r>
    </w:p>
    <w:p w14:paraId="5D2EE846" w14:textId="77777777" w:rsidR="00F2112D" w:rsidRPr="00F2112D" w:rsidRDefault="00F2112D" w:rsidP="00901BB9">
      <w:pPr>
        <w:pStyle w:val="Heading2"/>
        <w:numPr>
          <w:ilvl w:val="1"/>
          <w:numId w:val="25"/>
        </w:numPr>
        <w:tabs>
          <w:tab w:val="num" w:pos="-720"/>
        </w:tabs>
        <w:rPr>
          <w:sz w:val="22"/>
          <w:lang w:val="es-ES_tradnl"/>
        </w:rPr>
      </w:pPr>
      <w:r w:rsidRPr="00F2112D">
        <w:rPr>
          <w:sz w:val="22"/>
          <w:lang w:val="es-ES_tradnl"/>
        </w:rPr>
        <w:t>Procurar que los desembolsos a la cuenta del País se hagan en base al uso de indicadores;</w:t>
      </w:r>
    </w:p>
    <w:p w14:paraId="6B91BC57" w14:textId="77777777" w:rsidR="00F2112D" w:rsidRPr="00F2112D" w:rsidRDefault="00F2112D" w:rsidP="00901BB9">
      <w:pPr>
        <w:pStyle w:val="Heading2"/>
        <w:numPr>
          <w:ilvl w:val="1"/>
          <w:numId w:val="25"/>
        </w:numPr>
        <w:tabs>
          <w:tab w:val="num" w:pos="-720"/>
        </w:tabs>
        <w:rPr>
          <w:sz w:val="22"/>
          <w:lang w:val="es-ES_tradnl"/>
        </w:rPr>
      </w:pPr>
      <w:r w:rsidRPr="00F2112D">
        <w:rPr>
          <w:sz w:val="22"/>
          <w:lang w:val="es-ES_tradnl"/>
        </w:rPr>
        <w:t>Colaborar en materia de gestión, apoyo técnico y desarrollo de políticas, según sea necesario;</w:t>
      </w:r>
    </w:p>
    <w:p w14:paraId="50F3398F" w14:textId="77777777" w:rsidR="00F2112D" w:rsidRPr="00F2112D" w:rsidRDefault="00F2112D" w:rsidP="00901BB9">
      <w:pPr>
        <w:pStyle w:val="Heading2"/>
        <w:numPr>
          <w:ilvl w:val="1"/>
          <w:numId w:val="25"/>
        </w:numPr>
        <w:tabs>
          <w:tab w:val="num" w:pos="-720"/>
        </w:tabs>
        <w:rPr>
          <w:sz w:val="22"/>
          <w:lang w:val="es-ES_tradnl"/>
        </w:rPr>
      </w:pPr>
      <w:r w:rsidRPr="00F2112D">
        <w:rPr>
          <w:sz w:val="22"/>
          <w:lang w:val="es-ES_tradnl"/>
        </w:rPr>
        <w:lastRenderedPageBreak/>
        <w:t>Consensuar con el organismo cooperante las medidas de planificación, coordinación y presentación de informes que faciliten la ejecución del Plan; y</w:t>
      </w:r>
    </w:p>
    <w:p w14:paraId="1DF408C7" w14:textId="77777777" w:rsidR="00F2112D" w:rsidRPr="00F2112D" w:rsidRDefault="00F2112D" w:rsidP="00901BB9">
      <w:pPr>
        <w:pStyle w:val="Heading2"/>
        <w:numPr>
          <w:ilvl w:val="1"/>
          <w:numId w:val="25"/>
        </w:numPr>
        <w:tabs>
          <w:tab w:val="num" w:pos="-720"/>
        </w:tabs>
        <w:rPr>
          <w:sz w:val="22"/>
          <w:lang w:val="es-ES_tradnl"/>
        </w:rPr>
      </w:pPr>
      <w:r w:rsidRPr="00F2112D">
        <w:rPr>
          <w:sz w:val="22"/>
          <w:lang w:val="es-ES_tradnl"/>
        </w:rPr>
        <w:t>Transferir oportunamente al País y a las empresas respectivas los fondos necesarios para la ejecución de las actividades contempladas en el proyecto.</w:t>
      </w:r>
    </w:p>
    <w:p w14:paraId="36018E5D" w14:textId="77777777" w:rsidR="00F2112D" w:rsidRPr="00F2112D" w:rsidRDefault="00F2112D" w:rsidP="009D2E4A">
      <w:pPr>
        <w:pStyle w:val="Heading1"/>
        <w:numPr>
          <w:ilvl w:val="0"/>
          <w:numId w:val="21"/>
        </w:numPr>
        <w:rPr>
          <w:sz w:val="22"/>
          <w:lang w:val="es-ES_tradnl"/>
        </w:rPr>
      </w:pPr>
      <w:r w:rsidRPr="00F2112D">
        <w:rPr>
          <w:sz w:val="22"/>
          <w:lang w:val="es-ES_tradnl"/>
        </w:rPr>
        <w:t>En consulta con el País, y tomando en cuenta sus puntos de vista, el organismo principal seleccionará a una entidad independiente para realizar la verificación de los resultados del Plan y del consumo de las Sustancias indicadas en el Apéndice 1-A, según lo previsto en los incisos 5 b) del Acuerdo y 1 b) del Apéndice 4-A.</w:t>
      </w:r>
    </w:p>
    <w:p w14:paraId="74BF57FB" w14:textId="77777777" w:rsidR="00F2112D" w:rsidRPr="00F2112D" w:rsidRDefault="00F2112D" w:rsidP="00F2112D">
      <w:pPr>
        <w:widowControl w:val="0"/>
        <w:spacing w:before="360" w:after="240"/>
        <w:rPr>
          <w:b/>
          <w:sz w:val="22"/>
          <w:lang w:val="es-ES_tradnl"/>
        </w:rPr>
      </w:pPr>
      <w:r w:rsidRPr="00F2112D">
        <w:rPr>
          <w:b/>
          <w:sz w:val="22"/>
          <w:lang w:val="es-ES_tradnl"/>
        </w:rPr>
        <w:t>APÉNDICE 6-B: FUNCIONES DEL ORGANISMO COOPERANTE</w:t>
      </w:r>
    </w:p>
    <w:p w14:paraId="6B9F1BFC" w14:textId="77777777" w:rsidR="00F2112D" w:rsidRPr="00F2112D" w:rsidRDefault="00F2112D" w:rsidP="00310E64">
      <w:pPr>
        <w:pStyle w:val="Heading1"/>
        <w:widowControl w:val="0"/>
        <w:numPr>
          <w:ilvl w:val="0"/>
          <w:numId w:val="28"/>
        </w:numPr>
        <w:rPr>
          <w:sz w:val="22"/>
          <w:lang w:val="es-ES_tradnl"/>
        </w:rPr>
      </w:pPr>
      <w:r w:rsidRPr="00F2112D">
        <w:rPr>
          <w:sz w:val="22"/>
          <w:lang w:val="es-ES_tradnl"/>
        </w:rPr>
        <w:t>Además de las que se especifican en el Plan, el organismo cooperante tendrá como mínimo las siguientes responsabilidades:</w:t>
      </w:r>
    </w:p>
    <w:p w14:paraId="520190A7" w14:textId="77777777" w:rsidR="00F2112D" w:rsidRPr="00F2112D" w:rsidRDefault="00F2112D" w:rsidP="000B40F1">
      <w:pPr>
        <w:widowControl w:val="0"/>
        <w:numPr>
          <w:ilvl w:val="1"/>
          <w:numId w:val="16"/>
        </w:numPr>
        <w:spacing w:after="240"/>
        <w:ind w:left="1418" w:hanging="698"/>
        <w:outlineLvl w:val="1"/>
        <w:rPr>
          <w:sz w:val="22"/>
          <w:lang w:val="es-ES_tradnl"/>
        </w:rPr>
      </w:pPr>
      <w:r w:rsidRPr="00F2112D">
        <w:rPr>
          <w:sz w:val="22"/>
          <w:lang w:val="es-ES_tradnl"/>
        </w:rPr>
        <w:t>Aportar al desarrollo de políticas públicas, cuando sea necesario;</w:t>
      </w:r>
    </w:p>
    <w:p w14:paraId="2117251F" w14:textId="77777777" w:rsidR="00F2112D" w:rsidRPr="00F2112D" w:rsidRDefault="00F2112D" w:rsidP="000B40F1">
      <w:pPr>
        <w:widowControl w:val="0"/>
        <w:numPr>
          <w:ilvl w:val="1"/>
          <w:numId w:val="16"/>
        </w:numPr>
        <w:spacing w:after="240"/>
        <w:ind w:left="1418" w:hanging="698"/>
        <w:outlineLvl w:val="1"/>
        <w:rPr>
          <w:sz w:val="22"/>
          <w:lang w:val="es-ES_tradnl"/>
        </w:rPr>
      </w:pPr>
      <w:r w:rsidRPr="00F2112D">
        <w:rPr>
          <w:sz w:val="22"/>
          <w:lang w:val="es-ES_tradnl"/>
        </w:rPr>
        <w:t>Colaborar con el País en la ejecución y evaluación de las actividades que financie como organismo cooperante, remitiéndose al organismo principal para garantizar una secuencia coordinada de actividades;</w:t>
      </w:r>
    </w:p>
    <w:p w14:paraId="0FF7D08F" w14:textId="77777777" w:rsidR="00F2112D" w:rsidRPr="00F2112D" w:rsidRDefault="00F2112D" w:rsidP="000B40F1">
      <w:pPr>
        <w:widowControl w:val="0"/>
        <w:numPr>
          <w:ilvl w:val="1"/>
          <w:numId w:val="16"/>
        </w:numPr>
        <w:spacing w:after="240"/>
        <w:ind w:left="1418" w:hanging="698"/>
        <w:outlineLvl w:val="1"/>
        <w:rPr>
          <w:sz w:val="22"/>
          <w:lang w:val="es-ES_tradnl"/>
        </w:rPr>
      </w:pPr>
      <w:r w:rsidRPr="00F2112D">
        <w:rPr>
          <w:sz w:val="22"/>
          <w:lang w:val="es-ES_tradnl"/>
        </w:rPr>
        <w:t>Informar al organismo principal sobre estas actividades para su inclusión en los informes consolidados a presentar conforme al Apéndice 4-A; y</w:t>
      </w:r>
    </w:p>
    <w:p w14:paraId="3108BD91" w14:textId="77777777" w:rsidR="00F2112D" w:rsidRPr="00F2112D" w:rsidRDefault="00F2112D" w:rsidP="000B40F1">
      <w:pPr>
        <w:widowControl w:val="0"/>
        <w:numPr>
          <w:ilvl w:val="1"/>
          <w:numId w:val="16"/>
        </w:numPr>
        <w:spacing w:after="240"/>
        <w:ind w:left="1418" w:hanging="698"/>
        <w:outlineLvl w:val="1"/>
        <w:rPr>
          <w:sz w:val="22"/>
          <w:lang w:val="es-ES_tradnl"/>
        </w:rPr>
      </w:pPr>
      <w:r w:rsidRPr="00F2112D">
        <w:rPr>
          <w:sz w:val="22"/>
          <w:lang w:val="es-ES_tradnl"/>
        </w:rPr>
        <w:t>Consensuar con el organismo principal las medidas de planificación, coordinación y presentación de informes que faciliten la ejecución del Plan.</w:t>
      </w:r>
    </w:p>
    <w:p w14:paraId="375D1F52" w14:textId="77777777" w:rsidR="00F2112D" w:rsidRPr="00F2112D" w:rsidRDefault="00F2112D" w:rsidP="00F2112D">
      <w:pPr>
        <w:keepNext/>
        <w:spacing w:before="360" w:after="240"/>
        <w:jc w:val="left"/>
        <w:rPr>
          <w:b/>
          <w:sz w:val="22"/>
          <w:lang w:val="es-ES_tradnl"/>
        </w:rPr>
      </w:pPr>
      <w:r w:rsidRPr="00F2112D">
        <w:rPr>
          <w:b/>
          <w:sz w:val="22"/>
          <w:lang w:val="es-ES_tradnl"/>
        </w:rPr>
        <w:t>APÉNDICE 7-A: REDUCCIÓN DEL FINANCIAMIENTO EN CASO DE INCUMPLIMIENTO</w:t>
      </w:r>
    </w:p>
    <w:p w14:paraId="0A8756BF" w14:textId="62A21E50" w:rsidR="00F2112D" w:rsidRPr="00F2112D" w:rsidRDefault="00F2112D" w:rsidP="007934D1">
      <w:pPr>
        <w:pStyle w:val="Heading1"/>
        <w:numPr>
          <w:ilvl w:val="0"/>
          <w:numId w:val="29"/>
        </w:numPr>
        <w:rPr>
          <w:sz w:val="22"/>
          <w:lang w:val="es-ES_tradnl"/>
        </w:rPr>
      </w:pPr>
      <w:r w:rsidRPr="00F2112D">
        <w:rPr>
          <w:sz w:val="22"/>
          <w:lang w:val="es-ES_tradnl"/>
        </w:rPr>
        <w:t xml:space="preserve">Conforme al párrafo 11 del Acuerdo, el financiamiento podrá reducirse en </w:t>
      </w:r>
      <w:r w:rsidR="004F7D35">
        <w:rPr>
          <w:sz w:val="22"/>
          <w:lang w:val="es-ES_tradnl"/>
        </w:rPr>
        <w:t>USD </w:t>
      </w:r>
      <w:r w:rsidRPr="00F2112D">
        <w:rPr>
          <w:sz w:val="22"/>
          <w:lang w:val="es-ES_tradnl"/>
        </w:rPr>
        <w:t>105,54 por kg PAO de consumo que exceda lo estipulado en el renglón 1.2 del Apéndice 2-A para cada año en que no se cumpla la meta. La reducción máxima no excederá el financiamiento total del tramo solicitado, aunque podrán estudiarse otras medidas cuando el incumplimiento se prolongue durante dos años consecutivos.</w:t>
      </w:r>
    </w:p>
    <w:p w14:paraId="05179B95" w14:textId="77777777" w:rsidR="00F2112D" w:rsidRPr="00F2112D" w:rsidRDefault="00F2112D" w:rsidP="007934D1">
      <w:pPr>
        <w:pStyle w:val="Heading1"/>
        <w:numPr>
          <w:ilvl w:val="0"/>
          <w:numId w:val="29"/>
        </w:numPr>
        <w:rPr>
          <w:sz w:val="22"/>
          <w:lang w:val="es-ES_tradnl"/>
        </w:rPr>
      </w:pPr>
      <w:r w:rsidRPr="00F2112D">
        <w:rPr>
          <w:sz w:val="22"/>
          <w:lang w:val="es-ES_tradnl"/>
        </w:rPr>
        <w:t>Cuando corresponda sancionar en un año en que estén vigentes dos Acuerdos (dos etapas del Plan en ejecución paralela) que prevean multas de distinta cuantía, el importe se determinará caso a caso, atendiendo a los sectores específicos donde se produzca el incumplimiento. Si no fuese posible precisar el sector, o si ambas etapas se ocupan de un mismo sector, se aplicará el que resulte mayor.</w:t>
      </w:r>
    </w:p>
    <w:p w14:paraId="75B84D76" w14:textId="77777777" w:rsidR="00F2112D" w:rsidRPr="00F2112D" w:rsidRDefault="00F2112D" w:rsidP="00F2112D">
      <w:pPr>
        <w:widowControl w:val="0"/>
        <w:contextualSpacing/>
        <w:rPr>
          <w:sz w:val="22"/>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2112D" w:rsidRPr="006B1477" w14:paraId="2861AE52" w14:textId="77777777" w:rsidTr="0048721C">
        <w:tc>
          <w:tcPr>
            <w:tcW w:w="1915" w:type="dxa"/>
          </w:tcPr>
          <w:p w14:paraId="3A8099C2" w14:textId="77777777" w:rsidR="00F2112D" w:rsidRPr="00C55778" w:rsidRDefault="00F2112D" w:rsidP="0048721C">
            <w:pPr>
              <w:rPr>
                <w:sz w:val="22"/>
                <w:lang w:val="es-ES_tradnl"/>
              </w:rPr>
            </w:pPr>
          </w:p>
        </w:tc>
        <w:tc>
          <w:tcPr>
            <w:tcW w:w="1915" w:type="dxa"/>
          </w:tcPr>
          <w:p w14:paraId="729784E9" w14:textId="77777777" w:rsidR="00F2112D" w:rsidRPr="00C55778" w:rsidRDefault="00F2112D" w:rsidP="0048721C">
            <w:pPr>
              <w:rPr>
                <w:sz w:val="22"/>
                <w:lang w:val="es-ES_tradnl"/>
              </w:rPr>
            </w:pPr>
          </w:p>
        </w:tc>
        <w:tc>
          <w:tcPr>
            <w:tcW w:w="1915" w:type="dxa"/>
            <w:tcBorders>
              <w:bottom w:val="single" w:sz="4" w:space="0" w:color="auto"/>
            </w:tcBorders>
          </w:tcPr>
          <w:p w14:paraId="39D2CBE4" w14:textId="77777777" w:rsidR="00F2112D" w:rsidRPr="00C55778" w:rsidRDefault="00F2112D" w:rsidP="0048721C">
            <w:pPr>
              <w:rPr>
                <w:sz w:val="22"/>
                <w:lang w:val="es-ES_tradnl"/>
              </w:rPr>
            </w:pPr>
          </w:p>
        </w:tc>
        <w:tc>
          <w:tcPr>
            <w:tcW w:w="1915" w:type="dxa"/>
          </w:tcPr>
          <w:p w14:paraId="66E4BD5F" w14:textId="77777777" w:rsidR="00F2112D" w:rsidRPr="00C55778" w:rsidRDefault="00F2112D" w:rsidP="0048721C">
            <w:pPr>
              <w:rPr>
                <w:sz w:val="22"/>
                <w:lang w:val="es-ES_tradnl"/>
              </w:rPr>
            </w:pPr>
          </w:p>
        </w:tc>
        <w:tc>
          <w:tcPr>
            <w:tcW w:w="1916" w:type="dxa"/>
          </w:tcPr>
          <w:p w14:paraId="7041D3A7" w14:textId="77777777" w:rsidR="00F2112D" w:rsidRPr="00C55778" w:rsidRDefault="00F2112D" w:rsidP="0048721C">
            <w:pPr>
              <w:rPr>
                <w:sz w:val="22"/>
                <w:lang w:val="es-ES_tradnl"/>
              </w:rPr>
            </w:pPr>
          </w:p>
        </w:tc>
      </w:tr>
    </w:tbl>
    <w:p w14:paraId="466954FC" w14:textId="77777777" w:rsidR="00F2112D" w:rsidRPr="00F2112D" w:rsidRDefault="00F2112D" w:rsidP="00F2112D">
      <w:pPr>
        <w:rPr>
          <w:sz w:val="22"/>
          <w:lang w:val="es-ES_tradnl"/>
        </w:rPr>
      </w:pPr>
    </w:p>
    <w:p w14:paraId="51EE0F2D" w14:textId="77777777" w:rsidR="00F2112D" w:rsidRPr="00F2112D" w:rsidRDefault="00F2112D" w:rsidP="00F2112D">
      <w:pPr>
        <w:pStyle w:val="Title1"/>
        <w:rPr>
          <w:sz w:val="22"/>
          <w:lang w:val="es-ES_tradnl"/>
        </w:rPr>
      </w:pPr>
    </w:p>
    <w:p w14:paraId="08CD55F2" w14:textId="77777777" w:rsidR="00E85409" w:rsidRPr="00CF20F0" w:rsidRDefault="00E85409" w:rsidP="004E7F9C">
      <w:pPr>
        <w:rPr>
          <w:sz w:val="22"/>
          <w:lang w:val="es-ES_tradnl"/>
        </w:rPr>
      </w:pPr>
    </w:p>
    <w:sectPr w:rsidR="00E85409" w:rsidRPr="00CF20F0" w:rsidSect="00D664DC">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25CE1E" w14:textId="77777777" w:rsidR="00F006CF" w:rsidRDefault="00F006CF" w:rsidP="004A504B">
      <w:r>
        <w:separator/>
      </w:r>
    </w:p>
  </w:endnote>
  <w:endnote w:type="continuationSeparator" w:id="0">
    <w:p w14:paraId="20A5FCA5" w14:textId="77777777" w:rsidR="00F006CF" w:rsidRDefault="00F006CF" w:rsidP="004A504B">
      <w:r>
        <w:continuationSeparator/>
      </w:r>
    </w:p>
  </w:endnote>
  <w:endnote w:type="continuationNotice" w:id="1">
    <w:p w14:paraId="3B8F3E03" w14:textId="77777777" w:rsidR="00F006CF" w:rsidRDefault="00F006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B555B" w14:textId="77777777" w:rsidR="00CB2504" w:rsidRDefault="004C5021">
    <w:pPr>
      <w:jc w:val="center"/>
    </w:pPr>
    <w:r>
      <w:fldChar w:fldCharType="begin"/>
    </w:r>
    <w:r>
      <w:instrText xml:space="preserve"> PAGE </w:instrText>
    </w:r>
    <w:r>
      <w:fldChar w:fldCharType="separate"/>
    </w:r>
    <w:r w:rsidR="00F547B6">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09AB93" w14:textId="77777777" w:rsidR="00CB2504" w:rsidRDefault="004C5021">
    <w:pPr>
      <w:jc w:val="center"/>
    </w:pPr>
    <w:r>
      <w:fldChar w:fldCharType="begin"/>
    </w:r>
    <w:r>
      <w:instrText xml:space="preserve"> PAGE </w:instrText>
    </w:r>
    <w:r>
      <w:fldChar w:fldCharType="separate"/>
    </w:r>
    <w:r w:rsidR="00F547B6">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999D25" w14:textId="5457F293" w:rsidR="008D7F36" w:rsidRPr="00C97456" w:rsidRDefault="004C5021" w:rsidP="004E7F9C">
    <w:pPr>
      <w:pBdr>
        <w:top w:val="single" w:sz="4" w:space="1" w:color="auto"/>
        <w:left w:val="single" w:sz="4" w:space="4" w:color="auto"/>
        <w:bottom w:val="single" w:sz="4" w:space="1" w:color="auto"/>
        <w:right w:val="single" w:sz="4" w:space="4" w:color="auto"/>
      </w:pBdr>
      <w:jc w:val="center"/>
      <w:rPr>
        <w:sz w:val="16"/>
        <w:szCs w:val="16"/>
        <w:lang w:val="es-ES_tradnl"/>
      </w:rPr>
    </w:pPr>
    <w:r w:rsidRPr="00C97456">
      <w:rPr>
        <w:sz w:val="16"/>
        <w:szCs w:val="16"/>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C97456">
      <w:rPr>
        <w:sz w:val="16"/>
        <w:szCs w:val="16"/>
        <w:lang w:val="es-ES_tradnl"/>
      </w:rPr>
      <w:t>los mismos</w:t>
    </w:r>
    <w:proofErr w:type="gramEnd"/>
    <w:r w:rsidRPr="00C97456">
      <w:rPr>
        <w:sz w:val="16"/>
        <w:szCs w:val="16"/>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B4F0B" w14:textId="77777777" w:rsidR="00CB2504" w:rsidRDefault="004C5021">
    <w:pPr>
      <w:jc w:val="center"/>
    </w:pPr>
    <w:r>
      <w:fldChar w:fldCharType="begin"/>
    </w:r>
    <w:r>
      <w:instrText xml:space="preserve"> PAGE </w:instrText>
    </w:r>
    <w:r>
      <w:fldChar w:fldCharType="separate"/>
    </w:r>
    <w:r w:rsidR="00F547B6">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869B9" w14:textId="77777777" w:rsidR="00CB2504" w:rsidRPr="00645D6E" w:rsidRDefault="004C5021">
    <w:pPr>
      <w:jc w:val="center"/>
      <w:rPr>
        <w:lang w:val="es-ES_tradnl"/>
      </w:rPr>
    </w:pPr>
    <w:r w:rsidRPr="00645D6E">
      <w:rPr>
        <w:lang w:val="es-ES_tradnl"/>
      </w:rPr>
      <w:fldChar w:fldCharType="begin"/>
    </w:r>
    <w:r w:rsidRPr="00645D6E">
      <w:rPr>
        <w:lang w:val="es-ES_tradnl"/>
      </w:rPr>
      <w:instrText xml:space="preserve"> PAGE </w:instrText>
    </w:r>
    <w:r w:rsidRPr="00645D6E">
      <w:rPr>
        <w:lang w:val="es-ES_tradnl"/>
      </w:rPr>
      <w:fldChar w:fldCharType="separate"/>
    </w:r>
    <w:r w:rsidR="00F547B6">
      <w:rPr>
        <w:noProof/>
        <w:lang w:val="es-ES_tradnl"/>
      </w:rPr>
      <w:t>7</w:t>
    </w:r>
    <w:r w:rsidRPr="00645D6E">
      <w:rPr>
        <w:noProof/>
        <w:lang w:val="es-ES_tradnl"/>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CED1BD" w14:textId="77777777" w:rsidR="008D7F36" w:rsidRDefault="008D7F36" w:rsidP="00D664DC">
    <w:pP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A29692" w14:textId="77777777" w:rsidR="00F006CF" w:rsidRDefault="00F006CF" w:rsidP="004A504B">
      <w:r>
        <w:separator/>
      </w:r>
    </w:p>
  </w:footnote>
  <w:footnote w:type="continuationSeparator" w:id="0">
    <w:p w14:paraId="3EA8DA1D" w14:textId="77777777" w:rsidR="00F006CF" w:rsidRDefault="00F006CF" w:rsidP="004A504B">
      <w:r>
        <w:continuationSeparator/>
      </w:r>
    </w:p>
  </w:footnote>
  <w:footnote w:type="continuationNotice" w:id="1">
    <w:p w14:paraId="7C744943" w14:textId="77777777" w:rsidR="00F006CF" w:rsidRDefault="00F006CF"/>
  </w:footnote>
  <w:footnote w:id="2">
    <w:p w14:paraId="60B93C4E" w14:textId="6A0CA8EE" w:rsidR="00CB2504" w:rsidRPr="002028A5" w:rsidRDefault="004C5021" w:rsidP="002265AD">
      <w:pPr>
        <w:pStyle w:val="FootnoteText"/>
        <w:rPr>
          <w:sz w:val="20"/>
          <w:lang w:val="es-ES_tradnl"/>
        </w:rPr>
      </w:pPr>
      <w:r w:rsidRPr="002028A5">
        <w:rPr>
          <w:rStyle w:val="FootnoteReference"/>
          <w:sz w:val="20"/>
          <w:lang w:val="es-ES_tradnl"/>
        </w:rPr>
        <w:footnoteRef/>
      </w:r>
      <w:r w:rsidRPr="002028A5">
        <w:rPr>
          <w:sz w:val="20"/>
          <w:lang w:val="es-ES_tradnl"/>
        </w:rPr>
        <w:t xml:space="preserve"> UNEP/</w:t>
      </w:r>
      <w:proofErr w:type="spellStart"/>
      <w:r w:rsidRPr="002028A5">
        <w:rPr>
          <w:sz w:val="20"/>
          <w:lang w:val="es-ES_tradnl"/>
        </w:rPr>
        <w:t>OzL.Pro</w:t>
      </w:r>
      <w:proofErr w:type="spellEnd"/>
      <w:r w:rsidRPr="002028A5">
        <w:rPr>
          <w:sz w:val="20"/>
          <w:lang w:val="es-ES_tradnl"/>
        </w:rPr>
        <w:t>/</w:t>
      </w:r>
      <w:proofErr w:type="spellStart"/>
      <w:r w:rsidRPr="002028A5">
        <w:rPr>
          <w:sz w:val="20"/>
          <w:lang w:val="es-ES_tradnl"/>
        </w:rPr>
        <w:t>ExCom</w:t>
      </w:r>
      <w:proofErr w:type="spellEnd"/>
      <w:r w:rsidRPr="002028A5">
        <w:rPr>
          <w:sz w:val="20"/>
          <w:lang w:val="es-ES_tradnl"/>
        </w:rPr>
        <w:t>/95/1</w:t>
      </w:r>
      <w:r w:rsidR="00132234">
        <w:rPr>
          <w:sz w:val="20"/>
          <w:lang w:val="es-ES_tradnl"/>
        </w:rPr>
        <w:t>.</w:t>
      </w:r>
    </w:p>
  </w:footnote>
  <w:footnote w:id="3">
    <w:p w14:paraId="3D4B59D9" w14:textId="0205F83D" w:rsidR="00CB2504" w:rsidRPr="002028A5" w:rsidRDefault="004C5021">
      <w:pPr>
        <w:pStyle w:val="FootnoteText"/>
        <w:rPr>
          <w:sz w:val="20"/>
          <w:lang w:val="es-ES_tradnl"/>
        </w:rPr>
      </w:pPr>
      <w:r w:rsidRPr="002028A5">
        <w:rPr>
          <w:rStyle w:val="FootnoteReference"/>
          <w:sz w:val="20"/>
          <w:lang w:val="es-ES_tradnl"/>
        </w:rPr>
        <w:footnoteRef/>
      </w:r>
      <w:r w:rsidRPr="002028A5">
        <w:rPr>
          <w:sz w:val="20"/>
          <w:lang w:val="es-ES_tradnl"/>
        </w:rPr>
        <w:t xml:space="preserve"> Según nota del 30 de julio de 2024 </w:t>
      </w:r>
      <w:r w:rsidR="004E4940">
        <w:rPr>
          <w:sz w:val="20"/>
          <w:lang w:val="es-ES_tradnl"/>
        </w:rPr>
        <w:t xml:space="preserve">dirigida </w:t>
      </w:r>
      <w:r w:rsidR="004E4940" w:rsidRPr="004E4940">
        <w:rPr>
          <w:sz w:val="20"/>
          <w:lang w:val="es-ES_tradnl"/>
        </w:rPr>
        <w:t xml:space="preserve">a la ONUDI </w:t>
      </w:r>
      <w:r w:rsidR="004E4940">
        <w:rPr>
          <w:sz w:val="20"/>
          <w:lang w:val="es-ES_tradnl"/>
        </w:rPr>
        <w:t xml:space="preserve">por </w:t>
      </w:r>
      <w:r w:rsidRPr="002028A5">
        <w:rPr>
          <w:sz w:val="20"/>
          <w:lang w:val="es-ES_tradnl"/>
        </w:rPr>
        <w:t xml:space="preserve">la </w:t>
      </w:r>
      <w:r w:rsidR="002028A5" w:rsidRPr="002028A5">
        <w:rPr>
          <w:sz w:val="20"/>
          <w:lang w:val="es-ES_tradnl"/>
        </w:rPr>
        <w:t>Secretaría</w:t>
      </w:r>
      <w:r w:rsidRPr="002028A5">
        <w:rPr>
          <w:sz w:val="20"/>
          <w:lang w:val="es-ES_tradnl"/>
        </w:rPr>
        <w:t xml:space="preserve"> de Medio Ambiente y Recursos Naturales (</w:t>
      </w:r>
      <w:r w:rsidR="003F40B7">
        <w:rPr>
          <w:sz w:val="20"/>
          <w:lang w:val="es-ES_tradnl"/>
        </w:rPr>
        <w:t>SEMARNAT</w:t>
      </w:r>
      <w:r w:rsidRPr="002028A5">
        <w:rPr>
          <w:sz w:val="20"/>
          <w:lang w:val="es-ES_tradnl"/>
        </w:rPr>
        <w:t>) de México.</w:t>
      </w:r>
    </w:p>
  </w:footnote>
  <w:footnote w:id="4">
    <w:p w14:paraId="0EC2A7B0" w14:textId="2113F9ED" w:rsidR="00CB2504" w:rsidRPr="002028A5" w:rsidRDefault="004C5021">
      <w:pPr>
        <w:pStyle w:val="FootnoteText"/>
        <w:rPr>
          <w:sz w:val="20"/>
          <w:lang w:val="es-ES_tradnl"/>
        </w:rPr>
      </w:pPr>
      <w:r w:rsidRPr="002028A5">
        <w:rPr>
          <w:rStyle w:val="FootnoteReference"/>
          <w:sz w:val="20"/>
          <w:lang w:val="es-ES_tradnl"/>
        </w:rPr>
        <w:footnoteRef/>
      </w:r>
      <w:r w:rsidRPr="002028A5">
        <w:rPr>
          <w:sz w:val="20"/>
          <w:lang w:val="es-ES_tradnl"/>
        </w:rPr>
        <w:t xml:space="preserve"> Decisión 73/58</w:t>
      </w:r>
      <w:r w:rsidR="008F4470">
        <w:rPr>
          <w:sz w:val="20"/>
          <w:lang w:val="es-ES_tradnl"/>
        </w:rPr>
        <w:t>.</w:t>
      </w:r>
    </w:p>
  </w:footnote>
  <w:footnote w:id="5">
    <w:p w14:paraId="5CA7B3D9" w14:textId="1667CB4C" w:rsidR="00CB2504" w:rsidRPr="002028A5" w:rsidRDefault="004C5021">
      <w:pPr>
        <w:pStyle w:val="FootnoteText"/>
        <w:rPr>
          <w:sz w:val="20"/>
          <w:lang w:val="es-ES_tradnl"/>
        </w:rPr>
      </w:pPr>
      <w:r w:rsidRPr="002028A5">
        <w:rPr>
          <w:rStyle w:val="FootnoteReference"/>
          <w:sz w:val="20"/>
          <w:lang w:val="es-ES_tradnl"/>
        </w:rPr>
        <w:footnoteRef/>
      </w:r>
      <w:r w:rsidRPr="002028A5">
        <w:rPr>
          <w:sz w:val="20"/>
          <w:lang w:val="es-ES_tradnl"/>
        </w:rPr>
        <w:t xml:space="preserve"> Decisiones 77/52 y 90/46</w:t>
      </w:r>
      <w:r w:rsidR="008F4470">
        <w:rPr>
          <w:sz w:val="20"/>
          <w:lang w:val="es-ES_tradnl"/>
        </w:rPr>
        <w:t>.</w:t>
      </w:r>
    </w:p>
  </w:footnote>
  <w:footnote w:id="6">
    <w:p w14:paraId="28AB6C6B" w14:textId="24DDB7E6" w:rsidR="00CB2504" w:rsidRPr="002028A5" w:rsidRDefault="004C5021">
      <w:pPr>
        <w:pStyle w:val="FootnoteText"/>
        <w:rPr>
          <w:sz w:val="20"/>
          <w:lang w:val="es-ES_tradnl"/>
        </w:rPr>
      </w:pPr>
      <w:r w:rsidRPr="002028A5">
        <w:rPr>
          <w:rStyle w:val="FootnoteReference"/>
          <w:sz w:val="20"/>
          <w:lang w:val="es-ES_tradnl"/>
        </w:rPr>
        <w:footnoteRef/>
      </w:r>
      <w:r w:rsidRPr="002028A5">
        <w:rPr>
          <w:sz w:val="20"/>
          <w:lang w:val="es-ES_tradnl"/>
        </w:rPr>
        <w:t xml:space="preserve"> </w:t>
      </w:r>
      <w:r w:rsidR="00132234" w:rsidRPr="002028A5">
        <w:rPr>
          <w:sz w:val="20"/>
          <w:lang w:val="es-ES_tradnl"/>
        </w:rPr>
        <w:t xml:space="preserve">Unidades </w:t>
      </w:r>
      <w:r w:rsidRPr="002028A5">
        <w:rPr>
          <w:sz w:val="20"/>
          <w:lang w:val="es-ES_tradnl"/>
        </w:rPr>
        <w:t xml:space="preserve">y cilindros de recuperación de refrigerantes, balanzas, bomba de vacío, </w:t>
      </w:r>
      <w:r w:rsidR="00AB37DD" w:rsidRPr="00AB37DD">
        <w:rPr>
          <w:sz w:val="20"/>
          <w:lang w:val="es-ES_tradnl"/>
        </w:rPr>
        <w:t>equipos de</w:t>
      </w:r>
      <w:r w:rsidR="00AB37DD">
        <w:rPr>
          <w:sz w:val="20"/>
          <w:lang w:val="es-ES_tradnl"/>
        </w:rPr>
        <w:t xml:space="preserve"> aire acondicionado</w:t>
      </w:r>
      <w:r w:rsidRPr="002028A5">
        <w:rPr>
          <w:sz w:val="20"/>
          <w:lang w:val="es-ES_tradnl"/>
        </w:rPr>
        <w:t xml:space="preserve">, mangueras de carga, equipos de lavado, equipos de soplado de nitrógeno, </w:t>
      </w:r>
      <w:r w:rsidR="00B51268" w:rsidRPr="00B51268">
        <w:rPr>
          <w:sz w:val="20"/>
          <w:lang w:val="es-ES_tradnl"/>
        </w:rPr>
        <w:t xml:space="preserve">manómetro </w:t>
      </w:r>
      <w:r w:rsidRPr="002028A5">
        <w:rPr>
          <w:sz w:val="20"/>
          <w:lang w:val="es-ES_tradnl"/>
        </w:rPr>
        <w:t xml:space="preserve">digital multifunción, detector de fugas, manómetro, juego de llaves dinamométricas, balanza </w:t>
      </w:r>
      <w:r w:rsidR="003C2429">
        <w:rPr>
          <w:sz w:val="20"/>
          <w:lang w:val="es-ES_tradnl"/>
        </w:rPr>
        <w:t>para</w:t>
      </w:r>
      <w:r w:rsidRPr="002028A5">
        <w:rPr>
          <w:sz w:val="20"/>
          <w:lang w:val="es-ES_tradnl"/>
        </w:rPr>
        <w:t xml:space="preserve"> refrigerantes y anemómetro.</w:t>
      </w:r>
    </w:p>
  </w:footnote>
  <w:footnote w:id="7">
    <w:p w14:paraId="536AFD84" w14:textId="4147C3B0" w:rsidR="00CB2504" w:rsidRPr="002028A5" w:rsidRDefault="004C5021">
      <w:pPr>
        <w:pStyle w:val="FootnoteText"/>
        <w:rPr>
          <w:sz w:val="20"/>
          <w:lang w:val="es-ES_tradnl"/>
        </w:rPr>
      </w:pPr>
      <w:r w:rsidRPr="002028A5">
        <w:rPr>
          <w:rStyle w:val="FootnoteReference"/>
          <w:sz w:val="20"/>
          <w:lang w:val="es-ES_tradnl"/>
        </w:rPr>
        <w:footnoteRef/>
      </w:r>
      <w:r w:rsidRPr="002028A5">
        <w:rPr>
          <w:sz w:val="20"/>
          <w:lang w:val="es-ES_tradnl"/>
        </w:rPr>
        <w:t xml:space="preserve"> </w:t>
      </w:r>
      <w:r w:rsidR="008D54A8" w:rsidRPr="002028A5">
        <w:rPr>
          <w:sz w:val="20"/>
          <w:lang w:val="es-ES_tradnl"/>
        </w:rPr>
        <w:t xml:space="preserve">Unidades </w:t>
      </w:r>
      <w:r w:rsidRPr="002028A5">
        <w:rPr>
          <w:sz w:val="20"/>
          <w:lang w:val="es-ES_tradnl"/>
        </w:rPr>
        <w:t xml:space="preserve">y cilindros de recuperación de refrigerantes, bomba de vacío, juego de lavado de circuitos, </w:t>
      </w:r>
      <w:r w:rsidR="0095334D">
        <w:rPr>
          <w:sz w:val="20"/>
          <w:lang w:val="es-ES_tradnl"/>
        </w:rPr>
        <w:t>balanza</w:t>
      </w:r>
      <w:r w:rsidRPr="002028A5">
        <w:rPr>
          <w:sz w:val="20"/>
          <w:lang w:val="es-ES_tradnl"/>
        </w:rPr>
        <w:t xml:space="preserve">, mangueras de carga, </w:t>
      </w:r>
      <w:r w:rsidR="00317D7A" w:rsidRPr="00317D7A">
        <w:rPr>
          <w:sz w:val="20"/>
          <w:lang w:val="es-ES_tradnl"/>
        </w:rPr>
        <w:t>manómetro</w:t>
      </w:r>
      <w:r w:rsidR="00317D7A">
        <w:rPr>
          <w:sz w:val="20"/>
          <w:lang w:val="es-ES_tradnl"/>
        </w:rPr>
        <w:t>s</w:t>
      </w:r>
      <w:r w:rsidRPr="002028A5">
        <w:rPr>
          <w:sz w:val="20"/>
          <w:lang w:val="es-ES_tradnl"/>
        </w:rPr>
        <w:t xml:space="preserve">, juego de llaves dinamométricas, </w:t>
      </w:r>
      <w:proofErr w:type="spellStart"/>
      <w:r w:rsidRPr="002028A5">
        <w:rPr>
          <w:sz w:val="20"/>
          <w:lang w:val="es-ES_tradnl"/>
        </w:rPr>
        <w:t>abocardadores</w:t>
      </w:r>
      <w:proofErr w:type="spellEnd"/>
      <w:r w:rsidRPr="002028A5">
        <w:rPr>
          <w:sz w:val="20"/>
          <w:lang w:val="es-ES_tradnl"/>
        </w:rPr>
        <w:t xml:space="preserve"> y cortatubos</w:t>
      </w:r>
      <w:r w:rsidR="00E33FFD" w:rsidRPr="002028A5">
        <w:rPr>
          <w:sz w:val="20"/>
          <w:lang w:val="es-ES_tradnl"/>
        </w:rPr>
        <w:t>.</w:t>
      </w:r>
    </w:p>
  </w:footnote>
  <w:footnote w:id="8">
    <w:p w14:paraId="4A8C9714" w14:textId="32D24BA7" w:rsidR="00CB2504" w:rsidRPr="002028A5" w:rsidRDefault="004C5021">
      <w:pPr>
        <w:pStyle w:val="FootnoteText"/>
        <w:rPr>
          <w:sz w:val="20"/>
          <w:lang w:val="es-ES_tradnl"/>
        </w:rPr>
      </w:pPr>
      <w:r w:rsidRPr="002028A5">
        <w:rPr>
          <w:rStyle w:val="FootnoteReference"/>
          <w:sz w:val="20"/>
          <w:lang w:val="es-ES_tradnl"/>
        </w:rPr>
        <w:footnoteRef/>
      </w:r>
      <w:r w:rsidRPr="002028A5">
        <w:rPr>
          <w:sz w:val="20"/>
          <w:lang w:val="es-ES_tradnl"/>
        </w:rPr>
        <w:t xml:space="preserve"> Herramientas pedagó</w:t>
      </w:r>
      <w:r w:rsidR="00BD599F">
        <w:rPr>
          <w:sz w:val="20"/>
          <w:lang w:val="es-ES_tradnl"/>
        </w:rPr>
        <w:t>gicas, simuladores, modelos de c</w:t>
      </w:r>
      <w:r w:rsidRPr="002028A5">
        <w:rPr>
          <w:sz w:val="20"/>
          <w:lang w:val="es-ES_tradnl"/>
        </w:rPr>
        <w:t>limatización y refrigeración, herramientas básicas.</w:t>
      </w:r>
    </w:p>
  </w:footnote>
  <w:footnote w:id="9">
    <w:p w14:paraId="0E8CCA36" w14:textId="0F74FC09" w:rsidR="00CB2504" w:rsidRPr="002028A5" w:rsidRDefault="004C5021">
      <w:pPr>
        <w:pStyle w:val="FootnoteText"/>
        <w:rPr>
          <w:sz w:val="20"/>
          <w:lang w:val="es-ES_tradnl"/>
        </w:rPr>
      </w:pPr>
      <w:r w:rsidRPr="002028A5">
        <w:rPr>
          <w:rStyle w:val="FootnoteReference"/>
          <w:sz w:val="20"/>
          <w:lang w:val="es-ES_tradnl"/>
        </w:rPr>
        <w:footnoteRef/>
      </w:r>
      <w:r w:rsidRPr="002028A5">
        <w:rPr>
          <w:sz w:val="20"/>
          <w:lang w:val="es-ES_tradnl"/>
        </w:rPr>
        <w:t xml:space="preserve"> </w:t>
      </w:r>
      <w:r w:rsidR="00C22F60">
        <w:rPr>
          <w:sz w:val="20"/>
          <w:lang w:val="es-ES_tradnl"/>
        </w:rPr>
        <w:t>U</w:t>
      </w:r>
      <w:r w:rsidRPr="002028A5">
        <w:rPr>
          <w:sz w:val="20"/>
          <w:lang w:val="es-ES_tradnl"/>
        </w:rPr>
        <w:t>nidad</w:t>
      </w:r>
      <w:r w:rsidR="00865E56">
        <w:rPr>
          <w:sz w:val="20"/>
          <w:lang w:val="es-ES_tradnl"/>
        </w:rPr>
        <w:t>es</w:t>
      </w:r>
      <w:r w:rsidRPr="002028A5">
        <w:rPr>
          <w:sz w:val="20"/>
          <w:lang w:val="es-ES_tradnl"/>
        </w:rPr>
        <w:t xml:space="preserve"> </w:t>
      </w:r>
      <w:r w:rsidR="00865E56" w:rsidRPr="00865E56">
        <w:rPr>
          <w:sz w:val="20"/>
          <w:lang w:val="es-ES_tradnl"/>
        </w:rPr>
        <w:t xml:space="preserve">y cilindros </w:t>
      </w:r>
      <w:r w:rsidRPr="002028A5">
        <w:rPr>
          <w:sz w:val="20"/>
          <w:lang w:val="es-ES_tradnl"/>
        </w:rPr>
        <w:t xml:space="preserve">de recuperación, bomba de vacío, balanza de refrigerante </w:t>
      </w:r>
      <w:r w:rsidR="004560E3">
        <w:rPr>
          <w:sz w:val="20"/>
          <w:lang w:val="es-ES_tradnl"/>
        </w:rPr>
        <w:t>(para carga</w:t>
      </w:r>
      <w:r w:rsidRPr="002028A5">
        <w:rPr>
          <w:sz w:val="20"/>
          <w:lang w:val="es-ES_tradnl"/>
        </w:rPr>
        <w:t>), vacuómetro y detector de fugas.</w:t>
      </w:r>
    </w:p>
  </w:footnote>
  <w:footnote w:id="10">
    <w:p w14:paraId="4A363B54" w14:textId="51D142A2" w:rsidR="00CB2504" w:rsidRPr="002028A5" w:rsidRDefault="004C5021">
      <w:pPr>
        <w:pStyle w:val="FootnoteText"/>
        <w:rPr>
          <w:sz w:val="20"/>
          <w:lang w:val="es-ES_tradnl"/>
        </w:rPr>
      </w:pPr>
      <w:r w:rsidRPr="002028A5">
        <w:rPr>
          <w:rStyle w:val="FootnoteReference"/>
          <w:sz w:val="20"/>
          <w:lang w:val="es-ES_tradnl"/>
        </w:rPr>
        <w:footnoteRef/>
      </w:r>
      <w:r w:rsidRPr="002028A5">
        <w:rPr>
          <w:sz w:val="20"/>
          <w:lang w:val="es-ES_tradnl"/>
        </w:rPr>
        <w:t xml:space="preserve"> Unidades de recuperación, </w:t>
      </w:r>
      <w:r w:rsidR="0043506F">
        <w:rPr>
          <w:sz w:val="20"/>
          <w:lang w:val="es-ES_tradnl"/>
        </w:rPr>
        <w:t>tanques</w:t>
      </w:r>
      <w:r w:rsidRPr="002028A5">
        <w:rPr>
          <w:sz w:val="20"/>
          <w:lang w:val="es-ES_tradnl"/>
        </w:rPr>
        <w:t xml:space="preserve"> de almacenamiento, bombas de transferencia, tanques de recuperación, identificadores de refrigerantes, cromatógrafos, </w:t>
      </w:r>
      <w:r w:rsidR="001D4B56" w:rsidRPr="001D4B56">
        <w:rPr>
          <w:sz w:val="20"/>
          <w:lang w:val="es-ES_tradnl"/>
        </w:rPr>
        <w:t>medidor</w:t>
      </w:r>
      <w:r w:rsidR="001D4B56">
        <w:rPr>
          <w:sz w:val="20"/>
          <w:lang w:val="es-ES_tradnl"/>
        </w:rPr>
        <w:t>es</w:t>
      </w:r>
      <w:r w:rsidR="001D4B56" w:rsidRPr="001D4B56">
        <w:rPr>
          <w:sz w:val="20"/>
          <w:lang w:val="es-ES_tradnl"/>
        </w:rPr>
        <w:t xml:space="preserve"> de humedad</w:t>
      </w:r>
      <w:r w:rsidRPr="002028A5">
        <w:rPr>
          <w:sz w:val="20"/>
          <w:lang w:val="es-ES_tradnl"/>
        </w:rPr>
        <w:t xml:space="preserve">, equipos de laboratorio </w:t>
      </w:r>
      <w:r w:rsidR="001B71C1">
        <w:rPr>
          <w:sz w:val="20"/>
          <w:lang w:val="es-ES_tradnl"/>
        </w:rPr>
        <w:t>varios</w:t>
      </w:r>
      <w:r w:rsidRPr="002028A5">
        <w:rPr>
          <w:sz w:val="20"/>
          <w:lang w:val="es-ES_tradnl"/>
        </w:rPr>
        <w:t>, equipos de limpieza e inspección de cilindros y unidades y cilindros de recuperación.</w:t>
      </w:r>
    </w:p>
  </w:footnote>
  <w:footnote w:id="11">
    <w:p w14:paraId="1D8EEAD2" w14:textId="0AFA680C" w:rsidR="00CB2504" w:rsidRPr="002028A5" w:rsidRDefault="004C5021">
      <w:pPr>
        <w:pStyle w:val="FootnoteText"/>
        <w:rPr>
          <w:sz w:val="20"/>
          <w:lang w:val="es-ES_tradnl"/>
        </w:rPr>
      </w:pPr>
      <w:r w:rsidRPr="002028A5">
        <w:rPr>
          <w:rStyle w:val="FootnoteReference"/>
          <w:sz w:val="20"/>
          <w:lang w:val="es-ES_tradnl"/>
        </w:rPr>
        <w:footnoteRef/>
      </w:r>
      <w:r w:rsidRPr="002028A5">
        <w:rPr>
          <w:sz w:val="20"/>
          <w:lang w:val="es-ES_tradnl"/>
        </w:rPr>
        <w:t xml:space="preserve"> Detector de fugas, manómetro, máquina de recuperación de refrigerantes, </w:t>
      </w:r>
      <w:r w:rsidR="00DA0AC5" w:rsidRPr="00DA0AC5">
        <w:rPr>
          <w:sz w:val="20"/>
          <w:lang w:val="es-ES_tradnl"/>
        </w:rPr>
        <w:t>tanque de refrigerante</w:t>
      </w:r>
      <w:r w:rsidRPr="002028A5">
        <w:rPr>
          <w:sz w:val="20"/>
          <w:lang w:val="es-ES_tradnl"/>
        </w:rPr>
        <w:t xml:space="preserve">, bomba de vacío, </w:t>
      </w:r>
      <w:r w:rsidR="001C1930">
        <w:rPr>
          <w:sz w:val="20"/>
          <w:lang w:val="es-ES_tradnl"/>
        </w:rPr>
        <w:t>equipos de aire acondicionado</w:t>
      </w:r>
      <w:r w:rsidRPr="002028A5">
        <w:rPr>
          <w:sz w:val="20"/>
          <w:lang w:val="es-ES_tradnl"/>
        </w:rPr>
        <w:t>, juego de llaves dinamométricas, balanza de refrigerantes y anemómetro.</w:t>
      </w:r>
    </w:p>
  </w:footnote>
  <w:footnote w:id="12">
    <w:p w14:paraId="0ED343F2" w14:textId="678D0E9A" w:rsidR="00CB2504" w:rsidRPr="002028A5" w:rsidRDefault="004C5021">
      <w:pPr>
        <w:pStyle w:val="FootnoteText"/>
        <w:rPr>
          <w:sz w:val="20"/>
          <w:lang w:val="es-ES_tradnl"/>
        </w:rPr>
      </w:pPr>
      <w:r w:rsidRPr="002028A5">
        <w:rPr>
          <w:rStyle w:val="FootnoteReference"/>
          <w:sz w:val="20"/>
          <w:lang w:val="es-ES_tradnl"/>
        </w:rPr>
        <w:footnoteRef/>
      </w:r>
      <w:r w:rsidRPr="002028A5">
        <w:rPr>
          <w:sz w:val="20"/>
          <w:lang w:val="es-ES_tradnl"/>
        </w:rPr>
        <w:t xml:space="preserve"> </w:t>
      </w:r>
      <w:r w:rsidR="00E047DD">
        <w:rPr>
          <w:sz w:val="20"/>
          <w:lang w:val="es-ES_tradnl"/>
        </w:rPr>
        <w:t>U</w:t>
      </w:r>
      <w:r w:rsidRPr="002028A5">
        <w:rPr>
          <w:sz w:val="20"/>
          <w:lang w:val="es-ES_tradnl"/>
        </w:rPr>
        <w:t>nidades autónomas (pre</w:t>
      </w:r>
      <w:r w:rsidR="00F45B31">
        <w:rPr>
          <w:sz w:val="20"/>
          <w:lang w:val="es-ES_tradnl"/>
        </w:rPr>
        <w:t xml:space="preserve">ensambladas </w:t>
      </w:r>
      <w:r w:rsidR="00145D05">
        <w:rPr>
          <w:sz w:val="20"/>
          <w:lang w:val="es-ES_tradnl"/>
        </w:rPr>
        <w:t>en</w:t>
      </w:r>
      <w:r w:rsidR="009221B8">
        <w:rPr>
          <w:sz w:val="20"/>
          <w:lang w:val="es-ES_tradnl"/>
        </w:rPr>
        <w:t xml:space="preserve"> toda</w:t>
      </w:r>
      <w:r w:rsidRPr="002028A5">
        <w:rPr>
          <w:sz w:val="20"/>
          <w:lang w:val="es-ES_tradnl"/>
        </w:rPr>
        <w:t xml:space="preserve">s </w:t>
      </w:r>
      <w:r w:rsidR="00A94779">
        <w:rPr>
          <w:sz w:val="20"/>
          <w:lang w:val="es-ES_tradnl"/>
        </w:rPr>
        <w:t>sus</w:t>
      </w:r>
      <w:r w:rsidRPr="002028A5">
        <w:rPr>
          <w:sz w:val="20"/>
          <w:lang w:val="es-ES_tradnl"/>
        </w:rPr>
        <w:t xml:space="preserve"> </w:t>
      </w:r>
      <w:r w:rsidR="00A94779">
        <w:rPr>
          <w:sz w:val="20"/>
          <w:lang w:val="es-ES_tradnl"/>
        </w:rPr>
        <w:t>piezas</w:t>
      </w:r>
      <w:r w:rsidR="00E573D7">
        <w:rPr>
          <w:sz w:val="20"/>
          <w:lang w:val="es-ES_tradnl"/>
        </w:rPr>
        <w:t>)</w:t>
      </w:r>
      <w:r w:rsidRPr="002028A5">
        <w:rPr>
          <w:sz w:val="20"/>
          <w:lang w:val="es-ES_tradnl"/>
        </w:rPr>
        <w:t xml:space="preserve"> </w:t>
      </w:r>
      <w:r w:rsidR="00A60042">
        <w:rPr>
          <w:sz w:val="20"/>
          <w:lang w:val="es-ES_tradnl"/>
        </w:rPr>
        <w:t xml:space="preserve">y </w:t>
      </w:r>
      <w:r w:rsidRPr="002028A5">
        <w:rPr>
          <w:sz w:val="20"/>
          <w:lang w:val="es-ES_tradnl"/>
        </w:rPr>
        <w:t>selladas de fábrica (</w:t>
      </w:r>
      <w:r w:rsidR="00B0384F">
        <w:rPr>
          <w:sz w:val="20"/>
          <w:lang w:val="es-ES_tradnl"/>
        </w:rPr>
        <w:t>incluye</w:t>
      </w:r>
      <w:r w:rsidR="0085681E">
        <w:rPr>
          <w:sz w:val="20"/>
          <w:lang w:val="es-ES_tradnl"/>
        </w:rPr>
        <w:t>n</w:t>
      </w:r>
      <w:r w:rsidR="00B0384F">
        <w:rPr>
          <w:sz w:val="20"/>
          <w:lang w:val="es-ES_tradnl"/>
        </w:rPr>
        <w:t xml:space="preserve"> </w:t>
      </w:r>
      <w:r w:rsidRPr="002028A5">
        <w:rPr>
          <w:sz w:val="20"/>
          <w:lang w:val="es-ES_tradnl"/>
        </w:rPr>
        <w:t xml:space="preserve">carga de refrigerante, lo que </w:t>
      </w:r>
      <w:r w:rsidR="007860B4">
        <w:rPr>
          <w:sz w:val="20"/>
          <w:lang w:val="es-ES_tradnl"/>
        </w:rPr>
        <w:t xml:space="preserve">evita </w:t>
      </w:r>
      <w:r w:rsidR="006B7946">
        <w:rPr>
          <w:sz w:val="20"/>
          <w:lang w:val="es-ES_tradnl"/>
        </w:rPr>
        <w:t>manejarlos</w:t>
      </w:r>
      <w:r w:rsidRPr="002028A5">
        <w:rPr>
          <w:sz w:val="20"/>
          <w:lang w:val="es-ES_tradnl"/>
        </w:rPr>
        <w:t xml:space="preserve"> </w:t>
      </w:r>
      <w:r w:rsidR="0030415C">
        <w:rPr>
          <w:sz w:val="20"/>
          <w:lang w:val="es-ES_tradnl"/>
        </w:rPr>
        <w:t>en terreno</w:t>
      </w:r>
      <w:r w:rsidR="00A60042">
        <w:rPr>
          <w:sz w:val="20"/>
          <w:lang w:val="es-ES_tradnl"/>
        </w:rPr>
        <w:t xml:space="preserve">). Cuentan con </w:t>
      </w:r>
      <w:r w:rsidR="00614149">
        <w:rPr>
          <w:sz w:val="20"/>
          <w:lang w:val="es-ES_tradnl"/>
        </w:rPr>
        <w:t xml:space="preserve">controles integrados </w:t>
      </w:r>
      <w:r w:rsidRPr="002028A5">
        <w:rPr>
          <w:sz w:val="20"/>
          <w:lang w:val="es-ES_tradnl"/>
        </w:rPr>
        <w:t xml:space="preserve">de temperatura, sistemas de descongelación y otros componentes electrónicos preconfigurados para </w:t>
      </w:r>
      <w:r w:rsidR="00883D96">
        <w:rPr>
          <w:sz w:val="20"/>
          <w:lang w:val="es-ES_tradnl"/>
        </w:rPr>
        <w:t>un correcto</w:t>
      </w:r>
      <w:r w:rsidR="00100E92">
        <w:rPr>
          <w:sz w:val="20"/>
          <w:lang w:val="es-ES_tradnl"/>
        </w:rPr>
        <w:t xml:space="preserve"> funcionamiento</w:t>
      </w:r>
      <w:r w:rsidRPr="002028A5">
        <w:rPr>
          <w:sz w:val="20"/>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A7B05A" w14:textId="77777777" w:rsidR="00CB2504" w:rsidRDefault="00F547B6">
    <w:r>
      <w:fldChar w:fldCharType="begin"/>
    </w:r>
    <w:r>
      <w:instrText>DOCPROPERTY "Document number"  \* MERGEFORMAT</w:instrText>
    </w:r>
    <w:r>
      <w:fldChar w:fldCharType="separate"/>
    </w:r>
    <w:r w:rsidR="008704CE">
      <w:t>UNEP/</w:t>
    </w:r>
    <w:proofErr w:type="spellStart"/>
    <w:r w:rsidR="008704CE">
      <w:t>OzL.Pro</w:t>
    </w:r>
    <w:proofErr w:type="spellEnd"/>
    <w:r w:rsidR="008704CE">
      <w:t>/ExCom/95/66</w:t>
    </w:r>
    <w:r>
      <w:fldChar w:fldCharType="end"/>
    </w:r>
  </w:p>
  <w:p w14:paraId="15253262" w14:textId="77777777" w:rsidR="008D7F36" w:rsidRPr="0033525D" w:rsidRDefault="008D7F36"/>
  <w:p w14:paraId="4F0A95BB" w14:textId="77777777" w:rsidR="008D7F36" w:rsidRPr="0033525D" w:rsidRDefault="008D7F3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F5DBEA" w14:textId="77777777" w:rsidR="00CB2504" w:rsidRDefault="00F547B6">
    <w:pPr>
      <w:jc w:val="right"/>
    </w:pPr>
    <w:r>
      <w:fldChar w:fldCharType="begin"/>
    </w:r>
    <w:r>
      <w:instrText>DOCPROPERTY "Document number"  \* MERGEFORMAT</w:instrText>
    </w:r>
    <w:r>
      <w:fldChar w:fldCharType="separate"/>
    </w:r>
    <w:r w:rsidR="008704CE">
      <w:t>UNEP/</w:t>
    </w:r>
    <w:proofErr w:type="spellStart"/>
    <w:r w:rsidR="008704CE">
      <w:t>OzL.Pro</w:t>
    </w:r>
    <w:proofErr w:type="spellEnd"/>
    <w:r w:rsidR="008704CE">
      <w:t>/ExCom/95/66</w:t>
    </w:r>
    <w:r>
      <w:fldChar w:fldCharType="end"/>
    </w:r>
  </w:p>
  <w:p w14:paraId="14025C7A" w14:textId="77777777" w:rsidR="008D7F36" w:rsidRPr="0033525D" w:rsidRDefault="008D7F36" w:rsidP="00541DFA">
    <w:pPr>
      <w:jc w:val="right"/>
    </w:pPr>
  </w:p>
  <w:p w14:paraId="39A27E33" w14:textId="77777777" w:rsidR="008D7F36" w:rsidRPr="0033525D" w:rsidRDefault="008D7F36" w:rsidP="00541DF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AD561" w14:textId="77921D32" w:rsidR="00CB2504" w:rsidRDefault="00F547B6">
    <w:r>
      <w:fldChar w:fldCharType="begin"/>
    </w:r>
    <w:r>
      <w:instrText>DOCPROPERTY "Document number"  \* MERGEFORMAT</w:instrText>
    </w:r>
    <w:r>
      <w:fldChar w:fldCharType="separate"/>
    </w:r>
    <w:r w:rsidR="002265AD">
      <w:t>UNEP/</w:t>
    </w:r>
    <w:proofErr w:type="spellStart"/>
    <w:r w:rsidR="002265AD">
      <w:t>OzL.Pro</w:t>
    </w:r>
    <w:proofErr w:type="spellEnd"/>
    <w:r w:rsidR="002265AD">
      <w:t>/ExCom/95/66</w:t>
    </w:r>
    <w:r>
      <w:fldChar w:fldCharType="end"/>
    </w:r>
  </w:p>
  <w:p w14:paraId="5528C02E" w14:textId="77777777" w:rsidR="00CB2504" w:rsidRDefault="004C5021">
    <w:r>
      <w:t>Anexo I</w:t>
    </w:r>
  </w:p>
  <w:p w14:paraId="17618BAA" w14:textId="77777777" w:rsidR="008D7F36" w:rsidRPr="0033525D" w:rsidRDefault="008D7F3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246573" w14:textId="2A77B1DA" w:rsidR="00CB2504" w:rsidRDefault="00F547B6">
    <w:pPr>
      <w:jc w:val="right"/>
    </w:pPr>
    <w:r>
      <w:fldChar w:fldCharType="begin"/>
    </w:r>
    <w:r>
      <w:instrText>DOCPROPERTY "Document number"  \* MERGEFORMAT</w:instrText>
    </w:r>
    <w:r>
      <w:fldChar w:fldCharType="separate"/>
    </w:r>
    <w:r w:rsidR="002265AD">
      <w:t>UNEP/</w:t>
    </w:r>
    <w:proofErr w:type="spellStart"/>
    <w:r w:rsidR="002265AD">
      <w:t>OzL.Pro</w:t>
    </w:r>
    <w:proofErr w:type="spellEnd"/>
    <w:r w:rsidR="002265AD">
      <w:t>/ExCom/95/66</w:t>
    </w:r>
    <w:r>
      <w:fldChar w:fldCharType="end"/>
    </w:r>
  </w:p>
  <w:p w14:paraId="2154AFD7" w14:textId="77777777" w:rsidR="00CB2504" w:rsidRDefault="004C5021">
    <w:pPr>
      <w:jc w:val="right"/>
    </w:pPr>
    <w:r>
      <w:t>Anexo I</w:t>
    </w:r>
  </w:p>
  <w:p w14:paraId="48EA9463" w14:textId="77777777" w:rsidR="008D7F36" w:rsidRPr="0033525D" w:rsidRDefault="008D7F36" w:rsidP="00C25EA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91E1BE" w14:textId="77777777" w:rsidR="00CB2504" w:rsidRDefault="00F547B6">
    <w:pPr>
      <w:jc w:val="right"/>
    </w:pPr>
    <w:r>
      <w:fldChar w:fldCharType="begin"/>
    </w:r>
    <w:r>
      <w:instrText>DOCPROPERTY "Document number"  \* MERGEFORMAT</w:instrText>
    </w:r>
    <w:r>
      <w:fldChar w:fldCharType="separate"/>
    </w:r>
    <w:r w:rsidR="008704CE">
      <w:t>UNEP/</w:t>
    </w:r>
    <w:proofErr w:type="spellStart"/>
    <w:r w:rsidR="008704CE">
      <w:t>OzL.Pro</w:t>
    </w:r>
    <w:proofErr w:type="spellEnd"/>
    <w:r w:rsidR="008704CE">
      <w:t>/ExCom/95/66</w:t>
    </w:r>
    <w:r>
      <w:fldChar w:fldCharType="end"/>
    </w:r>
  </w:p>
  <w:p w14:paraId="2C8E1B41" w14:textId="77777777" w:rsidR="00CB2504" w:rsidRDefault="004C5021">
    <w:pPr>
      <w:jc w:val="right"/>
    </w:pPr>
    <w:r>
      <w:t>Anexo I</w:t>
    </w:r>
  </w:p>
  <w:p w14:paraId="62B84F4C" w14:textId="77777777" w:rsidR="008D7F36" w:rsidRDefault="008D7F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1DEEBB70"/>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FB"/>
    <w:multiLevelType w:val="multilevel"/>
    <w:tmpl w:val="1B82AA04"/>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012F1A0C"/>
    <w:multiLevelType w:val="multilevel"/>
    <w:tmpl w:val="4D24DEAC"/>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0ACE2AAD"/>
    <w:multiLevelType w:val="multilevel"/>
    <w:tmpl w:val="4D24DEAC"/>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11661AC8"/>
    <w:multiLevelType w:val="multilevel"/>
    <w:tmpl w:val="3A6E0A38"/>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 w15:restartNumberingAfterBreak="0">
    <w:nsid w:val="202C5CB0"/>
    <w:multiLevelType w:val="multilevel"/>
    <w:tmpl w:val="701A1BD0"/>
    <w:lvl w:ilvl="0">
      <w:start w:val="1"/>
      <w:numFmt w:val="decimal"/>
      <w:pStyle w:val="Heading1"/>
      <w:lvlText w:val="%1."/>
      <w:lvlJc w:val="left"/>
      <w:pPr>
        <w:tabs>
          <w:tab w:val="num" w:pos="0"/>
        </w:tabs>
        <w:ind w:left="0" w:firstLine="0"/>
      </w:pPr>
      <w:rPr>
        <w:rFonts w:hint="default"/>
        <w:i w:val="0"/>
        <w:iCs/>
      </w:rPr>
    </w:lvl>
    <w:lvl w:ilvl="1">
      <w:start w:val="3"/>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6" w15:restartNumberingAfterBreak="0">
    <w:nsid w:val="21DA6A0C"/>
    <w:multiLevelType w:val="multilevel"/>
    <w:tmpl w:val="4D24DEAC"/>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49285309"/>
    <w:multiLevelType w:val="hybridMultilevel"/>
    <w:tmpl w:val="0F905C48"/>
    <w:lvl w:ilvl="0" w:tplc="DFE028B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97B449D"/>
    <w:multiLevelType w:val="multilevel"/>
    <w:tmpl w:val="4D24DEAC"/>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498C53A0"/>
    <w:multiLevelType w:val="multilevel"/>
    <w:tmpl w:val="4D24DEAC"/>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9623C7"/>
    <w:multiLevelType w:val="multilevel"/>
    <w:tmpl w:val="4D24DEAC"/>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50B90CE8"/>
    <w:multiLevelType w:val="hybridMultilevel"/>
    <w:tmpl w:val="1ACA051A"/>
    <w:lvl w:ilvl="0" w:tplc="49EEA4FE">
      <w:start w:val="5"/>
      <w:numFmt w:val="bullet"/>
      <w:lvlText w:val="-"/>
      <w:lvlJc w:val="left"/>
      <w:pPr>
        <w:ind w:left="816" w:hanging="360"/>
      </w:pPr>
      <w:rPr>
        <w:rFonts w:ascii="Times New Roman" w:eastAsia="Times New Roman" w:hAnsi="Times New Roman" w:cs="Times New Roman" w:hint="default"/>
      </w:rPr>
    </w:lvl>
    <w:lvl w:ilvl="1" w:tplc="10090003" w:tentative="1">
      <w:start w:val="1"/>
      <w:numFmt w:val="bullet"/>
      <w:lvlText w:val="o"/>
      <w:lvlJc w:val="left"/>
      <w:pPr>
        <w:ind w:left="1536" w:hanging="360"/>
      </w:pPr>
      <w:rPr>
        <w:rFonts w:ascii="Courier New" w:hAnsi="Courier New" w:cs="Courier New" w:hint="default"/>
      </w:rPr>
    </w:lvl>
    <w:lvl w:ilvl="2" w:tplc="10090005" w:tentative="1">
      <w:start w:val="1"/>
      <w:numFmt w:val="bullet"/>
      <w:lvlText w:val=""/>
      <w:lvlJc w:val="left"/>
      <w:pPr>
        <w:ind w:left="2256" w:hanging="360"/>
      </w:pPr>
      <w:rPr>
        <w:rFonts w:ascii="Wingdings" w:hAnsi="Wingdings" w:hint="default"/>
      </w:rPr>
    </w:lvl>
    <w:lvl w:ilvl="3" w:tplc="10090001" w:tentative="1">
      <w:start w:val="1"/>
      <w:numFmt w:val="bullet"/>
      <w:lvlText w:val=""/>
      <w:lvlJc w:val="left"/>
      <w:pPr>
        <w:ind w:left="2976" w:hanging="360"/>
      </w:pPr>
      <w:rPr>
        <w:rFonts w:ascii="Symbol" w:hAnsi="Symbol" w:hint="default"/>
      </w:rPr>
    </w:lvl>
    <w:lvl w:ilvl="4" w:tplc="10090003" w:tentative="1">
      <w:start w:val="1"/>
      <w:numFmt w:val="bullet"/>
      <w:lvlText w:val="o"/>
      <w:lvlJc w:val="left"/>
      <w:pPr>
        <w:ind w:left="3696" w:hanging="360"/>
      </w:pPr>
      <w:rPr>
        <w:rFonts w:ascii="Courier New" w:hAnsi="Courier New" w:cs="Courier New" w:hint="default"/>
      </w:rPr>
    </w:lvl>
    <w:lvl w:ilvl="5" w:tplc="10090005" w:tentative="1">
      <w:start w:val="1"/>
      <w:numFmt w:val="bullet"/>
      <w:lvlText w:val=""/>
      <w:lvlJc w:val="left"/>
      <w:pPr>
        <w:ind w:left="4416" w:hanging="360"/>
      </w:pPr>
      <w:rPr>
        <w:rFonts w:ascii="Wingdings" w:hAnsi="Wingdings" w:hint="default"/>
      </w:rPr>
    </w:lvl>
    <w:lvl w:ilvl="6" w:tplc="10090001" w:tentative="1">
      <w:start w:val="1"/>
      <w:numFmt w:val="bullet"/>
      <w:lvlText w:val=""/>
      <w:lvlJc w:val="left"/>
      <w:pPr>
        <w:ind w:left="5136" w:hanging="360"/>
      </w:pPr>
      <w:rPr>
        <w:rFonts w:ascii="Symbol" w:hAnsi="Symbol" w:hint="default"/>
      </w:rPr>
    </w:lvl>
    <w:lvl w:ilvl="7" w:tplc="10090003" w:tentative="1">
      <w:start w:val="1"/>
      <w:numFmt w:val="bullet"/>
      <w:lvlText w:val="o"/>
      <w:lvlJc w:val="left"/>
      <w:pPr>
        <w:ind w:left="5856" w:hanging="360"/>
      </w:pPr>
      <w:rPr>
        <w:rFonts w:ascii="Courier New" w:hAnsi="Courier New" w:cs="Courier New" w:hint="default"/>
      </w:rPr>
    </w:lvl>
    <w:lvl w:ilvl="8" w:tplc="10090005" w:tentative="1">
      <w:start w:val="1"/>
      <w:numFmt w:val="bullet"/>
      <w:lvlText w:val=""/>
      <w:lvlJc w:val="left"/>
      <w:pPr>
        <w:ind w:left="6576" w:hanging="360"/>
      </w:pPr>
      <w:rPr>
        <w:rFonts w:ascii="Wingdings" w:hAnsi="Wingdings" w:hint="default"/>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303582E"/>
    <w:multiLevelType w:val="hybridMultilevel"/>
    <w:tmpl w:val="0F905C4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2E36416"/>
    <w:multiLevelType w:val="multilevel"/>
    <w:tmpl w:val="2280DBEC"/>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9" w15:restartNumberingAfterBreak="0">
    <w:nsid w:val="6745017B"/>
    <w:multiLevelType w:val="multilevel"/>
    <w:tmpl w:val="4D24DEAC"/>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6A8A788D"/>
    <w:multiLevelType w:val="multilevel"/>
    <w:tmpl w:val="4D24DEAC"/>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8866106">
    <w:abstractNumId w:val="1"/>
  </w:num>
  <w:num w:numId="2" w16cid:durableId="1068071144">
    <w:abstractNumId w:val="7"/>
  </w:num>
  <w:num w:numId="3" w16cid:durableId="326788032">
    <w:abstractNumId w:val="12"/>
  </w:num>
  <w:num w:numId="4" w16cid:durableId="353113499">
    <w:abstractNumId w:val="15"/>
  </w:num>
  <w:num w:numId="5" w16cid:durableId="2027360150">
    <w:abstractNumId w:val="21"/>
  </w:num>
  <w:num w:numId="6" w16cid:durableId="1732728876">
    <w:abstractNumId w:val="8"/>
  </w:num>
  <w:num w:numId="7" w16cid:durableId="1228229619">
    <w:abstractNumId w:val="17"/>
  </w:num>
  <w:num w:numId="8" w16cid:durableId="5756728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76653045">
    <w:abstractNumId w:val="5"/>
  </w:num>
  <w:num w:numId="10" w16cid:durableId="9743343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6411858">
    <w:abstractNumId w:val="9"/>
  </w:num>
  <w:num w:numId="12" w16cid:durableId="1081415112">
    <w:abstractNumId w:val="14"/>
  </w:num>
  <w:num w:numId="13" w16cid:durableId="1539926019">
    <w:abstractNumId w:val="16"/>
  </w:num>
  <w:num w:numId="14" w16cid:durableId="987518816">
    <w:abstractNumId w:val="5"/>
    <w:lvlOverride w:ilvl="0">
      <w:startOverride w:val="1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0268074">
    <w:abstractNumId w:val="0"/>
  </w:num>
  <w:num w:numId="16" w16cid:durableId="1264723063">
    <w:abstractNumId w:val="18"/>
  </w:num>
  <w:num w:numId="17" w16cid:durableId="821506248">
    <w:abstractNumId w:val="5"/>
  </w:num>
  <w:num w:numId="18" w16cid:durableId="343289489">
    <w:abstractNumId w:val="5"/>
    <w:lvlOverride w:ilvl="0">
      <w:startOverride w:val="6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88829203">
    <w:abstractNumId w:val="11"/>
  </w:num>
  <w:num w:numId="20" w16cid:durableId="2127459106">
    <w:abstractNumId w:val="19"/>
  </w:num>
  <w:num w:numId="21" w16cid:durableId="1069498614">
    <w:abstractNumId w:val="13"/>
  </w:num>
  <w:num w:numId="22" w16cid:durableId="304897100">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70482696">
    <w:abstractNumId w:val="3"/>
  </w:num>
  <w:num w:numId="24" w16cid:durableId="1257246838">
    <w:abstractNumId w:val="6"/>
  </w:num>
  <w:num w:numId="25" w16cid:durableId="1576934058">
    <w:abstractNumId w:val="4"/>
  </w:num>
  <w:num w:numId="26" w16cid:durableId="1183014913">
    <w:abstractNumId w:val="5"/>
  </w:num>
  <w:num w:numId="27" w16cid:durableId="1525561132">
    <w:abstractNumId w:val="5"/>
  </w:num>
  <w:num w:numId="28" w16cid:durableId="1963419903">
    <w:abstractNumId w:val="10"/>
  </w:num>
  <w:num w:numId="29" w16cid:durableId="198855445">
    <w:abstractNumId w:val="2"/>
  </w:num>
  <w:num w:numId="30" w16cid:durableId="1871648186">
    <w:abstractNumId w:val="5"/>
  </w:num>
  <w:num w:numId="31" w16cid:durableId="171141090">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2411A"/>
    <w:rsid w:val="00000117"/>
    <w:rsid w:val="00000F15"/>
    <w:rsid w:val="00000FED"/>
    <w:rsid w:val="0000175E"/>
    <w:rsid w:val="00001F65"/>
    <w:rsid w:val="00001FEB"/>
    <w:rsid w:val="0000204E"/>
    <w:rsid w:val="00002063"/>
    <w:rsid w:val="00002441"/>
    <w:rsid w:val="0000434E"/>
    <w:rsid w:val="00004627"/>
    <w:rsid w:val="00004D71"/>
    <w:rsid w:val="00005524"/>
    <w:rsid w:val="000055EC"/>
    <w:rsid w:val="00005856"/>
    <w:rsid w:val="0000665E"/>
    <w:rsid w:val="000066CC"/>
    <w:rsid w:val="00006A21"/>
    <w:rsid w:val="00006CC8"/>
    <w:rsid w:val="00006D42"/>
    <w:rsid w:val="000071C8"/>
    <w:rsid w:val="00007681"/>
    <w:rsid w:val="00010ADB"/>
    <w:rsid w:val="00010CD2"/>
    <w:rsid w:val="00010ED3"/>
    <w:rsid w:val="00010F85"/>
    <w:rsid w:val="00010FA0"/>
    <w:rsid w:val="00011173"/>
    <w:rsid w:val="00011AF9"/>
    <w:rsid w:val="00011D36"/>
    <w:rsid w:val="0001223D"/>
    <w:rsid w:val="00012AE2"/>
    <w:rsid w:val="00012B3A"/>
    <w:rsid w:val="00012BD1"/>
    <w:rsid w:val="00012BD2"/>
    <w:rsid w:val="00012E5B"/>
    <w:rsid w:val="00013E75"/>
    <w:rsid w:val="00014E3B"/>
    <w:rsid w:val="00015639"/>
    <w:rsid w:val="000156DE"/>
    <w:rsid w:val="0001645A"/>
    <w:rsid w:val="00016596"/>
    <w:rsid w:val="00016598"/>
    <w:rsid w:val="000168F6"/>
    <w:rsid w:val="00016AB5"/>
    <w:rsid w:val="00016F2D"/>
    <w:rsid w:val="000178B0"/>
    <w:rsid w:val="000202EE"/>
    <w:rsid w:val="000203F4"/>
    <w:rsid w:val="00020733"/>
    <w:rsid w:val="00021064"/>
    <w:rsid w:val="000211A9"/>
    <w:rsid w:val="00021212"/>
    <w:rsid w:val="00021238"/>
    <w:rsid w:val="00021256"/>
    <w:rsid w:val="000212E4"/>
    <w:rsid w:val="000219DE"/>
    <w:rsid w:val="00021EA2"/>
    <w:rsid w:val="00021F61"/>
    <w:rsid w:val="00022071"/>
    <w:rsid w:val="000222E4"/>
    <w:rsid w:val="00022318"/>
    <w:rsid w:val="000225F1"/>
    <w:rsid w:val="00022A6D"/>
    <w:rsid w:val="00022F5B"/>
    <w:rsid w:val="000237A9"/>
    <w:rsid w:val="00023AA3"/>
    <w:rsid w:val="0002403F"/>
    <w:rsid w:val="0002417E"/>
    <w:rsid w:val="0002494A"/>
    <w:rsid w:val="00024992"/>
    <w:rsid w:val="00025081"/>
    <w:rsid w:val="00025A1F"/>
    <w:rsid w:val="0002614F"/>
    <w:rsid w:val="00026DAB"/>
    <w:rsid w:val="00026FBF"/>
    <w:rsid w:val="000300A3"/>
    <w:rsid w:val="00030139"/>
    <w:rsid w:val="000305FE"/>
    <w:rsid w:val="00030E54"/>
    <w:rsid w:val="00031260"/>
    <w:rsid w:val="00031691"/>
    <w:rsid w:val="00031B68"/>
    <w:rsid w:val="00032A21"/>
    <w:rsid w:val="00033899"/>
    <w:rsid w:val="000338C6"/>
    <w:rsid w:val="000344AF"/>
    <w:rsid w:val="000345AE"/>
    <w:rsid w:val="00034BF6"/>
    <w:rsid w:val="00034E29"/>
    <w:rsid w:val="00035583"/>
    <w:rsid w:val="00035653"/>
    <w:rsid w:val="000360CC"/>
    <w:rsid w:val="0003681A"/>
    <w:rsid w:val="0003694A"/>
    <w:rsid w:val="000372B7"/>
    <w:rsid w:val="0003775C"/>
    <w:rsid w:val="000379E3"/>
    <w:rsid w:val="00037A5E"/>
    <w:rsid w:val="00037BFA"/>
    <w:rsid w:val="00040CA1"/>
    <w:rsid w:val="00040DD5"/>
    <w:rsid w:val="00041D59"/>
    <w:rsid w:val="000420BB"/>
    <w:rsid w:val="00042C78"/>
    <w:rsid w:val="000439E1"/>
    <w:rsid w:val="00043CBB"/>
    <w:rsid w:val="00043D3A"/>
    <w:rsid w:val="00045A22"/>
    <w:rsid w:val="00045B6E"/>
    <w:rsid w:val="00046082"/>
    <w:rsid w:val="000460CC"/>
    <w:rsid w:val="000463B6"/>
    <w:rsid w:val="000465B6"/>
    <w:rsid w:val="000467CC"/>
    <w:rsid w:val="00046928"/>
    <w:rsid w:val="00046B03"/>
    <w:rsid w:val="00046F13"/>
    <w:rsid w:val="000471B0"/>
    <w:rsid w:val="000472EF"/>
    <w:rsid w:val="00047787"/>
    <w:rsid w:val="000477D2"/>
    <w:rsid w:val="00047C5D"/>
    <w:rsid w:val="00050F6E"/>
    <w:rsid w:val="00051095"/>
    <w:rsid w:val="00052427"/>
    <w:rsid w:val="000526F2"/>
    <w:rsid w:val="00052A00"/>
    <w:rsid w:val="00052A88"/>
    <w:rsid w:val="00052AFB"/>
    <w:rsid w:val="00052F0A"/>
    <w:rsid w:val="000530AE"/>
    <w:rsid w:val="000542C9"/>
    <w:rsid w:val="00054CCA"/>
    <w:rsid w:val="00054F5A"/>
    <w:rsid w:val="00055280"/>
    <w:rsid w:val="00055794"/>
    <w:rsid w:val="000559CB"/>
    <w:rsid w:val="00055E23"/>
    <w:rsid w:val="00056253"/>
    <w:rsid w:val="00056503"/>
    <w:rsid w:val="00056CF4"/>
    <w:rsid w:val="0005753D"/>
    <w:rsid w:val="000578C4"/>
    <w:rsid w:val="00057A0E"/>
    <w:rsid w:val="00057CB2"/>
    <w:rsid w:val="000606C3"/>
    <w:rsid w:val="0006088A"/>
    <w:rsid w:val="00060A55"/>
    <w:rsid w:val="00060CEE"/>
    <w:rsid w:val="0006129D"/>
    <w:rsid w:val="000613AE"/>
    <w:rsid w:val="00061EC2"/>
    <w:rsid w:val="0006265B"/>
    <w:rsid w:val="0006330B"/>
    <w:rsid w:val="000634E7"/>
    <w:rsid w:val="00064BD8"/>
    <w:rsid w:val="00064D49"/>
    <w:rsid w:val="00064EBE"/>
    <w:rsid w:val="000652F4"/>
    <w:rsid w:val="0006562F"/>
    <w:rsid w:val="000656BA"/>
    <w:rsid w:val="000656FF"/>
    <w:rsid w:val="00066287"/>
    <w:rsid w:val="00066503"/>
    <w:rsid w:val="00066CE8"/>
    <w:rsid w:val="00066EA9"/>
    <w:rsid w:val="00067473"/>
    <w:rsid w:val="000676C3"/>
    <w:rsid w:val="00067BFC"/>
    <w:rsid w:val="00070061"/>
    <w:rsid w:val="000700F1"/>
    <w:rsid w:val="00070409"/>
    <w:rsid w:val="000707BB"/>
    <w:rsid w:val="00070815"/>
    <w:rsid w:val="00070C66"/>
    <w:rsid w:val="00070E41"/>
    <w:rsid w:val="00071715"/>
    <w:rsid w:val="00071978"/>
    <w:rsid w:val="00072693"/>
    <w:rsid w:val="000727E8"/>
    <w:rsid w:val="00072D95"/>
    <w:rsid w:val="000732C0"/>
    <w:rsid w:val="00073773"/>
    <w:rsid w:val="00073819"/>
    <w:rsid w:val="00074048"/>
    <w:rsid w:val="000747FC"/>
    <w:rsid w:val="00075115"/>
    <w:rsid w:val="00076095"/>
    <w:rsid w:val="000767E6"/>
    <w:rsid w:val="000804AA"/>
    <w:rsid w:val="00080ED0"/>
    <w:rsid w:val="00080FD9"/>
    <w:rsid w:val="00080FEA"/>
    <w:rsid w:val="00081330"/>
    <w:rsid w:val="000814E9"/>
    <w:rsid w:val="000816EA"/>
    <w:rsid w:val="000820C5"/>
    <w:rsid w:val="00082A9F"/>
    <w:rsid w:val="00082AB6"/>
    <w:rsid w:val="00082CE3"/>
    <w:rsid w:val="00082D0A"/>
    <w:rsid w:val="000845CF"/>
    <w:rsid w:val="000849AE"/>
    <w:rsid w:val="00084A0A"/>
    <w:rsid w:val="00084B20"/>
    <w:rsid w:val="00085950"/>
    <w:rsid w:val="00085B8F"/>
    <w:rsid w:val="00085D63"/>
    <w:rsid w:val="000860BD"/>
    <w:rsid w:val="0008641C"/>
    <w:rsid w:val="00086BA8"/>
    <w:rsid w:val="000873D9"/>
    <w:rsid w:val="0008767B"/>
    <w:rsid w:val="00087BEA"/>
    <w:rsid w:val="00087FF1"/>
    <w:rsid w:val="00090481"/>
    <w:rsid w:val="00090FD1"/>
    <w:rsid w:val="000927C1"/>
    <w:rsid w:val="000929D0"/>
    <w:rsid w:val="00092D9C"/>
    <w:rsid w:val="000932D9"/>
    <w:rsid w:val="00093796"/>
    <w:rsid w:val="00093FF2"/>
    <w:rsid w:val="0009408F"/>
    <w:rsid w:val="0009443A"/>
    <w:rsid w:val="0009455F"/>
    <w:rsid w:val="0009563C"/>
    <w:rsid w:val="000957C8"/>
    <w:rsid w:val="0009586E"/>
    <w:rsid w:val="0009698F"/>
    <w:rsid w:val="000971D9"/>
    <w:rsid w:val="00097A54"/>
    <w:rsid w:val="000A0184"/>
    <w:rsid w:val="000A0310"/>
    <w:rsid w:val="000A09A9"/>
    <w:rsid w:val="000A0C24"/>
    <w:rsid w:val="000A17DC"/>
    <w:rsid w:val="000A1889"/>
    <w:rsid w:val="000A193C"/>
    <w:rsid w:val="000A1A18"/>
    <w:rsid w:val="000A1B42"/>
    <w:rsid w:val="000A295B"/>
    <w:rsid w:val="000A2B5A"/>
    <w:rsid w:val="000A2BA6"/>
    <w:rsid w:val="000A3429"/>
    <w:rsid w:val="000A3826"/>
    <w:rsid w:val="000A3AC5"/>
    <w:rsid w:val="000A3B08"/>
    <w:rsid w:val="000A4DF4"/>
    <w:rsid w:val="000A4E04"/>
    <w:rsid w:val="000A54DB"/>
    <w:rsid w:val="000A6215"/>
    <w:rsid w:val="000A6960"/>
    <w:rsid w:val="000A6C26"/>
    <w:rsid w:val="000A6D69"/>
    <w:rsid w:val="000A73B4"/>
    <w:rsid w:val="000A7D17"/>
    <w:rsid w:val="000A7F5C"/>
    <w:rsid w:val="000A7FC5"/>
    <w:rsid w:val="000B03E3"/>
    <w:rsid w:val="000B0B3C"/>
    <w:rsid w:val="000B0FEE"/>
    <w:rsid w:val="000B10BA"/>
    <w:rsid w:val="000B1285"/>
    <w:rsid w:val="000B12C5"/>
    <w:rsid w:val="000B13BD"/>
    <w:rsid w:val="000B1C6E"/>
    <w:rsid w:val="000B2051"/>
    <w:rsid w:val="000B2C8A"/>
    <w:rsid w:val="000B3533"/>
    <w:rsid w:val="000B36C8"/>
    <w:rsid w:val="000B40F1"/>
    <w:rsid w:val="000B4B66"/>
    <w:rsid w:val="000B50A6"/>
    <w:rsid w:val="000B5554"/>
    <w:rsid w:val="000B58FE"/>
    <w:rsid w:val="000B593F"/>
    <w:rsid w:val="000B5AD4"/>
    <w:rsid w:val="000B5F11"/>
    <w:rsid w:val="000B610B"/>
    <w:rsid w:val="000B6328"/>
    <w:rsid w:val="000B66DA"/>
    <w:rsid w:val="000B67B0"/>
    <w:rsid w:val="000B69FA"/>
    <w:rsid w:val="000B757E"/>
    <w:rsid w:val="000B7595"/>
    <w:rsid w:val="000B7BC9"/>
    <w:rsid w:val="000B7C60"/>
    <w:rsid w:val="000C03D1"/>
    <w:rsid w:val="000C0523"/>
    <w:rsid w:val="000C0783"/>
    <w:rsid w:val="000C097D"/>
    <w:rsid w:val="000C0B57"/>
    <w:rsid w:val="000C10EC"/>
    <w:rsid w:val="000C1108"/>
    <w:rsid w:val="000C18DA"/>
    <w:rsid w:val="000C227A"/>
    <w:rsid w:val="000C259A"/>
    <w:rsid w:val="000C2903"/>
    <w:rsid w:val="000C2C85"/>
    <w:rsid w:val="000C3B06"/>
    <w:rsid w:val="000C3E03"/>
    <w:rsid w:val="000C41C2"/>
    <w:rsid w:val="000C4232"/>
    <w:rsid w:val="000C4736"/>
    <w:rsid w:val="000C4986"/>
    <w:rsid w:val="000C4A8F"/>
    <w:rsid w:val="000C4ABC"/>
    <w:rsid w:val="000C522F"/>
    <w:rsid w:val="000C528A"/>
    <w:rsid w:val="000C575F"/>
    <w:rsid w:val="000C5E9D"/>
    <w:rsid w:val="000C6163"/>
    <w:rsid w:val="000C6377"/>
    <w:rsid w:val="000C6899"/>
    <w:rsid w:val="000C69D8"/>
    <w:rsid w:val="000C6C9D"/>
    <w:rsid w:val="000C6F20"/>
    <w:rsid w:val="000C7114"/>
    <w:rsid w:val="000C7264"/>
    <w:rsid w:val="000C7ECF"/>
    <w:rsid w:val="000D03F9"/>
    <w:rsid w:val="000D07B7"/>
    <w:rsid w:val="000D08B3"/>
    <w:rsid w:val="000D117B"/>
    <w:rsid w:val="000D1914"/>
    <w:rsid w:val="000D2917"/>
    <w:rsid w:val="000D3B4A"/>
    <w:rsid w:val="000D4894"/>
    <w:rsid w:val="000D4AEA"/>
    <w:rsid w:val="000D4DC0"/>
    <w:rsid w:val="000D52A4"/>
    <w:rsid w:val="000D53EB"/>
    <w:rsid w:val="000D5823"/>
    <w:rsid w:val="000D6044"/>
    <w:rsid w:val="000D6380"/>
    <w:rsid w:val="000D651E"/>
    <w:rsid w:val="000D6994"/>
    <w:rsid w:val="000D6995"/>
    <w:rsid w:val="000D7172"/>
    <w:rsid w:val="000D7188"/>
    <w:rsid w:val="000E0257"/>
    <w:rsid w:val="000E07BC"/>
    <w:rsid w:val="000E0D97"/>
    <w:rsid w:val="000E122C"/>
    <w:rsid w:val="000E13F4"/>
    <w:rsid w:val="000E187B"/>
    <w:rsid w:val="000E19EA"/>
    <w:rsid w:val="000E1E58"/>
    <w:rsid w:val="000E1F2A"/>
    <w:rsid w:val="000E23EA"/>
    <w:rsid w:val="000E248A"/>
    <w:rsid w:val="000E2C44"/>
    <w:rsid w:val="000E2DCA"/>
    <w:rsid w:val="000E2E21"/>
    <w:rsid w:val="000E2EA4"/>
    <w:rsid w:val="000E3184"/>
    <w:rsid w:val="000E4056"/>
    <w:rsid w:val="000E419C"/>
    <w:rsid w:val="000E423B"/>
    <w:rsid w:val="000E42B4"/>
    <w:rsid w:val="000E47BF"/>
    <w:rsid w:val="000E4EF2"/>
    <w:rsid w:val="000E540A"/>
    <w:rsid w:val="000E59AA"/>
    <w:rsid w:val="000E5C0D"/>
    <w:rsid w:val="000E6B95"/>
    <w:rsid w:val="000E6EDF"/>
    <w:rsid w:val="000E73E5"/>
    <w:rsid w:val="000E7967"/>
    <w:rsid w:val="000E7CA3"/>
    <w:rsid w:val="000F180A"/>
    <w:rsid w:val="000F1CD4"/>
    <w:rsid w:val="000F1F24"/>
    <w:rsid w:val="000F2A8E"/>
    <w:rsid w:val="000F37CA"/>
    <w:rsid w:val="000F39DF"/>
    <w:rsid w:val="000F3A5B"/>
    <w:rsid w:val="000F3A82"/>
    <w:rsid w:val="000F3ABE"/>
    <w:rsid w:val="000F4103"/>
    <w:rsid w:val="000F4524"/>
    <w:rsid w:val="000F477B"/>
    <w:rsid w:val="000F49D4"/>
    <w:rsid w:val="000F4ADC"/>
    <w:rsid w:val="000F4BEE"/>
    <w:rsid w:val="000F5AE6"/>
    <w:rsid w:val="000F5E56"/>
    <w:rsid w:val="000F5F43"/>
    <w:rsid w:val="000F70A7"/>
    <w:rsid w:val="000F735E"/>
    <w:rsid w:val="000F74D2"/>
    <w:rsid w:val="000F7A86"/>
    <w:rsid w:val="000F7B59"/>
    <w:rsid w:val="001000E5"/>
    <w:rsid w:val="00100B35"/>
    <w:rsid w:val="00100E92"/>
    <w:rsid w:val="00100FDC"/>
    <w:rsid w:val="0010136A"/>
    <w:rsid w:val="0010168A"/>
    <w:rsid w:val="0010200E"/>
    <w:rsid w:val="001021E3"/>
    <w:rsid w:val="001023AB"/>
    <w:rsid w:val="00102AB4"/>
    <w:rsid w:val="00103053"/>
    <w:rsid w:val="001032DA"/>
    <w:rsid w:val="00104571"/>
    <w:rsid w:val="001050D0"/>
    <w:rsid w:val="00105282"/>
    <w:rsid w:val="001057B8"/>
    <w:rsid w:val="00105BE4"/>
    <w:rsid w:val="001060FF"/>
    <w:rsid w:val="00106435"/>
    <w:rsid w:val="00106776"/>
    <w:rsid w:val="00106BB1"/>
    <w:rsid w:val="00107A2E"/>
    <w:rsid w:val="001107D5"/>
    <w:rsid w:val="00110836"/>
    <w:rsid w:val="00110ACD"/>
    <w:rsid w:val="00110EA5"/>
    <w:rsid w:val="001112EE"/>
    <w:rsid w:val="001114AE"/>
    <w:rsid w:val="001119CC"/>
    <w:rsid w:val="00112AF1"/>
    <w:rsid w:val="0011308C"/>
    <w:rsid w:val="00113265"/>
    <w:rsid w:val="001134D2"/>
    <w:rsid w:val="001134DD"/>
    <w:rsid w:val="00113698"/>
    <w:rsid w:val="0011372F"/>
    <w:rsid w:val="00113CCA"/>
    <w:rsid w:val="00114024"/>
    <w:rsid w:val="00114159"/>
    <w:rsid w:val="00114611"/>
    <w:rsid w:val="001146A6"/>
    <w:rsid w:val="00115A10"/>
    <w:rsid w:val="00115AA2"/>
    <w:rsid w:val="001164D9"/>
    <w:rsid w:val="00116A81"/>
    <w:rsid w:val="00116DB0"/>
    <w:rsid w:val="001170AD"/>
    <w:rsid w:val="00117198"/>
    <w:rsid w:val="001172C4"/>
    <w:rsid w:val="00117886"/>
    <w:rsid w:val="001179D1"/>
    <w:rsid w:val="00117BF3"/>
    <w:rsid w:val="00117F98"/>
    <w:rsid w:val="0012044B"/>
    <w:rsid w:val="00120D0D"/>
    <w:rsid w:val="00120EC8"/>
    <w:rsid w:val="00120ED8"/>
    <w:rsid w:val="0012106F"/>
    <w:rsid w:val="0012168B"/>
    <w:rsid w:val="00121A1B"/>
    <w:rsid w:val="00121A87"/>
    <w:rsid w:val="00122E5F"/>
    <w:rsid w:val="00122F25"/>
    <w:rsid w:val="001232DB"/>
    <w:rsid w:val="001235B3"/>
    <w:rsid w:val="001239E2"/>
    <w:rsid w:val="00123D75"/>
    <w:rsid w:val="0012442A"/>
    <w:rsid w:val="00124498"/>
    <w:rsid w:val="00124499"/>
    <w:rsid w:val="0012479E"/>
    <w:rsid w:val="00125212"/>
    <w:rsid w:val="001253B7"/>
    <w:rsid w:val="00125435"/>
    <w:rsid w:val="00126570"/>
    <w:rsid w:val="001266C9"/>
    <w:rsid w:val="00126A55"/>
    <w:rsid w:val="001271B6"/>
    <w:rsid w:val="00127A05"/>
    <w:rsid w:val="00127C86"/>
    <w:rsid w:val="00127F8A"/>
    <w:rsid w:val="0013172E"/>
    <w:rsid w:val="001317EA"/>
    <w:rsid w:val="001318A5"/>
    <w:rsid w:val="00132234"/>
    <w:rsid w:val="0013255D"/>
    <w:rsid w:val="00132949"/>
    <w:rsid w:val="00132F54"/>
    <w:rsid w:val="00133273"/>
    <w:rsid w:val="00133B99"/>
    <w:rsid w:val="00133E39"/>
    <w:rsid w:val="00134F17"/>
    <w:rsid w:val="00135854"/>
    <w:rsid w:val="00135980"/>
    <w:rsid w:val="00135ADF"/>
    <w:rsid w:val="00136222"/>
    <w:rsid w:val="0013650D"/>
    <w:rsid w:val="00136C0B"/>
    <w:rsid w:val="0013786F"/>
    <w:rsid w:val="00137C17"/>
    <w:rsid w:val="00137EEB"/>
    <w:rsid w:val="00137F78"/>
    <w:rsid w:val="00140011"/>
    <w:rsid w:val="0014006B"/>
    <w:rsid w:val="0014013A"/>
    <w:rsid w:val="001413BA"/>
    <w:rsid w:val="00141D5B"/>
    <w:rsid w:val="0014284E"/>
    <w:rsid w:val="001428D1"/>
    <w:rsid w:val="0014349E"/>
    <w:rsid w:val="00144278"/>
    <w:rsid w:val="001443F9"/>
    <w:rsid w:val="00144F3A"/>
    <w:rsid w:val="0014570D"/>
    <w:rsid w:val="00145967"/>
    <w:rsid w:val="00145ABE"/>
    <w:rsid w:val="00145B9C"/>
    <w:rsid w:val="00145C71"/>
    <w:rsid w:val="00145D05"/>
    <w:rsid w:val="00146544"/>
    <w:rsid w:val="001466BA"/>
    <w:rsid w:val="0014747C"/>
    <w:rsid w:val="00147551"/>
    <w:rsid w:val="001476FB"/>
    <w:rsid w:val="00147C41"/>
    <w:rsid w:val="00147C89"/>
    <w:rsid w:val="0015099A"/>
    <w:rsid w:val="001513B7"/>
    <w:rsid w:val="001521FB"/>
    <w:rsid w:val="0015226D"/>
    <w:rsid w:val="00153547"/>
    <w:rsid w:val="00153776"/>
    <w:rsid w:val="00153CFC"/>
    <w:rsid w:val="00155216"/>
    <w:rsid w:val="00155D74"/>
    <w:rsid w:val="001563E8"/>
    <w:rsid w:val="001602BA"/>
    <w:rsid w:val="001608D7"/>
    <w:rsid w:val="0016091A"/>
    <w:rsid w:val="00160E4E"/>
    <w:rsid w:val="001613E9"/>
    <w:rsid w:val="00162128"/>
    <w:rsid w:val="00162905"/>
    <w:rsid w:val="00162E62"/>
    <w:rsid w:val="00163295"/>
    <w:rsid w:val="00163708"/>
    <w:rsid w:val="00163F24"/>
    <w:rsid w:val="001643C5"/>
    <w:rsid w:val="00164719"/>
    <w:rsid w:val="001648AC"/>
    <w:rsid w:val="00164E11"/>
    <w:rsid w:val="00164F4C"/>
    <w:rsid w:val="00165279"/>
    <w:rsid w:val="001654EE"/>
    <w:rsid w:val="00165C89"/>
    <w:rsid w:val="00165EFF"/>
    <w:rsid w:val="00166FC4"/>
    <w:rsid w:val="00167144"/>
    <w:rsid w:val="001671D6"/>
    <w:rsid w:val="00167399"/>
    <w:rsid w:val="001677AC"/>
    <w:rsid w:val="0017016B"/>
    <w:rsid w:val="00170E6F"/>
    <w:rsid w:val="00170E9E"/>
    <w:rsid w:val="00171B5F"/>
    <w:rsid w:val="001725C2"/>
    <w:rsid w:val="00172AA0"/>
    <w:rsid w:val="00172D99"/>
    <w:rsid w:val="00172E57"/>
    <w:rsid w:val="0017405B"/>
    <w:rsid w:val="0017473A"/>
    <w:rsid w:val="0017536D"/>
    <w:rsid w:val="00175642"/>
    <w:rsid w:val="0017602B"/>
    <w:rsid w:val="00176ECC"/>
    <w:rsid w:val="0018035E"/>
    <w:rsid w:val="001804EA"/>
    <w:rsid w:val="001807A8"/>
    <w:rsid w:val="00180946"/>
    <w:rsid w:val="00180F12"/>
    <w:rsid w:val="00180F89"/>
    <w:rsid w:val="001810D3"/>
    <w:rsid w:val="001813E6"/>
    <w:rsid w:val="00181B1B"/>
    <w:rsid w:val="00181C58"/>
    <w:rsid w:val="00181CE5"/>
    <w:rsid w:val="00181ED6"/>
    <w:rsid w:val="001827A6"/>
    <w:rsid w:val="00184907"/>
    <w:rsid w:val="00185543"/>
    <w:rsid w:val="00185BA5"/>
    <w:rsid w:val="00185F9A"/>
    <w:rsid w:val="001860B5"/>
    <w:rsid w:val="001875EE"/>
    <w:rsid w:val="00187E88"/>
    <w:rsid w:val="00187F4A"/>
    <w:rsid w:val="0019060C"/>
    <w:rsid w:val="0019066F"/>
    <w:rsid w:val="001908A4"/>
    <w:rsid w:val="00190A61"/>
    <w:rsid w:val="00191146"/>
    <w:rsid w:val="00191201"/>
    <w:rsid w:val="00191950"/>
    <w:rsid w:val="00191AD0"/>
    <w:rsid w:val="00192343"/>
    <w:rsid w:val="00193003"/>
    <w:rsid w:val="001935D3"/>
    <w:rsid w:val="0019371A"/>
    <w:rsid w:val="0019486A"/>
    <w:rsid w:val="00194CFC"/>
    <w:rsid w:val="00194EB9"/>
    <w:rsid w:val="001952AC"/>
    <w:rsid w:val="001953CB"/>
    <w:rsid w:val="00195651"/>
    <w:rsid w:val="00195762"/>
    <w:rsid w:val="00195924"/>
    <w:rsid w:val="001959A3"/>
    <w:rsid w:val="00196501"/>
    <w:rsid w:val="00196904"/>
    <w:rsid w:val="00197179"/>
    <w:rsid w:val="001973FA"/>
    <w:rsid w:val="0019760F"/>
    <w:rsid w:val="001A0020"/>
    <w:rsid w:val="001A02DC"/>
    <w:rsid w:val="001A05E6"/>
    <w:rsid w:val="001A15E0"/>
    <w:rsid w:val="001A1A21"/>
    <w:rsid w:val="001A1E7D"/>
    <w:rsid w:val="001A2215"/>
    <w:rsid w:val="001A2456"/>
    <w:rsid w:val="001A3342"/>
    <w:rsid w:val="001A3C6C"/>
    <w:rsid w:val="001A3E3D"/>
    <w:rsid w:val="001A3FA2"/>
    <w:rsid w:val="001A424C"/>
    <w:rsid w:val="001A4331"/>
    <w:rsid w:val="001A46D5"/>
    <w:rsid w:val="001A4846"/>
    <w:rsid w:val="001A55E5"/>
    <w:rsid w:val="001A5A59"/>
    <w:rsid w:val="001A5C1C"/>
    <w:rsid w:val="001A6475"/>
    <w:rsid w:val="001A7049"/>
    <w:rsid w:val="001A7438"/>
    <w:rsid w:val="001B0113"/>
    <w:rsid w:val="001B0A9A"/>
    <w:rsid w:val="001B0B84"/>
    <w:rsid w:val="001B1014"/>
    <w:rsid w:val="001B13DD"/>
    <w:rsid w:val="001B194E"/>
    <w:rsid w:val="001B1D11"/>
    <w:rsid w:val="001B1E40"/>
    <w:rsid w:val="001B2020"/>
    <w:rsid w:val="001B2585"/>
    <w:rsid w:val="001B2858"/>
    <w:rsid w:val="001B3B4E"/>
    <w:rsid w:val="001B3E00"/>
    <w:rsid w:val="001B42B4"/>
    <w:rsid w:val="001B48DB"/>
    <w:rsid w:val="001B6931"/>
    <w:rsid w:val="001B71C1"/>
    <w:rsid w:val="001C08C1"/>
    <w:rsid w:val="001C14B3"/>
    <w:rsid w:val="001C15AE"/>
    <w:rsid w:val="001C177F"/>
    <w:rsid w:val="001C1930"/>
    <w:rsid w:val="001C1F7C"/>
    <w:rsid w:val="001C21F1"/>
    <w:rsid w:val="001C2593"/>
    <w:rsid w:val="001C277A"/>
    <w:rsid w:val="001C28C7"/>
    <w:rsid w:val="001C292E"/>
    <w:rsid w:val="001C3282"/>
    <w:rsid w:val="001C3C30"/>
    <w:rsid w:val="001C3FF6"/>
    <w:rsid w:val="001C4488"/>
    <w:rsid w:val="001C45CD"/>
    <w:rsid w:val="001C479F"/>
    <w:rsid w:val="001C4F42"/>
    <w:rsid w:val="001C5356"/>
    <w:rsid w:val="001C53BD"/>
    <w:rsid w:val="001C5C0B"/>
    <w:rsid w:val="001C5CDC"/>
    <w:rsid w:val="001C5D5A"/>
    <w:rsid w:val="001C694C"/>
    <w:rsid w:val="001C6989"/>
    <w:rsid w:val="001C74AA"/>
    <w:rsid w:val="001C7539"/>
    <w:rsid w:val="001C764E"/>
    <w:rsid w:val="001C7656"/>
    <w:rsid w:val="001C7805"/>
    <w:rsid w:val="001C7F9D"/>
    <w:rsid w:val="001D0198"/>
    <w:rsid w:val="001D18AC"/>
    <w:rsid w:val="001D1E23"/>
    <w:rsid w:val="001D1F98"/>
    <w:rsid w:val="001D21DD"/>
    <w:rsid w:val="001D2284"/>
    <w:rsid w:val="001D231D"/>
    <w:rsid w:val="001D2466"/>
    <w:rsid w:val="001D4020"/>
    <w:rsid w:val="001D4326"/>
    <w:rsid w:val="001D4A24"/>
    <w:rsid w:val="001D4A67"/>
    <w:rsid w:val="001D4B56"/>
    <w:rsid w:val="001D4FF8"/>
    <w:rsid w:val="001D5097"/>
    <w:rsid w:val="001D5422"/>
    <w:rsid w:val="001D570F"/>
    <w:rsid w:val="001D5B43"/>
    <w:rsid w:val="001D5B8F"/>
    <w:rsid w:val="001D5FB3"/>
    <w:rsid w:val="001D6306"/>
    <w:rsid w:val="001D63CC"/>
    <w:rsid w:val="001D640A"/>
    <w:rsid w:val="001D6B0F"/>
    <w:rsid w:val="001D6F0B"/>
    <w:rsid w:val="001D721D"/>
    <w:rsid w:val="001D75FD"/>
    <w:rsid w:val="001D76F2"/>
    <w:rsid w:val="001E1040"/>
    <w:rsid w:val="001E1052"/>
    <w:rsid w:val="001E189A"/>
    <w:rsid w:val="001E21B1"/>
    <w:rsid w:val="001E2A52"/>
    <w:rsid w:val="001E2C38"/>
    <w:rsid w:val="001E2F93"/>
    <w:rsid w:val="001E305E"/>
    <w:rsid w:val="001E3566"/>
    <w:rsid w:val="001E3840"/>
    <w:rsid w:val="001E3D81"/>
    <w:rsid w:val="001E3DC9"/>
    <w:rsid w:val="001E41A7"/>
    <w:rsid w:val="001E41CB"/>
    <w:rsid w:val="001E4554"/>
    <w:rsid w:val="001E4F85"/>
    <w:rsid w:val="001E566F"/>
    <w:rsid w:val="001E5C73"/>
    <w:rsid w:val="001E5DF4"/>
    <w:rsid w:val="001E5FC0"/>
    <w:rsid w:val="001E61E5"/>
    <w:rsid w:val="001E6300"/>
    <w:rsid w:val="001F027F"/>
    <w:rsid w:val="001F0787"/>
    <w:rsid w:val="001F090A"/>
    <w:rsid w:val="001F0941"/>
    <w:rsid w:val="001F0AD9"/>
    <w:rsid w:val="001F0E13"/>
    <w:rsid w:val="001F0E46"/>
    <w:rsid w:val="001F0EEC"/>
    <w:rsid w:val="001F11BE"/>
    <w:rsid w:val="001F160A"/>
    <w:rsid w:val="001F1E5A"/>
    <w:rsid w:val="001F2159"/>
    <w:rsid w:val="001F2286"/>
    <w:rsid w:val="001F28F3"/>
    <w:rsid w:val="001F2CC3"/>
    <w:rsid w:val="001F2DB5"/>
    <w:rsid w:val="001F394E"/>
    <w:rsid w:val="001F3FAD"/>
    <w:rsid w:val="001F4FFB"/>
    <w:rsid w:val="001F52C2"/>
    <w:rsid w:val="001F53FD"/>
    <w:rsid w:val="001F5C8D"/>
    <w:rsid w:val="001F624E"/>
    <w:rsid w:val="001F6736"/>
    <w:rsid w:val="001F7479"/>
    <w:rsid w:val="001F7882"/>
    <w:rsid w:val="001F7B6A"/>
    <w:rsid w:val="001F7DD8"/>
    <w:rsid w:val="002006F0"/>
    <w:rsid w:val="00200804"/>
    <w:rsid w:val="00200E53"/>
    <w:rsid w:val="0020142D"/>
    <w:rsid w:val="002018DF"/>
    <w:rsid w:val="00201952"/>
    <w:rsid w:val="00201B7F"/>
    <w:rsid w:val="00201DB0"/>
    <w:rsid w:val="00201E4B"/>
    <w:rsid w:val="002027CB"/>
    <w:rsid w:val="002028A5"/>
    <w:rsid w:val="00202DC6"/>
    <w:rsid w:val="0020430F"/>
    <w:rsid w:val="002045FE"/>
    <w:rsid w:val="002047A3"/>
    <w:rsid w:val="002047AA"/>
    <w:rsid w:val="002049F2"/>
    <w:rsid w:val="00204A04"/>
    <w:rsid w:val="00205C04"/>
    <w:rsid w:val="00205FBC"/>
    <w:rsid w:val="0020613A"/>
    <w:rsid w:val="002061AD"/>
    <w:rsid w:val="00206A95"/>
    <w:rsid w:val="002074BA"/>
    <w:rsid w:val="00207658"/>
    <w:rsid w:val="00207680"/>
    <w:rsid w:val="00207732"/>
    <w:rsid w:val="00207796"/>
    <w:rsid w:val="00210B8B"/>
    <w:rsid w:val="0021121F"/>
    <w:rsid w:val="002113EE"/>
    <w:rsid w:val="00211A56"/>
    <w:rsid w:val="00211EFC"/>
    <w:rsid w:val="00211F3A"/>
    <w:rsid w:val="00212119"/>
    <w:rsid w:val="00212ABE"/>
    <w:rsid w:val="002130B3"/>
    <w:rsid w:val="00213177"/>
    <w:rsid w:val="00213351"/>
    <w:rsid w:val="002133A0"/>
    <w:rsid w:val="002134E4"/>
    <w:rsid w:val="002135A2"/>
    <w:rsid w:val="00214863"/>
    <w:rsid w:val="002148AB"/>
    <w:rsid w:val="00214ABD"/>
    <w:rsid w:val="002150D7"/>
    <w:rsid w:val="002156B4"/>
    <w:rsid w:val="00215E00"/>
    <w:rsid w:val="00215F41"/>
    <w:rsid w:val="00216401"/>
    <w:rsid w:val="002168D4"/>
    <w:rsid w:val="00216D0D"/>
    <w:rsid w:val="00216D6C"/>
    <w:rsid w:val="00216DDB"/>
    <w:rsid w:val="002171F4"/>
    <w:rsid w:val="0021789A"/>
    <w:rsid w:val="00217A28"/>
    <w:rsid w:val="002200AF"/>
    <w:rsid w:val="002205D6"/>
    <w:rsid w:val="00220956"/>
    <w:rsid w:val="00220AF7"/>
    <w:rsid w:val="00220D02"/>
    <w:rsid w:val="00221466"/>
    <w:rsid w:val="00221608"/>
    <w:rsid w:val="00221822"/>
    <w:rsid w:val="00221953"/>
    <w:rsid w:val="00222179"/>
    <w:rsid w:val="002222AC"/>
    <w:rsid w:val="0022241A"/>
    <w:rsid w:val="002230AD"/>
    <w:rsid w:val="00223154"/>
    <w:rsid w:val="00223260"/>
    <w:rsid w:val="002233C5"/>
    <w:rsid w:val="0022376E"/>
    <w:rsid w:val="00223CBA"/>
    <w:rsid w:val="00223D9E"/>
    <w:rsid w:val="0022487A"/>
    <w:rsid w:val="00224A8D"/>
    <w:rsid w:val="00224FCD"/>
    <w:rsid w:val="002250BD"/>
    <w:rsid w:val="0022542B"/>
    <w:rsid w:val="002254BC"/>
    <w:rsid w:val="00225CE2"/>
    <w:rsid w:val="0022611B"/>
    <w:rsid w:val="002265AD"/>
    <w:rsid w:val="002268D9"/>
    <w:rsid w:val="00226927"/>
    <w:rsid w:val="00226D63"/>
    <w:rsid w:val="00227298"/>
    <w:rsid w:val="002279A6"/>
    <w:rsid w:val="00227F4A"/>
    <w:rsid w:val="002312B9"/>
    <w:rsid w:val="0023195A"/>
    <w:rsid w:val="002319B2"/>
    <w:rsid w:val="00231A54"/>
    <w:rsid w:val="0023204E"/>
    <w:rsid w:val="00232799"/>
    <w:rsid w:val="002329D6"/>
    <w:rsid w:val="002331AB"/>
    <w:rsid w:val="0023326D"/>
    <w:rsid w:val="002356AD"/>
    <w:rsid w:val="00236166"/>
    <w:rsid w:val="002365B5"/>
    <w:rsid w:val="0023682F"/>
    <w:rsid w:val="00236B78"/>
    <w:rsid w:val="00237208"/>
    <w:rsid w:val="0024000C"/>
    <w:rsid w:val="00240056"/>
    <w:rsid w:val="00240241"/>
    <w:rsid w:val="0024027C"/>
    <w:rsid w:val="0024029D"/>
    <w:rsid w:val="00241031"/>
    <w:rsid w:val="00241405"/>
    <w:rsid w:val="0024161D"/>
    <w:rsid w:val="002417AB"/>
    <w:rsid w:val="00242033"/>
    <w:rsid w:val="00242159"/>
    <w:rsid w:val="00242284"/>
    <w:rsid w:val="0024263E"/>
    <w:rsid w:val="00242EF7"/>
    <w:rsid w:val="002434D7"/>
    <w:rsid w:val="00243677"/>
    <w:rsid w:val="00243D9D"/>
    <w:rsid w:val="00243EFE"/>
    <w:rsid w:val="00244097"/>
    <w:rsid w:val="0024439D"/>
    <w:rsid w:val="002446A6"/>
    <w:rsid w:val="0024490F"/>
    <w:rsid w:val="00244AA9"/>
    <w:rsid w:val="00244BF8"/>
    <w:rsid w:val="00244DA9"/>
    <w:rsid w:val="00245278"/>
    <w:rsid w:val="00245654"/>
    <w:rsid w:val="00245CD2"/>
    <w:rsid w:val="00245D98"/>
    <w:rsid w:val="0024669E"/>
    <w:rsid w:val="002466EF"/>
    <w:rsid w:val="002466FC"/>
    <w:rsid w:val="00246949"/>
    <w:rsid w:val="00246DDA"/>
    <w:rsid w:val="00246E73"/>
    <w:rsid w:val="00247D10"/>
    <w:rsid w:val="00247ECB"/>
    <w:rsid w:val="002506CE"/>
    <w:rsid w:val="002507F2"/>
    <w:rsid w:val="00250F6C"/>
    <w:rsid w:val="00251FB8"/>
    <w:rsid w:val="00251FCB"/>
    <w:rsid w:val="002521FF"/>
    <w:rsid w:val="00252B46"/>
    <w:rsid w:val="00252EC8"/>
    <w:rsid w:val="00253222"/>
    <w:rsid w:val="002534E1"/>
    <w:rsid w:val="002535EA"/>
    <w:rsid w:val="0025390C"/>
    <w:rsid w:val="00253B99"/>
    <w:rsid w:val="002548A6"/>
    <w:rsid w:val="00254CD2"/>
    <w:rsid w:val="00255B3F"/>
    <w:rsid w:val="00256348"/>
    <w:rsid w:val="002564F5"/>
    <w:rsid w:val="0025663A"/>
    <w:rsid w:val="0025699A"/>
    <w:rsid w:val="00257356"/>
    <w:rsid w:val="00257666"/>
    <w:rsid w:val="00257824"/>
    <w:rsid w:val="00260CAA"/>
    <w:rsid w:val="00260F89"/>
    <w:rsid w:val="0026170F"/>
    <w:rsid w:val="00261785"/>
    <w:rsid w:val="00261C13"/>
    <w:rsid w:val="00261F7E"/>
    <w:rsid w:val="00262151"/>
    <w:rsid w:val="00262847"/>
    <w:rsid w:val="00262AA8"/>
    <w:rsid w:val="00262FEF"/>
    <w:rsid w:val="00263033"/>
    <w:rsid w:val="00263088"/>
    <w:rsid w:val="002632DE"/>
    <w:rsid w:val="00263620"/>
    <w:rsid w:val="00263D90"/>
    <w:rsid w:val="00264097"/>
    <w:rsid w:val="00264303"/>
    <w:rsid w:val="0026434B"/>
    <w:rsid w:val="00264370"/>
    <w:rsid w:val="0026443A"/>
    <w:rsid w:val="00264950"/>
    <w:rsid w:val="00264951"/>
    <w:rsid w:val="00264C30"/>
    <w:rsid w:val="00265487"/>
    <w:rsid w:val="002663BD"/>
    <w:rsid w:val="00266520"/>
    <w:rsid w:val="00266900"/>
    <w:rsid w:val="0026757C"/>
    <w:rsid w:val="00267E93"/>
    <w:rsid w:val="00267F72"/>
    <w:rsid w:val="0027088C"/>
    <w:rsid w:val="00270BA8"/>
    <w:rsid w:val="00271819"/>
    <w:rsid w:val="00271ADD"/>
    <w:rsid w:val="0027219C"/>
    <w:rsid w:val="00272743"/>
    <w:rsid w:val="002728CA"/>
    <w:rsid w:val="00272AB8"/>
    <w:rsid w:val="0027411A"/>
    <w:rsid w:val="00274125"/>
    <w:rsid w:val="00274299"/>
    <w:rsid w:val="00274954"/>
    <w:rsid w:val="00274BD2"/>
    <w:rsid w:val="00274C96"/>
    <w:rsid w:val="00274E3B"/>
    <w:rsid w:val="002753AF"/>
    <w:rsid w:val="002759CD"/>
    <w:rsid w:val="00275EDE"/>
    <w:rsid w:val="002760C4"/>
    <w:rsid w:val="00276D5A"/>
    <w:rsid w:val="002808FA"/>
    <w:rsid w:val="00280B7F"/>
    <w:rsid w:val="00280E32"/>
    <w:rsid w:val="0028107F"/>
    <w:rsid w:val="00281092"/>
    <w:rsid w:val="00281BB2"/>
    <w:rsid w:val="00281FA2"/>
    <w:rsid w:val="00282020"/>
    <w:rsid w:val="002824F5"/>
    <w:rsid w:val="00282FF2"/>
    <w:rsid w:val="00283466"/>
    <w:rsid w:val="00283890"/>
    <w:rsid w:val="00283AF5"/>
    <w:rsid w:val="00283C3A"/>
    <w:rsid w:val="00285BA8"/>
    <w:rsid w:val="00285D74"/>
    <w:rsid w:val="00285F1D"/>
    <w:rsid w:val="00285F5B"/>
    <w:rsid w:val="00285FBB"/>
    <w:rsid w:val="00285FD9"/>
    <w:rsid w:val="0028601C"/>
    <w:rsid w:val="002869A3"/>
    <w:rsid w:val="00286DEE"/>
    <w:rsid w:val="002877A0"/>
    <w:rsid w:val="002901A4"/>
    <w:rsid w:val="00290A32"/>
    <w:rsid w:val="00290CC0"/>
    <w:rsid w:val="002911BC"/>
    <w:rsid w:val="002916BF"/>
    <w:rsid w:val="00291CF7"/>
    <w:rsid w:val="00292693"/>
    <w:rsid w:val="00292802"/>
    <w:rsid w:val="00292CDB"/>
    <w:rsid w:val="00293359"/>
    <w:rsid w:val="00293CD8"/>
    <w:rsid w:val="00293DDB"/>
    <w:rsid w:val="0029410E"/>
    <w:rsid w:val="0029454C"/>
    <w:rsid w:val="00294775"/>
    <w:rsid w:val="002947E7"/>
    <w:rsid w:val="002948EE"/>
    <w:rsid w:val="00294A2D"/>
    <w:rsid w:val="00294A7B"/>
    <w:rsid w:val="00294D68"/>
    <w:rsid w:val="00294F22"/>
    <w:rsid w:val="00295110"/>
    <w:rsid w:val="002953CD"/>
    <w:rsid w:val="00295883"/>
    <w:rsid w:val="00295940"/>
    <w:rsid w:val="00295997"/>
    <w:rsid w:val="00295A08"/>
    <w:rsid w:val="00295AA5"/>
    <w:rsid w:val="002965CE"/>
    <w:rsid w:val="00296830"/>
    <w:rsid w:val="00296BE8"/>
    <w:rsid w:val="00297106"/>
    <w:rsid w:val="00297367"/>
    <w:rsid w:val="00297485"/>
    <w:rsid w:val="002975F7"/>
    <w:rsid w:val="00297765"/>
    <w:rsid w:val="00297942"/>
    <w:rsid w:val="002A03C3"/>
    <w:rsid w:val="002A0D0C"/>
    <w:rsid w:val="002A1241"/>
    <w:rsid w:val="002A124F"/>
    <w:rsid w:val="002A1333"/>
    <w:rsid w:val="002A15B6"/>
    <w:rsid w:val="002A198A"/>
    <w:rsid w:val="002A1A12"/>
    <w:rsid w:val="002A1CA3"/>
    <w:rsid w:val="002A2635"/>
    <w:rsid w:val="002A2A23"/>
    <w:rsid w:val="002A3CC5"/>
    <w:rsid w:val="002A4B5F"/>
    <w:rsid w:val="002A4D04"/>
    <w:rsid w:val="002A4ED2"/>
    <w:rsid w:val="002A5034"/>
    <w:rsid w:val="002A5B88"/>
    <w:rsid w:val="002A5E06"/>
    <w:rsid w:val="002A6322"/>
    <w:rsid w:val="002A67C4"/>
    <w:rsid w:val="002A6806"/>
    <w:rsid w:val="002A6A25"/>
    <w:rsid w:val="002A6BAB"/>
    <w:rsid w:val="002A6CEC"/>
    <w:rsid w:val="002A713F"/>
    <w:rsid w:val="002A7563"/>
    <w:rsid w:val="002A7C81"/>
    <w:rsid w:val="002A7E1C"/>
    <w:rsid w:val="002B0027"/>
    <w:rsid w:val="002B02FB"/>
    <w:rsid w:val="002B0324"/>
    <w:rsid w:val="002B035F"/>
    <w:rsid w:val="002B0D36"/>
    <w:rsid w:val="002B11E2"/>
    <w:rsid w:val="002B12DB"/>
    <w:rsid w:val="002B1342"/>
    <w:rsid w:val="002B14E4"/>
    <w:rsid w:val="002B1F7B"/>
    <w:rsid w:val="002B2115"/>
    <w:rsid w:val="002B228A"/>
    <w:rsid w:val="002B254E"/>
    <w:rsid w:val="002B278C"/>
    <w:rsid w:val="002B2D09"/>
    <w:rsid w:val="002B3011"/>
    <w:rsid w:val="002B40FA"/>
    <w:rsid w:val="002B418B"/>
    <w:rsid w:val="002B4562"/>
    <w:rsid w:val="002B4634"/>
    <w:rsid w:val="002B4C1B"/>
    <w:rsid w:val="002B4CE8"/>
    <w:rsid w:val="002B4EEC"/>
    <w:rsid w:val="002B5D7F"/>
    <w:rsid w:val="002B5FF2"/>
    <w:rsid w:val="002B6196"/>
    <w:rsid w:val="002B6328"/>
    <w:rsid w:val="002B6BF9"/>
    <w:rsid w:val="002B72A8"/>
    <w:rsid w:val="002B72E9"/>
    <w:rsid w:val="002B789E"/>
    <w:rsid w:val="002B79BF"/>
    <w:rsid w:val="002C01A9"/>
    <w:rsid w:val="002C08E8"/>
    <w:rsid w:val="002C093B"/>
    <w:rsid w:val="002C0A0D"/>
    <w:rsid w:val="002C2319"/>
    <w:rsid w:val="002C2573"/>
    <w:rsid w:val="002C35DE"/>
    <w:rsid w:val="002C3748"/>
    <w:rsid w:val="002C3836"/>
    <w:rsid w:val="002C3873"/>
    <w:rsid w:val="002C3980"/>
    <w:rsid w:val="002C41F8"/>
    <w:rsid w:val="002C4471"/>
    <w:rsid w:val="002C46F1"/>
    <w:rsid w:val="002C4962"/>
    <w:rsid w:val="002C4AC3"/>
    <w:rsid w:val="002C50B1"/>
    <w:rsid w:val="002C519B"/>
    <w:rsid w:val="002C53BF"/>
    <w:rsid w:val="002C55B0"/>
    <w:rsid w:val="002C6304"/>
    <w:rsid w:val="002C6944"/>
    <w:rsid w:val="002C6981"/>
    <w:rsid w:val="002C7998"/>
    <w:rsid w:val="002C7C25"/>
    <w:rsid w:val="002D0117"/>
    <w:rsid w:val="002D06B6"/>
    <w:rsid w:val="002D08BE"/>
    <w:rsid w:val="002D0AF3"/>
    <w:rsid w:val="002D0CDC"/>
    <w:rsid w:val="002D0E7B"/>
    <w:rsid w:val="002D11DA"/>
    <w:rsid w:val="002D1215"/>
    <w:rsid w:val="002D13F8"/>
    <w:rsid w:val="002D1765"/>
    <w:rsid w:val="002D2C2D"/>
    <w:rsid w:val="002D2C5F"/>
    <w:rsid w:val="002D3131"/>
    <w:rsid w:val="002D324E"/>
    <w:rsid w:val="002D36D1"/>
    <w:rsid w:val="002D445B"/>
    <w:rsid w:val="002D4500"/>
    <w:rsid w:val="002D4592"/>
    <w:rsid w:val="002D4C03"/>
    <w:rsid w:val="002D53BD"/>
    <w:rsid w:val="002D5F37"/>
    <w:rsid w:val="002D6028"/>
    <w:rsid w:val="002D60BD"/>
    <w:rsid w:val="002D623B"/>
    <w:rsid w:val="002D6639"/>
    <w:rsid w:val="002D6AAE"/>
    <w:rsid w:val="002D7EB0"/>
    <w:rsid w:val="002E0A80"/>
    <w:rsid w:val="002E0B4A"/>
    <w:rsid w:val="002E11F9"/>
    <w:rsid w:val="002E1874"/>
    <w:rsid w:val="002E3102"/>
    <w:rsid w:val="002E38E3"/>
    <w:rsid w:val="002E3BEF"/>
    <w:rsid w:val="002E3C8C"/>
    <w:rsid w:val="002E3E51"/>
    <w:rsid w:val="002E3FBB"/>
    <w:rsid w:val="002E47FC"/>
    <w:rsid w:val="002E562B"/>
    <w:rsid w:val="002E5735"/>
    <w:rsid w:val="002E593E"/>
    <w:rsid w:val="002E5B75"/>
    <w:rsid w:val="002E642B"/>
    <w:rsid w:val="002E688B"/>
    <w:rsid w:val="002E6EF5"/>
    <w:rsid w:val="002E7402"/>
    <w:rsid w:val="002E7E00"/>
    <w:rsid w:val="002E7E10"/>
    <w:rsid w:val="002F0535"/>
    <w:rsid w:val="002F058D"/>
    <w:rsid w:val="002F0600"/>
    <w:rsid w:val="002F079B"/>
    <w:rsid w:val="002F0B4E"/>
    <w:rsid w:val="002F141D"/>
    <w:rsid w:val="002F16F3"/>
    <w:rsid w:val="002F1C1C"/>
    <w:rsid w:val="002F1E53"/>
    <w:rsid w:val="002F1FB4"/>
    <w:rsid w:val="002F2348"/>
    <w:rsid w:val="002F2CAA"/>
    <w:rsid w:val="002F3352"/>
    <w:rsid w:val="002F3487"/>
    <w:rsid w:val="002F40D9"/>
    <w:rsid w:val="002F4DE1"/>
    <w:rsid w:val="002F5352"/>
    <w:rsid w:val="002F5366"/>
    <w:rsid w:val="002F564A"/>
    <w:rsid w:val="002F5FF9"/>
    <w:rsid w:val="002F69FF"/>
    <w:rsid w:val="002F6D3B"/>
    <w:rsid w:val="002F734B"/>
    <w:rsid w:val="002F7555"/>
    <w:rsid w:val="002F76AB"/>
    <w:rsid w:val="002F79F9"/>
    <w:rsid w:val="002F7FCC"/>
    <w:rsid w:val="00300080"/>
    <w:rsid w:val="0030052C"/>
    <w:rsid w:val="00300564"/>
    <w:rsid w:val="0030182D"/>
    <w:rsid w:val="0030291F"/>
    <w:rsid w:val="00302B98"/>
    <w:rsid w:val="00302F3E"/>
    <w:rsid w:val="0030309B"/>
    <w:rsid w:val="003035C8"/>
    <w:rsid w:val="0030415C"/>
    <w:rsid w:val="00304638"/>
    <w:rsid w:val="003052FB"/>
    <w:rsid w:val="00305D38"/>
    <w:rsid w:val="003061A1"/>
    <w:rsid w:val="00306B9D"/>
    <w:rsid w:val="003072D2"/>
    <w:rsid w:val="003076DC"/>
    <w:rsid w:val="00310029"/>
    <w:rsid w:val="003109CC"/>
    <w:rsid w:val="00310A67"/>
    <w:rsid w:val="00310A96"/>
    <w:rsid w:val="00310E64"/>
    <w:rsid w:val="00311F40"/>
    <w:rsid w:val="0031204B"/>
    <w:rsid w:val="0031252D"/>
    <w:rsid w:val="0031267A"/>
    <w:rsid w:val="003129CF"/>
    <w:rsid w:val="00312AE5"/>
    <w:rsid w:val="00312FE7"/>
    <w:rsid w:val="003133ED"/>
    <w:rsid w:val="00313B97"/>
    <w:rsid w:val="00313CB1"/>
    <w:rsid w:val="0031450F"/>
    <w:rsid w:val="003149F8"/>
    <w:rsid w:val="00315C26"/>
    <w:rsid w:val="00316C67"/>
    <w:rsid w:val="0031726C"/>
    <w:rsid w:val="003172DB"/>
    <w:rsid w:val="0031734B"/>
    <w:rsid w:val="003179DD"/>
    <w:rsid w:val="00317C80"/>
    <w:rsid w:val="00317D7A"/>
    <w:rsid w:val="00317E68"/>
    <w:rsid w:val="003208B2"/>
    <w:rsid w:val="00320EA8"/>
    <w:rsid w:val="00321501"/>
    <w:rsid w:val="00322791"/>
    <w:rsid w:val="00322807"/>
    <w:rsid w:val="0032317E"/>
    <w:rsid w:val="00323E44"/>
    <w:rsid w:val="00324BE9"/>
    <w:rsid w:val="00324D1A"/>
    <w:rsid w:val="003257C5"/>
    <w:rsid w:val="00325B55"/>
    <w:rsid w:val="00325B7F"/>
    <w:rsid w:val="00325D4B"/>
    <w:rsid w:val="003260E8"/>
    <w:rsid w:val="003263AA"/>
    <w:rsid w:val="00326523"/>
    <w:rsid w:val="00326A98"/>
    <w:rsid w:val="00326C44"/>
    <w:rsid w:val="00326E9C"/>
    <w:rsid w:val="00327124"/>
    <w:rsid w:val="003274CA"/>
    <w:rsid w:val="003275EA"/>
    <w:rsid w:val="00330326"/>
    <w:rsid w:val="00330424"/>
    <w:rsid w:val="003306E1"/>
    <w:rsid w:val="00330BB0"/>
    <w:rsid w:val="003320E4"/>
    <w:rsid w:val="003324E7"/>
    <w:rsid w:val="00332CE5"/>
    <w:rsid w:val="00333A62"/>
    <w:rsid w:val="00333CD7"/>
    <w:rsid w:val="0033431D"/>
    <w:rsid w:val="003347B8"/>
    <w:rsid w:val="00334998"/>
    <w:rsid w:val="00334FFE"/>
    <w:rsid w:val="0033525D"/>
    <w:rsid w:val="00335711"/>
    <w:rsid w:val="00335904"/>
    <w:rsid w:val="00335A7C"/>
    <w:rsid w:val="00335C1C"/>
    <w:rsid w:val="0033622D"/>
    <w:rsid w:val="00336436"/>
    <w:rsid w:val="003365B7"/>
    <w:rsid w:val="00336638"/>
    <w:rsid w:val="003371A9"/>
    <w:rsid w:val="00337949"/>
    <w:rsid w:val="003402D0"/>
    <w:rsid w:val="00340575"/>
    <w:rsid w:val="003409D5"/>
    <w:rsid w:val="00340A7B"/>
    <w:rsid w:val="00340EF0"/>
    <w:rsid w:val="00340FA1"/>
    <w:rsid w:val="003414F3"/>
    <w:rsid w:val="003417D8"/>
    <w:rsid w:val="0034295E"/>
    <w:rsid w:val="003433D2"/>
    <w:rsid w:val="00343634"/>
    <w:rsid w:val="00343A2F"/>
    <w:rsid w:val="00343FEC"/>
    <w:rsid w:val="0034569B"/>
    <w:rsid w:val="00345D8A"/>
    <w:rsid w:val="00345F55"/>
    <w:rsid w:val="00345FA8"/>
    <w:rsid w:val="00346453"/>
    <w:rsid w:val="0034680B"/>
    <w:rsid w:val="0034682F"/>
    <w:rsid w:val="00346FB1"/>
    <w:rsid w:val="00347019"/>
    <w:rsid w:val="00347329"/>
    <w:rsid w:val="0034788F"/>
    <w:rsid w:val="00347ED9"/>
    <w:rsid w:val="00350D23"/>
    <w:rsid w:val="003521B2"/>
    <w:rsid w:val="00354769"/>
    <w:rsid w:val="0035476E"/>
    <w:rsid w:val="00354776"/>
    <w:rsid w:val="00355143"/>
    <w:rsid w:val="0035525F"/>
    <w:rsid w:val="003555E5"/>
    <w:rsid w:val="00355B84"/>
    <w:rsid w:val="0035613E"/>
    <w:rsid w:val="00356530"/>
    <w:rsid w:val="00357208"/>
    <w:rsid w:val="00357581"/>
    <w:rsid w:val="003575CD"/>
    <w:rsid w:val="00357D6D"/>
    <w:rsid w:val="003604A5"/>
    <w:rsid w:val="003614FB"/>
    <w:rsid w:val="003615CE"/>
    <w:rsid w:val="0036177C"/>
    <w:rsid w:val="00361924"/>
    <w:rsid w:val="00361A51"/>
    <w:rsid w:val="00361CFA"/>
    <w:rsid w:val="003622E5"/>
    <w:rsid w:val="0036250E"/>
    <w:rsid w:val="00363C9A"/>
    <w:rsid w:val="00363EE9"/>
    <w:rsid w:val="00363F52"/>
    <w:rsid w:val="003643A7"/>
    <w:rsid w:val="003645A8"/>
    <w:rsid w:val="00364EB7"/>
    <w:rsid w:val="00365800"/>
    <w:rsid w:val="00365E3A"/>
    <w:rsid w:val="003668EB"/>
    <w:rsid w:val="0036690B"/>
    <w:rsid w:val="00367220"/>
    <w:rsid w:val="00367846"/>
    <w:rsid w:val="00367C34"/>
    <w:rsid w:val="00367D5D"/>
    <w:rsid w:val="00367E44"/>
    <w:rsid w:val="00370494"/>
    <w:rsid w:val="00370811"/>
    <w:rsid w:val="00370C4B"/>
    <w:rsid w:val="003723DF"/>
    <w:rsid w:val="00372557"/>
    <w:rsid w:val="00372D2F"/>
    <w:rsid w:val="00372F41"/>
    <w:rsid w:val="0037332F"/>
    <w:rsid w:val="00373F79"/>
    <w:rsid w:val="00374B73"/>
    <w:rsid w:val="00374B87"/>
    <w:rsid w:val="00376128"/>
    <w:rsid w:val="003769BB"/>
    <w:rsid w:val="00376CB6"/>
    <w:rsid w:val="003773C9"/>
    <w:rsid w:val="0037742E"/>
    <w:rsid w:val="00377840"/>
    <w:rsid w:val="00377D56"/>
    <w:rsid w:val="00377D88"/>
    <w:rsid w:val="003800ED"/>
    <w:rsid w:val="00380110"/>
    <w:rsid w:val="00380114"/>
    <w:rsid w:val="0038023A"/>
    <w:rsid w:val="0038061D"/>
    <w:rsid w:val="003809C4"/>
    <w:rsid w:val="003810D4"/>
    <w:rsid w:val="003813ED"/>
    <w:rsid w:val="0038245A"/>
    <w:rsid w:val="00382621"/>
    <w:rsid w:val="003828BC"/>
    <w:rsid w:val="00382A7F"/>
    <w:rsid w:val="00382BFD"/>
    <w:rsid w:val="00382EEC"/>
    <w:rsid w:val="00382F5B"/>
    <w:rsid w:val="00382F8B"/>
    <w:rsid w:val="0038338D"/>
    <w:rsid w:val="003836EA"/>
    <w:rsid w:val="00383937"/>
    <w:rsid w:val="003840E6"/>
    <w:rsid w:val="003842BF"/>
    <w:rsid w:val="003843FD"/>
    <w:rsid w:val="00384888"/>
    <w:rsid w:val="00384BB9"/>
    <w:rsid w:val="003855FB"/>
    <w:rsid w:val="00385CA7"/>
    <w:rsid w:val="00385CFC"/>
    <w:rsid w:val="00387F97"/>
    <w:rsid w:val="003905C9"/>
    <w:rsid w:val="00390DF2"/>
    <w:rsid w:val="003918E0"/>
    <w:rsid w:val="00391958"/>
    <w:rsid w:val="00392536"/>
    <w:rsid w:val="00392951"/>
    <w:rsid w:val="00392AEB"/>
    <w:rsid w:val="003931B0"/>
    <w:rsid w:val="0039337A"/>
    <w:rsid w:val="00393C72"/>
    <w:rsid w:val="00393CDB"/>
    <w:rsid w:val="00393F8A"/>
    <w:rsid w:val="00394590"/>
    <w:rsid w:val="0039477E"/>
    <w:rsid w:val="00394F46"/>
    <w:rsid w:val="003953BF"/>
    <w:rsid w:val="00395594"/>
    <w:rsid w:val="00396153"/>
    <w:rsid w:val="00396177"/>
    <w:rsid w:val="00396B4A"/>
    <w:rsid w:val="00396DF1"/>
    <w:rsid w:val="003971E8"/>
    <w:rsid w:val="0039764E"/>
    <w:rsid w:val="003A0349"/>
    <w:rsid w:val="003A09EC"/>
    <w:rsid w:val="003A0D9B"/>
    <w:rsid w:val="003A116B"/>
    <w:rsid w:val="003A1389"/>
    <w:rsid w:val="003A189A"/>
    <w:rsid w:val="003A2623"/>
    <w:rsid w:val="003A2AD4"/>
    <w:rsid w:val="003A2E87"/>
    <w:rsid w:val="003A2ED9"/>
    <w:rsid w:val="003A3089"/>
    <w:rsid w:val="003A3189"/>
    <w:rsid w:val="003A3CA7"/>
    <w:rsid w:val="003A420C"/>
    <w:rsid w:val="003A4297"/>
    <w:rsid w:val="003A49E5"/>
    <w:rsid w:val="003A4B1F"/>
    <w:rsid w:val="003A60D3"/>
    <w:rsid w:val="003A652C"/>
    <w:rsid w:val="003A69B6"/>
    <w:rsid w:val="003A6BA7"/>
    <w:rsid w:val="003A726C"/>
    <w:rsid w:val="003A78CE"/>
    <w:rsid w:val="003A7D4A"/>
    <w:rsid w:val="003B1339"/>
    <w:rsid w:val="003B1944"/>
    <w:rsid w:val="003B1A67"/>
    <w:rsid w:val="003B2A60"/>
    <w:rsid w:val="003B32B4"/>
    <w:rsid w:val="003B33BD"/>
    <w:rsid w:val="003B35FF"/>
    <w:rsid w:val="003B4783"/>
    <w:rsid w:val="003B530F"/>
    <w:rsid w:val="003B532C"/>
    <w:rsid w:val="003B536E"/>
    <w:rsid w:val="003B5640"/>
    <w:rsid w:val="003B569D"/>
    <w:rsid w:val="003B67A4"/>
    <w:rsid w:val="003B6964"/>
    <w:rsid w:val="003B6CBE"/>
    <w:rsid w:val="003B70D6"/>
    <w:rsid w:val="003B7832"/>
    <w:rsid w:val="003B7E5E"/>
    <w:rsid w:val="003B7F2E"/>
    <w:rsid w:val="003C0140"/>
    <w:rsid w:val="003C02A6"/>
    <w:rsid w:val="003C0475"/>
    <w:rsid w:val="003C08AA"/>
    <w:rsid w:val="003C107F"/>
    <w:rsid w:val="003C10E8"/>
    <w:rsid w:val="003C1645"/>
    <w:rsid w:val="003C1AD1"/>
    <w:rsid w:val="003C1BC4"/>
    <w:rsid w:val="003C1E37"/>
    <w:rsid w:val="003C1EBD"/>
    <w:rsid w:val="003C2429"/>
    <w:rsid w:val="003C26C4"/>
    <w:rsid w:val="003C279A"/>
    <w:rsid w:val="003C3311"/>
    <w:rsid w:val="003C348D"/>
    <w:rsid w:val="003C3B33"/>
    <w:rsid w:val="003C3C0E"/>
    <w:rsid w:val="003C3CAB"/>
    <w:rsid w:val="003C463D"/>
    <w:rsid w:val="003C4786"/>
    <w:rsid w:val="003C6A30"/>
    <w:rsid w:val="003C71ED"/>
    <w:rsid w:val="003C7BD0"/>
    <w:rsid w:val="003C7E92"/>
    <w:rsid w:val="003D0190"/>
    <w:rsid w:val="003D0D30"/>
    <w:rsid w:val="003D0F74"/>
    <w:rsid w:val="003D106F"/>
    <w:rsid w:val="003D14E2"/>
    <w:rsid w:val="003D19E6"/>
    <w:rsid w:val="003D1C9B"/>
    <w:rsid w:val="003D21A2"/>
    <w:rsid w:val="003D33A3"/>
    <w:rsid w:val="003D42A6"/>
    <w:rsid w:val="003D45B0"/>
    <w:rsid w:val="003D45B9"/>
    <w:rsid w:val="003D4F21"/>
    <w:rsid w:val="003D4FAC"/>
    <w:rsid w:val="003D5DEF"/>
    <w:rsid w:val="003D6D4C"/>
    <w:rsid w:val="003D7C59"/>
    <w:rsid w:val="003E0871"/>
    <w:rsid w:val="003E0981"/>
    <w:rsid w:val="003E11B1"/>
    <w:rsid w:val="003E14C7"/>
    <w:rsid w:val="003E1609"/>
    <w:rsid w:val="003E1748"/>
    <w:rsid w:val="003E1885"/>
    <w:rsid w:val="003E2654"/>
    <w:rsid w:val="003E2665"/>
    <w:rsid w:val="003E26EC"/>
    <w:rsid w:val="003E2B2F"/>
    <w:rsid w:val="003E3198"/>
    <w:rsid w:val="003E32F8"/>
    <w:rsid w:val="003E334D"/>
    <w:rsid w:val="003E3B41"/>
    <w:rsid w:val="003E409C"/>
    <w:rsid w:val="003E430E"/>
    <w:rsid w:val="003E4488"/>
    <w:rsid w:val="003E4490"/>
    <w:rsid w:val="003E50AC"/>
    <w:rsid w:val="003E5123"/>
    <w:rsid w:val="003E51B4"/>
    <w:rsid w:val="003E547C"/>
    <w:rsid w:val="003E583F"/>
    <w:rsid w:val="003E5908"/>
    <w:rsid w:val="003E60B9"/>
    <w:rsid w:val="003E62AF"/>
    <w:rsid w:val="003E6782"/>
    <w:rsid w:val="003E7541"/>
    <w:rsid w:val="003E78AE"/>
    <w:rsid w:val="003E7906"/>
    <w:rsid w:val="003F000F"/>
    <w:rsid w:val="003F007B"/>
    <w:rsid w:val="003F066D"/>
    <w:rsid w:val="003F07AA"/>
    <w:rsid w:val="003F0898"/>
    <w:rsid w:val="003F11C9"/>
    <w:rsid w:val="003F150A"/>
    <w:rsid w:val="003F3190"/>
    <w:rsid w:val="003F3AAA"/>
    <w:rsid w:val="003F3C50"/>
    <w:rsid w:val="003F3E00"/>
    <w:rsid w:val="003F40B7"/>
    <w:rsid w:val="003F4733"/>
    <w:rsid w:val="003F4817"/>
    <w:rsid w:val="003F5073"/>
    <w:rsid w:val="003F5273"/>
    <w:rsid w:val="003F5599"/>
    <w:rsid w:val="003F55AA"/>
    <w:rsid w:val="003F56CD"/>
    <w:rsid w:val="003F5BED"/>
    <w:rsid w:val="003F6F6D"/>
    <w:rsid w:val="003F7FAB"/>
    <w:rsid w:val="004004E1"/>
    <w:rsid w:val="0040092E"/>
    <w:rsid w:val="00400EF6"/>
    <w:rsid w:val="0040170F"/>
    <w:rsid w:val="00401AAE"/>
    <w:rsid w:val="00401F22"/>
    <w:rsid w:val="004025B9"/>
    <w:rsid w:val="004027AB"/>
    <w:rsid w:val="00402BCB"/>
    <w:rsid w:val="00402C6A"/>
    <w:rsid w:val="00403055"/>
    <w:rsid w:val="0040316F"/>
    <w:rsid w:val="004047AE"/>
    <w:rsid w:val="00404D75"/>
    <w:rsid w:val="004053B4"/>
    <w:rsid w:val="0040549F"/>
    <w:rsid w:val="00406202"/>
    <w:rsid w:val="00406618"/>
    <w:rsid w:val="00406A6A"/>
    <w:rsid w:val="00406AF5"/>
    <w:rsid w:val="00406B22"/>
    <w:rsid w:val="00406C29"/>
    <w:rsid w:val="00407147"/>
    <w:rsid w:val="004078FA"/>
    <w:rsid w:val="0040798F"/>
    <w:rsid w:val="00407B70"/>
    <w:rsid w:val="00407C01"/>
    <w:rsid w:val="00407E93"/>
    <w:rsid w:val="00407EA1"/>
    <w:rsid w:val="00407F2D"/>
    <w:rsid w:val="0041037C"/>
    <w:rsid w:val="004103A0"/>
    <w:rsid w:val="004103C2"/>
    <w:rsid w:val="00410A9C"/>
    <w:rsid w:val="00411224"/>
    <w:rsid w:val="004112F3"/>
    <w:rsid w:val="00411974"/>
    <w:rsid w:val="004123DF"/>
    <w:rsid w:val="00412625"/>
    <w:rsid w:val="00412756"/>
    <w:rsid w:val="00412C12"/>
    <w:rsid w:val="00414D36"/>
    <w:rsid w:val="004155D0"/>
    <w:rsid w:val="00415C84"/>
    <w:rsid w:val="0041651A"/>
    <w:rsid w:val="00416668"/>
    <w:rsid w:val="004166C0"/>
    <w:rsid w:val="0041676E"/>
    <w:rsid w:val="00416AC9"/>
    <w:rsid w:val="0041732D"/>
    <w:rsid w:val="0041744A"/>
    <w:rsid w:val="0041778F"/>
    <w:rsid w:val="00417B66"/>
    <w:rsid w:val="00417CD5"/>
    <w:rsid w:val="00417EFB"/>
    <w:rsid w:val="0042002C"/>
    <w:rsid w:val="00420813"/>
    <w:rsid w:val="00420DF2"/>
    <w:rsid w:val="00421172"/>
    <w:rsid w:val="004217E9"/>
    <w:rsid w:val="00421B6B"/>
    <w:rsid w:val="00421BE4"/>
    <w:rsid w:val="00421EDE"/>
    <w:rsid w:val="00421FF1"/>
    <w:rsid w:val="00422AF2"/>
    <w:rsid w:val="00422CA3"/>
    <w:rsid w:val="004233D8"/>
    <w:rsid w:val="00423512"/>
    <w:rsid w:val="00423906"/>
    <w:rsid w:val="00423EA2"/>
    <w:rsid w:val="00424273"/>
    <w:rsid w:val="0042443F"/>
    <w:rsid w:val="00424511"/>
    <w:rsid w:val="0042451B"/>
    <w:rsid w:val="00424EB0"/>
    <w:rsid w:val="0042514D"/>
    <w:rsid w:val="00425F0C"/>
    <w:rsid w:val="00427372"/>
    <w:rsid w:val="004276A3"/>
    <w:rsid w:val="004277C6"/>
    <w:rsid w:val="004277EE"/>
    <w:rsid w:val="004309CD"/>
    <w:rsid w:val="00430B24"/>
    <w:rsid w:val="004310BF"/>
    <w:rsid w:val="00431763"/>
    <w:rsid w:val="00431E08"/>
    <w:rsid w:val="00431E50"/>
    <w:rsid w:val="00431F8A"/>
    <w:rsid w:val="00432263"/>
    <w:rsid w:val="00432600"/>
    <w:rsid w:val="00432824"/>
    <w:rsid w:val="004328A7"/>
    <w:rsid w:val="00433208"/>
    <w:rsid w:val="004340C1"/>
    <w:rsid w:val="00434947"/>
    <w:rsid w:val="00434C0A"/>
    <w:rsid w:val="00434C74"/>
    <w:rsid w:val="00434E07"/>
    <w:rsid w:val="0043506F"/>
    <w:rsid w:val="0043565D"/>
    <w:rsid w:val="004356F7"/>
    <w:rsid w:val="00435763"/>
    <w:rsid w:val="004371AC"/>
    <w:rsid w:val="0043796E"/>
    <w:rsid w:val="00437D20"/>
    <w:rsid w:val="00437D5B"/>
    <w:rsid w:val="00440346"/>
    <w:rsid w:val="004406B6"/>
    <w:rsid w:val="00440912"/>
    <w:rsid w:val="004411CA"/>
    <w:rsid w:val="0044150D"/>
    <w:rsid w:val="00441564"/>
    <w:rsid w:val="00442243"/>
    <w:rsid w:val="00443EC7"/>
    <w:rsid w:val="00443F31"/>
    <w:rsid w:val="004442B7"/>
    <w:rsid w:val="00444D24"/>
    <w:rsid w:val="004451FF"/>
    <w:rsid w:val="0044543C"/>
    <w:rsid w:val="004457B8"/>
    <w:rsid w:val="00445855"/>
    <w:rsid w:val="004458CE"/>
    <w:rsid w:val="0044597B"/>
    <w:rsid w:val="00446335"/>
    <w:rsid w:val="0044645E"/>
    <w:rsid w:val="004468F6"/>
    <w:rsid w:val="00446CE3"/>
    <w:rsid w:val="004473E9"/>
    <w:rsid w:val="004505A3"/>
    <w:rsid w:val="0045061A"/>
    <w:rsid w:val="004507E2"/>
    <w:rsid w:val="00450AC4"/>
    <w:rsid w:val="00450F46"/>
    <w:rsid w:val="00451504"/>
    <w:rsid w:val="004518AA"/>
    <w:rsid w:val="00451B98"/>
    <w:rsid w:val="00453E8C"/>
    <w:rsid w:val="00454254"/>
    <w:rsid w:val="004548E0"/>
    <w:rsid w:val="00454A7E"/>
    <w:rsid w:val="00454F9D"/>
    <w:rsid w:val="00455178"/>
    <w:rsid w:val="004560E3"/>
    <w:rsid w:val="00456BA1"/>
    <w:rsid w:val="00456C73"/>
    <w:rsid w:val="00456D8C"/>
    <w:rsid w:val="00456DDF"/>
    <w:rsid w:val="00456E9B"/>
    <w:rsid w:val="00456EB4"/>
    <w:rsid w:val="0045720B"/>
    <w:rsid w:val="004574F4"/>
    <w:rsid w:val="00457827"/>
    <w:rsid w:val="004578BB"/>
    <w:rsid w:val="00457FB3"/>
    <w:rsid w:val="00460AE3"/>
    <w:rsid w:val="00461172"/>
    <w:rsid w:val="00461248"/>
    <w:rsid w:val="00461337"/>
    <w:rsid w:val="00461873"/>
    <w:rsid w:val="00461D23"/>
    <w:rsid w:val="00461DA9"/>
    <w:rsid w:val="00461F52"/>
    <w:rsid w:val="004621D6"/>
    <w:rsid w:val="00462480"/>
    <w:rsid w:val="004625C4"/>
    <w:rsid w:val="004631A8"/>
    <w:rsid w:val="004632D3"/>
    <w:rsid w:val="00463366"/>
    <w:rsid w:val="004653C0"/>
    <w:rsid w:val="00465904"/>
    <w:rsid w:val="00465B72"/>
    <w:rsid w:val="00465FCF"/>
    <w:rsid w:val="004668CB"/>
    <w:rsid w:val="0046690F"/>
    <w:rsid w:val="0046753C"/>
    <w:rsid w:val="00467554"/>
    <w:rsid w:val="00467F57"/>
    <w:rsid w:val="00470080"/>
    <w:rsid w:val="0047023D"/>
    <w:rsid w:val="00470FDA"/>
    <w:rsid w:val="004710DC"/>
    <w:rsid w:val="00471375"/>
    <w:rsid w:val="00471455"/>
    <w:rsid w:val="00471554"/>
    <w:rsid w:val="004718F3"/>
    <w:rsid w:val="00471D08"/>
    <w:rsid w:val="004723CE"/>
    <w:rsid w:val="0047248B"/>
    <w:rsid w:val="004725D2"/>
    <w:rsid w:val="004725FD"/>
    <w:rsid w:val="00472AA6"/>
    <w:rsid w:val="00472CEB"/>
    <w:rsid w:val="00472D2D"/>
    <w:rsid w:val="004733B3"/>
    <w:rsid w:val="004734A0"/>
    <w:rsid w:val="00473B2D"/>
    <w:rsid w:val="00474606"/>
    <w:rsid w:val="00474658"/>
    <w:rsid w:val="00474A87"/>
    <w:rsid w:val="00475040"/>
    <w:rsid w:val="004750EF"/>
    <w:rsid w:val="00475C2A"/>
    <w:rsid w:val="00475DA1"/>
    <w:rsid w:val="00475F06"/>
    <w:rsid w:val="004765F5"/>
    <w:rsid w:val="00476738"/>
    <w:rsid w:val="00476CB5"/>
    <w:rsid w:val="00477079"/>
    <w:rsid w:val="0047742A"/>
    <w:rsid w:val="00477E03"/>
    <w:rsid w:val="00480910"/>
    <w:rsid w:val="00480E61"/>
    <w:rsid w:val="004811C8"/>
    <w:rsid w:val="004818ED"/>
    <w:rsid w:val="004819FE"/>
    <w:rsid w:val="00482676"/>
    <w:rsid w:val="004829A6"/>
    <w:rsid w:val="00483B45"/>
    <w:rsid w:val="0048445C"/>
    <w:rsid w:val="0048487F"/>
    <w:rsid w:val="004856D3"/>
    <w:rsid w:val="0048601E"/>
    <w:rsid w:val="0048676E"/>
    <w:rsid w:val="00487315"/>
    <w:rsid w:val="00487599"/>
    <w:rsid w:val="00487766"/>
    <w:rsid w:val="0049007A"/>
    <w:rsid w:val="0049032F"/>
    <w:rsid w:val="00490C06"/>
    <w:rsid w:val="004915C7"/>
    <w:rsid w:val="00491B09"/>
    <w:rsid w:val="00492383"/>
    <w:rsid w:val="004924F8"/>
    <w:rsid w:val="00492BB9"/>
    <w:rsid w:val="00493BF0"/>
    <w:rsid w:val="00493D40"/>
    <w:rsid w:val="00493EE3"/>
    <w:rsid w:val="0049413B"/>
    <w:rsid w:val="0049449C"/>
    <w:rsid w:val="00494F96"/>
    <w:rsid w:val="0049518D"/>
    <w:rsid w:val="004955C5"/>
    <w:rsid w:val="00495FC6"/>
    <w:rsid w:val="00496040"/>
    <w:rsid w:val="0049631E"/>
    <w:rsid w:val="004967B6"/>
    <w:rsid w:val="00496A32"/>
    <w:rsid w:val="00496B61"/>
    <w:rsid w:val="004975BB"/>
    <w:rsid w:val="00497E5D"/>
    <w:rsid w:val="00497FCE"/>
    <w:rsid w:val="004A0BB8"/>
    <w:rsid w:val="004A0CFE"/>
    <w:rsid w:val="004A101C"/>
    <w:rsid w:val="004A1601"/>
    <w:rsid w:val="004A2F48"/>
    <w:rsid w:val="004A354C"/>
    <w:rsid w:val="004A35D4"/>
    <w:rsid w:val="004A3CE0"/>
    <w:rsid w:val="004A4532"/>
    <w:rsid w:val="004A4808"/>
    <w:rsid w:val="004A4E05"/>
    <w:rsid w:val="004A4F39"/>
    <w:rsid w:val="004A504B"/>
    <w:rsid w:val="004A50FA"/>
    <w:rsid w:val="004A5181"/>
    <w:rsid w:val="004A5240"/>
    <w:rsid w:val="004A60FD"/>
    <w:rsid w:val="004A6230"/>
    <w:rsid w:val="004A666D"/>
    <w:rsid w:val="004A6911"/>
    <w:rsid w:val="004A71DE"/>
    <w:rsid w:val="004B0DB8"/>
    <w:rsid w:val="004B19BF"/>
    <w:rsid w:val="004B1FD6"/>
    <w:rsid w:val="004B2608"/>
    <w:rsid w:val="004B2EF3"/>
    <w:rsid w:val="004B35AB"/>
    <w:rsid w:val="004B35C9"/>
    <w:rsid w:val="004B3652"/>
    <w:rsid w:val="004B54E0"/>
    <w:rsid w:val="004B55E0"/>
    <w:rsid w:val="004B563C"/>
    <w:rsid w:val="004B5884"/>
    <w:rsid w:val="004B6897"/>
    <w:rsid w:val="004B695F"/>
    <w:rsid w:val="004B7384"/>
    <w:rsid w:val="004B7B07"/>
    <w:rsid w:val="004B7D3B"/>
    <w:rsid w:val="004B7ED3"/>
    <w:rsid w:val="004B7FA6"/>
    <w:rsid w:val="004C09F2"/>
    <w:rsid w:val="004C0CAC"/>
    <w:rsid w:val="004C1FA2"/>
    <w:rsid w:val="004C4269"/>
    <w:rsid w:val="004C46E4"/>
    <w:rsid w:val="004C501E"/>
    <w:rsid w:val="004C5021"/>
    <w:rsid w:val="004C514B"/>
    <w:rsid w:val="004C545C"/>
    <w:rsid w:val="004C5E2E"/>
    <w:rsid w:val="004C622D"/>
    <w:rsid w:val="004C62F0"/>
    <w:rsid w:val="004C6376"/>
    <w:rsid w:val="004C64AF"/>
    <w:rsid w:val="004C6744"/>
    <w:rsid w:val="004C6DB8"/>
    <w:rsid w:val="004C6E45"/>
    <w:rsid w:val="004C6E75"/>
    <w:rsid w:val="004C7408"/>
    <w:rsid w:val="004C79E4"/>
    <w:rsid w:val="004C7CFB"/>
    <w:rsid w:val="004D00FB"/>
    <w:rsid w:val="004D0A9D"/>
    <w:rsid w:val="004D0DB5"/>
    <w:rsid w:val="004D0E13"/>
    <w:rsid w:val="004D16A2"/>
    <w:rsid w:val="004D18E9"/>
    <w:rsid w:val="004D1B48"/>
    <w:rsid w:val="004D1E3C"/>
    <w:rsid w:val="004D21C9"/>
    <w:rsid w:val="004D2951"/>
    <w:rsid w:val="004D2A1E"/>
    <w:rsid w:val="004D2E06"/>
    <w:rsid w:val="004D3156"/>
    <w:rsid w:val="004D31CA"/>
    <w:rsid w:val="004D33B5"/>
    <w:rsid w:val="004D3829"/>
    <w:rsid w:val="004D3B59"/>
    <w:rsid w:val="004D3D6D"/>
    <w:rsid w:val="004D3EED"/>
    <w:rsid w:val="004D3F33"/>
    <w:rsid w:val="004D46F4"/>
    <w:rsid w:val="004D4C96"/>
    <w:rsid w:val="004D4DB4"/>
    <w:rsid w:val="004D5295"/>
    <w:rsid w:val="004D5606"/>
    <w:rsid w:val="004D5700"/>
    <w:rsid w:val="004D594E"/>
    <w:rsid w:val="004D5ABD"/>
    <w:rsid w:val="004D620F"/>
    <w:rsid w:val="004D6236"/>
    <w:rsid w:val="004D6597"/>
    <w:rsid w:val="004D6777"/>
    <w:rsid w:val="004D69DD"/>
    <w:rsid w:val="004D775A"/>
    <w:rsid w:val="004D7A0D"/>
    <w:rsid w:val="004D7D07"/>
    <w:rsid w:val="004D7F10"/>
    <w:rsid w:val="004D7F90"/>
    <w:rsid w:val="004E0074"/>
    <w:rsid w:val="004E0117"/>
    <w:rsid w:val="004E02F6"/>
    <w:rsid w:val="004E1963"/>
    <w:rsid w:val="004E20DB"/>
    <w:rsid w:val="004E236C"/>
    <w:rsid w:val="004E2960"/>
    <w:rsid w:val="004E370F"/>
    <w:rsid w:val="004E3D57"/>
    <w:rsid w:val="004E4063"/>
    <w:rsid w:val="004E47FA"/>
    <w:rsid w:val="004E489A"/>
    <w:rsid w:val="004E4940"/>
    <w:rsid w:val="004E4A10"/>
    <w:rsid w:val="004E4A41"/>
    <w:rsid w:val="004E4DBB"/>
    <w:rsid w:val="004E4E2F"/>
    <w:rsid w:val="004E4E41"/>
    <w:rsid w:val="004E54F8"/>
    <w:rsid w:val="004E5BC5"/>
    <w:rsid w:val="004E5C88"/>
    <w:rsid w:val="004E5EFC"/>
    <w:rsid w:val="004E6CB8"/>
    <w:rsid w:val="004E6EED"/>
    <w:rsid w:val="004E735E"/>
    <w:rsid w:val="004E73DB"/>
    <w:rsid w:val="004E7D8F"/>
    <w:rsid w:val="004E7F9C"/>
    <w:rsid w:val="004F08AD"/>
    <w:rsid w:val="004F0DF8"/>
    <w:rsid w:val="004F0FB9"/>
    <w:rsid w:val="004F101B"/>
    <w:rsid w:val="004F2A54"/>
    <w:rsid w:val="004F3493"/>
    <w:rsid w:val="004F4629"/>
    <w:rsid w:val="004F4C3D"/>
    <w:rsid w:val="004F50A4"/>
    <w:rsid w:val="004F5143"/>
    <w:rsid w:val="004F594B"/>
    <w:rsid w:val="004F5BF6"/>
    <w:rsid w:val="004F62BB"/>
    <w:rsid w:val="004F6405"/>
    <w:rsid w:val="004F6874"/>
    <w:rsid w:val="004F6E8C"/>
    <w:rsid w:val="004F6FBD"/>
    <w:rsid w:val="004F6FC2"/>
    <w:rsid w:val="004F7212"/>
    <w:rsid w:val="004F7699"/>
    <w:rsid w:val="004F7D35"/>
    <w:rsid w:val="004F7F18"/>
    <w:rsid w:val="00500332"/>
    <w:rsid w:val="00500972"/>
    <w:rsid w:val="00500DBF"/>
    <w:rsid w:val="00501080"/>
    <w:rsid w:val="00501EEB"/>
    <w:rsid w:val="00501FED"/>
    <w:rsid w:val="005020C7"/>
    <w:rsid w:val="0050278C"/>
    <w:rsid w:val="005027F7"/>
    <w:rsid w:val="00502916"/>
    <w:rsid w:val="0050301E"/>
    <w:rsid w:val="00503057"/>
    <w:rsid w:val="00503072"/>
    <w:rsid w:val="0050349E"/>
    <w:rsid w:val="00503B47"/>
    <w:rsid w:val="00503D8F"/>
    <w:rsid w:val="005041F5"/>
    <w:rsid w:val="00504458"/>
    <w:rsid w:val="005049C5"/>
    <w:rsid w:val="0050597D"/>
    <w:rsid w:val="005062A8"/>
    <w:rsid w:val="005063CF"/>
    <w:rsid w:val="0050664F"/>
    <w:rsid w:val="005066AC"/>
    <w:rsid w:val="005068FD"/>
    <w:rsid w:val="00506BAC"/>
    <w:rsid w:val="00507039"/>
    <w:rsid w:val="005072CD"/>
    <w:rsid w:val="005077DA"/>
    <w:rsid w:val="00507C37"/>
    <w:rsid w:val="00507D7C"/>
    <w:rsid w:val="00510B01"/>
    <w:rsid w:val="00511294"/>
    <w:rsid w:val="00511605"/>
    <w:rsid w:val="005128AB"/>
    <w:rsid w:val="00512948"/>
    <w:rsid w:val="00512B09"/>
    <w:rsid w:val="00512E11"/>
    <w:rsid w:val="00512E73"/>
    <w:rsid w:val="00513042"/>
    <w:rsid w:val="00513A39"/>
    <w:rsid w:val="00513B13"/>
    <w:rsid w:val="00514A97"/>
    <w:rsid w:val="00514ABE"/>
    <w:rsid w:val="00514BD4"/>
    <w:rsid w:val="00515035"/>
    <w:rsid w:val="00515C14"/>
    <w:rsid w:val="00516544"/>
    <w:rsid w:val="00516797"/>
    <w:rsid w:val="005168D8"/>
    <w:rsid w:val="005171D0"/>
    <w:rsid w:val="005179AA"/>
    <w:rsid w:val="00520502"/>
    <w:rsid w:val="0052152D"/>
    <w:rsid w:val="00521650"/>
    <w:rsid w:val="00521F55"/>
    <w:rsid w:val="005220ED"/>
    <w:rsid w:val="00523160"/>
    <w:rsid w:val="00523479"/>
    <w:rsid w:val="00523C80"/>
    <w:rsid w:val="00524C2A"/>
    <w:rsid w:val="00525526"/>
    <w:rsid w:val="00525D74"/>
    <w:rsid w:val="00526A3A"/>
    <w:rsid w:val="005273A6"/>
    <w:rsid w:val="005273FE"/>
    <w:rsid w:val="00527ACC"/>
    <w:rsid w:val="00527B5F"/>
    <w:rsid w:val="00530B5F"/>
    <w:rsid w:val="00531C7A"/>
    <w:rsid w:val="00532243"/>
    <w:rsid w:val="005324F3"/>
    <w:rsid w:val="0053283A"/>
    <w:rsid w:val="00532B37"/>
    <w:rsid w:val="00532BC1"/>
    <w:rsid w:val="00532BE3"/>
    <w:rsid w:val="00533181"/>
    <w:rsid w:val="00533383"/>
    <w:rsid w:val="00533541"/>
    <w:rsid w:val="00533796"/>
    <w:rsid w:val="00533F38"/>
    <w:rsid w:val="005347F1"/>
    <w:rsid w:val="00534BC2"/>
    <w:rsid w:val="00534E72"/>
    <w:rsid w:val="00535A64"/>
    <w:rsid w:val="00535AC8"/>
    <w:rsid w:val="005362EA"/>
    <w:rsid w:val="005363D2"/>
    <w:rsid w:val="00536455"/>
    <w:rsid w:val="005365B9"/>
    <w:rsid w:val="00536F22"/>
    <w:rsid w:val="00536FA0"/>
    <w:rsid w:val="00537343"/>
    <w:rsid w:val="00537476"/>
    <w:rsid w:val="005374CE"/>
    <w:rsid w:val="0053762B"/>
    <w:rsid w:val="00537898"/>
    <w:rsid w:val="005379E6"/>
    <w:rsid w:val="0054047C"/>
    <w:rsid w:val="005407B1"/>
    <w:rsid w:val="00540B33"/>
    <w:rsid w:val="00540B73"/>
    <w:rsid w:val="00541589"/>
    <w:rsid w:val="00541DFA"/>
    <w:rsid w:val="0054264D"/>
    <w:rsid w:val="00542AE0"/>
    <w:rsid w:val="00542AF7"/>
    <w:rsid w:val="005432CA"/>
    <w:rsid w:val="0054359C"/>
    <w:rsid w:val="00543D63"/>
    <w:rsid w:val="00543DD9"/>
    <w:rsid w:val="005440A9"/>
    <w:rsid w:val="00544A59"/>
    <w:rsid w:val="00544BAA"/>
    <w:rsid w:val="00544C86"/>
    <w:rsid w:val="005453EC"/>
    <w:rsid w:val="00545820"/>
    <w:rsid w:val="00547118"/>
    <w:rsid w:val="00547475"/>
    <w:rsid w:val="005475DD"/>
    <w:rsid w:val="00550BB6"/>
    <w:rsid w:val="00550C1B"/>
    <w:rsid w:val="00551034"/>
    <w:rsid w:val="00551245"/>
    <w:rsid w:val="00551456"/>
    <w:rsid w:val="005516F3"/>
    <w:rsid w:val="005519E1"/>
    <w:rsid w:val="0055219C"/>
    <w:rsid w:val="00552365"/>
    <w:rsid w:val="005527AA"/>
    <w:rsid w:val="00553099"/>
    <w:rsid w:val="00553C5A"/>
    <w:rsid w:val="00554ADF"/>
    <w:rsid w:val="00554C87"/>
    <w:rsid w:val="005558C7"/>
    <w:rsid w:val="00555D3E"/>
    <w:rsid w:val="00555D75"/>
    <w:rsid w:val="00556019"/>
    <w:rsid w:val="005564E2"/>
    <w:rsid w:val="00556B63"/>
    <w:rsid w:val="00557AC5"/>
    <w:rsid w:val="005601A0"/>
    <w:rsid w:val="00560DF0"/>
    <w:rsid w:val="005622E1"/>
    <w:rsid w:val="005625FF"/>
    <w:rsid w:val="00562A1E"/>
    <w:rsid w:val="00563B45"/>
    <w:rsid w:val="00563E7E"/>
    <w:rsid w:val="0056536B"/>
    <w:rsid w:val="005657F2"/>
    <w:rsid w:val="0056617E"/>
    <w:rsid w:val="0056630E"/>
    <w:rsid w:val="00566344"/>
    <w:rsid w:val="00566BF1"/>
    <w:rsid w:val="00566C48"/>
    <w:rsid w:val="0056759C"/>
    <w:rsid w:val="00567911"/>
    <w:rsid w:val="00567C4B"/>
    <w:rsid w:val="00570153"/>
    <w:rsid w:val="0057027E"/>
    <w:rsid w:val="00570642"/>
    <w:rsid w:val="005707D7"/>
    <w:rsid w:val="00570950"/>
    <w:rsid w:val="005709B1"/>
    <w:rsid w:val="00570BEE"/>
    <w:rsid w:val="005719EF"/>
    <w:rsid w:val="00571D89"/>
    <w:rsid w:val="00572042"/>
    <w:rsid w:val="005722F4"/>
    <w:rsid w:val="005732A3"/>
    <w:rsid w:val="00573A89"/>
    <w:rsid w:val="00574482"/>
    <w:rsid w:val="00574CCD"/>
    <w:rsid w:val="0057518E"/>
    <w:rsid w:val="00575288"/>
    <w:rsid w:val="005755E6"/>
    <w:rsid w:val="005757D7"/>
    <w:rsid w:val="0057625F"/>
    <w:rsid w:val="0057641F"/>
    <w:rsid w:val="0057729B"/>
    <w:rsid w:val="00577D10"/>
    <w:rsid w:val="00577D69"/>
    <w:rsid w:val="0058063A"/>
    <w:rsid w:val="00580E10"/>
    <w:rsid w:val="005811B5"/>
    <w:rsid w:val="0058150F"/>
    <w:rsid w:val="0058158D"/>
    <w:rsid w:val="0058171E"/>
    <w:rsid w:val="0058178F"/>
    <w:rsid w:val="005818D4"/>
    <w:rsid w:val="0058211C"/>
    <w:rsid w:val="005821DE"/>
    <w:rsid w:val="00582286"/>
    <w:rsid w:val="005829E7"/>
    <w:rsid w:val="00582A14"/>
    <w:rsid w:val="00582BBA"/>
    <w:rsid w:val="00582FE3"/>
    <w:rsid w:val="00583107"/>
    <w:rsid w:val="00583182"/>
    <w:rsid w:val="0058361A"/>
    <w:rsid w:val="00583882"/>
    <w:rsid w:val="00583FDB"/>
    <w:rsid w:val="00584319"/>
    <w:rsid w:val="0058490C"/>
    <w:rsid w:val="00584F3E"/>
    <w:rsid w:val="00585995"/>
    <w:rsid w:val="005859C7"/>
    <w:rsid w:val="0058647A"/>
    <w:rsid w:val="0058688A"/>
    <w:rsid w:val="00586F7C"/>
    <w:rsid w:val="00586FA0"/>
    <w:rsid w:val="005879A9"/>
    <w:rsid w:val="00587D12"/>
    <w:rsid w:val="00587F7F"/>
    <w:rsid w:val="005904D8"/>
    <w:rsid w:val="00590BDA"/>
    <w:rsid w:val="005917D4"/>
    <w:rsid w:val="005917F0"/>
    <w:rsid w:val="00592603"/>
    <w:rsid w:val="005928A2"/>
    <w:rsid w:val="00592CA8"/>
    <w:rsid w:val="00592E4B"/>
    <w:rsid w:val="005941D6"/>
    <w:rsid w:val="00594394"/>
    <w:rsid w:val="00594438"/>
    <w:rsid w:val="0059513E"/>
    <w:rsid w:val="005952F0"/>
    <w:rsid w:val="005953CE"/>
    <w:rsid w:val="005959F2"/>
    <w:rsid w:val="00596620"/>
    <w:rsid w:val="00596710"/>
    <w:rsid w:val="00596985"/>
    <w:rsid w:val="00597310"/>
    <w:rsid w:val="005973D0"/>
    <w:rsid w:val="00597E2F"/>
    <w:rsid w:val="005A0092"/>
    <w:rsid w:val="005A05C1"/>
    <w:rsid w:val="005A175A"/>
    <w:rsid w:val="005A1966"/>
    <w:rsid w:val="005A1BFC"/>
    <w:rsid w:val="005A39FB"/>
    <w:rsid w:val="005A3BAE"/>
    <w:rsid w:val="005A3FAB"/>
    <w:rsid w:val="005A48F9"/>
    <w:rsid w:val="005A50EF"/>
    <w:rsid w:val="005A5A8A"/>
    <w:rsid w:val="005A6AA4"/>
    <w:rsid w:val="005A6C8E"/>
    <w:rsid w:val="005A6D9F"/>
    <w:rsid w:val="005A703E"/>
    <w:rsid w:val="005A7395"/>
    <w:rsid w:val="005A7F11"/>
    <w:rsid w:val="005A7FC1"/>
    <w:rsid w:val="005B0DF5"/>
    <w:rsid w:val="005B0E1F"/>
    <w:rsid w:val="005B0FDB"/>
    <w:rsid w:val="005B110E"/>
    <w:rsid w:val="005B116C"/>
    <w:rsid w:val="005B117C"/>
    <w:rsid w:val="005B1217"/>
    <w:rsid w:val="005B166A"/>
    <w:rsid w:val="005B1AAA"/>
    <w:rsid w:val="005B1BE3"/>
    <w:rsid w:val="005B2222"/>
    <w:rsid w:val="005B247C"/>
    <w:rsid w:val="005B248A"/>
    <w:rsid w:val="005B261A"/>
    <w:rsid w:val="005B2962"/>
    <w:rsid w:val="005B3F81"/>
    <w:rsid w:val="005B3F87"/>
    <w:rsid w:val="005B48FF"/>
    <w:rsid w:val="005B5502"/>
    <w:rsid w:val="005B56D5"/>
    <w:rsid w:val="005B5877"/>
    <w:rsid w:val="005B5AE8"/>
    <w:rsid w:val="005B6232"/>
    <w:rsid w:val="005B680A"/>
    <w:rsid w:val="005B6BDE"/>
    <w:rsid w:val="005B7149"/>
    <w:rsid w:val="005B74D4"/>
    <w:rsid w:val="005B78B4"/>
    <w:rsid w:val="005B799C"/>
    <w:rsid w:val="005B7D2F"/>
    <w:rsid w:val="005C05AA"/>
    <w:rsid w:val="005C0DA6"/>
    <w:rsid w:val="005C11CF"/>
    <w:rsid w:val="005C1516"/>
    <w:rsid w:val="005C1E32"/>
    <w:rsid w:val="005C2232"/>
    <w:rsid w:val="005C27E8"/>
    <w:rsid w:val="005C28C8"/>
    <w:rsid w:val="005C2ABD"/>
    <w:rsid w:val="005C305D"/>
    <w:rsid w:val="005C3754"/>
    <w:rsid w:val="005C3884"/>
    <w:rsid w:val="005C460C"/>
    <w:rsid w:val="005C556F"/>
    <w:rsid w:val="005C6014"/>
    <w:rsid w:val="005C65B5"/>
    <w:rsid w:val="005C670D"/>
    <w:rsid w:val="005C6894"/>
    <w:rsid w:val="005C6C7E"/>
    <w:rsid w:val="005C704E"/>
    <w:rsid w:val="005C73F3"/>
    <w:rsid w:val="005C742D"/>
    <w:rsid w:val="005C7960"/>
    <w:rsid w:val="005C7E67"/>
    <w:rsid w:val="005D0FB6"/>
    <w:rsid w:val="005D194A"/>
    <w:rsid w:val="005D1ACB"/>
    <w:rsid w:val="005D22BD"/>
    <w:rsid w:val="005D3386"/>
    <w:rsid w:val="005D3478"/>
    <w:rsid w:val="005D363F"/>
    <w:rsid w:val="005D398E"/>
    <w:rsid w:val="005D5546"/>
    <w:rsid w:val="005D59E8"/>
    <w:rsid w:val="005D5AF8"/>
    <w:rsid w:val="005D6C3E"/>
    <w:rsid w:val="005D6C55"/>
    <w:rsid w:val="005D7091"/>
    <w:rsid w:val="005D7222"/>
    <w:rsid w:val="005D753A"/>
    <w:rsid w:val="005D77A5"/>
    <w:rsid w:val="005D7992"/>
    <w:rsid w:val="005E00EC"/>
    <w:rsid w:val="005E0556"/>
    <w:rsid w:val="005E0971"/>
    <w:rsid w:val="005E0A0C"/>
    <w:rsid w:val="005E1A0D"/>
    <w:rsid w:val="005E1B60"/>
    <w:rsid w:val="005E1BD8"/>
    <w:rsid w:val="005E2CA2"/>
    <w:rsid w:val="005E2F70"/>
    <w:rsid w:val="005E2FC5"/>
    <w:rsid w:val="005E30AC"/>
    <w:rsid w:val="005E3182"/>
    <w:rsid w:val="005E3388"/>
    <w:rsid w:val="005E39CA"/>
    <w:rsid w:val="005E3C62"/>
    <w:rsid w:val="005E3DC3"/>
    <w:rsid w:val="005E4FB8"/>
    <w:rsid w:val="005E528A"/>
    <w:rsid w:val="005E644A"/>
    <w:rsid w:val="005E693E"/>
    <w:rsid w:val="005E6E25"/>
    <w:rsid w:val="005E715A"/>
    <w:rsid w:val="005E7882"/>
    <w:rsid w:val="005F0239"/>
    <w:rsid w:val="005F0473"/>
    <w:rsid w:val="005F0625"/>
    <w:rsid w:val="005F16CF"/>
    <w:rsid w:val="005F18E5"/>
    <w:rsid w:val="005F1C74"/>
    <w:rsid w:val="005F1CDA"/>
    <w:rsid w:val="005F23EC"/>
    <w:rsid w:val="005F25C7"/>
    <w:rsid w:val="005F28DD"/>
    <w:rsid w:val="005F2EDC"/>
    <w:rsid w:val="005F4556"/>
    <w:rsid w:val="005F57ED"/>
    <w:rsid w:val="005F5CA9"/>
    <w:rsid w:val="005F6FCA"/>
    <w:rsid w:val="005F7016"/>
    <w:rsid w:val="005F79EF"/>
    <w:rsid w:val="0060094E"/>
    <w:rsid w:val="00600ED5"/>
    <w:rsid w:val="0060130B"/>
    <w:rsid w:val="00601936"/>
    <w:rsid w:val="00601B2F"/>
    <w:rsid w:val="00602918"/>
    <w:rsid w:val="0060326F"/>
    <w:rsid w:val="00603499"/>
    <w:rsid w:val="00603DCD"/>
    <w:rsid w:val="00603E0D"/>
    <w:rsid w:val="00604480"/>
    <w:rsid w:val="00604C15"/>
    <w:rsid w:val="00605258"/>
    <w:rsid w:val="006054A2"/>
    <w:rsid w:val="00605D13"/>
    <w:rsid w:val="00605F40"/>
    <w:rsid w:val="006071E1"/>
    <w:rsid w:val="00607A24"/>
    <w:rsid w:val="00607C66"/>
    <w:rsid w:val="00607E4E"/>
    <w:rsid w:val="00607F25"/>
    <w:rsid w:val="006105CC"/>
    <w:rsid w:val="006108A2"/>
    <w:rsid w:val="0061091A"/>
    <w:rsid w:val="00610A45"/>
    <w:rsid w:val="00610CF8"/>
    <w:rsid w:val="00610D71"/>
    <w:rsid w:val="006119E6"/>
    <w:rsid w:val="00611F7B"/>
    <w:rsid w:val="00612CDE"/>
    <w:rsid w:val="00612E7A"/>
    <w:rsid w:val="00612F95"/>
    <w:rsid w:val="00613407"/>
    <w:rsid w:val="006137C3"/>
    <w:rsid w:val="00614057"/>
    <w:rsid w:val="00614149"/>
    <w:rsid w:val="00614A95"/>
    <w:rsid w:val="00614CC7"/>
    <w:rsid w:val="006151B7"/>
    <w:rsid w:val="00615242"/>
    <w:rsid w:val="00615261"/>
    <w:rsid w:val="006156AE"/>
    <w:rsid w:val="006158D5"/>
    <w:rsid w:val="006159CE"/>
    <w:rsid w:val="00616235"/>
    <w:rsid w:val="00616A3B"/>
    <w:rsid w:val="00616EA5"/>
    <w:rsid w:val="00616ED3"/>
    <w:rsid w:val="00616F66"/>
    <w:rsid w:val="00617D14"/>
    <w:rsid w:val="00620357"/>
    <w:rsid w:val="00620A7A"/>
    <w:rsid w:val="00620AC7"/>
    <w:rsid w:val="00620E61"/>
    <w:rsid w:val="006225AB"/>
    <w:rsid w:val="006228CA"/>
    <w:rsid w:val="0062292C"/>
    <w:rsid w:val="00622D78"/>
    <w:rsid w:val="006250CF"/>
    <w:rsid w:val="00625CD0"/>
    <w:rsid w:val="00625D83"/>
    <w:rsid w:val="00626292"/>
    <w:rsid w:val="00626677"/>
    <w:rsid w:val="0062680A"/>
    <w:rsid w:val="00626FCB"/>
    <w:rsid w:val="00627317"/>
    <w:rsid w:val="006273F5"/>
    <w:rsid w:val="006278BE"/>
    <w:rsid w:val="00630AA3"/>
    <w:rsid w:val="00630DC4"/>
    <w:rsid w:val="00630DCD"/>
    <w:rsid w:val="00630E05"/>
    <w:rsid w:val="00631A30"/>
    <w:rsid w:val="00632918"/>
    <w:rsid w:val="00632CF2"/>
    <w:rsid w:val="00633129"/>
    <w:rsid w:val="00633989"/>
    <w:rsid w:val="00633BCB"/>
    <w:rsid w:val="006347DE"/>
    <w:rsid w:val="00634DD0"/>
    <w:rsid w:val="00635807"/>
    <w:rsid w:val="006361FA"/>
    <w:rsid w:val="00636658"/>
    <w:rsid w:val="00636797"/>
    <w:rsid w:val="00636E95"/>
    <w:rsid w:val="00637A41"/>
    <w:rsid w:val="00637DB0"/>
    <w:rsid w:val="006400C4"/>
    <w:rsid w:val="00640B2E"/>
    <w:rsid w:val="006415A1"/>
    <w:rsid w:val="006425D5"/>
    <w:rsid w:val="00642936"/>
    <w:rsid w:val="00642DD1"/>
    <w:rsid w:val="00643EE7"/>
    <w:rsid w:val="006444E0"/>
    <w:rsid w:val="006448F8"/>
    <w:rsid w:val="006450AC"/>
    <w:rsid w:val="00645D6E"/>
    <w:rsid w:val="00645D93"/>
    <w:rsid w:val="00646278"/>
    <w:rsid w:val="006462CD"/>
    <w:rsid w:val="006464E9"/>
    <w:rsid w:val="00646893"/>
    <w:rsid w:val="00646AEE"/>
    <w:rsid w:val="00647541"/>
    <w:rsid w:val="0064767F"/>
    <w:rsid w:val="00647691"/>
    <w:rsid w:val="006479BD"/>
    <w:rsid w:val="00647B44"/>
    <w:rsid w:val="006500E7"/>
    <w:rsid w:val="00650A29"/>
    <w:rsid w:val="00650A3A"/>
    <w:rsid w:val="00650C45"/>
    <w:rsid w:val="00651586"/>
    <w:rsid w:val="006515FD"/>
    <w:rsid w:val="00651611"/>
    <w:rsid w:val="006516DC"/>
    <w:rsid w:val="00651984"/>
    <w:rsid w:val="00653BFC"/>
    <w:rsid w:val="00653D20"/>
    <w:rsid w:val="00654D82"/>
    <w:rsid w:val="00655250"/>
    <w:rsid w:val="00656AA7"/>
    <w:rsid w:val="00656FCD"/>
    <w:rsid w:val="00657189"/>
    <w:rsid w:val="0066019E"/>
    <w:rsid w:val="00660633"/>
    <w:rsid w:val="006607B3"/>
    <w:rsid w:val="00660E3D"/>
    <w:rsid w:val="00661688"/>
    <w:rsid w:val="00661888"/>
    <w:rsid w:val="006623E7"/>
    <w:rsid w:val="0066247F"/>
    <w:rsid w:val="00662A3B"/>
    <w:rsid w:val="00662A5F"/>
    <w:rsid w:val="00662B80"/>
    <w:rsid w:val="00663547"/>
    <w:rsid w:val="006637E9"/>
    <w:rsid w:val="00663FFB"/>
    <w:rsid w:val="0066403C"/>
    <w:rsid w:val="006647D0"/>
    <w:rsid w:val="00664D45"/>
    <w:rsid w:val="0066536D"/>
    <w:rsid w:val="006656E2"/>
    <w:rsid w:val="00665A3F"/>
    <w:rsid w:val="00665E1A"/>
    <w:rsid w:val="0066622B"/>
    <w:rsid w:val="00666645"/>
    <w:rsid w:val="00667342"/>
    <w:rsid w:val="00667502"/>
    <w:rsid w:val="0066768F"/>
    <w:rsid w:val="006677B8"/>
    <w:rsid w:val="00667B87"/>
    <w:rsid w:val="00667E09"/>
    <w:rsid w:val="00667FC6"/>
    <w:rsid w:val="006702A4"/>
    <w:rsid w:val="00670AD8"/>
    <w:rsid w:val="00670E27"/>
    <w:rsid w:val="00670F6C"/>
    <w:rsid w:val="006715B1"/>
    <w:rsid w:val="0067177D"/>
    <w:rsid w:val="00671D4C"/>
    <w:rsid w:val="00671DFB"/>
    <w:rsid w:val="006720B0"/>
    <w:rsid w:val="006728C3"/>
    <w:rsid w:val="00673457"/>
    <w:rsid w:val="0067382D"/>
    <w:rsid w:val="00674562"/>
    <w:rsid w:val="00674745"/>
    <w:rsid w:val="00674CA8"/>
    <w:rsid w:val="0067575D"/>
    <w:rsid w:val="00675884"/>
    <w:rsid w:val="0067609F"/>
    <w:rsid w:val="006762DF"/>
    <w:rsid w:val="00676353"/>
    <w:rsid w:val="006763F8"/>
    <w:rsid w:val="00676A5B"/>
    <w:rsid w:val="00676E58"/>
    <w:rsid w:val="00677136"/>
    <w:rsid w:val="0067733F"/>
    <w:rsid w:val="00677377"/>
    <w:rsid w:val="00677502"/>
    <w:rsid w:val="00677D66"/>
    <w:rsid w:val="00680812"/>
    <w:rsid w:val="00680828"/>
    <w:rsid w:val="00680FD6"/>
    <w:rsid w:val="006812EA"/>
    <w:rsid w:val="00681D4D"/>
    <w:rsid w:val="0068201A"/>
    <w:rsid w:val="006826D4"/>
    <w:rsid w:val="00682819"/>
    <w:rsid w:val="00682944"/>
    <w:rsid w:val="006829D2"/>
    <w:rsid w:val="00683681"/>
    <w:rsid w:val="00683A5E"/>
    <w:rsid w:val="00684311"/>
    <w:rsid w:val="0068469F"/>
    <w:rsid w:val="0068481C"/>
    <w:rsid w:val="006852C7"/>
    <w:rsid w:val="006852CE"/>
    <w:rsid w:val="0068555D"/>
    <w:rsid w:val="006857CA"/>
    <w:rsid w:val="006869C6"/>
    <w:rsid w:val="00687390"/>
    <w:rsid w:val="0068741B"/>
    <w:rsid w:val="00687B8D"/>
    <w:rsid w:val="00687BF4"/>
    <w:rsid w:val="006900EE"/>
    <w:rsid w:val="00690C28"/>
    <w:rsid w:val="006912CF"/>
    <w:rsid w:val="006918DA"/>
    <w:rsid w:val="00691964"/>
    <w:rsid w:val="00691B37"/>
    <w:rsid w:val="00691F1C"/>
    <w:rsid w:val="00692189"/>
    <w:rsid w:val="00692827"/>
    <w:rsid w:val="00692A38"/>
    <w:rsid w:val="00692B18"/>
    <w:rsid w:val="00692D14"/>
    <w:rsid w:val="00692F7E"/>
    <w:rsid w:val="00693C0E"/>
    <w:rsid w:val="006945A0"/>
    <w:rsid w:val="00694E70"/>
    <w:rsid w:val="006955C6"/>
    <w:rsid w:val="00695ACB"/>
    <w:rsid w:val="0069662E"/>
    <w:rsid w:val="00696D8E"/>
    <w:rsid w:val="00696DBE"/>
    <w:rsid w:val="00696F0C"/>
    <w:rsid w:val="0069742A"/>
    <w:rsid w:val="006975AF"/>
    <w:rsid w:val="0069790E"/>
    <w:rsid w:val="00697FF2"/>
    <w:rsid w:val="006A0368"/>
    <w:rsid w:val="006A126D"/>
    <w:rsid w:val="006A1394"/>
    <w:rsid w:val="006A1C3A"/>
    <w:rsid w:val="006A2347"/>
    <w:rsid w:val="006A251F"/>
    <w:rsid w:val="006A28FC"/>
    <w:rsid w:val="006A4318"/>
    <w:rsid w:val="006A49A2"/>
    <w:rsid w:val="006A51B2"/>
    <w:rsid w:val="006A5395"/>
    <w:rsid w:val="006A5488"/>
    <w:rsid w:val="006A59F3"/>
    <w:rsid w:val="006A5A2E"/>
    <w:rsid w:val="006A5AAD"/>
    <w:rsid w:val="006A5F80"/>
    <w:rsid w:val="006A6213"/>
    <w:rsid w:val="006A6249"/>
    <w:rsid w:val="006A6EF3"/>
    <w:rsid w:val="006A6F42"/>
    <w:rsid w:val="006A7A3B"/>
    <w:rsid w:val="006A7E73"/>
    <w:rsid w:val="006B0526"/>
    <w:rsid w:val="006B1477"/>
    <w:rsid w:val="006B19F8"/>
    <w:rsid w:val="006B3051"/>
    <w:rsid w:val="006B32C7"/>
    <w:rsid w:val="006B3B09"/>
    <w:rsid w:val="006B3BCA"/>
    <w:rsid w:val="006B3BD8"/>
    <w:rsid w:val="006B409F"/>
    <w:rsid w:val="006B4599"/>
    <w:rsid w:val="006B49F5"/>
    <w:rsid w:val="006B526A"/>
    <w:rsid w:val="006B5362"/>
    <w:rsid w:val="006B5555"/>
    <w:rsid w:val="006B65C7"/>
    <w:rsid w:val="006B68E4"/>
    <w:rsid w:val="006B69DA"/>
    <w:rsid w:val="006B6D54"/>
    <w:rsid w:val="006B7440"/>
    <w:rsid w:val="006B7578"/>
    <w:rsid w:val="006B78C2"/>
    <w:rsid w:val="006B7912"/>
    <w:rsid w:val="006B7946"/>
    <w:rsid w:val="006C0532"/>
    <w:rsid w:val="006C10FF"/>
    <w:rsid w:val="006C16BC"/>
    <w:rsid w:val="006C1727"/>
    <w:rsid w:val="006C20F7"/>
    <w:rsid w:val="006C2570"/>
    <w:rsid w:val="006C2FDC"/>
    <w:rsid w:val="006C32FD"/>
    <w:rsid w:val="006C3424"/>
    <w:rsid w:val="006C39CE"/>
    <w:rsid w:val="006C3F4F"/>
    <w:rsid w:val="006C49E8"/>
    <w:rsid w:val="006C51FF"/>
    <w:rsid w:val="006C5354"/>
    <w:rsid w:val="006C5A69"/>
    <w:rsid w:val="006C5B2C"/>
    <w:rsid w:val="006C5E17"/>
    <w:rsid w:val="006C644F"/>
    <w:rsid w:val="006C6CCA"/>
    <w:rsid w:val="006C725E"/>
    <w:rsid w:val="006D0234"/>
    <w:rsid w:val="006D0FCC"/>
    <w:rsid w:val="006D1072"/>
    <w:rsid w:val="006D10B5"/>
    <w:rsid w:val="006D1527"/>
    <w:rsid w:val="006D19AB"/>
    <w:rsid w:val="006D1CE0"/>
    <w:rsid w:val="006D20F3"/>
    <w:rsid w:val="006D21F5"/>
    <w:rsid w:val="006D2977"/>
    <w:rsid w:val="006D2CFA"/>
    <w:rsid w:val="006D2F69"/>
    <w:rsid w:val="006D3089"/>
    <w:rsid w:val="006D3D02"/>
    <w:rsid w:val="006D3D81"/>
    <w:rsid w:val="006D4638"/>
    <w:rsid w:val="006D53D4"/>
    <w:rsid w:val="006D5B65"/>
    <w:rsid w:val="006D6111"/>
    <w:rsid w:val="006D63EA"/>
    <w:rsid w:val="006D64C0"/>
    <w:rsid w:val="006D69DD"/>
    <w:rsid w:val="006D7131"/>
    <w:rsid w:val="006D76DC"/>
    <w:rsid w:val="006E025B"/>
    <w:rsid w:val="006E042A"/>
    <w:rsid w:val="006E04BE"/>
    <w:rsid w:val="006E054A"/>
    <w:rsid w:val="006E05D5"/>
    <w:rsid w:val="006E0B41"/>
    <w:rsid w:val="006E0C87"/>
    <w:rsid w:val="006E0DC7"/>
    <w:rsid w:val="006E126D"/>
    <w:rsid w:val="006E1BD8"/>
    <w:rsid w:val="006E1CBB"/>
    <w:rsid w:val="006E1D1F"/>
    <w:rsid w:val="006E1FC3"/>
    <w:rsid w:val="006E2389"/>
    <w:rsid w:val="006E28CA"/>
    <w:rsid w:val="006E34FD"/>
    <w:rsid w:val="006E37C3"/>
    <w:rsid w:val="006E3BD8"/>
    <w:rsid w:val="006E3D9C"/>
    <w:rsid w:val="006E4411"/>
    <w:rsid w:val="006E4440"/>
    <w:rsid w:val="006E5BDE"/>
    <w:rsid w:val="006E6210"/>
    <w:rsid w:val="006E6A25"/>
    <w:rsid w:val="006E6E1E"/>
    <w:rsid w:val="006E6F8A"/>
    <w:rsid w:val="006E710A"/>
    <w:rsid w:val="006E7301"/>
    <w:rsid w:val="006E75EC"/>
    <w:rsid w:val="006E7E66"/>
    <w:rsid w:val="006F00BA"/>
    <w:rsid w:val="006F043C"/>
    <w:rsid w:val="006F1613"/>
    <w:rsid w:val="006F2480"/>
    <w:rsid w:val="006F25AF"/>
    <w:rsid w:val="006F2FE1"/>
    <w:rsid w:val="006F36C9"/>
    <w:rsid w:val="006F42E4"/>
    <w:rsid w:val="006F432A"/>
    <w:rsid w:val="006F4363"/>
    <w:rsid w:val="006F4C02"/>
    <w:rsid w:val="006F4C0F"/>
    <w:rsid w:val="006F5527"/>
    <w:rsid w:val="006F5644"/>
    <w:rsid w:val="006F5735"/>
    <w:rsid w:val="006F5F8C"/>
    <w:rsid w:val="006F62C3"/>
    <w:rsid w:val="006F6370"/>
    <w:rsid w:val="006F6B15"/>
    <w:rsid w:val="006F73EA"/>
    <w:rsid w:val="006F7BA0"/>
    <w:rsid w:val="007002C5"/>
    <w:rsid w:val="00700492"/>
    <w:rsid w:val="00700607"/>
    <w:rsid w:val="0070093C"/>
    <w:rsid w:val="0070156E"/>
    <w:rsid w:val="00701BAC"/>
    <w:rsid w:val="00702396"/>
    <w:rsid w:val="00702851"/>
    <w:rsid w:val="00702DC7"/>
    <w:rsid w:val="00703799"/>
    <w:rsid w:val="007038B0"/>
    <w:rsid w:val="00703F8B"/>
    <w:rsid w:val="00704CE9"/>
    <w:rsid w:val="00705C14"/>
    <w:rsid w:val="00705D9B"/>
    <w:rsid w:val="00705E02"/>
    <w:rsid w:val="0070616B"/>
    <w:rsid w:val="00706295"/>
    <w:rsid w:val="00706431"/>
    <w:rsid w:val="007064EF"/>
    <w:rsid w:val="00706651"/>
    <w:rsid w:val="00706751"/>
    <w:rsid w:val="00706FDA"/>
    <w:rsid w:val="00707AD9"/>
    <w:rsid w:val="00707EEA"/>
    <w:rsid w:val="00707FD0"/>
    <w:rsid w:val="007100C0"/>
    <w:rsid w:val="007102ED"/>
    <w:rsid w:val="00710911"/>
    <w:rsid w:val="00711F9A"/>
    <w:rsid w:val="0071239B"/>
    <w:rsid w:val="00712889"/>
    <w:rsid w:val="0071376D"/>
    <w:rsid w:val="00713810"/>
    <w:rsid w:val="00713D23"/>
    <w:rsid w:val="00713EC6"/>
    <w:rsid w:val="007143ED"/>
    <w:rsid w:val="00714CBD"/>
    <w:rsid w:val="00714D7E"/>
    <w:rsid w:val="0071527E"/>
    <w:rsid w:val="00716544"/>
    <w:rsid w:val="007165A4"/>
    <w:rsid w:val="007169FC"/>
    <w:rsid w:val="0071774E"/>
    <w:rsid w:val="00717774"/>
    <w:rsid w:val="007178EB"/>
    <w:rsid w:val="00717D5A"/>
    <w:rsid w:val="00717F82"/>
    <w:rsid w:val="00720627"/>
    <w:rsid w:val="00720CAD"/>
    <w:rsid w:val="0072120A"/>
    <w:rsid w:val="0072128E"/>
    <w:rsid w:val="00721465"/>
    <w:rsid w:val="007217BC"/>
    <w:rsid w:val="0072263D"/>
    <w:rsid w:val="00722872"/>
    <w:rsid w:val="00722DE6"/>
    <w:rsid w:val="0072326E"/>
    <w:rsid w:val="007232F3"/>
    <w:rsid w:val="0072339E"/>
    <w:rsid w:val="00723638"/>
    <w:rsid w:val="00723F33"/>
    <w:rsid w:val="007241B2"/>
    <w:rsid w:val="00724339"/>
    <w:rsid w:val="0072480D"/>
    <w:rsid w:val="00724833"/>
    <w:rsid w:val="00724C81"/>
    <w:rsid w:val="00724F2E"/>
    <w:rsid w:val="007251B7"/>
    <w:rsid w:val="00725323"/>
    <w:rsid w:val="00725D04"/>
    <w:rsid w:val="00726893"/>
    <w:rsid w:val="00726A30"/>
    <w:rsid w:val="00726FD8"/>
    <w:rsid w:val="00727320"/>
    <w:rsid w:val="00727D05"/>
    <w:rsid w:val="007303A5"/>
    <w:rsid w:val="00730443"/>
    <w:rsid w:val="0073089F"/>
    <w:rsid w:val="00730AB7"/>
    <w:rsid w:val="00730B3E"/>
    <w:rsid w:val="007310C5"/>
    <w:rsid w:val="0073123E"/>
    <w:rsid w:val="00731512"/>
    <w:rsid w:val="00731D3E"/>
    <w:rsid w:val="00732390"/>
    <w:rsid w:val="007327D5"/>
    <w:rsid w:val="00732B71"/>
    <w:rsid w:val="00733169"/>
    <w:rsid w:val="007332A3"/>
    <w:rsid w:val="00733C32"/>
    <w:rsid w:val="00733D72"/>
    <w:rsid w:val="0073420B"/>
    <w:rsid w:val="007344BE"/>
    <w:rsid w:val="0073451B"/>
    <w:rsid w:val="007349CE"/>
    <w:rsid w:val="00734BB5"/>
    <w:rsid w:val="00734BE1"/>
    <w:rsid w:val="00734DF2"/>
    <w:rsid w:val="00734F8C"/>
    <w:rsid w:val="00735115"/>
    <w:rsid w:val="00735DEB"/>
    <w:rsid w:val="00735F56"/>
    <w:rsid w:val="00735FFF"/>
    <w:rsid w:val="0073630E"/>
    <w:rsid w:val="0073631E"/>
    <w:rsid w:val="00736367"/>
    <w:rsid w:val="0073667A"/>
    <w:rsid w:val="0073669A"/>
    <w:rsid w:val="007366A2"/>
    <w:rsid w:val="007366BD"/>
    <w:rsid w:val="00736A7A"/>
    <w:rsid w:val="00736AD8"/>
    <w:rsid w:val="00736D4F"/>
    <w:rsid w:val="00736F86"/>
    <w:rsid w:val="0073721C"/>
    <w:rsid w:val="00737355"/>
    <w:rsid w:val="0073748F"/>
    <w:rsid w:val="00737BAF"/>
    <w:rsid w:val="00741639"/>
    <w:rsid w:val="007417C3"/>
    <w:rsid w:val="007419C7"/>
    <w:rsid w:val="00742039"/>
    <w:rsid w:val="00742AC8"/>
    <w:rsid w:val="00742C3D"/>
    <w:rsid w:val="00742D9A"/>
    <w:rsid w:val="00742F88"/>
    <w:rsid w:val="00743366"/>
    <w:rsid w:val="00743C67"/>
    <w:rsid w:val="0074453B"/>
    <w:rsid w:val="0074597E"/>
    <w:rsid w:val="00745EE5"/>
    <w:rsid w:val="00746137"/>
    <w:rsid w:val="007461B9"/>
    <w:rsid w:val="00746493"/>
    <w:rsid w:val="0074678A"/>
    <w:rsid w:val="00746F2D"/>
    <w:rsid w:val="00746FDB"/>
    <w:rsid w:val="0074760E"/>
    <w:rsid w:val="007477F7"/>
    <w:rsid w:val="00747B1F"/>
    <w:rsid w:val="00747C4B"/>
    <w:rsid w:val="0075075C"/>
    <w:rsid w:val="00750A85"/>
    <w:rsid w:val="00751156"/>
    <w:rsid w:val="00751EE7"/>
    <w:rsid w:val="007521A4"/>
    <w:rsid w:val="0075222A"/>
    <w:rsid w:val="00752241"/>
    <w:rsid w:val="0075346C"/>
    <w:rsid w:val="007543CC"/>
    <w:rsid w:val="007544C4"/>
    <w:rsid w:val="0075474F"/>
    <w:rsid w:val="007548C4"/>
    <w:rsid w:val="00754ABA"/>
    <w:rsid w:val="00754CAC"/>
    <w:rsid w:val="00754D32"/>
    <w:rsid w:val="007550D7"/>
    <w:rsid w:val="007555AB"/>
    <w:rsid w:val="007564F7"/>
    <w:rsid w:val="00756D2C"/>
    <w:rsid w:val="00757566"/>
    <w:rsid w:val="007576C2"/>
    <w:rsid w:val="00757BAD"/>
    <w:rsid w:val="00757CD1"/>
    <w:rsid w:val="0076048A"/>
    <w:rsid w:val="0076093A"/>
    <w:rsid w:val="00761320"/>
    <w:rsid w:val="007613D7"/>
    <w:rsid w:val="00761C89"/>
    <w:rsid w:val="007621B5"/>
    <w:rsid w:val="007622AD"/>
    <w:rsid w:val="007628DE"/>
    <w:rsid w:val="00762B53"/>
    <w:rsid w:val="00762BBF"/>
    <w:rsid w:val="00762EF9"/>
    <w:rsid w:val="00762FA0"/>
    <w:rsid w:val="00763505"/>
    <w:rsid w:val="007635CF"/>
    <w:rsid w:val="00763811"/>
    <w:rsid w:val="00764D08"/>
    <w:rsid w:val="007651A9"/>
    <w:rsid w:val="00765411"/>
    <w:rsid w:val="007655EE"/>
    <w:rsid w:val="00765899"/>
    <w:rsid w:val="007659F8"/>
    <w:rsid w:val="00765F7C"/>
    <w:rsid w:val="007669B5"/>
    <w:rsid w:val="007669C2"/>
    <w:rsid w:val="00766AD4"/>
    <w:rsid w:val="00766D01"/>
    <w:rsid w:val="00770282"/>
    <w:rsid w:val="00770A99"/>
    <w:rsid w:val="0077175A"/>
    <w:rsid w:val="00771DE5"/>
    <w:rsid w:val="00772A1E"/>
    <w:rsid w:val="00772D3F"/>
    <w:rsid w:val="00773017"/>
    <w:rsid w:val="0077332F"/>
    <w:rsid w:val="0077363F"/>
    <w:rsid w:val="00773767"/>
    <w:rsid w:val="007738AB"/>
    <w:rsid w:val="007738AF"/>
    <w:rsid w:val="007738CE"/>
    <w:rsid w:val="00773AB0"/>
    <w:rsid w:val="00773B0D"/>
    <w:rsid w:val="0077430F"/>
    <w:rsid w:val="00774A11"/>
    <w:rsid w:val="00774EC8"/>
    <w:rsid w:val="00775202"/>
    <w:rsid w:val="007763F6"/>
    <w:rsid w:val="00776654"/>
    <w:rsid w:val="00776F4C"/>
    <w:rsid w:val="00777293"/>
    <w:rsid w:val="00777789"/>
    <w:rsid w:val="0077794E"/>
    <w:rsid w:val="007779DB"/>
    <w:rsid w:val="00777ACE"/>
    <w:rsid w:val="00777D7D"/>
    <w:rsid w:val="0078019C"/>
    <w:rsid w:val="00780B3E"/>
    <w:rsid w:val="00780B84"/>
    <w:rsid w:val="00780DC2"/>
    <w:rsid w:val="0078177D"/>
    <w:rsid w:val="007818E9"/>
    <w:rsid w:val="00781BBE"/>
    <w:rsid w:val="00782190"/>
    <w:rsid w:val="0078239D"/>
    <w:rsid w:val="00782B0D"/>
    <w:rsid w:val="00782DAC"/>
    <w:rsid w:val="00782E02"/>
    <w:rsid w:val="007831D0"/>
    <w:rsid w:val="00783E22"/>
    <w:rsid w:val="007840C2"/>
    <w:rsid w:val="007840E2"/>
    <w:rsid w:val="007841A8"/>
    <w:rsid w:val="007847A4"/>
    <w:rsid w:val="00785717"/>
    <w:rsid w:val="00785A5C"/>
    <w:rsid w:val="00786080"/>
    <w:rsid w:val="007860B4"/>
    <w:rsid w:val="007867AB"/>
    <w:rsid w:val="00786B53"/>
    <w:rsid w:val="00786B6F"/>
    <w:rsid w:val="00787465"/>
    <w:rsid w:val="00787F82"/>
    <w:rsid w:val="007901F5"/>
    <w:rsid w:val="00790388"/>
    <w:rsid w:val="007906DD"/>
    <w:rsid w:val="00790FED"/>
    <w:rsid w:val="00790FF5"/>
    <w:rsid w:val="007910ED"/>
    <w:rsid w:val="007914F3"/>
    <w:rsid w:val="007922B6"/>
    <w:rsid w:val="00792619"/>
    <w:rsid w:val="007934D1"/>
    <w:rsid w:val="007939EB"/>
    <w:rsid w:val="00793DC9"/>
    <w:rsid w:val="00794189"/>
    <w:rsid w:val="0079422E"/>
    <w:rsid w:val="007945B3"/>
    <w:rsid w:val="00795454"/>
    <w:rsid w:val="007955AB"/>
    <w:rsid w:val="00795AFA"/>
    <w:rsid w:val="00795F3B"/>
    <w:rsid w:val="00796C29"/>
    <w:rsid w:val="00796ED6"/>
    <w:rsid w:val="007970A9"/>
    <w:rsid w:val="0079781A"/>
    <w:rsid w:val="007A0DEA"/>
    <w:rsid w:val="007A11B6"/>
    <w:rsid w:val="007A1546"/>
    <w:rsid w:val="007A1AA7"/>
    <w:rsid w:val="007A1BEF"/>
    <w:rsid w:val="007A2189"/>
    <w:rsid w:val="007A228C"/>
    <w:rsid w:val="007A2942"/>
    <w:rsid w:val="007A326F"/>
    <w:rsid w:val="007A368E"/>
    <w:rsid w:val="007A4C14"/>
    <w:rsid w:val="007A4D21"/>
    <w:rsid w:val="007A50D7"/>
    <w:rsid w:val="007A5868"/>
    <w:rsid w:val="007A5C31"/>
    <w:rsid w:val="007A5C33"/>
    <w:rsid w:val="007A5DCF"/>
    <w:rsid w:val="007A61E5"/>
    <w:rsid w:val="007A6AFA"/>
    <w:rsid w:val="007A6BDF"/>
    <w:rsid w:val="007A6C04"/>
    <w:rsid w:val="007A6F44"/>
    <w:rsid w:val="007A7081"/>
    <w:rsid w:val="007A7267"/>
    <w:rsid w:val="007A7374"/>
    <w:rsid w:val="007A741D"/>
    <w:rsid w:val="007A7910"/>
    <w:rsid w:val="007A79CF"/>
    <w:rsid w:val="007B04CE"/>
    <w:rsid w:val="007B08B3"/>
    <w:rsid w:val="007B15E5"/>
    <w:rsid w:val="007B1696"/>
    <w:rsid w:val="007B1771"/>
    <w:rsid w:val="007B1E5B"/>
    <w:rsid w:val="007B2497"/>
    <w:rsid w:val="007B2FB8"/>
    <w:rsid w:val="007B31DD"/>
    <w:rsid w:val="007B3A5F"/>
    <w:rsid w:val="007B3B94"/>
    <w:rsid w:val="007B3BED"/>
    <w:rsid w:val="007B3D9B"/>
    <w:rsid w:val="007B4419"/>
    <w:rsid w:val="007B4770"/>
    <w:rsid w:val="007B47F0"/>
    <w:rsid w:val="007B4DDD"/>
    <w:rsid w:val="007B57F3"/>
    <w:rsid w:val="007B582E"/>
    <w:rsid w:val="007B5A81"/>
    <w:rsid w:val="007B620D"/>
    <w:rsid w:val="007B6871"/>
    <w:rsid w:val="007B6ED6"/>
    <w:rsid w:val="007B7A2F"/>
    <w:rsid w:val="007B7B61"/>
    <w:rsid w:val="007B7C71"/>
    <w:rsid w:val="007C0179"/>
    <w:rsid w:val="007C0465"/>
    <w:rsid w:val="007C0F68"/>
    <w:rsid w:val="007C0F6C"/>
    <w:rsid w:val="007C1221"/>
    <w:rsid w:val="007C1A9C"/>
    <w:rsid w:val="007C1D46"/>
    <w:rsid w:val="007C1DBC"/>
    <w:rsid w:val="007C2064"/>
    <w:rsid w:val="007C23C3"/>
    <w:rsid w:val="007C2B69"/>
    <w:rsid w:val="007C3274"/>
    <w:rsid w:val="007C32EE"/>
    <w:rsid w:val="007C3D33"/>
    <w:rsid w:val="007C3F9C"/>
    <w:rsid w:val="007C5517"/>
    <w:rsid w:val="007C5865"/>
    <w:rsid w:val="007C71F3"/>
    <w:rsid w:val="007C724E"/>
    <w:rsid w:val="007C7664"/>
    <w:rsid w:val="007C7903"/>
    <w:rsid w:val="007D0551"/>
    <w:rsid w:val="007D071B"/>
    <w:rsid w:val="007D0ABC"/>
    <w:rsid w:val="007D0AE2"/>
    <w:rsid w:val="007D10D3"/>
    <w:rsid w:val="007D24CC"/>
    <w:rsid w:val="007D27FB"/>
    <w:rsid w:val="007D294A"/>
    <w:rsid w:val="007D2D84"/>
    <w:rsid w:val="007D2E05"/>
    <w:rsid w:val="007D4241"/>
    <w:rsid w:val="007D4275"/>
    <w:rsid w:val="007D4601"/>
    <w:rsid w:val="007D47D2"/>
    <w:rsid w:val="007D4D83"/>
    <w:rsid w:val="007D508F"/>
    <w:rsid w:val="007D5100"/>
    <w:rsid w:val="007D5505"/>
    <w:rsid w:val="007D5823"/>
    <w:rsid w:val="007D588B"/>
    <w:rsid w:val="007D5957"/>
    <w:rsid w:val="007D5EF2"/>
    <w:rsid w:val="007D60A5"/>
    <w:rsid w:val="007D649E"/>
    <w:rsid w:val="007D66FE"/>
    <w:rsid w:val="007D68CA"/>
    <w:rsid w:val="007D6975"/>
    <w:rsid w:val="007D6C03"/>
    <w:rsid w:val="007D6CB5"/>
    <w:rsid w:val="007D6EC0"/>
    <w:rsid w:val="007D6F59"/>
    <w:rsid w:val="007D77E3"/>
    <w:rsid w:val="007D7825"/>
    <w:rsid w:val="007D7B6C"/>
    <w:rsid w:val="007D7CC4"/>
    <w:rsid w:val="007D7E1D"/>
    <w:rsid w:val="007E057F"/>
    <w:rsid w:val="007E0A18"/>
    <w:rsid w:val="007E10D3"/>
    <w:rsid w:val="007E18ED"/>
    <w:rsid w:val="007E2259"/>
    <w:rsid w:val="007E247D"/>
    <w:rsid w:val="007E2E64"/>
    <w:rsid w:val="007E39E5"/>
    <w:rsid w:val="007E3AEF"/>
    <w:rsid w:val="007E3C2E"/>
    <w:rsid w:val="007E474D"/>
    <w:rsid w:val="007E4AA3"/>
    <w:rsid w:val="007E4BC7"/>
    <w:rsid w:val="007E503C"/>
    <w:rsid w:val="007E569F"/>
    <w:rsid w:val="007E56BA"/>
    <w:rsid w:val="007E56CE"/>
    <w:rsid w:val="007E627F"/>
    <w:rsid w:val="007E677E"/>
    <w:rsid w:val="007E6BD7"/>
    <w:rsid w:val="007E769D"/>
    <w:rsid w:val="007E76B9"/>
    <w:rsid w:val="007E7BF8"/>
    <w:rsid w:val="007F0328"/>
    <w:rsid w:val="007F07A3"/>
    <w:rsid w:val="007F0DEB"/>
    <w:rsid w:val="007F1A4C"/>
    <w:rsid w:val="007F218F"/>
    <w:rsid w:val="007F2335"/>
    <w:rsid w:val="007F2F46"/>
    <w:rsid w:val="007F3000"/>
    <w:rsid w:val="007F3CB8"/>
    <w:rsid w:val="007F3E84"/>
    <w:rsid w:val="007F4B43"/>
    <w:rsid w:val="007F4DF4"/>
    <w:rsid w:val="007F50B7"/>
    <w:rsid w:val="007F5782"/>
    <w:rsid w:val="007F5D2E"/>
    <w:rsid w:val="007F648B"/>
    <w:rsid w:val="007F6755"/>
    <w:rsid w:val="007F6E5B"/>
    <w:rsid w:val="007F74CC"/>
    <w:rsid w:val="007F7959"/>
    <w:rsid w:val="008001DD"/>
    <w:rsid w:val="00800A08"/>
    <w:rsid w:val="00800D96"/>
    <w:rsid w:val="00801A54"/>
    <w:rsid w:val="00801E05"/>
    <w:rsid w:val="00801F43"/>
    <w:rsid w:val="0080234B"/>
    <w:rsid w:val="00802451"/>
    <w:rsid w:val="008029BD"/>
    <w:rsid w:val="00802CD5"/>
    <w:rsid w:val="0080345C"/>
    <w:rsid w:val="00803B82"/>
    <w:rsid w:val="00803D99"/>
    <w:rsid w:val="00804074"/>
    <w:rsid w:val="008048C1"/>
    <w:rsid w:val="00804B40"/>
    <w:rsid w:val="00804C45"/>
    <w:rsid w:val="00804EAC"/>
    <w:rsid w:val="00804FE3"/>
    <w:rsid w:val="0080503C"/>
    <w:rsid w:val="0080513B"/>
    <w:rsid w:val="00805619"/>
    <w:rsid w:val="008056A7"/>
    <w:rsid w:val="00805AB6"/>
    <w:rsid w:val="0080680B"/>
    <w:rsid w:val="0080695C"/>
    <w:rsid w:val="008069BA"/>
    <w:rsid w:val="00806AA5"/>
    <w:rsid w:val="00806C92"/>
    <w:rsid w:val="008072C2"/>
    <w:rsid w:val="00807724"/>
    <w:rsid w:val="00807CFE"/>
    <w:rsid w:val="00810563"/>
    <w:rsid w:val="008107B4"/>
    <w:rsid w:val="008116B5"/>
    <w:rsid w:val="00811798"/>
    <w:rsid w:val="0081182D"/>
    <w:rsid w:val="00811A3D"/>
    <w:rsid w:val="00811CD9"/>
    <w:rsid w:val="00811EAA"/>
    <w:rsid w:val="008128BB"/>
    <w:rsid w:val="008129EC"/>
    <w:rsid w:val="00812D79"/>
    <w:rsid w:val="008132DD"/>
    <w:rsid w:val="0081336C"/>
    <w:rsid w:val="00813441"/>
    <w:rsid w:val="008145A5"/>
    <w:rsid w:val="0081496B"/>
    <w:rsid w:val="008154BE"/>
    <w:rsid w:val="00815757"/>
    <w:rsid w:val="00815768"/>
    <w:rsid w:val="008158CB"/>
    <w:rsid w:val="00815958"/>
    <w:rsid w:val="00815D7B"/>
    <w:rsid w:val="008160AB"/>
    <w:rsid w:val="0081667F"/>
    <w:rsid w:val="00816971"/>
    <w:rsid w:val="00816F23"/>
    <w:rsid w:val="008173AD"/>
    <w:rsid w:val="00817660"/>
    <w:rsid w:val="008179DE"/>
    <w:rsid w:val="0082037A"/>
    <w:rsid w:val="00820C76"/>
    <w:rsid w:val="00820E6B"/>
    <w:rsid w:val="008210F3"/>
    <w:rsid w:val="008212A0"/>
    <w:rsid w:val="0082178F"/>
    <w:rsid w:val="00821ABE"/>
    <w:rsid w:val="00822751"/>
    <w:rsid w:val="0082277C"/>
    <w:rsid w:val="00822E46"/>
    <w:rsid w:val="00823015"/>
    <w:rsid w:val="008231C7"/>
    <w:rsid w:val="008231D9"/>
    <w:rsid w:val="00823D7C"/>
    <w:rsid w:val="00824AF9"/>
    <w:rsid w:val="00825052"/>
    <w:rsid w:val="0082522F"/>
    <w:rsid w:val="0082583C"/>
    <w:rsid w:val="00825A84"/>
    <w:rsid w:val="00826903"/>
    <w:rsid w:val="00826C64"/>
    <w:rsid w:val="00827429"/>
    <w:rsid w:val="00827545"/>
    <w:rsid w:val="00827919"/>
    <w:rsid w:val="00827EF9"/>
    <w:rsid w:val="00830049"/>
    <w:rsid w:val="008303A8"/>
    <w:rsid w:val="0083092C"/>
    <w:rsid w:val="00830C78"/>
    <w:rsid w:val="00831130"/>
    <w:rsid w:val="008312DA"/>
    <w:rsid w:val="00831979"/>
    <w:rsid w:val="0083300B"/>
    <w:rsid w:val="00833285"/>
    <w:rsid w:val="00833399"/>
    <w:rsid w:val="008334C9"/>
    <w:rsid w:val="00833AB9"/>
    <w:rsid w:val="0083410E"/>
    <w:rsid w:val="00834140"/>
    <w:rsid w:val="008345B8"/>
    <w:rsid w:val="00834872"/>
    <w:rsid w:val="00834A05"/>
    <w:rsid w:val="00834FA5"/>
    <w:rsid w:val="00835154"/>
    <w:rsid w:val="00835238"/>
    <w:rsid w:val="00835848"/>
    <w:rsid w:val="008367F0"/>
    <w:rsid w:val="0083683F"/>
    <w:rsid w:val="00836A6F"/>
    <w:rsid w:val="00837816"/>
    <w:rsid w:val="00840068"/>
    <w:rsid w:val="0084063B"/>
    <w:rsid w:val="008409E3"/>
    <w:rsid w:val="0084112D"/>
    <w:rsid w:val="008411DA"/>
    <w:rsid w:val="00841705"/>
    <w:rsid w:val="00841ABE"/>
    <w:rsid w:val="00841DFE"/>
    <w:rsid w:val="00842059"/>
    <w:rsid w:val="008420CD"/>
    <w:rsid w:val="0084265A"/>
    <w:rsid w:val="008450D3"/>
    <w:rsid w:val="00845A83"/>
    <w:rsid w:val="0084636E"/>
    <w:rsid w:val="008467D3"/>
    <w:rsid w:val="00846A25"/>
    <w:rsid w:val="00846C6D"/>
    <w:rsid w:val="00847896"/>
    <w:rsid w:val="0085018E"/>
    <w:rsid w:val="00851352"/>
    <w:rsid w:val="008518AF"/>
    <w:rsid w:val="00852907"/>
    <w:rsid w:val="00853445"/>
    <w:rsid w:val="00854185"/>
    <w:rsid w:val="0085440A"/>
    <w:rsid w:val="008555DC"/>
    <w:rsid w:val="008567FD"/>
    <w:rsid w:val="0085681E"/>
    <w:rsid w:val="00856956"/>
    <w:rsid w:val="00856AFD"/>
    <w:rsid w:val="00857077"/>
    <w:rsid w:val="00857236"/>
    <w:rsid w:val="00857BF4"/>
    <w:rsid w:val="00860BC1"/>
    <w:rsid w:val="00860CE3"/>
    <w:rsid w:val="00860E9C"/>
    <w:rsid w:val="00860ED1"/>
    <w:rsid w:val="00861651"/>
    <w:rsid w:val="00862051"/>
    <w:rsid w:val="008626B5"/>
    <w:rsid w:val="00862B4E"/>
    <w:rsid w:val="0086305B"/>
    <w:rsid w:val="00863230"/>
    <w:rsid w:val="0086368A"/>
    <w:rsid w:val="00863E65"/>
    <w:rsid w:val="00863F55"/>
    <w:rsid w:val="00864C31"/>
    <w:rsid w:val="00864E73"/>
    <w:rsid w:val="00865473"/>
    <w:rsid w:val="00865BD0"/>
    <w:rsid w:val="00865E56"/>
    <w:rsid w:val="00866D71"/>
    <w:rsid w:val="00866EA4"/>
    <w:rsid w:val="008674E4"/>
    <w:rsid w:val="00867BD0"/>
    <w:rsid w:val="00867CF2"/>
    <w:rsid w:val="00867D00"/>
    <w:rsid w:val="00870472"/>
    <w:rsid w:val="008704CE"/>
    <w:rsid w:val="00870AA5"/>
    <w:rsid w:val="008717D8"/>
    <w:rsid w:val="00871C01"/>
    <w:rsid w:val="0087215C"/>
    <w:rsid w:val="00872CDA"/>
    <w:rsid w:val="0087302F"/>
    <w:rsid w:val="008734F2"/>
    <w:rsid w:val="00873CCD"/>
    <w:rsid w:val="0087441B"/>
    <w:rsid w:val="0087449C"/>
    <w:rsid w:val="00874FCE"/>
    <w:rsid w:val="00875C5E"/>
    <w:rsid w:val="00875D25"/>
    <w:rsid w:val="00875D49"/>
    <w:rsid w:val="00875D51"/>
    <w:rsid w:val="00875F91"/>
    <w:rsid w:val="00876508"/>
    <w:rsid w:val="00876583"/>
    <w:rsid w:val="00876A56"/>
    <w:rsid w:val="00876CA4"/>
    <w:rsid w:val="00876E69"/>
    <w:rsid w:val="0087703B"/>
    <w:rsid w:val="00877576"/>
    <w:rsid w:val="00877665"/>
    <w:rsid w:val="00877C13"/>
    <w:rsid w:val="0088034D"/>
    <w:rsid w:val="008805F6"/>
    <w:rsid w:val="008807FD"/>
    <w:rsid w:val="00880E35"/>
    <w:rsid w:val="008814C6"/>
    <w:rsid w:val="008815A8"/>
    <w:rsid w:val="008815FF"/>
    <w:rsid w:val="00881C14"/>
    <w:rsid w:val="00883535"/>
    <w:rsid w:val="00883927"/>
    <w:rsid w:val="00883A17"/>
    <w:rsid w:val="00883A36"/>
    <w:rsid w:val="00883D96"/>
    <w:rsid w:val="00883F33"/>
    <w:rsid w:val="008851B6"/>
    <w:rsid w:val="00885688"/>
    <w:rsid w:val="00885692"/>
    <w:rsid w:val="00885A3C"/>
    <w:rsid w:val="00885AB6"/>
    <w:rsid w:val="00886064"/>
    <w:rsid w:val="008861B7"/>
    <w:rsid w:val="00886511"/>
    <w:rsid w:val="00886E21"/>
    <w:rsid w:val="00887391"/>
    <w:rsid w:val="008875B4"/>
    <w:rsid w:val="008875FE"/>
    <w:rsid w:val="00887747"/>
    <w:rsid w:val="00887AFE"/>
    <w:rsid w:val="00887B98"/>
    <w:rsid w:val="00887C06"/>
    <w:rsid w:val="00887F8E"/>
    <w:rsid w:val="008902C7"/>
    <w:rsid w:val="00891159"/>
    <w:rsid w:val="00891A2A"/>
    <w:rsid w:val="00891EF7"/>
    <w:rsid w:val="008920AC"/>
    <w:rsid w:val="00892553"/>
    <w:rsid w:val="00892991"/>
    <w:rsid w:val="008929AA"/>
    <w:rsid w:val="00892EC9"/>
    <w:rsid w:val="00892FA7"/>
    <w:rsid w:val="00893F94"/>
    <w:rsid w:val="0089429D"/>
    <w:rsid w:val="008944FE"/>
    <w:rsid w:val="00894677"/>
    <w:rsid w:val="00894BA3"/>
    <w:rsid w:val="0089514F"/>
    <w:rsid w:val="008951C9"/>
    <w:rsid w:val="00895CF8"/>
    <w:rsid w:val="00896124"/>
    <w:rsid w:val="00896234"/>
    <w:rsid w:val="0089635A"/>
    <w:rsid w:val="00896438"/>
    <w:rsid w:val="0089659C"/>
    <w:rsid w:val="00896772"/>
    <w:rsid w:val="00896E63"/>
    <w:rsid w:val="00896F8C"/>
    <w:rsid w:val="008975D6"/>
    <w:rsid w:val="00897655"/>
    <w:rsid w:val="008976F2"/>
    <w:rsid w:val="00897DA9"/>
    <w:rsid w:val="00897E43"/>
    <w:rsid w:val="00897E60"/>
    <w:rsid w:val="00897FF9"/>
    <w:rsid w:val="008A04E4"/>
    <w:rsid w:val="008A0732"/>
    <w:rsid w:val="008A1B89"/>
    <w:rsid w:val="008A1CE9"/>
    <w:rsid w:val="008A1E06"/>
    <w:rsid w:val="008A1FF0"/>
    <w:rsid w:val="008A24EF"/>
    <w:rsid w:val="008A309E"/>
    <w:rsid w:val="008A3887"/>
    <w:rsid w:val="008A3A75"/>
    <w:rsid w:val="008A4085"/>
    <w:rsid w:val="008A45AB"/>
    <w:rsid w:val="008A4853"/>
    <w:rsid w:val="008A4BAF"/>
    <w:rsid w:val="008A4FD0"/>
    <w:rsid w:val="008A5052"/>
    <w:rsid w:val="008A5432"/>
    <w:rsid w:val="008A57D1"/>
    <w:rsid w:val="008A5A1B"/>
    <w:rsid w:val="008A5DF4"/>
    <w:rsid w:val="008A65B2"/>
    <w:rsid w:val="008A675E"/>
    <w:rsid w:val="008A68E8"/>
    <w:rsid w:val="008A6D45"/>
    <w:rsid w:val="008A6FB3"/>
    <w:rsid w:val="008A7180"/>
    <w:rsid w:val="008A71E5"/>
    <w:rsid w:val="008A7C94"/>
    <w:rsid w:val="008B02B6"/>
    <w:rsid w:val="008B05A6"/>
    <w:rsid w:val="008B0903"/>
    <w:rsid w:val="008B0D84"/>
    <w:rsid w:val="008B1586"/>
    <w:rsid w:val="008B16C0"/>
    <w:rsid w:val="008B1839"/>
    <w:rsid w:val="008B2413"/>
    <w:rsid w:val="008B3038"/>
    <w:rsid w:val="008B306F"/>
    <w:rsid w:val="008B317D"/>
    <w:rsid w:val="008B3A3A"/>
    <w:rsid w:val="008B48DA"/>
    <w:rsid w:val="008B4F56"/>
    <w:rsid w:val="008B4FED"/>
    <w:rsid w:val="008B540A"/>
    <w:rsid w:val="008B5DDF"/>
    <w:rsid w:val="008B62D0"/>
    <w:rsid w:val="008B747E"/>
    <w:rsid w:val="008B7717"/>
    <w:rsid w:val="008B7A6B"/>
    <w:rsid w:val="008B7CAC"/>
    <w:rsid w:val="008B7ECA"/>
    <w:rsid w:val="008C0A3B"/>
    <w:rsid w:val="008C0F2F"/>
    <w:rsid w:val="008C12EA"/>
    <w:rsid w:val="008C195D"/>
    <w:rsid w:val="008C205C"/>
    <w:rsid w:val="008C21C5"/>
    <w:rsid w:val="008C222B"/>
    <w:rsid w:val="008C2993"/>
    <w:rsid w:val="008C2BCA"/>
    <w:rsid w:val="008C2BE6"/>
    <w:rsid w:val="008C2FAA"/>
    <w:rsid w:val="008C3242"/>
    <w:rsid w:val="008C3709"/>
    <w:rsid w:val="008C3830"/>
    <w:rsid w:val="008C4631"/>
    <w:rsid w:val="008C498C"/>
    <w:rsid w:val="008C5146"/>
    <w:rsid w:val="008C5738"/>
    <w:rsid w:val="008C5D58"/>
    <w:rsid w:val="008C60E3"/>
    <w:rsid w:val="008C6323"/>
    <w:rsid w:val="008C636D"/>
    <w:rsid w:val="008C68BD"/>
    <w:rsid w:val="008C7EAD"/>
    <w:rsid w:val="008D023F"/>
    <w:rsid w:val="008D041B"/>
    <w:rsid w:val="008D0CFE"/>
    <w:rsid w:val="008D0EF1"/>
    <w:rsid w:val="008D0FCD"/>
    <w:rsid w:val="008D1335"/>
    <w:rsid w:val="008D18AE"/>
    <w:rsid w:val="008D21ED"/>
    <w:rsid w:val="008D3463"/>
    <w:rsid w:val="008D3AAB"/>
    <w:rsid w:val="008D3DB1"/>
    <w:rsid w:val="008D41CE"/>
    <w:rsid w:val="008D45BC"/>
    <w:rsid w:val="008D4ABE"/>
    <w:rsid w:val="008D4D2E"/>
    <w:rsid w:val="008D4EF3"/>
    <w:rsid w:val="008D512D"/>
    <w:rsid w:val="008D54A8"/>
    <w:rsid w:val="008D6152"/>
    <w:rsid w:val="008D6422"/>
    <w:rsid w:val="008D6ADF"/>
    <w:rsid w:val="008D6F9E"/>
    <w:rsid w:val="008D7326"/>
    <w:rsid w:val="008D7510"/>
    <w:rsid w:val="008D7F36"/>
    <w:rsid w:val="008E001C"/>
    <w:rsid w:val="008E08FF"/>
    <w:rsid w:val="008E0A43"/>
    <w:rsid w:val="008E101B"/>
    <w:rsid w:val="008E1143"/>
    <w:rsid w:val="008E1C7A"/>
    <w:rsid w:val="008E1EDE"/>
    <w:rsid w:val="008E25B6"/>
    <w:rsid w:val="008E3039"/>
    <w:rsid w:val="008E36B7"/>
    <w:rsid w:val="008E3CC2"/>
    <w:rsid w:val="008E4264"/>
    <w:rsid w:val="008E42ED"/>
    <w:rsid w:val="008E489A"/>
    <w:rsid w:val="008E4AC5"/>
    <w:rsid w:val="008E4D1C"/>
    <w:rsid w:val="008E4E3C"/>
    <w:rsid w:val="008E4FDD"/>
    <w:rsid w:val="008E50A7"/>
    <w:rsid w:val="008E533C"/>
    <w:rsid w:val="008E5939"/>
    <w:rsid w:val="008E5CB0"/>
    <w:rsid w:val="008E66B5"/>
    <w:rsid w:val="008E6774"/>
    <w:rsid w:val="008E691A"/>
    <w:rsid w:val="008E7490"/>
    <w:rsid w:val="008E7BA9"/>
    <w:rsid w:val="008F09ED"/>
    <w:rsid w:val="008F0A08"/>
    <w:rsid w:val="008F0E33"/>
    <w:rsid w:val="008F0F81"/>
    <w:rsid w:val="008F2107"/>
    <w:rsid w:val="008F27BF"/>
    <w:rsid w:val="008F2B44"/>
    <w:rsid w:val="008F2E64"/>
    <w:rsid w:val="008F364D"/>
    <w:rsid w:val="008F3AD1"/>
    <w:rsid w:val="008F3E12"/>
    <w:rsid w:val="008F3F8C"/>
    <w:rsid w:val="008F427C"/>
    <w:rsid w:val="008F4470"/>
    <w:rsid w:val="008F4969"/>
    <w:rsid w:val="008F4ACC"/>
    <w:rsid w:val="008F4BA3"/>
    <w:rsid w:val="008F5E7E"/>
    <w:rsid w:val="008F603E"/>
    <w:rsid w:val="008F60A3"/>
    <w:rsid w:val="008F62D1"/>
    <w:rsid w:val="008F63F5"/>
    <w:rsid w:val="008F6825"/>
    <w:rsid w:val="008F68BF"/>
    <w:rsid w:val="008F7068"/>
    <w:rsid w:val="008F7189"/>
    <w:rsid w:val="008F772E"/>
    <w:rsid w:val="008F7906"/>
    <w:rsid w:val="008F7E10"/>
    <w:rsid w:val="00900A04"/>
    <w:rsid w:val="00901207"/>
    <w:rsid w:val="00901294"/>
    <w:rsid w:val="00901393"/>
    <w:rsid w:val="00901BB9"/>
    <w:rsid w:val="00901BE7"/>
    <w:rsid w:val="00901F27"/>
    <w:rsid w:val="00902570"/>
    <w:rsid w:val="00902593"/>
    <w:rsid w:val="00902828"/>
    <w:rsid w:val="00902A61"/>
    <w:rsid w:val="00902C1F"/>
    <w:rsid w:val="00902F57"/>
    <w:rsid w:val="0090419C"/>
    <w:rsid w:val="009046AE"/>
    <w:rsid w:val="00904A7F"/>
    <w:rsid w:val="0090539B"/>
    <w:rsid w:val="00905577"/>
    <w:rsid w:val="00905856"/>
    <w:rsid w:val="00905A5E"/>
    <w:rsid w:val="00905B46"/>
    <w:rsid w:val="00905E73"/>
    <w:rsid w:val="009067BF"/>
    <w:rsid w:val="009067C4"/>
    <w:rsid w:val="00906ADB"/>
    <w:rsid w:val="00906F0B"/>
    <w:rsid w:val="0090703C"/>
    <w:rsid w:val="00907DD7"/>
    <w:rsid w:val="0091047F"/>
    <w:rsid w:val="00910559"/>
    <w:rsid w:val="00910DCA"/>
    <w:rsid w:val="00910F01"/>
    <w:rsid w:val="00911C6B"/>
    <w:rsid w:val="00912274"/>
    <w:rsid w:val="00912D14"/>
    <w:rsid w:val="00912E8A"/>
    <w:rsid w:val="00912FE8"/>
    <w:rsid w:val="00913425"/>
    <w:rsid w:val="0091398F"/>
    <w:rsid w:val="00913A03"/>
    <w:rsid w:val="00913DAF"/>
    <w:rsid w:val="00913E78"/>
    <w:rsid w:val="00913EA7"/>
    <w:rsid w:val="00913F05"/>
    <w:rsid w:val="009142EC"/>
    <w:rsid w:val="009143C4"/>
    <w:rsid w:val="009145E4"/>
    <w:rsid w:val="00914906"/>
    <w:rsid w:val="00914C36"/>
    <w:rsid w:val="00914E92"/>
    <w:rsid w:val="00915140"/>
    <w:rsid w:val="009154C3"/>
    <w:rsid w:val="009155BD"/>
    <w:rsid w:val="00915F48"/>
    <w:rsid w:val="009161FC"/>
    <w:rsid w:val="00916D7E"/>
    <w:rsid w:val="00917CBC"/>
    <w:rsid w:val="00920B47"/>
    <w:rsid w:val="00920CC3"/>
    <w:rsid w:val="00921C38"/>
    <w:rsid w:val="009221B8"/>
    <w:rsid w:val="0092233D"/>
    <w:rsid w:val="00922D36"/>
    <w:rsid w:val="00922E89"/>
    <w:rsid w:val="00923540"/>
    <w:rsid w:val="00923CA1"/>
    <w:rsid w:val="00923FC3"/>
    <w:rsid w:val="0092452D"/>
    <w:rsid w:val="00924FF0"/>
    <w:rsid w:val="0092513A"/>
    <w:rsid w:val="00925634"/>
    <w:rsid w:val="00925E7E"/>
    <w:rsid w:val="00926767"/>
    <w:rsid w:val="00926DB4"/>
    <w:rsid w:val="00927238"/>
    <w:rsid w:val="00927394"/>
    <w:rsid w:val="009302AE"/>
    <w:rsid w:val="00930810"/>
    <w:rsid w:val="0093153E"/>
    <w:rsid w:val="0093177C"/>
    <w:rsid w:val="00931982"/>
    <w:rsid w:val="00931F92"/>
    <w:rsid w:val="00932493"/>
    <w:rsid w:val="009324DF"/>
    <w:rsid w:val="009325AA"/>
    <w:rsid w:val="009327AF"/>
    <w:rsid w:val="009327C1"/>
    <w:rsid w:val="00932D45"/>
    <w:rsid w:val="00932E1C"/>
    <w:rsid w:val="009338BF"/>
    <w:rsid w:val="00933926"/>
    <w:rsid w:val="009348A2"/>
    <w:rsid w:val="00934B2D"/>
    <w:rsid w:val="00934C07"/>
    <w:rsid w:val="00935400"/>
    <w:rsid w:val="009354B0"/>
    <w:rsid w:val="00935529"/>
    <w:rsid w:val="0093589C"/>
    <w:rsid w:val="00935A7D"/>
    <w:rsid w:val="00935D1E"/>
    <w:rsid w:val="009361D5"/>
    <w:rsid w:val="00936864"/>
    <w:rsid w:val="00936DDD"/>
    <w:rsid w:val="00936FC8"/>
    <w:rsid w:val="00937026"/>
    <w:rsid w:val="0093723A"/>
    <w:rsid w:val="00937538"/>
    <w:rsid w:val="00937BC9"/>
    <w:rsid w:val="009416AC"/>
    <w:rsid w:val="009418C5"/>
    <w:rsid w:val="009428A4"/>
    <w:rsid w:val="00942E8A"/>
    <w:rsid w:val="00943414"/>
    <w:rsid w:val="0094372C"/>
    <w:rsid w:val="00944643"/>
    <w:rsid w:val="00944847"/>
    <w:rsid w:val="00944FB1"/>
    <w:rsid w:val="00945610"/>
    <w:rsid w:val="009460A5"/>
    <w:rsid w:val="00946756"/>
    <w:rsid w:val="009468EF"/>
    <w:rsid w:val="00947117"/>
    <w:rsid w:val="009473B2"/>
    <w:rsid w:val="0094778D"/>
    <w:rsid w:val="00947AD0"/>
    <w:rsid w:val="00947F17"/>
    <w:rsid w:val="009503F1"/>
    <w:rsid w:val="0095155A"/>
    <w:rsid w:val="00951D4B"/>
    <w:rsid w:val="00952020"/>
    <w:rsid w:val="0095281C"/>
    <w:rsid w:val="00952E6E"/>
    <w:rsid w:val="0095334D"/>
    <w:rsid w:val="00953415"/>
    <w:rsid w:val="00953B53"/>
    <w:rsid w:val="00953C14"/>
    <w:rsid w:val="00954C6F"/>
    <w:rsid w:val="00955401"/>
    <w:rsid w:val="00955447"/>
    <w:rsid w:val="009556D2"/>
    <w:rsid w:val="0095582B"/>
    <w:rsid w:val="00955A14"/>
    <w:rsid w:val="00955D96"/>
    <w:rsid w:val="009565C1"/>
    <w:rsid w:val="009566DF"/>
    <w:rsid w:val="00956BC5"/>
    <w:rsid w:val="00956ECE"/>
    <w:rsid w:val="00956FE3"/>
    <w:rsid w:val="00957297"/>
    <w:rsid w:val="00957706"/>
    <w:rsid w:val="009577BF"/>
    <w:rsid w:val="00957E9F"/>
    <w:rsid w:val="009608C9"/>
    <w:rsid w:val="009610B3"/>
    <w:rsid w:val="00961540"/>
    <w:rsid w:val="0096167F"/>
    <w:rsid w:val="009617CC"/>
    <w:rsid w:val="00961BE5"/>
    <w:rsid w:val="00962241"/>
    <w:rsid w:val="00962468"/>
    <w:rsid w:val="009625CD"/>
    <w:rsid w:val="009631AB"/>
    <w:rsid w:val="009631C4"/>
    <w:rsid w:val="00963257"/>
    <w:rsid w:val="009632B7"/>
    <w:rsid w:val="0096333C"/>
    <w:rsid w:val="00963A4E"/>
    <w:rsid w:val="00963DE5"/>
    <w:rsid w:val="009640A0"/>
    <w:rsid w:val="00964399"/>
    <w:rsid w:val="00964504"/>
    <w:rsid w:val="00964FC6"/>
    <w:rsid w:val="0096505D"/>
    <w:rsid w:val="009650BE"/>
    <w:rsid w:val="009655D4"/>
    <w:rsid w:val="009659F4"/>
    <w:rsid w:val="009664B8"/>
    <w:rsid w:val="009667B1"/>
    <w:rsid w:val="00966B02"/>
    <w:rsid w:val="00966E0F"/>
    <w:rsid w:val="00967E2D"/>
    <w:rsid w:val="0097070F"/>
    <w:rsid w:val="00970D60"/>
    <w:rsid w:val="009710A2"/>
    <w:rsid w:val="0097161B"/>
    <w:rsid w:val="0097167B"/>
    <w:rsid w:val="00971760"/>
    <w:rsid w:val="00971925"/>
    <w:rsid w:val="00971BEB"/>
    <w:rsid w:val="00971D27"/>
    <w:rsid w:val="0097367A"/>
    <w:rsid w:val="00973A66"/>
    <w:rsid w:val="00974558"/>
    <w:rsid w:val="00974931"/>
    <w:rsid w:val="00975417"/>
    <w:rsid w:val="00975E1C"/>
    <w:rsid w:val="009769A0"/>
    <w:rsid w:val="009771AA"/>
    <w:rsid w:val="009772B6"/>
    <w:rsid w:val="0097735A"/>
    <w:rsid w:val="00977556"/>
    <w:rsid w:val="009776B6"/>
    <w:rsid w:val="00977A63"/>
    <w:rsid w:val="00977B0C"/>
    <w:rsid w:val="00977BD8"/>
    <w:rsid w:val="00977D75"/>
    <w:rsid w:val="00977F30"/>
    <w:rsid w:val="009800E2"/>
    <w:rsid w:val="00980366"/>
    <w:rsid w:val="0098059A"/>
    <w:rsid w:val="00980F2E"/>
    <w:rsid w:val="009812E2"/>
    <w:rsid w:val="009826E7"/>
    <w:rsid w:val="0098305A"/>
    <w:rsid w:val="00984503"/>
    <w:rsid w:val="00984ADF"/>
    <w:rsid w:val="00985801"/>
    <w:rsid w:val="0098616A"/>
    <w:rsid w:val="00987286"/>
    <w:rsid w:val="009874D0"/>
    <w:rsid w:val="00987734"/>
    <w:rsid w:val="0098795F"/>
    <w:rsid w:val="009879F7"/>
    <w:rsid w:val="00987CE5"/>
    <w:rsid w:val="00990118"/>
    <w:rsid w:val="009910BC"/>
    <w:rsid w:val="009914F6"/>
    <w:rsid w:val="0099224E"/>
    <w:rsid w:val="00992551"/>
    <w:rsid w:val="00992650"/>
    <w:rsid w:val="009929F4"/>
    <w:rsid w:val="00993447"/>
    <w:rsid w:val="0099346F"/>
    <w:rsid w:val="0099390E"/>
    <w:rsid w:val="00993F66"/>
    <w:rsid w:val="00994429"/>
    <w:rsid w:val="009946D5"/>
    <w:rsid w:val="009954C3"/>
    <w:rsid w:val="00995505"/>
    <w:rsid w:val="009957AA"/>
    <w:rsid w:val="009957D9"/>
    <w:rsid w:val="009960E5"/>
    <w:rsid w:val="0099651F"/>
    <w:rsid w:val="0099652C"/>
    <w:rsid w:val="00996546"/>
    <w:rsid w:val="00996B69"/>
    <w:rsid w:val="00996B97"/>
    <w:rsid w:val="00997D6F"/>
    <w:rsid w:val="009A004D"/>
    <w:rsid w:val="009A0779"/>
    <w:rsid w:val="009A0D79"/>
    <w:rsid w:val="009A0DEF"/>
    <w:rsid w:val="009A22AE"/>
    <w:rsid w:val="009A2410"/>
    <w:rsid w:val="009A2AD3"/>
    <w:rsid w:val="009A30FE"/>
    <w:rsid w:val="009A4263"/>
    <w:rsid w:val="009A46CB"/>
    <w:rsid w:val="009A6BF4"/>
    <w:rsid w:val="009A6E0C"/>
    <w:rsid w:val="009A7312"/>
    <w:rsid w:val="009A7414"/>
    <w:rsid w:val="009A76AE"/>
    <w:rsid w:val="009A7ADC"/>
    <w:rsid w:val="009A7C98"/>
    <w:rsid w:val="009A7FAF"/>
    <w:rsid w:val="009B0973"/>
    <w:rsid w:val="009B0CBD"/>
    <w:rsid w:val="009B0D30"/>
    <w:rsid w:val="009B0DC3"/>
    <w:rsid w:val="009B2712"/>
    <w:rsid w:val="009B2A5E"/>
    <w:rsid w:val="009B2AED"/>
    <w:rsid w:val="009B2C46"/>
    <w:rsid w:val="009B35D2"/>
    <w:rsid w:val="009B35E8"/>
    <w:rsid w:val="009B3723"/>
    <w:rsid w:val="009B4085"/>
    <w:rsid w:val="009B480C"/>
    <w:rsid w:val="009B4C0E"/>
    <w:rsid w:val="009B612E"/>
    <w:rsid w:val="009B66D5"/>
    <w:rsid w:val="009B6A7D"/>
    <w:rsid w:val="009B6E9F"/>
    <w:rsid w:val="009B7B59"/>
    <w:rsid w:val="009B7C16"/>
    <w:rsid w:val="009B7D6E"/>
    <w:rsid w:val="009C075E"/>
    <w:rsid w:val="009C0E7A"/>
    <w:rsid w:val="009C0FF9"/>
    <w:rsid w:val="009C11EA"/>
    <w:rsid w:val="009C16B0"/>
    <w:rsid w:val="009C19B7"/>
    <w:rsid w:val="009C1BCC"/>
    <w:rsid w:val="009C1D93"/>
    <w:rsid w:val="009C2A11"/>
    <w:rsid w:val="009C2F53"/>
    <w:rsid w:val="009C3769"/>
    <w:rsid w:val="009C4046"/>
    <w:rsid w:val="009C4426"/>
    <w:rsid w:val="009C44DA"/>
    <w:rsid w:val="009C4905"/>
    <w:rsid w:val="009C562C"/>
    <w:rsid w:val="009C5ABB"/>
    <w:rsid w:val="009C5C48"/>
    <w:rsid w:val="009C60F2"/>
    <w:rsid w:val="009C637F"/>
    <w:rsid w:val="009C6A8B"/>
    <w:rsid w:val="009C760C"/>
    <w:rsid w:val="009C7956"/>
    <w:rsid w:val="009D0193"/>
    <w:rsid w:val="009D0293"/>
    <w:rsid w:val="009D094C"/>
    <w:rsid w:val="009D0CFF"/>
    <w:rsid w:val="009D129C"/>
    <w:rsid w:val="009D14F1"/>
    <w:rsid w:val="009D206B"/>
    <w:rsid w:val="009D2186"/>
    <w:rsid w:val="009D26D0"/>
    <w:rsid w:val="009D2B99"/>
    <w:rsid w:val="009D2C97"/>
    <w:rsid w:val="009D2E4A"/>
    <w:rsid w:val="009D32D5"/>
    <w:rsid w:val="009D40BE"/>
    <w:rsid w:val="009D4650"/>
    <w:rsid w:val="009D4AA0"/>
    <w:rsid w:val="009D4C11"/>
    <w:rsid w:val="009D5FA3"/>
    <w:rsid w:val="009D62D4"/>
    <w:rsid w:val="009D6808"/>
    <w:rsid w:val="009D6A2F"/>
    <w:rsid w:val="009D708A"/>
    <w:rsid w:val="009D7C51"/>
    <w:rsid w:val="009D7ED0"/>
    <w:rsid w:val="009E1305"/>
    <w:rsid w:val="009E196C"/>
    <w:rsid w:val="009E2100"/>
    <w:rsid w:val="009E22A0"/>
    <w:rsid w:val="009E30ED"/>
    <w:rsid w:val="009E35B0"/>
    <w:rsid w:val="009E372A"/>
    <w:rsid w:val="009E3C50"/>
    <w:rsid w:val="009E3EC1"/>
    <w:rsid w:val="009E3F0E"/>
    <w:rsid w:val="009E3F10"/>
    <w:rsid w:val="009E4AF9"/>
    <w:rsid w:val="009E51FC"/>
    <w:rsid w:val="009E5A43"/>
    <w:rsid w:val="009E5B1E"/>
    <w:rsid w:val="009E6A0A"/>
    <w:rsid w:val="009E7556"/>
    <w:rsid w:val="009E7D4B"/>
    <w:rsid w:val="009E7DCC"/>
    <w:rsid w:val="009F0129"/>
    <w:rsid w:val="009F012D"/>
    <w:rsid w:val="009F0167"/>
    <w:rsid w:val="009F01D9"/>
    <w:rsid w:val="009F0A80"/>
    <w:rsid w:val="009F0E39"/>
    <w:rsid w:val="009F0F55"/>
    <w:rsid w:val="009F0FBF"/>
    <w:rsid w:val="009F187E"/>
    <w:rsid w:val="009F1A3D"/>
    <w:rsid w:val="009F1CAB"/>
    <w:rsid w:val="009F1DF8"/>
    <w:rsid w:val="009F1E2F"/>
    <w:rsid w:val="009F1E77"/>
    <w:rsid w:val="009F200E"/>
    <w:rsid w:val="009F2053"/>
    <w:rsid w:val="009F220D"/>
    <w:rsid w:val="009F2D05"/>
    <w:rsid w:val="009F30F2"/>
    <w:rsid w:val="009F35C1"/>
    <w:rsid w:val="009F36BF"/>
    <w:rsid w:val="009F3BA0"/>
    <w:rsid w:val="009F3FB2"/>
    <w:rsid w:val="009F40E5"/>
    <w:rsid w:val="009F4E4F"/>
    <w:rsid w:val="009F518A"/>
    <w:rsid w:val="009F5E8F"/>
    <w:rsid w:val="009F601A"/>
    <w:rsid w:val="009F606C"/>
    <w:rsid w:val="009F6247"/>
    <w:rsid w:val="009F6513"/>
    <w:rsid w:val="009F6CA9"/>
    <w:rsid w:val="009F6E49"/>
    <w:rsid w:val="009F723B"/>
    <w:rsid w:val="009F7600"/>
    <w:rsid w:val="009F7F3B"/>
    <w:rsid w:val="00A000B3"/>
    <w:rsid w:val="00A0075E"/>
    <w:rsid w:val="00A01119"/>
    <w:rsid w:val="00A01204"/>
    <w:rsid w:val="00A01679"/>
    <w:rsid w:val="00A01F4D"/>
    <w:rsid w:val="00A02989"/>
    <w:rsid w:val="00A02ED3"/>
    <w:rsid w:val="00A02F5F"/>
    <w:rsid w:val="00A02FC7"/>
    <w:rsid w:val="00A0345E"/>
    <w:rsid w:val="00A03765"/>
    <w:rsid w:val="00A03A51"/>
    <w:rsid w:val="00A04370"/>
    <w:rsid w:val="00A0466A"/>
    <w:rsid w:val="00A04C1C"/>
    <w:rsid w:val="00A05684"/>
    <w:rsid w:val="00A06E9B"/>
    <w:rsid w:val="00A06F5E"/>
    <w:rsid w:val="00A07347"/>
    <w:rsid w:val="00A0734F"/>
    <w:rsid w:val="00A0777C"/>
    <w:rsid w:val="00A109FC"/>
    <w:rsid w:val="00A10DCB"/>
    <w:rsid w:val="00A111B6"/>
    <w:rsid w:val="00A11577"/>
    <w:rsid w:val="00A1159F"/>
    <w:rsid w:val="00A12BC3"/>
    <w:rsid w:val="00A138CA"/>
    <w:rsid w:val="00A13C4A"/>
    <w:rsid w:val="00A13CAF"/>
    <w:rsid w:val="00A13D06"/>
    <w:rsid w:val="00A13DBB"/>
    <w:rsid w:val="00A13FBD"/>
    <w:rsid w:val="00A14067"/>
    <w:rsid w:val="00A14184"/>
    <w:rsid w:val="00A14565"/>
    <w:rsid w:val="00A15144"/>
    <w:rsid w:val="00A1528D"/>
    <w:rsid w:val="00A15B69"/>
    <w:rsid w:val="00A15B6C"/>
    <w:rsid w:val="00A15D44"/>
    <w:rsid w:val="00A15F53"/>
    <w:rsid w:val="00A16255"/>
    <w:rsid w:val="00A16272"/>
    <w:rsid w:val="00A16439"/>
    <w:rsid w:val="00A16708"/>
    <w:rsid w:val="00A17117"/>
    <w:rsid w:val="00A17A8F"/>
    <w:rsid w:val="00A20EFE"/>
    <w:rsid w:val="00A21815"/>
    <w:rsid w:val="00A2181A"/>
    <w:rsid w:val="00A218DA"/>
    <w:rsid w:val="00A22BA9"/>
    <w:rsid w:val="00A230A5"/>
    <w:rsid w:val="00A23124"/>
    <w:rsid w:val="00A234B9"/>
    <w:rsid w:val="00A235BF"/>
    <w:rsid w:val="00A23E0E"/>
    <w:rsid w:val="00A23EA3"/>
    <w:rsid w:val="00A24239"/>
    <w:rsid w:val="00A2431D"/>
    <w:rsid w:val="00A24411"/>
    <w:rsid w:val="00A24676"/>
    <w:rsid w:val="00A256E3"/>
    <w:rsid w:val="00A260FB"/>
    <w:rsid w:val="00A26D27"/>
    <w:rsid w:val="00A274E2"/>
    <w:rsid w:val="00A27A4E"/>
    <w:rsid w:val="00A27F9B"/>
    <w:rsid w:val="00A302EA"/>
    <w:rsid w:val="00A308DB"/>
    <w:rsid w:val="00A30A18"/>
    <w:rsid w:val="00A30E84"/>
    <w:rsid w:val="00A310DB"/>
    <w:rsid w:val="00A3123A"/>
    <w:rsid w:val="00A315C1"/>
    <w:rsid w:val="00A3174A"/>
    <w:rsid w:val="00A322F8"/>
    <w:rsid w:val="00A32375"/>
    <w:rsid w:val="00A32C00"/>
    <w:rsid w:val="00A33288"/>
    <w:rsid w:val="00A335E5"/>
    <w:rsid w:val="00A34010"/>
    <w:rsid w:val="00A34420"/>
    <w:rsid w:val="00A3453B"/>
    <w:rsid w:val="00A348A0"/>
    <w:rsid w:val="00A34CDB"/>
    <w:rsid w:val="00A3509C"/>
    <w:rsid w:val="00A3594C"/>
    <w:rsid w:val="00A35A87"/>
    <w:rsid w:val="00A35BC3"/>
    <w:rsid w:val="00A35BD0"/>
    <w:rsid w:val="00A35C65"/>
    <w:rsid w:val="00A3605D"/>
    <w:rsid w:val="00A36231"/>
    <w:rsid w:val="00A3707C"/>
    <w:rsid w:val="00A372B6"/>
    <w:rsid w:val="00A376EE"/>
    <w:rsid w:val="00A37737"/>
    <w:rsid w:val="00A377F2"/>
    <w:rsid w:val="00A378E4"/>
    <w:rsid w:val="00A401E7"/>
    <w:rsid w:val="00A402B5"/>
    <w:rsid w:val="00A4089E"/>
    <w:rsid w:val="00A40CA8"/>
    <w:rsid w:val="00A40E9E"/>
    <w:rsid w:val="00A41159"/>
    <w:rsid w:val="00A4133E"/>
    <w:rsid w:val="00A41795"/>
    <w:rsid w:val="00A41A35"/>
    <w:rsid w:val="00A42750"/>
    <w:rsid w:val="00A427AE"/>
    <w:rsid w:val="00A42A7A"/>
    <w:rsid w:val="00A42A99"/>
    <w:rsid w:val="00A42BDD"/>
    <w:rsid w:val="00A43032"/>
    <w:rsid w:val="00A4310D"/>
    <w:rsid w:val="00A431E0"/>
    <w:rsid w:val="00A4357B"/>
    <w:rsid w:val="00A4377F"/>
    <w:rsid w:val="00A43A10"/>
    <w:rsid w:val="00A43DE4"/>
    <w:rsid w:val="00A43EF5"/>
    <w:rsid w:val="00A446D8"/>
    <w:rsid w:val="00A44821"/>
    <w:rsid w:val="00A44869"/>
    <w:rsid w:val="00A44F11"/>
    <w:rsid w:val="00A44F19"/>
    <w:rsid w:val="00A453FD"/>
    <w:rsid w:val="00A45AB3"/>
    <w:rsid w:val="00A45B33"/>
    <w:rsid w:val="00A45F59"/>
    <w:rsid w:val="00A46014"/>
    <w:rsid w:val="00A46137"/>
    <w:rsid w:val="00A4673B"/>
    <w:rsid w:val="00A46A27"/>
    <w:rsid w:val="00A46E1B"/>
    <w:rsid w:val="00A46E6B"/>
    <w:rsid w:val="00A473A1"/>
    <w:rsid w:val="00A47B72"/>
    <w:rsid w:val="00A47F93"/>
    <w:rsid w:val="00A500DD"/>
    <w:rsid w:val="00A508FF"/>
    <w:rsid w:val="00A50A47"/>
    <w:rsid w:val="00A5151A"/>
    <w:rsid w:val="00A51C4F"/>
    <w:rsid w:val="00A51F30"/>
    <w:rsid w:val="00A52FBB"/>
    <w:rsid w:val="00A5311B"/>
    <w:rsid w:val="00A53371"/>
    <w:rsid w:val="00A53682"/>
    <w:rsid w:val="00A537FA"/>
    <w:rsid w:val="00A540FE"/>
    <w:rsid w:val="00A543F5"/>
    <w:rsid w:val="00A54815"/>
    <w:rsid w:val="00A54FAA"/>
    <w:rsid w:val="00A55215"/>
    <w:rsid w:val="00A56363"/>
    <w:rsid w:val="00A56565"/>
    <w:rsid w:val="00A57E0A"/>
    <w:rsid w:val="00A60042"/>
    <w:rsid w:val="00A6019E"/>
    <w:rsid w:val="00A60884"/>
    <w:rsid w:val="00A614BF"/>
    <w:rsid w:val="00A61883"/>
    <w:rsid w:val="00A6188A"/>
    <w:rsid w:val="00A61A75"/>
    <w:rsid w:val="00A62584"/>
    <w:rsid w:val="00A62951"/>
    <w:rsid w:val="00A62D9F"/>
    <w:rsid w:val="00A6326D"/>
    <w:rsid w:val="00A639FA"/>
    <w:rsid w:val="00A6469E"/>
    <w:rsid w:val="00A649DF"/>
    <w:rsid w:val="00A652E9"/>
    <w:rsid w:val="00A657C3"/>
    <w:rsid w:val="00A6593B"/>
    <w:rsid w:val="00A65AF2"/>
    <w:rsid w:val="00A65E49"/>
    <w:rsid w:val="00A66397"/>
    <w:rsid w:val="00A66F43"/>
    <w:rsid w:val="00A703E8"/>
    <w:rsid w:val="00A70F8A"/>
    <w:rsid w:val="00A71115"/>
    <w:rsid w:val="00A711B8"/>
    <w:rsid w:val="00A713A5"/>
    <w:rsid w:val="00A713CE"/>
    <w:rsid w:val="00A715ED"/>
    <w:rsid w:val="00A717E9"/>
    <w:rsid w:val="00A71B3E"/>
    <w:rsid w:val="00A723C2"/>
    <w:rsid w:val="00A72729"/>
    <w:rsid w:val="00A7291C"/>
    <w:rsid w:val="00A729FF"/>
    <w:rsid w:val="00A73D6E"/>
    <w:rsid w:val="00A742B7"/>
    <w:rsid w:val="00A74784"/>
    <w:rsid w:val="00A74792"/>
    <w:rsid w:val="00A747C5"/>
    <w:rsid w:val="00A7549F"/>
    <w:rsid w:val="00A75871"/>
    <w:rsid w:val="00A76019"/>
    <w:rsid w:val="00A76273"/>
    <w:rsid w:val="00A76569"/>
    <w:rsid w:val="00A76D89"/>
    <w:rsid w:val="00A76DAC"/>
    <w:rsid w:val="00A76E67"/>
    <w:rsid w:val="00A7780D"/>
    <w:rsid w:val="00A77894"/>
    <w:rsid w:val="00A77919"/>
    <w:rsid w:val="00A77975"/>
    <w:rsid w:val="00A77B48"/>
    <w:rsid w:val="00A80638"/>
    <w:rsid w:val="00A812EF"/>
    <w:rsid w:val="00A81320"/>
    <w:rsid w:val="00A823F6"/>
    <w:rsid w:val="00A826A1"/>
    <w:rsid w:val="00A82C4D"/>
    <w:rsid w:val="00A83D32"/>
    <w:rsid w:val="00A84426"/>
    <w:rsid w:val="00A84AA6"/>
    <w:rsid w:val="00A84D6A"/>
    <w:rsid w:val="00A84D7A"/>
    <w:rsid w:val="00A84DE3"/>
    <w:rsid w:val="00A84FC1"/>
    <w:rsid w:val="00A851F0"/>
    <w:rsid w:val="00A8578A"/>
    <w:rsid w:val="00A8591B"/>
    <w:rsid w:val="00A86155"/>
    <w:rsid w:val="00A867B3"/>
    <w:rsid w:val="00A86983"/>
    <w:rsid w:val="00A86B39"/>
    <w:rsid w:val="00A870E3"/>
    <w:rsid w:val="00A8719E"/>
    <w:rsid w:val="00A876D7"/>
    <w:rsid w:val="00A87C93"/>
    <w:rsid w:val="00A90120"/>
    <w:rsid w:val="00A90239"/>
    <w:rsid w:val="00A90AEC"/>
    <w:rsid w:val="00A90EA0"/>
    <w:rsid w:val="00A910F1"/>
    <w:rsid w:val="00A911EB"/>
    <w:rsid w:val="00A9152D"/>
    <w:rsid w:val="00A9196E"/>
    <w:rsid w:val="00A91E37"/>
    <w:rsid w:val="00A91F7C"/>
    <w:rsid w:val="00A926B7"/>
    <w:rsid w:val="00A92C05"/>
    <w:rsid w:val="00A9318F"/>
    <w:rsid w:val="00A937BD"/>
    <w:rsid w:val="00A942AE"/>
    <w:rsid w:val="00A94779"/>
    <w:rsid w:val="00A95167"/>
    <w:rsid w:val="00A957BC"/>
    <w:rsid w:val="00A95A0B"/>
    <w:rsid w:val="00A96719"/>
    <w:rsid w:val="00A97004"/>
    <w:rsid w:val="00A9731F"/>
    <w:rsid w:val="00A97C55"/>
    <w:rsid w:val="00AA002C"/>
    <w:rsid w:val="00AA0A89"/>
    <w:rsid w:val="00AA0F90"/>
    <w:rsid w:val="00AA11FF"/>
    <w:rsid w:val="00AA1DEE"/>
    <w:rsid w:val="00AA2215"/>
    <w:rsid w:val="00AA266B"/>
    <w:rsid w:val="00AA26F8"/>
    <w:rsid w:val="00AA2CD3"/>
    <w:rsid w:val="00AA2E1A"/>
    <w:rsid w:val="00AA327F"/>
    <w:rsid w:val="00AA348A"/>
    <w:rsid w:val="00AA3A45"/>
    <w:rsid w:val="00AA3F86"/>
    <w:rsid w:val="00AA4192"/>
    <w:rsid w:val="00AA4879"/>
    <w:rsid w:val="00AA4FEA"/>
    <w:rsid w:val="00AA524F"/>
    <w:rsid w:val="00AA5368"/>
    <w:rsid w:val="00AA59DA"/>
    <w:rsid w:val="00AA6026"/>
    <w:rsid w:val="00AA628D"/>
    <w:rsid w:val="00AA6429"/>
    <w:rsid w:val="00AA6643"/>
    <w:rsid w:val="00AA66AD"/>
    <w:rsid w:val="00AA6DE5"/>
    <w:rsid w:val="00AA7449"/>
    <w:rsid w:val="00AA76E8"/>
    <w:rsid w:val="00AA78D3"/>
    <w:rsid w:val="00AA7E00"/>
    <w:rsid w:val="00AB03BD"/>
    <w:rsid w:val="00AB0B3D"/>
    <w:rsid w:val="00AB161D"/>
    <w:rsid w:val="00AB1855"/>
    <w:rsid w:val="00AB1856"/>
    <w:rsid w:val="00AB1B18"/>
    <w:rsid w:val="00AB290C"/>
    <w:rsid w:val="00AB2B4D"/>
    <w:rsid w:val="00AB37DD"/>
    <w:rsid w:val="00AB4129"/>
    <w:rsid w:val="00AB4586"/>
    <w:rsid w:val="00AB4877"/>
    <w:rsid w:val="00AB56C9"/>
    <w:rsid w:val="00AB5991"/>
    <w:rsid w:val="00AB59C4"/>
    <w:rsid w:val="00AB5AF4"/>
    <w:rsid w:val="00AB5CEE"/>
    <w:rsid w:val="00AB61C9"/>
    <w:rsid w:val="00AB65B2"/>
    <w:rsid w:val="00AB6ABE"/>
    <w:rsid w:val="00AB7958"/>
    <w:rsid w:val="00AB7E8F"/>
    <w:rsid w:val="00AC01AA"/>
    <w:rsid w:val="00AC030F"/>
    <w:rsid w:val="00AC1B0E"/>
    <w:rsid w:val="00AC2111"/>
    <w:rsid w:val="00AC225C"/>
    <w:rsid w:val="00AC22AC"/>
    <w:rsid w:val="00AC2451"/>
    <w:rsid w:val="00AC248A"/>
    <w:rsid w:val="00AC2656"/>
    <w:rsid w:val="00AC2CFB"/>
    <w:rsid w:val="00AC3572"/>
    <w:rsid w:val="00AC3EE9"/>
    <w:rsid w:val="00AC40F2"/>
    <w:rsid w:val="00AC4544"/>
    <w:rsid w:val="00AC4896"/>
    <w:rsid w:val="00AC4F72"/>
    <w:rsid w:val="00AC5041"/>
    <w:rsid w:val="00AC5256"/>
    <w:rsid w:val="00AC5286"/>
    <w:rsid w:val="00AC5CA5"/>
    <w:rsid w:val="00AC5CC1"/>
    <w:rsid w:val="00AC5EA2"/>
    <w:rsid w:val="00AC6023"/>
    <w:rsid w:val="00AC66B2"/>
    <w:rsid w:val="00AC695B"/>
    <w:rsid w:val="00AC6F79"/>
    <w:rsid w:val="00AC71B2"/>
    <w:rsid w:val="00AC74DC"/>
    <w:rsid w:val="00AC754E"/>
    <w:rsid w:val="00AC7E71"/>
    <w:rsid w:val="00AD001B"/>
    <w:rsid w:val="00AD048F"/>
    <w:rsid w:val="00AD0A00"/>
    <w:rsid w:val="00AD0B04"/>
    <w:rsid w:val="00AD0E49"/>
    <w:rsid w:val="00AD0F98"/>
    <w:rsid w:val="00AD1C46"/>
    <w:rsid w:val="00AD1DBD"/>
    <w:rsid w:val="00AD1E66"/>
    <w:rsid w:val="00AD26DC"/>
    <w:rsid w:val="00AD270D"/>
    <w:rsid w:val="00AD2BE7"/>
    <w:rsid w:val="00AD2C7C"/>
    <w:rsid w:val="00AD2F27"/>
    <w:rsid w:val="00AD2FBF"/>
    <w:rsid w:val="00AD38DD"/>
    <w:rsid w:val="00AD42E6"/>
    <w:rsid w:val="00AD5159"/>
    <w:rsid w:val="00AD60E4"/>
    <w:rsid w:val="00AD6329"/>
    <w:rsid w:val="00AD68CD"/>
    <w:rsid w:val="00AD72AE"/>
    <w:rsid w:val="00AD7680"/>
    <w:rsid w:val="00AD785D"/>
    <w:rsid w:val="00AE06A3"/>
    <w:rsid w:val="00AE079D"/>
    <w:rsid w:val="00AE0928"/>
    <w:rsid w:val="00AE0B31"/>
    <w:rsid w:val="00AE0B47"/>
    <w:rsid w:val="00AE12D1"/>
    <w:rsid w:val="00AE156E"/>
    <w:rsid w:val="00AE161D"/>
    <w:rsid w:val="00AE1CD1"/>
    <w:rsid w:val="00AE2484"/>
    <w:rsid w:val="00AE284A"/>
    <w:rsid w:val="00AE2FE5"/>
    <w:rsid w:val="00AE34D1"/>
    <w:rsid w:val="00AE369B"/>
    <w:rsid w:val="00AE380F"/>
    <w:rsid w:val="00AE412E"/>
    <w:rsid w:val="00AE440A"/>
    <w:rsid w:val="00AE4450"/>
    <w:rsid w:val="00AE44FA"/>
    <w:rsid w:val="00AE482E"/>
    <w:rsid w:val="00AE4B2E"/>
    <w:rsid w:val="00AE5141"/>
    <w:rsid w:val="00AE5170"/>
    <w:rsid w:val="00AE5314"/>
    <w:rsid w:val="00AE5620"/>
    <w:rsid w:val="00AE5DD1"/>
    <w:rsid w:val="00AE5ED1"/>
    <w:rsid w:val="00AE64A2"/>
    <w:rsid w:val="00AE6527"/>
    <w:rsid w:val="00AE7D14"/>
    <w:rsid w:val="00AE7F31"/>
    <w:rsid w:val="00AF04AB"/>
    <w:rsid w:val="00AF0789"/>
    <w:rsid w:val="00AF0949"/>
    <w:rsid w:val="00AF09B6"/>
    <w:rsid w:val="00AF0CA2"/>
    <w:rsid w:val="00AF1192"/>
    <w:rsid w:val="00AF19F9"/>
    <w:rsid w:val="00AF1B39"/>
    <w:rsid w:val="00AF1C73"/>
    <w:rsid w:val="00AF1DA9"/>
    <w:rsid w:val="00AF230B"/>
    <w:rsid w:val="00AF2BC1"/>
    <w:rsid w:val="00AF2E6B"/>
    <w:rsid w:val="00AF313A"/>
    <w:rsid w:val="00AF31DA"/>
    <w:rsid w:val="00AF3448"/>
    <w:rsid w:val="00AF3E77"/>
    <w:rsid w:val="00AF4080"/>
    <w:rsid w:val="00AF4267"/>
    <w:rsid w:val="00AF4343"/>
    <w:rsid w:val="00AF5D58"/>
    <w:rsid w:val="00AF61DD"/>
    <w:rsid w:val="00AF690D"/>
    <w:rsid w:val="00AF741A"/>
    <w:rsid w:val="00AF760C"/>
    <w:rsid w:val="00AF7E99"/>
    <w:rsid w:val="00B00BDD"/>
    <w:rsid w:val="00B01ADB"/>
    <w:rsid w:val="00B01DDF"/>
    <w:rsid w:val="00B024FE"/>
    <w:rsid w:val="00B0384F"/>
    <w:rsid w:val="00B04161"/>
    <w:rsid w:val="00B0479F"/>
    <w:rsid w:val="00B04A67"/>
    <w:rsid w:val="00B04C04"/>
    <w:rsid w:val="00B04DD8"/>
    <w:rsid w:val="00B05290"/>
    <w:rsid w:val="00B0552A"/>
    <w:rsid w:val="00B056F9"/>
    <w:rsid w:val="00B0627E"/>
    <w:rsid w:val="00B062A3"/>
    <w:rsid w:val="00B0647A"/>
    <w:rsid w:val="00B06764"/>
    <w:rsid w:val="00B06974"/>
    <w:rsid w:val="00B06BB5"/>
    <w:rsid w:val="00B07366"/>
    <w:rsid w:val="00B075CF"/>
    <w:rsid w:val="00B0768A"/>
    <w:rsid w:val="00B07846"/>
    <w:rsid w:val="00B07CC8"/>
    <w:rsid w:val="00B07EDF"/>
    <w:rsid w:val="00B10263"/>
    <w:rsid w:val="00B102EC"/>
    <w:rsid w:val="00B1037C"/>
    <w:rsid w:val="00B11389"/>
    <w:rsid w:val="00B11E3D"/>
    <w:rsid w:val="00B12D9E"/>
    <w:rsid w:val="00B13F29"/>
    <w:rsid w:val="00B13FB0"/>
    <w:rsid w:val="00B14471"/>
    <w:rsid w:val="00B14D2C"/>
    <w:rsid w:val="00B14E8B"/>
    <w:rsid w:val="00B16011"/>
    <w:rsid w:val="00B161B5"/>
    <w:rsid w:val="00B164E1"/>
    <w:rsid w:val="00B16612"/>
    <w:rsid w:val="00B16BE0"/>
    <w:rsid w:val="00B17006"/>
    <w:rsid w:val="00B17194"/>
    <w:rsid w:val="00B17274"/>
    <w:rsid w:val="00B17517"/>
    <w:rsid w:val="00B1755C"/>
    <w:rsid w:val="00B17E06"/>
    <w:rsid w:val="00B17E1D"/>
    <w:rsid w:val="00B17E82"/>
    <w:rsid w:val="00B201FC"/>
    <w:rsid w:val="00B203FC"/>
    <w:rsid w:val="00B20EB9"/>
    <w:rsid w:val="00B2199D"/>
    <w:rsid w:val="00B21B0A"/>
    <w:rsid w:val="00B21F67"/>
    <w:rsid w:val="00B22101"/>
    <w:rsid w:val="00B22661"/>
    <w:rsid w:val="00B231D6"/>
    <w:rsid w:val="00B24211"/>
    <w:rsid w:val="00B24348"/>
    <w:rsid w:val="00B2450F"/>
    <w:rsid w:val="00B24716"/>
    <w:rsid w:val="00B24802"/>
    <w:rsid w:val="00B24849"/>
    <w:rsid w:val="00B2490B"/>
    <w:rsid w:val="00B26816"/>
    <w:rsid w:val="00B26936"/>
    <w:rsid w:val="00B26D33"/>
    <w:rsid w:val="00B26F23"/>
    <w:rsid w:val="00B27C3B"/>
    <w:rsid w:val="00B3028A"/>
    <w:rsid w:val="00B3040D"/>
    <w:rsid w:val="00B30977"/>
    <w:rsid w:val="00B30BD9"/>
    <w:rsid w:val="00B30FEF"/>
    <w:rsid w:val="00B31E36"/>
    <w:rsid w:val="00B3210A"/>
    <w:rsid w:val="00B321AC"/>
    <w:rsid w:val="00B3257F"/>
    <w:rsid w:val="00B329FD"/>
    <w:rsid w:val="00B33534"/>
    <w:rsid w:val="00B3355E"/>
    <w:rsid w:val="00B3372B"/>
    <w:rsid w:val="00B33838"/>
    <w:rsid w:val="00B33A27"/>
    <w:rsid w:val="00B34260"/>
    <w:rsid w:val="00B34622"/>
    <w:rsid w:val="00B34718"/>
    <w:rsid w:val="00B3482A"/>
    <w:rsid w:val="00B34F24"/>
    <w:rsid w:val="00B352B7"/>
    <w:rsid w:val="00B352E9"/>
    <w:rsid w:val="00B363B0"/>
    <w:rsid w:val="00B364A1"/>
    <w:rsid w:val="00B37083"/>
    <w:rsid w:val="00B371E9"/>
    <w:rsid w:val="00B37604"/>
    <w:rsid w:val="00B37C60"/>
    <w:rsid w:val="00B37D1D"/>
    <w:rsid w:val="00B40DDD"/>
    <w:rsid w:val="00B4103A"/>
    <w:rsid w:val="00B41096"/>
    <w:rsid w:val="00B41125"/>
    <w:rsid w:val="00B42126"/>
    <w:rsid w:val="00B4238D"/>
    <w:rsid w:val="00B429A1"/>
    <w:rsid w:val="00B4357D"/>
    <w:rsid w:val="00B43836"/>
    <w:rsid w:val="00B4405E"/>
    <w:rsid w:val="00B44F9C"/>
    <w:rsid w:val="00B44FF6"/>
    <w:rsid w:val="00B451BF"/>
    <w:rsid w:val="00B452BB"/>
    <w:rsid w:val="00B4575A"/>
    <w:rsid w:val="00B45D0D"/>
    <w:rsid w:val="00B4633C"/>
    <w:rsid w:val="00B46DC4"/>
    <w:rsid w:val="00B47670"/>
    <w:rsid w:val="00B508C1"/>
    <w:rsid w:val="00B51268"/>
    <w:rsid w:val="00B5143B"/>
    <w:rsid w:val="00B51A16"/>
    <w:rsid w:val="00B51D38"/>
    <w:rsid w:val="00B52274"/>
    <w:rsid w:val="00B52991"/>
    <w:rsid w:val="00B52CDA"/>
    <w:rsid w:val="00B5361D"/>
    <w:rsid w:val="00B53638"/>
    <w:rsid w:val="00B54289"/>
    <w:rsid w:val="00B54343"/>
    <w:rsid w:val="00B550F6"/>
    <w:rsid w:val="00B55944"/>
    <w:rsid w:val="00B56056"/>
    <w:rsid w:val="00B56207"/>
    <w:rsid w:val="00B56A24"/>
    <w:rsid w:val="00B57440"/>
    <w:rsid w:val="00B575BA"/>
    <w:rsid w:val="00B575EC"/>
    <w:rsid w:val="00B57AB3"/>
    <w:rsid w:val="00B60ACD"/>
    <w:rsid w:val="00B60C1C"/>
    <w:rsid w:val="00B60F61"/>
    <w:rsid w:val="00B610A8"/>
    <w:rsid w:val="00B61101"/>
    <w:rsid w:val="00B61E9B"/>
    <w:rsid w:val="00B6271F"/>
    <w:rsid w:val="00B6277C"/>
    <w:rsid w:val="00B63313"/>
    <w:rsid w:val="00B63679"/>
    <w:rsid w:val="00B6439C"/>
    <w:rsid w:val="00B648FA"/>
    <w:rsid w:val="00B64B4F"/>
    <w:rsid w:val="00B64B5D"/>
    <w:rsid w:val="00B64F26"/>
    <w:rsid w:val="00B65145"/>
    <w:rsid w:val="00B651E9"/>
    <w:rsid w:val="00B652B6"/>
    <w:rsid w:val="00B653F5"/>
    <w:rsid w:val="00B65444"/>
    <w:rsid w:val="00B65655"/>
    <w:rsid w:val="00B65877"/>
    <w:rsid w:val="00B65AFB"/>
    <w:rsid w:val="00B65E24"/>
    <w:rsid w:val="00B65ED4"/>
    <w:rsid w:val="00B65F56"/>
    <w:rsid w:val="00B66B83"/>
    <w:rsid w:val="00B6705C"/>
    <w:rsid w:val="00B670C5"/>
    <w:rsid w:val="00B6712E"/>
    <w:rsid w:val="00B674C7"/>
    <w:rsid w:val="00B6767D"/>
    <w:rsid w:val="00B7011F"/>
    <w:rsid w:val="00B70183"/>
    <w:rsid w:val="00B70CDC"/>
    <w:rsid w:val="00B71204"/>
    <w:rsid w:val="00B71608"/>
    <w:rsid w:val="00B716D8"/>
    <w:rsid w:val="00B7173E"/>
    <w:rsid w:val="00B72F15"/>
    <w:rsid w:val="00B742B6"/>
    <w:rsid w:val="00B74A28"/>
    <w:rsid w:val="00B75544"/>
    <w:rsid w:val="00B75AE1"/>
    <w:rsid w:val="00B75B38"/>
    <w:rsid w:val="00B76282"/>
    <w:rsid w:val="00B763E9"/>
    <w:rsid w:val="00B76429"/>
    <w:rsid w:val="00B76842"/>
    <w:rsid w:val="00B76E38"/>
    <w:rsid w:val="00B76E39"/>
    <w:rsid w:val="00B77011"/>
    <w:rsid w:val="00B7771E"/>
    <w:rsid w:val="00B778E8"/>
    <w:rsid w:val="00B804F6"/>
    <w:rsid w:val="00B80733"/>
    <w:rsid w:val="00B81088"/>
    <w:rsid w:val="00B813E1"/>
    <w:rsid w:val="00B81B01"/>
    <w:rsid w:val="00B82390"/>
    <w:rsid w:val="00B83160"/>
    <w:rsid w:val="00B839DE"/>
    <w:rsid w:val="00B83B7A"/>
    <w:rsid w:val="00B83E45"/>
    <w:rsid w:val="00B84633"/>
    <w:rsid w:val="00B8498B"/>
    <w:rsid w:val="00B859AB"/>
    <w:rsid w:val="00B86147"/>
    <w:rsid w:val="00B8616C"/>
    <w:rsid w:val="00B862C3"/>
    <w:rsid w:val="00B86471"/>
    <w:rsid w:val="00B86875"/>
    <w:rsid w:val="00B868F5"/>
    <w:rsid w:val="00B87412"/>
    <w:rsid w:val="00B904A7"/>
    <w:rsid w:val="00B908BA"/>
    <w:rsid w:val="00B91465"/>
    <w:rsid w:val="00B91AA2"/>
    <w:rsid w:val="00B91CFE"/>
    <w:rsid w:val="00B926F8"/>
    <w:rsid w:val="00B9284C"/>
    <w:rsid w:val="00B92F00"/>
    <w:rsid w:val="00B92F43"/>
    <w:rsid w:val="00B93405"/>
    <w:rsid w:val="00B93ADE"/>
    <w:rsid w:val="00B93BC4"/>
    <w:rsid w:val="00B94396"/>
    <w:rsid w:val="00B94530"/>
    <w:rsid w:val="00B946F3"/>
    <w:rsid w:val="00B95299"/>
    <w:rsid w:val="00B952C9"/>
    <w:rsid w:val="00B95636"/>
    <w:rsid w:val="00B956D4"/>
    <w:rsid w:val="00B95AB8"/>
    <w:rsid w:val="00B95B24"/>
    <w:rsid w:val="00B95F99"/>
    <w:rsid w:val="00B9608C"/>
    <w:rsid w:val="00B960B2"/>
    <w:rsid w:val="00B96431"/>
    <w:rsid w:val="00B9674F"/>
    <w:rsid w:val="00B968DB"/>
    <w:rsid w:val="00B97446"/>
    <w:rsid w:val="00BA0643"/>
    <w:rsid w:val="00BA09B4"/>
    <w:rsid w:val="00BA0B35"/>
    <w:rsid w:val="00BA105B"/>
    <w:rsid w:val="00BA1F69"/>
    <w:rsid w:val="00BA24DD"/>
    <w:rsid w:val="00BA2EEE"/>
    <w:rsid w:val="00BA3571"/>
    <w:rsid w:val="00BA3C46"/>
    <w:rsid w:val="00BA46D1"/>
    <w:rsid w:val="00BA5293"/>
    <w:rsid w:val="00BA5311"/>
    <w:rsid w:val="00BA5E89"/>
    <w:rsid w:val="00BA6011"/>
    <w:rsid w:val="00BA60C0"/>
    <w:rsid w:val="00BA63C5"/>
    <w:rsid w:val="00BA6EDE"/>
    <w:rsid w:val="00BA719A"/>
    <w:rsid w:val="00BA71CE"/>
    <w:rsid w:val="00BA72F9"/>
    <w:rsid w:val="00BA7432"/>
    <w:rsid w:val="00BB04E2"/>
    <w:rsid w:val="00BB05A7"/>
    <w:rsid w:val="00BB0E2E"/>
    <w:rsid w:val="00BB1B19"/>
    <w:rsid w:val="00BB22BF"/>
    <w:rsid w:val="00BB24F7"/>
    <w:rsid w:val="00BB2764"/>
    <w:rsid w:val="00BB27C0"/>
    <w:rsid w:val="00BB2F0B"/>
    <w:rsid w:val="00BB2FEB"/>
    <w:rsid w:val="00BB3872"/>
    <w:rsid w:val="00BB39D4"/>
    <w:rsid w:val="00BB3C8D"/>
    <w:rsid w:val="00BB3D12"/>
    <w:rsid w:val="00BB4400"/>
    <w:rsid w:val="00BB45F5"/>
    <w:rsid w:val="00BB56BA"/>
    <w:rsid w:val="00BB5B98"/>
    <w:rsid w:val="00BB5C3B"/>
    <w:rsid w:val="00BB69F6"/>
    <w:rsid w:val="00BB6A91"/>
    <w:rsid w:val="00BB6D5D"/>
    <w:rsid w:val="00BB6F50"/>
    <w:rsid w:val="00BB7B2D"/>
    <w:rsid w:val="00BC089F"/>
    <w:rsid w:val="00BC0D6C"/>
    <w:rsid w:val="00BC120F"/>
    <w:rsid w:val="00BC14F3"/>
    <w:rsid w:val="00BC1AA0"/>
    <w:rsid w:val="00BC2495"/>
    <w:rsid w:val="00BC254E"/>
    <w:rsid w:val="00BC314A"/>
    <w:rsid w:val="00BC3263"/>
    <w:rsid w:val="00BC3761"/>
    <w:rsid w:val="00BC3E76"/>
    <w:rsid w:val="00BC3F80"/>
    <w:rsid w:val="00BC4052"/>
    <w:rsid w:val="00BC468C"/>
    <w:rsid w:val="00BC46E3"/>
    <w:rsid w:val="00BC4C0A"/>
    <w:rsid w:val="00BC4C0F"/>
    <w:rsid w:val="00BC4EFE"/>
    <w:rsid w:val="00BC50CB"/>
    <w:rsid w:val="00BC52FC"/>
    <w:rsid w:val="00BC575E"/>
    <w:rsid w:val="00BC5B15"/>
    <w:rsid w:val="00BC612C"/>
    <w:rsid w:val="00BC6A48"/>
    <w:rsid w:val="00BC74E9"/>
    <w:rsid w:val="00BC7752"/>
    <w:rsid w:val="00BC7EB9"/>
    <w:rsid w:val="00BD007A"/>
    <w:rsid w:val="00BD0187"/>
    <w:rsid w:val="00BD1185"/>
    <w:rsid w:val="00BD2643"/>
    <w:rsid w:val="00BD2D7E"/>
    <w:rsid w:val="00BD2DCD"/>
    <w:rsid w:val="00BD3408"/>
    <w:rsid w:val="00BD34A0"/>
    <w:rsid w:val="00BD36CD"/>
    <w:rsid w:val="00BD3FF5"/>
    <w:rsid w:val="00BD435B"/>
    <w:rsid w:val="00BD4431"/>
    <w:rsid w:val="00BD474E"/>
    <w:rsid w:val="00BD4CE6"/>
    <w:rsid w:val="00BD508E"/>
    <w:rsid w:val="00BD54A2"/>
    <w:rsid w:val="00BD56B1"/>
    <w:rsid w:val="00BD599F"/>
    <w:rsid w:val="00BD59A0"/>
    <w:rsid w:val="00BD59F4"/>
    <w:rsid w:val="00BD6558"/>
    <w:rsid w:val="00BD6E20"/>
    <w:rsid w:val="00BD6ECD"/>
    <w:rsid w:val="00BD7142"/>
    <w:rsid w:val="00BD7638"/>
    <w:rsid w:val="00BD7A21"/>
    <w:rsid w:val="00BD7F21"/>
    <w:rsid w:val="00BE052C"/>
    <w:rsid w:val="00BE0CEB"/>
    <w:rsid w:val="00BE1081"/>
    <w:rsid w:val="00BE1605"/>
    <w:rsid w:val="00BE184E"/>
    <w:rsid w:val="00BE1B09"/>
    <w:rsid w:val="00BE2278"/>
    <w:rsid w:val="00BE268C"/>
    <w:rsid w:val="00BE2DAA"/>
    <w:rsid w:val="00BE37CE"/>
    <w:rsid w:val="00BE3F01"/>
    <w:rsid w:val="00BE40D9"/>
    <w:rsid w:val="00BE41A7"/>
    <w:rsid w:val="00BE4234"/>
    <w:rsid w:val="00BE42B3"/>
    <w:rsid w:val="00BE4706"/>
    <w:rsid w:val="00BE4F5E"/>
    <w:rsid w:val="00BE5D36"/>
    <w:rsid w:val="00BE5EE6"/>
    <w:rsid w:val="00BE6306"/>
    <w:rsid w:val="00BE6313"/>
    <w:rsid w:val="00BE6B63"/>
    <w:rsid w:val="00BE7787"/>
    <w:rsid w:val="00BF0314"/>
    <w:rsid w:val="00BF0AC7"/>
    <w:rsid w:val="00BF1A05"/>
    <w:rsid w:val="00BF1AF5"/>
    <w:rsid w:val="00BF1F88"/>
    <w:rsid w:val="00BF217F"/>
    <w:rsid w:val="00BF2539"/>
    <w:rsid w:val="00BF2773"/>
    <w:rsid w:val="00BF2AD7"/>
    <w:rsid w:val="00BF2ADF"/>
    <w:rsid w:val="00BF2ED6"/>
    <w:rsid w:val="00BF2F76"/>
    <w:rsid w:val="00BF3022"/>
    <w:rsid w:val="00BF308E"/>
    <w:rsid w:val="00BF3214"/>
    <w:rsid w:val="00BF438D"/>
    <w:rsid w:val="00BF46A8"/>
    <w:rsid w:val="00BF5573"/>
    <w:rsid w:val="00BF56B7"/>
    <w:rsid w:val="00BF67D3"/>
    <w:rsid w:val="00BF6B3E"/>
    <w:rsid w:val="00BF6E16"/>
    <w:rsid w:val="00BF7D3B"/>
    <w:rsid w:val="00BF7DAE"/>
    <w:rsid w:val="00BF7EFD"/>
    <w:rsid w:val="00C000E1"/>
    <w:rsid w:val="00C0059D"/>
    <w:rsid w:val="00C0086A"/>
    <w:rsid w:val="00C009BF"/>
    <w:rsid w:val="00C0181A"/>
    <w:rsid w:val="00C019C7"/>
    <w:rsid w:val="00C01C77"/>
    <w:rsid w:val="00C01E02"/>
    <w:rsid w:val="00C028C0"/>
    <w:rsid w:val="00C03727"/>
    <w:rsid w:val="00C038B7"/>
    <w:rsid w:val="00C0424A"/>
    <w:rsid w:val="00C0445E"/>
    <w:rsid w:val="00C049B7"/>
    <w:rsid w:val="00C04B6A"/>
    <w:rsid w:val="00C04EF6"/>
    <w:rsid w:val="00C053A9"/>
    <w:rsid w:val="00C05E81"/>
    <w:rsid w:val="00C05F9E"/>
    <w:rsid w:val="00C06B6E"/>
    <w:rsid w:val="00C06D09"/>
    <w:rsid w:val="00C073BB"/>
    <w:rsid w:val="00C075FA"/>
    <w:rsid w:val="00C07DB8"/>
    <w:rsid w:val="00C1090A"/>
    <w:rsid w:val="00C1132B"/>
    <w:rsid w:val="00C116B1"/>
    <w:rsid w:val="00C11A61"/>
    <w:rsid w:val="00C128F1"/>
    <w:rsid w:val="00C13EB8"/>
    <w:rsid w:val="00C1434F"/>
    <w:rsid w:val="00C1494D"/>
    <w:rsid w:val="00C154BD"/>
    <w:rsid w:val="00C15867"/>
    <w:rsid w:val="00C15BD3"/>
    <w:rsid w:val="00C16E00"/>
    <w:rsid w:val="00C176B9"/>
    <w:rsid w:val="00C177A5"/>
    <w:rsid w:val="00C17C57"/>
    <w:rsid w:val="00C17F64"/>
    <w:rsid w:val="00C20380"/>
    <w:rsid w:val="00C204A8"/>
    <w:rsid w:val="00C206DC"/>
    <w:rsid w:val="00C20966"/>
    <w:rsid w:val="00C20D72"/>
    <w:rsid w:val="00C20F78"/>
    <w:rsid w:val="00C22160"/>
    <w:rsid w:val="00C2226F"/>
    <w:rsid w:val="00C22398"/>
    <w:rsid w:val="00C2296D"/>
    <w:rsid w:val="00C22F60"/>
    <w:rsid w:val="00C23155"/>
    <w:rsid w:val="00C23277"/>
    <w:rsid w:val="00C23450"/>
    <w:rsid w:val="00C23575"/>
    <w:rsid w:val="00C2372B"/>
    <w:rsid w:val="00C23DA2"/>
    <w:rsid w:val="00C23EF4"/>
    <w:rsid w:val="00C2411A"/>
    <w:rsid w:val="00C24193"/>
    <w:rsid w:val="00C2473C"/>
    <w:rsid w:val="00C24865"/>
    <w:rsid w:val="00C2553C"/>
    <w:rsid w:val="00C257FA"/>
    <w:rsid w:val="00C25EA1"/>
    <w:rsid w:val="00C265BE"/>
    <w:rsid w:val="00C3024F"/>
    <w:rsid w:val="00C3043D"/>
    <w:rsid w:val="00C30467"/>
    <w:rsid w:val="00C30BD9"/>
    <w:rsid w:val="00C30D0C"/>
    <w:rsid w:val="00C31097"/>
    <w:rsid w:val="00C3110A"/>
    <w:rsid w:val="00C3177D"/>
    <w:rsid w:val="00C3195D"/>
    <w:rsid w:val="00C31B85"/>
    <w:rsid w:val="00C31F7E"/>
    <w:rsid w:val="00C32108"/>
    <w:rsid w:val="00C32E69"/>
    <w:rsid w:val="00C3306A"/>
    <w:rsid w:val="00C33758"/>
    <w:rsid w:val="00C33A06"/>
    <w:rsid w:val="00C33A7B"/>
    <w:rsid w:val="00C341AF"/>
    <w:rsid w:val="00C34BC2"/>
    <w:rsid w:val="00C3526B"/>
    <w:rsid w:val="00C3581A"/>
    <w:rsid w:val="00C3621F"/>
    <w:rsid w:val="00C36430"/>
    <w:rsid w:val="00C367CA"/>
    <w:rsid w:val="00C36989"/>
    <w:rsid w:val="00C36A36"/>
    <w:rsid w:val="00C37378"/>
    <w:rsid w:val="00C40288"/>
    <w:rsid w:val="00C404AC"/>
    <w:rsid w:val="00C4072B"/>
    <w:rsid w:val="00C40C41"/>
    <w:rsid w:val="00C415A1"/>
    <w:rsid w:val="00C42DFF"/>
    <w:rsid w:val="00C43892"/>
    <w:rsid w:val="00C438B4"/>
    <w:rsid w:val="00C442C1"/>
    <w:rsid w:val="00C44BE2"/>
    <w:rsid w:val="00C44EA8"/>
    <w:rsid w:val="00C452E7"/>
    <w:rsid w:val="00C45885"/>
    <w:rsid w:val="00C45963"/>
    <w:rsid w:val="00C45B13"/>
    <w:rsid w:val="00C45CA7"/>
    <w:rsid w:val="00C46894"/>
    <w:rsid w:val="00C46ACB"/>
    <w:rsid w:val="00C46D76"/>
    <w:rsid w:val="00C47123"/>
    <w:rsid w:val="00C47E86"/>
    <w:rsid w:val="00C50F22"/>
    <w:rsid w:val="00C51077"/>
    <w:rsid w:val="00C51237"/>
    <w:rsid w:val="00C512D2"/>
    <w:rsid w:val="00C51664"/>
    <w:rsid w:val="00C51E4A"/>
    <w:rsid w:val="00C520FC"/>
    <w:rsid w:val="00C526FC"/>
    <w:rsid w:val="00C52CE5"/>
    <w:rsid w:val="00C52E06"/>
    <w:rsid w:val="00C52E9B"/>
    <w:rsid w:val="00C530C3"/>
    <w:rsid w:val="00C53341"/>
    <w:rsid w:val="00C537A9"/>
    <w:rsid w:val="00C538FF"/>
    <w:rsid w:val="00C54031"/>
    <w:rsid w:val="00C5410B"/>
    <w:rsid w:val="00C5494E"/>
    <w:rsid w:val="00C54973"/>
    <w:rsid w:val="00C54AC8"/>
    <w:rsid w:val="00C54CAB"/>
    <w:rsid w:val="00C55559"/>
    <w:rsid w:val="00C55778"/>
    <w:rsid w:val="00C55CAB"/>
    <w:rsid w:val="00C5641D"/>
    <w:rsid w:val="00C56484"/>
    <w:rsid w:val="00C56505"/>
    <w:rsid w:val="00C56812"/>
    <w:rsid w:val="00C56B6D"/>
    <w:rsid w:val="00C57971"/>
    <w:rsid w:val="00C57A75"/>
    <w:rsid w:val="00C608AF"/>
    <w:rsid w:val="00C6096C"/>
    <w:rsid w:val="00C61054"/>
    <w:rsid w:val="00C6147E"/>
    <w:rsid w:val="00C6154A"/>
    <w:rsid w:val="00C6170A"/>
    <w:rsid w:val="00C61B6A"/>
    <w:rsid w:val="00C61B6B"/>
    <w:rsid w:val="00C62252"/>
    <w:rsid w:val="00C62A67"/>
    <w:rsid w:val="00C63567"/>
    <w:rsid w:val="00C64EA1"/>
    <w:rsid w:val="00C65368"/>
    <w:rsid w:val="00C65964"/>
    <w:rsid w:val="00C65BD7"/>
    <w:rsid w:val="00C65C7E"/>
    <w:rsid w:val="00C65CA9"/>
    <w:rsid w:val="00C66132"/>
    <w:rsid w:val="00C66955"/>
    <w:rsid w:val="00C66FB2"/>
    <w:rsid w:val="00C675D1"/>
    <w:rsid w:val="00C678BE"/>
    <w:rsid w:val="00C70256"/>
    <w:rsid w:val="00C708B4"/>
    <w:rsid w:val="00C70A70"/>
    <w:rsid w:val="00C70BE7"/>
    <w:rsid w:val="00C71F42"/>
    <w:rsid w:val="00C726D4"/>
    <w:rsid w:val="00C7297D"/>
    <w:rsid w:val="00C729DE"/>
    <w:rsid w:val="00C72A75"/>
    <w:rsid w:val="00C72C34"/>
    <w:rsid w:val="00C72E79"/>
    <w:rsid w:val="00C73472"/>
    <w:rsid w:val="00C74078"/>
    <w:rsid w:val="00C7489C"/>
    <w:rsid w:val="00C75170"/>
    <w:rsid w:val="00C751D0"/>
    <w:rsid w:val="00C761CF"/>
    <w:rsid w:val="00C7622E"/>
    <w:rsid w:val="00C76BA4"/>
    <w:rsid w:val="00C76E00"/>
    <w:rsid w:val="00C773E2"/>
    <w:rsid w:val="00C77DDA"/>
    <w:rsid w:val="00C77F72"/>
    <w:rsid w:val="00C801B4"/>
    <w:rsid w:val="00C808B7"/>
    <w:rsid w:val="00C80DF5"/>
    <w:rsid w:val="00C81808"/>
    <w:rsid w:val="00C82106"/>
    <w:rsid w:val="00C821D7"/>
    <w:rsid w:val="00C821F8"/>
    <w:rsid w:val="00C824B8"/>
    <w:rsid w:val="00C82B17"/>
    <w:rsid w:val="00C82B4E"/>
    <w:rsid w:val="00C83A48"/>
    <w:rsid w:val="00C83F89"/>
    <w:rsid w:val="00C84030"/>
    <w:rsid w:val="00C840E6"/>
    <w:rsid w:val="00C84AAF"/>
    <w:rsid w:val="00C84E32"/>
    <w:rsid w:val="00C8524F"/>
    <w:rsid w:val="00C852A3"/>
    <w:rsid w:val="00C85865"/>
    <w:rsid w:val="00C85DA3"/>
    <w:rsid w:val="00C85E85"/>
    <w:rsid w:val="00C862B2"/>
    <w:rsid w:val="00C86ADF"/>
    <w:rsid w:val="00C86C15"/>
    <w:rsid w:val="00C86FE2"/>
    <w:rsid w:val="00C87017"/>
    <w:rsid w:val="00C87446"/>
    <w:rsid w:val="00C8774D"/>
    <w:rsid w:val="00C90430"/>
    <w:rsid w:val="00C90FC4"/>
    <w:rsid w:val="00C910CF"/>
    <w:rsid w:val="00C91998"/>
    <w:rsid w:val="00C926C8"/>
    <w:rsid w:val="00C92C21"/>
    <w:rsid w:val="00C93154"/>
    <w:rsid w:val="00C9344A"/>
    <w:rsid w:val="00C93742"/>
    <w:rsid w:val="00C93A3F"/>
    <w:rsid w:val="00C93C5D"/>
    <w:rsid w:val="00C941C0"/>
    <w:rsid w:val="00C94417"/>
    <w:rsid w:val="00C9522B"/>
    <w:rsid w:val="00C9525E"/>
    <w:rsid w:val="00C959B4"/>
    <w:rsid w:val="00C959C1"/>
    <w:rsid w:val="00C96577"/>
    <w:rsid w:val="00C97456"/>
    <w:rsid w:val="00C97576"/>
    <w:rsid w:val="00CA0E87"/>
    <w:rsid w:val="00CA1254"/>
    <w:rsid w:val="00CA1CB2"/>
    <w:rsid w:val="00CA1F7C"/>
    <w:rsid w:val="00CA24DA"/>
    <w:rsid w:val="00CA295C"/>
    <w:rsid w:val="00CA2EAE"/>
    <w:rsid w:val="00CA3650"/>
    <w:rsid w:val="00CA3819"/>
    <w:rsid w:val="00CA388F"/>
    <w:rsid w:val="00CA39D7"/>
    <w:rsid w:val="00CA3C33"/>
    <w:rsid w:val="00CA3DB9"/>
    <w:rsid w:val="00CA4055"/>
    <w:rsid w:val="00CA4104"/>
    <w:rsid w:val="00CA4306"/>
    <w:rsid w:val="00CA441C"/>
    <w:rsid w:val="00CA4AC1"/>
    <w:rsid w:val="00CA4B88"/>
    <w:rsid w:val="00CA531A"/>
    <w:rsid w:val="00CA55D8"/>
    <w:rsid w:val="00CA577A"/>
    <w:rsid w:val="00CA577B"/>
    <w:rsid w:val="00CA5833"/>
    <w:rsid w:val="00CA59FB"/>
    <w:rsid w:val="00CA5ADA"/>
    <w:rsid w:val="00CA5DC6"/>
    <w:rsid w:val="00CA62C9"/>
    <w:rsid w:val="00CA65FA"/>
    <w:rsid w:val="00CA6AA6"/>
    <w:rsid w:val="00CA71E2"/>
    <w:rsid w:val="00CA7CFB"/>
    <w:rsid w:val="00CA7D21"/>
    <w:rsid w:val="00CA7F8D"/>
    <w:rsid w:val="00CB0316"/>
    <w:rsid w:val="00CB0B11"/>
    <w:rsid w:val="00CB1CAE"/>
    <w:rsid w:val="00CB1DBA"/>
    <w:rsid w:val="00CB2206"/>
    <w:rsid w:val="00CB2216"/>
    <w:rsid w:val="00CB2504"/>
    <w:rsid w:val="00CB27C6"/>
    <w:rsid w:val="00CB2F16"/>
    <w:rsid w:val="00CB37C3"/>
    <w:rsid w:val="00CB3CD9"/>
    <w:rsid w:val="00CB426A"/>
    <w:rsid w:val="00CB427E"/>
    <w:rsid w:val="00CB42E0"/>
    <w:rsid w:val="00CB4534"/>
    <w:rsid w:val="00CB4D06"/>
    <w:rsid w:val="00CB4D72"/>
    <w:rsid w:val="00CB51B7"/>
    <w:rsid w:val="00CB5354"/>
    <w:rsid w:val="00CB5BFB"/>
    <w:rsid w:val="00CB5CF5"/>
    <w:rsid w:val="00CB6151"/>
    <w:rsid w:val="00CB6AC1"/>
    <w:rsid w:val="00CB6B66"/>
    <w:rsid w:val="00CB7095"/>
    <w:rsid w:val="00CC049D"/>
    <w:rsid w:val="00CC08C6"/>
    <w:rsid w:val="00CC08E2"/>
    <w:rsid w:val="00CC12C3"/>
    <w:rsid w:val="00CC191E"/>
    <w:rsid w:val="00CC1D12"/>
    <w:rsid w:val="00CC22B5"/>
    <w:rsid w:val="00CC24BC"/>
    <w:rsid w:val="00CC2752"/>
    <w:rsid w:val="00CC29F3"/>
    <w:rsid w:val="00CC3114"/>
    <w:rsid w:val="00CC321A"/>
    <w:rsid w:val="00CC331C"/>
    <w:rsid w:val="00CC3700"/>
    <w:rsid w:val="00CC3C9E"/>
    <w:rsid w:val="00CC4464"/>
    <w:rsid w:val="00CC47AF"/>
    <w:rsid w:val="00CC5FBD"/>
    <w:rsid w:val="00CC6115"/>
    <w:rsid w:val="00CC6A14"/>
    <w:rsid w:val="00CC6C18"/>
    <w:rsid w:val="00CC6CAB"/>
    <w:rsid w:val="00CC705D"/>
    <w:rsid w:val="00CC70A3"/>
    <w:rsid w:val="00CC729A"/>
    <w:rsid w:val="00CC75F6"/>
    <w:rsid w:val="00CD0874"/>
    <w:rsid w:val="00CD0B39"/>
    <w:rsid w:val="00CD10B7"/>
    <w:rsid w:val="00CD16CC"/>
    <w:rsid w:val="00CD1740"/>
    <w:rsid w:val="00CD1907"/>
    <w:rsid w:val="00CD1953"/>
    <w:rsid w:val="00CD196F"/>
    <w:rsid w:val="00CD24C3"/>
    <w:rsid w:val="00CD2FC2"/>
    <w:rsid w:val="00CD3648"/>
    <w:rsid w:val="00CD41BB"/>
    <w:rsid w:val="00CD4442"/>
    <w:rsid w:val="00CD45C5"/>
    <w:rsid w:val="00CD4B31"/>
    <w:rsid w:val="00CD4E5C"/>
    <w:rsid w:val="00CD53C3"/>
    <w:rsid w:val="00CD574E"/>
    <w:rsid w:val="00CD5F19"/>
    <w:rsid w:val="00CD60CB"/>
    <w:rsid w:val="00CD6884"/>
    <w:rsid w:val="00CD6907"/>
    <w:rsid w:val="00CD7B97"/>
    <w:rsid w:val="00CE0361"/>
    <w:rsid w:val="00CE0439"/>
    <w:rsid w:val="00CE06A0"/>
    <w:rsid w:val="00CE13FA"/>
    <w:rsid w:val="00CE160D"/>
    <w:rsid w:val="00CE1D7E"/>
    <w:rsid w:val="00CE2513"/>
    <w:rsid w:val="00CE2AD6"/>
    <w:rsid w:val="00CE3020"/>
    <w:rsid w:val="00CE3F0F"/>
    <w:rsid w:val="00CE44AB"/>
    <w:rsid w:val="00CE4652"/>
    <w:rsid w:val="00CE4C22"/>
    <w:rsid w:val="00CE4C3C"/>
    <w:rsid w:val="00CE54BB"/>
    <w:rsid w:val="00CE573C"/>
    <w:rsid w:val="00CE5C45"/>
    <w:rsid w:val="00CE6826"/>
    <w:rsid w:val="00CE6884"/>
    <w:rsid w:val="00CE6A14"/>
    <w:rsid w:val="00CE73FB"/>
    <w:rsid w:val="00CE76E5"/>
    <w:rsid w:val="00CE7810"/>
    <w:rsid w:val="00CE7AFE"/>
    <w:rsid w:val="00CE7D79"/>
    <w:rsid w:val="00CF01B5"/>
    <w:rsid w:val="00CF0965"/>
    <w:rsid w:val="00CF0ADC"/>
    <w:rsid w:val="00CF1202"/>
    <w:rsid w:val="00CF13B4"/>
    <w:rsid w:val="00CF1894"/>
    <w:rsid w:val="00CF1998"/>
    <w:rsid w:val="00CF20F0"/>
    <w:rsid w:val="00CF23B2"/>
    <w:rsid w:val="00CF257A"/>
    <w:rsid w:val="00CF2903"/>
    <w:rsid w:val="00CF32E2"/>
    <w:rsid w:val="00CF34B2"/>
    <w:rsid w:val="00CF3F00"/>
    <w:rsid w:val="00CF41EC"/>
    <w:rsid w:val="00CF4403"/>
    <w:rsid w:val="00CF44BF"/>
    <w:rsid w:val="00CF4BB2"/>
    <w:rsid w:val="00CF52A8"/>
    <w:rsid w:val="00CF5D04"/>
    <w:rsid w:val="00CF6471"/>
    <w:rsid w:val="00CF6C48"/>
    <w:rsid w:val="00CF731B"/>
    <w:rsid w:val="00D00225"/>
    <w:rsid w:val="00D0133C"/>
    <w:rsid w:val="00D01617"/>
    <w:rsid w:val="00D018BB"/>
    <w:rsid w:val="00D0217A"/>
    <w:rsid w:val="00D02A67"/>
    <w:rsid w:val="00D02B18"/>
    <w:rsid w:val="00D02CDC"/>
    <w:rsid w:val="00D02D82"/>
    <w:rsid w:val="00D02FB5"/>
    <w:rsid w:val="00D0311D"/>
    <w:rsid w:val="00D03B60"/>
    <w:rsid w:val="00D04DE4"/>
    <w:rsid w:val="00D04F64"/>
    <w:rsid w:val="00D05CBF"/>
    <w:rsid w:val="00D063F1"/>
    <w:rsid w:val="00D06979"/>
    <w:rsid w:val="00D06FDB"/>
    <w:rsid w:val="00D0759B"/>
    <w:rsid w:val="00D105D7"/>
    <w:rsid w:val="00D11290"/>
    <w:rsid w:val="00D11735"/>
    <w:rsid w:val="00D1199C"/>
    <w:rsid w:val="00D11E66"/>
    <w:rsid w:val="00D1206F"/>
    <w:rsid w:val="00D129D3"/>
    <w:rsid w:val="00D129FA"/>
    <w:rsid w:val="00D130E7"/>
    <w:rsid w:val="00D14748"/>
    <w:rsid w:val="00D14D04"/>
    <w:rsid w:val="00D14F22"/>
    <w:rsid w:val="00D1514E"/>
    <w:rsid w:val="00D152C8"/>
    <w:rsid w:val="00D15CD7"/>
    <w:rsid w:val="00D16FB7"/>
    <w:rsid w:val="00D17CAD"/>
    <w:rsid w:val="00D20D4A"/>
    <w:rsid w:val="00D20D64"/>
    <w:rsid w:val="00D20E7B"/>
    <w:rsid w:val="00D22C35"/>
    <w:rsid w:val="00D2327B"/>
    <w:rsid w:val="00D24141"/>
    <w:rsid w:val="00D241A1"/>
    <w:rsid w:val="00D24379"/>
    <w:rsid w:val="00D24CB2"/>
    <w:rsid w:val="00D24F6C"/>
    <w:rsid w:val="00D2540A"/>
    <w:rsid w:val="00D2550F"/>
    <w:rsid w:val="00D264A2"/>
    <w:rsid w:val="00D270FC"/>
    <w:rsid w:val="00D274FD"/>
    <w:rsid w:val="00D27589"/>
    <w:rsid w:val="00D307C6"/>
    <w:rsid w:val="00D3099F"/>
    <w:rsid w:val="00D3100A"/>
    <w:rsid w:val="00D317D0"/>
    <w:rsid w:val="00D32457"/>
    <w:rsid w:val="00D329FE"/>
    <w:rsid w:val="00D32EF0"/>
    <w:rsid w:val="00D33AA1"/>
    <w:rsid w:val="00D34186"/>
    <w:rsid w:val="00D3472E"/>
    <w:rsid w:val="00D34AE3"/>
    <w:rsid w:val="00D34B28"/>
    <w:rsid w:val="00D353E5"/>
    <w:rsid w:val="00D35BD4"/>
    <w:rsid w:val="00D35C3D"/>
    <w:rsid w:val="00D36680"/>
    <w:rsid w:val="00D36FBC"/>
    <w:rsid w:val="00D3715B"/>
    <w:rsid w:val="00D37600"/>
    <w:rsid w:val="00D37643"/>
    <w:rsid w:val="00D376CE"/>
    <w:rsid w:val="00D37897"/>
    <w:rsid w:val="00D4015C"/>
    <w:rsid w:val="00D4027F"/>
    <w:rsid w:val="00D402BD"/>
    <w:rsid w:val="00D40F83"/>
    <w:rsid w:val="00D41075"/>
    <w:rsid w:val="00D412EF"/>
    <w:rsid w:val="00D41710"/>
    <w:rsid w:val="00D41FB2"/>
    <w:rsid w:val="00D422FE"/>
    <w:rsid w:val="00D42638"/>
    <w:rsid w:val="00D426C5"/>
    <w:rsid w:val="00D435DD"/>
    <w:rsid w:val="00D4395B"/>
    <w:rsid w:val="00D43CA7"/>
    <w:rsid w:val="00D44501"/>
    <w:rsid w:val="00D44871"/>
    <w:rsid w:val="00D44BF9"/>
    <w:rsid w:val="00D45832"/>
    <w:rsid w:val="00D45F8C"/>
    <w:rsid w:val="00D462BC"/>
    <w:rsid w:val="00D46361"/>
    <w:rsid w:val="00D46806"/>
    <w:rsid w:val="00D4714C"/>
    <w:rsid w:val="00D4741C"/>
    <w:rsid w:val="00D501DE"/>
    <w:rsid w:val="00D505CF"/>
    <w:rsid w:val="00D50660"/>
    <w:rsid w:val="00D50CC8"/>
    <w:rsid w:val="00D51305"/>
    <w:rsid w:val="00D516E9"/>
    <w:rsid w:val="00D51E47"/>
    <w:rsid w:val="00D51E9E"/>
    <w:rsid w:val="00D522A0"/>
    <w:rsid w:val="00D53481"/>
    <w:rsid w:val="00D53604"/>
    <w:rsid w:val="00D54290"/>
    <w:rsid w:val="00D551A4"/>
    <w:rsid w:val="00D55246"/>
    <w:rsid w:val="00D55830"/>
    <w:rsid w:val="00D56099"/>
    <w:rsid w:val="00D561BA"/>
    <w:rsid w:val="00D56702"/>
    <w:rsid w:val="00D56B21"/>
    <w:rsid w:val="00D56C0F"/>
    <w:rsid w:val="00D57007"/>
    <w:rsid w:val="00D577F0"/>
    <w:rsid w:val="00D57918"/>
    <w:rsid w:val="00D57A6C"/>
    <w:rsid w:val="00D57B6A"/>
    <w:rsid w:val="00D57CC4"/>
    <w:rsid w:val="00D605C6"/>
    <w:rsid w:val="00D60A2B"/>
    <w:rsid w:val="00D60A59"/>
    <w:rsid w:val="00D60EED"/>
    <w:rsid w:val="00D60FC5"/>
    <w:rsid w:val="00D61710"/>
    <w:rsid w:val="00D61792"/>
    <w:rsid w:val="00D61B8F"/>
    <w:rsid w:val="00D61CE7"/>
    <w:rsid w:val="00D61F37"/>
    <w:rsid w:val="00D6230A"/>
    <w:rsid w:val="00D623CB"/>
    <w:rsid w:val="00D62466"/>
    <w:rsid w:val="00D62DB6"/>
    <w:rsid w:val="00D6315E"/>
    <w:rsid w:val="00D634C3"/>
    <w:rsid w:val="00D63979"/>
    <w:rsid w:val="00D63BBB"/>
    <w:rsid w:val="00D64152"/>
    <w:rsid w:val="00D648EF"/>
    <w:rsid w:val="00D64FED"/>
    <w:rsid w:val="00D652B9"/>
    <w:rsid w:val="00D664DC"/>
    <w:rsid w:val="00D66DF3"/>
    <w:rsid w:val="00D66E4C"/>
    <w:rsid w:val="00D67394"/>
    <w:rsid w:val="00D677AC"/>
    <w:rsid w:val="00D67CD4"/>
    <w:rsid w:val="00D67E73"/>
    <w:rsid w:val="00D7012D"/>
    <w:rsid w:val="00D70791"/>
    <w:rsid w:val="00D709B0"/>
    <w:rsid w:val="00D70A85"/>
    <w:rsid w:val="00D711A4"/>
    <w:rsid w:val="00D7204E"/>
    <w:rsid w:val="00D73071"/>
    <w:rsid w:val="00D73712"/>
    <w:rsid w:val="00D73A78"/>
    <w:rsid w:val="00D73AFD"/>
    <w:rsid w:val="00D73D6D"/>
    <w:rsid w:val="00D73DC6"/>
    <w:rsid w:val="00D74192"/>
    <w:rsid w:val="00D7441F"/>
    <w:rsid w:val="00D748F4"/>
    <w:rsid w:val="00D74909"/>
    <w:rsid w:val="00D74C1A"/>
    <w:rsid w:val="00D750CF"/>
    <w:rsid w:val="00D754C1"/>
    <w:rsid w:val="00D75748"/>
    <w:rsid w:val="00D75E6B"/>
    <w:rsid w:val="00D763BA"/>
    <w:rsid w:val="00D76E56"/>
    <w:rsid w:val="00D76F71"/>
    <w:rsid w:val="00D77393"/>
    <w:rsid w:val="00D77A35"/>
    <w:rsid w:val="00D77CE5"/>
    <w:rsid w:val="00D8052B"/>
    <w:rsid w:val="00D81B3E"/>
    <w:rsid w:val="00D81F97"/>
    <w:rsid w:val="00D824EC"/>
    <w:rsid w:val="00D8258C"/>
    <w:rsid w:val="00D8264B"/>
    <w:rsid w:val="00D82CA9"/>
    <w:rsid w:val="00D8329E"/>
    <w:rsid w:val="00D83795"/>
    <w:rsid w:val="00D83D55"/>
    <w:rsid w:val="00D83DDB"/>
    <w:rsid w:val="00D8447F"/>
    <w:rsid w:val="00D85FC0"/>
    <w:rsid w:val="00D8645A"/>
    <w:rsid w:val="00D864E0"/>
    <w:rsid w:val="00D868B9"/>
    <w:rsid w:val="00D86C0A"/>
    <w:rsid w:val="00D87163"/>
    <w:rsid w:val="00D8723A"/>
    <w:rsid w:val="00D87ED0"/>
    <w:rsid w:val="00D90227"/>
    <w:rsid w:val="00D905E3"/>
    <w:rsid w:val="00D90C70"/>
    <w:rsid w:val="00D90E49"/>
    <w:rsid w:val="00D9140F"/>
    <w:rsid w:val="00D9198D"/>
    <w:rsid w:val="00D92131"/>
    <w:rsid w:val="00D9264D"/>
    <w:rsid w:val="00D94554"/>
    <w:rsid w:val="00D94D6A"/>
    <w:rsid w:val="00D95856"/>
    <w:rsid w:val="00D95EC8"/>
    <w:rsid w:val="00D966C0"/>
    <w:rsid w:val="00D96ADE"/>
    <w:rsid w:val="00D96D33"/>
    <w:rsid w:val="00D97BAF"/>
    <w:rsid w:val="00D97D1A"/>
    <w:rsid w:val="00DA065A"/>
    <w:rsid w:val="00DA0833"/>
    <w:rsid w:val="00DA0AC5"/>
    <w:rsid w:val="00DA0CE2"/>
    <w:rsid w:val="00DA0D5B"/>
    <w:rsid w:val="00DA1472"/>
    <w:rsid w:val="00DA2260"/>
    <w:rsid w:val="00DA22E6"/>
    <w:rsid w:val="00DA2387"/>
    <w:rsid w:val="00DA2E69"/>
    <w:rsid w:val="00DA314F"/>
    <w:rsid w:val="00DA33A3"/>
    <w:rsid w:val="00DA3743"/>
    <w:rsid w:val="00DA4587"/>
    <w:rsid w:val="00DA506F"/>
    <w:rsid w:val="00DA51A3"/>
    <w:rsid w:val="00DA5747"/>
    <w:rsid w:val="00DA5D89"/>
    <w:rsid w:val="00DA65D3"/>
    <w:rsid w:val="00DA687F"/>
    <w:rsid w:val="00DA68DE"/>
    <w:rsid w:val="00DA6A76"/>
    <w:rsid w:val="00DA6A94"/>
    <w:rsid w:val="00DA71B4"/>
    <w:rsid w:val="00DA7CD0"/>
    <w:rsid w:val="00DB022C"/>
    <w:rsid w:val="00DB08AE"/>
    <w:rsid w:val="00DB1144"/>
    <w:rsid w:val="00DB23AA"/>
    <w:rsid w:val="00DB245A"/>
    <w:rsid w:val="00DB25DD"/>
    <w:rsid w:val="00DB30E9"/>
    <w:rsid w:val="00DB42E0"/>
    <w:rsid w:val="00DB497C"/>
    <w:rsid w:val="00DB50D3"/>
    <w:rsid w:val="00DB5ECD"/>
    <w:rsid w:val="00DB6391"/>
    <w:rsid w:val="00DB640E"/>
    <w:rsid w:val="00DB6A7B"/>
    <w:rsid w:val="00DB6A9E"/>
    <w:rsid w:val="00DB6B85"/>
    <w:rsid w:val="00DB728E"/>
    <w:rsid w:val="00DB736C"/>
    <w:rsid w:val="00DB7D0D"/>
    <w:rsid w:val="00DB7E5D"/>
    <w:rsid w:val="00DB7EC0"/>
    <w:rsid w:val="00DC034C"/>
    <w:rsid w:val="00DC07A5"/>
    <w:rsid w:val="00DC0F70"/>
    <w:rsid w:val="00DC10A5"/>
    <w:rsid w:val="00DC1C24"/>
    <w:rsid w:val="00DC1D37"/>
    <w:rsid w:val="00DC2572"/>
    <w:rsid w:val="00DC29C2"/>
    <w:rsid w:val="00DC36DF"/>
    <w:rsid w:val="00DC3A79"/>
    <w:rsid w:val="00DC44D3"/>
    <w:rsid w:val="00DC480B"/>
    <w:rsid w:val="00DC4A07"/>
    <w:rsid w:val="00DC518F"/>
    <w:rsid w:val="00DC561D"/>
    <w:rsid w:val="00DC5D46"/>
    <w:rsid w:val="00DC5F4F"/>
    <w:rsid w:val="00DC680D"/>
    <w:rsid w:val="00DC6A10"/>
    <w:rsid w:val="00DC7361"/>
    <w:rsid w:val="00DC79DE"/>
    <w:rsid w:val="00DC7A50"/>
    <w:rsid w:val="00DC7ADC"/>
    <w:rsid w:val="00DC7E20"/>
    <w:rsid w:val="00DD0C4C"/>
    <w:rsid w:val="00DD0C4F"/>
    <w:rsid w:val="00DD0EAC"/>
    <w:rsid w:val="00DD105C"/>
    <w:rsid w:val="00DD1542"/>
    <w:rsid w:val="00DD17AF"/>
    <w:rsid w:val="00DD1C1F"/>
    <w:rsid w:val="00DD1D70"/>
    <w:rsid w:val="00DD2AC7"/>
    <w:rsid w:val="00DD2D4E"/>
    <w:rsid w:val="00DD3B9F"/>
    <w:rsid w:val="00DD3D03"/>
    <w:rsid w:val="00DD3D21"/>
    <w:rsid w:val="00DD44EF"/>
    <w:rsid w:val="00DD4532"/>
    <w:rsid w:val="00DD4CAE"/>
    <w:rsid w:val="00DD4EA5"/>
    <w:rsid w:val="00DD4EAA"/>
    <w:rsid w:val="00DD4F40"/>
    <w:rsid w:val="00DD577F"/>
    <w:rsid w:val="00DD5AE1"/>
    <w:rsid w:val="00DD5C43"/>
    <w:rsid w:val="00DD60A5"/>
    <w:rsid w:val="00DD6437"/>
    <w:rsid w:val="00DD64F6"/>
    <w:rsid w:val="00DD680F"/>
    <w:rsid w:val="00DD6ED2"/>
    <w:rsid w:val="00DE0A8C"/>
    <w:rsid w:val="00DE10E9"/>
    <w:rsid w:val="00DE1529"/>
    <w:rsid w:val="00DE17EA"/>
    <w:rsid w:val="00DE1A70"/>
    <w:rsid w:val="00DE1FB0"/>
    <w:rsid w:val="00DE2316"/>
    <w:rsid w:val="00DE362C"/>
    <w:rsid w:val="00DE3A72"/>
    <w:rsid w:val="00DE4672"/>
    <w:rsid w:val="00DE4DE2"/>
    <w:rsid w:val="00DE4E9A"/>
    <w:rsid w:val="00DE52E5"/>
    <w:rsid w:val="00DE5313"/>
    <w:rsid w:val="00DE657E"/>
    <w:rsid w:val="00DE6750"/>
    <w:rsid w:val="00DE7048"/>
    <w:rsid w:val="00DE7059"/>
    <w:rsid w:val="00DE73FA"/>
    <w:rsid w:val="00DE7D98"/>
    <w:rsid w:val="00DF0090"/>
    <w:rsid w:val="00DF0722"/>
    <w:rsid w:val="00DF0742"/>
    <w:rsid w:val="00DF0D37"/>
    <w:rsid w:val="00DF18D7"/>
    <w:rsid w:val="00DF18E1"/>
    <w:rsid w:val="00DF2872"/>
    <w:rsid w:val="00DF2970"/>
    <w:rsid w:val="00DF2A24"/>
    <w:rsid w:val="00DF3590"/>
    <w:rsid w:val="00DF40C7"/>
    <w:rsid w:val="00DF4179"/>
    <w:rsid w:val="00DF4310"/>
    <w:rsid w:val="00DF4582"/>
    <w:rsid w:val="00DF4704"/>
    <w:rsid w:val="00DF4ACA"/>
    <w:rsid w:val="00DF4B50"/>
    <w:rsid w:val="00DF4EB0"/>
    <w:rsid w:val="00DF5227"/>
    <w:rsid w:val="00DF572A"/>
    <w:rsid w:val="00DF5B1D"/>
    <w:rsid w:val="00DF62AE"/>
    <w:rsid w:val="00DF677E"/>
    <w:rsid w:val="00DF7D03"/>
    <w:rsid w:val="00E007CA"/>
    <w:rsid w:val="00E00A64"/>
    <w:rsid w:val="00E00B00"/>
    <w:rsid w:val="00E00B3E"/>
    <w:rsid w:val="00E01061"/>
    <w:rsid w:val="00E0154D"/>
    <w:rsid w:val="00E015F1"/>
    <w:rsid w:val="00E01776"/>
    <w:rsid w:val="00E023FB"/>
    <w:rsid w:val="00E024AA"/>
    <w:rsid w:val="00E02A62"/>
    <w:rsid w:val="00E03B95"/>
    <w:rsid w:val="00E04108"/>
    <w:rsid w:val="00E047DD"/>
    <w:rsid w:val="00E0499F"/>
    <w:rsid w:val="00E04CF6"/>
    <w:rsid w:val="00E05211"/>
    <w:rsid w:val="00E05D2E"/>
    <w:rsid w:val="00E05F19"/>
    <w:rsid w:val="00E079E0"/>
    <w:rsid w:val="00E07ADC"/>
    <w:rsid w:val="00E07C21"/>
    <w:rsid w:val="00E07CDD"/>
    <w:rsid w:val="00E07DC4"/>
    <w:rsid w:val="00E10B45"/>
    <w:rsid w:val="00E112AD"/>
    <w:rsid w:val="00E11851"/>
    <w:rsid w:val="00E11F37"/>
    <w:rsid w:val="00E1277A"/>
    <w:rsid w:val="00E135F6"/>
    <w:rsid w:val="00E13AC5"/>
    <w:rsid w:val="00E145FF"/>
    <w:rsid w:val="00E14766"/>
    <w:rsid w:val="00E14993"/>
    <w:rsid w:val="00E14A78"/>
    <w:rsid w:val="00E14A98"/>
    <w:rsid w:val="00E14E8F"/>
    <w:rsid w:val="00E1570C"/>
    <w:rsid w:val="00E15790"/>
    <w:rsid w:val="00E15A54"/>
    <w:rsid w:val="00E15C77"/>
    <w:rsid w:val="00E160AB"/>
    <w:rsid w:val="00E1658E"/>
    <w:rsid w:val="00E1693E"/>
    <w:rsid w:val="00E16AD6"/>
    <w:rsid w:val="00E171AF"/>
    <w:rsid w:val="00E1731E"/>
    <w:rsid w:val="00E173CC"/>
    <w:rsid w:val="00E17439"/>
    <w:rsid w:val="00E177B0"/>
    <w:rsid w:val="00E17BE5"/>
    <w:rsid w:val="00E17E05"/>
    <w:rsid w:val="00E2007D"/>
    <w:rsid w:val="00E2044E"/>
    <w:rsid w:val="00E2046F"/>
    <w:rsid w:val="00E21E6B"/>
    <w:rsid w:val="00E228BB"/>
    <w:rsid w:val="00E23492"/>
    <w:rsid w:val="00E23553"/>
    <w:rsid w:val="00E24046"/>
    <w:rsid w:val="00E245B4"/>
    <w:rsid w:val="00E24BDA"/>
    <w:rsid w:val="00E250F1"/>
    <w:rsid w:val="00E253D9"/>
    <w:rsid w:val="00E25579"/>
    <w:rsid w:val="00E25F8F"/>
    <w:rsid w:val="00E26AF7"/>
    <w:rsid w:val="00E27594"/>
    <w:rsid w:val="00E276A6"/>
    <w:rsid w:val="00E27A6E"/>
    <w:rsid w:val="00E27E94"/>
    <w:rsid w:val="00E30140"/>
    <w:rsid w:val="00E302F0"/>
    <w:rsid w:val="00E3065F"/>
    <w:rsid w:val="00E307C6"/>
    <w:rsid w:val="00E30E93"/>
    <w:rsid w:val="00E31429"/>
    <w:rsid w:val="00E31739"/>
    <w:rsid w:val="00E31E57"/>
    <w:rsid w:val="00E31E76"/>
    <w:rsid w:val="00E32035"/>
    <w:rsid w:val="00E322AC"/>
    <w:rsid w:val="00E32319"/>
    <w:rsid w:val="00E32518"/>
    <w:rsid w:val="00E32B9C"/>
    <w:rsid w:val="00E32F91"/>
    <w:rsid w:val="00E33067"/>
    <w:rsid w:val="00E33302"/>
    <w:rsid w:val="00E33C22"/>
    <w:rsid w:val="00E33F74"/>
    <w:rsid w:val="00E33FFD"/>
    <w:rsid w:val="00E34411"/>
    <w:rsid w:val="00E34886"/>
    <w:rsid w:val="00E34EAB"/>
    <w:rsid w:val="00E35155"/>
    <w:rsid w:val="00E352A1"/>
    <w:rsid w:val="00E3550D"/>
    <w:rsid w:val="00E357F6"/>
    <w:rsid w:val="00E35B28"/>
    <w:rsid w:val="00E35C28"/>
    <w:rsid w:val="00E35F3A"/>
    <w:rsid w:val="00E36CA7"/>
    <w:rsid w:val="00E3722B"/>
    <w:rsid w:val="00E3755E"/>
    <w:rsid w:val="00E375B9"/>
    <w:rsid w:val="00E4070F"/>
    <w:rsid w:val="00E40973"/>
    <w:rsid w:val="00E409D6"/>
    <w:rsid w:val="00E40A4A"/>
    <w:rsid w:val="00E40D08"/>
    <w:rsid w:val="00E4114A"/>
    <w:rsid w:val="00E41B11"/>
    <w:rsid w:val="00E41E86"/>
    <w:rsid w:val="00E42271"/>
    <w:rsid w:val="00E422B7"/>
    <w:rsid w:val="00E4284E"/>
    <w:rsid w:val="00E4326F"/>
    <w:rsid w:val="00E43CA6"/>
    <w:rsid w:val="00E4445F"/>
    <w:rsid w:val="00E4450C"/>
    <w:rsid w:val="00E44BEE"/>
    <w:rsid w:val="00E45082"/>
    <w:rsid w:val="00E452AA"/>
    <w:rsid w:val="00E4543B"/>
    <w:rsid w:val="00E454A0"/>
    <w:rsid w:val="00E45D9B"/>
    <w:rsid w:val="00E468E8"/>
    <w:rsid w:val="00E470B6"/>
    <w:rsid w:val="00E47236"/>
    <w:rsid w:val="00E47A8E"/>
    <w:rsid w:val="00E47D72"/>
    <w:rsid w:val="00E47E9C"/>
    <w:rsid w:val="00E50A99"/>
    <w:rsid w:val="00E5159F"/>
    <w:rsid w:val="00E526BB"/>
    <w:rsid w:val="00E52838"/>
    <w:rsid w:val="00E5293F"/>
    <w:rsid w:val="00E52B5F"/>
    <w:rsid w:val="00E52F36"/>
    <w:rsid w:val="00E52FDB"/>
    <w:rsid w:val="00E53124"/>
    <w:rsid w:val="00E53293"/>
    <w:rsid w:val="00E53D24"/>
    <w:rsid w:val="00E53DDA"/>
    <w:rsid w:val="00E53E7B"/>
    <w:rsid w:val="00E5443E"/>
    <w:rsid w:val="00E55D55"/>
    <w:rsid w:val="00E55D65"/>
    <w:rsid w:val="00E5679D"/>
    <w:rsid w:val="00E56B98"/>
    <w:rsid w:val="00E573D7"/>
    <w:rsid w:val="00E575BF"/>
    <w:rsid w:val="00E57AA4"/>
    <w:rsid w:val="00E57AFF"/>
    <w:rsid w:val="00E57E70"/>
    <w:rsid w:val="00E60118"/>
    <w:rsid w:val="00E6028D"/>
    <w:rsid w:val="00E60686"/>
    <w:rsid w:val="00E60D9F"/>
    <w:rsid w:val="00E6105F"/>
    <w:rsid w:val="00E61318"/>
    <w:rsid w:val="00E614E0"/>
    <w:rsid w:val="00E61AF1"/>
    <w:rsid w:val="00E61B48"/>
    <w:rsid w:val="00E62012"/>
    <w:rsid w:val="00E6207E"/>
    <w:rsid w:val="00E621C2"/>
    <w:rsid w:val="00E6233F"/>
    <w:rsid w:val="00E62400"/>
    <w:rsid w:val="00E63121"/>
    <w:rsid w:val="00E639B0"/>
    <w:rsid w:val="00E65733"/>
    <w:rsid w:val="00E662F6"/>
    <w:rsid w:val="00E66890"/>
    <w:rsid w:val="00E67052"/>
    <w:rsid w:val="00E67801"/>
    <w:rsid w:val="00E678A1"/>
    <w:rsid w:val="00E71592"/>
    <w:rsid w:val="00E71644"/>
    <w:rsid w:val="00E71DCD"/>
    <w:rsid w:val="00E7283E"/>
    <w:rsid w:val="00E7352A"/>
    <w:rsid w:val="00E73618"/>
    <w:rsid w:val="00E736C6"/>
    <w:rsid w:val="00E73CE2"/>
    <w:rsid w:val="00E73F7F"/>
    <w:rsid w:val="00E74170"/>
    <w:rsid w:val="00E7526B"/>
    <w:rsid w:val="00E753E8"/>
    <w:rsid w:val="00E756D7"/>
    <w:rsid w:val="00E75952"/>
    <w:rsid w:val="00E75AFB"/>
    <w:rsid w:val="00E76731"/>
    <w:rsid w:val="00E80333"/>
    <w:rsid w:val="00E80380"/>
    <w:rsid w:val="00E8055D"/>
    <w:rsid w:val="00E8170B"/>
    <w:rsid w:val="00E8199A"/>
    <w:rsid w:val="00E81A2E"/>
    <w:rsid w:val="00E821F6"/>
    <w:rsid w:val="00E822B6"/>
    <w:rsid w:val="00E82B64"/>
    <w:rsid w:val="00E833C3"/>
    <w:rsid w:val="00E84328"/>
    <w:rsid w:val="00E8463B"/>
    <w:rsid w:val="00E85345"/>
    <w:rsid w:val="00E85409"/>
    <w:rsid w:val="00E854A5"/>
    <w:rsid w:val="00E8582C"/>
    <w:rsid w:val="00E85C3C"/>
    <w:rsid w:val="00E85D22"/>
    <w:rsid w:val="00E85F26"/>
    <w:rsid w:val="00E862EF"/>
    <w:rsid w:val="00E86369"/>
    <w:rsid w:val="00E86433"/>
    <w:rsid w:val="00E86704"/>
    <w:rsid w:val="00E86910"/>
    <w:rsid w:val="00E87298"/>
    <w:rsid w:val="00E87381"/>
    <w:rsid w:val="00E87A06"/>
    <w:rsid w:val="00E87B8A"/>
    <w:rsid w:val="00E87D76"/>
    <w:rsid w:val="00E87DFB"/>
    <w:rsid w:val="00E907C0"/>
    <w:rsid w:val="00E90BAE"/>
    <w:rsid w:val="00E90EB5"/>
    <w:rsid w:val="00E91C13"/>
    <w:rsid w:val="00E928AD"/>
    <w:rsid w:val="00E928F4"/>
    <w:rsid w:val="00E9339B"/>
    <w:rsid w:val="00E94A64"/>
    <w:rsid w:val="00E9514F"/>
    <w:rsid w:val="00E951EE"/>
    <w:rsid w:val="00E95482"/>
    <w:rsid w:val="00E95A23"/>
    <w:rsid w:val="00E95B12"/>
    <w:rsid w:val="00E95B41"/>
    <w:rsid w:val="00E95B7F"/>
    <w:rsid w:val="00E9635E"/>
    <w:rsid w:val="00E96483"/>
    <w:rsid w:val="00E97BA6"/>
    <w:rsid w:val="00EA0177"/>
    <w:rsid w:val="00EA065F"/>
    <w:rsid w:val="00EA0A26"/>
    <w:rsid w:val="00EA0DC6"/>
    <w:rsid w:val="00EA1BD8"/>
    <w:rsid w:val="00EA211D"/>
    <w:rsid w:val="00EA29F7"/>
    <w:rsid w:val="00EA2C3D"/>
    <w:rsid w:val="00EA2C5B"/>
    <w:rsid w:val="00EA2C99"/>
    <w:rsid w:val="00EA300F"/>
    <w:rsid w:val="00EA332C"/>
    <w:rsid w:val="00EA346F"/>
    <w:rsid w:val="00EA3FE9"/>
    <w:rsid w:val="00EA405F"/>
    <w:rsid w:val="00EA429F"/>
    <w:rsid w:val="00EA4801"/>
    <w:rsid w:val="00EA4E09"/>
    <w:rsid w:val="00EA4F9E"/>
    <w:rsid w:val="00EA53D5"/>
    <w:rsid w:val="00EA5E6E"/>
    <w:rsid w:val="00EA620E"/>
    <w:rsid w:val="00EA63CA"/>
    <w:rsid w:val="00EA67C1"/>
    <w:rsid w:val="00EA6D3B"/>
    <w:rsid w:val="00EA715B"/>
    <w:rsid w:val="00EA71D1"/>
    <w:rsid w:val="00EA734D"/>
    <w:rsid w:val="00EA7B1A"/>
    <w:rsid w:val="00EA7BFF"/>
    <w:rsid w:val="00EA7C42"/>
    <w:rsid w:val="00EB00AD"/>
    <w:rsid w:val="00EB057C"/>
    <w:rsid w:val="00EB0735"/>
    <w:rsid w:val="00EB07C2"/>
    <w:rsid w:val="00EB136C"/>
    <w:rsid w:val="00EB1F18"/>
    <w:rsid w:val="00EB22DD"/>
    <w:rsid w:val="00EB22DF"/>
    <w:rsid w:val="00EB25CC"/>
    <w:rsid w:val="00EB2731"/>
    <w:rsid w:val="00EB27EB"/>
    <w:rsid w:val="00EB2BDB"/>
    <w:rsid w:val="00EB2FF8"/>
    <w:rsid w:val="00EB30B3"/>
    <w:rsid w:val="00EB31D6"/>
    <w:rsid w:val="00EB3753"/>
    <w:rsid w:val="00EB3EF7"/>
    <w:rsid w:val="00EB41A1"/>
    <w:rsid w:val="00EB4285"/>
    <w:rsid w:val="00EB480E"/>
    <w:rsid w:val="00EB4875"/>
    <w:rsid w:val="00EB5A57"/>
    <w:rsid w:val="00EB5A92"/>
    <w:rsid w:val="00EB5B8B"/>
    <w:rsid w:val="00EB5EC6"/>
    <w:rsid w:val="00EB6613"/>
    <w:rsid w:val="00EB6949"/>
    <w:rsid w:val="00EB6BD4"/>
    <w:rsid w:val="00EB6E21"/>
    <w:rsid w:val="00EB6EB1"/>
    <w:rsid w:val="00EB6FC5"/>
    <w:rsid w:val="00EB7103"/>
    <w:rsid w:val="00EB72C2"/>
    <w:rsid w:val="00EB7DB7"/>
    <w:rsid w:val="00EB7FC9"/>
    <w:rsid w:val="00EC06BE"/>
    <w:rsid w:val="00EC0937"/>
    <w:rsid w:val="00EC09DD"/>
    <w:rsid w:val="00EC0B51"/>
    <w:rsid w:val="00EC1794"/>
    <w:rsid w:val="00EC1C01"/>
    <w:rsid w:val="00EC1FAA"/>
    <w:rsid w:val="00EC2287"/>
    <w:rsid w:val="00EC2290"/>
    <w:rsid w:val="00EC2700"/>
    <w:rsid w:val="00EC3A1D"/>
    <w:rsid w:val="00EC3DA4"/>
    <w:rsid w:val="00EC5452"/>
    <w:rsid w:val="00EC57B6"/>
    <w:rsid w:val="00EC614F"/>
    <w:rsid w:val="00EC6829"/>
    <w:rsid w:val="00EC682D"/>
    <w:rsid w:val="00EC6BE4"/>
    <w:rsid w:val="00EC6CDB"/>
    <w:rsid w:val="00EC6DFD"/>
    <w:rsid w:val="00EC7DC3"/>
    <w:rsid w:val="00ED08A5"/>
    <w:rsid w:val="00ED106F"/>
    <w:rsid w:val="00ED110C"/>
    <w:rsid w:val="00ED11D8"/>
    <w:rsid w:val="00ED1B7E"/>
    <w:rsid w:val="00ED23DC"/>
    <w:rsid w:val="00ED27E8"/>
    <w:rsid w:val="00ED3486"/>
    <w:rsid w:val="00ED371E"/>
    <w:rsid w:val="00ED4A5E"/>
    <w:rsid w:val="00ED5A14"/>
    <w:rsid w:val="00ED5CB9"/>
    <w:rsid w:val="00ED611E"/>
    <w:rsid w:val="00ED630F"/>
    <w:rsid w:val="00ED69A3"/>
    <w:rsid w:val="00ED6B46"/>
    <w:rsid w:val="00ED7137"/>
    <w:rsid w:val="00ED793F"/>
    <w:rsid w:val="00ED79BE"/>
    <w:rsid w:val="00ED7FC1"/>
    <w:rsid w:val="00EE06FC"/>
    <w:rsid w:val="00EE0A85"/>
    <w:rsid w:val="00EE0C12"/>
    <w:rsid w:val="00EE104B"/>
    <w:rsid w:val="00EE2FA2"/>
    <w:rsid w:val="00EE2FAE"/>
    <w:rsid w:val="00EE3405"/>
    <w:rsid w:val="00EE34CF"/>
    <w:rsid w:val="00EE3AE4"/>
    <w:rsid w:val="00EE4CD6"/>
    <w:rsid w:val="00EE50AA"/>
    <w:rsid w:val="00EE594C"/>
    <w:rsid w:val="00EE5B10"/>
    <w:rsid w:val="00EE5C13"/>
    <w:rsid w:val="00EE6162"/>
    <w:rsid w:val="00EE624C"/>
    <w:rsid w:val="00EE62B9"/>
    <w:rsid w:val="00EE6345"/>
    <w:rsid w:val="00EE6C0E"/>
    <w:rsid w:val="00EE792B"/>
    <w:rsid w:val="00EE7C05"/>
    <w:rsid w:val="00EE7EF2"/>
    <w:rsid w:val="00EF069D"/>
    <w:rsid w:val="00EF06EA"/>
    <w:rsid w:val="00EF0820"/>
    <w:rsid w:val="00EF0AAA"/>
    <w:rsid w:val="00EF102A"/>
    <w:rsid w:val="00EF1C7D"/>
    <w:rsid w:val="00EF327E"/>
    <w:rsid w:val="00EF3858"/>
    <w:rsid w:val="00EF3E93"/>
    <w:rsid w:val="00EF4359"/>
    <w:rsid w:val="00EF4B66"/>
    <w:rsid w:val="00EF4DB5"/>
    <w:rsid w:val="00EF62D5"/>
    <w:rsid w:val="00EF66DC"/>
    <w:rsid w:val="00EF67CF"/>
    <w:rsid w:val="00EF692C"/>
    <w:rsid w:val="00EF6D99"/>
    <w:rsid w:val="00EF6D9C"/>
    <w:rsid w:val="00EF6EF2"/>
    <w:rsid w:val="00EF7684"/>
    <w:rsid w:val="00EF7883"/>
    <w:rsid w:val="00EF797A"/>
    <w:rsid w:val="00EF7BA5"/>
    <w:rsid w:val="00EF7F89"/>
    <w:rsid w:val="00EF7FB9"/>
    <w:rsid w:val="00F002F4"/>
    <w:rsid w:val="00F0034E"/>
    <w:rsid w:val="00F0037B"/>
    <w:rsid w:val="00F006CF"/>
    <w:rsid w:val="00F011BF"/>
    <w:rsid w:val="00F02104"/>
    <w:rsid w:val="00F02196"/>
    <w:rsid w:val="00F02632"/>
    <w:rsid w:val="00F02634"/>
    <w:rsid w:val="00F02AF0"/>
    <w:rsid w:val="00F030FB"/>
    <w:rsid w:val="00F031E7"/>
    <w:rsid w:val="00F03A99"/>
    <w:rsid w:val="00F04B6C"/>
    <w:rsid w:val="00F04CDB"/>
    <w:rsid w:val="00F04D63"/>
    <w:rsid w:val="00F05179"/>
    <w:rsid w:val="00F05E95"/>
    <w:rsid w:val="00F060F3"/>
    <w:rsid w:val="00F06115"/>
    <w:rsid w:val="00F06305"/>
    <w:rsid w:val="00F06B4C"/>
    <w:rsid w:val="00F07604"/>
    <w:rsid w:val="00F07AA3"/>
    <w:rsid w:val="00F07F76"/>
    <w:rsid w:val="00F10261"/>
    <w:rsid w:val="00F108EB"/>
    <w:rsid w:val="00F10E87"/>
    <w:rsid w:val="00F10F7F"/>
    <w:rsid w:val="00F11023"/>
    <w:rsid w:val="00F11721"/>
    <w:rsid w:val="00F11910"/>
    <w:rsid w:val="00F11AD3"/>
    <w:rsid w:val="00F11B08"/>
    <w:rsid w:val="00F11B5F"/>
    <w:rsid w:val="00F11BA3"/>
    <w:rsid w:val="00F11BCD"/>
    <w:rsid w:val="00F11DAC"/>
    <w:rsid w:val="00F121C5"/>
    <w:rsid w:val="00F122E0"/>
    <w:rsid w:val="00F12542"/>
    <w:rsid w:val="00F1319F"/>
    <w:rsid w:val="00F13430"/>
    <w:rsid w:val="00F13BB5"/>
    <w:rsid w:val="00F14354"/>
    <w:rsid w:val="00F14461"/>
    <w:rsid w:val="00F14CF7"/>
    <w:rsid w:val="00F15000"/>
    <w:rsid w:val="00F15404"/>
    <w:rsid w:val="00F1542A"/>
    <w:rsid w:val="00F15A0C"/>
    <w:rsid w:val="00F15A8D"/>
    <w:rsid w:val="00F15CA7"/>
    <w:rsid w:val="00F161A4"/>
    <w:rsid w:val="00F169EB"/>
    <w:rsid w:val="00F16D5B"/>
    <w:rsid w:val="00F17645"/>
    <w:rsid w:val="00F1792B"/>
    <w:rsid w:val="00F17DF0"/>
    <w:rsid w:val="00F200BE"/>
    <w:rsid w:val="00F20197"/>
    <w:rsid w:val="00F20212"/>
    <w:rsid w:val="00F2029C"/>
    <w:rsid w:val="00F20F2B"/>
    <w:rsid w:val="00F21050"/>
    <w:rsid w:val="00F21088"/>
    <w:rsid w:val="00F2112D"/>
    <w:rsid w:val="00F211A4"/>
    <w:rsid w:val="00F218C0"/>
    <w:rsid w:val="00F21B13"/>
    <w:rsid w:val="00F21B6E"/>
    <w:rsid w:val="00F22195"/>
    <w:rsid w:val="00F221EE"/>
    <w:rsid w:val="00F2236C"/>
    <w:rsid w:val="00F2324E"/>
    <w:rsid w:val="00F23523"/>
    <w:rsid w:val="00F23636"/>
    <w:rsid w:val="00F2445F"/>
    <w:rsid w:val="00F2541B"/>
    <w:rsid w:val="00F2568A"/>
    <w:rsid w:val="00F2570A"/>
    <w:rsid w:val="00F2580F"/>
    <w:rsid w:val="00F25C1C"/>
    <w:rsid w:val="00F268DE"/>
    <w:rsid w:val="00F27FEB"/>
    <w:rsid w:val="00F30156"/>
    <w:rsid w:val="00F307A2"/>
    <w:rsid w:val="00F30A67"/>
    <w:rsid w:val="00F30CAB"/>
    <w:rsid w:val="00F30F43"/>
    <w:rsid w:val="00F31148"/>
    <w:rsid w:val="00F31303"/>
    <w:rsid w:val="00F31615"/>
    <w:rsid w:val="00F3226B"/>
    <w:rsid w:val="00F325BD"/>
    <w:rsid w:val="00F326BF"/>
    <w:rsid w:val="00F327E7"/>
    <w:rsid w:val="00F32A84"/>
    <w:rsid w:val="00F32C73"/>
    <w:rsid w:val="00F33205"/>
    <w:rsid w:val="00F33371"/>
    <w:rsid w:val="00F33725"/>
    <w:rsid w:val="00F33BDE"/>
    <w:rsid w:val="00F346AE"/>
    <w:rsid w:val="00F352EB"/>
    <w:rsid w:val="00F354A2"/>
    <w:rsid w:val="00F35627"/>
    <w:rsid w:val="00F35746"/>
    <w:rsid w:val="00F35854"/>
    <w:rsid w:val="00F35DDF"/>
    <w:rsid w:val="00F35F81"/>
    <w:rsid w:val="00F3605B"/>
    <w:rsid w:val="00F36171"/>
    <w:rsid w:val="00F36256"/>
    <w:rsid w:val="00F36964"/>
    <w:rsid w:val="00F36A82"/>
    <w:rsid w:val="00F36DBB"/>
    <w:rsid w:val="00F37108"/>
    <w:rsid w:val="00F3778D"/>
    <w:rsid w:val="00F40815"/>
    <w:rsid w:val="00F40CD1"/>
    <w:rsid w:val="00F4139C"/>
    <w:rsid w:val="00F4224F"/>
    <w:rsid w:val="00F425DC"/>
    <w:rsid w:val="00F42661"/>
    <w:rsid w:val="00F4345B"/>
    <w:rsid w:val="00F43BEB"/>
    <w:rsid w:val="00F44434"/>
    <w:rsid w:val="00F444F7"/>
    <w:rsid w:val="00F447C7"/>
    <w:rsid w:val="00F44F70"/>
    <w:rsid w:val="00F4532E"/>
    <w:rsid w:val="00F45515"/>
    <w:rsid w:val="00F459B4"/>
    <w:rsid w:val="00F45AF3"/>
    <w:rsid w:val="00F45B31"/>
    <w:rsid w:val="00F460C0"/>
    <w:rsid w:val="00F46891"/>
    <w:rsid w:val="00F46B1B"/>
    <w:rsid w:val="00F46C67"/>
    <w:rsid w:val="00F4731A"/>
    <w:rsid w:val="00F5023C"/>
    <w:rsid w:val="00F502F9"/>
    <w:rsid w:val="00F512F9"/>
    <w:rsid w:val="00F5211B"/>
    <w:rsid w:val="00F5214F"/>
    <w:rsid w:val="00F52185"/>
    <w:rsid w:val="00F522A9"/>
    <w:rsid w:val="00F52BAD"/>
    <w:rsid w:val="00F533FE"/>
    <w:rsid w:val="00F539AB"/>
    <w:rsid w:val="00F542FA"/>
    <w:rsid w:val="00F544E9"/>
    <w:rsid w:val="00F547B6"/>
    <w:rsid w:val="00F54D41"/>
    <w:rsid w:val="00F54FC3"/>
    <w:rsid w:val="00F554A9"/>
    <w:rsid w:val="00F56588"/>
    <w:rsid w:val="00F5682C"/>
    <w:rsid w:val="00F57303"/>
    <w:rsid w:val="00F5791C"/>
    <w:rsid w:val="00F57C54"/>
    <w:rsid w:val="00F601D0"/>
    <w:rsid w:val="00F6023D"/>
    <w:rsid w:val="00F605D2"/>
    <w:rsid w:val="00F60D3D"/>
    <w:rsid w:val="00F60FE7"/>
    <w:rsid w:val="00F6108C"/>
    <w:rsid w:val="00F6169C"/>
    <w:rsid w:val="00F61DAC"/>
    <w:rsid w:val="00F62749"/>
    <w:rsid w:val="00F62889"/>
    <w:rsid w:val="00F63257"/>
    <w:rsid w:val="00F63694"/>
    <w:rsid w:val="00F63943"/>
    <w:rsid w:val="00F641A0"/>
    <w:rsid w:val="00F64A37"/>
    <w:rsid w:val="00F64B0F"/>
    <w:rsid w:val="00F64B8E"/>
    <w:rsid w:val="00F64CBC"/>
    <w:rsid w:val="00F65241"/>
    <w:rsid w:val="00F655F4"/>
    <w:rsid w:val="00F65ADA"/>
    <w:rsid w:val="00F664BF"/>
    <w:rsid w:val="00F66A52"/>
    <w:rsid w:val="00F66A5D"/>
    <w:rsid w:val="00F66B25"/>
    <w:rsid w:val="00F66C9C"/>
    <w:rsid w:val="00F67737"/>
    <w:rsid w:val="00F67DD7"/>
    <w:rsid w:val="00F70A47"/>
    <w:rsid w:val="00F70AB0"/>
    <w:rsid w:val="00F70DC4"/>
    <w:rsid w:val="00F713E2"/>
    <w:rsid w:val="00F716FD"/>
    <w:rsid w:val="00F71C3A"/>
    <w:rsid w:val="00F727E6"/>
    <w:rsid w:val="00F72DDF"/>
    <w:rsid w:val="00F72FE4"/>
    <w:rsid w:val="00F73AC2"/>
    <w:rsid w:val="00F74554"/>
    <w:rsid w:val="00F745FF"/>
    <w:rsid w:val="00F74BC0"/>
    <w:rsid w:val="00F74F7C"/>
    <w:rsid w:val="00F7604B"/>
    <w:rsid w:val="00F76FCA"/>
    <w:rsid w:val="00F776B1"/>
    <w:rsid w:val="00F778FD"/>
    <w:rsid w:val="00F77CCB"/>
    <w:rsid w:val="00F80355"/>
    <w:rsid w:val="00F80658"/>
    <w:rsid w:val="00F80A0F"/>
    <w:rsid w:val="00F80DC1"/>
    <w:rsid w:val="00F81074"/>
    <w:rsid w:val="00F8162B"/>
    <w:rsid w:val="00F81B6D"/>
    <w:rsid w:val="00F81DC9"/>
    <w:rsid w:val="00F824B9"/>
    <w:rsid w:val="00F8269A"/>
    <w:rsid w:val="00F82FFE"/>
    <w:rsid w:val="00F831AA"/>
    <w:rsid w:val="00F837B1"/>
    <w:rsid w:val="00F844B7"/>
    <w:rsid w:val="00F84C2F"/>
    <w:rsid w:val="00F84E3A"/>
    <w:rsid w:val="00F8513A"/>
    <w:rsid w:val="00F8541A"/>
    <w:rsid w:val="00F8550E"/>
    <w:rsid w:val="00F8558C"/>
    <w:rsid w:val="00F86060"/>
    <w:rsid w:val="00F86136"/>
    <w:rsid w:val="00F869DB"/>
    <w:rsid w:val="00F86DDE"/>
    <w:rsid w:val="00F87350"/>
    <w:rsid w:val="00F8758B"/>
    <w:rsid w:val="00F87C43"/>
    <w:rsid w:val="00F87E78"/>
    <w:rsid w:val="00F90308"/>
    <w:rsid w:val="00F90474"/>
    <w:rsid w:val="00F90E96"/>
    <w:rsid w:val="00F91188"/>
    <w:rsid w:val="00F924FF"/>
    <w:rsid w:val="00F9259C"/>
    <w:rsid w:val="00F92A60"/>
    <w:rsid w:val="00F93443"/>
    <w:rsid w:val="00F948BE"/>
    <w:rsid w:val="00F949FF"/>
    <w:rsid w:val="00F94F1B"/>
    <w:rsid w:val="00F95D87"/>
    <w:rsid w:val="00F96080"/>
    <w:rsid w:val="00F962B8"/>
    <w:rsid w:val="00F96693"/>
    <w:rsid w:val="00FA1463"/>
    <w:rsid w:val="00FA18FF"/>
    <w:rsid w:val="00FA1E51"/>
    <w:rsid w:val="00FA2053"/>
    <w:rsid w:val="00FA2684"/>
    <w:rsid w:val="00FA2E2F"/>
    <w:rsid w:val="00FA2F48"/>
    <w:rsid w:val="00FA313A"/>
    <w:rsid w:val="00FA3227"/>
    <w:rsid w:val="00FA3326"/>
    <w:rsid w:val="00FA3395"/>
    <w:rsid w:val="00FA39AB"/>
    <w:rsid w:val="00FA3A5A"/>
    <w:rsid w:val="00FA3FE5"/>
    <w:rsid w:val="00FA483D"/>
    <w:rsid w:val="00FA4E70"/>
    <w:rsid w:val="00FA5026"/>
    <w:rsid w:val="00FA52FC"/>
    <w:rsid w:val="00FA5722"/>
    <w:rsid w:val="00FA57C0"/>
    <w:rsid w:val="00FA6082"/>
    <w:rsid w:val="00FA6E43"/>
    <w:rsid w:val="00FA75EA"/>
    <w:rsid w:val="00FA7F4E"/>
    <w:rsid w:val="00FB04AB"/>
    <w:rsid w:val="00FB090D"/>
    <w:rsid w:val="00FB0C41"/>
    <w:rsid w:val="00FB0C81"/>
    <w:rsid w:val="00FB10EC"/>
    <w:rsid w:val="00FB1448"/>
    <w:rsid w:val="00FB161A"/>
    <w:rsid w:val="00FB1875"/>
    <w:rsid w:val="00FB1B8C"/>
    <w:rsid w:val="00FB1C04"/>
    <w:rsid w:val="00FB1F6E"/>
    <w:rsid w:val="00FB2005"/>
    <w:rsid w:val="00FB2B94"/>
    <w:rsid w:val="00FB3AC8"/>
    <w:rsid w:val="00FB403D"/>
    <w:rsid w:val="00FB415C"/>
    <w:rsid w:val="00FB4362"/>
    <w:rsid w:val="00FB45E5"/>
    <w:rsid w:val="00FB4A9B"/>
    <w:rsid w:val="00FB4BDE"/>
    <w:rsid w:val="00FB60F3"/>
    <w:rsid w:val="00FB6CB3"/>
    <w:rsid w:val="00FB6F85"/>
    <w:rsid w:val="00FB721E"/>
    <w:rsid w:val="00FB79F4"/>
    <w:rsid w:val="00FB7CF1"/>
    <w:rsid w:val="00FC0290"/>
    <w:rsid w:val="00FC0320"/>
    <w:rsid w:val="00FC0BBC"/>
    <w:rsid w:val="00FC1196"/>
    <w:rsid w:val="00FC13DA"/>
    <w:rsid w:val="00FC1713"/>
    <w:rsid w:val="00FC2200"/>
    <w:rsid w:val="00FC2540"/>
    <w:rsid w:val="00FC26E0"/>
    <w:rsid w:val="00FC2EC2"/>
    <w:rsid w:val="00FC3019"/>
    <w:rsid w:val="00FC427D"/>
    <w:rsid w:val="00FC441A"/>
    <w:rsid w:val="00FC486C"/>
    <w:rsid w:val="00FC4CEC"/>
    <w:rsid w:val="00FC6366"/>
    <w:rsid w:val="00FC6E67"/>
    <w:rsid w:val="00FC7146"/>
    <w:rsid w:val="00FC7313"/>
    <w:rsid w:val="00FC779D"/>
    <w:rsid w:val="00FC7CC8"/>
    <w:rsid w:val="00FD0490"/>
    <w:rsid w:val="00FD0987"/>
    <w:rsid w:val="00FD0ECF"/>
    <w:rsid w:val="00FD1BD7"/>
    <w:rsid w:val="00FD1C9D"/>
    <w:rsid w:val="00FD28A2"/>
    <w:rsid w:val="00FD2C7B"/>
    <w:rsid w:val="00FD30C7"/>
    <w:rsid w:val="00FD3A67"/>
    <w:rsid w:val="00FD43D2"/>
    <w:rsid w:val="00FD4413"/>
    <w:rsid w:val="00FD4F5C"/>
    <w:rsid w:val="00FD5163"/>
    <w:rsid w:val="00FD55AF"/>
    <w:rsid w:val="00FD59F5"/>
    <w:rsid w:val="00FD5A7D"/>
    <w:rsid w:val="00FD5D3B"/>
    <w:rsid w:val="00FD5D6D"/>
    <w:rsid w:val="00FD5E63"/>
    <w:rsid w:val="00FD6B9E"/>
    <w:rsid w:val="00FD6EB7"/>
    <w:rsid w:val="00FD7424"/>
    <w:rsid w:val="00FE0D1B"/>
    <w:rsid w:val="00FE1A7A"/>
    <w:rsid w:val="00FE226F"/>
    <w:rsid w:val="00FE2956"/>
    <w:rsid w:val="00FE3090"/>
    <w:rsid w:val="00FE325C"/>
    <w:rsid w:val="00FE34DF"/>
    <w:rsid w:val="00FE38B2"/>
    <w:rsid w:val="00FE3BDE"/>
    <w:rsid w:val="00FE3C0F"/>
    <w:rsid w:val="00FE490C"/>
    <w:rsid w:val="00FE4944"/>
    <w:rsid w:val="00FE4B58"/>
    <w:rsid w:val="00FE4F24"/>
    <w:rsid w:val="00FE4F63"/>
    <w:rsid w:val="00FE5A94"/>
    <w:rsid w:val="00FE5F21"/>
    <w:rsid w:val="00FE60C6"/>
    <w:rsid w:val="00FE699A"/>
    <w:rsid w:val="00FE6A05"/>
    <w:rsid w:val="00FE6A7A"/>
    <w:rsid w:val="00FE6E7C"/>
    <w:rsid w:val="00FE719E"/>
    <w:rsid w:val="00FE76FC"/>
    <w:rsid w:val="00FE77D7"/>
    <w:rsid w:val="00FE7AE5"/>
    <w:rsid w:val="00FE7EE3"/>
    <w:rsid w:val="00FF0204"/>
    <w:rsid w:val="00FF078A"/>
    <w:rsid w:val="00FF0CDD"/>
    <w:rsid w:val="00FF169F"/>
    <w:rsid w:val="00FF247B"/>
    <w:rsid w:val="00FF3157"/>
    <w:rsid w:val="00FF3249"/>
    <w:rsid w:val="00FF3AED"/>
    <w:rsid w:val="00FF3D37"/>
    <w:rsid w:val="00FF3D5C"/>
    <w:rsid w:val="00FF460D"/>
    <w:rsid w:val="00FF480F"/>
    <w:rsid w:val="00FF482E"/>
    <w:rsid w:val="00FF4A3B"/>
    <w:rsid w:val="00FF5290"/>
    <w:rsid w:val="00FF5403"/>
    <w:rsid w:val="00FF59DE"/>
    <w:rsid w:val="00FF5BE9"/>
    <w:rsid w:val="00FF632F"/>
    <w:rsid w:val="00FF6C95"/>
    <w:rsid w:val="00FF759C"/>
    <w:rsid w:val="0833E7CC"/>
    <w:rsid w:val="0C2259A7"/>
    <w:rsid w:val="0E600E58"/>
    <w:rsid w:val="25EDCD35"/>
    <w:rsid w:val="2CDBCF23"/>
    <w:rsid w:val="2D06B760"/>
    <w:rsid w:val="35BF0101"/>
    <w:rsid w:val="39C32CEF"/>
    <w:rsid w:val="46CED438"/>
    <w:rsid w:val="4D8621F1"/>
    <w:rsid w:val="4FA67612"/>
    <w:rsid w:val="5D415FE8"/>
    <w:rsid w:val="621254BE"/>
    <w:rsid w:val="6358AD36"/>
    <w:rsid w:val="681CB90F"/>
    <w:rsid w:val="740237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D6FC72"/>
  <w15:docId w15:val="{0D30EC78-C9E4-4660-BD0F-2EF7FF5C3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1D0"/>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7"/>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7"/>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7"/>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7"/>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7"/>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7"/>
      </w:numPr>
      <w:spacing w:before="240" w:after="60"/>
      <w:outlineLvl w:val="8"/>
    </w:pPr>
    <w:rPr>
      <w:rFonts w:ascii="Arial" w:hAnsi="Arial"/>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rPr>
  </w:style>
  <w:style w:type="paragraph" w:customStyle="1" w:styleId="Title1">
    <w:name w:val="Title1"/>
    <w:rsid w:val="0033525D"/>
    <w:pPr>
      <w:jc w:val="center"/>
      <w:outlineLvl w:val="0"/>
    </w:pPr>
    <w:rPr>
      <w:b/>
      <w:caps/>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5"/>
      <w:szCs w:val="15"/>
    </w:rPr>
  </w:style>
  <w:style w:type="paragraph" w:styleId="BodyTextIndent3">
    <w:name w:val="Body Text Indent 3"/>
    <w:basedOn w:val="Normal"/>
    <w:semiHidden/>
    <w:rsid w:val="00493D40"/>
    <w:pPr>
      <w:spacing w:after="120"/>
      <w:ind w:left="360"/>
    </w:pPr>
    <w:rPr>
      <w:sz w:val="15"/>
      <w:szCs w:val="15"/>
    </w:rPr>
  </w:style>
  <w:style w:type="paragraph" w:styleId="PlainText">
    <w:name w:val="Plain Text"/>
    <w:basedOn w:val="Normal"/>
    <w:semiHidden/>
    <w:rsid w:val="00493D40"/>
    <w:rPr>
      <w:rFonts w:ascii="Courier New" w:hAnsi="Courier New" w:cs="Courier New"/>
      <w:sz w:val="18"/>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5"/>
      <w:szCs w:val="15"/>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5"/>
      <w:szCs w:val="15"/>
    </w:rPr>
  </w:style>
  <w:style w:type="character" w:customStyle="1" w:styleId="BalloonTextChar">
    <w:name w:val="Balloon Text Char"/>
    <w:basedOn w:val="DefaultParagraphFont"/>
    <w:link w:val="BalloonText"/>
    <w:uiPriority w:val="99"/>
    <w:semiHidden/>
    <w:rsid w:val="00FC2540"/>
    <w:rPr>
      <w:rFonts w:ascii="Tahoma" w:hAnsi="Tahoma" w:cs="Tahoma"/>
      <w:sz w:val="15"/>
      <w:szCs w:val="15"/>
      <w:lang w:val="en-GB"/>
    </w:rPr>
  </w:style>
  <w:style w:type="paragraph" w:styleId="CommentText">
    <w:name w:val="annotation text"/>
    <w:basedOn w:val="Normal"/>
    <w:link w:val="CommentTextChar"/>
    <w:uiPriority w:val="99"/>
    <w:unhideWhenUsed/>
    <w:rsid w:val="00B04161"/>
    <w:rPr>
      <w:sz w:val="18"/>
      <w:szCs w:val="18"/>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18"/>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6E126D"/>
    <w:rPr>
      <w:sz w:val="18"/>
      <w:szCs w:val="18"/>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Numbered List Paragraph,Main numbered paragraph,Bullet paras,ANNEX,Bullet OSM,Bullets,CORE-1.1.1,Dot pt,lp1"/>
    <w:basedOn w:val="Normal"/>
    <w:link w:val="ListParagraphChar"/>
    <w:uiPriority w:val="99"/>
    <w:qFormat/>
    <w:rsid w:val="00BE2DAA"/>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Numbered List Paragraph Char,Main numbered paragraph Char,Bullet paras Char"/>
    <w:basedOn w:val="DefaultParagraphFont"/>
    <w:link w:val="ListParagraph"/>
    <w:uiPriority w:val="99"/>
    <w:qFormat/>
    <w:locked/>
    <w:rsid w:val="00BE2DAA"/>
    <w:rPr>
      <w:sz w:val="20"/>
      <w:szCs w:val="20"/>
      <w:lang w:val="en-GB"/>
    </w:rPr>
  </w:style>
  <w:style w:type="paragraph" w:customStyle="1" w:styleId="Default">
    <w:name w:val="Default"/>
    <w:rsid w:val="00BE2DAA"/>
    <w:pPr>
      <w:widowControl w:val="0"/>
      <w:autoSpaceDE w:val="0"/>
      <w:autoSpaceDN w:val="0"/>
      <w:adjustRightInd w:val="0"/>
    </w:pPr>
    <w:rPr>
      <w:color w:val="000000"/>
      <w:sz w:val="22"/>
      <w:szCs w:val="22"/>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lang w:val="en-GB"/>
    </w:rPr>
  </w:style>
  <w:style w:type="paragraph" w:styleId="NormalWeb">
    <w:name w:val="Normal (Web)"/>
    <w:basedOn w:val="Normal"/>
    <w:uiPriority w:val="99"/>
    <w:unhideWhenUsed/>
    <w:rsid w:val="00BE2DAA"/>
    <w:pPr>
      <w:jc w:val="left"/>
    </w:pPr>
    <w:rPr>
      <w:rFonts w:eastAsiaTheme="minorHAnsi"/>
      <w:sz w:val="22"/>
      <w:szCs w:val="22"/>
      <w:lang w:val="en-US"/>
    </w:rPr>
  </w:style>
  <w:style w:type="paragraph" w:styleId="EndnoteText">
    <w:name w:val="endnote text"/>
    <w:basedOn w:val="Normal"/>
    <w:link w:val="EndnoteTextChar"/>
    <w:uiPriority w:val="99"/>
    <w:semiHidden/>
    <w:unhideWhenUsed/>
    <w:rsid w:val="00BE2DAA"/>
    <w:rPr>
      <w:sz w:val="18"/>
      <w:szCs w:val="18"/>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BE2DAA"/>
    <w:rPr>
      <w:lang w:val="en-CA"/>
    </w:rPr>
  </w:style>
  <w:style w:type="character" w:customStyle="1" w:styleId="normaltextrun">
    <w:name w:val="normaltextrun"/>
    <w:basedOn w:val="DefaultParagraphFont"/>
    <w:rsid w:val="0066247F"/>
  </w:style>
  <w:style w:type="character" w:customStyle="1" w:styleId="eop">
    <w:name w:val="eop"/>
    <w:basedOn w:val="DefaultParagraphFont"/>
    <w:rsid w:val="0066247F"/>
  </w:style>
  <w:style w:type="paragraph" w:customStyle="1" w:styleId="paragraph">
    <w:name w:val="paragraph"/>
    <w:basedOn w:val="Normal"/>
    <w:rsid w:val="00056CF4"/>
    <w:pPr>
      <w:spacing w:before="100" w:beforeAutospacing="1" w:after="100" w:afterAutospacing="1"/>
      <w:jc w:val="left"/>
    </w:pPr>
    <w:rPr>
      <w:sz w:val="22"/>
      <w:szCs w:val="22"/>
      <w:lang w:eastAsia="en-CA"/>
    </w:rPr>
  </w:style>
  <w:style w:type="paragraph" w:customStyle="1" w:styleId="BVIfnrChar">
    <w:name w:val="BVI fnr Char"/>
    <w:aliases w:val="BVI fnr Car Car Char,BVI fnr Car Char,BVI fnr Car Car Car Car Char,4_G Char Char"/>
    <w:basedOn w:val="Normal"/>
    <w:link w:val="FootnoteReference"/>
    <w:uiPriority w:val="99"/>
    <w:rsid w:val="006444E0"/>
    <w:pPr>
      <w:spacing w:after="160" w:line="240" w:lineRule="exact"/>
      <w:jc w:val="left"/>
    </w:pPr>
    <w:rPr>
      <w:sz w:val="18"/>
      <w:szCs w:val="18"/>
      <w:vertAlign w:val="superscript"/>
      <w:lang w:val="en-US"/>
    </w:rPr>
  </w:style>
  <w:style w:type="paragraph" w:styleId="ListBullet3">
    <w:name w:val="List Bullet 3"/>
    <w:basedOn w:val="Normal"/>
    <w:autoRedefine/>
    <w:semiHidden/>
    <w:rsid w:val="007A6C04"/>
    <w:pPr>
      <w:numPr>
        <w:numId w:val="15"/>
      </w:numPr>
    </w:pPr>
    <w:rPr>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51705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274672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514496866">
      <w:bodyDiv w:val="1"/>
      <w:marLeft w:val="0"/>
      <w:marRight w:val="0"/>
      <w:marTop w:val="0"/>
      <w:marBottom w:val="0"/>
      <w:divBdr>
        <w:top w:val="none" w:sz="0" w:space="0" w:color="auto"/>
        <w:left w:val="none" w:sz="0" w:space="0" w:color="auto"/>
        <w:bottom w:val="none" w:sz="0" w:space="0" w:color="auto"/>
        <w:right w:val="none" w:sz="0" w:space="0" w:color="auto"/>
      </w:divBdr>
      <w:divsChild>
        <w:div w:id="400714049">
          <w:marLeft w:val="0"/>
          <w:marRight w:val="0"/>
          <w:marTop w:val="0"/>
          <w:marBottom w:val="0"/>
          <w:divBdr>
            <w:top w:val="none" w:sz="0" w:space="0" w:color="auto"/>
            <w:left w:val="none" w:sz="0" w:space="0" w:color="auto"/>
            <w:bottom w:val="none" w:sz="0" w:space="0" w:color="auto"/>
            <w:right w:val="none" w:sz="0" w:space="0" w:color="auto"/>
          </w:divBdr>
          <w:divsChild>
            <w:div w:id="171333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664478">
      <w:bodyDiv w:val="1"/>
      <w:marLeft w:val="0"/>
      <w:marRight w:val="0"/>
      <w:marTop w:val="0"/>
      <w:marBottom w:val="0"/>
      <w:divBdr>
        <w:top w:val="none" w:sz="0" w:space="0" w:color="auto"/>
        <w:left w:val="none" w:sz="0" w:space="0" w:color="auto"/>
        <w:bottom w:val="none" w:sz="0" w:space="0" w:color="auto"/>
        <w:right w:val="none" w:sz="0" w:space="0" w:color="auto"/>
      </w:divBdr>
      <w:divsChild>
        <w:div w:id="603147664">
          <w:marLeft w:val="0"/>
          <w:marRight w:val="0"/>
          <w:marTop w:val="0"/>
          <w:marBottom w:val="0"/>
          <w:divBdr>
            <w:top w:val="none" w:sz="0" w:space="0" w:color="auto"/>
            <w:left w:val="none" w:sz="0" w:space="0" w:color="auto"/>
            <w:bottom w:val="none" w:sz="0" w:space="0" w:color="auto"/>
            <w:right w:val="none" w:sz="0" w:space="0" w:color="auto"/>
          </w:divBdr>
        </w:div>
        <w:div w:id="1703092032">
          <w:marLeft w:val="0"/>
          <w:marRight w:val="0"/>
          <w:marTop w:val="0"/>
          <w:marBottom w:val="0"/>
          <w:divBdr>
            <w:top w:val="none" w:sz="0" w:space="0" w:color="auto"/>
            <w:left w:val="none" w:sz="0" w:space="0" w:color="auto"/>
            <w:bottom w:val="none" w:sz="0" w:space="0" w:color="auto"/>
            <w:right w:val="none" w:sz="0" w:space="0" w:color="auto"/>
          </w:divBdr>
          <w:divsChild>
            <w:div w:id="37710875">
              <w:marLeft w:val="0"/>
              <w:marRight w:val="0"/>
              <w:marTop w:val="30"/>
              <w:marBottom w:val="30"/>
              <w:divBdr>
                <w:top w:val="none" w:sz="0" w:space="0" w:color="auto"/>
                <w:left w:val="none" w:sz="0" w:space="0" w:color="auto"/>
                <w:bottom w:val="none" w:sz="0" w:space="0" w:color="auto"/>
                <w:right w:val="none" w:sz="0" w:space="0" w:color="auto"/>
              </w:divBdr>
              <w:divsChild>
                <w:div w:id="203757257">
                  <w:marLeft w:val="0"/>
                  <w:marRight w:val="0"/>
                  <w:marTop w:val="0"/>
                  <w:marBottom w:val="0"/>
                  <w:divBdr>
                    <w:top w:val="none" w:sz="0" w:space="0" w:color="auto"/>
                    <w:left w:val="none" w:sz="0" w:space="0" w:color="auto"/>
                    <w:bottom w:val="none" w:sz="0" w:space="0" w:color="auto"/>
                    <w:right w:val="none" w:sz="0" w:space="0" w:color="auto"/>
                  </w:divBdr>
                  <w:divsChild>
                    <w:div w:id="1201356211">
                      <w:marLeft w:val="0"/>
                      <w:marRight w:val="0"/>
                      <w:marTop w:val="0"/>
                      <w:marBottom w:val="0"/>
                      <w:divBdr>
                        <w:top w:val="none" w:sz="0" w:space="0" w:color="auto"/>
                        <w:left w:val="none" w:sz="0" w:space="0" w:color="auto"/>
                        <w:bottom w:val="none" w:sz="0" w:space="0" w:color="auto"/>
                        <w:right w:val="none" w:sz="0" w:space="0" w:color="auto"/>
                      </w:divBdr>
                    </w:div>
                  </w:divsChild>
                </w:div>
                <w:div w:id="1406805156">
                  <w:marLeft w:val="0"/>
                  <w:marRight w:val="0"/>
                  <w:marTop w:val="0"/>
                  <w:marBottom w:val="0"/>
                  <w:divBdr>
                    <w:top w:val="none" w:sz="0" w:space="0" w:color="auto"/>
                    <w:left w:val="none" w:sz="0" w:space="0" w:color="auto"/>
                    <w:bottom w:val="none" w:sz="0" w:space="0" w:color="auto"/>
                    <w:right w:val="none" w:sz="0" w:space="0" w:color="auto"/>
                  </w:divBdr>
                  <w:divsChild>
                    <w:div w:id="465004667">
                      <w:marLeft w:val="0"/>
                      <w:marRight w:val="0"/>
                      <w:marTop w:val="0"/>
                      <w:marBottom w:val="0"/>
                      <w:divBdr>
                        <w:top w:val="none" w:sz="0" w:space="0" w:color="auto"/>
                        <w:left w:val="none" w:sz="0" w:space="0" w:color="auto"/>
                        <w:bottom w:val="none" w:sz="0" w:space="0" w:color="auto"/>
                        <w:right w:val="none" w:sz="0" w:space="0" w:color="auto"/>
                      </w:divBdr>
                    </w:div>
                  </w:divsChild>
                </w:div>
                <w:div w:id="1543445007">
                  <w:marLeft w:val="0"/>
                  <w:marRight w:val="0"/>
                  <w:marTop w:val="0"/>
                  <w:marBottom w:val="0"/>
                  <w:divBdr>
                    <w:top w:val="none" w:sz="0" w:space="0" w:color="auto"/>
                    <w:left w:val="none" w:sz="0" w:space="0" w:color="auto"/>
                    <w:bottom w:val="none" w:sz="0" w:space="0" w:color="auto"/>
                    <w:right w:val="none" w:sz="0" w:space="0" w:color="auto"/>
                  </w:divBdr>
                  <w:divsChild>
                    <w:div w:id="185152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dro\Documents\95thMeeting_HPM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documentManagement/types"/>
    <ds:schemaRef ds:uri="http://purl.org/dc/dcmitype/"/>
    <ds:schemaRef ds:uri="http://schemas.microsoft.com/office/2006/metadata/properties"/>
    <ds:schemaRef ds:uri="b93c647f-d63b-431a-95c8-8e00048cff23"/>
    <ds:schemaRef ds:uri="eb6c2e4c-3f1c-4103-a37b-37c984dbe58f"/>
    <ds:schemaRef ds:uri="http://schemas.microsoft.com/office/infopath/2007/PartnerControls"/>
    <ds:schemaRef ds:uri="http://schemas.openxmlformats.org/package/2006/metadata/core-properties"/>
    <ds:schemaRef ds:uri="http://purl.org/dc/terms/"/>
    <ds:schemaRef ds:uri="http://www.w3.org/XML/1998/namespace"/>
    <ds:schemaRef ds:uri="http://purl.org/dc/elements/1.1/"/>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DD47F1E6-CE8A-E941-8C18-DBBD81143E58}">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95thMeeting_HPMP-stage</Template>
  <TotalTime>4</TotalTime>
  <Pages>28</Pages>
  <Words>12569</Words>
  <Characters>71646</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Propuesta de proyecto: México</vt:lpstr>
    </vt:vector>
  </TitlesOfParts>
  <Manager/>
  <Company>UNMFS</Company>
  <LinksUpToDate>false</LinksUpToDate>
  <CharactersWithSpaces>84047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México</dc:title>
  <dc:subject/>
  <dc:creator>pedro</dc:creator>
  <cp:keywords>95th ExCom</cp:keywords>
  <dc:description/>
  <cp:lastModifiedBy>Angela Xue He Yan</cp:lastModifiedBy>
  <cp:revision>3</cp:revision>
  <cp:lastPrinted>2001-05-26T19:40:00Z</cp:lastPrinted>
  <dcterms:created xsi:type="dcterms:W3CDTF">2024-11-22T21:49:00Z</dcterms:created>
  <dcterms:modified xsi:type="dcterms:W3CDTF">2024-11-21T22:05:00Z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UNEP/OzL.Pro/ExCom/95/66</vt:lpwstr>
  </property>
  <property fmtid="{D5CDD505-2E9C-101B-9397-08002B2CF9AE}" pid="3" name="Revision date">
    <vt:lpwstr>11/18/2024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