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612"/>
        <w:gridCol w:w="3978"/>
      </w:tblGrid>
      <w:tr w:rsidR="00C15867" w:rsidRPr="00EA3716" w14:paraId="5B610FF7" w14:textId="77777777" w:rsidTr="007F48F6">
        <w:trPr>
          <w:trHeight w:val="720"/>
        </w:trPr>
        <w:tc>
          <w:tcPr>
            <w:tcW w:w="5490" w:type="dxa"/>
            <w:gridSpan w:val="2"/>
            <w:tcBorders>
              <w:bottom w:val="single" w:sz="18" w:space="0" w:color="auto"/>
            </w:tcBorders>
          </w:tcPr>
          <w:p w14:paraId="3CB3F8D3" w14:textId="77777777" w:rsidR="007F48F6" w:rsidRPr="00EA3716" w:rsidRDefault="007F48F6" w:rsidP="007F48F6">
            <w:pPr>
              <w:rPr>
                <w:b/>
                <w:bCs/>
                <w:sz w:val="28"/>
                <w:szCs w:val="28"/>
                <w:lang w:val="ru-RU"/>
              </w:rPr>
            </w:pPr>
            <w:r w:rsidRPr="00EA3716">
              <w:rPr>
                <w:b/>
                <w:bCs/>
                <w:sz w:val="28"/>
                <w:szCs w:val="28"/>
                <w:lang w:val="ru-RU"/>
              </w:rPr>
              <w:t>ОРГАНИЗАЦИЯ</w:t>
            </w:r>
          </w:p>
          <w:p w14:paraId="5F5D8F37" w14:textId="77777777" w:rsidR="007F48F6" w:rsidRPr="00EA3716" w:rsidRDefault="007F48F6" w:rsidP="007F48F6">
            <w:pPr>
              <w:rPr>
                <w:b/>
                <w:bCs/>
                <w:sz w:val="28"/>
                <w:szCs w:val="28"/>
                <w:lang w:val="ru-RU"/>
              </w:rPr>
            </w:pPr>
            <w:r w:rsidRPr="00EA3716">
              <w:rPr>
                <w:b/>
                <w:bCs/>
                <w:sz w:val="28"/>
                <w:szCs w:val="28"/>
                <w:lang w:val="ru-RU"/>
              </w:rPr>
              <w:t>ОБЪЕДИНЕННЫХ</w:t>
            </w:r>
          </w:p>
          <w:p w14:paraId="496DB430" w14:textId="234C25A5" w:rsidR="00C15867" w:rsidRPr="00EA3716" w:rsidRDefault="007F48F6" w:rsidP="007F48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EA3716">
              <w:rPr>
                <w:b/>
                <w:bCs/>
                <w:sz w:val="28"/>
                <w:szCs w:val="28"/>
                <w:lang w:val="ru-RU"/>
              </w:rPr>
              <w:t>НАЦИЙ</w:t>
            </w:r>
          </w:p>
        </w:tc>
        <w:tc>
          <w:tcPr>
            <w:tcW w:w="4590" w:type="dxa"/>
            <w:gridSpan w:val="2"/>
            <w:tcBorders>
              <w:bottom w:val="single" w:sz="18" w:space="0" w:color="auto"/>
            </w:tcBorders>
          </w:tcPr>
          <w:p w14:paraId="10A66AEF" w14:textId="77777777" w:rsidR="00C15867" w:rsidRPr="00EA3716" w:rsidRDefault="00C15867" w:rsidP="002540F1">
            <w:pPr>
              <w:jc w:val="right"/>
              <w:rPr>
                <w:sz w:val="52"/>
                <w:szCs w:val="52"/>
                <w:lang w:val="ru-RU"/>
              </w:rPr>
            </w:pPr>
            <w:r w:rsidRPr="00EA3716">
              <w:rPr>
                <w:rFonts w:ascii="Univers Bold" w:hAnsi="Univers Bold"/>
                <w:b/>
                <w:sz w:val="72"/>
                <w:lang w:val="ru-RU"/>
              </w:rPr>
              <w:t>EP</w:t>
            </w:r>
          </w:p>
        </w:tc>
      </w:tr>
      <w:tr w:rsidR="00C15867" w:rsidRPr="00EA3716" w14:paraId="6A2A9838" w14:textId="77777777" w:rsidTr="00F971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35AE58F6" w14:textId="77777777" w:rsidR="00C15867" w:rsidRPr="00EA3716" w:rsidRDefault="00E52838" w:rsidP="002540F1">
            <w:pPr>
              <w:spacing w:before="120"/>
              <w:rPr>
                <w:lang w:val="ru-RU"/>
              </w:rPr>
            </w:pPr>
            <w:r w:rsidRPr="00EA3716">
              <w:rPr>
                <w:noProof/>
                <w:lang w:val="ru-RU" w:eastAsia="zh-CN"/>
              </w:rPr>
              <mc:AlternateContent>
                <mc:Choice Requires="wpg">
                  <w:drawing>
                    <wp:anchor distT="0" distB="0" distL="114300" distR="114300" simplePos="0" relativeHeight="251658240" behindDoc="0" locked="0" layoutInCell="1" allowOverlap="1" wp14:anchorId="40C0FE0A" wp14:editId="39DD21C2">
                      <wp:simplePos x="0" y="0"/>
                      <wp:positionH relativeFrom="column">
                        <wp:posOffset>5715</wp:posOffset>
                      </wp:positionH>
                      <wp:positionV relativeFrom="paragraph">
                        <wp:posOffset>128905</wp:posOffset>
                      </wp:positionV>
                      <wp:extent cx="822325" cy="1497352"/>
                      <wp:effectExtent l="0" t="0" r="0" b="7620"/>
                      <wp:wrapNone/>
                      <wp:docPr id="1" name="Group 1"/>
                      <wp:cNvGraphicFramePr/>
                      <a:graphic xmlns:a="http://schemas.openxmlformats.org/drawingml/2006/main">
                        <a:graphicData uri="http://schemas.microsoft.com/office/word/2010/wordprocessingGroup">
                          <wpg:wgp>
                            <wpg:cNvGrpSpPr/>
                            <wpg:grpSpPr>
                              <a:xfrm>
                                <a:off x="0" y="0"/>
                                <a:ext cx="822325" cy="1497352"/>
                                <a:chOff x="0" y="0"/>
                                <a:chExt cx="822325" cy="149735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8099" y="758804"/>
                                  <a:ext cx="784225" cy="7385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8A8232B" id="Group 1" o:spid="_x0000_s1026" style="position:absolute;margin-left:.45pt;margin-top:10.15pt;width:64.75pt;height:117.9pt;z-index:251658240;mso-width-relative:margin;mso-height-relative:margin" coordsize="8223,149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brKqZjAIAALAHAAAOAAAAAAAAAAAAAAAAADoCAABkcnMvZTJvRG9jLnhtbFBLAQIt&#10;AAoAAAAAAAAAIQB+Fay/EgYAABIGAAAUAAAAAAAAAAAAAAAAAPIEAABkcnMvbWVkaWEvaW1hZ2Ux&#10;LnBuZ1BLAQItAAoAAAAAAAAAIQDgid0cbQkAAG0JAAAUAAAAAAAAAAAAAAAAADYLAABkcnMvbWVk&#10;aWEvaW1hZ2UyLnBuZ1BLAQItABQABgAIAAAAIQC0p59V4QAAAAwBAAAPAAAAAAAAAAAAAAAAANU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80;top:7588;width:7843;height:7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v:shape>
                    </v:group>
                  </w:pict>
                </mc:Fallback>
              </mc:AlternateContent>
            </w:r>
          </w:p>
        </w:tc>
        <w:tc>
          <w:tcPr>
            <w:tcW w:w="4032" w:type="dxa"/>
            <w:gridSpan w:val="2"/>
            <w:tcBorders>
              <w:top w:val="nil"/>
              <w:left w:val="nil"/>
              <w:bottom w:val="single" w:sz="36" w:space="0" w:color="auto"/>
              <w:right w:val="nil"/>
            </w:tcBorders>
          </w:tcPr>
          <w:p w14:paraId="0B608E3A" w14:textId="77777777" w:rsidR="00FC4BA4" w:rsidRPr="00EA3716" w:rsidRDefault="00FC4BA4" w:rsidP="00254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0CEDFB28" w14:textId="77777777" w:rsidR="007F48F6" w:rsidRPr="00EA3716" w:rsidRDefault="007F48F6" w:rsidP="007F48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bCs/>
                <w:sz w:val="32"/>
                <w:szCs w:val="32"/>
                <w:lang w:val="ru-RU"/>
              </w:rPr>
            </w:pPr>
            <w:r w:rsidRPr="00EA3716">
              <w:rPr>
                <w:b/>
                <w:bCs/>
                <w:sz w:val="32"/>
                <w:szCs w:val="32"/>
                <w:lang w:val="ru-RU"/>
              </w:rPr>
              <w:t>Программа Организации</w:t>
            </w:r>
          </w:p>
          <w:p w14:paraId="20C8D2EC" w14:textId="77777777" w:rsidR="007F48F6" w:rsidRPr="00EA3716" w:rsidRDefault="007F48F6" w:rsidP="007F48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bCs/>
                <w:sz w:val="32"/>
                <w:szCs w:val="32"/>
                <w:lang w:val="ru-RU"/>
              </w:rPr>
            </w:pPr>
            <w:r w:rsidRPr="00EA3716">
              <w:rPr>
                <w:b/>
                <w:bCs/>
                <w:sz w:val="32"/>
                <w:szCs w:val="32"/>
                <w:lang w:val="ru-RU"/>
              </w:rPr>
              <w:t>Объединенных Наций по</w:t>
            </w:r>
          </w:p>
          <w:p w14:paraId="433FF53D" w14:textId="535073B6" w:rsidR="00C15867" w:rsidRPr="00EA3716" w:rsidRDefault="007F48F6" w:rsidP="007F48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EA3716">
              <w:rPr>
                <w:b/>
                <w:bCs/>
                <w:sz w:val="32"/>
                <w:szCs w:val="32"/>
                <w:lang w:val="ru-RU"/>
              </w:rPr>
              <w:t>окружающей среде</w:t>
            </w:r>
          </w:p>
          <w:p w14:paraId="07AFED18" w14:textId="77777777" w:rsidR="00C15867" w:rsidRPr="00EA3716" w:rsidRDefault="00C15867" w:rsidP="002540F1">
            <w:pPr>
              <w:spacing w:before="720"/>
              <w:ind w:left="158"/>
              <w:rPr>
                <w:lang w:val="ru-RU"/>
              </w:rPr>
            </w:pPr>
          </w:p>
        </w:tc>
        <w:tc>
          <w:tcPr>
            <w:tcW w:w="3978" w:type="dxa"/>
            <w:tcBorders>
              <w:top w:val="nil"/>
              <w:left w:val="nil"/>
              <w:bottom w:val="single" w:sz="36" w:space="0" w:color="auto"/>
              <w:right w:val="nil"/>
            </w:tcBorders>
          </w:tcPr>
          <w:p w14:paraId="467ED463" w14:textId="77777777" w:rsidR="00FC4BA4" w:rsidRPr="00EA3716" w:rsidRDefault="00FC4BA4" w:rsidP="002540F1">
            <w:pPr>
              <w:rPr>
                <w:lang w:val="ru-RU"/>
              </w:rPr>
            </w:pPr>
          </w:p>
          <w:p w14:paraId="18EB2356" w14:textId="77777777" w:rsidR="007F48F6" w:rsidRPr="00EA3716" w:rsidRDefault="007F48F6" w:rsidP="007F48F6">
            <w:pPr>
              <w:rPr>
                <w:lang w:val="ru-RU"/>
              </w:rPr>
            </w:pPr>
            <w:r w:rsidRPr="00EA3716">
              <w:rPr>
                <w:lang w:val="ru-RU"/>
              </w:rPr>
              <w:t>Distr.</w:t>
            </w:r>
          </w:p>
          <w:p w14:paraId="0FB76147" w14:textId="77777777" w:rsidR="007F48F6" w:rsidRPr="00EA3716" w:rsidRDefault="007F48F6" w:rsidP="007F48F6">
            <w:pPr>
              <w:rPr>
                <w:lang w:val="ru-RU"/>
              </w:rPr>
            </w:pPr>
            <w:r w:rsidRPr="00EA3716">
              <w:rPr>
                <w:lang w:val="ru-RU"/>
              </w:rPr>
              <w:t>GENERAL</w:t>
            </w:r>
          </w:p>
          <w:p w14:paraId="03335FCF" w14:textId="77777777" w:rsidR="007F48F6" w:rsidRPr="00EA3716" w:rsidRDefault="007F48F6" w:rsidP="007F48F6">
            <w:pPr>
              <w:rPr>
                <w:lang w:val="ru-RU" w:eastAsia="zh-CN"/>
              </w:rPr>
            </w:pPr>
          </w:p>
          <w:p w14:paraId="64EF451D" w14:textId="77777777" w:rsidR="007F48F6" w:rsidRPr="00F9713D" w:rsidRDefault="007F48F6" w:rsidP="007F48F6">
            <w:pPr>
              <w:rPr>
                <w:lang w:val="en-US"/>
              </w:rPr>
            </w:pPr>
            <w:r w:rsidRPr="00EA3716">
              <w:rPr>
                <w:lang w:val="ru-RU"/>
              </w:rPr>
              <w:fldChar w:fldCharType="begin"/>
            </w:r>
            <w:r w:rsidRPr="00F9713D">
              <w:rPr>
                <w:lang w:val="en-US"/>
              </w:rPr>
              <w:instrText xml:space="preserve"> DOCPROPERTY "Document number"  \* MERGEFORMAT </w:instrText>
            </w:r>
            <w:r w:rsidRPr="00EA3716">
              <w:rPr>
                <w:lang w:val="ru-RU"/>
              </w:rPr>
              <w:fldChar w:fldCharType="separate"/>
            </w:r>
            <w:r w:rsidRPr="00F9713D">
              <w:rPr>
                <w:lang w:val="en-US"/>
              </w:rPr>
              <w:t>UNEP/OzL.Pro/ExCom/96/21</w:t>
            </w:r>
            <w:r w:rsidRPr="00EA3716">
              <w:rPr>
                <w:lang w:val="ru-RU"/>
              </w:rPr>
              <w:fldChar w:fldCharType="end"/>
            </w:r>
          </w:p>
          <w:p w14:paraId="4A3B5D3A" w14:textId="77777777" w:rsidR="007F48F6" w:rsidRDefault="007F48F6" w:rsidP="007F48F6">
            <w:pPr>
              <w:rPr>
                <w:lang w:val="ru-RU" w:eastAsia="zh-CN"/>
              </w:rPr>
            </w:pPr>
            <w:r w:rsidRPr="00EA3716">
              <w:rPr>
                <w:lang w:val="ru-RU"/>
              </w:rPr>
              <w:fldChar w:fldCharType="begin"/>
            </w:r>
            <w:r w:rsidRPr="00F9713D">
              <w:rPr>
                <w:lang w:val="en-US"/>
              </w:rPr>
              <w:instrText xml:space="preserve"> DOCPROPERTY "Revision date" \@ "d MMMM YYYY"  \* MERGEFORMAT </w:instrText>
            </w:r>
            <w:r w:rsidRPr="00EA3716">
              <w:rPr>
                <w:lang w:val="ru-RU"/>
              </w:rPr>
              <w:fldChar w:fldCharType="separate"/>
            </w:r>
            <w:r w:rsidRPr="00F9713D">
              <w:rPr>
                <w:lang w:val="en-US"/>
              </w:rPr>
              <w:t>5 May 2025</w:t>
            </w:r>
            <w:r w:rsidRPr="00EA3716">
              <w:rPr>
                <w:lang w:val="ru-RU"/>
              </w:rPr>
              <w:fldChar w:fldCharType="end"/>
            </w:r>
          </w:p>
          <w:p w14:paraId="087A8DD8" w14:textId="77777777" w:rsidR="00F9713D" w:rsidRPr="00F9713D" w:rsidRDefault="00F9713D" w:rsidP="007F48F6">
            <w:pPr>
              <w:rPr>
                <w:lang w:val="en-US" w:eastAsia="zh-CN"/>
              </w:rPr>
            </w:pPr>
          </w:p>
          <w:p w14:paraId="627455EE" w14:textId="155AE544" w:rsidR="007F48F6" w:rsidRPr="00EA3716" w:rsidRDefault="007F48F6" w:rsidP="007F48F6">
            <w:pPr>
              <w:rPr>
                <w:caps/>
                <w:lang w:val="ru-RU"/>
              </w:rPr>
            </w:pPr>
            <w:r w:rsidRPr="00EA3716">
              <w:rPr>
                <w:caps/>
                <w:lang w:val="ru-RU"/>
              </w:rPr>
              <w:t>Russian</w:t>
            </w:r>
          </w:p>
          <w:p w14:paraId="1E0CBFE6" w14:textId="24117FD4" w:rsidR="00C15867" w:rsidRPr="00EA3716" w:rsidRDefault="007F48F6" w:rsidP="007F48F6">
            <w:pPr>
              <w:rPr>
                <w:lang w:val="ru-RU"/>
              </w:rPr>
            </w:pPr>
            <w:r w:rsidRPr="00EA3716">
              <w:rPr>
                <w:lang w:val="ru-RU"/>
              </w:rPr>
              <w:t>ORIGINAL: ENGLISH</w:t>
            </w:r>
          </w:p>
        </w:tc>
      </w:tr>
    </w:tbl>
    <w:p w14:paraId="73D22C8E" w14:textId="77777777" w:rsidR="007F48F6" w:rsidRPr="00EA3716" w:rsidRDefault="007F48F6" w:rsidP="007F48F6">
      <w:pPr>
        <w:jc w:val="left"/>
        <w:rPr>
          <w:lang w:val="ru-RU"/>
        </w:rPr>
      </w:pPr>
      <w:r w:rsidRPr="00EA3716">
        <w:rPr>
          <w:lang w:val="ru-RU"/>
        </w:rPr>
        <w:t xml:space="preserve">ИСПОЛНИТЕЛЬНЫЙ КОМИТЕТ </w:t>
      </w:r>
      <w:r w:rsidRPr="00EA3716">
        <w:rPr>
          <w:lang w:val="ru-RU"/>
        </w:rPr>
        <w:br/>
        <w:t xml:space="preserve">  МНОГОСТОРОННЕГО ФОНДА ДЛЯ </w:t>
      </w:r>
    </w:p>
    <w:p w14:paraId="61044057" w14:textId="77777777" w:rsidR="007F48F6" w:rsidRPr="00EA3716" w:rsidRDefault="007F48F6" w:rsidP="007F48F6">
      <w:pPr>
        <w:jc w:val="left"/>
        <w:rPr>
          <w:lang w:val="ru-RU"/>
        </w:rPr>
      </w:pPr>
      <w:r w:rsidRPr="00EA3716">
        <w:rPr>
          <w:lang w:val="ru-RU"/>
        </w:rPr>
        <w:t xml:space="preserve">  ОСУЩЕСТВЛЕНИЯ МОНРЕАЛЬСКОГО ПРОТОКОЛА</w:t>
      </w:r>
      <w:r w:rsidRPr="00EA3716">
        <w:rPr>
          <w:lang w:val="ru-RU"/>
        </w:rPr>
        <w:br/>
        <w:t xml:space="preserve">Девяносто шестое совещание </w:t>
      </w:r>
    </w:p>
    <w:p w14:paraId="7B253413" w14:textId="77777777" w:rsidR="007F48F6" w:rsidRPr="00EA3716" w:rsidRDefault="007F48F6" w:rsidP="007F48F6">
      <w:pPr>
        <w:jc w:val="left"/>
        <w:rPr>
          <w:lang w:val="ru-RU"/>
        </w:rPr>
      </w:pPr>
      <w:r w:rsidRPr="00EA3716">
        <w:rPr>
          <w:lang w:val="ru-RU" w:eastAsia="zh-CN"/>
        </w:rPr>
        <w:t>Монреаль, 26-30 мая 2025 года</w:t>
      </w:r>
    </w:p>
    <w:p w14:paraId="591ADD68" w14:textId="2C5DE120" w:rsidR="0079781A" w:rsidRPr="00EA3716" w:rsidRDefault="007F48F6" w:rsidP="007F48F6">
      <w:pPr>
        <w:jc w:val="left"/>
        <w:rPr>
          <w:lang w:val="ru-RU"/>
        </w:rPr>
      </w:pPr>
      <w:r w:rsidRPr="00EA3716">
        <w:rPr>
          <w:lang w:val="ru-RU" w:eastAsia="zh-CN"/>
        </w:rPr>
        <w:t>Пункт</w:t>
      </w:r>
      <w:r w:rsidRPr="00EA3716">
        <w:rPr>
          <w:lang w:val="ru-RU"/>
        </w:rPr>
        <w:t xml:space="preserve"> 9(c) и (d) предварительной повестки дня</w:t>
      </w:r>
      <w:r w:rsidRPr="00EA3716">
        <w:rPr>
          <w:rStyle w:val="FootnoteReference"/>
          <w:lang w:val="ru-RU"/>
        </w:rPr>
        <w:footnoteReference w:id="2"/>
      </w:r>
    </w:p>
    <w:p w14:paraId="76ACC548" w14:textId="77777777" w:rsidR="00C15867" w:rsidRPr="00EA3716" w:rsidRDefault="00C15867" w:rsidP="00CA59FB">
      <w:pPr>
        <w:jc w:val="left"/>
        <w:rPr>
          <w:lang w:val="ru-RU"/>
        </w:rPr>
      </w:pPr>
    </w:p>
    <w:p w14:paraId="5D194793" w14:textId="77777777" w:rsidR="009145E4" w:rsidRPr="00EA3716" w:rsidRDefault="009145E4" w:rsidP="009145E4">
      <w:pPr>
        <w:pStyle w:val="Heading1"/>
        <w:numPr>
          <w:ilvl w:val="0"/>
          <w:numId w:val="0"/>
        </w:numPr>
        <w:rPr>
          <w:lang w:val="ru-RU"/>
        </w:rPr>
      </w:pPr>
    </w:p>
    <w:p w14:paraId="2DDBCC50" w14:textId="77777777" w:rsidR="00066CE8" w:rsidRPr="00EA3716" w:rsidRDefault="00066CE8" w:rsidP="00857077">
      <w:pPr>
        <w:jc w:val="left"/>
        <w:rPr>
          <w:lang w:val="ru-RU"/>
        </w:rPr>
      </w:pPr>
    </w:p>
    <w:p w14:paraId="6439E0D8" w14:textId="77777777" w:rsidR="004E7F9C" w:rsidRPr="00EA3716" w:rsidRDefault="004E7F9C" w:rsidP="005C670D">
      <w:pPr>
        <w:pStyle w:val="Title1"/>
        <w:jc w:val="right"/>
        <w:rPr>
          <w:b w:val="0"/>
          <w:lang w:val="ru-RU"/>
        </w:rPr>
      </w:pPr>
    </w:p>
    <w:p w14:paraId="22C6B0E1" w14:textId="2A7DCA1B" w:rsidR="00E24819" w:rsidRPr="00EA3716" w:rsidRDefault="007F48F6" w:rsidP="00E24819">
      <w:pPr>
        <w:pStyle w:val="StyleHeader4Para4Left0Firstline0"/>
        <w:numPr>
          <w:ilvl w:val="0"/>
          <w:numId w:val="0"/>
        </w:numPr>
        <w:jc w:val="center"/>
        <w:rPr>
          <w:b/>
          <w:sz w:val="22"/>
          <w:lang w:val="ru-RU"/>
        </w:rPr>
      </w:pPr>
      <w:r w:rsidRPr="00EA3716">
        <w:rPr>
          <w:b/>
          <w:sz w:val="22"/>
          <w:lang w:val="ru-RU"/>
        </w:rPr>
        <w:t xml:space="preserve">ПРОГРАММА </w:t>
      </w:r>
      <w:r w:rsidR="00E24819" w:rsidRPr="00EA3716">
        <w:rPr>
          <w:b/>
          <w:sz w:val="22"/>
          <w:lang w:val="ru-RU"/>
        </w:rPr>
        <w:t>РАБО</w:t>
      </w:r>
      <w:r w:rsidRPr="00EA3716">
        <w:rPr>
          <w:b/>
          <w:sz w:val="22"/>
          <w:lang w:val="ru-RU"/>
        </w:rPr>
        <w:t>ТЫ</w:t>
      </w:r>
      <w:r w:rsidR="00E24819" w:rsidRPr="00EA3716">
        <w:rPr>
          <w:b/>
          <w:sz w:val="22"/>
          <w:lang w:val="ru-RU"/>
        </w:rPr>
        <w:t xml:space="preserve"> ЮНЕП НА </w:t>
      </w:r>
      <w:r w:rsidR="00A4374E" w:rsidRPr="00EA3716">
        <w:rPr>
          <w:b/>
          <w:sz w:val="22"/>
          <w:lang w:val="ru-RU"/>
        </w:rPr>
        <w:t>2025 ГОД</w:t>
      </w:r>
    </w:p>
    <w:p w14:paraId="71DE9B91" w14:textId="77777777" w:rsidR="00EC78D6" w:rsidRPr="00EA3716" w:rsidRDefault="00EC78D6" w:rsidP="00EC78D6">
      <w:pPr>
        <w:pStyle w:val="StyleHeader4Para4Left0Firstline0"/>
        <w:numPr>
          <w:ilvl w:val="0"/>
          <w:numId w:val="0"/>
        </w:numPr>
        <w:jc w:val="center"/>
        <w:rPr>
          <w:b/>
          <w:sz w:val="22"/>
          <w:lang w:val="ru-RU"/>
        </w:rPr>
      </w:pPr>
    </w:p>
    <w:p w14:paraId="7DBC847D" w14:textId="77777777" w:rsidR="00A70914" w:rsidRPr="00EA3716" w:rsidRDefault="00A70914" w:rsidP="00EC78D6">
      <w:pPr>
        <w:pStyle w:val="StyleHeader4Para4Left0Firstline0"/>
        <w:numPr>
          <w:ilvl w:val="0"/>
          <w:numId w:val="0"/>
        </w:numPr>
        <w:jc w:val="center"/>
        <w:rPr>
          <w:b/>
          <w:sz w:val="22"/>
          <w:lang w:val="ru-RU"/>
        </w:rPr>
      </w:pPr>
    </w:p>
    <w:p w14:paraId="0402F2BB" w14:textId="77777777" w:rsidR="00EC78D6" w:rsidRPr="002F7571" w:rsidRDefault="00EC78D6" w:rsidP="00EC78D6">
      <w:pPr>
        <w:jc w:val="left"/>
        <w:rPr>
          <w:b/>
          <w:color w:val="000000" w:themeColor="text1"/>
          <w:lang w:val="ru-RU" w:eastAsia="zh-CN"/>
        </w:rPr>
      </w:pPr>
      <w:r w:rsidRPr="00EA3716">
        <w:rPr>
          <w:b/>
          <w:color w:val="000000" w:themeColor="text1"/>
          <w:lang w:val="ru-RU"/>
        </w:rPr>
        <w:br w:type="page"/>
      </w:r>
    </w:p>
    <w:p w14:paraId="00269687" w14:textId="77777777" w:rsidR="00EC78D6" w:rsidRPr="00EA3716" w:rsidRDefault="00EC78D6" w:rsidP="00EC78D6">
      <w:pPr>
        <w:spacing w:after="240" w:line="360" w:lineRule="auto"/>
        <w:jc w:val="center"/>
        <w:rPr>
          <w:b/>
          <w:color w:val="000000" w:themeColor="text1"/>
          <w:lang w:val="ru-RU"/>
        </w:rPr>
      </w:pPr>
      <w:r w:rsidRPr="00EA3716">
        <w:rPr>
          <w:b/>
          <w:color w:val="000000" w:themeColor="text1"/>
          <w:lang w:val="ru-RU"/>
        </w:rPr>
        <w:lastRenderedPageBreak/>
        <w:t>КОММЕНТАРИИ И РЕКОМЕНДАЦИИ СЕКРЕТАРИАТА ФОНДА</w:t>
      </w:r>
    </w:p>
    <w:p w14:paraId="742159DE" w14:textId="23787B37" w:rsidR="00201BC6" w:rsidRPr="00EA3716" w:rsidRDefault="00201BC6" w:rsidP="00347C1D">
      <w:pPr>
        <w:pStyle w:val="Heading1"/>
        <w:rPr>
          <w:lang w:val="ru-RU"/>
        </w:rPr>
      </w:pPr>
      <w:r w:rsidRPr="00EA3716">
        <w:rPr>
          <w:lang w:val="ru-RU"/>
        </w:rPr>
        <w:t xml:space="preserve">ЮНЕП просит Исполнительный комитет </w:t>
      </w:r>
      <w:r w:rsidR="00FB1C46" w:rsidRPr="00EA3716">
        <w:rPr>
          <w:lang w:val="ru-RU"/>
        </w:rPr>
        <w:t>утвердить финансирование в размере</w:t>
      </w:r>
      <w:r w:rsidRPr="00EA3716">
        <w:rPr>
          <w:lang w:val="ru-RU"/>
        </w:rPr>
        <w:t xml:space="preserve"> 3</w:t>
      </w:r>
      <w:r w:rsidR="00BA3CCC" w:rsidRPr="00EA3716">
        <w:rPr>
          <w:lang w:val="fr-FR"/>
        </w:rPr>
        <w:t> </w:t>
      </w:r>
      <w:r w:rsidR="00895331" w:rsidRPr="00EA3716">
        <w:rPr>
          <w:lang w:val="ru-RU"/>
        </w:rPr>
        <w:t>139</w:t>
      </w:r>
      <w:r w:rsidR="00BA3CCC" w:rsidRPr="00EA3716">
        <w:rPr>
          <w:lang w:val="fr-FR"/>
        </w:rPr>
        <w:t> </w:t>
      </w:r>
      <w:r w:rsidR="00895331" w:rsidRPr="00EA3716">
        <w:rPr>
          <w:lang w:val="ru-RU"/>
        </w:rPr>
        <w:t xml:space="preserve">306 </w:t>
      </w:r>
      <w:r w:rsidR="00E2421F" w:rsidRPr="00EA3716">
        <w:rPr>
          <w:lang w:val="ru-RU"/>
        </w:rPr>
        <w:t xml:space="preserve">долл. </w:t>
      </w:r>
      <w:r w:rsidRPr="00EA3716">
        <w:rPr>
          <w:lang w:val="ru-RU"/>
        </w:rPr>
        <w:t xml:space="preserve">США плюс вспомогательные расходы </w:t>
      </w:r>
      <w:r w:rsidR="00BA3CCC" w:rsidRPr="00EA3716">
        <w:rPr>
          <w:lang w:val="ru-RU"/>
        </w:rPr>
        <w:t>учреждения</w:t>
      </w:r>
      <w:r w:rsidRPr="00EA3716">
        <w:rPr>
          <w:lang w:val="ru-RU"/>
        </w:rPr>
        <w:t xml:space="preserve"> в размере </w:t>
      </w:r>
      <w:r w:rsidR="00131797" w:rsidRPr="00EA3716">
        <w:rPr>
          <w:lang w:val="ru-RU"/>
        </w:rPr>
        <w:t>272</w:t>
      </w:r>
      <w:r w:rsidR="00BA3CCC" w:rsidRPr="00EA3716">
        <w:rPr>
          <w:lang w:val="fr-FR"/>
        </w:rPr>
        <w:t> </w:t>
      </w:r>
      <w:r w:rsidR="00131797" w:rsidRPr="00EA3716">
        <w:rPr>
          <w:lang w:val="ru-RU"/>
        </w:rPr>
        <w:t xml:space="preserve">852 </w:t>
      </w:r>
      <w:r w:rsidRPr="00EA3716">
        <w:rPr>
          <w:lang w:val="ru-RU"/>
        </w:rPr>
        <w:t>долл</w:t>
      </w:r>
      <w:r w:rsidR="00E2421F" w:rsidRPr="00EA3716">
        <w:rPr>
          <w:lang w:val="ru-RU"/>
        </w:rPr>
        <w:t>.</w:t>
      </w:r>
      <w:r w:rsidRPr="00EA3716">
        <w:rPr>
          <w:lang w:val="ru-RU"/>
        </w:rPr>
        <w:t xml:space="preserve"> США </w:t>
      </w:r>
      <w:r w:rsidR="00FB1C46" w:rsidRPr="00EA3716">
        <w:rPr>
          <w:lang w:val="ru-RU"/>
        </w:rPr>
        <w:t>для выполнения</w:t>
      </w:r>
      <w:r w:rsidRPr="00EA3716">
        <w:rPr>
          <w:lang w:val="ru-RU"/>
        </w:rPr>
        <w:t xml:space="preserve"> программ</w:t>
      </w:r>
      <w:r w:rsidR="00FB1C46" w:rsidRPr="00EA3716">
        <w:rPr>
          <w:lang w:val="ru-RU"/>
        </w:rPr>
        <w:t>ы</w:t>
      </w:r>
      <w:r w:rsidRPr="00EA3716">
        <w:rPr>
          <w:lang w:val="ru-RU"/>
        </w:rPr>
        <w:t xml:space="preserve"> </w:t>
      </w:r>
      <w:r w:rsidR="00BA3CCC" w:rsidRPr="00EA3716">
        <w:rPr>
          <w:lang w:val="ru-RU"/>
        </w:rPr>
        <w:t xml:space="preserve">работы </w:t>
      </w:r>
      <w:r w:rsidR="00A4374E" w:rsidRPr="00EA3716">
        <w:rPr>
          <w:lang w:val="ru-RU"/>
        </w:rPr>
        <w:t>на 2025 год</w:t>
      </w:r>
      <w:r w:rsidRPr="00EA3716">
        <w:rPr>
          <w:lang w:val="ru-RU"/>
        </w:rPr>
        <w:t>, п</w:t>
      </w:r>
      <w:r w:rsidR="00FB1C46" w:rsidRPr="00EA3716">
        <w:rPr>
          <w:lang w:val="ru-RU"/>
        </w:rPr>
        <w:t xml:space="preserve">редставленную </w:t>
      </w:r>
      <w:r w:rsidRPr="00EA3716">
        <w:rPr>
          <w:lang w:val="ru-RU"/>
        </w:rPr>
        <w:t xml:space="preserve">в таблице 1. </w:t>
      </w:r>
      <w:r w:rsidR="00FB1C46" w:rsidRPr="00EA3716">
        <w:rPr>
          <w:lang w:val="ru-RU"/>
        </w:rPr>
        <w:t xml:space="preserve">Представленные на рассмотрение материалы </w:t>
      </w:r>
      <w:r w:rsidRPr="00EA3716">
        <w:rPr>
          <w:lang w:val="ru-RU"/>
        </w:rPr>
        <w:t>прилага</w:t>
      </w:r>
      <w:r w:rsidR="00FB1C46" w:rsidRPr="00EA3716">
        <w:rPr>
          <w:lang w:val="ru-RU"/>
        </w:rPr>
        <w:t>ю</w:t>
      </w:r>
      <w:r w:rsidRPr="00EA3716">
        <w:rPr>
          <w:lang w:val="ru-RU"/>
        </w:rPr>
        <w:t>тся к настоящему документу.</w:t>
      </w:r>
    </w:p>
    <w:p w14:paraId="3E819222" w14:textId="3A31E790" w:rsidR="00201BC6" w:rsidRPr="00EA3716" w:rsidRDefault="00201BC6" w:rsidP="00201BC6">
      <w:pPr>
        <w:pStyle w:val="Heading1"/>
        <w:numPr>
          <w:ilvl w:val="0"/>
          <w:numId w:val="0"/>
        </w:numPr>
        <w:tabs>
          <w:tab w:val="left" w:pos="720"/>
        </w:tabs>
        <w:spacing w:before="240" w:after="0"/>
        <w:rPr>
          <w:b/>
          <w:lang w:val="ru-RU"/>
        </w:rPr>
      </w:pPr>
      <w:r w:rsidRPr="00EA3716">
        <w:rPr>
          <w:b/>
          <w:lang w:val="ru-RU"/>
        </w:rPr>
        <w:t>Таблица 1</w:t>
      </w:r>
      <w:r w:rsidR="00BA3CCC" w:rsidRPr="00EA3716">
        <w:rPr>
          <w:b/>
          <w:lang w:val="ru-RU"/>
        </w:rPr>
        <w:t>.</w:t>
      </w:r>
      <w:r w:rsidRPr="00EA3716">
        <w:rPr>
          <w:b/>
          <w:lang w:val="ru-RU"/>
        </w:rPr>
        <w:t xml:space="preserve"> Программа работы ЮНЕП на </w:t>
      </w:r>
      <w:r w:rsidR="00A4374E" w:rsidRPr="00EA3716">
        <w:rPr>
          <w:b/>
          <w:lang w:val="ru-RU"/>
        </w:rPr>
        <w:t>2025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414"/>
        <w:gridCol w:w="5245"/>
        <w:gridCol w:w="1275"/>
        <w:gridCol w:w="1416"/>
      </w:tblGrid>
      <w:tr w:rsidR="00201BC6" w:rsidRPr="00EA3716" w14:paraId="335A9077" w14:textId="77777777" w:rsidTr="00BA3CCC">
        <w:trPr>
          <w:trHeight w:val="504"/>
          <w:tblHeader/>
        </w:trPr>
        <w:tc>
          <w:tcPr>
            <w:tcW w:w="756" w:type="pct"/>
            <w:tcMar>
              <w:top w:w="0" w:type="dxa"/>
              <w:left w:w="0" w:type="dxa"/>
              <w:bottom w:w="0" w:type="dxa"/>
              <w:right w:w="0" w:type="dxa"/>
            </w:tcMar>
          </w:tcPr>
          <w:p w14:paraId="0BCFFF31" w14:textId="77777777" w:rsidR="00201BC6" w:rsidRPr="00EA3716" w:rsidRDefault="00201BC6" w:rsidP="002540F1">
            <w:pPr>
              <w:ind w:left="142"/>
              <w:jc w:val="center"/>
              <w:rPr>
                <w:b/>
                <w:color w:val="000000" w:themeColor="text1"/>
                <w:sz w:val="20"/>
                <w:szCs w:val="20"/>
                <w:lang w:val="ru-RU"/>
              </w:rPr>
            </w:pPr>
            <w:r w:rsidRPr="00EA3716">
              <w:rPr>
                <w:b/>
                <w:color w:val="000000" w:themeColor="text1"/>
                <w:sz w:val="20"/>
                <w:szCs w:val="20"/>
                <w:lang w:val="ru-RU"/>
              </w:rPr>
              <w:t>Страна</w:t>
            </w:r>
          </w:p>
        </w:tc>
        <w:tc>
          <w:tcPr>
            <w:tcW w:w="2805" w:type="pct"/>
            <w:tcMar>
              <w:top w:w="0" w:type="dxa"/>
              <w:left w:w="0" w:type="dxa"/>
              <w:bottom w:w="0" w:type="dxa"/>
              <w:right w:w="0" w:type="dxa"/>
            </w:tcMar>
          </w:tcPr>
          <w:p w14:paraId="457DB04D" w14:textId="0F64F397" w:rsidR="00201BC6" w:rsidRPr="00EA3716" w:rsidRDefault="005D1302" w:rsidP="002540F1">
            <w:pPr>
              <w:jc w:val="center"/>
              <w:rPr>
                <w:b/>
                <w:color w:val="000000" w:themeColor="text1"/>
                <w:sz w:val="20"/>
                <w:szCs w:val="20"/>
                <w:lang w:val="ru-RU"/>
              </w:rPr>
            </w:pPr>
            <w:r w:rsidRPr="00EA3716">
              <w:rPr>
                <w:b/>
                <w:color w:val="000000" w:themeColor="text1"/>
                <w:sz w:val="20"/>
                <w:szCs w:val="20"/>
                <w:lang w:val="ru-RU"/>
              </w:rPr>
              <w:t>Мероприятие</w:t>
            </w:r>
            <w:r w:rsidR="00201BC6" w:rsidRPr="00EA3716">
              <w:rPr>
                <w:b/>
                <w:color w:val="000000" w:themeColor="text1"/>
                <w:sz w:val="20"/>
                <w:szCs w:val="20"/>
                <w:lang w:val="ru-RU"/>
              </w:rPr>
              <w:t>/</w:t>
            </w:r>
            <w:r w:rsidRPr="00EA3716">
              <w:rPr>
                <w:b/>
                <w:color w:val="000000" w:themeColor="text1"/>
                <w:sz w:val="20"/>
                <w:szCs w:val="20"/>
                <w:lang w:val="ru-RU"/>
              </w:rPr>
              <w:t>п</w:t>
            </w:r>
            <w:r w:rsidR="00201BC6" w:rsidRPr="00EA3716">
              <w:rPr>
                <w:b/>
                <w:color w:val="000000" w:themeColor="text1"/>
                <w:sz w:val="20"/>
                <w:szCs w:val="20"/>
                <w:lang w:val="ru-RU"/>
              </w:rPr>
              <w:t>роект</w:t>
            </w:r>
          </w:p>
        </w:tc>
        <w:tc>
          <w:tcPr>
            <w:tcW w:w="682" w:type="pct"/>
            <w:tcMar>
              <w:top w:w="0" w:type="dxa"/>
              <w:left w:w="0" w:type="dxa"/>
              <w:bottom w:w="0" w:type="dxa"/>
              <w:right w:w="0" w:type="dxa"/>
            </w:tcMar>
          </w:tcPr>
          <w:p w14:paraId="01E147FA" w14:textId="5B627CE5" w:rsidR="00201BC6" w:rsidRPr="00EA3716" w:rsidRDefault="00201BC6" w:rsidP="00BA3CCC">
            <w:pPr>
              <w:jc w:val="left"/>
              <w:rPr>
                <w:b/>
                <w:color w:val="000000" w:themeColor="text1"/>
                <w:sz w:val="20"/>
                <w:szCs w:val="20"/>
                <w:lang w:val="ru-RU"/>
              </w:rPr>
            </w:pPr>
            <w:r w:rsidRPr="00EA3716">
              <w:rPr>
                <w:b/>
                <w:color w:val="000000" w:themeColor="text1"/>
                <w:sz w:val="20"/>
                <w:szCs w:val="20"/>
                <w:lang w:val="ru-RU"/>
              </w:rPr>
              <w:t>Запрашивае</w:t>
            </w:r>
            <w:r w:rsidR="00BA3CCC" w:rsidRPr="00EA3716">
              <w:rPr>
                <w:b/>
                <w:color w:val="000000" w:themeColor="text1"/>
                <w:sz w:val="20"/>
                <w:szCs w:val="20"/>
                <w:lang w:val="ru-RU"/>
              </w:rPr>
              <w:t>-</w:t>
            </w:r>
            <w:r w:rsidRPr="00EA3716">
              <w:rPr>
                <w:b/>
                <w:color w:val="000000" w:themeColor="text1"/>
                <w:sz w:val="20"/>
                <w:szCs w:val="20"/>
                <w:lang w:val="ru-RU"/>
              </w:rPr>
              <w:t>мая сумма (долл. США)</w:t>
            </w:r>
          </w:p>
        </w:tc>
        <w:tc>
          <w:tcPr>
            <w:tcW w:w="757" w:type="pct"/>
            <w:tcMar>
              <w:top w:w="0" w:type="dxa"/>
              <w:left w:w="0" w:type="dxa"/>
              <w:bottom w:w="0" w:type="dxa"/>
              <w:right w:w="0" w:type="dxa"/>
            </w:tcMar>
          </w:tcPr>
          <w:p w14:paraId="027AD7E4" w14:textId="77777777" w:rsidR="00BA3CCC" w:rsidRPr="00EA3716" w:rsidRDefault="00201BC6" w:rsidP="00BA3CCC">
            <w:pPr>
              <w:jc w:val="center"/>
              <w:rPr>
                <w:b/>
                <w:color w:val="000000" w:themeColor="text1"/>
                <w:sz w:val="20"/>
                <w:szCs w:val="20"/>
                <w:lang w:val="ru-RU"/>
              </w:rPr>
            </w:pPr>
            <w:r w:rsidRPr="00EA3716">
              <w:rPr>
                <w:b/>
                <w:color w:val="000000" w:themeColor="text1"/>
                <w:sz w:val="20"/>
                <w:szCs w:val="20"/>
                <w:lang w:val="ru-RU"/>
              </w:rPr>
              <w:t xml:space="preserve">Рекомендуемая сумма </w:t>
            </w:r>
          </w:p>
          <w:p w14:paraId="3A92F8AB" w14:textId="45CDC7E8" w:rsidR="00201BC6" w:rsidRPr="00EA3716" w:rsidRDefault="00201BC6" w:rsidP="00481F11">
            <w:pPr>
              <w:ind w:left="85"/>
              <w:jc w:val="center"/>
              <w:rPr>
                <w:b/>
                <w:color w:val="000000" w:themeColor="text1"/>
                <w:sz w:val="20"/>
                <w:szCs w:val="20"/>
                <w:lang w:val="ru-RU"/>
              </w:rPr>
            </w:pPr>
            <w:r w:rsidRPr="00EA3716">
              <w:rPr>
                <w:b/>
                <w:color w:val="000000" w:themeColor="text1"/>
                <w:sz w:val="20"/>
                <w:szCs w:val="20"/>
                <w:lang w:val="ru-RU"/>
              </w:rPr>
              <w:t>(долл. США)</w:t>
            </w:r>
          </w:p>
        </w:tc>
      </w:tr>
      <w:tr w:rsidR="00201BC6" w:rsidRPr="00F9713D" w14:paraId="202FF782" w14:textId="77777777" w:rsidTr="6241C0B4">
        <w:trPr>
          <w:trHeight w:val="213"/>
        </w:trPr>
        <w:tc>
          <w:tcPr>
            <w:tcW w:w="5000" w:type="pct"/>
            <w:gridSpan w:val="4"/>
            <w:hideMark/>
          </w:tcPr>
          <w:p w14:paraId="3464F5A1" w14:textId="132F8FA6" w:rsidR="00201BC6" w:rsidRPr="00EA3716" w:rsidRDefault="00201BC6" w:rsidP="002540F1">
            <w:pPr>
              <w:widowControl w:val="0"/>
              <w:rPr>
                <w:color w:val="000000" w:themeColor="text1"/>
                <w:sz w:val="20"/>
                <w:szCs w:val="20"/>
                <w:lang w:val="ru-RU"/>
              </w:rPr>
            </w:pPr>
            <w:r w:rsidRPr="00EA3716">
              <w:rPr>
                <w:b/>
                <w:color w:val="000000" w:themeColor="text1"/>
                <w:sz w:val="20"/>
                <w:szCs w:val="20"/>
                <w:lang w:val="ru-RU"/>
              </w:rPr>
              <w:t>РАЗДЕЛ A</w:t>
            </w:r>
            <w:r w:rsidR="008127E3" w:rsidRPr="00EA3716">
              <w:rPr>
                <w:b/>
                <w:color w:val="000000" w:themeColor="text1"/>
                <w:sz w:val="20"/>
                <w:szCs w:val="20"/>
                <w:lang w:val="ru-RU"/>
              </w:rPr>
              <w:t>.</w:t>
            </w:r>
            <w:r w:rsidRPr="00EA3716">
              <w:rPr>
                <w:b/>
                <w:color w:val="000000" w:themeColor="text1"/>
                <w:sz w:val="20"/>
                <w:szCs w:val="20"/>
                <w:lang w:val="ru-RU"/>
              </w:rPr>
              <w:t xml:space="preserve"> </w:t>
            </w:r>
            <w:r w:rsidR="00BA3CCC" w:rsidRPr="00EA3716">
              <w:rPr>
                <w:b/>
                <w:color w:val="000000" w:themeColor="text1"/>
                <w:sz w:val="20"/>
                <w:szCs w:val="20"/>
                <w:lang w:val="ru-RU"/>
              </w:rPr>
              <w:t>МЕРОПРИЯТИЯ</w:t>
            </w:r>
            <w:r w:rsidRPr="00EA3716">
              <w:rPr>
                <w:b/>
                <w:color w:val="000000" w:themeColor="text1"/>
                <w:sz w:val="20"/>
                <w:szCs w:val="20"/>
                <w:lang w:val="ru-RU"/>
              </w:rPr>
              <w:t xml:space="preserve">, РЕКОМЕНДУЕМЫЕ </w:t>
            </w:r>
            <w:r w:rsidR="002F503F" w:rsidRPr="00EA3716">
              <w:rPr>
                <w:b/>
                <w:color w:val="000000" w:themeColor="text1"/>
                <w:sz w:val="20"/>
                <w:szCs w:val="20"/>
                <w:lang w:val="ru-RU"/>
              </w:rPr>
              <w:t>ДЛЯ ОБЩЕГО У</w:t>
            </w:r>
            <w:r w:rsidRPr="00EA3716">
              <w:rPr>
                <w:b/>
                <w:color w:val="000000" w:themeColor="text1"/>
                <w:sz w:val="20"/>
                <w:szCs w:val="20"/>
                <w:lang w:val="ru-RU"/>
              </w:rPr>
              <w:t>ТВЕРЖДЕНИ</w:t>
            </w:r>
            <w:r w:rsidR="002F503F" w:rsidRPr="00EA3716">
              <w:rPr>
                <w:b/>
                <w:color w:val="000000" w:themeColor="text1"/>
                <w:sz w:val="20"/>
                <w:szCs w:val="20"/>
                <w:lang w:val="ru-RU"/>
              </w:rPr>
              <w:t>Я</w:t>
            </w:r>
          </w:p>
        </w:tc>
      </w:tr>
      <w:tr w:rsidR="00201BC6" w:rsidRPr="00F9713D" w14:paraId="37B2CD67" w14:textId="77777777" w:rsidTr="6241C0B4">
        <w:trPr>
          <w:trHeight w:val="229"/>
        </w:trPr>
        <w:tc>
          <w:tcPr>
            <w:tcW w:w="5000" w:type="pct"/>
            <w:gridSpan w:val="4"/>
            <w:hideMark/>
          </w:tcPr>
          <w:p w14:paraId="6B36FDC8" w14:textId="686E0542" w:rsidR="00201BC6" w:rsidRPr="00EA3716" w:rsidRDefault="00201BC6" w:rsidP="002540F1">
            <w:pPr>
              <w:rPr>
                <w:b/>
                <w:bCs/>
                <w:color w:val="000000" w:themeColor="text1"/>
                <w:sz w:val="20"/>
                <w:szCs w:val="20"/>
                <w:lang w:val="ru-RU"/>
              </w:rPr>
            </w:pPr>
            <w:bookmarkStart w:id="0" w:name="_Hlk117865714"/>
            <w:r w:rsidRPr="00EA3716">
              <w:rPr>
                <w:b/>
                <w:bCs/>
                <w:color w:val="000000" w:themeColor="text1"/>
                <w:sz w:val="20"/>
                <w:szCs w:val="20"/>
                <w:lang w:val="ru-RU"/>
              </w:rPr>
              <w:t>A1</w:t>
            </w:r>
            <w:r w:rsidR="008127E3" w:rsidRPr="00EA3716">
              <w:rPr>
                <w:b/>
                <w:bCs/>
                <w:color w:val="000000" w:themeColor="text1"/>
                <w:sz w:val="20"/>
                <w:szCs w:val="20"/>
                <w:lang w:val="ru-RU"/>
              </w:rPr>
              <w:t>.</w:t>
            </w:r>
            <w:r w:rsidRPr="00EA3716">
              <w:rPr>
                <w:b/>
                <w:bCs/>
                <w:color w:val="000000" w:themeColor="text1"/>
                <w:sz w:val="20"/>
                <w:szCs w:val="20"/>
                <w:lang w:val="ru-RU"/>
              </w:rPr>
              <w:t xml:space="preserve"> Продление проектов </w:t>
            </w:r>
            <w:bookmarkStart w:id="1" w:name="_Hlk197603786"/>
            <w:r w:rsidRPr="00EA3716">
              <w:rPr>
                <w:b/>
                <w:bCs/>
                <w:color w:val="000000" w:themeColor="text1"/>
                <w:sz w:val="20"/>
                <w:szCs w:val="20"/>
                <w:lang w:val="ru-RU"/>
              </w:rPr>
              <w:t xml:space="preserve">по укреплению </w:t>
            </w:r>
            <w:r w:rsidR="008127E3" w:rsidRPr="00EA3716">
              <w:rPr>
                <w:b/>
                <w:bCs/>
                <w:color w:val="000000" w:themeColor="text1"/>
                <w:sz w:val="20"/>
                <w:szCs w:val="20"/>
                <w:lang w:val="ru-RU"/>
              </w:rPr>
              <w:t>организационной инфраструктуры</w:t>
            </w:r>
            <w:bookmarkEnd w:id="1"/>
          </w:p>
        </w:tc>
      </w:tr>
      <w:bookmarkEnd w:id="0"/>
      <w:tr w:rsidR="00C134BE" w:rsidRPr="00EA3716" w14:paraId="0390F2F6" w14:textId="77777777" w:rsidTr="00BA3CCC">
        <w:trPr>
          <w:trHeight w:val="213"/>
        </w:trPr>
        <w:tc>
          <w:tcPr>
            <w:tcW w:w="756" w:type="pct"/>
          </w:tcPr>
          <w:p w14:paraId="617ECA0C" w14:textId="74928085" w:rsidR="00C134BE" w:rsidRPr="00EA3716" w:rsidRDefault="00C134BE" w:rsidP="00C134BE">
            <w:pPr>
              <w:jc w:val="left"/>
              <w:rPr>
                <w:sz w:val="20"/>
                <w:szCs w:val="20"/>
                <w:lang w:val="ru-RU"/>
              </w:rPr>
            </w:pPr>
            <w:r w:rsidRPr="00EA3716">
              <w:rPr>
                <w:sz w:val="20"/>
                <w:szCs w:val="20"/>
                <w:lang w:val="ru-RU"/>
              </w:rPr>
              <w:t>Ангола</w:t>
            </w:r>
          </w:p>
        </w:tc>
        <w:tc>
          <w:tcPr>
            <w:tcW w:w="2805" w:type="pct"/>
          </w:tcPr>
          <w:p w14:paraId="581A2233" w14:textId="0E048A0A" w:rsidR="00C134BE" w:rsidRPr="00EA3716" w:rsidRDefault="00FB1C46" w:rsidP="00FB1C46">
            <w:pPr>
              <w:jc w:val="left"/>
              <w:rPr>
                <w:sz w:val="20"/>
                <w:szCs w:val="20"/>
                <w:lang w:val="ru-RU"/>
              </w:rPr>
            </w:pPr>
            <w:r w:rsidRPr="00EA3716">
              <w:rPr>
                <w:color w:val="000000"/>
                <w:sz w:val="20"/>
                <w:szCs w:val="20"/>
                <w:lang w:val="ru-RU"/>
              </w:rPr>
              <w:t xml:space="preserve">Продление проекта по укреплению организационной инфраструктуры </w:t>
            </w:r>
            <w:r w:rsidR="00C134BE" w:rsidRPr="00EA3716">
              <w:rPr>
                <w:color w:val="000000"/>
                <w:sz w:val="20"/>
                <w:szCs w:val="20"/>
                <w:lang w:val="ru-RU"/>
              </w:rPr>
              <w:t>(</w:t>
            </w:r>
            <w:r w:rsidRPr="00EA3716">
              <w:rPr>
                <w:color w:val="000000"/>
                <w:sz w:val="20"/>
                <w:szCs w:val="20"/>
                <w:lang w:val="ru-RU"/>
              </w:rPr>
              <w:t xml:space="preserve">фаза </w:t>
            </w:r>
            <w:r w:rsidR="00C134BE" w:rsidRPr="00EA3716">
              <w:rPr>
                <w:color w:val="000000"/>
                <w:sz w:val="20"/>
                <w:szCs w:val="20"/>
                <w:lang w:val="ru-RU"/>
              </w:rPr>
              <w:t>VIII)</w:t>
            </w:r>
          </w:p>
        </w:tc>
        <w:tc>
          <w:tcPr>
            <w:tcW w:w="682" w:type="pct"/>
          </w:tcPr>
          <w:p w14:paraId="7D9ED152" w14:textId="110CBB08" w:rsidR="00C134BE" w:rsidRPr="00EA3716" w:rsidRDefault="00C134BE" w:rsidP="00C134BE">
            <w:pPr>
              <w:jc w:val="right"/>
              <w:rPr>
                <w:sz w:val="20"/>
                <w:szCs w:val="20"/>
                <w:lang w:val="ru-RU"/>
              </w:rPr>
            </w:pPr>
            <w:r w:rsidRPr="00EA3716">
              <w:rPr>
                <w:sz w:val="20"/>
                <w:szCs w:val="20"/>
                <w:lang w:val="ru-RU"/>
              </w:rPr>
              <w:t>356</w:t>
            </w:r>
            <w:r w:rsidR="007F48F6" w:rsidRPr="00EA3716">
              <w:rPr>
                <w:sz w:val="20"/>
                <w:szCs w:val="20"/>
                <w:lang w:val="ru-RU"/>
              </w:rPr>
              <w:t> </w:t>
            </w:r>
            <w:r w:rsidRPr="00EA3716">
              <w:rPr>
                <w:sz w:val="20"/>
                <w:szCs w:val="20"/>
                <w:lang w:val="ru-RU"/>
              </w:rPr>
              <w:t>106</w:t>
            </w:r>
          </w:p>
        </w:tc>
        <w:tc>
          <w:tcPr>
            <w:tcW w:w="757" w:type="pct"/>
          </w:tcPr>
          <w:p w14:paraId="50D12BFA" w14:textId="34E61CFD" w:rsidR="00C134BE" w:rsidRPr="00EA3716" w:rsidRDefault="00C134BE" w:rsidP="00C134BE">
            <w:pPr>
              <w:jc w:val="right"/>
              <w:rPr>
                <w:sz w:val="20"/>
                <w:szCs w:val="20"/>
                <w:lang w:val="ru-RU"/>
              </w:rPr>
            </w:pPr>
            <w:r w:rsidRPr="00EA3716">
              <w:rPr>
                <w:sz w:val="20"/>
                <w:szCs w:val="20"/>
                <w:lang w:val="ru-RU"/>
              </w:rPr>
              <w:t>356</w:t>
            </w:r>
            <w:r w:rsidR="007F48F6" w:rsidRPr="00EA3716">
              <w:rPr>
                <w:sz w:val="20"/>
                <w:szCs w:val="20"/>
                <w:lang w:val="ru-RU"/>
              </w:rPr>
              <w:t> </w:t>
            </w:r>
            <w:r w:rsidRPr="00EA3716">
              <w:rPr>
                <w:sz w:val="20"/>
                <w:szCs w:val="20"/>
                <w:lang w:val="ru-RU"/>
              </w:rPr>
              <w:t>106</w:t>
            </w:r>
          </w:p>
        </w:tc>
      </w:tr>
      <w:tr w:rsidR="00C134BE" w:rsidRPr="00EA3716" w14:paraId="4841DA3C" w14:textId="77777777" w:rsidTr="00BA3CCC">
        <w:trPr>
          <w:trHeight w:val="213"/>
        </w:trPr>
        <w:tc>
          <w:tcPr>
            <w:tcW w:w="756" w:type="pct"/>
          </w:tcPr>
          <w:p w14:paraId="6AC57260" w14:textId="04729D2B" w:rsidR="00C134BE" w:rsidRPr="00EA3716" w:rsidRDefault="00C134BE" w:rsidP="00C134BE">
            <w:pPr>
              <w:jc w:val="left"/>
              <w:rPr>
                <w:sz w:val="20"/>
                <w:szCs w:val="20"/>
                <w:lang w:val="ru-RU"/>
              </w:rPr>
            </w:pPr>
            <w:r w:rsidRPr="00EA3716">
              <w:rPr>
                <w:sz w:val="20"/>
                <w:szCs w:val="20"/>
                <w:lang w:val="ru-RU"/>
              </w:rPr>
              <w:t>Сальвадор</w:t>
            </w:r>
          </w:p>
        </w:tc>
        <w:tc>
          <w:tcPr>
            <w:tcW w:w="2805" w:type="pct"/>
          </w:tcPr>
          <w:p w14:paraId="33C1B0C1" w14:textId="43C1C6E7" w:rsidR="00C134BE" w:rsidRPr="00EA3716" w:rsidRDefault="00FB1C46" w:rsidP="00C134BE">
            <w:pPr>
              <w:jc w:val="left"/>
              <w:rPr>
                <w:sz w:val="20"/>
                <w:szCs w:val="20"/>
                <w:lang w:val="ru-RU"/>
              </w:rPr>
            </w:pPr>
            <w:r w:rsidRPr="00EA3716">
              <w:rPr>
                <w:color w:val="000000"/>
                <w:sz w:val="20"/>
                <w:szCs w:val="20"/>
                <w:lang w:val="ru-RU"/>
              </w:rPr>
              <w:t>Продление проекта по укреплению организационной инфраструктуры</w:t>
            </w:r>
            <w:r w:rsidR="00C134BE" w:rsidRPr="00EA3716">
              <w:rPr>
                <w:color w:val="000000"/>
                <w:sz w:val="20"/>
                <w:szCs w:val="20"/>
                <w:lang w:val="ru-RU"/>
              </w:rPr>
              <w:t xml:space="preserve"> (фаза VII)</w:t>
            </w:r>
          </w:p>
        </w:tc>
        <w:tc>
          <w:tcPr>
            <w:tcW w:w="682" w:type="pct"/>
          </w:tcPr>
          <w:p w14:paraId="28A6BAE6" w14:textId="4B8B1718" w:rsidR="00C134BE" w:rsidRPr="00EA3716" w:rsidRDefault="00C134BE" w:rsidP="00C134BE">
            <w:pPr>
              <w:jc w:val="right"/>
              <w:rPr>
                <w:sz w:val="20"/>
                <w:szCs w:val="20"/>
                <w:lang w:val="ru-RU"/>
              </w:rPr>
            </w:pPr>
            <w:r w:rsidRPr="00EA3716">
              <w:rPr>
                <w:sz w:val="20"/>
                <w:szCs w:val="20"/>
                <w:lang w:val="ru-RU"/>
              </w:rPr>
              <w:t>180</w:t>
            </w:r>
            <w:r w:rsidR="007F48F6" w:rsidRPr="00EA3716">
              <w:rPr>
                <w:sz w:val="20"/>
                <w:szCs w:val="20"/>
                <w:lang w:val="ru-RU"/>
              </w:rPr>
              <w:t> </w:t>
            </w:r>
            <w:r w:rsidRPr="00EA3716">
              <w:rPr>
                <w:sz w:val="20"/>
                <w:szCs w:val="20"/>
                <w:lang w:val="ru-RU"/>
              </w:rPr>
              <w:t>000</w:t>
            </w:r>
          </w:p>
        </w:tc>
        <w:tc>
          <w:tcPr>
            <w:tcW w:w="757" w:type="pct"/>
          </w:tcPr>
          <w:p w14:paraId="1F5CDAC7" w14:textId="51F34C4E" w:rsidR="00C134BE" w:rsidRPr="00EA3716" w:rsidRDefault="00C134BE" w:rsidP="00C134BE">
            <w:pPr>
              <w:jc w:val="right"/>
              <w:rPr>
                <w:sz w:val="20"/>
                <w:szCs w:val="20"/>
                <w:lang w:val="ru-RU"/>
              </w:rPr>
            </w:pPr>
            <w:r w:rsidRPr="00EA3716">
              <w:rPr>
                <w:sz w:val="20"/>
                <w:szCs w:val="20"/>
                <w:lang w:val="ru-RU"/>
              </w:rPr>
              <w:t>180</w:t>
            </w:r>
            <w:r w:rsidR="007F48F6" w:rsidRPr="00EA3716">
              <w:rPr>
                <w:sz w:val="20"/>
                <w:szCs w:val="20"/>
                <w:lang w:val="ru-RU"/>
              </w:rPr>
              <w:t> </w:t>
            </w:r>
            <w:r w:rsidRPr="00EA3716">
              <w:rPr>
                <w:sz w:val="20"/>
                <w:szCs w:val="20"/>
                <w:lang w:val="ru-RU"/>
              </w:rPr>
              <w:t>000</w:t>
            </w:r>
          </w:p>
        </w:tc>
      </w:tr>
      <w:tr w:rsidR="00C134BE" w:rsidRPr="00EA3716" w14:paraId="09CDFB5A" w14:textId="77777777" w:rsidTr="00BA3CCC">
        <w:trPr>
          <w:trHeight w:val="20"/>
        </w:trPr>
        <w:tc>
          <w:tcPr>
            <w:tcW w:w="756" w:type="pct"/>
          </w:tcPr>
          <w:p w14:paraId="215E16C0" w14:textId="3C043F2E" w:rsidR="00C134BE" w:rsidRPr="00EA3716" w:rsidRDefault="00C134BE" w:rsidP="00C134BE">
            <w:pPr>
              <w:jc w:val="left"/>
              <w:rPr>
                <w:sz w:val="20"/>
                <w:szCs w:val="20"/>
                <w:lang w:val="ru-RU"/>
              </w:rPr>
            </w:pPr>
            <w:r w:rsidRPr="00EA3716">
              <w:rPr>
                <w:sz w:val="20"/>
                <w:szCs w:val="20"/>
                <w:lang w:val="ru-RU"/>
              </w:rPr>
              <w:t>Эфиопия</w:t>
            </w:r>
          </w:p>
        </w:tc>
        <w:tc>
          <w:tcPr>
            <w:tcW w:w="2805" w:type="pct"/>
          </w:tcPr>
          <w:p w14:paraId="319B8D42" w14:textId="7BF86FDE" w:rsidR="00C134BE" w:rsidRPr="00EA3716" w:rsidRDefault="00FB1C46" w:rsidP="00C134BE">
            <w:pPr>
              <w:jc w:val="left"/>
              <w:rPr>
                <w:sz w:val="20"/>
                <w:szCs w:val="20"/>
                <w:lang w:val="ru-RU"/>
              </w:rPr>
            </w:pPr>
            <w:r w:rsidRPr="00EA3716">
              <w:rPr>
                <w:color w:val="000000"/>
                <w:sz w:val="20"/>
                <w:szCs w:val="20"/>
                <w:lang w:val="ru-RU"/>
              </w:rPr>
              <w:t>Продление проекта по укреплению организационной инфраструктуры</w:t>
            </w:r>
            <w:r w:rsidR="00C134BE" w:rsidRPr="00EA3716">
              <w:rPr>
                <w:color w:val="000000"/>
                <w:sz w:val="20"/>
                <w:szCs w:val="20"/>
                <w:lang w:val="ru-RU"/>
              </w:rPr>
              <w:t xml:space="preserve"> (фаза X)</w:t>
            </w:r>
          </w:p>
        </w:tc>
        <w:tc>
          <w:tcPr>
            <w:tcW w:w="682" w:type="pct"/>
          </w:tcPr>
          <w:p w14:paraId="3786D7B9" w14:textId="0BD885DF" w:rsidR="00C134BE" w:rsidRPr="00EA3716" w:rsidRDefault="00C134BE" w:rsidP="00C134BE">
            <w:pPr>
              <w:jc w:val="right"/>
              <w:rPr>
                <w:sz w:val="20"/>
                <w:szCs w:val="20"/>
                <w:lang w:val="ru-RU"/>
              </w:rPr>
            </w:pPr>
            <w:r w:rsidRPr="00EA3716">
              <w:rPr>
                <w:sz w:val="20"/>
                <w:szCs w:val="20"/>
                <w:lang w:val="ru-RU"/>
              </w:rPr>
              <w:t>180</w:t>
            </w:r>
            <w:r w:rsidR="007F48F6" w:rsidRPr="00EA3716">
              <w:rPr>
                <w:sz w:val="20"/>
                <w:szCs w:val="20"/>
                <w:lang w:val="ru-RU"/>
              </w:rPr>
              <w:t> </w:t>
            </w:r>
            <w:r w:rsidRPr="00EA3716">
              <w:rPr>
                <w:sz w:val="20"/>
                <w:szCs w:val="20"/>
                <w:lang w:val="ru-RU"/>
              </w:rPr>
              <w:t>000</w:t>
            </w:r>
          </w:p>
        </w:tc>
        <w:tc>
          <w:tcPr>
            <w:tcW w:w="757" w:type="pct"/>
          </w:tcPr>
          <w:p w14:paraId="4B0E9744" w14:textId="435FD53A" w:rsidR="00C134BE" w:rsidRPr="00EA3716" w:rsidRDefault="00C134BE" w:rsidP="00C134BE">
            <w:pPr>
              <w:jc w:val="right"/>
              <w:rPr>
                <w:sz w:val="20"/>
                <w:szCs w:val="20"/>
                <w:lang w:val="ru-RU"/>
              </w:rPr>
            </w:pPr>
            <w:r w:rsidRPr="00EA3716">
              <w:rPr>
                <w:sz w:val="20"/>
                <w:szCs w:val="20"/>
                <w:lang w:val="ru-RU"/>
              </w:rPr>
              <w:t>180</w:t>
            </w:r>
            <w:r w:rsidR="007F48F6" w:rsidRPr="00EA3716">
              <w:rPr>
                <w:sz w:val="20"/>
                <w:szCs w:val="20"/>
                <w:lang w:val="ru-RU"/>
              </w:rPr>
              <w:t> </w:t>
            </w:r>
            <w:r w:rsidRPr="00EA3716">
              <w:rPr>
                <w:sz w:val="20"/>
                <w:szCs w:val="20"/>
                <w:lang w:val="ru-RU"/>
              </w:rPr>
              <w:t>000</w:t>
            </w:r>
          </w:p>
        </w:tc>
      </w:tr>
      <w:tr w:rsidR="00C134BE" w:rsidRPr="00EA3716" w14:paraId="41439876" w14:textId="77777777" w:rsidTr="00BA3CCC">
        <w:trPr>
          <w:trHeight w:val="213"/>
        </w:trPr>
        <w:tc>
          <w:tcPr>
            <w:tcW w:w="756" w:type="pct"/>
          </w:tcPr>
          <w:p w14:paraId="3E305189" w14:textId="06715964" w:rsidR="00C134BE" w:rsidRPr="00EA3716" w:rsidRDefault="00C134BE" w:rsidP="00C134BE">
            <w:pPr>
              <w:jc w:val="left"/>
              <w:rPr>
                <w:sz w:val="20"/>
                <w:szCs w:val="20"/>
                <w:lang w:val="ru-RU"/>
              </w:rPr>
            </w:pPr>
            <w:r w:rsidRPr="00EA3716">
              <w:rPr>
                <w:sz w:val="20"/>
                <w:szCs w:val="20"/>
                <w:lang w:val="ru-RU"/>
              </w:rPr>
              <w:t>Намибия</w:t>
            </w:r>
          </w:p>
        </w:tc>
        <w:tc>
          <w:tcPr>
            <w:tcW w:w="2805" w:type="pct"/>
          </w:tcPr>
          <w:p w14:paraId="5EB4C431" w14:textId="04E8A3B1" w:rsidR="00C134BE" w:rsidRPr="00EA3716" w:rsidRDefault="00FB1C46" w:rsidP="00C134BE">
            <w:pPr>
              <w:jc w:val="left"/>
              <w:rPr>
                <w:sz w:val="20"/>
                <w:szCs w:val="20"/>
                <w:lang w:val="ru-RU"/>
              </w:rPr>
            </w:pPr>
            <w:r w:rsidRPr="00EA3716">
              <w:rPr>
                <w:color w:val="000000"/>
                <w:sz w:val="20"/>
                <w:szCs w:val="20"/>
                <w:lang w:val="ru-RU"/>
              </w:rPr>
              <w:t>Продление проекта по укреплению организационной инфраструктуры</w:t>
            </w:r>
            <w:r w:rsidR="00C134BE" w:rsidRPr="00EA3716">
              <w:rPr>
                <w:color w:val="000000"/>
                <w:sz w:val="20"/>
                <w:szCs w:val="20"/>
                <w:lang w:val="ru-RU"/>
              </w:rPr>
              <w:t xml:space="preserve"> (фаза XII)</w:t>
            </w:r>
          </w:p>
        </w:tc>
        <w:tc>
          <w:tcPr>
            <w:tcW w:w="682" w:type="pct"/>
          </w:tcPr>
          <w:p w14:paraId="57D77A52" w14:textId="37E464CC" w:rsidR="00C134BE" w:rsidRPr="00EA3716" w:rsidRDefault="00C134BE" w:rsidP="00C134BE">
            <w:pPr>
              <w:jc w:val="right"/>
              <w:rPr>
                <w:sz w:val="20"/>
                <w:szCs w:val="20"/>
                <w:lang w:val="ru-RU"/>
              </w:rPr>
            </w:pPr>
            <w:r w:rsidRPr="00EA3716">
              <w:rPr>
                <w:sz w:val="20"/>
                <w:szCs w:val="20"/>
                <w:lang w:val="ru-RU"/>
              </w:rPr>
              <w:t>180</w:t>
            </w:r>
            <w:r w:rsidR="007F48F6" w:rsidRPr="00EA3716">
              <w:rPr>
                <w:sz w:val="20"/>
                <w:szCs w:val="20"/>
                <w:lang w:val="ru-RU"/>
              </w:rPr>
              <w:t> </w:t>
            </w:r>
            <w:r w:rsidRPr="00EA3716">
              <w:rPr>
                <w:sz w:val="20"/>
                <w:szCs w:val="20"/>
                <w:lang w:val="ru-RU"/>
              </w:rPr>
              <w:t>000</w:t>
            </w:r>
          </w:p>
        </w:tc>
        <w:tc>
          <w:tcPr>
            <w:tcW w:w="757" w:type="pct"/>
          </w:tcPr>
          <w:p w14:paraId="007C728F" w14:textId="34323002" w:rsidR="00C134BE" w:rsidRPr="00EA3716" w:rsidRDefault="00C134BE" w:rsidP="00C134BE">
            <w:pPr>
              <w:jc w:val="right"/>
              <w:rPr>
                <w:sz w:val="20"/>
                <w:szCs w:val="20"/>
                <w:lang w:val="ru-RU"/>
              </w:rPr>
            </w:pPr>
            <w:r w:rsidRPr="00EA3716">
              <w:rPr>
                <w:sz w:val="20"/>
                <w:szCs w:val="20"/>
                <w:lang w:val="ru-RU"/>
              </w:rPr>
              <w:t>180</w:t>
            </w:r>
            <w:r w:rsidR="007F48F6" w:rsidRPr="00EA3716">
              <w:rPr>
                <w:sz w:val="20"/>
                <w:szCs w:val="20"/>
                <w:lang w:val="ru-RU"/>
              </w:rPr>
              <w:t> </w:t>
            </w:r>
            <w:r w:rsidRPr="00EA3716">
              <w:rPr>
                <w:sz w:val="20"/>
                <w:szCs w:val="20"/>
                <w:lang w:val="ru-RU"/>
              </w:rPr>
              <w:t>000</w:t>
            </w:r>
          </w:p>
        </w:tc>
      </w:tr>
      <w:tr w:rsidR="00C134BE" w:rsidRPr="00EA3716" w14:paraId="7E0D4632" w14:textId="77777777" w:rsidTr="00BA3CCC">
        <w:trPr>
          <w:trHeight w:val="229"/>
        </w:trPr>
        <w:tc>
          <w:tcPr>
            <w:tcW w:w="3560" w:type="pct"/>
            <w:gridSpan w:val="2"/>
            <w:hideMark/>
          </w:tcPr>
          <w:p w14:paraId="63A24D34" w14:textId="77777777" w:rsidR="00C134BE" w:rsidRPr="00EA3716" w:rsidRDefault="00C134BE" w:rsidP="00C134BE">
            <w:pPr>
              <w:jc w:val="right"/>
              <w:rPr>
                <w:color w:val="000000" w:themeColor="text1"/>
                <w:sz w:val="20"/>
                <w:szCs w:val="20"/>
                <w:lang w:val="ru-RU"/>
              </w:rPr>
            </w:pPr>
            <w:r w:rsidRPr="00EA3716">
              <w:rPr>
                <w:color w:val="000000" w:themeColor="text1"/>
                <w:sz w:val="20"/>
                <w:szCs w:val="20"/>
                <w:lang w:val="ru-RU"/>
              </w:rPr>
              <w:t>Итого для A1</w:t>
            </w:r>
          </w:p>
        </w:tc>
        <w:tc>
          <w:tcPr>
            <w:tcW w:w="682" w:type="pct"/>
          </w:tcPr>
          <w:p w14:paraId="6478C105" w14:textId="3C67BEB5" w:rsidR="00C134BE" w:rsidRPr="00EA3716" w:rsidRDefault="00C134BE" w:rsidP="00C134BE">
            <w:pPr>
              <w:jc w:val="right"/>
              <w:rPr>
                <w:color w:val="000000" w:themeColor="text1"/>
                <w:sz w:val="20"/>
                <w:szCs w:val="20"/>
                <w:lang w:val="ru-RU"/>
              </w:rPr>
            </w:pPr>
            <w:r w:rsidRPr="00EA3716">
              <w:rPr>
                <w:color w:val="000000" w:themeColor="text1"/>
                <w:sz w:val="20"/>
                <w:szCs w:val="20"/>
                <w:lang w:val="ru-RU"/>
              </w:rPr>
              <w:t>896</w:t>
            </w:r>
            <w:r w:rsidR="007F48F6" w:rsidRPr="00EA3716">
              <w:rPr>
                <w:color w:val="000000" w:themeColor="text1"/>
                <w:sz w:val="20"/>
                <w:szCs w:val="20"/>
                <w:lang w:val="ru-RU"/>
              </w:rPr>
              <w:t> </w:t>
            </w:r>
            <w:r w:rsidRPr="00EA3716">
              <w:rPr>
                <w:color w:val="000000" w:themeColor="text1"/>
                <w:sz w:val="20"/>
                <w:szCs w:val="20"/>
                <w:lang w:val="ru-RU"/>
              </w:rPr>
              <w:t>106</w:t>
            </w:r>
          </w:p>
        </w:tc>
        <w:tc>
          <w:tcPr>
            <w:tcW w:w="757" w:type="pct"/>
          </w:tcPr>
          <w:p w14:paraId="0791C3B2" w14:textId="041A2BD4" w:rsidR="00C134BE" w:rsidRPr="00EA3716" w:rsidRDefault="00C134BE" w:rsidP="00C134BE">
            <w:pPr>
              <w:jc w:val="right"/>
              <w:rPr>
                <w:color w:val="000000" w:themeColor="text1"/>
                <w:sz w:val="20"/>
                <w:szCs w:val="20"/>
                <w:lang w:val="ru-RU"/>
              </w:rPr>
            </w:pPr>
            <w:r w:rsidRPr="00EA3716">
              <w:rPr>
                <w:color w:val="000000" w:themeColor="text1"/>
                <w:sz w:val="20"/>
                <w:szCs w:val="20"/>
                <w:lang w:val="ru-RU"/>
              </w:rPr>
              <w:t>896</w:t>
            </w:r>
            <w:r w:rsidR="007F48F6" w:rsidRPr="00EA3716">
              <w:rPr>
                <w:color w:val="000000" w:themeColor="text1"/>
                <w:sz w:val="20"/>
                <w:szCs w:val="20"/>
                <w:lang w:val="ru-RU"/>
              </w:rPr>
              <w:t> </w:t>
            </w:r>
            <w:r w:rsidRPr="00EA3716">
              <w:rPr>
                <w:color w:val="000000" w:themeColor="text1"/>
                <w:sz w:val="20"/>
                <w:szCs w:val="20"/>
                <w:lang w:val="ru-RU"/>
              </w:rPr>
              <w:t>106</w:t>
            </w:r>
          </w:p>
        </w:tc>
      </w:tr>
      <w:tr w:rsidR="00201BC6" w:rsidRPr="00F9713D" w14:paraId="7D0F903C" w14:textId="77777777" w:rsidTr="6241C0B4">
        <w:trPr>
          <w:trHeight w:val="189"/>
        </w:trPr>
        <w:tc>
          <w:tcPr>
            <w:tcW w:w="5000" w:type="pct"/>
            <w:gridSpan w:val="4"/>
          </w:tcPr>
          <w:p w14:paraId="5E4AF7C1" w14:textId="49C2C93B" w:rsidR="00201BC6" w:rsidRPr="00EA3716" w:rsidRDefault="00A829FE" w:rsidP="002540F1">
            <w:pPr>
              <w:jc w:val="left"/>
              <w:rPr>
                <w:b/>
                <w:bCs/>
                <w:color w:val="000000" w:themeColor="text1"/>
                <w:sz w:val="20"/>
                <w:szCs w:val="20"/>
                <w:lang w:val="ru-RU"/>
              </w:rPr>
            </w:pPr>
            <w:r w:rsidRPr="00EA3716">
              <w:rPr>
                <w:b/>
                <w:sz w:val="20"/>
                <w:szCs w:val="20"/>
                <w:lang w:val="ru-RU"/>
              </w:rPr>
              <w:t>A2</w:t>
            </w:r>
            <w:r w:rsidR="008127E3" w:rsidRPr="00EA3716">
              <w:rPr>
                <w:b/>
                <w:sz w:val="20"/>
                <w:szCs w:val="20"/>
                <w:lang w:val="ru-RU"/>
              </w:rPr>
              <w:t>.</w:t>
            </w:r>
            <w:r w:rsidRPr="00EA3716">
              <w:rPr>
                <w:b/>
                <w:sz w:val="20"/>
                <w:szCs w:val="20"/>
                <w:lang w:val="ru-RU"/>
              </w:rPr>
              <w:t xml:space="preserve"> Техническая помощь для стимулирующих мероприятий (решение 79/46)</w:t>
            </w:r>
          </w:p>
        </w:tc>
      </w:tr>
      <w:tr w:rsidR="00A829FE" w:rsidRPr="00EA3716" w14:paraId="59577837" w14:textId="77777777" w:rsidTr="00BA3CCC">
        <w:trPr>
          <w:trHeight w:val="76"/>
        </w:trPr>
        <w:tc>
          <w:tcPr>
            <w:tcW w:w="756" w:type="pct"/>
          </w:tcPr>
          <w:p w14:paraId="591D47EE" w14:textId="34036B2E" w:rsidR="00A829FE" w:rsidRPr="00EA3716" w:rsidRDefault="00A829FE" w:rsidP="00A829FE">
            <w:pPr>
              <w:jc w:val="left"/>
              <w:rPr>
                <w:color w:val="000000" w:themeColor="text1"/>
                <w:sz w:val="20"/>
                <w:szCs w:val="20"/>
                <w:lang w:val="ru-RU"/>
              </w:rPr>
            </w:pPr>
            <w:r w:rsidRPr="00EA3716">
              <w:rPr>
                <w:color w:val="000000" w:themeColor="text1"/>
                <w:sz w:val="20"/>
                <w:szCs w:val="20"/>
                <w:lang w:val="ru-RU"/>
              </w:rPr>
              <w:t>Центрально</w:t>
            </w:r>
            <w:r w:rsidR="003F4BCE" w:rsidRPr="00EA3716">
              <w:rPr>
                <w:color w:val="000000" w:themeColor="text1"/>
                <w:sz w:val="20"/>
                <w:szCs w:val="20"/>
                <w:lang w:val="ru-RU"/>
              </w:rPr>
              <w:t>-</w:t>
            </w:r>
            <w:r w:rsidRPr="00EA3716">
              <w:rPr>
                <w:color w:val="000000" w:themeColor="text1"/>
                <w:sz w:val="20"/>
                <w:szCs w:val="20"/>
                <w:lang w:val="ru-RU"/>
              </w:rPr>
              <w:t>африканская Республика</w:t>
            </w:r>
          </w:p>
        </w:tc>
        <w:tc>
          <w:tcPr>
            <w:tcW w:w="2805" w:type="pct"/>
          </w:tcPr>
          <w:p w14:paraId="535D524C" w14:textId="395E4ABD" w:rsidR="00A829FE" w:rsidRPr="00EA3716" w:rsidRDefault="00A829FE" w:rsidP="00A829FE">
            <w:pPr>
              <w:jc w:val="left"/>
              <w:rPr>
                <w:color w:val="000000" w:themeColor="text1"/>
                <w:sz w:val="20"/>
                <w:szCs w:val="20"/>
                <w:lang w:val="ru-RU"/>
              </w:rPr>
            </w:pPr>
            <w:r w:rsidRPr="00EA3716">
              <w:rPr>
                <w:sz w:val="20"/>
                <w:szCs w:val="20"/>
                <w:lang w:val="ru-RU"/>
              </w:rPr>
              <w:t>Мероприятия, способствующие поэтапному сокращению ГФУ</w:t>
            </w:r>
          </w:p>
        </w:tc>
        <w:tc>
          <w:tcPr>
            <w:tcW w:w="682" w:type="pct"/>
            <w:shd w:val="clear" w:color="auto" w:fill="auto"/>
          </w:tcPr>
          <w:p w14:paraId="3E2B0979" w14:textId="3030A6AF" w:rsidR="00A829FE" w:rsidRPr="00EA3716" w:rsidRDefault="00A829FE" w:rsidP="00A829FE">
            <w:pPr>
              <w:jc w:val="right"/>
              <w:rPr>
                <w:color w:val="000000" w:themeColor="text1"/>
                <w:sz w:val="20"/>
                <w:szCs w:val="20"/>
                <w:lang w:val="ru-RU"/>
              </w:rPr>
            </w:pPr>
            <w:r w:rsidRPr="00EA3716">
              <w:rPr>
                <w:color w:val="000000" w:themeColor="text1"/>
                <w:sz w:val="20"/>
                <w:szCs w:val="20"/>
                <w:lang w:val="ru-RU"/>
              </w:rPr>
              <w:t>150</w:t>
            </w:r>
            <w:r w:rsidR="007F48F6" w:rsidRPr="00EA3716">
              <w:rPr>
                <w:color w:val="000000" w:themeColor="text1"/>
                <w:sz w:val="20"/>
                <w:szCs w:val="20"/>
                <w:lang w:val="ru-RU"/>
              </w:rPr>
              <w:t> </w:t>
            </w:r>
            <w:r w:rsidRPr="00EA3716">
              <w:rPr>
                <w:color w:val="000000" w:themeColor="text1"/>
                <w:sz w:val="20"/>
                <w:szCs w:val="20"/>
                <w:lang w:val="ru-RU"/>
              </w:rPr>
              <w:t>000</w:t>
            </w:r>
          </w:p>
        </w:tc>
        <w:tc>
          <w:tcPr>
            <w:tcW w:w="757" w:type="pct"/>
            <w:shd w:val="clear" w:color="auto" w:fill="auto"/>
          </w:tcPr>
          <w:p w14:paraId="141734F6" w14:textId="5C491A90" w:rsidR="00A829FE" w:rsidRPr="00EA3716" w:rsidRDefault="00A829FE" w:rsidP="00A829FE">
            <w:pPr>
              <w:jc w:val="right"/>
              <w:rPr>
                <w:color w:val="000000" w:themeColor="text1"/>
                <w:sz w:val="20"/>
                <w:szCs w:val="20"/>
                <w:lang w:val="ru-RU"/>
              </w:rPr>
            </w:pPr>
            <w:r w:rsidRPr="00EA3716">
              <w:rPr>
                <w:color w:val="000000" w:themeColor="text1"/>
                <w:sz w:val="20"/>
                <w:szCs w:val="20"/>
                <w:lang w:val="ru-RU"/>
              </w:rPr>
              <w:t>150</w:t>
            </w:r>
            <w:r w:rsidR="007F48F6" w:rsidRPr="00EA3716">
              <w:rPr>
                <w:color w:val="000000" w:themeColor="text1"/>
                <w:sz w:val="20"/>
                <w:szCs w:val="20"/>
                <w:lang w:val="ru-RU"/>
              </w:rPr>
              <w:t> </w:t>
            </w:r>
            <w:r w:rsidRPr="00EA3716">
              <w:rPr>
                <w:color w:val="000000" w:themeColor="text1"/>
                <w:sz w:val="20"/>
                <w:szCs w:val="20"/>
                <w:lang w:val="ru-RU"/>
              </w:rPr>
              <w:t>000</w:t>
            </w:r>
          </w:p>
        </w:tc>
      </w:tr>
      <w:tr w:rsidR="00A829FE" w:rsidRPr="00EA3716" w14:paraId="22E57560" w14:textId="77777777" w:rsidTr="00BA3CCC">
        <w:trPr>
          <w:trHeight w:val="229"/>
        </w:trPr>
        <w:tc>
          <w:tcPr>
            <w:tcW w:w="3560" w:type="pct"/>
            <w:gridSpan w:val="2"/>
          </w:tcPr>
          <w:p w14:paraId="7A1177B5" w14:textId="048C1359" w:rsidR="00A829FE" w:rsidRPr="00EA3716" w:rsidRDefault="00A829FE" w:rsidP="00A829FE">
            <w:pPr>
              <w:jc w:val="right"/>
              <w:rPr>
                <w:color w:val="000000" w:themeColor="text1"/>
                <w:sz w:val="20"/>
                <w:szCs w:val="20"/>
                <w:lang w:val="ru-RU"/>
              </w:rPr>
            </w:pPr>
            <w:r w:rsidRPr="00EA3716">
              <w:rPr>
                <w:color w:val="000000" w:themeColor="text1"/>
                <w:sz w:val="20"/>
                <w:szCs w:val="20"/>
                <w:lang w:val="ru-RU"/>
              </w:rPr>
              <w:t>Промежуточный итог для A2</w:t>
            </w:r>
          </w:p>
        </w:tc>
        <w:tc>
          <w:tcPr>
            <w:tcW w:w="682" w:type="pct"/>
            <w:shd w:val="clear" w:color="auto" w:fill="auto"/>
          </w:tcPr>
          <w:p w14:paraId="0B2A4DD9" w14:textId="6896B1C8" w:rsidR="00A829FE" w:rsidRPr="00EA3716" w:rsidRDefault="00A829FE" w:rsidP="00A829FE">
            <w:pPr>
              <w:jc w:val="right"/>
              <w:rPr>
                <w:color w:val="000000" w:themeColor="text1"/>
                <w:sz w:val="20"/>
                <w:szCs w:val="20"/>
                <w:lang w:val="ru-RU"/>
              </w:rPr>
            </w:pPr>
            <w:r w:rsidRPr="00EA3716">
              <w:rPr>
                <w:color w:val="000000" w:themeColor="text1"/>
                <w:sz w:val="20"/>
                <w:szCs w:val="20"/>
                <w:lang w:val="ru-RU"/>
              </w:rPr>
              <w:t>150</w:t>
            </w:r>
            <w:r w:rsidR="007F48F6" w:rsidRPr="00EA3716">
              <w:rPr>
                <w:color w:val="000000" w:themeColor="text1"/>
                <w:sz w:val="20"/>
                <w:szCs w:val="20"/>
                <w:lang w:val="ru-RU"/>
              </w:rPr>
              <w:t> </w:t>
            </w:r>
            <w:r w:rsidRPr="00EA3716">
              <w:rPr>
                <w:color w:val="000000" w:themeColor="text1"/>
                <w:sz w:val="20"/>
                <w:szCs w:val="20"/>
                <w:lang w:val="ru-RU"/>
              </w:rPr>
              <w:t>000</w:t>
            </w:r>
          </w:p>
        </w:tc>
        <w:tc>
          <w:tcPr>
            <w:tcW w:w="757" w:type="pct"/>
            <w:shd w:val="clear" w:color="auto" w:fill="auto"/>
          </w:tcPr>
          <w:p w14:paraId="70F9314E" w14:textId="48A35A14" w:rsidR="00A829FE" w:rsidRPr="00EA3716" w:rsidRDefault="00A829FE" w:rsidP="00A829FE">
            <w:pPr>
              <w:jc w:val="right"/>
              <w:rPr>
                <w:color w:val="000000" w:themeColor="text1"/>
                <w:sz w:val="20"/>
                <w:szCs w:val="20"/>
                <w:lang w:val="ru-RU"/>
              </w:rPr>
            </w:pPr>
            <w:r w:rsidRPr="00EA3716">
              <w:rPr>
                <w:color w:val="000000" w:themeColor="text1"/>
                <w:sz w:val="20"/>
                <w:szCs w:val="20"/>
                <w:lang w:val="ru-RU"/>
              </w:rPr>
              <w:t>150</w:t>
            </w:r>
            <w:r w:rsidR="007F48F6" w:rsidRPr="00EA3716">
              <w:rPr>
                <w:color w:val="000000" w:themeColor="text1"/>
                <w:sz w:val="20"/>
                <w:szCs w:val="20"/>
                <w:lang w:val="ru-RU"/>
              </w:rPr>
              <w:t> </w:t>
            </w:r>
            <w:r w:rsidRPr="00EA3716">
              <w:rPr>
                <w:color w:val="000000" w:themeColor="text1"/>
                <w:sz w:val="20"/>
                <w:szCs w:val="20"/>
                <w:lang w:val="ru-RU"/>
              </w:rPr>
              <w:t>000</w:t>
            </w:r>
          </w:p>
        </w:tc>
      </w:tr>
      <w:tr w:rsidR="00A829FE" w:rsidRPr="00EA3716" w14:paraId="0886CC79" w14:textId="77777777" w:rsidTr="00BA3CCC">
        <w:trPr>
          <w:trHeight w:val="229"/>
        </w:trPr>
        <w:tc>
          <w:tcPr>
            <w:tcW w:w="3560" w:type="pct"/>
            <w:gridSpan w:val="2"/>
          </w:tcPr>
          <w:p w14:paraId="7F603561" w14:textId="0733FC0B" w:rsidR="00A829FE" w:rsidRPr="00EA3716" w:rsidRDefault="00A829FE" w:rsidP="00A829FE">
            <w:pPr>
              <w:jc w:val="right"/>
              <w:rPr>
                <w:color w:val="000000" w:themeColor="text1"/>
                <w:sz w:val="20"/>
                <w:szCs w:val="20"/>
                <w:lang w:val="ru-RU"/>
              </w:rPr>
            </w:pPr>
            <w:r w:rsidRPr="00EA3716">
              <w:rPr>
                <w:color w:val="000000" w:themeColor="text1"/>
                <w:sz w:val="20"/>
                <w:szCs w:val="20"/>
                <w:lang w:val="ru-RU"/>
              </w:rPr>
              <w:t xml:space="preserve"> Вспомогательные расходы </w:t>
            </w:r>
            <w:r w:rsidR="00BA3CCC" w:rsidRPr="00EA3716">
              <w:rPr>
                <w:color w:val="000000" w:themeColor="text1"/>
                <w:sz w:val="20"/>
                <w:szCs w:val="20"/>
                <w:lang w:val="ru-RU"/>
              </w:rPr>
              <w:t>учреждения</w:t>
            </w:r>
          </w:p>
        </w:tc>
        <w:tc>
          <w:tcPr>
            <w:tcW w:w="682" w:type="pct"/>
            <w:shd w:val="clear" w:color="auto" w:fill="auto"/>
          </w:tcPr>
          <w:p w14:paraId="28ECCA71" w14:textId="0F387974" w:rsidR="00A829FE" w:rsidRPr="00EA3716" w:rsidRDefault="00A829FE" w:rsidP="00A829FE">
            <w:pPr>
              <w:jc w:val="right"/>
              <w:rPr>
                <w:color w:val="000000" w:themeColor="text1"/>
                <w:sz w:val="20"/>
                <w:szCs w:val="20"/>
                <w:lang w:val="ru-RU"/>
              </w:rPr>
            </w:pPr>
            <w:r w:rsidRPr="00EA3716">
              <w:rPr>
                <w:color w:val="000000" w:themeColor="text1"/>
                <w:sz w:val="20"/>
                <w:szCs w:val="20"/>
                <w:lang w:val="ru-RU"/>
              </w:rPr>
              <w:t>10</w:t>
            </w:r>
            <w:r w:rsidR="007F48F6" w:rsidRPr="00EA3716">
              <w:rPr>
                <w:color w:val="000000" w:themeColor="text1"/>
                <w:sz w:val="20"/>
                <w:szCs w:val="20"/>
                <w:lang w:val="ru-RU"/>
              </w:rPr>
              <w:t> </w:t>
            </w:r>
            <w:r w:rsidRPr="00EA3716">
              <w:rPr>
                <w:color w:val="000000" w:themeColor="text1"/>
                <w:sz w:val="20"/>
                <w:szCs w:val="20"/>
                <w:lang w:val="ru-RU"/>
              </w:rPr>
              <w:t>500</w:t>
            </w:r>
          </w:p>
        </w:tc>
        <w:tc>
          <w:tcPr>
            <w:tcW w:w="757" w:type="pct"/>
            <w:shd w:val="clear" w:color="auto" w:fill="auto"/>
          </w:tcPr>
          <w:p w14:paraId="1F1F22CD" w14:textId="5826DDB5" w:rsidR="00A829FE" w:rsidRPr="00EA3716" w:rsidRDefault="00A829FE" w:rsidP="00A829FE">
            <w:pPr>
              <w:jc w:val="right"/>
              <w:rPr>
                <w:color w:val="000000" w:themeColor="text1"/>
                <w:sz w:val="20"/>
                <w:szCs w:val="20"/>
                <w:lang w:val="ru-RU"/>
              </w:rPr>
            </w:pPr>
            <w:r w:rsidRPr="00EA3716">
              <w:rPr>
                <w:color w:val="000000" w:themeColor="text1"/>
                <w:sz w:val="20"/>
                <w:szCs w:val="20"/>
                <w:lang w:val="ru-RU"/>
              </w:rPr>
              <w:t>10</w:t>
            </w:r>
            <w:r w:rsidR="007F48F6" w:rsidRPr="00EA3716">
              <w:rPr>
                <w:color w:val="000000" w:themeColor="text1"/>
                <w:sz w:val="20"/>
                <w:szCs w:val="20"/>
                <w:lang w:val="ru-RU"/>
              </w:rPr>
              <w:t> </w:t>
            </w:r>
            <w:r w:rsidRPr="00EA3716">
              <w:rPr>
                <w:color w:val="000000" w:themeColor="text1"/>
                <w:sz w:val="20"/>
                <w:szCs w:val="20"/>
                <w:lang w:val="ru-RU"/>
              </w:rPr>
              <w:t>500</w:t>
            </w:r>
          </w:p>
        </w:tc>
      </w:tr>
      <w:tr w:rsidR="00A829FE" w:rsidRPr="00EA3716" w14:paraId="7C7AE5BD" w14:textId="77777777" w:rsidTr="00BA3CCC">
        <w:trPr>
          <w:trHeight w:val="229"/>
        </w:trPr>
        <w:tc>
          <w:tcPr>
            <w:tcW w:w="3560" w:type="pct"/>
            <w:gridSpan w:val="2"/>
          </w:tcPr>
          <w:p w14:paraId="1089E044" w14:textId="3AE429A4" w:rsidR="00A829FE" w:rsidRPr="00EA3716" w:rsidRDefault="00A829FE" w:rsidP="00A829FE">
            <w:pPr>
              <w:jc w:val="right"/>
              <w:rPr>
                <w:color w:val="000000" w:themeColor="text1"/>
                <w:sz w:val="20"/>
                <w:szCs w:val="20"/>
                <w:lang w:val="ru-RU"/>
              </w:rPr>
            </w:pPr>
            <w:r w:rsidRPr="00EA3716">
              <w:rPr>
                <w:color w:val="000000" w:themeColor="text1"/>
                <w:sz w:val="20"/>
                <w:szCs w:val="20"/>
                <w:lang w:val="ru-RU"/>
              </w:rPr>
              <w:t xml:space="preserve"> Итого для A2</w:t>
            </w:r>
          </w:p>
        </w:tc>
        <w:tc>
          <w:tcPr>
            <w:tcW w:w="682" w:type="pct"/>
            <w:shd w:val="clear" w:color="auto" w:fill="auto"/>
          </w:tcPr>
          <w:p w14:paraId="146D47C7" w14:textId="336B05F6" w:rsidR="00A829FE" w:rsidRPr="00EA3716" w:rsidRDefault="00A829FE" w:rsidP="00A829FE">
            <w:pPr>
              <w:jc w:val="right"/>
              <w:rPr>
                <w:color w:val="000000" w:themeColor="text1"/>
                <w:sz w:val="20"/>
                <w:szCs w:val="20"/>
                <w:lang w:val="ru-RU"/>
              </w:rPr>
            </w:pPr>
            <w:r w:rsidRPr="00EA3716">
              <w:rPr>
                <w:color w:val="000000"/>
                <w:sz w:val="20"/>
                <w:szCs w:val="20"/>
                <w:lang w:val="ru-RU"/>
              </w:rPr>
              <w:t>160</w:t>
            </w:r>
            <w:r w:rsidR="007F48F6" w:rsidRPr="00EA3716">
              <w:rPr>
                <w:color w:val="000000"/>
                <w:sz w:val="20"/>
                <w:szCs w:val="20"/>
                <w:lang w:val="ru-RU"/>
              </w:rPr>
              <w:t> </w:t>
            </w:r>
            <w:r w:rsidRPr="00EA3716">
              <w:rPr>
                <w:color w:val="000000"/>
                <w:sz w:val="20"/>
                <w:szCs w:val="20"/>
                <w:lang w:val="ru-RU"/>
              </w:rPr>
              <w:t>500</w:t>
            </w:r>
          </w:p>
        </w:tc>
        <w:tc>
          <w:tcPr>
            <w:tcW w:w="757" w:type="pct"/>
            <w:shd w:val="clear" w:color="auto" w:fill="auto"/>
          </w:tcPr>
          <w:p w14:paraId="3F67642D" w14:textId="75B09CD8" w:rsidR="00A829FE" w:rsidRPr="00EA3716" w:rsidRDefault="00A829FE" w:rsidP="00A829FE">
            <w:pPr>
              <w:jc w:val="right"/>
              <w:rPr>
                <w:color w:val="000000" w:themeColor="text1"/>
                <w:sz w:val="20"/>
                <w:szCs w:val="20"/>
                <w:lang w:val="ru-RU"/>
              </w:rPr>
            </w:pPr>
            <w:r w:rsidRPr="00EA3716">
              <w:rPr>
                <w:color w:val="000000"/>
                <w:sz w:val="20"/>
                <w:szCs w:val="20"/>
                <w:lang w:val="ru-RU"/>
              </w:rPr>
              <w:t>160</w:t>
            </w:r>
            <w:r w:rsidR="007F48F6" w:rsidRPr="00EA3716">
              <w:rPr>
                <w:color w:val="000000"/>
                <w:sz w:val="20"/>
                <w:szCs w:val="20"/>
                <w:lang w:val="ru-RU"/>
              </w:rPr>
              <w:t> </w:t>
            </w:r>
            <w:r w:rsidRPr="00EA3716">
              <w:rPr>
                <w:color w:val="000000"/>
                <w:sz w:val="20"/>
                <w:szCs w:val="20"/>
                <w:lang w:val="ru-RU"/>
              </w:rPr>
              <w:t>500</w:t>
            </w:r>
          </w:p>
        </w:tc>
      </w:tr>
      <w:tr w:rsidR="0014639B" w:rsidRPr="00F9713D" w14:paraId="11B3A9E3" w14:textId="77777777" w:rsidTr="6241C0B4">
        <w:trPr>
          <w:trHeight w:val="229"/>
        </w:trPr>
        <w:tc>
          <w:tcPr>
            <w:tcW w:w="5000" w:type="pct"/>
            <w:gridSpan w:val="4"/>
            <w:hideMark/>
          </w:tcPr>
          <w:p w14:paraId="57D4970D" w14:textId="587F7984" w:rsidR="0014639B" w:rsidRPr="00EA3716" w:rsidRDefault="0014639B" w:rsidP="0014639B">
            <w:pPr>
              <w:keepNext/>
              <w:jc w:val="left"/>
              <w:rPr>
                <w:b/>
                <w:color w:val="000000" w:themeColor="text1"/>
                <w:sz w:val="20"/>
                <w:szCs w:val="20"/>
                <w:lang w:val="ru-RU"/>
              </w:rPr>
            </w:pPr>
            <w:r w:rsidRPr="00EA3716">
              <w:rPr>
                <w:b/>
                <w:color w:val="000000" w:themeColor="text1"/>
                <w:sz w:val="20"/>
                <w:szCs w:val="20"/>
                <w:lang w:val="ru-RU"/>
              </w:rPr>
              <w:t>A3</w:t>
            </w:r>
            <w:r w:rsidR="008127E3" w:rsidRPr="00EA3716">
              <w:rPr>
                <w:b/>
                <w:color w:val="000000" w:themeColor="text1"/>
                <w:sz w:val="20"/>
                <w:szCs w:val="20"/>
                <w:lang w:val="ru-RU"/>
              </w:rPr>
              <w:t>.</w:t>
            </w:r>
            <w:r w:rsidRPr="00EA3716">
              <w:rPr>
                <w:b/>
                <w:color w:val="000000" w:themeColor="text1"/>
                <w:sz w:val="20"/>
                <w:szCs w:val="20"/>
                <w:lang w:val="ru-RU"/>
              </w:rPr>
              <w:t xml:space="preserve"> </w:t>
            </w:r>
            <w:r w:rsidR="00E70C52" w:rsidRPr="00EA3716">
              <w:rPr>
                <w:b/>
                <w:sz w:val="20"/>
                <w:szCs w:val="20"/>
                <w:lang w:val="ru-RU"/>
              </w:rPr>
              <w:t xml:space="preserve">Подготовка проектов для планов </w:t>
            </w:r>
            <w:r w:rsidR="002F503F" w:rsidRPr="00EA3716">
              <w:rPr>
                <w:b/>
                <w:sz w:val="20"/>
                <w:szCs w:val="20"/>
                <w:lang w:val="ru-RU"/>
              </w:rPr>
              <w:t>организационной деятельности по</w:t>
            </w:r>
            <w:r w:rsidR="00E70C52" w:rsidRPr="00EA3716">
              <w:rPr>
                <w:b/>
                <w:sz w:val="20"/>
                <w:szCs w:val="20"/>
                <w:lang w:val="ru-RU"/>
              </w:rPr>
              <w:t xml:space="preserve"> поэтапн</w:t>
            </w:r>
            <w:r w:rsidR="002F503F" w:rsidRPr="00EA3716">
              <w:rPr>
                <w:b/>
                <w:sz w:val="20"/>
                <w:szCs w:val="20"/>
                <w:lang w:val="ru-RU"/>
              </w:rPr>
              <w:t xml:space="preserve">ому </w:t>
            </w:r>
            <w:r w:rsidR="00E70C52" w:rsidRPr="00EA3716">
              <w:rPr>
                <w:b/>
                <w:sz w:val="20"/>
                <w:szCs w:val="20"/>
                <w:lang w:val="ru-RU"/>
              </w:rPr>
              <w:t>отказ</w:t>
            </w:r>
            <w:r w:rsidR="002F503F" w:rsidRPr="00EA3716">
              <w:rPr>
                <w:b/>
                <w:sz w:val="20"/>
                <w:szCs w:val="20"/>
                <w:lang w:val="ru-RU"/>
              </w:rPr>
              <w:t>у</w:t>
            </w:r>
            <w:r w:rsidR="00E70C52" w:rsidRPr="00EA3716">
              <w:rPr>
                <w:b/>
                <w:sz w:val="20"/>
                <w:szCs w:val="20"/>
                <w:lang w:val="ru-RU"/>
              </w:rPr>
              <w:t xml:space="preserve"> от ГХФУ (ПОДПО)</w:t>
            </w:r>
          </w:p>
        </w:tc>
      </w:tr>
      <w:tr w:rsidR="009A513E" w:rsidRPr="00EA3716" w14:paraId="67FDEF6A" w14:textId="77777777" w:rsidTr="00BA3CCC">
        <w:trPr>
          <w:trHeight w:val="229"/>
        </w:trPr>
        <w:tc>
          <w:tcPr>
            <w:tcW w:w="756" w:type="pct"/>
          </w:tcPr>
          <w:p w14:paraId="34892CFA" w14:textId="7C16DAD8" w:rsidR="009A513E" w:rsidRPr="00EA3716" w:rsidRDefault="009A513E" w:rsidP="009A513E">
            <w:pPr>
              <w:keepNext/>
              <w:jc w:val="left"/>
              <w:rPr>
                <w:color w:val="000000"/>
                <w:sz w:val="20"/>
                <w:szCs w:val="20"/>
                <w:lang w:val="ru-RU"/>
              </w:rPr>
            </w:pPr>
            <w:r w:rsidRPr="00EA3716">
              <w:rPr>
                <w:color w:val="000000"/>
                <w:sz w:val="20"/>
                <w:szCs w:val="20"/>
                <w:lang w:val="ru-RU"/>
              </w:rPr>
              <w:t>Ирак</w:t>
            </w:r>
          </w:p>
        </w:tc>
        <w:tc>
          <w:tcPr>
            <w:tcW w:w="2805" w:type="pct"/>
          </w:tcPr>
          <w:p w14:paraId="0D8F3F8D" w14:textId="0183855F" w:rsidR="009A513E" w:rsidRPr="00EA3716" w:rsidRDefault="009A513E" w:rsidP="009A513E">
            <w:pPr>
              <w:keepNext/>
              <w:snapToGrid w:val="0"/>
              <w:rPr>
                <w:sz w:val="20"/>
                <w:szCs w:val="20"/>
                <w:lang w:val="ru-RU"/>
              </w:rPr>
            </w:pPr>
            <w:r w:rsidRPr="00EA3716">
              <w:rPr>
                <w:color w:val="000000" w:themeColor="text1"/>
                <w:sz w:val="20"/>
                <w:szCs w:val="20"/>
                <w:lang w:val="ru-RU"/>
              </w:rPr>
              <w:t>Подготовка ПОДПО (этап III)</w:t>
            </w:r>
          </w:p>
        </w:tc>
        <w:tc>
          <w:tcPr>
            <w:tcW w:w="682" w:type="pct"/>
          </w:tcPr>
          <w:p w14:paraId="4B85B7B3" w14:textId="62475E71" w:rsidR="009A513E" w:rsidRPr="00EA3716" w:rsidRDefault="009A513E" w:rsidP="009A513E">
            <w:pPr>
              <w:keepNext/>
              <w:jc w:val="right"/>
              <w:rPr>
                <w:sz w:val="20"/>
                <w:szCs w:val="20"/>
                <w:lang w:val="ru-RU"/>
              </w:rPr>
            </w:pPr>
            <w:r w:rsidRPr="00EA3716">
              <w:rPr>
                <w:sz w:val="20"/>
                <w:szCs w:val="20"/>
                <w:lang w:val="ru-RU"/>
              </w:rPr>
              <w:t>60</w:t>
            </w:r>
            <w:r w:rsidR="007F48F6" w:rsidRPr="00EA3716">
              <w:rPr>
                <w:sz w:val="20"/>
                <w:szCs w:val="20"/>
                <w:lang w:val="ru-RU"/>
              </w:rPr>
              <w:t> </w:t>
            </w:r>
            <w:r w:rsidRPr="00EA3716">
              <w:rPr>
                <w:sz w:val="20"/>
                <w:szCs w:val="20"/>
                <w:lang w:val="ru-RU"/>
              </w:rPr>
              <w:t>000</w:t>
            </w:r>
          </w:p>
        </w:tc>
        <w:tc>
          <w:tcPr>
            <w:tcW w:w="757" w:type="pct"/>
          </w:tcPr>
          <w:p w14:paraId="63E51FB3" w14:textId="5E8C8213" w:rsidR="009A513E" w:rsidRPr="00EA3716" w:rsidRDefault="009A513E" w:rsidP="009A513E">
            <w:pPr>
              <w:keepNext/>
              <w:jc w:val="right"/>
              <w:rPr>
                <w:sz w:val="20"/>
                <w:szCs w:val="20"/>
                <w:lang w:val="ru-RU"/>
              </w:rPr>
            </w:pPr>
            <w:r w:rsidRPr="00EA3716">
              <w:rPr>
                <w:sz w:val="20"/>
                <w:szCs w:val="20"/>
                <w:lang w:val="ru-RU"/>
              </w:rPr>
              <w:t>60</w:t>
            </w:r>
            <w:r w:rsidR="007F48F6" w:rsidRPr="00EA3716">
              <w:rPr>
                <w:sz w:val="20"/>
                <w:szCs w:val="20"/>
                <w:lang w:val="ru-RU"/>
              </w:rPr>
              <w:t> </w:t>
            </w:r>
            <w:r w:rsidRPr="00EA3716">
              <w:rPr>
                <w:sz w:val="20"/>
                <w:szCs w:val="20"/>
                <w:lang w:val="ru-RU"/>
              </w:rPr>
              <w:t>000</w:t>
            </w:r>
          </w:p>
        </w:tc>
      </w:tr>
      <w:tr w:rsidR="009A513E" w:rsidRPr="00EA3716" w14:paraId="54187C17" w14:textId="77777777" w:rsidTr="00BA3CCC">
        <w:trPr>
          <w:trHeight w:val="229"/>
        </w:trPr>
        <w:tc>
          <w:tcPr>
            <w:tcW w:w="756" w:type="pct"/>
          </w:tcPr>
          <w:p w14:paraId="13D6AA19" w14:textId="1B4C828A" w:rsidR="009A513E" w:rsidRPr="00EA3716" w:rsidRDefault="009A513E" w:rsidP="009A513E">
            <w:pPr>
              <w:keepNext/>
              <w:jc w:val="left"/>
              <w:rPr>
                <w:color w:val="000000"/>
                <w:sz w:val="20"/>
                <w:szCs w:val="20"/>
                <w:lang w:val="ru-RU"/>
              </w:rPr>
            </w:pPr>
            <w:r w:rsidRPr="00EA3716">
              <w:rPr>
                <w:color w:val="000000"/>
                <w:sz w:val="20"/>
                <w:szCs w:val="20"/>
                <w:lang w:val="ru-RU"/>
              </w:rPr>
              <w:t>Кувейт</w:t>
            </w:r>
          </w:p>
        </w:tc>
        <w:tc>
          <w:tcPr>
            <w:tcW w:w="2805" w:type="pct"/>
          </w:tcPr>
          <w:p w14:paraId="2D484CD6" w14:textId="2DA03B4B" w:rsidR="009A513E" w:rsidRPr="00EA3716" w:rsidRDefault="009A513E" w:rsidP="009A513E">
            <w:pPr>
              <w:keepNext/>
              <w:snapToGrid w:val="0"/>
              <w:rPr>
                <w:color w:val="000000"/>
                <w:sz w:val="20"/>
                <w:szCs w:val="20"/>
                <w:lang w:val="ru-RU"/>
              </w:rPr>
            </w:pPr>
            <w:r w:rsidRPr="00EA3716">
              <w:rPr>
                <w:color w:val="000000" w:themeColor="text1"/>
                <w:sz w:val="20"/>
                <w:szCs w:val="20"/>
                <w:lang w:val="ru-RU"/>
              </w:rPr>
              <w:t>Подготовка ПОДПО (этап III)</w:t>
            </w:r>
          </w:p>
        </w:tc>
        <w:tc>
          <w:tcPr>
            <w:tcW w:w="682" w:type="pct"/>
          </w:tcPr>
          <w:p w14:paraId="49B879B8" w14:textId="3C91CFCE" w:rsidR="009A513E" w:rsidRPr="00EA3716" w:rsidRDefault="009A513E" w:rsidP="009A513E">
            <w:pPr>
              <w:keepNext/>
              <w:jc w:val="right"/>
              <w:rPr>
                <w:sz w:val="20"/>
                <w:szCs w:val="20"/>
                <w:lang w:val="ru-RU"/>
              </w:rPr>
            </w:pPr>
            <w:r w:rsidRPr="00EA3716">
              <w:rPr>
                <w:sz w:val="20"/>
                <w:szCs w:val="20"/>
                <w:lang w:val="ru-RU"/>
              </w:rPr>
              <w:t>70</w:t>
            </w:r>
            <w:r w:rsidR="007F48F6" w:rsidRPr="00EA3716">
              <w:rPr>
                <w:sz w:val="20"/>
                <w:szCs w:val="20"/>
                <w:lang w:val="ru-RU"/>
              </w:rPr>
              <w:t> </w:t>
            </w:r>
            <w:r w:rsidRPr="00EA3716">
              <w:rPr>
                <w:sz w:val="20"/>
                <w:szCs w:val="20"/>
                <w:lang w:val="ru-RU"/>
              </w:rPr>
              <w:t>000</w:t>
            </w:r>
          </w:p>
        </w:tc>
        <w:tc>
          <w:tcPr>
            <w:tcW w:w="757" w:type="pct"/>
          </w:tcPr>
          <w:p w14:paraId="452268BA" w14:textId="1C81BF34" w:rsidR="009A513E" w:rsidRPr="00EA3716" w:rsidRDefault="009A513E" w:rsidP="009A513E">
            <w:pPr>
              <w:keepNext/>
              <w:jc w:val="right"/>
              <w:rPr>
                <w:sz w:val="20"/>
                <w:szCs w:val="20"/>
                <w:lang w:val="ru-RU"/>
              </w:rPr>
            </w:pPr>
            <w:r w:rsidRPr="00EA3716">
              <w:rPr>
                <w:sz w:val="20"/>
                <w:szCs w:val="20"/>
                <w:lang w:val="ru-RU"/>
              </w:rPr>
              <w:t>70</w:t>
            </w:r>
            <w:r w:rsidR="007F48F6" w:rsidRPr="00EA3716">
              <w:rPr>
                <w:sz w:val="20"/>
                <w:szCs w:val="20"/>
                <w:lang w:val="ru-RU"/>
              </w:rPr>
              <w:t> </w:t>
            </w:r>
            <w:r w:rsidRPr="00EA3716">
              <w:rPr>
                <w:sz w:val="20"/>
                <w:szCs w:val="20"/>
                <w:lang w:val="ru-RU"/>
              </w:rPr>
              <w:t>000</w:t>
            </w:r>
          </w:p>
        </w:tc>
      </w:tr>
      <w:tr w:rsidR="009A513E" w:rsidRPr="00EA3716" w14:paraId="20A529D7" w14:textId="77777777" w:rsidTr="00BA3CCC">
        <w:trPr>
          <w:trHeight w:val="229"/>
        </w:trPr>
        <w:tc>
          <w:tcPr>
            <w:tcW w:w="3560" w:type="pct"/>
            <w:gridSpan w:val="2"/>
            <w:hideMark/>
          </w:tcPr>
          <w:p w14:paraId="7E6F1A6C" w14:textId="77777777" w:rsidR="009A513E" w:rsidRPr="00EA3716" w:rsidRDefault="009A513E" w:rsidP="009A513E">
            <w:pPr>
              <w:keepNext/>
              <w:jc w:val="right"/>
              <w:rPr>
                <w:color w:val="000000" w:themeColor="text1"/>
                <w:sz w:val="20"/>
                <w:szCs w:val="20"/>
                <w:lang w:val="ru-RU"/>
              </w:rPr>
            </w:pPr>
            <w:r w:rsidRPr="00EA3716">
              <w:rPr>
                <w:color w:val="000000" w:themeColor="text1"/>
                <w:sz w:val="20"/>
                <w:szCs w:val="20"/>
                <w:lang w:val="ru-RU"/>
              </w:rPr>
              <w:t>Промежуточный итог для A3</w:t>
            </w:r>
          </w:p>
        </w:tc>
        <w:tc>
          <w:tcPr>
            <w:tcW w:w="682" w:type="pct"/>
          </w:tcPr>
          <w:p w14:paraId="07558CAF" w14:textId="2B58EB58" w:rsidR="009A513E" w:rsidRPr="00EA3716" w:rsidRDefault="009A513E" w:rsidP="009A513E">
            <w:pPr>
              <w:keepNext/>
              <w:jc w:val="right"/>
              <w:rPr>
                <w:sz w:val="20"/>
                <w:szCs w:val="20"/>
                <w:lang w:val="ru-RU"/>
              </w:rPr>
            </w:pPr>
            <w:r w:rsidRPr="00EA3716">
              <w:rPr>
                <w:sz w:val="20"/>
                <w:szCs w:val="20"/>
                <w:lang w:val="ru-RU"/>
              </w:rPr>
              <w:t>130</w:t>
            </w:r>
            <w:r w:rsidR="007F48F6" w:rsidRPr="00EA3716">
              <w:rPr>
                <w:sz w:val="20"/>
                <w:szCs w:val="20"/>
                <w:lang w:val="ru-RU"/>
              </w:rPr>
              <w:t> </w:t>
            </w:r>
            <w:r w:rsidRPr="00EA3716">
              <w:rPr>
                <w:sz w:val="20"/>
                <w:szCs w:val="20"/>
                <w:lang w:val="ru-RU"/>
              </w:rPr>
              <w:t>000</w:t>
            </w:r>
          </w:p>
        </w:tc>
        <w:tc>
          <w:tcPr>
            <w:tcW w:w="757" w:type="pct"/>
          </w:tcPr>
          <w:p w14:paraId="7802DB54" w14:textId="5346CA61" w:rsidR="009A513E" w:rsidRPr="00EA3716" w:rsidRDefault="009A513E" w:rsidP="009A513E">
            <w:pPr>
              <w:keepNext/>
              <w:jc w:val="right"/>
              <w:rPr>
                <w:sz w:val="20"/>
                <w:szCs w:val="20"/>
                <w:lang w:val="ru-RU"/>
              </w:rPr>
            </w:pPr>
            <w:r w:rsidRPr="00EA3716">
              <w:rPr>
                <w:sz w:val="20"/>
                <w:szCs w:val="20"/>
                <w:lang w:val="ru-RU"/>
              </w:rPr>
              <w:t>130</w:t>
            </w:r>
            <w:r w:rsidR="007F48F6" w:rsidRPr="00EA3716">
              <w:rPr>
                <w:sz w:val="20"/>
                <w:szCs w:val="20"/>
                <w:lang w:val="ru-RU"/>
              </w:rPr>
              <w:t> </w:t>
            </w:r>
            <w:r w:rsidRPr="00EA3716">
              <w:rPr>
                <w:sz w:val="20"/>
                <w:szCs w:val="20"/>
                <w:lang w:val="ru-RU"/>
              </w:rPr>
              <w:t>000</w:t>
            </w:r>
          </w:p>
        </w:tc>
      </w:tr>
      <w:tr w:rsidR="009A513E" w:rsidRPr="00EA3716" w14:paraId="7F81C75B" w14:textId="77777777" w:rsidTr="00BA3CCC">
        <w:trPr>
          <w:trHeight w:val="229"/>
        </w:trPr>
        <w:tc>
          <w:tcPr>
            <w:tcW w:w="3560" w:type="pct"/>
            <w:gridSpan w:val="2"/>
            <w:hideMark/>
          </w:tcPr>
          <w:p w14:paraId="7B42EE8D" w14:textId="7F496198" w:rsidR="009A513E" w:rsidRPr="00EA3716" w:rsidRDefault="009A513E" w:rsidP="009A513E">
            <w:pPr>
              <w:jc w:val="right"/>
              <w:rPr>
                <w:color w:val="000000" w:themeColor="text1"/>
                <w:sz w:val="20"/>
                <w:szCs w:val="20"/>
                <w:lang w:val="ru-RU"/>
              </w:rPr>
            </w:pPr>
            <w:r w:rsidRPr="00EA3716">
              <w:rPr>
                <w:color w:val="000000" w:themeColor="text1"/>
                <w:sz w:val="20"/>
                <w:szCs w:val="20"/>
                <w:lang w:val="ru-RU"/>
              </w:rPr>
              <w:t xml:space="preserve">Вспомогательные расходы </w:t>
            </w:r>
            <w:r w:rsidR="002214B3" w:rsidRPr="00EA3716">
              <w:rPr>
                <w:color w:val="000000" w:themeColor="text1"/>
                <w:sz w:val="20"/>
                <w:szCs w:val="20"/>
                <w:lang w:val="ru-RU"/>
              </w:rPr>
              <w:t>учреждения</w:t>
            </w:r>
          </w:p>
        </w:tc>
        <w:tc>
          <w:tcPr>
            <w:tcW w:w="682" w:type="pct"/>
          </w:tcPr>
          <w:p w14:paraId="51C68212" w14:textId="63931D98" w:rsidR="009A513E" w:rsidRPr="00EA3716" w:rsidRDefault="009A513E" w:rsidP="009A513E">
            <w:pPr>
              <w:jc w:val="right"/>
              <w:rPr>
                <w:color w:val="000000" w:themeColor="text1"/>
                <w:sz w:val="20"/>
                <w:szCs w:val="20"/>
                <w:lang w:val="ru-RU"/>
              </w:rPr>
            </w:pPr>
            <w:r w:rsidRPr="00EA3716">
              <w:rPr>
                <w:color w:val="000000" w:themeColor="text1"/>
                <w:sz w:val="20"/>
                <w:szCs w:val="20"/>
                <w:lang w:val="ru-RU"/>
              </w:rPr>
              <w:t>16</w:t>
            </w:r>
            <w:r w:rsidR="007F48F6" w:rsidRPr="00EA3716">
              <w:rPr>
                <w:color w:val="000000" w:themeColor="text1"/>
                <w:sz w:val="20"/>
                <w:szCs w:val="20"/>
                <w:lang w:val="ru-RU"/>
              </w:rPr>
              <w:t> </w:t>
            </w:r>
            <w:r w:rsidRPr="00EA3716">
              <w:rPr>
                <w:color w:val="000000" w:themeColor="text1"/>
                <w:sz w:val="20"/>
                <w:szCs w:val="20"/>
                <w:lang w:val="ru-RU"/>
              </w:rPr>
              <w:t>900</w:t>
            </w:r>
          </w:p>
        </w:tc>
        <w:tc>
          <w:tcPr>
            <w:tcW w:w="757" w:type="pct"/>
          </w:tcPr>
          <w:p w14:paraId="4778C747" w14:textId="336EBDF8" w:rsidR="009A513E" w:rsidRPr="00EA3716" w:rsidRDefault="009A513E" w:rsidP="009A513E">
            <w:pPr>
              <w:jc w:val="right"/>
              <w:rPr>
                <w:color w:val="000000" w:themeColor="text1"/>
                <w:sz w:val="20"/>
                <w:szCs w:val="20"/>
                <w:lang w:val="ru-RU"/>
              </w:rPr>
            </w:pPr>
            <w:r w:rsidRPr="00EA3716">
              <w:rPr>
                <w:color w:val="000000" w:themeColor="text1"/>
                <w:sz w:val="20"/>
                <w:szCs w:val="20"/>
                <w:lang w:val="ru-RU"/>
              </w:rPr>
              <w:t>16</w:t>
            </w:r>
            <w:r w:rsidR="007F48F6" w:rsidRPr="00EA3716">
              <w:rPr>
                <w:color w:val="000000" w:themeColor="text1"/>
                <w:sz w:val="20"/>
                <w:szCs w:val="20"/>
                <w:lang w:val="ru-RU"/>
              </w:rPr>
              <w:t> </w:t>
            </w:r>
            <w:r w:rsidRPr="00EA3716">
              <w:rPr>
                <w:color w:val="000000" w:themeColor="text1"/>
                <w:sz w:val="20"/>
                <w:szCs w:val="20"/>
                <w:lang w:val="ru-RU"/>
              </w:rPr>
              <w:t>900</w:t>
            </w:r>
          </w:p>
        </w:tc>
      </w:tr>
      <w:tr w:rsidR="009A513E" w:rsidRPr="00EA3716" w14:paraId="03DA6594" w14:textId="77777777" w:rsidTr="00BA3CCC">
        <w:trPr>
          <w:trHeight w:val="229"/>
        </w:trPr>
        <w:tc>
          <w:tcPr>
            <w:tcW w:w="3560" w:type="pct"/>
            <w:gridSpan w:val="2"/>
            <w:hideMark/>
          </w:tcPr>
          <w:p w14:paraId="30C9E2B9" w14:textId="77777777" w:rsidR="009A513E" w:rsidRPr="00EA3716" w:rsidRDefault="009A513E" w:rsidP="009A513E">
            <w:pPr>
              <w:jc w:val="right"/>
              <w:rPr>
                <w:color w:val="000000" w:themeColor="text1"/>
                <w:sz w:val="20"/>
                <w:szCs w:val="20"/>
                <w:lang w:val="ru-RU"/>
              </w:rPr>
            </w:pPr>
            <w:r w:rsidRPr="00EA3716">
              <w:rPr>
                <w:color w:val="000000" w:themeColor="text1"/>
                <w:sz w:val="20"/>
                <w:szCs w:val="20"/>
                <w:lang w:val="ru-RU"/>
              </w:rPr>
              <w:t>Итого для A3</w:t>
            </w:r>
          </w:p>
        </w:tc>
        <w:tc>
          <w:tcPr>
            <w:tcW w:w="682" w:type="pct"/>
          </w:tcPr>
          <w:p w14:paraId="4C0BA601" w14:textId="0E5A893C" w:rsidR="009A513E" w:rsidRPr="00EA3716" w:rsidRDefault="009A513E" w:rsidP="009A513E">
            <w:pPr>
              <w:jc w:val="right"/>
              <w:rPr>
                <w:color w:val="000000" w:themeColor="text1"/>
                <w:sz w:val="20"/>
                <w:szCs w:val="20"/>
                <w:lang w:val="ru-RU"/>
              </w:rPr>
            </w:pPr>
            <w:r w:rsidRPr="00EA3716">
              <w:rPr>
                <w:color w:val="000000" w:themeColor="text1"/>
                <w:sz w:val="20"/>
                <w:szCs w:val="20"/>
                <w:lang w:val="ru-RU"/>
              </w:rPr>
              <w:t>146</w:t>
            </w:r>
            <w:r w:rsidR="007F48F6" w:rsidRPr="00EA3716">
              <w:rPr>
                <w:color w:val="000000" w:themeColor="text1"/>
                <w:sz w:val="20"/>
                <w:szCs w:val="20"/>
                <w:lang w:val="ru-RU"/>
              </w:rPr>
              <w:t> </w:t>
            </w:r>
            <w:r w:rsidRPr="00EA3716">
              <w:rPr>
                <w:color w:val="000000" w:themeColor="text1"/>
                <w:sz w:val="20"/>
                <w:szCs w:val="20"/>
                <w:lang w:val="ru-RU"/>
              </w:rPr>
              <w:t>900</w:t>
            </w:r>
          </w:p>
        </w:tc>
        <w:tc>
          <w:tcPr>
            <w:tcW w:w="757" w:type="pct"/>
          </w:tcPr>
          <w:p w14:paraId="75EC432F" w14:textId="7CEC536F" w:rsidR="009A513E" w:rsidRPr="00EA3716" w:rsidRDefault="009A513E" w:rsidP="009A513E">
            <w:pPr>
              <w:jc w:val="right"/>
              <w:rPr>
                <w:color w:val="000000" w:themeColor="text1"/>
                <w:sz w:val="20"/>
                <w:szCs w:val="20"/>
                <w:lang w:val="ru-RU"/>
              </w:rPr>
            </w:pPr>
            <w:r w:rsidRPr="00EA3716">
              <w:rPr>
                <w:color w:val="000000" w:themeColor="text1"/>
                <w:sz w:val="20"/>
                <w:szCs w:val="20"/>
                <w:lang w:val="ru-RU"/>
              </w:rPr>
              <w:t>146</w:t>
            </w:r>
            <w:r w:rsidR="007F48F6" w:rsidRPr="00EA3716">
              <w:rPr>
                <w:color w:val="000000" w:themeColor="text1"/>
                <w:sz w:val="20"/>
                <w:szCs w:val="20"/>
                <w:lang w:val="ru-RU"/>
              </w:rPr>
              <w:t> </w:t>
            </w:r>
            <w:r w:rsidRPr="00EA3716">
              <w:rPr>
                <w:color w:val="000000" w:themeColor="text1"/>
                <w:sz w:val="20"/>
                <w:szCs w:val="20"/>
                <w:lang w:val="ru-RU"/>
              </w:rPr>
              <w:t>900</w:t>
            </w:r>
          </w:p>
        </w:tc>
      </w:tr>
      <w:tr w:rsidR="009A513E" w:rsidRPr="00F9713D" w14:paraId="40F034AE" w14:textId="77777777" w:rsidTr="6241C0B4">
        <w:trPr>
          <w:trHeight w:val="229"/>
        </w:trPr>
        <w:tc>
          <w:tcPr>
            <w:tcW w:w="5000" w:type="pct"/>
            <w:gridSpan w:val="4"/>
          </w:tcPr>
          <w:p w14:paraId="6C7789D9" w14:textId="2F116781" w:rsidR="009A513E" w:rsidRPr="00EA3716" w:rsidRDefault="009A513E" w:rsidP="009A513E">
            <w:pPr>
              <w:jc w:val="left"/>
              <w:rPr>
                <w:sz w:val="20"/>
                <w:szCs w:val="20"/>
                <w:lang w:val="ru-RU"/>
              </w:rPr>
            </w:pPr>
            <w:r w:rsidRPr="00EA3716">
              <w:rPr>
                <w:b/>
                <w:bCs/>
                <w:color w:val="000000" w:themeColor="text1"/>
                <w:sz w:val="20"/>
                <w:szCs w:val="20"/>
                <w:lang w:val="ru-RU"/>
              </w:rPr>
              <w:t>A4</w:t>
            </w:r>
            <w:r w:rsidR="008127E3" w:rsidRPr="00EA3716">
              <w:rPr>
                <w:b/>
                <w:bCs/>
                <w:color w:val="000000" w:themeColor="text1"/>
                <w:sz w:val="20"/>
                <w:szCs w:val="20"/>
                <w:lang w:val="ru-RU"/>
              </w:rPr>
              <w:t>.</w:t>
            </w:r>
            <w:r w:rsidRPr="00EA3716">
              <w:rPr>
                <w:b/>
                <w:bCs/>
                <w:color w:val="000000" w:themeColor="text1"/>
                <w:sz w:val="20"/>
                <w:szCs w:val="20"/>
                <w:lang w:val="ru-RU"/>
              </w:rPr>
              <w:t xml:space="preserve"> Подготовка национальной инвентаризации банков использованных или нежелательных регулируемых веществ и планов по сбору, транспортировке и у</w:t>
            </w:r>
            <w:r w:rsidR="002F503F" w:rsidRPr="00EA3716">
              <w:rPr>
                <w:b/>
                <w:bCs/>
                <w:color w:val="000000" w:themeColor="text1"/>
                <w:sz w:val="20"/>
                <w:szCs w:val="20"/>
                <w:lang w:val="ru-RU"/>
              </w:rPr>
              <w:t>далению</w:t>
            </w:r>
            <w:r w:rsidRPr="00EA3716">
              <w:rPr>
                <w:b/>
                <w:bCs/>
                <w:color w:val="000000" w:themeColor="text1"/>
                <w:sz w:val="20"/>
                <w:szCs w:val="20"/>
                <w:lang w:val="ru-RU"/>
              </w:rPr>
              <w:t xml:space="preserve"> таких веществ</w:t>
            </w:r>
            <w:r w:rsidRPr="00EA3716">
              <w:rPr>
                <w:rStyle w:val="FootnoteReference"/>
                <w:b/>
                <w:bCs/>
                <w:color w:val="000000" w:themeColor="text1"/>
                <w:sz w:val="20"/>
                <w:szCs w:val="20"/>
                <w:lang w:val="ru-RU"/>
              </w:rPr>
              <w:footnoteReference w:id="3"/>
            </w:r>
          </w:p>
        </w:tc>
      </w:tr>
      <w:tr w:rsidR="009A513E" w:rsidRPr="00EA3716" w14:paraId="00B64DBE" w14:textId="77777777" w:rsidTr="00BA3CCC">
        <w:trPr>
          <w:trHeight w:val="229"/>
        </w:trPr>
        <w:tc>
          <w:tcPr>
            <w:tcW w:w="756" w:type="pct"/>
          </w:tcPr>
          <w:p w14:paraId="5A21D1F3" w14:textId="4C21A372" w:rsidR="009A513E" w:rsidRPr="00EA3716" w:rsidRDefault="009A513E" w:rsidP="009A513E">
            <w:pPr>
              <w:jc w:val="left"/>
              <w:rPr>
                <w:color w:val="000000"/>
                <w:sz w:val="20"/>
                <w:szCs w:val="20"/>
                <w:lang w:val="ru-RU"/>
              </w:rPr>
            </w:pPr>
            <w:r w:rsidRPr="00EA3716">
              <w:rPr>
                <w:color w:val="000000"/>
                <w:sz w:val="20"/>
                <w:szCs w:val="20"/>
                <w:lang w:val="ru-RU"/>
              </w:rPr>
              <w:t>Барбадос</w:t>
            </w:r>
          </w:p>
        </w:tc>
        <w:tc>
          <w:tcPr>
            <w:tcW w:w="2805" w:type="pct"/>
          </w:tcPr>
          <w:p w14:paraId="5E802FD7" w14:textId="77777777" w:rsidR="009A513E" w:rsidRPr="00EA3716" w:rsidRDefault="009A513E" w:rsidP="009A513E">
            <w:pPr>
              <w:jc w:val="left"/>
              <w:rPr>
                <w:color w:val="000000" w:themeColor="text1"/>
                <w:sz w:val="20"/>
                <w:szCs w:val="20"/>
                <w:lang w:val="ru-RU"/>
              </w:rPr>
            </w:pPr>
            <w:r w:rsidRPr="00EA3716">
              <w:rPr>
                <w:color w:val="000000" w:themeColor="text1"/>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682" w:type="pct"/>
          </w:tcPr>
          <w:p w14:paraId="76B83FC4" w14:textId="5837E108" w:rsidR="009A513E" w:rsidRPr="00EA3716" w:rsidRDefault="009A513E" w:rsidP="009A513E">
            <w:pPr>
              <w:jc w:val="right"/>
              <w:rPr>
                <w:color w:val="000000"/>
                <w:sz w:val="20"/>
                <w:szCs w:val="20"/>
                <w:lang w:val="ru-RU"/>
              </w:rPr>
            </w:pPr>
            <w:r w:rsidRPr="00EA3716">
              <w:rPr>
                <w:color w:val="000000"/>
                <w:sz w:val="20"/>
                <w:szCs w:val="20"/>
                <w:lang w:val="ru-RU"/>
              </w:rPr>
              <w:t>80</w:t>
            </w:r>
            <w:r w:rsidR="007F48F6" w:rsidRPr="00EA3716">
              <w:rPr>
                <w:color w:val="000000"/>
                <w:sz w:val="20"/>
                <w:szCs w:val="20"/>
                <w:lang w:val="ru-RU"/>
              </w:rPr>
              <w:t> </w:t>
            </w:r>
            <w:r w:rsidRPr="00EA3716">
              <w:rPr>
                <w:color w:val="000000"/>
                <w:sz w:val="20"/>
                <w:szCs w:val="20"/>
                <w:lang w:val="ru-RU"/>
              </w:rPr>
              <w:t>000</w:t>
            </w:r>
          </w:p>
        </w:tc>
        <w:tc>
          <w:tcPr>
            <w:tcW w:w="757" w:type="pct"/>
          </w:tcPr>
          <w:p w14:paraId="15733B4A" w14:textId="69C90D64" w:rsidR="009A513E" w:rsidRPr="00EA3716" w:rsidRDefault="009A513E" w:rsidP="009A513E">
            <w:pPr>
              <w:jc w:val="right"/>
              <w:rPr>
                <w:sz w:val="20"/>
                <w:szCs w:val="20"/>
                <w:lang w:val="ru-RU"/>
              </w:rPr>
            </w:pPr>
            <w:r w:rsidRPr="00EA3716">
              <w:rPr>
                <w:color w:val="000000"/>
                <w:sz w:val="20"/>
                <w:szCs w:val="20"/>
                <w:lang w:val="ru-RU"/>
              </w:rPr>
              <w:t>80</w:t>
            </w:r>
            <w:r w:rsidR="007F48F6" w:rsidRPr="00EA3716">
              <w:rPr>
                <w:color w:val="000000"/>
                <w:sz w:val="20"/>
                <w:szCs w:val="20"/>
                <w:lang w:val="ru-RU"/>
              </w:rPr>
              <w:t> </w:t>
            </w:r>
            <w:r w:rsidRPr="00EA3716">
              <w:rPr>
                <w:color w:val="000000"/>
                <w:sz w:val="20"/>
                <w:szCs w:val="20"/>
                <w:lang w:val="ru-RU"/>
              </w:rPr>
              <w:t>000</w:t>
            </w:r>
          </w:p>
        </w:tc>
      </w:tr>
      <w:tr w:rsidR="009A513E" w:rsidRPr="00EA3716" w14:paraId="61FFD2C8" w14:textId="77777777" w:rsidTr="00BA3CCC">
        <w:trPr>
          <w:trHeight w:val="229"/>
        </w:trPr>
        <w:tc>
          <w:tcPr>
            <w:tcW w:w="756" w:type="pct"/>
          </w:tcPr>
          <w:p w14:paraId="6CD12CEA" w14:textId="41882A00" w:rsidR="009A513E" w:rsidRPr="00EA3716" w:rsidRDefault="009A513E" w:rsidP="009A513E">
            <w:pPr>
              <w:jc w:val="left"/>
              <w:rPr>
                <w:color w:val="000000"/>
                <w:sz w:val="20"/>
                <w:szCs w:val="20"/>
                <w:lang w:val="ru-RU"/>
              </w:rPr>
            </w:pPr>
            <w:r w:rsidRPr="00EA3716">
              <w:rPr>
                <w:color w:val="000000"/>
                <w:sz w:val="20"/>
                <w:szCs w:val="20"/>
                <w:lang w:val="ru-RU"/>
              </w:rPr>
              <w:t>Доминика</w:t>
            </w:r>
          </w:p>
        </w:tc>
        <w:tc>
          <w:tcPr>
            <w:tcW w:w="2805" w:type="pct"/>
          </w:tcPr>
          <w:p w14:paraId="2FB5045F" w14:textId="77777777" w:rsidR="009A513E" w:rsidRPr="00EA3716" w:rsidRDefault="009A513E" w:rsidP="009A513E">
            <w:pPr>
              <w:jc w:val="left"/>
              <w:rPr>
                <w:color w:val="000000" w:themeColor="text1"/>
                <w:sz w:val="20"/>
                <w:szCs w:val="20"/>
                <w:lang w:val="ru-RU"/>
              </w:rPr>
            </w:pPr>
            <w:r w:rsidRPr="00EA3716">
              <w:rPr>
                <w:color w:val="000000" w:themeColor="text1"/>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682" w:type="pct"/>
          </w:tcPr>
          <w:p w14:paraId="4E757D2A" w14:textId="4AF741C9" w:rsidR="009A513E" w:rsidRPr="00EA3716" w:rsidRDefault="009A513E" w:rsidP="009A513E">
            <w:pPr>
              <w:jc w:val="right"/>
              <w:rPr>
                <w:color w:val="000000"/>
                <w:sz w:val="20"/>
                <w:szCs w:val="20"/>
                <w:lang w:val="ru-RU"/>
              </w:rPr>
            </w:pPr>
            <w:r w:rsidRPr="00EA3716">
              <w:rPr>
                <w:color w:val="000000"/>
                <w:sz w:val="20"/>
                <w:szCs w:val="20"/>
                <w:lang w:val="ru-RU"/>
              </w:rPr>
              <w:t>70</w:t>
            </w:r>
            <w:r w:rsidR="007F48F6" w:rsidRPr="00EA3716">
              <w:rPr>
                <w:color w:val="000000"/>
                <w:sz w:val="20"/>
                <w:szCs w:val="20"/>
                <w:lang w:val="ru-RU"/>
              </w:rPr>
              <w:t> </w:t>
            </w:r>
            <w:r w:rsidRPr="00EA3716">
              <w:rPr>
                <w:color w:val="000000"/>
                <w:sz w:val="20"/>
                <w:szCs w:val="20"/>
                <w:lang w:val="ru-RU"/>
              </w:rPr>
              <w:t>000</w:t>
            </w:r>
          </w:p>
        </w:tc>
        <w:tc>
          <w:tcPr>
            <w:tcW w:w="757" w:type="pct"/>
          </w:tcPr>
          <w:p w14:paraId="0C4F8722" w14:textId="42E0D1C3" w:rsidR="009A513E" w:rsidRPr="00EA3716" w:rsidRDefault="009A513E" w:rsidP="009A513E">
            <w:pPr>
              <w:jc w:val="right"/>
              <w:rPr>
                <w:sz w:val="20"/>
                <w:szCs w:val="20"/>
                <w:lang w:val="ru-RU"/>
              </w:rPr>
            </w:pPr>
            <w:r w:rsidRPr="00EA3716">
              <w:rPr>
                <w:color w:val="000000"/>
                <w:sz w:val="20"/>
                <w:szCs w:val="20"/>
                <w:lang w:val="ru-RU"/>
              </w:rPr>
              <w:t>70</w:t>
            </w:r>
            <w:r w:rsidR="007F48F6" w:rsidRPr="00EA3716">
              <w:rPr>
                <w:color w:val="000000"/>
                <w:sz w:val="20"/>
                <w:szCs w:val="20"/>
                <w:lang w:val="ru-RU"/>
              </w:rPr>
              <w:t> </w:t>
            </w:r>
            <w:r w:rsidRPr="00EA3716">
              <w:rPr>
                <w:color w:val="000000"/>
                <w:sz w:val="20"/>
                <w:szCs w:val="20"/>
                <w:lang w:val="ru-RU"/>
              </w:rPr>
              <w:t>000</w:t>
            </w:r>
          </w:p>
        </w:tc>
      </w:tr>
      <w:tr w:rsidR="009A513E" w:rsidRPr="00EA3716" w14:paraId="0B7F6A67" w14:textId="77777777" w:rsidTr="00BA3CCC">
        <w:trPr>
          <w:trHeight w:val="229"/>
        </w:trPr>
        <w:tc>
          <w:tcPr>
            <w:tcW w:w="756" w:type="pct"/>
          </w:tcPr>
          <w:p w14:paraId="2E461BAC" w14:textId="1FC016D2" w:rsidR="009A513E" w:rsidRPr="00EA3716" w:rsidRDefault="009A513E" w:rsidP="009A513E">
            <w:pPr>
              <w:jc w:val="left"/>
              <w:rPr>
                <w:color w:val="000000"/>
                <w:sz w:val="20"/>
                <w:szCs w:val="20"/>
                <w:lang w:val="ru-RU"/>
              </w:rPr>
            </w:pPr>
            <w:r w:rsidRPr="00EA3716">
              <w:rPr>
                <w:color w:val="000000"/>
                <w:sz w:val="20"/>
                <w:szCs w:val="20"/>
                <w:lang w:val="ru-RU"/>
              </w:rPr>
              <w:t>Эфиопия</w:t>
            </w:r>
          </w:p>
        </w:tc>
        <w:tc>
          <w:tcPr>
            <w:tcW w:w="2805" w:type="pct"/>
          </w:tcPr>
          <w:p w14:paraId="52A0673B" w14:textId="77777777" w:rsidR="009A513E" w:rsidRPr="00EA3716" w:rsidRDefault="009A513E" w:rsidP="009A513E">
            <w:pPr>
              <w:jc w:val="left"/>
              <w:rPr>
                <w:color w:val="000000" w:themeColor="text1"/>
                <w:sz w:val="20"/>
                <w:szCs w:val="20"/>
                <w:lang w:val="ru-RU"/>
              </w:rPr>
            </w:pPr>
            <w:r w:rsidRPr="00EA3716">
              <w:rPr>
                <w:color w:val="000000" w:themeColor="text1"/>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682" w:type="pct"/>
          </w:tcPr>
          <w:p w14:paraId="6EA522CA" w14:textId="26032FD4" w:rsidR="009A513E" w:rsidRPr="00EA3716" w:rsidRDefault="009A513E" w:rsidP="009A513E">
            <w:pPr>
              <w:jc w:val="right"/>
              <w:rPr>
                <w:color w:val="000000"/>
                <w:sz w:val="20"/>
                <w:szCs w:val="20"/>
                <w:lang w:val="ru-RU"/>
              </w:rPr>
            </w:pPr>
            <w:r w:rsidRPr="00EA3716">
              <w:rPr>
                <w:color w:val="000000"/>
                <w:sz w:val="20"/>
                <w:szCs w:val="20"/>
                <w:lang w:val="ru-RU"/>
              </w:rPr>
              <w:t>80</w:t>
            </w:r>
            <w:r w:rsidR="007F48F6" w:rsidRPr="00EA3716">
              <w:rPr>
                <w:color w:val="000000"/>
                <w:sz w:val="20"/>
                <w:szCs w:val="20"/>
                <w:lang w:val="ru-RU"/>
              </w:rPr>
              <w:t> </w:t>
            </w:r>
            <w:r w:rsidRPr="00EA3716">
              <w:rPr>
                <w:color w:val="000000"/>
                <w:sz w:val="20"/>
                <w:szCs w:val="20"/>
                <w:lang w:val="ru-RU"/>
              </w:rPr>
              <w:t>000</w:t>
            </w:r>
          </w:p>
        </w:tc>
        <w:tc>
          <w:tcPr>
            <w:tcW w:w="757" w:type="pct"/>
          </w:tcPr>
          <w:p w14:paraId="50348FD9" w14:textId="5D156FB6" w:rsidR="009A513E" w:rsidRPr="00EA3716" w:rsidRDefault="009A513E" w:rsidP="009A513E">
            <w:pPr>
              <w:jc w:val="right"/>
              <w:rPr>
                <w:sz w:val="20"/>
                <w:szCs w:val="20"/>
                <w:lang w:val="ru-RU"/>
              </w:rPr>
            </w:pPr>
            <w:r w:rsidRPr="00EA3716">
              <w:rPr>
                <w:color w:val="000000"/>
                <w:sz w:val="20"/>
                <w:szCs w:val="20"/>
                <w:lang w:val="ru-RU"/>
              </w:rPr>
              <w:t>80</w:t>
            </w:r>
            <w:r w:rsidR="007F48F6" w:rsidRPr="00EA3716">
              <w:rPr>
                <w:color w:val="000000"/>
                <w:sz w:val="20"/>
                <w:szCs w:val="20"/>
                <w:lang w:val="ru-RU"/>
              </w:rPr>
              <w:t> </w:t>
            </w:r>
            <w:r w:rsidRPr="00EA3716">
              <w:rPr>
                <w:color w:val="000000"/>
                <w:sz w:val="20"/>
                <w:szCs w:val="20"/>
                <w:lang w:val="ru-RU"/>
              </w:rPr>
              <w:t>000</w:t>
            </w:r>
          </w:p>
        </w:tc>
      </w:tr>
      <w:tr w:rsidR="009A513E" w:rsidRPr="00EA3716" w14:paraId="04EF205E" w14:textId="77777777" w:rsidTr="00BA3CCC">
        <w:trPr>
          <w:trHeight w:val="229"/>
        </w:trPr>
        <w:tc>
          <w:tcPr>
            <w:tcW w:w="756" w:type="pct"/>
          </w:tcPr>
          <w:p w14:paraId="32219A7B" w14:textId="71E6B99D" w:rsidR="009A513E" w:rsidRPr="00EA3716" w:rsidRDefault="00BA3CCC" w:rsidP="009A513E">
            <w:pPr>
              <w:jc w:val="left"/>
              <w:rPr>
                <w:color w:val="000000"/>
                <w:sz w:val="20"/>
                <w:szCs w:val="20"/>
                <w:lang w:val="ru-RU"/>
              </w:rPr>
            </w:pPr>
            <w:r w:rsidRPr="00EA3716">
              <w:rPr>
                <w:color w:val="000000"/>
                <w:sz w:val="20"/>
                <w:szCs w:val="20"/>
                <w:lang w:val="ru-RU"/>
              </w:rPr>
              <w:t>Грузия</w:t>
            </w:r>
          </w:p>
        </w:tc>
        <w:tc>
          <w:tcPr>
            <w:tcW w:w="2805" w:type="pct"/>
          </w:tcPr>
          <w:p w14:paraId="4E3028D7" w14:textId="77777777" w:rsidR="009A513E" w:rsidRPr="00EA3716" w:rsidRDefault="009A513E" w:rsidP="009A513E">
            <w:pPr>
              <w:jc w:val="left"/>
              <w:rPr>
                <w:color w:val="000000" w:themeColor="text1"/>
                <w:sz w:val="20"/>
                <w:szCs w:val="20"/>
                <w:lang w:val="ru-RU"/>
              </w:rPr>
            </w:pPr>
            <w:r w:rsidRPr="00EA3716">
              <w:rPr>
                <w:color w:val="000000" w:themeColor="text1"/>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682" w:type="pct"/>
          </w:tcPr>
          <w:p w14:paraId="289B96E0" w14:textId="2A5C0DB1" w:rsidR="009A513E" w:rsidRPr="00EA3716" w:rsidRDefault="009A513E" w:rsidP="009A513E">
            <w:pPr>
              <w:jc w:val="right"/>
              <w:rPr>
                <w:color w:val="000000"/>
                <w:sz w:val="20"/>
                <w:szCs w:val="20"/>
                <w:lang w:val="ru-RU"/>
              </w:rPr>
            </w:pPr>
            <w:r w:rsidRPr="00EA3716">
              <w:rPr>
                <w:color w:val="000000"/>
                <w:sz w:val="20"/>
                <w:szCs w:val="20"/>
                <w:lang w:val="ru-RU"/>
              </w:rPr>
              <w:t>80</w:t>
            </w:r>
            <w:r w:rsidR="007F48F6" w:rsidRPr="00EA3716">
              <w:rPr>
                <w:color w:val="000000"/>
                <w:sz w:val="20"/>
                <w:szCs w:val="20"/>
                <w:lang w:val="ru-RU"/>
              </w:rPr>
              <w:t> </w:t>
            </w:r>
            <w:r w:rsidRPr="00EA3716">
              <w:rPr>
                <w:color w:val="000000"/>
                <w:sz w:val="20"/>
                <w:szCs w:val="20"/>
                <w:lang w:val="ru-RU"/>
              </w:rPr>
              <w:t>000</w:t>
            </w:r>
          </w:p>
        </w:tc>
        <w:tc>
          <w:tcPr>
            <w:tcW w:w="757" w:type="pct"/>
          </w:tcPr>
          <w:p w14:paraId="73F7CFE3" w14:textId="37467C61" w:rsidR="009A513E" w:rsidRPr="00EA3716" w:rsidRDefault="009A513E" w:rsidP="009A513E">
            <w:pPr>
              <w:jc w:val="right"/>
              <w:rPr>
                <w:sz w:val="20"/>
                <w:szCs w:val="20"/>
                <w:lang w:val="ru-RU"/>
              </w:rPr>
            </w:pPr>
            <w:r w:rsidRPr="00EA3716">
              <w:rPr>
                <w:color w:val="000000"/>
                <w:sz w:val="20"/>
                <w:szCs w:val="20"/>
                <w:lang w:val="ru-RU"/>
              </w:rPr>
              <w:t>80</w:t>
            </w:r>
            <w:r w:rsidR="007F48F6" w:rsidRPr="00EA3716">
              <w:rPr>
                <w:color w:val="000000"/>
                <w:sz w:val="20"/>
                <w:szCs w:val="20"/>
                <w:lang w:val="ru-RU"/>
              </w:rPr>
              <w:t> </w:t>
            </w:r>
            <w:r w:rsidRPr="00EA3716">
              <w:rPr>
                <w:color w:val="000000"/>
                <w:sz w:val="20"/>
                <w:szCs w:val="20"/>
                <w:lang w:val="ru-RU"/>
              </w:rPr>
              <w:t>000</w:t>
            </w:r>
          </w:p>
        </w:tc>
      </w:tr>
      <w:tr w:rsidR="009A513E" w:rsidRPr="00EA3716" w14:paraId="68B2CA68" w14:textId="77777777" w:rsidTr="00BA3CCC">
        <w:trPr>
          <w:trHeight w:val="229"/>
        </w:trPr>
        <w:tc>
          <w:tcPr>
            <w:tcW w:w="756" w:type="pct"/>
          </w:tcPr>
          <w:p w14:paraId="64B97503" w14:textId="34336D02" w:rsidR="009A513E" w:rsidRPr="00EA3716" w:rsidRDefault="009A513E" w:rsidP="009A513E">
            <w:pPr>
              <w:jc w:val="left"/>
              <w:rPr>
                <w:color w:val="000000"/>
                <w:sz w:val="20"/>
                <w:szCs w:val="20"/>
                <w:lang w:val="ru-RU"/>
              </w:rPr>
            </w:pPr>
            <w:r w:rsidRPr="00EA3716">
              <w:rPr>
                <w:color w:val="000000"/>
                <w:sz w:val="20"/>
                <w:szCs w:val="20"/>
                <w:lang w:val="ru-RU"/>
              </w:rPr>
              <w:lastRenderedPageBreak/>
              <w:t>Гана</w:t>
            </w:r>
          </w:p>
        </w:tc>
        <w:tc>
          <w:tcPr>
            <w:tcW w:w="2805" w:type="pct"/>
          </w:tcPr>
          <w:p w14:paraId="39CADD24" w14:textId="77777777" w:rsidR="009A513E" w:rsidRPr="00EA3716" w:rsidRDefault="009A513E" w:rsidP="009A513E">
            <w:pPr>
              <w:jc w:val="left"/>
              <w:rPr>
                <w:color w:val="000000" w:themeColor="text1"/>
                <w:sz w:val="20"/>
                <w:szCs w:val="20"/>
                <w:lang w:val="ru-RU"/>
              </w:rPr>
            </w:pPr>
            <w:r w:rsidRPr="00EA3716">
              <w:rPr>
                <w:color w:val="000000" w:themeColor="text1"/>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682" w:type="pct"/>
          </w:tcPr>
          <w:p w14:paraId="36927AE1" w14:textId="75060D0F" w:rsidR="009A513E" w:rsidRPr="00EA3716" w:rsidRDefault="009A513E" w:rsidP="009A513E">
            <w:pPr>
              <w:jc w:val="right"/>
              <w:rPr>
                <w:color w:val="000000"/>
                <w:sz w:val="20"/>
                <w:szCs w:val="20"/>
                <w:lang w:val="ru-RU"/>
              </w:rPr>
            </w:pPr>
            <w:r w:rsidRPr="00EA3716">
              <w:rPr>
                <w:color w:val="000000"/>
                <w:sz w:val="20"/>
                <w:szCs w:val="20"/>
                <w:lang w:val="ru-RU"/>
              </w:rPr>
              <w:t>90</w:t>
            </w:r>
            <w:r w:rsidR="007F48F6" w:rsidRPr="00EA3716">
              <w:rPr>
                <w:color w:val="000000"/>
                <w:sz w:val="20"/>
                <w:szCs w:val="20"/>
                <w:lang w:val="ru-RU"/>
              </w:rPr>
              <w:t> </w:t>
            </w:r>
            <w:r w:rsidRPr="00EA3716">
              <w:rPr>
                <w:color w:val="000000"/>
                <w:sz w:val="20"/>
                <w:szCs w:val="20"/>
                <w:lang w:val="ru-RU"/>
              </w:rPr>
              <w:t>000</w:t>
            </w:r>
          </w:p>
        </w:tc>
        <w:tc>
          <w:tcPr>
            <w:tcW w:w="757" w:type="pct"/>
          </w:tcPr>
          <w:p w14:paraId="2C80EA8C" w14:textId="403D6696" w:rsidR="009A513E" w:rsidRPr="00EA3716" w:rsidRDefault="009A513E" w:rsidP="009A513E">
            <w:pPr>
              <w:jc w:val="right"/>
              <w:rPr>
                <w:sz w:val="20"/>
                <w:szCs w:val="20"/>
                <w:lang w:val="ru-RU"/>
              </w:rPr>
            </w:pPr>
            <w:r w:rsidRPr="00EA3716">
              <w:rPr>
                <w:color w:val="000000"/>
                <w:sz w:val="20"/>
                <w:szCs w:val="20"/>
                <w:lang w:val="ru-RU"/>
              </w:rPr>
              <w:t>90</w:t>
            </w:r>
            <w:r w:rsidR="007F48F6" w:rsidRPr="00EA3716">
              <w:rPr>
                <w:color w:val="000000"/>
                <w:sz w:val="20"/>
                <w:szCs w:val="20"/>
                <w:lang w:val="ru-RU"/>
              </w:rPr>
              <w:t> </w:t>
            </w:r>
            <w:r w:rsidRPr="00EA3716">
              <w:rPr>
                <w:color w:val="000000"/>
                <w:sz w:val="20"/>
                <w:szCs w:val="20"/>
                <w:lang w:val="ru-RU"/>
              </w:rPr>
              <w:t>000</w:t>
            </w:r>
          </w:p>
        </w:tc>
      </w:tr>
      <w:tr w:rsidR="009A513E" w:rsidRPr="00EA3716" w14:paraId="1FBF5011" w14:textId="77777777" w:rsidTr="00BA3CCC">
        <w:trPr>
          <w:trHeight w:val="229"/>
        </w:trPr>
        <w:tc>
          <w:tcPr>
            <w:tcW w:w="756" w:type="pct"/>
          </w:tcPr>
          <w:p w14:paraId="2E0BF7E9" w14:textId="33E9C137" w:rsidR="009A513E" w:rsidRPr="00EA3716" w:rsidRDefault="009A513E" w:rsidP="009A513E">
            <w:pPr>
              <w:jc w:val="left"/>
              <w:rPr>
                <w:color w:val="000000"/>
                <w:sz w:val="20"/>
                <w:szCs w:val="20"/>
                <w:lang w:val="ru-RU"/>
              </w:rPr>
            </w:pPr>
            <w:r w:rsidRPr="00EA3716">
              <w:rPr>
                <w:color w:val="000000"/>
                <w:sz w:val="20"/>
                <w:szCs w:val="20"/>
                <w:lang w:val="ru-RU"/>
              </w:rPr>
              <w:t>Ирак</w:t>
            </w:r>
          </w:p>
        </w:tc>
        <w:tc>
          <w:tcPr>
            <w:tcW w:w="2805" w:type="pct"/>
          </w:tcPr>
          <w:p w14:paraId="1C32705A" w14:textId="77777777" w:rsidR="009A513E" w:rsidRPr="00EA3716" w:rsidRDefault="009A513E" w:rsidP="009A513E">
            <w:pPr>
              <w:jc w:val="left"/>
              <w:rPr>
                <w:color w:val="000000" w:themeColor="text1"/>
                <w:sz w:val="20"/>
                <w:szCs w:val="20"/>
                <w:lang w:val="ru-RU"/>
              </w:rPr>
            </w:pPr>
            <w:r w:rsidRPr="00EA3716">
              <w:rPr>
                <w:color w:val="000000" w:themeColor="text1"/>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682" w:type="pct"/>
          </w:tcPr>
          <w:p w14:paraId="560CE3D7" w14:textId="13F2C82A" w:rsidR="009A513E" w:rsidRPr="00EA3716" w:rsidRDefault="009A513E" w:rsidP="009A513E">
            <w:pPr>
              <w:jc w:val="right"/>
              <w:rPr>
                <w:color w:val="000000"/>
                <w:sz w:val="20"/>
                <w:szCs w:val="20"/>
                <w:lang w:val="ru-RU"/>
              </w:rPr>
            </w:pPr>
            <w:r w:rsidRPr="00EA3716">
              <w:rPr>
                <w:color w:val="000000"/>
                <w:sz w:val="20"/>
                <w:szCs w:val="20"/>
                <w:lang w:val="ru-RU"/>
              </w:rPr>
              <w:t>100</w:t>
            </w:r>
            <w:r w:rsidR="007F48F6" w:rsidRPr="00EA3716">
              <w:rPr>
                <w:color w:val="000000"/>
                <w:sz w:val="20"/>
                <w:szCs w:val="20"/>
                <w:lang w:val="ru-RU"/>
              </w:rPr>
              <w:t> </w:t>
            </w:r>
            <w:r w:rsidRPr="00EA3716">
              <w:rPr>
                <w:color w:val="000000"/>
                <w:sz w:val="20"/>
                <w:szCs w:val="20"/>
                <w:lang w:val="ru-RU"/>
              </w:rPr>
              <w:t>000</w:t>
            </w:r>
          </w:p>
        </w:tc>
        <w:tc>
          <w:tcPr>
            <w:tcW w:w="757" w:type="pct"/>
          </w:tcPr>
          <w:p w14:paraId="478DA352" w14:textId="65DE7FDE" w:rsidR="009A513E" w:rsidRPr="00EA3716" w:rsidRDefault="009A513E" w:rsidP="009A513E">
            <w:pPr>
              <w:jc w:val="right"/>
              <w:rPr>
                <w:sz w:val="20"/>
                <w:szCs w:val="20"/>
                <w:lang w:val="ru-RU"/>
              </w:rPr>
            </w:pPr>
            <w:r w:rsidRPr="00EA3716">
              <w:rPr>
                <w:color w:val="000000"/>
                <w:sz w:val="20"/>
                <w:szCs w:val="20"/>
                <w:lang w:val="ru-RU"/>
              </w:rPr>
              <w:t>100</w:t>
            </w:r>
            <w:r w:rsidR="007F48F6" w:rsidRPr="00EA3716">
              <w:rPr>
                <w:color w:val="000000"/>
                <w:sz w:val="20"/>
                <w:szCs w:val="20"/>
                <w:lang w:val="ru-RU"/>
              </w:rPr>
              <w:t> </w:t>
            </w:r>
            <w:r w:rsidRPr="00EA3716">
              <w:rPr>
                <w:color w:val="000000"/>
                <w:sz w:val="20"/>
                <w:szCs w:val="20"/>
                <w:lang w:val="ru-RU"/>
              </w:rPr>
              <w:t>000</w:t>
            </w:r>
          </w:p>
        </w:tc>
      </w:tr>
      <w:tr w:rsidR="009A513E" w:rsidRPr="00EA3716" w14:paraId="622C3E3F" w14:textId="77777777" w:rsidTr="00BA3CCC">
        <w:trPr>
          <w:trHeight w:val="229"/>
        </w:trPr>
        <w:tc>
          <w:tcPr>
            <w:tcW w:w="756" w:type="pct"/>
          </w:tcPr>
          <w:p w14:paraId="096F5666" w14:textId="29A62C81" w:rsidR="009A513E" w:rsidRPr="00EA3716" w:rsidRDefault="009A513E" w:rsidP="009A513E">
            <w:pPr>
              <w:jc w:val="left"/>
              <w:rPr>
                <w:color w:val="000000"/>
                <w:sz w:val="20"/>
                <w:szCs w:val="20"/>
                <w:lang w:val="ru-RU"/>
              </w:rPr>
            </w:pPr>
            <w:r w:rsidRPr="00EA3716">
              <w:rPr>
                <w:color w:val="000000"/>
                <w:sz w:val="20"/>
                <w:szCs w:val="20"/>
                <w:lang w:val="ru-RU"/>
              </w:rPr>
              <w:t>Оман</w:t>
            </w:r>
          </w:p>
        </w:tc>
        <w:tc>
          <w:tcPr>
            <w:tcW w:w="2805" w:type="pct"/>
          </w:tcPr>
          <w:p w14:paraId="0F523FB4" w14:textId="77777777" w:rsidR="009A513E" w:rsidRPr="00EA3716" w:rsidRDefault="009A513E" w:rsidP="009A513E">
            <w:pPr>
              <w:jc w:val="left"/>
              <w:rPr>
                <w:color w:val="000000" w:themeColor="text1"/>
                <w:sz w:val="20"/>
                <w:szCs w:val="20"/>
                <w:lang w:val="ru-RU"/>
              </w:rPr>
            </w:pPr>
            <w:r w:rsidRPr="00EA3716">
              <w:rPr>
                <w:color w:val="000000" w:themeColor="text1"/>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682" w:type="pct"/>
          </w:tcPr>
          <w:p w14:paraId="61629C27" w14:textId="55D7326A" w:rsidR="009A513E" w:rsidRPr="00EA3716" w:rsidRDefault="009A513E" w:rsidP="009A513E">
            <w:pPr>
              <w:jc w:val="right"/>
              <w:rPr>
                <w:color w:val="000000"/>
                <w:sz w:val="20"/>
                <w:szCs w:val="20"/>
                <w:lang w:val="ru-RU"/>
              </w:rPr>
            </w:pPr>
            <w:r w:rsidRPr="00EA3716">
              <w:rPr>
                <w:color w:val="000000"/>
                <w:sz w:val="20"/>
                <w:szCs w:val="20"/>
                <w:lang w:val="ru-RU"/>
              </w:rPr>
              <w:t>90</w:t>
            </w:r>
            <w:r w:rsidR="007F48F6" w:rsidRPr="00EA3716">
              <w:rPr>
                <w:color w:val="000000"/>
                <w:sz w:val="20"/>
                <w:szCs w:val="20"/>
                <w:lang w:val="ru-RU"/>
              </w:rPr>
              <w:t> </w:t>
            </w:r>
            <w:r w:rsidRPr="00EA3716">
              <w:rPr>
                <w:color w:val="000000"/>
                <w:sz w:val="20"/>
                <w:szCs w:val="20"/>
                <w:lang w:val="ru-RU"/>
              </w:rPr>
              <w:t>000</w:t>
            </w:r>
          </w:p>
        </w:tc>
        <w:tc>
          <w:tcPr>
            <w:tcW w:w="757" w:type="pct"/>
          </w:tcPr>
          <w:p w14:paraId="1F0D741D" w14:textId="4E388026" w:rsidR="009A513E" w:rsidRPr="00EA3716" w:rsidRDefault="009A513E" w:rsidP="009A513E">
            <w:pPr>
              <w:jc w:val="right"/>
              <w:rPr>
                <w:sz w:val="20"/>
                <w:szCs w:val="20"/>
                <w:lang w:val="ru-RU"/>
              </w:rPr>
            </w:pPr>
            <w:r w:rsidRPr="00EA3716">
              <w:rPr>
                <w:color w:val="000000"/>
                <w:sz w:val="20"/>
                <w:szCs w:val="20"/>
                <w:lang w:val="ru-RU"/>
              </w:rPr>
              <w:t>90</w:t>
            </w:r>
            <w:r w:rsidR="007F48F6" w:rsidRPr="00EA3716">
              <w:rPr>
                <w:color w:val="000000"/>
                <w:sz w:val="20"/>
                <w:szCs w:val="20"/>
                <w:lang w:val="ru-RU"/>
              </w:rPr>
              <w:t> </w:t>
            </w:r>
            <w:r w:rsidRPr="00EA3716">
              <w:rPr>
                <w:color w:val="000000"/>
                <w:sz w:val="20"/>
                <w:szCs w:val="20"/>
                <w:lang w:val="ru-RU"/>
              </w:rPr>
              <w:t>000</w:t>
            </w:r>
          </w:p>
        </w:tc>
      </w:tr>
      <w:tr w:rsidR="009A513E" w:rsidRPr="00EA3716" w14:paraId="54764414" w14:textId="77777777" w:rsidTr="00BA3CCC">
        <w:trPr>
          <w:trHeight w:val="229"/>
        </w:trPr>
        <w:tc>
          <w:tcPr>
            <w:tcW w:w="756" w:type="pct"/>
          </w:tcPr>
          <w:p w14:paraId="565CDC30" w14:textId="67061C50" w:rsidR="009A513E" w:rsidRPr="00EA3716" w:rsidRDefault="009A513E" w:rsidP="009A513E">
            <w:pPr>
              <w:jc w:val="left"/>
              <w:rPr>
                <w:color w:val="000000"/>
                <w:sz w:val="20"/>
                <w:szCs w:val="20"/>
                <w:lang w:val="ru-RU"/>
              </w:rPr>
            </w:pPr>
            <w:r w:rsidRPr="00EA3716">
              <w:rPr>
                <w:color w:val="000000"/>
                <w:sz w:val="20"/>
                <w:szCs w:val="20"/>
                <w:lang w:val="ru-RU"/>
              </w:rPr>
              <w:t>Руанда</w:t>
            </w:r>
          </w:p>
        </w:tc>
        <w:tc>
          <w:tcPr>
            <w:tcW w:w="2805" w:type="pct"/>
          </w:tcPr>
          <w:p w14:paraId="43780D75" w14:textId="77777777" w:rsidR="009A513E" w:rsidRPr="00EA3716" w:rsidRDefault="009A513E" w:rsidP="009A513E">
            <w:pPr>
              <w:jc w:val="left"/>
              <w:rPr>
                <w:color w:val="000000" w:themeColor="text1"/>
                <w:sz w:val="20"/>
                <w:szCs w:val="20"/>
                <w:lang w:val="ru-RU"/>
              </w:rPr>
            </w:pPr>
            <w:r w:rsidRPr="00EA3716">
              <w:rPr>
                <w:color w:val="000000" w:themeColor="text1"/>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682" w:type="pct"/>
          </w:tcPr>
          <w:p w14:paraId="6FA90A2F" w14:textId="516C359B" w:rsidR="009A513E" w:rsidRPr="00EA3716" w:rsidRDefault="009A513E" w:rsidP="009A513E">
            <w:pPr>
              <w:jc w:val="right"/>
              <w:rPr>
                <w:color w:val="000000"/>
                <w:sz w:val="20"/>
                <w:szCs w:val="20"/>
                <w:lang w:val="ru-RU"/>
              </w:rPr>
            </w:pPr>
            <w:r w:rsidRPr="00EA3716">
              <w:rPr>
                <w:color w:val="000000"/>
                <w:sz w:val="20"/>
                <w:szCs w:val="20"/>
                <w:lang w:val="ru-RU"/>
              </w:rPr>
              <w:t>80</w:t>
            </w:r>
            <w:r w:rsidR="007F48F6" w:rsidRPr="00EA3716">
              <w:rPr>
                <w:color w:val="000000"/>
                <w:sz w:val="20"/>
                <w:szCs w:val="20"/>
                <w:lang w:val="ru-RU"/>
              </w:rPr>
              <w:t> </w:t>
            </w:r>
            <w:r w:rsidRPr="00EA3716">
              <w:rPr>
                <w:color w:val="000000"/>
                <w:sz w:val="20"/>
                <w:szCs w:val="20"/>
                <w:lang w:val="ru-RU"/>
              </w:rPr>
              <w:t>000</w:t>
            </w:r>
          </w:p>
        </w:tc>
        <w:tc>
          <w:tcPr>
            <w:tcW w:w="757" w:type="pct"/>
          </w:tcPr>
          <w:p w14:paraId="42F88E42" w14:textId="2EEBBC97" w:rsidR="009A513E" w:rsidRPr="00EA3716" w:rsidRDefault="009A513E" w:rsidP="009A513E">
            <w:pPr>
              <w:jc w:val="right"/>
              <w:rPr>
                <w:sz w:val="20"/>
                <w:szCs w:val="20"/>
                <w:lang w:val="ru-RU"/>
              </w:rPr>
            </w:pPr>
            <w:r w:rsidRPr="00EA3716">
              <w:rPr>
                <w:color w:val="000000"/>
                <w:sz w:val="20"/>
                <w:szCs w:val="20"/>
                <w:lang w:val="ru-RU"/>
              </w:rPr>
              <w:t>80</w:t>
            </w:r>
            <w:r w:rsidR="007F48F6" w:rsidRPr="00EA3716">
              <w:rPr>
                <w:color w:val="000000"/>
                <w:sz w:val="20"/>
                <w:szCs w:val="20"/>
                <w:lang w:val="ru-RU"/>
              </w:rPr>
              <w:t> </w:t>
            </w:r>
            <w:r w:rsidRPr="00EA3716">
              <w:rPr>
                <w:color w:val="000000"/>
                <w:sz w:val="20"/>
                <w:szCs w:val="20"/>
                <w:lang w:val="ru-RU"/>
              </w:rPr>
              <w:t>000</w:t>
            </w:r>
          </w:p>
        </w:tc>
      </w:tr>
      <w:tr w:rsidR="009A513E" w:rsidRPr="00EA3716" w14:paraId="19A02725" w14:textId="77777777" w:rsidTr="00BA3CCC">
        <w:trPr>
          <w:trHeight w:val="229"/>
        </w:trPr>
        <w:tc>
          <w:tcPr>
            <w:tcW w:w="756" w:type="pct"/>
          </w:tcPr>
          <w:p w14:paraId="581EA5C1" w14:textId="707925E4" w:rsidR="009A513E" w:rsidRPr="00EA3716" w:rsidRDefault="009A513E" w:rsidP="009A513E">
            <w:pPr>
              <w:jc w:val="left"/>
              <w:rPr>
                <w:color w:val="000000"/>
                <w:sz w:val="20"/>
                <w:szCs w:val="20"/>
                <w:lang w:val="ru-RU"/>
              </w:rPr>
            </w:pPr>
            <w:r w:rsidRPr="00EA3716">
              <w:rPr>
                <w:color w:val="000000"/>
                <w:sz w:val="20"/>
                <w:szCs w:val="20"/>
                <w:lang w:val="ru-RU"/>
              </w:rPr>
              <w:t>Сент-Китс и Невис</w:t>
            </w:r>
          </w:p>
        </w:tc>
        <w:tc>
          <w:tcPr>
            <w:tcW w:w="2805" w:type="pct"/>
          </w:tcPr>
          <w:p w14:paraId="2AC9CBEF" w14:textId="77777777" w:rsidR="009A513E" w:rsidRPr="00EA3716" w:rsidRDefault="009A513E" w:rsidP="009A513E">
            <w:pPr>
              <w:jc w:val="left"/>
              <w:rPr>
                <w:color w:val="000000" w:themeColor="text1"/>
                <w:sz w:val="20"/>
                <w:szCs w:val="20"/>
                <w:lang w:val="ru-RU"/>
              </w:rPr>
            </w:pPr>
            <w:r w:rsidRPr="00EA3716">
              <w:rPr>
                <w:color w:val="000000" w:themeColor="text1"/>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682" w:type="pct"/>
          </w:tcPr>
          <w:p w14:paraId="1AA15C1B" w14:textId="5CCAB1B6" w:rsidR="009A513E" w:rsidRPr="00EA3716" w:rsidRDefault="009A513E" w:rsidP="009A513E">
            <w:pPr>
              <w:jc w:val="right"/>
              <w:rPr>
                <w:color w:val="000000"/>
                <w:sz w:val="20"/>
                <w:szCs w:val="20"/>
                <w:lang w:val="ru-RU"/>
              </w:rPr>
            </w:pPr>
            <w:r w:rsidRPr="00EA3716">
              <w:rPr>
                <w:color w:val="000000"/>
                <w:sz w:val="20"/>
                <w:szCs w:val="20"/>
                <w:lang w:val="ru-RU"/>
              </w:rPr>
              <w:t>70</w:t>
            </w:r>
            <w:r w:rsidR="007F48F6" w:rsidRPr="00EA3716">
              <w:rPr>
                <w:color w:val="000000"/>
                <w:sz w:val="20"/>
                <w:szCs w:val="20"/>
                <w:lang w:val="ru-RU"/>
              </w:rPr>
              <w:t> </w:t>
            </w:r>
            <w:r w:rsidRPr="00EA3716">
              <w:rPr>
                <w:color w:val="000000"/>
                <w:sz w:val="20"/>
                <w:szCs w:val="20"/>
                <w:lang w:val="ru-RU"/>
              </w:rPr>
              <w:t>000</w:t>
            </w:r>
          </w:p>
        </w:tc>
        <w:tc>
          <w:tcPr>
            <w:tcW w:w="757" w:type="pct"/>
          </w:tcPr>
          <w:p w14:paraId="3B5727D7" w14:textId="7C61A279" w:rsidR="009A513E" w:rsidRPr="00EA3716" w:rsidRDefault="009A513E" w:rsidP="009A513E">
            <w:pPr>
              <w:jc w:val="right"/>
              <w:rPr>
                <w:sz w:val="20"/>
                <w:szCs w:val="20"/>
                <w:lang w:val="ru-RU"/>
              </w:rPr>
            </w:pPr>
            <w:r w:rsidRPr="00EA3716">
              <w:rPr>
                <w:color w:val="000000"/>
                <w:sz w:val="20"/>
                <w:szCs w:val="20"/>
                <w:lang w:val="ru-RU"/>
              </w:rPr>
              <w:t>70</w:t>
            </w:r>
            <w:r w:rsidR="007F48F6" w:rsidRPr="00EA3716">
              <w:rPr>
                <w:color w:val="000000"/>
                <w:sz w:val="20"/>
                <w:szCs w:val="20"/>
                <w:lang w:val="ru-RU"/>
              </w:rPr>
              <w:t> </w:t>
            </w:r>
            <w:r w:rsidRPr="00EA3716">
              <w:rPr>
                <w:color w:val="000000"/>
                <w:sz w:val="20"/>
                <w:szCs w:val="20"/>
                <w:lang w:val="ru-RU"/>
              </w:rPr>
              <w:t>000</w:t>
            </w:r>
          </w:p>
        </w:tc>
      </w:tr>
      <w:tr w:rsidR="009A513E" w:rsidRPr="00EA3716" w14:paraId="55B40B45" w14:textId="77777777" w:rsidTr="00BA3CCC">
        <w:trPr>
          <w:trHeight w:val="229"/>
        </w:trPr>
        <w:tc>
          <w:tcPr>
            <w:tcW w:w="756" w:type="pct"/>
          </w:tcPr>
          <w:p w14:paraId="300A6739" w14:textId="5583A59F" w:rsidR="009A513E" w:rsidRPr="00EA3716" w:rsidRDefault="009A513E" w:rsidP="009A513E">
            <w:pPr>
              <w:jc w:val="left"/>
              <w:rPr>
                <w:color w:val="000000"/>
                <w:sz w:val="20"/>
                <w:szCs w:val="20"/>
                <w:lang w:val="ru-RU"/>
              </w:rPr>
            </w:pPr>
            <w:r w:rsidRPr="00EA3716">
              <w:rPr>
                <w:color w:val="000000"/>
                <w:sz w:val="20"/>
                <w:szCs w:val="20"/>
                <w:lang w:val="ru-RU"/>
              </w:rPr>
              <w:t>Суринам</w:t>
            </w:r>
          </w:p>
        </w:tc>
        <w:tc>
          <w:tcPr>
            <w:tcW w:w="2805" w:type="pct"/>
          </w:tcPr>
          <w:p w14:paraId="1A26B2B4" w14:textId="77777777" w:rsidR="009A513E" w:rsidRPr="00EA3716" w:rsidRDefault="009A513E" w:rsidP="009A513E">
            <w:pPr>
              <w:jc w:val="left"/>
              <w:rPr>
                <w:color w:val="000000" w:themeColor="text1"/>
                <w:sz w:val="20"/>
                <w:szCs w:val="20"/>
                <w:lang w:val="ru-RU"/>
              </w:rPr>
            </w:pPr>
            <w:r w:rsidRPr="00EA3716">
              <w:rPr>
                <w:color w:val="000000" w:themeColor="text1"/>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682" w:type="pct"/>
          </w:tcPr>
          <w:p w14:paraId="59A25152" w14:textId="309F17FC" w:rsidR="009A513E" w:rsidRPr="00EA3716" w:rsidRDefault="009A513E" w:rsidP="009A513E">
            <w:pPr>
              <w:jc w:val="right"/>
              <w:rPr>
                <w:color w:val="000000"/>
                <w:sz w:val="20"/>
                <w:szCs w:val="20"/>
                <w:lang w:val="ru-RU"/>
              </w:rPr>
            </w:pPr>
            <w:r w:rsidRPr="00EA3716">
              <w:rPr>
                <w:color w:val="000000"/>
                <w:sz w:val="20"/>
                <w:szCs w:val="20"/>
                <w:lang w:val="ru-RU"/>
              </w:rPr>
              <w:t>80</w:t>
            </w:r>
            <w:r w:rsidR="007F48F6" w:rsidRPr="00EA3716">
              <w:rPr>
                <w:color w:val="000000"/>
                <w:sz w:val="20"/>
                <w:szCs w:val="20"/>
                <w:lang w:val="ru-RU"/>
              </w:rPr>
              <w:t> </w:t>
            </w:r>
            <w:r w:rsidRPr="00EA3716">
              <w:rPr>
                <w:color w:val="000000"/>
                <w:sz w:val="20"/>
                <w:szCs w:val="20"/>
                <w:lang w:val="ru-RU"/>
              </w:rPr>
              <w:t>000</w:t>
            </w:r>
          </w:p>
        </w:tc>
        <w:tc>
          <w:tcPr>
            <w:tcW w:w="757" w:type="pct"/>
          </w:tcPr>
          <w:p w14:paraId="43169DE4" w14:textId="46720503" w:rsidR="009A513E" w:rsidRPr="00EA3716" w:rsidRDefault="009A513E" w:rsidP="009A513E">
            <w:pPr>
              <w:jc w:val="right"/>
              <w:rPr>
                <w:sz w:val="20"/>
                <w:szCs w:val="20"/>
                <w:lang w:val="ru-RU"/>
              </w:rPr>
            </w:pPr>
            <w:r w:rsidRPr="00EA3716">
              <w:rPr>
                <w:color w:val="000000"/>
                <w:sz w:val="20"/>
                <w:szCs w:val="20"/>
                <w:lang w:val="ru-RU"/>
              </w:rPr>
              <w:t>80</w:t>
            </w:r>
            <w:r w:rsidR="007F48F6" w:rsidRPr="00EA3716">
              <w:rPr>
                <w:color w:val="000000"/>
                <w:sz w:val="20"/>
                <w:szCs w:val="20"/>
                <w:lang w:val="ru-RU"/>
              </w:rPr>
              <w:t> </w:t>
            </w:r>
            <w:r w:rsidRPr="00EA3716">
              <w:rPr>
                <w:color w:val="000000"/>
                <w:sz w:val="20"/>
                <w:szCs w:val="20"/>
                <w:lang w:val="ru-RU"/>
              </w:rPr>
              <w:t>000</w:t>
            </w:r>
          </w:p>
        </w:tc>
      </w:tr>
      <w:tr w:rsidR="009A513E" w:rsidRPr="00EA3716" w14:paraId="05CE3D34" w14:textId="77777777" w:rsidTr="00BA3CCC">
        <w:trPr>
          <w:trHeight w:val="229"/>
        </w:trPr>
        <w:tc>
          <w:tcPr>
            <w:tcW w:w="756" w:type="pct"/>
          </w:tcPr>
          <w:p w14:paraId="77212EEE" w14:textId="02339FF4" w:rsidR="009A513E" w:rsidRPr="00EA3716" w:rsidRDefault="007671C2" w:rsidP="002214B3">
            <w:pPr>
              <w:ind w:right="-116"/>
              <w:jc w:val="left"/>
              <w:rPr>
                <w:color w:val="000000"/>
                <w:sz w:val="20"/>
                <w:szCs w:val="20"/>
                <w:lang w:val="ru-RU"/>
              </w:rPr>
            </w:pPr>
            <w:r w:rsidRPr="00EA3716">
              <w:rPr>
                <w:color w:val="000000" w:themeColor="text1"/>
                <w:sz w:val="20"/>
                <w:szCs w:val="20"/>
                <w:lang w:val="ru-RU"/>
              </w:rPr>
              <w:t xml:space="preserve">Объединенная Республика Танзания </w:t>
            </w:r>
          </w:p>
        </w:tc>
        <w:tc>
          <w:tcPr>
            <w:tcW w:w="2805" w:type="pct"/>
          </w:tcPr>
          <w:p w14:paraId="4F124AA2" w14:textId="77777777" w:rsidR="009A513E" w:rsidRPr="00EA3716" w:rsidRDefault="009A513E" w:rsidP="009A513E">
            <w:pPr>
              <w:jc w:val="left"/>
              <w:rPr>
                <w:color w:val="000000" w:themeColor="text1"/>
                <w:sz w:val="20"/>
                <w:szCs w:val="20"/>
                <w:lang w:val="ru-RU"/>
              </w:rPr>
            </w:pPr>
            <w:r w:rsidRPr="00EA3716">
              <w:rPr>
                <w:color w:val="000000" w:themeColor="text1"/>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682" w:type="pct"/>
          </w:tcPr>
          <w:p w14:paraId="0BC61188" w14:textId="20B4E2F0" w:rsidR="009A513E" w:rsidRPr="00EA3716" w:rsidRDefault="009A513E" w:rsidP="009A513E">
            <w:pPr>
              <w:jc w:val="right"/>
              <w:rPr>
                <w:color w:val="000000"/>
                <w:sz w:val="20"/>
                <w:szCs w:val="20"/>
                <w:lang w:val="ru-RU"/>
              </w:rPr>
            </w:pPr>
            <w:r w:rsidRPr="00EA3716">
              <w:rPr>
                <w:color w:val="000000"/>
                <w:sz w:val="20"/>
                <w:szCs w:val="20"/>
                <w:lang w:val="ru-RU"/>
              </w:rPr>
              <w:t>80</w:t>
            </w:r>
            <w:r w:rsidR="007F48F6" w:rsidRPr="00EA3716">
              <w:rPr>
                <w:color w:val="000000"/>
                <w:sz w:val="20"/>
                <w:szCs w:val="20"/>
                <w:lang w:val="ru-RU"/>
              </w:rPr>
              <w:t> </w:t>
            </w:r>
            <w:r w:rsidRPr="00EA3716">
              <w:rPr>
                <w:color w:val="000000"/>
                <w:sz w:val="20"/>
                <w:szCs w:val="20"/>
                <w:lang w:val="ru-RU"/>
              </w:rPr>
              <w:t>000</w:t>
            </w:r>
          </w:p>
        </w:tc>
        <w:tc>
          <w:tcPr>
            <w:tcW w:w="757" w:type="pct"/>
          </w:tcPr>
          <w:p w14:paraId="489B385E" w14:textId="0CDE14B3" w:rsidR="009A513E" w:rsidRPr="00EA3716" w:rsidRDefault="009A513E" w:rsidP="009A513E">
            <w:pPr>
              <w:jc w:val="right"/>
              <w:rPr>
                <w:sz w:val="20"/>
                <w:szCs w:val="20"/>
                <w:lang w:val="ru-RU"/>
              </w:rPr>
            </w:pPr>
            <w:r w:rsidRPr="00EA3716">
              <w:rPr>
                <w:color w:val="000000"/>
                <w:sz w:val="20"/>
                <w:szCs w:val="20"/>
                <w:lang w:val="ru-RU"/>
              </w:rPr>
              <w:t>80</w:t>
            </w:r>
            <w:r w:rsidR="007F48F6" w:rsidRPr="00EA3716">
              <w:rPr>
                <w:color w:val="000000"/>
                <w:sz w:val="20"/>
                <w:szCs w:val="20"/>
                <w:lang w:val="ru-RU"/>
              </w:rPr>
              <w:t> </w:t>
            </w:r>
            <w:r w:rsidRPr="00EA3716">
              <w:rPr>
                <w:color w:val="000000"/>
                <w:sz w:val="20"/>
                <w:szCs w:val="20"/>
                <w:lang w:val="ru-RU"/>
              </w:rPr>
              <w:t>000</w:t>
            </w:r>
          </w:p>
        </w:tc>
      </w:tr>
      <w:tr w:rsidR="009A513E" w:rsidRPr="00EA3716" w14:paraId="585ABA1D" w14:textId="77777777" w:rsidTr="00BA3CCC">
        <w:trPr>
          <w:trHeight w:val="229"/>
        </w:trPr>
        <w:tc>
          <w:tcPr>
            <w:tcW w:w="3560" w:type="pct"/>
            <w:gridSpan w:val="2"/>
          </w:tcPr>
          <w:p w14:paraId="540E9934" w14:textId="77777777" w:rsidR="009A513E" w:rsidRPr="00EA3716" w:rsidRDefault="009A513E" w:rsidP="009A513E">
            <w:pPr>
              <w:jc w:val="right"/>
              <w:rPr>
                <w:color w:val="000000" w:themeColor="text1"/>
                <w:sz w:val="20"/>
                <w:szCs w:val="20"/>
                <w:lang w:val="ru-RU"/>
              </w:rPr>
            </w:pPr>
            <w:r w:rsidRPr="00EA3716">
              <w:rPr>
                <w:color w:val="000000" w:themeColor="text1"/>
                <w:sz w:val="20"/>
                <w:szCs w:val="20"/>
                <w:lang w:val="ru-RU"/>
              </w:rPr>
              <w:t>Промежуточный итог для A4</w:t>
            </w:r>
          </w:p>
        </w:tc>
        <w:tc>
          <w:tcPr>
            <w:tcW w:w="682" w:type="pct"/>
          </w:tcPr>
          <w:p w14:paraId="4F184B43" w14:textId="51EBE3C0" w:rsidR="009A513E" w:rsidRPr="00EA3716" w:rsidRDefault="009A513E" w:rsidP="009A513E">
            <w:pPr>
              <w:jc w:val="right"/>
              <w:rPr>
                <w:color w:val="000000"/>
                <w:sz w:val="20"/>
                <w:szCs w:val="20"/>
                <w:lang w:val="ru-RU"/>
              </w:rPr>
            </w:pPr>
            <w:r w:rsidRPr="00EA3716">
              <w:rPr>
                <w:color w:val="000000"/>
                <w:sz w:val="20"/>
                <w:szCs w:val="20"/>
                <w:lang w:val="ru-RU"/>
              </w:rPr>
              <w:t>900</w:t>
            </w:r>
            <w:r w:rsidR="007F48F6" w:rsidRPr="00EA3716">
              <w:rPr>
                <w:color w:val="000000"/>
                <w:sz w:val="20"/>
                <w:szCs w:val="20"/>
                <w:lang w:val="ru-RU"/>
              </w:rPr>
              <w:t> </w:t>
            </w:r>
            <w:r w:rsidRPr="00EA3716">
              <w:rPr>
                <w:color w:val="000000"/>
                <w:sz w:val="20"/>
                <w:szCs w:val="20"/>
                <w:lang w:val="ru-RU"/>
              </w:rPr>
              <w:t>000</w:t>
            </w:r>
          </w:p>
        </w:tc>
        <w:tc>
          <w:tcPr>
            <w:tcW w:w="757" w:type="pct"/>
          </w:tcPr>
          <w:p w14:paraId="720C2E57" w14:textId="7CBC8F9E" w:rsidR="009A513E" w:rsidRPr="00EA3716" w:rsidRDefault="009A513E" w:rsidP="009A513E">
            <w:pPr>
              <w:jc w:val="right"/>
              <w:rPr>
                <w:color w:val="000000"/>
                <w:sz w:val="20"/>
                <w:szCs w:val="20"/>
                <w:lang w:val="ru-RU"/>
              </w:rPr>
            </w:pPr>
            <w:r w:rsidRPr="00EA3716">
              <w:rPr>
                <w:color w:val="000000"/>
                <w:sz w:val="20"/>
                <w:szCs w:val="20"/>
                <w:lang w:val="ru-RU"/>
              </w:rPr>
              <w:t>900</w:t>
            </w:r>
            <w:r w:rsidR="007F48F6" w:rsidRPr="00EA3716">
              <w:rPr>
                <w:color w:val="000000"/>
                <w:sz w:val="20"/>
                <w:szCs w:val="20"/>
                <w:lang w:val="ru-RU"/>
              </w:rPr>
              <w:t> </w:t>
            </w:r>
            <w:r w:rsidRPr="00EA3716">
              <w:rPr>
                <w:color w:val="000000"/>
                <w:sz w:val="20"/>
                <w:szCs w:val="20"/>
                <w:lang w:val="ru-RU"/>
              </w:rPr>
              <w:t>000</w:t>
            </w:r>
          </w:p>
        </w:tc>
      </w:tr>
      <w:tr w:rsidR="009A513E" w:rsidRPr="00EA3716" w14:paraId="1A838FDB" w14:textId="77777777" w:rsidTr="00BA3CCC">
        <w:trPr>
          <w:trHeight w:val="229"/>
        </w:trPr>
        <w:tc>
          <w:tcPr>
            <w:tcW w:w="3560" w:type="pct"/>
            <w:gridSpan w:val="2"/>
          </w:tcPr>
          <w:p w14:paraId="2BA2C3C7" w14:textId="015DEDF5" w:rsidR="009A513E" w:rsidRPr="00EA3716" w:rsidRDefault="009A513E" w:rsidP="009A513E">
            <w:pPr>
              <w:jc w:val="right"/>
              <w:rPr>
                <w:color w:val="000000" w:themeColor="text1"/>
                <w:sz w:val="20"/>
                <w:szCs w:val="20"/>
                <w:lang w:val="ru-RU"/>
              </w:rPr>
            </w:pPr>
            <w:r w:rsidRPr="00EA3716">
              <w:rPr>
                <w:color w:val="000000" w:themeColor="text1"/>
                <w:sz w:val="20"/>
                <w:szCs w:val="20"/>
                <w:lang w:val="ru-RU"/>
              </w:rPr>
              <w:t xml:space="preserve"> Вспомогательные расходы </w:t>
            </w:r>
            <w:r w:rsidR="002214B3" w:rsidRPr="00EA3716">
              <w:rPr>
                <w:color w:val="000000" w:themeColor="text1"/>
                <w:sz w:val="20"/>
                <w:szCs w:val="20"/>
                <w:lang w:val="ru-RU"/>
              </w:rPr>
              <w:t>учреждения</w:t>
            </w:r>
          </w:p>
        </w:tc>
        <w:tc>
          <w:tcPr>
            <w:tcW w:w="682" w:type="pct"/>
          </w:tcPr>
          <w:p w14:paraId="1E3D6995" w14:textId="411FD5F8" w:rsidR="009A513E" w:rsidRPr="00EA3716" w:rsidRDefault="009A513E" w:rsidP="009A513E">
            <w:pPr>
              <w:jc w:val="right"/>
              <w:rPr>
                <w:color w:val="000000"/>
                <w:sz w:val="20"/>
                <w:szCs w:val="20"/>
                <w:lang w:val="ru-RU"/>
              </w:rPr>
            </w:pPr>
            <w:r w:rsidRPr="00EA3716">
              <w:rPr>
                <w:color w:val="000000"/>
                <w:sz w:val="20"/>
                <w:szCs w:val="20"/>
                <w:lang w:val="ru-RU"/>
              </w:rPr>
              <w:t>117</w:t>
            </w:r>
            <w:r w:rsidR="007F48F6" w:rsidRPr="00EA3716">
              <w:rPr>
                <w:color w:val="000000"/>
                <w:sz w:val="20"/>
                <w:szCs w:val="20"/>
                <w:lang w:val="ru-RU"/>
              </w:rPr>
              <w:t> </w:t>
            </w:r>
            <w:r w:rsidRPr="00EA3716">
              <w:rPr>
                <w:color w:val="000000"/>
                <w:sz w:val="20"/>
                <w:szCs w:val="20"/>
                <w:lang w:val="ru-RU"/>
              </w:rPr>
              <w:t>000</w:t>
            </w:r>
          </w:p>
        </w:tc>
        <w:tc>
          <w:tcPr>
            <w:tcW w:w="757" w:type="pct"/>
          </w:tcPr>
          <w:p w14:paraId="35084D20" w14:textId="75FE9724" w:rsidR="009A513E" w:rsidRPr="00EA3716" w:rsidRDefault="009A513E" w:rsidP="009A513E">
            <w:pPr>
              <w:jc w:val="right"/>
              <w:rPr>
                <w:color w:val="000000"/>
                <w:sz w:val="20"/>
                <w:szCs w:val="20"/>
                <w:lang w:val="ru-RU"/>
              </w:rPr>
            </w:pPr>
            <w:r w:rsidRPr="00EA3716">
              <w:rPr>
                <w:color w:val="000000"/>
                <w:sz w:val="20"/>
                <w:szCs w:val="20"/>
                <w:lang w:val="ru-RU"/>
              </w:rPr>
              <w:t>117</w:t>
            </w:r>
            <w:r w:rsidR="007F48F6" w:rsidRPr="00EA3716">
              <w:rPr>
                <w:color w:val="000000"/>
                <w:sz w:val="20"/>
                <w:szCs w:val="20"/>
                <w:lang w:val="ru-RU"/>
              </w:rPr>
              <w:t> </w:t>
            </w:r>
            <w:r w:rsidRPr="00EA3716">
              <w:rPr>
                <w:color w:val="000000"/>
                <w:sz w:val="20"/>
                <w:szCs w:val="20"/>
                <w:lang w:val="ru-RU"/>
              </w:rPr>
              <w:t>000</w:t>
            </w:r>
          </w:p>
        </w:tc>
      </w:tr>
      <w:tr w:rsidR="009A513E" w:rsidRPr="00EA3716" w14:paraId="606681E5" w14:textId="77777777" w:rsidTr="00BA3CCC">
        <w:trPr>
          <w:trHeight w:val="229"/>
        </w:trPr>
        <w:tc>
          <w:tcPr>
            <w:tcW w:w="3560" w:type="pct"/>
            <w:gridSpan w:val="2"/>
          </w:tcPr>
          <w:p w14:paraId="4432861F" w14:textId="77777777" w:rsidR="009A513E" w:rsidRPr="00EA3716" w:rsidRDefault="009A513E" w:rsidP="009A513E">
            <w:pPr>
              <w:jc w:val="right"/>
              <w:rPr>
                <w:color w:val="000000" w:themeColor="text1"/>
                <w:sz w:val="20"/>
                <w:szCs w:val="20"/>
                <w:lang w:val="ru-RU"/>
              </w:rPr>
            </w:pPr>
            <w:r w:rsidRPr="00EA3716">
              <w:rPr>
                <w:color w:val="000000" w:themeColor="text1"/>
                <w:sz w:val="20"/>
                <w:szCs w:val="20"/>
                <w:lang w:val="ru-RU"/>
              </w:rPr>
              <w:t xml:space="preserve"> Итого для A4</w:t>
            </w:r>
          </w:p>
        </w:tc>
        <w:tc>
          <w:tcPr>
            <w:tcW w:w="682" w:type="pct"/>
          </w:tcPr>
          <w:p w14:paraId="61502AA0" w14:textId="0ABE55D5" w:rsidR="009A513E" w:rsidRPr="00EA3716" w:rsidRDefault="009A513E" w:rsidP="009A513E">
            <w:pPr>
              <w:jc w:val="right"/>
              <w:rPr>
                <w:color w:val="000000"/>
                <w:sz w:val="20"/>
                <w:szCs w:val="20"/>
                <w:lang w:val="ru-RU"/>
              </w:rPr>
            </w:pPr>
            <w:r w:rsidRPr="00EA3716">
              <w:rPr>
                <w:color w:val="000000"/>
                <w:sz w:val="20"/>
                <w:szCs w:val="20"/>
                <w:lang w:val="ru-RU"/>
              </w:rPr>
              <w:t>1</w:t>
            </w:r>
            <w:r w:rsidR="007F48F6" w:rsidRPr="00EA3716">
              <w:rPr>
                <w:color w:val="000000"/>
                <w:sz w:val="20"/>
                <w:szCs w:val="20"/>
                <w:lang w:val="ru-RU"/>
              </w:rPr>
              <w:t> </w:t>
            </w:r>
            <w:r w:rsidRPr="00EA3716">
              <w:rPr>
                <w:color w:val="000000"/>
                <w:sz w:val="20"/>
                <w:szCs w:val="20"/>
                <w:lang w:val="ru-RU"/>
              </w:rPr>
              <w:t>017</w:t>
            </w:r>
            <w:r w:rsidR="007F48F6" w:rsidRPr="00EA3716">
              <w:rPr>
                <w:color w:val="000000"/>
                <w:sz w:val="20"/>
                <w:szCs w:val="20"/>
                <w:lang w:val="ru-RU"/>
              </w:rPr>
              <w:t> </w:t>
            </w:r>
            <w:r w:rsidRPr="00EA3716">
              <w:rPr>
                <w:color w:val="000000"/>
                <w:sz w:val="20"/>
                <w:szCs w:val="20"/>
                <w:lang w:val="ru-RU"/>
              </w:rPr>
              <w:t>000</w:t>
            </w:r>
          </w:p>
        </w:tc>
        <w:tc>
          <w:tcPr>
            <w:tcW w:w="757" w:type="pct"/>
          </w:tcPr>
          <w:p w14:paraId="5B803462" w14:textId="757BF413" w:rsidR="009A513E" w:rsidRPr="00EA3716" w:rsidRDefault="009A513E" w:rsidP="009A513E">
            <w:pPr>
              <w:jc w:val="right"/>
              <w:rPr>
                <w:color w:val="000000"/>
                <w:sz w:val="20"/>
                <w:szCs w:val="20"/>
                <w:lang w:val="ru-RU"/>
              </w:rPr>
            </w:pPr>
            <w:r w:rsidRPr="00EA3716">
              <w:rPr>
                <w:color w:val="000000"/>
                <w:sz w:val="20"/>
                <w:szCs w:val="20"/>
                <w:lang w:val="ru-RU"/>
              </w:rPr>
              <w:t>1</w:t>
            </w:r>
            <w:r w:rsidR="007F48F6" w:rsidRPr="00EA3716">
              <w:rPr>
                <w:color w:val="000000"/>
                <w:sz w:val="20"/>
                <w:szCs w:val="20"/>
                <w:lang w:val="ru-RU"/>
              </w:rPr>
              <w:t> </w:t>
            </w:r>
            <w:r w:rsidRPr="00EA3716">
              <w:rPr>
                <w:color w:val="000000"/>
                <w:sz w:val="20"/>
                <w:szCs w:val="20"/>
                <w:lang w:val="ru-RU"/>
              </w:rPr>
              <w:t>017</w:t>
            </w:r>
            <w:r w:rsidR="007F48F6" w:rsidRPr="00EA3716">
              <w:rPr>
                <w:color w:val="000000"/>
                <w:sz w:val="20"/>
                <w:szCs w:val="20"/>
                <w:lang w:val="ru-RU"/>
              </w:rPr>
              <w:t> </w:t>
            </w:r>
            <w:r w:rsidRPr="00EA3716">
              <w:rPr>
                <w:color w:val="000000"/>
                <w:sz w:val="20"/>
                <w:szCs w:val="20"/>
                <w:lang w:val="ru-RU"/>
              </w:rPr>
              <w:t>000</w:t>
            </w:r>
          </w:p>
        </w:tc>
      </w:tr>
      <w:tr w:rsidR="0071706C" w:rsidRPr="00F9713D" w14:paraId="2C7579E9" w14:textId="77777777" w:rsidTr="0071706C">
        <w:trPr>
          <w:trHeight w:val="229"/>
        </w:trPr>
        <w:tc>
          <w:tcPr>
            <w:tcW w:w="5000" w:type="pct"/>
            <w:gridSpan w:val="4"/>
          </w:tcPr>
          <w:p w14:paraId="28D2723E" w14:textId="603104CA" w:rsidR="0071706C" w:rsidRPr="00EA3716" w:rsidRDefault="000C22E5" w:rsidP="0071706C">
            <w:pPr>
              <w:jc w:val="left"/>
              <w:rPr>
                <w:color w:val="000000"/>
                <w:sz w:val="20"/>
                <w:szCs w:val="20"/>
                <w:lang w:val="ru-RU"/>
              </w:rPr>
            </w:pPr>
            <w:r w:rsidRPr="00EA3716">
              <w:rPr>
                <w:b/>
                <w:color w:val="000000" w:themeColor="text1"/>
                <w:sz w:val="20"/>
                <w:szCs w:val="20"/>
                <w:lang w:val="ru-RU"/>
              </w:rPr>
              <w:t>A5</w:t>
            </w:r>
            <w:r w:rsidR="008127E3" w:rsidRPr="00EA3716">
              <w:rPr>
                <w:b/>
                <w:color w:val="000000" w:themeColor="text1"/>
                <w:sz w:val="20"/>
                <w:szCs w:val="20"/>
                <w:lang w:val="ru-RU"/>
              </w:rPr>
              <w:t>.</w:t>
            </w:r>
            <w:r w:rsidR="0071706C" w:rsidRPr="00EA3716">
              <w:rPr>
                <w:b/>
                <w:color w:val="000000" w:themeColor="text1"/>
                <w:sz w:val="20"/>
                <w:szCs w:val="20"/>
                <w:lang w:val="ru-RU"/>
              </w:rPr>
              <w:t xml:space="preserve"> </w:t>
            </w:r>
            <w:r w:rsidR="0071706C" w:rsidRPr="00EA3716">
              <w:rPr>
                <w:b/>
                <w:bCs/>
                <w:color w:val="000000" w:themeColor="text1"/>
                <w:sz w:val="20"/>
                <w:szCs w:val="20"/>
                <w:lang w:val="ru-RU"/>
              </w:rPr>
              <w:t>Техническая помощь в подготовке доклад</w:t>
            </w:r>
            <w:r w:rsidR="008F1BCE" w:rsidRPr="00EA3716">
              <w:rPr>
                <w:b/>
                <w:bCs/>
                <w:color w:val="000000" w:themeColor="text1"/>
                <w:sz w:val="20"/>
                <w:szCs w:val="20"/>
                <w:lang w:val="ru-RU"/>
              </w:rPr>
              <w:t xml:space="preserve">ов </w:t>
            </w:r>
            <w:r w:rsidR="0071706C" w:rsidRPr="00EA3716">
              <w:rPr>
                <w:b/>
                <w:bCs/>
                <w:color w:val="000000" w:themeColor="text1"/>
                <w:sz w:val="20"/>
                <w:szCs w:val="20"/>
                <w:lang w:val="ru-RU"/>
              </w:rPr>
              <w:t>о проверке потребления ГХФУ</w:t>
            </w:r>
          </w:p>
        </w:tc>
      </w:tr>
      <w:tr w:rsidR="00080BED" w:rsidRPr="00EA3716" w14:paraId="5198763B" w14:textId="77777777" w:rsidTr="00BA3CCC">
        <w:trPr>
          <w:trHeight w:val="229"/>
        </w:trPr>
        <w:tc>
          <w:tcPr>
            <w:tcW w:w="756" w:type="pct"/>
          </w:tcPr>
          <w:p w14:paraId="74CD2F5C" w14:textId="2F6C6979" w:rsidR="00080BED" w:rsidRPr="00EA3716" w:rsidRDefault="00080BED" w:rsidP="00080BED">
            <w:pPr>
              <w:jc w:val="left"/>
              <w:rPr>
                <w:color w:val="000000" w:themeColor="text1"/>
                <w:sz w:val="20"/>
                <w:szCs w:val="20"/>
                <w:lang w:val="ru-RU"/>
              </w:rPr>
            </w:pPr>
            <w:r w:rsidRPr="00EA3716">
              <w:rPr>
                <w:sz w:val="20"/>
                <w:szCs w:val="20"/>
                <w:lang w:val="ru-RU"/>
              </w:rPr>
              <w:t>Антигуа и Барбуда</w:t>
            </w:r>
          </w:p>
        </w:tc>
        <w:tc>
          <w:tcPr>
            <w:tcW w:w="2805" w:type="pct"/>
          </w:tcPr>
          <w:p w14:paraId="592F47F6" w14:textId="3D7F9090" w:rsidR="00080BED" w:rsidRPr="00EA3716" w:rsidRDefault="00080BED" w:rsidP="00080BED">
            <w:pPr>
              <w:jc w:val="left"/>
              <w:rPr>
                <w:color w:val="000000" w:themeColor="text1"/>
                <w:sz w:val="20"/>
                <w:szCs w:val="20"/>
                <w:lang w:val="ru-RU"/>
              </w:rPr>
            </w:pPr>
            <w:r w:rsidRPr="00EA3716">
              <w:rPr>
                <w:color w:val="000000" w:themeColor="text1"/>
                <w:sz w:val="20"/>
                <w:szCs w:val="20"/>
                <w:lang w:val="ru-RU"/>
              </w:rPr>
              <w:t xml:space="preserve">Доклад о </w:t>
            </w:r>
            <w:r w:rsidR="008F1BCE" w:rsidRPr="00EA3716">
              <w:rPr>
                <w:color w:val="000000" w:themeColor="text1"/>
                <w:sz w:val="20"/>
                <w:szCs w:val="20"/>
                <w:lang w:val="ru-RU"/>
              </w:rPr>
              <w:t>проверке</w:t>
            </w:r>
            <w:r w:rsidRPr="00EA3716">
              <w:rPr>
                <w:color w:val="000000" w:themeColor="text1"/>
                <w:sz w:val="20"/>
                <w:szCs w:val="20"/>
                <w:lang w:val="ru-RU"/>
              </w:rPr>
              <w:t xml:space="preserve"> для этапа II ПОДПО</w:t>
            </w:r>
          </w:p>
        </w:tc>
        <w:tc>
          <w:tcPr>
            <w:tcW w:w="682" w:type="pct"/>
          </w:tcPr>
          <w:p w14:paraId="05E89385" w14:textId="13ADF287"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c>
          <w:tcPr>
            <w:tcW w:w="757" w:type="pct"/>
          </w:tcPr>
          <w:p w14:paraId="466FFF0D" w14:textId="4AA4AA14"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r>
      <w:tr w:rsidR="00390809" w:rsidRPr="00EA3716" w14:paraId="4119004B" w14:textId="77777777" w:rsidTr="00BA3CCC">
        <w:trPr>
          <w:trHeight w:val="229"/>
        </w:trPr>
        <w:tc>
          <w:tcPr>
            <w:tcW w:w="756" w:type="pct"/>
          </w:tcPr>
          <w:p w14:paraId="011E1B1D" w14:textId="77777777" w:rsidR="00390809" w:rsidRPr="00EA3716" w:rsidRDefault="00390809" w:rsidP="00C23D62">
            <w:pPr>
              <w:jc w:val="left"/>
              <w:rPr>
                <w:color w:val="000000" w:themeColor="text1"/>
                <w:sz w:val="20"/>
                <w:szCs w:val="20"/>
                <w:lang w:val="ru-RU"/>
              </w:rPr>
            </w:pPr>
            <w:r w:rsidRPr="00EA3716">
              <w:rPr>
                <w:sz w:val="20"/>
                <w:szCs w:val="20"/>
                <w:lang w:val="ru-RU"/>
              </w:rPr>
              <w:t>Белиз</w:t>
            </w:r>
          </w:p>
        </w:tc>
        <w:tc>
          <w:tcPr>
            <w:tcW w:w="2805" w:type="pct"/>
          </w:tcPr>
          <w:p w14:paraId="7B02E473" w14:textId="7B3F335B" w:rsidR="00390809" w:rsidRPr="00EA3716" w:rsidRDefault="00390809" w:rsidP="00C23D62">
            <w:pPr>
              <w:jc w:val="left"/>
              <w:rPr>
                <w:color w:val="000000" w:themeColor="text1"/>
                <w:sz w:val="20"/>
                <w:szCs w:val="20"/>
                <w:lang w:val="ru-RU"/>
              </w:rPr>
            </w:pPr>
            <w:r w:rsidRPr="00EA3716">
              <w:rPr>
                <w:color w:val="000000" w:themeColor="text1"/>
                <w:sz w:val="20"/>
                <w:szCs w:val="20"/>
                <w:lang w:val="ru-RU"/>
              </w:rPr>
              <w:t xml:space="preserve">Доклад о </w:t>
            </w:r>
            <w:r w:rsidR="008F1BCE" w:rsidRPr="00EA3716">
              <w:rPr>
                <w:color w:val="000000" w:themeColor="text1"/>
                <w:sz w:val="20"/>
                <w:szCs w:val="20"/>
                <w:lang w:val="ru-RU"/>
              </w:rPr>
              <w:t xml:space="preserve">проверке </w:t>
            </w:r>
            <w:r w:rsidRPr="00EA3716">
              <w:rPr>
                <w:color w:val="000000" w:themeColor="text1"/>
                <w:sz w:val="20"/>
                <w:szCs w:val="20"/>
                <w:lang w:val="ru-RU"/>
              </w:rPr>
              <w:t>для этапа II ПОДПО</w:t>
            </w:r>
          </w:p>
        </w:tc>
        <w:tc>
          <w:tcPr>
            <w:tcW w:w="682" w:type="pct"/>
          </w:tcPr>
          <w:p w14:paraId="39030378" w14:textId="4BFC962E" w:rsidR="00390809" w:rsidRPr="00EA3716" w:rsidRDefault="00390809" w:rsidP="00C23D62">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c>
          <w:tcPr>
            <w:tcW w:w="757" w:type="pct"/>
          </w:tcPr>
          <w:p w14:paraId="43A8E2FE" w14:textId="6DD3DBEB" w:rsidR="00390809" w:rsidRPr="00EA3716" w:rsidRDefault="00390809" w:rsidP="00C23D62">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r>
      <w:tr w:rsidR="00080BED" w:rsidRPr="00EA3716" w14:paraId="0651E261" w14:textId="77777777" w:rsidTr="00BA3CCC">
        <w:trPr>
          <w:trHeight w:val="229"/>
        </w:trPr>
        <w:tc>
          <w:tcPr>
            <w:tcW w:w="756" w:type="pct"/>
          </w:tcPr>
          <w:p w14:paraId="4C281855" w14:textId="5D18548F" w:rsidR="00080BED" w:rsidRPr="00EA3716" w:rsidRDefault="00080BED" w:rsidP="00080BED">
            <w:pPr>
              <w:jc w:val="left"/>
              <w:rPr>
                <w:color w:val="000000" w:themeColor="text1"/>
                <w:sz w:val="20"/>
                <w:szCs w:val="20"/>
                <w:lang w:val="ru-RU"/>
              </w:rPr>
            </w:pPr>
            <w:r w:rsidRPr="00EA3716">
              <w:rPr>
                <w:sz w:val="20"/>
                <w:szCs w:val="20"/>
                <w:lang w:val="ru-RU"/>
              </w:rPr>
              <w:t>Бутан</w:t>
            </w:r>
          </w:p>
        </w:tc>
        <w:tc>
          <w:tcPr>
            <w:tcW w:w="2805" w:type="pct"/>
          </w:tcPr>
          <w:p w14:paraId="1A95331B" w14:textId="28A912C1" w:rsidR="00080BED" w:rsidRPr="00EA3716" w:rsidRDefault="008F1BCE" w:rsidP="00080BED">
            <w:pPr>
              <w:jc w:val="left"/>
              <w:rPr>
                <w:color w:val="000000" w:themeColor="text1"/>
                <w:sz w:val="20"/>
                <w:szCs w:val="20"/>
                <w:lang w:val="ru-RU"/>
              </w:rPr>
            </w:pPr>
            <w:r w:rsidRPr="00EA3716">
              <w:rPr>
                <w:color w:val="000000" w:themeColor="text1"/>
                <w:sz w:val="20"/>
                <w:szCs w:val="20"/>
                <w:lang w:val="ru-RU"/>
              </w:rPr>
              <w:t xml:space="preserve">Доклад о проверке </w:t>
            </w:r>
            <w:r w:rsidR="00080BED" w:rsidRPr="00EA3716">
              <w:rPr>
                <w:color w:val="000000" w:themeColor="text1"/>
                <w:sz w:val="20"/>
                <w:szCs w:val="20"/>
                <w:lang w:val="ru-RU"/>
              </w:rPr>
              <w:t>для ПОДПО</w:t>
            </w:r>
          </w:p>
        </w:tc>
        <w:tc>
          <w:tcPr>
            <w:tcW w:w="682" w:type="pct"/>
          </w:tcPr>
          <w:p w14:paraId="68D63FFD" w14:textId="2A10C705"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c>
          <w:tcPr>
            <w:tcW w:w="757" w:type="pct"/>
          </w:tcPr>
          <w:p w14:paraId="7E61BB0D" w14:textId="54267242"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r>
      <w:tr w:rsidR="00080BED" w:rsidRPr="00EA3716" w14:paraId="432896D0" w14:textId="77777777" w:rsidTr="00BA3CCC">
        <w:trPr>
          <w:trHeight w:val="229"/>
        </w:trPr>
        <w:tc>
          <w:tcPr>
            <w:tcW w:w="756" w:type="pct"/>
          </w:tcPr>
          <w:p w14:paraId="229AFFAD" w14:textId="41E7165E" w:rsidR="00080BED" w:rsidRPr="00EA3716" w:rsidRDefault="00080BED" w:rsidP="00080BED">
            <w:pPr>
              <w:jc w:val="left"/>
              <w:rPr>
                <w:color w:val="000000" w:themeColor="text1"/>
                <w:sz w:val="20"/>
                <w:szCs w:val="20"/>
                <w:lang w:val="ru-RU"/>
              </w:rPr>
            </w:pPr>
            <w:r w:rsidRPr="00EA3716">
              <w:rPr>
                <w:sz w:val="20"/>
                <w:szCs w:val="20"/>
                <w:lang w:val="ru-RU"/>
              </w:rPr>
              <w:t>Бурунд</w:t>
            </w:r>
            <w:r w:rsidR="00300DD8" w:rsidRPr="00EA3716">
              <w:rPr>
                <w:sz w:val="20"/>
                <w:szCs w:val="20"/>
                <w:lang w:val="ru-RU"/>
              </w:rPr>
              <w:t>и</w:t>
            </w:r>
          </w:p>
        </w:tc>
        <w:tc>
          <w:tcPr>
            <w:tcW w:w="2805" w:type="pct"/>
          </w:tcPr>
          <w:p w14:paraId="38250284" w14:textId="0B3C1B68" w:rsidR="00080BED" w:rsidRPr="00EA3716" w:rsidRDefault="00080BED" w:rsidP="00080BED">
            <w:pPr>
              <w:jc w:val="left"/>
              <w:rPr>
                <w:color w:val="000000" w:themeColor="text1"/>
                <w:sz w:val="20"/>
                <w:szCs w:val="20"/>
                <w:lang w:val="ru-RU"/>
              </w:rPr>
            </w:pPr>
            <w:r w:rsidRPr="00EA3716">
              <w:rPr>
                <w:color w:val="000000" w:themeColor="text1"/>
                <w:sz w:val="20"/>
                <w:szCs w:val="20"/>
                <w:lang w:val="ru-RU"/>
              </w:rPr>
              <w:t xml:space="preserve">Доклад о </w:t>
            </w:r>
            <w:r w:rsidR="008F1BCE" w:rsidRPr="00EA3716">
              <w:rPr>
                <w:color w:val="000000" w:themeColor="text1"/>
                <w:sz w:val="20"/>
                <w:szCs w:val="20"/>
                <w:lang w:val="ru-RU"/>
              </w:rPr>
              <w:t xml:space="preserve">проверке </w:t>
            </w:r>
            <w:r w:rsidRPr="00EA3716">
              <w:rPr>
                <w:color w:val="000000" w:themeColor="text1"/>
                <w:sz w:val="20"/>
                <w:szCs w:val="20"/>
                <w:lang w:val="ru-RU"/>
              </w:rPr>
              <w:t xml:space="preserve">для </w:t>
            </w:r>
            <w:r w:rsidR="7B9E7C86" w:rsidRPr="00EA3716">
              <w:rPr>
                <w:color w:val="000000" w:themeColor="text1"/>
                <w:sz w:val="20"/>
                <w:szCs w:val="20"/>
                <w:lang w:val="ru-RU"/>
              </w:rPr>
              <w:t xml:space="preserve">этапа II </w:t>
            </w:r>
            <w:r w:rsidRPr="00EA3716">
              <w:rPr>
                <w:color w:val="000000" w:themeColor="text1"/>
                <w:sz w:val="20"/>
                <w:szCs w:val="20"/>
                <w:lang w:val="ru-RU"/>
              </w:rPr>
              <w:t>ПОДПО</w:t>
            </w:r>
          </w:p>
        </w:tc>
        <w:tc>
          <w:tcPr>
            <w:tcW w:w="682" w:type="pct"/>
          </w:tcPr>
          <w:p w14:paraId="7EDE4F20" w14:textId="55FB8168"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c>
          <w:tcPr>
            <w:tcW w:w="757" w:type="pct"/>
          </w:tcPr>
          <w:p w14:paraId="318E8246" w14:textId="1CD63F5E"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r>
      <w:tr w:rsidR="00080BED" w:rsidRPr="00EA3716" w14:paraId="43205F60" w14:textId="77777777" w:rsidTr="00BA3CCC">
        <w:trPr>
          <w:trHeight w:val="229"/>
        </w:trPr>
        <w:tc>
          <w:tcPr>
            <w:tcW w:w="756" w:type="pct"/>
          </w:tcPr>
          <w:p w14:paraId="2218F527" w14:textId="5759D2A5" w:rsidR="00080BED" w:rsidRPr="00EA3716" w:rsidRDefault="00080BED" w:rsidP="00080BED">
            <w:pPr>
              <w:jc w:val="left"/>
              <w:rPr>
                <w:color w:val="000000" w:themeColor="text1"/>
                <w:sz w:val="20"/>
                <w:szCs w:val="20"/>
                <w:lang w:val="ru-RU"/>
              </w:rPr>
            </w:pPr>
            <w:r w:rsidRPr="00EA3716">
              <w:rPr>
                <w:sz w:val="20"/>
                <w:szCs w:val="20"/>
                <w:lang w:val="ru-RU"/>
              </w:rPr>
              <w:t xml:space="preserve">Конго </w:t>
            </w:r>
          </w:p>
        </w:tc>
        <w:tc>
          <w:tcPr>
            <w:tcW w:w="2805" w:type="pct"/>
          </w:tcPr>
          <w:p w14:paraId="7483EC55" w14:textId="7DF771C9" w:rsidR="00080BED" w:rsidRPr="00EA3716" w:rsidRDefault="00080BED" w:rsidP="00080BED">
            <w:pPr>
              <w:jc w:val="left"/>
              <w:rPr>
                <w:color w:val="000000" w:themeColor="text1"/>
                <w:sz w:val="20"/>
                <w:szCs w:val="20"/>
                <w:lang w:val="ru-RU"/>
              </w:rPr>
            </w:pPr>
            <w:r w:rsidRPr="00EA3716">
              <w:rPr>
                <w:color w:val="000000" w:themeColor="text1"/>
                <w:sz w:val="20"/>
                <w:szCs w:val="20"/>
                <w:lang w:val="ru-RU"/>
              </w:rPr>
              <w:t xml:space="preserve">Доклад о </w:t>
            </w:r>
            <w:r w:rsidR="008F1BCE" w:rsidRPr="00EA3716">
              <w:rPr>
                <w:color w:val="000000" w:themeColor="text1"/>
                <w:sz w:val="20"/>
                <w:szCs w:val="20"/>
                <w:lang w:val="ru-RU"/>
              </w:rPr>
              <w:t xml:space="preserve">проверке </w:t>
            </w:r>
            <w:r w:rsidRPr="00EA3716">
              <w:rPr>
                <w:color w:val="000000" w:themeColor="text1"/>
                <w:sz w:val="20"/>
                <w:szCs w:val="20"/>
                <w:lang w:val="ru-RU"/>
              </w:rPr>
              <w:t>для этапа II ПОДПО</w:t>
            </w:r>
          </w:p>
        </w:tc>
        <w:tc>
          <w:tcPr>
            <w:tcW w:w="682" w:type="pct"/>
          </w:tcPr>
          <w:p w14:paraId="040E74F7" w14:textId="40FCF5F3"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c>
          <w:tcPr>
            <w:tcW w:w="757" w:type="pct"/>
          </w:tcPr>
          <w:p w14:paraId="39A9D36A" w14:textId="5F7DD6B5"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r>
      <w:tr w:rsidR="00080BED" w:rsidRPr="00EA3716" w14:paraId="40CE4E0F" w14:textId="77777777" w:rsidTr="00BA3CCC">
        <w:trPr>
          <w:trHeight w:val="229"/>
        </w:trPr>
        <w:tc>
          <w:tcPr>
            <w:tcW w:w="756" w:type="pct"/>
          </w:tcPr>
          <w:p w14:paraId="6DC5EE07" w14:textId="31A41747" w:rsidR="00080BED" w:rsidRPr="00EA3716" w:rsidRDefault="00080BED" w:rsidP="00080BED">
            <w:pPr>
              <w:jc w:val="left"/>
              <w:rPr>
                <w:color w:val="000000" w:themeColor="text1"/>
                <w:sz w:val="20"/>
                <w:szCs w:val="20"/>
                <w:lang w:val="ru-RU"/>
              </w:rPr>
            </w:pPr>
            <w:r w:rsidRPr="00EA3716">
              <w:rPr>
                <w:sz w:val="20"/>
                <w:szCs w:val="20"/>
                <w:lang w:val="ru-RU"/>
              </w:rPr>
              <w:t>Сент-Люсия</w:t>
            </w:r>
          </w:p>
        </w:tc>
        <w:tc>
          <w:tcPr>
            <w:tcW w:w="2805" w:type="pct"/>
          </w:tcPr>
          <w:p w14:paraId="0611A2E1" w14:textId="41C13E7A" w:rsidR="00080BED" w:rsidRPr="00EA3716" w:rsidRDefault="00080BED" w:rsidP="00080BED">
            <w:pPr>
              <w:jc w:val="left"/>
              <w:rPr>
                <w:color w:val="000000" w:themeColor="text1"/>
                <w:sz w:val="20"/>
                <w:szCs w:val="20"/>
                <w:lang w:val="ru-RU"/>
              </w:rPr>
            </w:pPr>
            <w:r w:rsidRPr="00EA3716">
              <w:rPr>
                <w:color w:val="000000" w:themeColor="text1"/>
                <w:sz w:val="20"/>
                <w:szCs w:val="20"/>
                <w:lang w:val="ru-RU"/>
              </w:rPr>
              <w:t xml:space="preserve">Доклад о </w:t>
            </w:r>
            <w:r w:rsidR="008F1BCE" w:rsidRPr="00EA3716">
              <w:rPr>
                <w:color w:val="000000" w:themeColor="text1"/>
                <w:sz w:val="20"/>
                <w:szCs w:val="20"/>
                <w:lang w:val="ru-RU"/>
              </w:rPr>
              <w:t xml:space="preserve">проверке </w:t>
            </w:r>
            <w:r w:rsidRPr="00EA3716">
              <w:rPr>
                <w:color w:val="000000" w:themeColor="text1"/>
                <w:sz w:val="20"/>
                <w:szCs w:val="20"/>
                <w:lang w:val="ru-RU"/>
              </w:rPr>
              <w:t>для этапа II ПОДПО</w:t>
            </w:r>
          </w:p>
        </w:tc>
        <w:tc>
          <w:tcPr>
            <w:tcW w:w="682" w:type="pct"/>
          </w:tcPr>
          <w:p w14:paraId="6DA2503A" w14:textId="72365637"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c>
          <w:tcPr>
            <w:tcW w:w="757" w:type="pct"/>
          </w:tcPr>
          <w:p w14:paraId="06ECADA5" w14:textId="0CB3EDFF"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r>
      <w:tr w:rsidR="00080BED" w:rsidRPr="00EA3716" w14:paraId="1355DF58" w14:textId="77777777" w:rsidTr="00BA3CCC">
        <w:trPr>
          <w:trHeight w:val="229"/>
        </w:trPr>
        <w:tc>
          <w:tcPr>
            <w:tcW w:w="756" w:type="pct"/>
          </w:tcPr>
          <w:p w14:paraId="7E92BE77" w14:textId="2233B426" w:rsidR="00080BED" w:rsidRPr="00EA3716" w:rsidRDefault="00080BED" w:rsidP="00080BED">
            <w:pPr>
              <w:jc w:val="left"/>
              <w:rPr>
                <w:color w:val="000000" w:themeColor="text1"/>
                <w:sz w:val="20"/>
                <w:szCs w:val="20"/>
                <w:lang w:val="ru-RU"/>
              </w:rPr>
            </w:pPr>
            <w:r w:rsidRPr="00EA3716">
              <w:rPr>
                <w:sz w:val="20"/>
                <w:szCs w:val="20"/>
                <w:lang w:val="ru-RU"/>
              </w:rPr>
              <w:t>Суринам</w:t>
            </w:r>
          </w:p>
        </w:tc>
        <w:tc>
          <w:tcPr>
            <w:tcW w:w="2805" w:type="pct"/>
          </w:tcPr>
          <w:p w14:paraId="3606A8B1" w14:textId="2080EEFE" w:rsidR="00080BED" w:rsidRPr="00EA3716" w:rsidRDefault="00080BED" w:rsidP="00080BED">
            <w:pPr>
              <w:jc w:val="left"/>
              <w:rPr>
                <w:color w:val="000000" w:themeColor="text1"/>
                <w:sz w:val="20"/>
                <w:szCs w:val="20"/>
                <w:lang w:val="ru-RU"/>
              </w:rPr>
            </w:pPr>
            <w:r w:rsidRPr="00EA3716">
              <w:rPr>
                <w:color w:val="000000" w:themeColor="text1"/>
                <w:sz w:val="20"/>
                <w:szCs w:val="20"/>
                <w:lang w:val="ru-RU"/>
              </w:rPr>
              <w:t xml:space="preserve">Доклад о </w:t>
            </w:r>
            <w:r w:rsidR="008F1BCE" w:rsidRPr="00EA3716">
              <w:rPr>
                <w:color w:val="000000" w:themeColor="text1"/>
                <w:sz w:val="20"/>
                <w:szCs w:val="20"/>
                <w:lang w:val="ru-RU"/>
              </w:rPr>
              <w:t xml:space="preserve">проверке </w:t>
            </w:r>
            <w:r w:rsidRPr="00EA3716">
              <w:rPr>
                <w:color w:val="000000" w:themeColor="text1"/>
                <w:sz w:val="20"/>
                <w:szCs w:val="20"/>
                <w:lang w:val="ru-RU"/>
              </w:rPr>
              <w:t>для этапа II ПОДПО</w:t>
            </w:r>
          </w:p>
        </w:tc>
        <w:tc>
          <w:tcPr>
            <w:tcW w:w="682" w:type="pct"/>
          </w:tcPr>
          <w:p w14:paraId="38826285" w14:textId="3039424D"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c>
          <w:tcPr>
            <w:tcW w:w="757" w:type="pct"/>
          </w:tcPr>
          <w:p w14:paraId="7D0A6872" w14:textId="6E7AB37F"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r>
      <w:tr w:rsidR="00080BED" w:rsidRPr="00EA3716" w14:paraId="40F126E8" w14:textId="77777777" w:rsidTr="00BA3CCC">
        <w:trPr>
          <w:trHeight w:val="229"/>
        </w:trPr>
        <w:tc>
          <w:tcPr>
            <w:tcW w:w="756" w:type="pct"/>
          </w:tcPr>
          <w:p w14:paraId="57DE0DFF" w14:textId="1A4785A0" w:rsidR="00080BED" w:rsidRPr="00EA3716" w:rsidRDefault="00080BED" w:rsidP="00080BED">
            <w:pPr>
              <w:jc w:val="left"/>
              <w:rPr>
                <w:color w:val="000000" w:themeColor="text1"/>
                <w:sz w:val="20"/>
                <w:szCs w:val="20"/>
                <w:lang w:val="ru-RU"/>
              </w:rPr>
            </w:pPr>
            <w:r w:rsidRPr="00EA3716">
              <w:rPr>
                <w:sz w:val="20"/>
                <w:szCs w:val="20"/>
                <w:lang w:val="ru-RU"/>
              </w:rPr>
              <w:t>Зимбабве</w:t>
            </w:r>
          </w:p>
        </w:tc>
        <w:tc>
          <w:tcPr>
            <w:tcW w:w="2805" w:type="pct"/>
          </w:tcPr>
          <w:p w14:paraId="6764C895" w14:textId="501DC2A6" w:rsidR="00080BED" w:rsidRPr="00EA3716" w:rsidRDefault="00080BED" w:rsidP="00080BED">
            <w:pPr>
              <w:jc w:val="left"/>
              <w:rPr>
                <w:color w:val="000000" w:themeColor="text1"/>
                <w:sz w:val="20"/>
                <w:szCs w:val="20"/>
                <w:lang w:val="ru-RU"/>
              </w:rPr>
            </w:pPr>
            <w:r w:rsidRPr="00EA3716">
              <w:rPr>
                <w:color w:val="000000" w:themeColor="text1"/>
                <w:sz w:val="20"/>
                <w:szCs w:val="20"/>
                <w:lang w:val="ru-RU"/>
              </w:rPr>
              <w:t xml:space="preserve">Доклад о </w:t>
            </w:r>
            <w:r w:rsidR="008F1BCE" w:rsidRPr="00EA3716">
              <w:rPr>
                <w:color w:val="000000" w:themeColor="text1"/>
                <w:sz w:val="20"/>
                <w:szCs w:val="20"/>
                <w:lang w:val="ru-RU"/>
              </w:rPr>
              <w:t xml:space="preserve">проверке </w:t>
            </w:r>
            <w:r w:rsidRPr="00EA3716">
              <w:rPr>
                <w:color w:val="000000" w:themeColor="text1"/>
                <w:sz w:val="20"/>
                <w:szCs w:val="20"/>
                <w:lang w:val="ru-RU"/>
              </w:rPr>
              <w:t>для этапа II ПОДПО</w:t>
            </w:r>
          </w:p>
        </w:tc>
        <w:tc>
          <w:tcPr>
            <w:tcW w:w="682" w:type="pct"/>
          </w:tcPr>
          <w:p w14:paraId="206FD9DE" w14:textId="1608E9C6"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c>
          <w:tcPr>
            <w:tcW w:w="757" w:type="pct"/>
          </w:tcPr>
          <w:p w14:paraId="7E05D60A" w14:textId="7B4E5F12" w:rsidR="00080BED" w:rsidRPr="00EA3716" w:rsidRDefault="00080BED" w:rsidP="00080BED">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r>
      <w:tr w:rsidR="00080BED" w:rsidRPr="00EA3716" w14:paraId="1673BEDB" w14:textId="77777777" w:rsidTr="00BA3CCC">
        <w:trPr>
          <w:trHeight w:val="229"/>
        </w:trPr>
        <w:tc>
          <w:tcPr>
            <w:tcW w:w="3560" w:type="pct"/>
            <w:gridSpan w:val="2"/>
          </w:tcPr>
          <w:p w14:paraId="01F3C5C7" w14:textId="750229E2" w:rsidR="00080BED" w:rsidRPr="00EA3716" w:rsidRDefault="00080BED" w:rsidP="00080BED">
            <w:pPr>
              <w:jc w:val="right"/>
              <w:rPr>
                <w:color w:val="000000" w:themeColor="text1"/>
                <w:sz w:val="20"/>
                <w:szCs w:val="20"/>
                <w:lang w:val="ru-RU"/>
              </w:rPr>
            </w:pPr>
            <w:r w:rsidRPr="00EA3716">
              <w:rPr>
                <w:color w:val="000000" w:themeColor="text1"/>
                <w:sz w:val="20"/>
                <w:szCs w:val="20"/>
                <w:lang w:val="ru-RU"/>
              </w:rPr>
              <w:t>Промежуточный итог для A5</w:t>
            </w:r>
          </w:p>
        </w:tc>
        <w:tc>
          <w:tcPr>
            <w:tcW w:w="682" w:type="pct"/>
          </w:tcPr>
          <w:p w14:paraId="7FF719FD" w14:textId="51F48BC5" w:rsidR="00080BED" w:rsidRPr="00EA3716" w:rsidRDefault="00080BED" w:rsidP="00080BED">
            <w:pPr>
              <w:jc w:val="right"/>
              <w:rPr>
                <w:color w:val="000000"/>
                <w:sz w:val="20"/>
                <w:szCs w:val="20"/>
                <w:lang w:val="ru-RU"/>
              </w:rPr>
            </w:pPr>
            <w:r w:rsidRPr="00EA3716">
              <w:rPr>
                <w:color w:val="000000"/>
                <w:sz w:val="20"/>
                <w:szCs w:val="20"/>
                <w:lang w:val="ru-RU"/>
              </w:rPr>
              <w:t>240</w:t>
            </w:r>
            <w:r w:rsidR="007F48F6" w:rsidRPr="00EA3716">
              <w:rPr>
                <w:color w:val="000000"/>
                <w:sz w:val="20"/>
                <w:szCs w:val="20"/>
                <w:lang w:val="ru-RU"/>
              </w:rPr>
              <w:t> </w:t>
            </w:r>
            <w:r w:rsidRPr="00EA3716">
              <w:rPr>
                <w:color w:val="000000"/>
                <w:sz w:val="20"/>
                <w:szCs w:val="20"/>
                <w:lang w:val="ru-RU"/>
              </w:rPr>
              <w:t>000</w:t>
            </w:r>
          </w:p>
        </w:tc>
        <w:tc>
          <w:tcPr>
            <w:tcW w:w="757" w:type="pct"/>
          </w:tcPr>
          <w:p w14:paraId="45ACEFAE" w14:textId="5D352233" w:rsidR="00080BED" w:rsidRPr="00EA3716" w:rsidRDefault="00080BED" w:rsidP="00080BED">
            <w:pPr>
              <w:jc w:val="right"/>
              <w:rPr>
                <w:color w:val="000000"/>
                <w:sz w:val="20"/>
                <w:szCs w:val="20"/>
                <w:lang w:val="ru-RU"/>
              </w:rPr>
            </w:pPr>
            <w:r w:rsidRPr="00EA3716">
              <w:rPr>
                <w:color w:val="000000"/>
                <w:sz w:val="20"/>
                <w:szCs w:val="20"/>
                <w:lang w:val="ru-RU"/>
              </w:rPr>
              <w:t>240</w:t>
            </w:r>
            <w:r w:rsidR="007F48F6" w:rsidRPr="00EA3716">
              <w:rPr>
                <w:color w:val="000000"/>
                <w:sz w:val="20"/>
                <w:szCs w:val="20"/>
                <w:lang w:val="ru-RU"/>
              </w:rPr>
              <w:t> </w:t>
            </w:r>
            <w:r w:rsidRPr="00EA3716">
              <w:rPr>
                <w:color w:val="000000"/>
                <w:sz w:val="20"/>
                <w:szCs w:val="20"/>
                <w:lang w:val="ru-RU"/>
              </w:rPr>
              <w:t>000</w:t>
            </w:r>
          </w:p>
        </w:tc>
      </w:tr>
      <w:tr w:rsidR="00080BED" w:rsidRPr="00EA3716" w14:paraId="5AD8FA12" w14:textId="77777777" w:rsidTr="00BA3CCC">
        <w:trPr>
          <w:trHeight w:val="229"/>
        </w:trPr>
        <w:tc>
          <w:tcPr>
            <w:tcW w:w="3560" w:type="pct"/>
            <w:gridSpan w:val="2"/>
          </w:tcPr>
          <w:p w14:paraId="5D2EBE47" w14:textId="70D8191D" w:rsidR="00080BED" w:rsidRPr="00EA3716" w:rsidRDefault="00080BED" w:rsidP="00080BED">
            <w:pPr>
              <w:jc w:val="right"/>
              <w:rPr>
                <w:color w:val="000000" w:themeColor="text1"/>
                <w:sz w:val="20"/>
                <w:szCs w:val="20"/>
                <w:lang w:val="ru-RU"/>
              </w:rPr>
            </w:pPr>
            <w:r w:rsidRPr="00EA3716">
              <w:rPr>
                <w:color w:val="000000" w:themeColor="text1"/>
                <w:sz w:val="20"/>
                <w:szCs w:val="20"/>
                <w:lang w:val="ru-RU"/>
              </w:rPr>
              <w:t xml:space="preserve"> Вспомогательные расходы </w:t>
            </w:r>
            <w:r w:rsidR="002214B3" w:rsidRPr="00EA3716">
              <w:rPr>
                <w:color w:val="000000" w:themeColor="text1"/>
                <w:sz w:val="20"/>
                <w:szCs w:val="20"/>
                <w:lang w:val="ru-RU"/>
              </w:rPr>
              <w:t>учреждения</w:t>
            </w:r>
          </w:p>
        </w:tc>
        <w:tc>
          <w:tcPr>
            <w:tcW w:w="682" w:type="pct"/>
          </w:tcPr>
          <w:p w14:paraId="6546886D" w14:textId="46C41546" w:rsidR="00080BED" w:rsidRPr="00EA3716" w:rsidRDefault="00080BED" w:rsidP="00080BED">
            <w:pPr>
              <w:jc w:val="right"/>
              <w:rPr>
                <w:color w:val="000000"/>
                <w:sz w:val="20"/>
                <w:szCs w:val="20"/>
                <w:lang w:val="ru-RU"/>
              </w:rPr>
            </w:pPr>
            <w:r w:rsidRPr="00EA3716">
              <w:rPr>
                <w:color w:val="000000"/>
                <w:sz w:val="20"/>
                <w:szCs w:val="20"/>
                <w:lang w:val="ru-RU"/>
              </w:rPr>
              <w:t>31</w:t>
            </w:r>
            <w:r w:rsidR="007F48F6" w:rsidRPr="00EA3716">
              <w:rPr>
                <w:color w:val="000000"/>
                <w:sz w:val="20"/>
                <w:szCs w:val="20"/>
                <w:lang w:val="ru-RU"/>
              </w:rPr>
              <w:t> </w:t>
            </w:r>
            <w:r w:rsidRPr="00EA3716">
              <w:rPr>
                <w:color w:val="000000"/>
                <w:sz w:val="20"/>
                <w:szCs w:val="20"/>
                <w:lang w:val="ru-RU"/>
              </w:rPr>
              <w:t>200</w:t>
            </w:r>
          </w:p>
        </w:tc>
        <w:tc>
          <w:tcPr>
            <w:tcW w:w="757" w:type="pct"/>
          </w:tcPr>
          <w:p w14:paraId="5DECA73F" w14:textId="65E8F825" w:rsidR="00080BED" w:rsidRPr="00EA3716" w:rsidRDefault="00080BED" w:rsidP="00080BED">
            <w:pPr>
              <w:jc w:val="right"/>
              <w:rPr>
                <w:color w:val="000000"/>
                <w:sz w:val="20"/>
                <w:szCs w:val="20"/>
                <w:lang w:val="ru-RU"/>
              </w:rPr>
            </w:pPr>
            <w:r w:rsidRPr="00EA3716">
              <w:rPr>
                <w:color w:val="000000"/>
                <w:sz w:val="20"/>
                <w:szCs w:val="20"/>
                <w:lang w:val="ru-RU"/>
              </w:rPr>
              <w:t>31</w:t>
            </w:r>
            <w:r w:rsidR="007F48F6" w:rsidRPr="00EA3716">
              <w:rPr>
                <w:color w:val="000000"/>
                <w:sz w:val="20"/>
                <w:szCs w:val="20"/>
                <w:lang w:val="ru-RU"/>
              </w:rPr>
              <w:t> </w:t>
            </w:r>
            <w:r w:rsidRPr="00EA3716">
              <w:rPr>
                <w:color w:val="000000"/>
                <w:sz w:val="20"/>
                <w:szCs w:val="20"/>
                <w:lang w:val="ru-RU"/>
              </w:rPr>
              <w:t>200</w:t>
            </w:r>
          </w:p>
        </w:tc>
      </w:tr>
      <w:tr w:rsidR="00080BED" w:rsidRPr="00EA3716" w14:paraId="6A1DE947" w14:textId="77777777" w:rsidTr="00BA3CCC">
        <w:trPr>
          <w:trHeight w:val="229"/>
        </w:trPr>
        <w:tc>
          <w:tcPr>
            <w:tcW w:w="3560" w:type="pct"/>
            <w:gridSpan w:val="2"/>
          </w:tcPr>
          <w:p w14:paraId="1B038CF4" w14:textId="090B6181" w:rsidR="00080BED" w:rsidRPr="00EA3716" w:rsidRDefault="00080BED" w:rsidP="00080BED">
            <w:pPr>
              <w:jc w:val="right"/>
              <w:rPr>
                <w:color w:val="000000" w:themeColor="text1"/>
                <w:sz w:val="20"/>
                <w:szCs w:val="20"/>
                <w:lang w:val="ru-RU"/>
              </w:rPr>
            </w:pPr>
            <w:r w:rsidRPr="00EA3716">
              <w:rPr>
                <w:color w:val="000000" w:themeColor="text1"/>
                <w:sz w:val="20"/>
                <w:szCs w:val="20"/>
                <w:lang w:val="ru-RU"/>
              </w:rPr>
              <w:t xml:space="preserve"> Итого для A5</w:t>
            </w:r>
          </w:p>
        </w:tc>
        <w:tc>
          <w:tcPr>
            <w:tcW w:w="682" w:type="pct"/>
          </w:tcPr>
          <w:p w14:paraId="724332C5" w14:textId="3945281E" w:rsidR="00080BED" w:rsidRPr="00EA3716" w:rsidRDefault="00080BED" w:rsidP="00080BED">
            <w:pPr>
              <w:jc w:val="right"/>
              <w:rPr>
                <w:color w:val="000000"/>
                <w:sz w:val="20"/>
                <w:szCs w:val="20"/>
                <w:lang w:val="ru-RU"/>
              </w:rPr>
            </w:pPr>
            <w:r w:rsidRPr="00EA3716">
              <w:rPr>
                <w:color w:val="000000"/>
                <w:sz w:val="20"/>
                <w:szCs w:val="20"/>
                <w:lang w:val="ru-RU"/>
              </w:rPr>
              <w:t>271</w:t>
            </w:r>
            <w:r w:rsidR="007F48F6" w:rsidRPr="00EA3716">
              <w:rPr>
                <w:color w:val="000000"/>
                <w:sz w:val="20"/>
                <w:szCs w:val="20"/>
                <w:lang w:val="ru-RU"/>
              </w:rPr>
              <w:t> </w:t>
            </w:r>
            <w:r w:rsidRPr="00EA3716">
              <w:rPr>
                <w:color w:val="000000"/>
                <w:sz w:val="20"/>
                <w:szCs w:val="20"/>
                <w:lang w:val="ru-RU"/>
              </w:rPr>
              <w:t>200</w:t>
            </w:r>
          </w:p>
        </w:tc>
        <w:tc>
          <w:tcPr>
            <w:tcW w:w="757" w:type="pct"/>
          </w:tcPr>
          <w:p w14:paraId="16FFB05F" w14:textId="62297B05" w:rsidR="00080BED" w:rsidRPr="00EA3716" w:rsidRDefault="00080BED" w:rsidP="00080BED">
            <w:pPr>
              <w:jc w:val="right"/>
              <w:rPr>
                <w:color w:val="000000"/>
                <w:sz w:val="20"/>
                <w:szCs w:val="20"/>
                <w:lang w:val="ru-RU"/>
              </w:rPr>
            </w:pPr>
            <w:r w:rsidRPr="00EA3716">
              <w:rPr>
                <w:color w:val="000000"/>
                <w:sz w:val="20"/>
                <w:szCs w:val="20"/>
                <w:lang w:val="ru-RU"/>
              </w:rPr>
              <w:t>271</w:t>
            </w:r>
            <w:r w:rsidR="007F48F6" w:rsidRPr="00EA3716">
              <w:rPr>
                <w:color w:val="000000"/>
                <w:sz w:val="20"/>
                <w:szCs w:val="20"/>
                <w:lang w:val="ru-RU"/>
              </w:rPr>
              <w:t> </w:t>
            </w:r>
            <w:r w:rsidRPr="00EA3716">
              <w:rPr>
                <w:color w:val="000000"/>
                <w:sz w:val="20"/>
                <w:szCs w:val="20"/>
                <w:lang w:val="ru-RU"/>
              </w:rPr>
              <w:t>200</w:t>
            </w:r>
          </w:p>
        </w:tc>
      </w:tr>
      <w:tr w:rsidR="0071706C" w:rsidRPr="00F9713D" w14:paraId="22437927" w14:textId="77777777" w:rsidTr="6241C0B4">
        <w:trPr>
          <w:trHeight w:val="229"/>
        </w:trPr>
        <w:tc>
          <w:tcPr>
            <w:tcW w:w="5000" w:type="pct"/>
            <w:gridSpan w:val="4"/>
          </w:tcPr>
          <w:p w14:paraId="05BF9854" w14:textId="15A3E288" w:rsidR="0071706C" w:rsidRPr="00EA3716" w:rsidRDefault="0071706C" w:rsidP="0071706C">
            <w:pPr>
              <w:jc w:val="left"/>
              <w:rPr>
                <w:b/>
                <w:sz w:val="20"/>
                <w:szCs w:val="20"/>
                <w:lang w:val="ru-RU"/>
              </w:rPr>
            </w:pPr>
            <w:r w:rsidRPr="00EA3716">
              <w:rPr>
                <w:b/>
                <w:color w:val="000000" w:themeColor="text1"/>
                <w:sz w:val="20"/>
                <w:szCs w:val="20"/>
                <w:lang w:val="ru-RU"/>
              </w:rPr>
              <w:t>РАЗДЕЛ B</w:t>
            </w:r>
            <w:r w:rsidR="008127E3" w:rsidRPr="00EA3716">
              <w:rPr>
                <w:b/>
                <w:color w:val="000000" w:themeColor="text1"/>
                <w:sz w:val="20"/>
                <w:szCs w:val="20"/>
                <w:lang w:val="ru-RU"/>
              </w:rPr>
              <w:t>.</w:t>
            </w:r>
            <w:r w:rsidRPr="00EA3716">
              <w:rPr>
                <w:b/>
                <w:color w:val="000000" w:themeColor="text1"/>
                <w:sz w:val="20"/>
                <w:szCs w:val="20"/>
                <w:lang w:val="ru-RU"/>
              </w:rPr>
              <w:t xml:space="preserve"> МЕРОПРИЯТИЯ, РЕКОМЕНДУЕМЫЕ ДЛЯ ИНДИВИДУАЛЬНОГО РАССМОТРЕНИЯ</w:t>
            </w:r>
          </w:p>
        </w:tc>
      </w:tr>
      <w:tr w:rsidR="0071706C" w:rsidRPr="00F9713D" w14:paraId="1A72D3C0" w14:textId="77777777" w:rsidTr="6241C0B4">
        <w:trPr>
          <w:trHeight w:val="229"/>
        </w:trPr>
        <w:tc>
          <w:tcPr>
            <w:tcW w:w="5000" w:type="pct"/>
            <w:gridSpan w:val="4"/>
          </w:tcPr>
          <w:p w14:paraId="5792166A" w14:textId="7CBC3736" w:rsidR="0071706C" w:rsidRPr="00EA3716" w:rsidRDefault="0071706C" w:rsidP="0071706C">
            <w:pPr>
              <w:jc w:val="left"/>
              <w:rPr>
                <w:b/>
                <w:color w:val="000000"/>
                <w:sz w:val="20"/>
                <w:szCs w:val="20"/>
                <w:lang w:val="ru-RU"/>
              </w:rPr>
            </w:pPr>
            <w:r w:rsidRPr="00EA3716">
              <w:rPr>
                <w:b/>
                <w:sz w:val="20"/>
                <w:szCs w:val="20"/>
                <w:lang w:val="ru-RU"/>
              </w:rPr>
              <w:t>B1</w:t>
            </w:r>
            <w:r w:rsidR="008127E3" w:rsidRPr="00EA3716">
              <w:rPr>
                <w:b/>
                <w:sz w:val="20"/>
                <w:szCs w:val="20"/>
                <w:lang w:val="ru-RU"/>
              </w:rPr>
              <w:t>.</w:t>
            </w:r>
            <w:r w:rsidRPr="00EA3716">
              <w:rPr>
                <w:b/>
                <w:sz w:val="20"/>
                <w:szCs w:val="20"/>
                <w:lang w:val="ru-RU"/>
              </w:rPr>
              <w:t xml:space="preserve"> </w:t>
            </w:r>
            <w:r w:rsidRPr="00EA3716">
              <w:rPr>
                <w:b/>
                <w:bCs/>
                <w:color w:val="000000" w:themeColor="text1"/>
                <w:sz w:val="20"/>
                <w:szCs w:val="20"/>
                <w:lang w:val="ru-RU"/>
              </w:rPr>
              <w:t xml:space="preserve">Дополнительная чрезвычайная </w:t>
            </w:r>
            <w:r w:rsidR="008F1BCE" w:rsidRPr="00EA3716">
              <w:rPr>
                <w:b/>
                <w:bCs/>
                <w:color w:val="000000" w:themeColor="text1"/>
                <w:sz w:val="20"/>
                <w:szCs w:val="20"/>
                <w:lang w:val="ru-RU"/>
              </w:rPr>
              <w:t>помощь</w:t>
            </w:r>
            <w:r w:rsidRPr="00EA3716">
              <w:rPr>
                <w:b/>
                <w:bCs/>
                <w:color w:val="000000" w:themeColor="text1"/>
                <w:sz w:val="20"/>
                <w:szCs w:val="20"/>
                <w:lang w:val="ru-RU"/>
              </w:rPr>
              <w:t xml:space="preserve"> для укрепления </w:t>
            </w:r>
            <w:r w:rsidR="008F1BCE" w:rsidRPr="00EA3716">
              <w:rPr>
                <w:b/>
                <w:bCs/>
                <w:color w:val="000000" w:themeColor="text1"/>
                <w:sz w:val="20"/>
                <w:szCs w:val="20"/>
                <w:lang w:val="ru-RU"/>
              </w:rPr>
              <w:t>организационной инфраструктуры</w:t>
            </w:r>
          </w:p>
        </w:tc>
      </w:tr>
      <w:tr w:rsidR="0071706C" w:rsidRPr="00EA3716" w14:paraId="3B546EAF" w14:textId="77777777" w:rsidTr="00BA3CCC">
        <w:trPr>
          <w:trHeight w:val="229"/>
        </w:trPr>
        <w:tc>
          <w:tcPr>
            <w:tcW w:w="756" w:type="pct"/>
          </w:tcPr>
          <w:p w14:paraId="42322E2A" w14:textId="5FCF7EDF" w:rsidR="0071706C" w:rsidRPr="00EA3716" w:rsidRDefault="0071706C" w:rsidP="0071706C">
            <w:pPr>
              <w:jc w:val="left"/>
              <w:rPr>
                <w:color w:val="000000" w:themeColor="text1"/>
                <w:sz w:val="20"/>
                <w:szCs w:val="20"/>
                <w:lang w:val="ru-RU"/>
              </w:rPr>
            </w:pPr>
            <w:r w:rsidRPr="00EA3716">
              <w:rPr>
                <w:color w:val="000000" w:themeColor="text1"/>
                <w:sz w:val="20"/>
                <w:szCs w:val="20"/>
                <w:lang w:val="ru-RU"/>
              </w:rPr>
              <w:t>Мальдив</w:t>
            </w:r>
            <w:r w:rsidR="005D1302" w:rsidRPr="00EA3716">
              <w:rPr>
                <w:color w:val="000000" w:themeColor="text1"/>
                <w:sz w:val="20"/>
                <w:szCs w:val="20"/>
                <w:lang w:val="ru-RU"/>
              </w:rPr>
              <w:t>ские Острова</w:t>
            </w:r>
          </w:p>
        </w:tc>
        <w:tc>
          <w:tcPr>
            <w:tcW w:w="2805" w:type="pct"/>
          </w:tcPr>
          <w:p w14:paraId="1A21CAB1" w14:textId="604F31B1" w:rsidR="0071706C" w:rsidRPr="00EA3716" w:rsidRDefault="0071706C" w:rsidP="0071706C">
            <w:pPr>
              <w:jc w:val="left"/>
              <w:rPr>
                <w:color w:val="000000" w:themeColor="text1"/>
                <w:sz w:val="20"/>
                <w:szCs w:val="20"/>
                <w:lang w:val="ru-RU"/>
              </w:rPr>
            </w:pPr>
            <w:r w:rsidRPr="00EA3716">
              <w:rPr>
                <w:color w:val="000000" w:themeColor="text1"/>
                <w:sz w:val="20"/>
                <w:szCs w:val="20"/>
                <w:lang w:val="ru-RU"/>
              </w:rPr>
              <w:t xml:space="preserve">Дополнительная чрезвычайная </w:t>
            </w:r>
            <w:r w:rsidR="7FBA6753" w:rsidRPr="00EA3716">
              <w:rPr>
                <w:color w:val="000000" w:themeColor="text1"/>
                <w:sz w:val="20"/>
                <w:szCs w:val="20"/>
                <w:lang w:val="ru-RU"/>
              </w:rPr>
              <w:t xml:space="preserve">помощь </w:t>
            </w:r>
            <w:r w:rsidRPr="00EA3716">
              <w:rPr>
                <w:color w:val="000000" w:themeColor="text1"/>
                <w:sz w:val="20"/>
                <w:szCs w:val="20"/>
                <w:lang w:val="ru-RU"/>
              </w:rPr>
              <w:t xml:space="preserve">для укрепления </w:t>
            </w:r>
            <w:r w:rsidR="00B358DC" w:rsidRPr="00EA3716">
              <w:rPr>
                <w:color w:val="000000"/>
                <w:sz w:val="20"/>
                <w:szCs w:val="20"/>
                <w:lang w:val="ru-RU"/>
              </w:rPr>
              <w:t>организационной инфраструктуры</w:t>
            </w:r>
          </w:p>
        </w:tc>
        <w:tc>
          <w:tcPr>
            <w:tcW w:w="682" w:type="pct"/>
          </w:tcPr>
          <w:p w14:paraId="1D699C14" w14:textId="6CA2D5E3" w:rsidR="0071706C" w:rsidRPr="00EA3716" w:rsidRDefault="0071706C" w:rsidP="0071706C">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c>
          <w:tcPr>
            <w:tcW w:w="757" w:type="pct"/>
          </w:tcPr>
          <w:p w14:paraId="77957272" w14:textId="7C5AE6B2" w:rsidR="0071706C" w:rsidRPr="00EA3716" w:rsidRDefault="0071706C" w:rsidP="0071706C">
            <w:pPr>
              <w:jc w:val="right"/>
              <w:rPr>
                <w:color w:val="000000"/>
                <w:sz w:val="20"/>
                <w:szCs w:val="20"/>
                <w:lang w:val="ru-RU"/>
              </w:rPr>
            </w:pPr>
            <w:r w:rsidRPr="00EA3716">
              <w:rPr>
                <w:color w:val="000000"/>
                <w:sz w:val="20"/>
                <w:szCs w:val="20"/>
                <w:lang w:val="ru-RU"/>
              </w:rPr>
              <w:t>*</w:t>
            </w:r>
          </w:p>
        </w:tc>
      </w:tr>
      <w:tr w:rsidR="0071706C" w:rsidRPr="00EA3716" w14:paraId="4BB73F80" w14:textId="77777777" w:rsidTr="00BA3CCC">
        <w:trPr>
          <w:trHeight w:val="229"/>
        </w:trPr>
        <w:tc>
          <w:tcPr>
            <w:tcW w:w="3560" w:type="pct"/>
            <w:gridSpan w:val="2"/>
          </w:tcPr>
          <w:p w14:paraId="3126FF60" w14:textId="50C2F570" w:rsidR="001616B0" w:rsidRPr="00EA3716" w:rsidRDefault="0071706C" w:rsidP="001616B0">
            <w:pPr>
              <w:jc w:val="right"/>
              <w:rPr>
                <w:color w:val="000000" w:themeColor="text1"/>
                <w:sz w:val="20"/>
                <w:szCs w:val="20"/>
                <w:lang w:val="ru-RU"/>
              </w:rPr>
            </w:pPr>
            <w:r w:rsidRPr="00EA3716">
              <w:rPr>
                <w:color w:val="000000" w:themeColor="text1"/>
                <w:sz w:val="20"/>
                <w:szCs w:val="20"/>
                <w:lang w:val="ru-RU"/>
              </w:rPr>
              <w:t xml:space="preserve">Итого для </w:t>
            </w:r>
            <w:r w:rsidR="001616B0" w:rsidRPr="00EA3716">
              <w:rPr>
                <w:color w:val="000000" w:themeColor="text1"/>
                <w:sz w:val="20"/>
                <w:szCs w:val="20"/>
                <w:lang w:val="ru-RU"/>
              </w:rPr>
              <w:t>B1</w:t>
            </w:r>
          </w:p>
        </w:tc>
        <w:tc>
          <w:tcPr>
            <w:tcW w:w="682" w:type="pct"/>
          </w:tcPr>
          <w:p w14:paraId="401FCA82" w14:textId="640FA150" w:rsidR="0071706C" w:rsidRPr="00EA3716" w:rsidRDefault="0071706C" w:rsidP="0071706C">
            <w:pPr>
              <w:jc w:val="right"/>
              <w:rPr>
                <w:color w:val="000000"/>
                <w:sz w:val="20"/>
                <w:szCs w:val="20"/>
                <w:lang w:val="ru-RU"/>
              </w:rPr>
            </w:pPr>
            <w:r w:rsidRPr="00EA3716">
              <w:rPr>
                <w:color w:val="000000" w:themeColor="text1"/>
                <w:sz w:val="20"/>
                <w:szCs w:val="20"/>
                <w:lang w:val="ru-RU"/>
              </w:rPr>
              <w:t>30</w:t>
            </w:r>
            <w:r w:rsidR="007F48F6" w:rsidRPr="00EA3716">
              <w:rPr>
                <w:color w:val="000000" w:themeColor="text1"/>
                <w:sz w:val="20"/>
                <w:szCs w:val="20"/>
                <w:lang w:val="ru-RU"/>
              </w:rPr>
              <w:t> </w:t>
            </w:r>
            <w:r w:rsidRPr="00EA3716">
              <w:rPr>
                <w:color w:val="000000" w:themeColor="text1"/>
                <w:sz w:val="20"/>
                <w:szCs w:val="20"/>
                <w:lang w:val="ru-RU"/>
              </w:rPr>
              <w:t>000</w:t>
            </w:r>
          </w:p>
        </w:tc>
        <w:tc>
          <w:tcPr>
            <w:tcW w:w="757" w:type="pct"/>
          </w:tcPr>
          <w:p w14:paraId="1EA8C5C1" w14:textId="3623BEC6" w:rsidR="0071706C" w:rsidRPr="00EA3716" w:rsidRDefault="0071706C" w:rsidP="0071706C">
            <w:pPr>
              <w:jc w:val="right"/>
              <w:rPr>
                <w:color w:val="000000"/>
                <w:sz w:val="20"/>
                <w:szCs w:val="20"/>
                <w:lang w:val="ru-RU"/>
              </w:rPr>
            </w:pPr>
            <w:r w:rsidRPr="00EA3716">
              <w:rPr>
                <w:color w:val="000000" w:themeColor="text1"/>
                <w:sz w:val="20"/>
                <w:szCs w:val="20"/>
                <w:lang w:val="ru-RU"/>
              </w:rPr>
              <w:t>*</w:t>
            </w:r>
          </w:p>
        </w:tc>
      </w:tr>
      <w:tr w:rsidR="0071706C" w:rsidRPr="00EA3716" w14:paraId="56EFC819" w14:textId="77777777" w:rsidTr="00204AFE">
        <w:trPr>
          <w:trHeight w:val="229"/>
        </w:trPr>
        <w:tc>
          <w:tcPr>
            <w:tcW w:w="5000" w:type="pct"/>
            <w:gridSpan w:val="4"/>
          </w:tcPr>
          <w:p w14:paraId="71FB7621" w14:textId="02737F17" w:rsidR="0071706C" w:rsidRPr="00EA3716" w:rsidRDefault="0071706C" w:rsidP="0071706C">
            <w:pPr>
              <w:jc w:val="left"/>
              <w:rPr>
                <w:b/>
                <w:bCs/>
                <w:color w:val="000000" w:themeColor="text1"/>
                <w:sz w:val="20"/>
                <w:szCs w:val="20"/>
                <w:lang w:val="ru-RU"/>
              </w:rPr>
            </w:pPr>
            <w:r w:rsidRPr="00EA3716">
              <w:rPr>
                <w:b/>
                <w:bCs/>
                <w:color w:val="000000" w:themeColor="text1"/>
                <w:sz w:val="20"/>
                <w:szCs w:val="20"/>
                <w:lang w:val="ru-RU"/>
              </w:rPr>
              <w:t>B2</w:t>
            </w:r>
            <w:r w:rsidR="008127E3" w:rsidRPr="00EA3716">
              <w:rPr>
                <w:b/>
                <w:bCs/>
                <w:color w:val="000000" w:themeColor="text1"/>
                <w:sz w:val="20"/>
                <w:szCs w:val="20"/>
                <w:lang w:val="ru-RU"/>
              </w:rPr>
              <w:t>.</w:t>
            </w:r>
            <w:r w:rsidR="00901304" w:rsidRPr="00EA3716">
              <w:rPr>
                <w:b/>
                <w:bCs/>
                <w:color w:val="000000" w:themeColor="text1"/>
                <w:sz w:val="20"/>
                <w:szCs w:val="20"/>
                <w:lang w:val="ru-RU"/>
              </w:rPr>
              <w:t xml:space="preserve"> </w:t>
            </w:r>
            <w:r w:rsidRPr="00EA3716">
              <w:rPr>
                <w:b/>
                <w:bCs/>
                <w:color w:val="000000" w:themeColor="text1"/>
                <w:sz w:val="20"/>
                <w:szCs w:val="20"/>
                <w:lang w:val="ru-RU"/>
              </w:rPr>
              <w:t xml:space="preserve">Глобальная техническая помощь </w:t>
            </w:r>
          </w:p>
        </w:tc>
      </w:tr>
      <w:tr w:rsidR="0071706C" w:rsidRPr="00EA3716" w14:paraId="494ED023" w14:textId="77777777" w:rsidTr="00BA3CCC">
        <w:trPr>
          <w:trHeight w:val="229"/>
        </w:trPr>
        <w:tc>
          <w:tcPr>
            <w:tcW w:w="756" w:type="pct"/>
          </w:tcPr>
          <w:p w14:paraId="5723C25F" w14:textId="73998E2F" w:rsidR="0071706C" w:rsidRPr="00EA3716" w:rsidRDefault="0071706C" w:rsidP="0071706C">
            <w:pPr>
              <w:jc w:val="left"/>
              <w:rPr>
                <w:color w:val="000000" w:themeColor="text1"/>
                <w:sz w:val="20"/>
                <w:szCs w:val="20"/>
                <w:lang w:val="ru-RU"/>
              </w:rPr>
            </w:pPr>
            <w:r w:rsidRPr="00EA3716">
              <w:rPr>
                <w:color w:val="000000" w:themeColor="text1"/>
                <w:sz w:val="20"/>
                <w:szCs w:val="20"/>
                <w:lang w:val="ru-RU"/>
              </w:rPr>
              <w:t>Глобальный</w:t>
            </w:r>
          </w:p>
        </w:tc>
        <w:tc>
          <w:tcPr>
            <w:tcW w:w="2805" w:type="pct"/>
          </w:tcPr>
          <w:p w14:paraId="00DAB148" w14:textId="6F4FE2A7" w:rsidR="0071706C" w:rsidRPr="00EA3716" w:rsidRDefault="00B358DC" w:rsidP="0071706C">
            <w:pPr>
              <w:jc w:val="left"/>
              <w:rPr>
                <w:color w:val="000000" w:themeColor="text1"/>
                <w:sz w:val="20"/>
                <w:szCs w:val="20"/>
                <w:lang w:val="ru-RU"/>
              </w:rPr>
            </w:pPr>
            <w:r w:rsidRPr="00EA3716">
              <w:rPr>
                <w:color w:val="000000" w:themeColor="text1"/>
                <w:sz w:val="20"/>
                <w:szCs w:val="20"/>
                <w:lang w:val="ru-RU"/>
              </w:rPr>
              <w:t>Партнерское объединение</w:t>
            </w:r>
            <w:r w:rsidR="0071706C" w:rsidRPr="00EA3716">
              <w:rPr>
                <w:color w:val="000000" w:themeColor="text1"/>
                <w:sz w:val="20"/>
                <w:szCs w:val="20"/>
                <w:lang w:val="ru-RU"/>
              </w:rPr>
              <w:t xml:space="preserve"> национальных сотрудников по озону и национальных политик</w:t>
            </w:r>
            <w:r w:rsidR="008127E3" w:rsidRPr="00EA3716">
              <w:rPr>
                <w:color w:val="000000" w:themeColor="text1"/>
                <w:sz w:val="20"/>
                <w:szCs w:val="20"/>
                <w:lang w:val="ru-RU"/>
              </w:rPr>
              <w:t xml:space="preserve">ов </w:t>
            </w:r>
            <w:r w:rsidRPr="00EA3716">
              <w:rPr>
                <w:color w:val="000000" w:themeColor="text1"/>
                <w:sz w:val="20"/>
                <w:szCs w:val="20"/>
                <w:lang w:val="ru-RU"/>
              </w:rPr>
              <w:t xml:space="preserve">в области </w:t>
            </w:r>
            <w:r w:rsidR="0071706C" w:rsidRPr="00EA3716">
              <w:rPr>
                <w:color w:val="000000" w:themeColor="text1"/>
                <w:sz w:val="20"/>
                <w:szCs w:val="20"/>
                <w:lang w:val="ru-RU"/>
              </w:rPr>
              <w:t xml:space="preserve">энергоэффективности </w:t>
            </w:r>
            <w:r w:rsidRPr="00EA3716">
              <w:rPr>
                <w:color w:val="000000" w:themeColor="text1"/>
                <w:sz w:val="20"/>
                <w:szCs w:val="20"/>
                <w:lang w:val="ru-RU"/>
              </w:rPr>
              <w:t>в</w:t>
            </w:r>
            <w:r w:rsidR="0071706C" w:rsidRPr="00EA3716">
              <w:rPr>
                <w:color w:val="000000" w:themeColor="text1"/>
                <w:sz w:val="20"/>
                <w:szCs w:val="20"/>
                <w:lang w:val="ru-RU"/>
              </w:rPr>
              <w:t xml:space="preserve"> поддержк</w:t>
            </w:r>
            <w:r w:rsidRPr="00EA3716">
              <w:rPr>
                <w:color w:val="000000" w:themeColor="text1"/>
                <w:sz w:val="20"/>
                <w:szCs w:val="20"/>
                <w:lang w:val="ru-RU"/>
              </w:rPr>
              <w:t>у</w:t>
            </w:r>
            <w:r w:rsidR="0071706C" w:rsidRPr="00EA3716">
              <w:rPr>
                <w:color w:val="000000" w:themeColor="text1"/>
                <w:sz w:val="20"/>
                <w:szCs w:val="20"/>
                <w:lang w:val="ru-RU"/>
              </w:rPr>
              <w:t xml:space="preserve"> целей Кигалийской поправки </w:t>
            </w:r>
            <w:r w:rsidR="00834A80" w:rsidRPr="00EA3716">
              <w:rPr>
                <w:color w:val="000000" w:themeColor="text1"/>
                <w:sz w:val="20"/>
                <w:szCs w:val="20"/>
                <w:lang w:val="ru-RU"/>
              </w:rPr>
              <w:t>(этап II)</w:t>
            </w:r>
          </w:p>
        </w:tc>
        <w:tc>
          <w:tcPr>
            <w:tcW w:w="682" w:type="pct"/>
            <w:shd w:val="clear" w:color="auto" w:fill="auto"/>
          </w:tcPr>
          <w:p w14:paraId="60CFDAAA" w14:textId="612BFC43" w:rsidR="0071706C" w:rsidRPr="00EA3716" w:rsidRDefault="0071706C" w:rsidP="0071706C">
            <w:pPr>
              <w:jc w:val="right"/>
              <w:rPr>
                <w:color w:val="000000"/>
                <w:sz w:val="20"/>
                <w:szCs w:val="20"/>
                <w:lang w:val="ru-RU"/>
              </w:rPr>
            </w:pPr>
            <w:r w:rsidRPr="00EA3716">
              <w:rPr>
                <w:color w:val="000000"/>
                <w:sz w:val="20"/>
                <w:szCs w:val="20"/>
                <w:lang w:val="ru-RU"/>
              </w:rPr>
              <w:t>793</w:t>
            </w:r>
            <w:r w:rsidR="007F48F6" w:rsidRPr="00EA3716">
              <w:rPr>
                <w:color w:val="000000"/>
                <w:sz w:val="20"/>
                <w:szCs w:val="20"/>
                <w:lang w:val="ru-RU"/>
              </w:rPr>
              <w:t> </w:t>
            </w:r>
            <w:r w:rsidRPr="00EA3716">
              <w:rPr>
                <w:color w:val="000000"/>
                <w:sz w:val="20"/>
                <w:szCs w:val="20"/>
                <w:lang w:val="ru-RU"/>
              </w:rPr>
              <w:t>200</w:t>
            </w:r>
          </w:p>
        </w:tc>
        <w:tc>
          <w:tcPr>
            <w:tcW w:w="757" w:type="pct"/>
            <w:shd w:val="clear" w:color="auto" w:fill="auto"/>
          </w:tcPr>
          <w:p w14:paraId="21049EDA" w14:textId="23EB374F" w:rsidR="0071706C" w:rsidRPr="00EA3716" w:rsidRDefault="0071706C" w:rsidP="0071706C">
            <w:pPr>
              <w:jc w:val="right"/>
              <w:rPr>
                <w:color w:val="000000"/>
                <w:sz w:val="20"/>
                <w:szCs w:val="20"/>
                <w:lang w:val="ru-RU"/>
              </w:rPr>
            </w:pPr>
            <w:r w:rsidRPr="00EA3716">
              <w:rPr>
                <w:color w:val="000000" w:themeColor="text1"/>
                <w:sz w:val="20"/>
                <w:szCs w:val="20"/>
                <w:lang w:val="ru-RU"/>
              </w:rPr>
              <w:t>*</w:t>
            </w:r>
          </w:p>
        </w:tc>
      </w:tr>
      <w:tr w:rsidR="0071706C" w:rsidRPr="00EA3716" w14:paraId="54443F45" w14:textId="77777777" w:rsidTr="00BA3CCC">
        <w:trPr>
          <w:trHeight w:val="229"/>
        </w:trPr>
        <w:tc>
          <w:tcPr>
            <w:tcW w:w="3560" w:type="pct"/>
            <w:gridSpan w:val="2"/>
          </w:tcPr>
          <w:p w14:paraId="2C6A8A52" w14:textId="018A79B0" w:rsidR="0071706C" w:rsidRPr="00EA3716" w:rsidRDefault="0071706C" w:rsidP="0071706C">
            <w:pPr>
              <w:jc w:val="right"/>
              <w:rPr>
                <w:color w:val="000000" w:themeColor="text1"/>
                <w:sz w:val="20"/>
                <w:szCs w:val="20"/>
                <w:lang w:val="ru-RU"/>
              </w:rPr>
            </w:pPr>
            <w:r w:rsidRPr="00EA3716">
              <w:rPr>
                <w:color w:val="000000" w:themeColor="text1"/>
                <w:sz w:val="20"/>
                <w:szCs w:val="20"/>
                <w:lang w:val="ru-RU"/>
              </w:rPr>
              <w:t xml:space="preserve">Промежуточный итог для </w:t>
            </w:r>
            <w:r w:rsidR="001616B0" w:rsidRPr="00EA3716">
              <w:rPr>
                <w:color w:val="000000" w:themeColor="text1"/>
                <w:sz w:val="20"/>
                <w:szCs w:val="20"/>
                <w:lang w:val="ru-RU"/>
              </w:rPr>
              <w:t>B2</w:t>
            </w:r>
          </w:p>
        </w:tc>
        <w:tc>
          <w:tcPr>
            <w:tcW w:w="682" w:type="pct"/>
            <w:shd w:val="clear" w:color="auto" w:fill="auto"/>
          </w:tcPr>
          <w:p w14:paraId="0E4928DC" w14:textId="23EDA290" w:rsidR="0071706C" w:rsidRPr="00EA3716" w:rsidRDefault="0071706C" w:rsidP="0071706C">
            <w:pPr>
              <w:jc w:val="right"/>
              <w:rPr>
                <w:color w:val="000000"/>
                <w:sz w:val="20"/>
                <w:szCs w:val="20"/>
                <w:lang w:val="ru-RU"/>
              </w:rPr>
            </w:pPr>
            <w:r w:rsidRPr="00EA3716">
              <w:rPr>
                <w:color w:val="000000"/>
                <w:sz w:val="20"/>
                <w:szCs w:val="20"/>
                <w:lang w:val="ru-RU"/>
              </w:rPr>
              <w:t>793</w:t>
            </w:r>
            <w:r w:rsidR="007F48F6" w:rsidRPr="00EA3716">
              <w:rPr>
                <w:color w:val="000000"/>
                <w:sz w:val="20"/>
                <w:szCs w:val="20"/>
                <w:lang w:val="ru-RU"/>
              </w:rPr>
              <w:t> </w:t>
            </w:r>
            <w:r w:rsidRPr="00EA3716">
              <w:rPr>
                <w:color w:val="000000"/>
                <w:sz w:val="20"/>
                <w:szCs w:val="20"/>
                <w:lang w:val="ru-RU"/>
              </w:rPr>
              <w:t>200</w:t>
            </w:r>
          </w:p>
        </w:tc>
        <w:tc>
          <w:tcPr>
            <w:tcW w:w="757" w:type="pct"/>
            <w:shd w:val="clear" w:color="auto" w:fill="auto"/>
          </w:tcPr>
          <w:p w14:paraId="27B134D3" w14:textId="36D22C51" w:rsidR="0071706C" w:rsidRPr="00EA3716" w:rsidRDefault="0071706C" w:rsidP="0071706C">
            <w:pPr>
              <w:jc w:val="right"/>
              <w:rPr>
                <w:color w:val="000000"/>
                <w:sz w:val="20"/>
                <w:szCs w:val="20"/>
                <w:lang w:val="ru-RU"/>
              </w:rPr>
            </w:pPr>
            <w:r w:rsidRPr="00EA3716">
              <w:rPr>
                <w:color w:val="000000"/>
                <w:sz w:val="20"/>
                <w:szCs w:val="20"/>
                <w:lang w:val="ru-RU"/>
              </w:rPr>
              <w:t>*</w:t>
            </w:r>
          </w:p>
        </w:tc>
      </w:tr>
      <w:tr w:rsidR="0071706C" w:rsidRPr="00EA3716" w14:paraId="77888238" w14:textId="77777777" w:rsidTr="00BA3CCC">
        <w:trPr>
          <w:trHeight w:val="229"/>
        </w:trPr>
        <w:tc>
          <w:tcPr>
            <w:tcW w:w="3560" w:type="pct"/>
            <w:gridSpan w:val="2"/>
          </w:tcPr>
          <w:p w14:paraId="731269CE" w14:textId="67B937DC" w:rsidR="0071706C" w:rsidRPr="00EA3716" w:rsidRDefault="0071706C" w:rsidP="0071706C">
            <w:pPr>
              <w:jc w:val="right"/>
              <w:rPr>
                <w:color w:val="000000" w:themeColor="text1"/>
                <w:sz w:val="20"/>
                <w:szCs w:val="20"/>
                <w:lang w:val="ru-RU"/>
              </w:rPr>
            </w:pPr>
            <w:r w:rsidRPr="00EA3716">
              <w:rPr>
                <w:color w:val="000000" w:themeColor="text1"/>
                <w:sz w:val="20"/>
                <w:szCs w:val="20"/>
                <w:lang w:val="ru-RU"/>
              </w:rPr>
              <w:t xml:space="preserve"> Вспомогательные расходы </w:t>
            </w:r>
            <w:r w:rsidR="002214B3" w:rsidRPr="00EA3716">
              <w:rPr>
                <w:color w:val="000000" w:themeColor="text1"/>
                <w:sz w:val="20"/>
                <w:szCs w:val="20"/>
                <w:lang w:val="ru-RU"/>
              </w:rPr>
              <w:t>учреждения</w:t>
            </w:r>
          </w:p>
        </w:tc>
        <w:tc>
          <w:tcPr>
            <w:tcW w:w="682" w:type="pct"/>
            <w:shd w:val="clear" w:color="auto" w:fill="auto"/>
          </w:tcPr>
          <w:p w14:paraId="2471EFE3" w14:textId="12B0048A" w:rsidR="0071706C" w:rsidRPr="00EA3716" w:rsidRDefault="0071706C" w:rsidP="0071706C">
            <w:pPr>
              <w:jc w:val="right"/>
              <w:rPr>
                <w:color w:val="000000"/>
                <w:sz w:val="20"/>
                <w:szCs w:val="20"/>
                <w:lang w:val="ru-RU"/>
              </w:rPr>
            </w:pPr>
            <w:r w:rsidRPr="00EA3716">
              <w:rPr>
                <w:color w:val="000000"/>
                <w:sz w:val="20"/>
                <w:szCs w:val="20"/>
                <w:lang w:val="ru-RU"/>
              </w:rPr>
              <w:t>97</w:t>
            </w:r>
            <w:r w:rsidR="007F48F6" w:rsidRPr="00EA3716">
              <w:rPr>
                <w:color w:val="000000"/>
                <w:sz w:val="20"/>
                <w:szCs w:val="20"/>
                <w:lang w:val="ru-RU"/>
              </w:rPr>
              <w:t> </w:t>
            </w:r>
            <w:r w:rsidRPr="00EA3716">
              <w:rPr>
                <w:color w:val="000000"/>
                <w:sz w:val="20"/>
                <w:szCs w:val="20"/>
                <w:lang w:val="ru-RU"/>
              </w:rPr>
              <w:t>252</w:t>
            </w:r>
          </w:p>
        </w:tc>
        <w:tc>
          <w:tcPr>
            <w:tcW w:w="757" w:type="pct"/>
            <w:shd w:val="clear" w:color="auto" w:fill="auto"/>
          </w:tcPr>
          <w:p w14:paraId="420C93A2" w14:textId="37FAFB24" w:rsidR="0071706C" w:rsidRPr="00EA3716" w:rsidRDefault="0071706C" w:rsidP="0071706C">
            <w:pPr>
              <w:jc w:val="right"/>
              <w:rPr>
                <w:color w:val="000000"/>
                <w:sz w:val="20"/>
                <w:szCs w:val="20"/>
                <w:lang w:val="ru-RU"/>
              </w:rPr>
            </w:pPr>
            <w:r w:rsidRPr="00EA3716">
              <w:rPr>
                <w:color w:val="000000"/>
                <w:sz w:val="20"/>
                <w:szCs w:val="20"/>
                <w:lang w:val="ru-RU"/>
              </w:rPr>
              <w:t>*</w:t>
            </w:r>
          </w:p>
        </w:tc>
      </w:tr>
      <w:tr w:rsidR="0071706C" w:rsidRPr="00EA3716" w14:paraId="5C70E172" w14:textId="77777777" w:rsidTr="00BA3CCC">
        <w:trPr>
          <w:trHeight w:val="229"/>
        </w:trPr>
        <w:tc>
          <w:tcPr>
            <w:tcW w:w="3560" w:type="pct"/>
            <w:gridSpan w:val="2"/>
          </w:tcPr>
          <w:p w14:paraId="166C4D29" w14:textId="7D9EB722" w:rsidR="0071706C" w:rsidRPr="00EA3716" w:rsidRDefault="0071706C" w:rsidP="0071706C">
            <w:pPr>
              <w:jc w:val="right"/>
              <w:rPr>
                <w:color w:val="000000" w:themeColor="text1"/>
                <w:sz w:val="20"/>
                <w:szCs w:val="20"/>
                <w:lang w:val="ru-RU"/>
              </w:rPr>
            </w:pPr>
            <w:r w:rsidRPr="00EA3716">
              <w:rPr>
                <w:color w:val="000000" w:themeColor="text1"/>
                <w:sz w:val="20"/>
                <w:szCs w:val="20"/>
                <w:lang w:val="ru-RU"/>
              </w:rPr>
              <w:t xml:space="preserve"> Итого для </w:t>
            </w:r>
            <w:r w:rsidR="001616B0" w:rsidRPr="00EA3716">
              <w:rPr>
                <w:color w:val="000000" w:themeColor="text1"/>
                <w:sz w:val="20"/>
                <w:szCs w:val="20"/>
                <w:lang w:val="ru-RU"/>
              </w:rPr>
              <w:t>B2</w:t>
            </w:r>
          </w:p>
        </w:tc>
        <w:tc>
          <w:tcPr>
            <w:tcW w:w="682" w:type="pct"/>
            <w:shd w:val="clear" w:color="auto" w:fill="auto"/>
          </w:tcPr>
          <w:p w14:paraId="53D8CBE6" w14:textId="06670C9F" w:rsidR="0071706C" w:rsidRPr="00EA3716" w:rsidRDefault="0071706C" w:rsidP="0071706C">
            <w:pPr>
              <w:jc w:val="right"/>
              <w:rPr>
                <w:color w:val="000000"/>
                <w:sz w:val="20"/>
                <w:szCs w:val="20"/>
                <w:lang w:val="ru-RU"/>
              </w:rPr>
            </w:pPr>
            <w:r w:rsidRPr="00EA3716">
              <w:rPr>
                <w:color w:val="000000"/>
                <w:sz w:val="20"/>
                <w:szCs w:val="20"/>
                <w:lang w:val="ru-RU"/>
              </w:rPr>
              <w:t>890</w:t>
            </w:r>
            <w:r w:rsidR="007F48F6" w:rsidRPr="00EA3716">
              <w:rPr>
                <w:color w:val="000000"/>
                <w:sz w:val="20"/>
                <w:szCs w:val="20"/>
                <w:lang w:val="ru-RU"/>
              </w:rPr>
              <w:t> </w:t>
            </w:r>
            <w:r w:rsidRPr="00EA3716">
              <w:rPr>
                <w:color w:val="000000"/>
                <w:sz w:val="20"/>
                <w:szCs w:val="20"/>
                <w:lang w:val="ru-RU"/>
              </w:rPr>
              <w:t>452</w:t>
            </w:r>
          </w:p>
        </w:tc>
        <w:tc>
          <w:tcPr>
            <w:tcW w:w="757" w:type="pct"/>
            <w:shd w:val="clear" w:color="auto" w:fill="auto"/>
          </w:tcPr>
          <w:p w14:paraId="3F1324A0" w14:textId="32815425" w:rsidR="0071706C" w:rsidRPr="00EA3716" w:rsidRDefault="0071706C" w:rsidP="0071706C">
            <w:pPr>
              <w:jc w:val="right"/>
              <w:rPr>
                <w:color w:val="000000"/>
                <w:sz w:val="20"/>
                <w:szCs w:val="20"/>
                <w:lang w:val="ru-RU"/>
              </w:rPr>
            </w:pPr>
            <w:r w:rsidRPr="00EA3716">
              <w:rPr>
                <w:color w:val="000000"/>
                <w:sz w:val="20"/>
                <w:szCs w:val="20"/>
                <w:lang w:val="ru-RU"/>
              </w:rPr>
              <w:t>*</w:t>
            </w:r>
          </w:p>
        </w:tc>
      </w:tr>
      <w:tr w:rsidR="0071706C" w:rsidRPr="00EA3716" w14:paraId="65E34017" w14:textId="77777777" w:rsidTr="00BA3CCC">
        <w:trPr>
          <w:trHeight w:val="222"/>
        </w:trPr>
        <w:tc>
          <w:tcPr>
            <w:tcW w:w="3560" w:type="pct"/>
            <w:gridSpan w:val="2"/>
            <w:shd w:val="clear" w:color="auto" w:fill="auto"/>
            <w:hideMark/>
          </w:tcPr>
          <w:p w14:paraId="71AF992D" w14:textId="43232167" w:rsidR="0071706C" w:rsidRPr="00F9713D" w:rsidRDefault="0071706C" w:rsidP="0071706C">
            <w:pPr>
              <w:keepNext/>
              <w:jc w:val="right"/>
              <w:rPr>
                <w:color w:val="000000" w:themeColor="text1"/>
                <w:sz w:val="20"/>
                <w:szCs w:val="20"/>
                <w:lang w:val="en-US"/>
              </w:rPr>
            </w:pPr>
            <w:r w:rsidRPr="00EA3716">
              <w:rPr>
                <w:color w:val="000000" w:themeColor="text1"/>
                <w:sz w:val="20"/>
                <w:szCs w:val="20"/>
                <w:lang w:val="ru-RU"/>
              </w:rPr>
              <w:t>Итого</w:t>
            </w:r>
            <w:r w:rsidRPr="00F9713D">
              <w:rPr>
                <w:color w:val="000000" w:themeColor="text1"/>
                <w:sz w:val="20"/>
                <w:szCs w:val="20"/>
                <w:lang w:val="en-US"/>
              </w:rPr>
              <w:t xml:space="preserve"> </w:t>
            </w:r>
            <w:r w:rsidRPr="00EA3716">
              <w:rPr>
                <w:color w:val="000000" w:themeColor="text1"/>
                <w:sz w:val="20"/>
                <w:szCs w:val="20"/>
                <w:lang w:val="ru-RU"/>
              </w:rPr>
              <w:t>для</w:t>
            </w:r>
            <w:r w:rsidRPr="00F9713D">
              <w:rPr>
                <w:color w:val="000000" w:themeColor="text1"/>
                <w:sz w:val="20"/>
                <w:szCs w:val="20"/>
                <w:lang w:val="en-US"/>
              </w:rPr>
              <w:t xml:space="preserve"> A1, A2, A3, A4, </w:t>
            </w:r>
            <w:r w:rsidR="00901304" w:rsidRPr="00F9713D">
              <w:rPr>
                <w:color w:val="000000" w:themeColor="text1"/>
                <w:sz w:val="20"/>
                <w:szCs w:val="20"/>
                <w:lang w:val="en-US"/>
              </w:rPr>
              <w:t xml:space="preserve">A5, </w:t>
            </w:r>
            <w:r w:rsidRPr="00F9713D">
              <w:rPr>
                <w:color w:val="000000" w:themeColor="text1"/>
                <w:sz w:val="20"/>
                <w:szCs w:val="20"/>
                <w:lang w:val="en-US"/>
              </w:rPr>
              <w:t>B1, B2</w:t>
            </w:r>
          </w:p>
        </w:tc>
        <w:tc>
          <w:tcPr>
            <w:tcW w:w="682" w:type="pct"/>
          </w:tcPr>
          <w:p w14:paraId="789458A4" w14:textId="122FDDA4" w:rsidR="0071706C" w:rsidRPr="00EA3716" w:rsidRDefault="0071706C" w:rsidP="0071706C">
            <w:pPr>
              <w:keepNext/>
              <w:jc w:val="right"/>
              <w:rPr>
                <w:color w:val="000000"/>
                <w:sz w:val="20"/>
                <w:szCs w:val="20"/>
                <w:lang w:val="ru-RU"/>
              </w:rPr>
            </w:pPr>
            <w:r w:rsidRPr="00EA3716">
              <w:rPr>
                <w:color w:val="000000"/>
                <w:sz w:val="20"/>
                <w:szCs w:val="20"/>
                <w:lang w:val="ru-RU"/>
              </w:rPr>
              <w:t>3</w:t>
            </w:r>
            <w:r w:rsidR="007F48F6" w:rsidRPr="00EA3716">
              <w:rPr>
                <w:color w:val="000000"/>
                <w:sz w:val="20"/>
                <w:szCs w:val="20"/>
                <w:lang w:val="ru-RU"/>
              </w:rPr>
              <w:t> </w:t>
            </w:r>
            <w:r w:rsidRPr="00EA3716">
              <w:rPr>
                <w:color w:val="000000"/>
                <w:sz w:val="20"/>
                <w:szCs w:val="20"/>
                <w:lang w:val="ru-RU"/>
              </w:rPr>
              <w:t>139</w:t>
            </w:r>
            <w:r w:rsidR="007F48F6" w:rsidRPr="00EA3716">
              <w:rPr>
                <w:color w:val="000000"/>
                <w:sz w:val="20"/>
                <w:szCs w:val="20"/>
                <w:lang w:val="ru-RU"/>
              </w:rPr>
              <w:t> </w:t>
            </w:r>
            <w:r w:rsidRPr="00EA3716">
              <w:rPr>
                <w:color w:val="000000"/>
                <w:sz w:val="20"/>
                <w:szCs w:val="20"/>
                <w:lang w:val="ru-RU"/>
              </w:rPr>
              <w:t>306</w:t>
            </w:r>
          </w:p>
        </w:tc>
        <w:tc>
          <w:tcPr>
            <w:tcW w:w="757" w:type="pct"/>
            <w:shd w:val="clear" w:color="auto" w:fill="auto"/>
          </w:tcPr>
          <w:p w14:paraId="6E19912C" w14:textId="52A3F224" w:rsidR="0071706C" w:rsidRPr="00EA3716" w:rsidRDefault="00230716" w:rsidP="0071706C">
            <w:pPr>
              <w:keepNext/>
              <w:jc w:val="right"/>
              <w:rPr>
                <w:color w:val="000000"/>
                <w:sz w:val="20"/>
                <w:szCs w:val="20"/>
                <w:lang w:val="ru-RU"/>
              </w:rPr>
            </w:pPr>
            <w:r w:rsidRPr="00EA3716">
              <w:rPr>
                <w:color w:val="000000"/>
                <w:sz w:val="20"/>
                <w:szCs w:val="20"/>
                <w:lang w:val="ru-RU"/>
              </w:rPr>
              <w:t>2</w:t>
            </w:r>
            <w:r w:rsidR="007F48F6" w:rsidRPr="00EA3716">
              <w:rPr>
                <w:color w:val="000000"/>
                <w:sz w:val="20"/>
                <w:szCs w:val="20"/>
                <w:lang w:val="ru-RU"/>
              </w:rPr>
              <w:t> </w:t>
            </w:r>
            <w:r w:rsidRPr="00EA3716">
              <w:rPr>
                <w:color w:val="000000"/>
                <w:sz w:val="20"/>
                <w:szCs w:val="20"/>
                <w:lang w:val="ru-RU"/>
              </w:rPr>
              <w:t>316</w:t>
            </w:r>
            <w:r w:rsidR="007F48F6" w:rsidRPr="00EA3716">
              <w:rPr>
                <w:color w:val="000000"/>
                <w:sz w:val="20"/>
                <w:szCs w:val="20"/>
                <w:lang w:val="ru-RU"/>
              </w:rPr>
              <w:t> </w:t>
            </w:r>
            <w:r w:rsidR="00C019FF" w:rsidRPr="00EA3716">
              <w:rPr>
                <w:color w:val="000000"/>
                <w:sz w:val="20"/>
                <w:szCs w:val="20"/>
                <w:lang w:val="ru-RU"/>
              </w:rPr>
              <w:t>106</w:t>
            </w:r>
          </w:p>
        </w:tc>
      </w:tr>
      <w:tr w:rsidR="0071706C" w:rsidRPr="00EA3716" w14:paraId="3E4935FF" w14:textId="77777777" w:rsidTr="00BA3CCC">
        <w:trPr>
          <w:trHeight w:val="113"/>
        </w:trPr>
        <w:tc>
          <w:tcPr>
            <w:tcW w:w="3560" w:type="pct"/>
            <w:gridSpan w:val="2"/>
            <w:shd w:val="clear" w:color="auto" w:fill="auto"/>
            <w:hideMark/>
          </w:tcPr>
          <w:p w14:paraId="5A1E9CFA" w14:textId="47C54F18" w:rsidR="0071706C" w:rsidRPr="00EA3716" w:rsidRDefault="005D1302" w:rsidP="0071706C">
            <w:pPr>
              <w:jc w:val="right"/>
              <w:rPr>
                <w:color w:val="000000" w:themeColor="text1"/>
                <w:sz w:val="20"/>
                <w:szCs w:val="20"/>
                <w:lang w:val="ru-RU"/>
              </w:rPr>
            </w:pPr>
            <w:r w:rsidRPr="00EA3716">
              <w:rPr>
                <w:color w:val="000000" w:themeColor="text1"/>
                <w:sz w:val="20"/>
                <w:szCs w:val="20"/>
                <w:lang w:val="ru-RU"/>
              </w:rPr>
              <w:t xml:space="preserve">Вспомогательные расходы учреждения </w:t>
            </w:r>
            <w:r w:rsidR="0071706C" w:rsidRPr="00EA3716">
              <w:rPr>
                <w:color w:val="000000" w:themeColor="text1"/>
                <w:sz w:val="20"/>
                <w:szCs w:val="20"/>
                <w:lang w:val="ru-RU"/>
              </w:rPr>
              <w:t xml:space="preserve">для A1, A2, A3, A4, </w:t>
            </w:r>
            <w:r w:rsidR="00230716" w:rsidRPr="00EA3716">
              <w:rPr>
                <w:color w:val="000000" w:themeColor="text1"/>
                <w:sz w:val="20"/>
                <w:szCs w:val="20"/>
                <w:lang w:val="ru-RU"/>
              </w:rPr>
              <w:t xml:space="preserve">A5, </w:t>
            </w:r>
            <w:r w:rsidR="0071706C" w:rsidRPr="00EA3716">
              <w:rPr>
                <w:color w:val="000000" w:themeColor="text1"/>
                <w:sz w:val="20"/>
                <w:szCs w:val="20"/>
                <w:lang w:val="ru-RU"/>
              </w:rPr>
              <w:t>B1, B2</w:t>
            </w:r>
          </w:p>
        </w:tc>
        <w:tc>
          <w:tcPr>
            <w:tcW w:w="682" w:type="pct"/>
          </w:tcPr>
          <w:p w14:paraId="63790EDD" w14:textId="22C8F5A1" w:rsidR="0071706C" w:rsidRPr="00EA3716" w:rsidRDefault="0071706C" w:rsidP="0071706C">
            <w:pPr>
              <w:jc w:val="right"/>
              <w:rPr>
                <w:color w:val="000000"/>
                <w:sz w:val="20"/>
                <w:szCs w:val="20"/>
                <w:lang w:val="ru-RU"/>
              </w:rPr>
            </w:pPr>
            <w:r w:rsidRPr="00EA3716">
              <w:rPr>
                <w:color w:val="000000"/>
                <w:sz w:val="20"/>
                <w:szCs w:val="20"/>
                <w:lang w:val="ru-RU"/>
              </w:rPr>
              <w:t>272</w:t>
            </w:r>
            <w:r w:rsidR="007F48F6" w:rsidRPr="00EA3716">
              <w:rPr>
                <w:color w:val="000000"/>
                <w:sz w:val="20"/>
                <w:szCs w:val="20"/>
                <w:lang w:val="ru-RU"/>
              </w:rPr>
              <w:t> </w:t>
            </w:r>
            <w:r w:rsidRPr="00EA3716">
              <w:rPr>
                <w:color w:val="000000"/>
                <w:sz w:val="20"/>
                <w:szCs w:val="20"/>
                <w:lang w:val="ru-RU"/>
              </w:rPr>
              <w:t>852</w:t>
            </w:r>
          </w:p>
        </w:tc>
        <w:tc>
          <w:tcPr>
            <w:tcW w:w="757" w:type="pct"/>
            <w:shd w:val="clear" w:color="auto" w:fill="auto"/>
          </w:tcPr>
          <w:p w14:paraId="363C31A4" w14:textId="67CFCAEA" w:rsidR="0071706C" w:rsidRPr="00EA3716" w:rsidRDefault="00C019FF" w:rsidP="0071706C">
            <w:pPr>
              <w:jc w:val="right"/>
              <w:rPr>
                <w:color w:val="000000"/>
                <w:sz w:val="20"/>
                <w:szCs w:val="20"/>
                <w:lang w:val="ru-RU"/>
              </w:rPr>
            </w:pPr>
            <w:r w:rsidRPr="00EA3716">
              <w:rPr>
                <w:color w:val="000000"/>
                <w:sz w:val="20"/>
                <w:szCs w:val="20"/>
                <w:lang w:val="ru-RU"/>
              </w:rPr>
              <w:t>175</w:t>
            </w:r>
            <w:r w:rsidR="007F48F6" w:rsidRPr="00EA3716">
              <w:rPr>
                <w:color w:val="000000"/>
                <w:sz w:val="20"/>
                <w:szCs w:val="20"/>
                <w:lang w:val="ru-RU"/>
              </w:rPr>
              <w:t> </w:t>
            </w:r>
            <w:r w:rsidRPr="00EA3716">
              <w:rPr>
                <w:color w:val="000000"/>
                <w:sz w:val="20"/>
                <w:szCs w:val="20"/>
                <w:lang w:val="ru-RU"/>
              </w:rPr>
              <w:t>600</w:t>
            </w:r>
          </w:p>
        </w:tc>
      </w:tr>
      <w:tr w:rsidR="0071706C" w:rsidRPr="00EA3716" w14:paraId="746C6A48" w14:textId="77777777" w:rsidTr="00BA3CCC">
        <w:trPr>
          <w:trHeight w:val="70"/>
        </w:trPr>
        <w:tc>
          <w:tcPr>
            <w:tcW w:w="3560" w:type="pct"/>
            <w:gridSpan w:val="2"/>
            <w:shd w:val="clear" w:color="auto" w:fill="auto"/>
            <w:hideMark/>
          </w:tcPr>
          <w:p w14:paraId="19A9542D" w14:textId="457D9593" w:rsidR="0071706C" w:rsidRPr="00EA3716" w:rsidRDefault="00B358DC" w:rsidP="0071706C">
            <w:pPr>
              <w:jc w:val="right"/>
              <w:rPr>
                <w:color w:val="000000" w:themeColor="text1"/>
                <w:sz w:val="20"/>
                <w:szCs w:val="20"/>
                <w:lang w:val="ru-RU"/>
              </w:rPr>
            </w:pPr>
            <w:r w:rsidRPr="00EA3716">
              <w:rPr>
                <w:color w:val="000000" w:themeColor="text1"/>
                <w:sz w:val="20"/>
                <w:szCs w:val="20"/>
                <w:lang w:val="ru-RU"/>
              </w:rPr>
              <w:lastRenderedPageBreak/>
              <w:t>Общий итог</w:t>
            </w:r>
          </w:p>
        </w:tc>
        <w:tc>
          <w:tcPr>
            <w:tcW w:w="682" w:type="pct"/>
          </w:tcPr>
          <w:p w14:paraId="100F0257" w14:textId="756CC731" w:rsidR="0071706C" w:rsidRPr="00EA3716" w:rsidRDefault="0071706C" w:rsidP="0071706C">
            <w:pPr>
              <w:jc w:val="right"/>
              <w:rPr>
                <w:color w:val="000000"/>
                <w:sz w:val="20"/>
                <w:szCs w:val="20"/>
                <w:lang w:val="ru-RU"/>
              </w:rPr>
            </w:pPr>
            <w:r w:rsidRPr="00EA3716">
              <w:rPr>
                <w:color w:val="000000"/>
                <w:sz w:val="20"/>
                <w:szCs w:val="20"/>
                <w:lang w:val="ru-RU"/>
              </w:rPr>
              <w:t>3</w:t>
            </w:r>
            <w:r w:rsidR="007F48F6" w:rsidRPr="00EA3716">
              <w:rPr>
                <w:color w:val="000000"/>
                <w:sz w:val="20"/>
                <w:szCs w:val="20"/>
                <w:lang w:val="ru-RU"/>
              </w:rPr>
              <w:t> </w:t>
            </w:r>
            <w:r w:rsidRPr="00EA3716">
              <w:rPr>
                <w:color w:val="000000"/>
                <w:sz w:val="20"/>
                <w:szCs w:val="20"/>
                <w:lang w:val="ru-RU"/>
              </w:rPr>
              <w:t>412</w:t>
            </w:r>
            <w:r w:rsidR="007F48F6" w:rsidRPr="00EA3716">
              <w:rPr>
                <w:color w:val="000000"/>
                <w:sz w:val="20"/>
                <w:szCs w:val="20"/>
                <w:lang w:val="ru-RU"/>
              </w:rPr>
              <w:t> </w:t>
            </w:r>
            <w:r w:rsidRPr="00EA3716">
              <w:rPr>
                <w:color w:val="000000"/>
                <w:sz w:val="20"/>
                <w:szCs w:val="20"/>
                <w:lang w:val="ru-RU"/>
              </w:rPr>
              <w:t>158</w:t>
            </w:r>
          </w:p>
        </w:tc>
        <w:tc>
          <w:tcPr>
            <w:tcW w:w="757" w:type="pct"/>
            <w:shd w:val="clear" w:color="auto" w:fill="auto"/>
          </w:tcPr>
          <w:p w14:paraId="2AD97BBA" w14:textId="02D578FA" w:rsidR="0071706C" w:rsidRPr="00EA3716" w:rsidRDefault="00C019FF" w:rsidP="0071706C">
            <w:pPr>
              <w:jc w:val="right"/>
              <w:rPr>
                <w:color w:val="000000"/>
                <w:sz w:val="20"/>
                <w:szCs w:val="20"/>
                <w:lang w:val="ru-RU"/>
              </w:rPr>
            </w:pPr>
            <w:r w:rsidRPr="00EA3716">
              <w:rPr>
                <w:color w:val="000000"/>
                <w:sz w:val="20"/>
                <w:szCs w:val="20"/>
                <w:lang w:val="ru-RU"/>
              </w:rPr>
              <w:t>2</w:t>
            </w:r>
            <w:r w:rsidR="007F48F6" w:rsidRPr="00EA3716">
              <w:rPr>
                <w:color w:val="000000"/>
                <w:sz w:val="20"/>
                <w:szCs w:val="20"/>
                <w:lang w:val="ru-RU"/>
              </w:rPr>
              <w:t> </w:t>
            </w:r>
            <w:r w:rsidR="0018071B" w:rsidRPr="00EA3716">
              <w:rPr>
                <w:color w:val="000000"/>
                <w:sz w:val="20"/>
                <w:szCs w:val="20"/>
                <w:lang w:val="ru-RU"/>
              </w:rPr>
              <w:t>491</w:t>
            </w:r>
            <w:r w:rsidR="007F48F6" w:rsidRPr="00EA3716">
              <w:rPr>
                <w:color w:val="000000"/>
                <w:sz w:val="20"/>
                <w:szCs w:val="20"/>
                <w:lang w:val="ru-RU"/>
              </w:rPr>
              <w:t> </w:t>
            </w:r>
            <w:r w:rsidR="0018071B" w:rsidRPr="00EA3716">
              <w:rPr>
                <w:color w:val="000000"/>
                <w:sz w:val="20"/>
                <w:szCs w:val="20"/>
                <w:lang w:val="ru-RU"/>
              </w:rPr>
              <w:t>706</w:t>
            </w:r>
          </w:p>
        </w:tc>
      </w:tr>
    </w:tbl>
    <w:p w14:paraId="7CF14150" w14:textId="77777777" w:rsidR="00B207EF" w:rsidRPr="00EA3716" w:rsidRDefault="00B207EF" w:rsidP="00B207EF">
      <w:pPr>
        <w:spacing w:after="240"/>
        <w:rPr>
          <w:sz w:val="19"/>
          <w:szCs w:val="19"/>
          <w:lang w:val="ru-RU"/>
        </w:rPr>
      </w:pPr>
      <w:r w:rsidRPr="00EA3716">
        <w:rPr>
          <w:sz w:val="19"/>
          <w:szCs w:val="19"/>
          <w:lang w:val="ru-RU"/>
        </w:rPr>
        <w:t>* Рекомендуется для индивидуального рассмотрения</w:t>
      </w:r>
    </w:p>
    <w:p w14:paraId="1ADF02AB" w14:textId="26363041" w:rsidR="00201BC6" w:rsidRPr="00EA3716" w:rsidRDefault="00201BC6" w:rsidP="00201BC6">
      <w:pPr>
        <w:keepNext/>
        <w:keepLines/>
        <w:spacing w:after="240"/>
        <w:rPr>
          <w:b/>
          <w:color w:val="000000" w:themeColor="text1"/>
          <w:lang w:val="ru-RU"/>
        </w:rPr>
      </w:pPr>
      <w:r w:rsidRPr="00EA3716">
        <w:rPr>
          <w:b/>
          <w:color w:val="000000" w:themeColor="text1"/>
          <w:lang w:val="ru-RU"/>
        </w:rPr>
        <w:t xml:space="preserve">МЕРОПРИЯТИЯ, РЕКОМЕНДОВАННЫЕ </w:t>
      </w:r>
      <w:r w:rsidR="00F30ADC" w:rsidRPr="00EA3716">
        <w:rPr>
          <w:b/>
          <w:color w:val="000000" w:themeColor="text1"/>
          <w:lang w:val="ru-RU"/>
        </w:rPr>
        <w:t>ДЛЯ ОБЩЕГО УТВЕРЖДЕНИЯ</w:t>
      </w:r>
    </w:p>
    <w:p w14:paraId="78761D68" w14:textId="12141E69" w:rsidR="00201BC6" w:rsidRPr="00EA3716" w:rsidRDefault="00201BC6" w:rsidP="00201BC6">
      <w:pPr>
        <w:keepNext/>
        <w:keepLines/>
        <w:spacing w:after="240"/>
        <w:rPr>
          <w:b/>
          <w:bCs/>
          <w:color w:val="000000" w:themeColor="text1"/>
          <w:lang w:val="ru-RU"/>
        </w:rPr>
      </w:pPr>
      <w:bookmarkStart w:id="2" w:name="_Hlk117865673"/>
      <w:r w:rsidRPr="00EA3716">
        <w:rPr>
          <w:b/>
          <w:color w:val="000000" w:themeColor="text1"/>
          <w:lang w:val="ru-RU"/>
        </w:rPr>
        <w:t>A1</w:t>
      </w:r>
      <w:r w:rsidR="008127E3" w:rsidRPr="00EA3716">
        <w:rPr>
          <w:b/>
          <w:color w:val="000000" w:themeColor="text1"/>
          <w:lang w:val="ru-RU"/>
        </w:rPr>
        <w:t>.</w:t>
      </w:r>
      <w:r w:rsidRPr="00EA3716">
        <w:rPr>
          <w:b/>
          <w:color w:val="000000" w:themeColor="text1"/>
          <w:lang w:val="ru-RU"/>
        </w:rPr>
        <w:t xml:space="preserve"> Продление </w:t>
      </w:r>
      <w:r w:rsidRPr="00EA3716">
        <w:rPr>
          <w:b/>
          <w:bCs/>
          <w:color w:val="000000" w:themeColor="text1"/>
          <w:lang w:val="ru-RU"/>
        </w:rPr>
        <w:t xml:space="preserve">проектов по </w:t>
      </w:r>
      <w:r w:rsidR="008A040C" w:rsidRPr="00EA3716">
        <w:rPr>
          <w:b/>
          <w:color w:val="000000" w:themeColor="text1"/>
          <w:lang w:val="ru-RU"/>
        </w:rPr>
        <w:t>укреплению организационной инфраструктуры</w:t>
      </w:r>
    </w:p>
    <w:p w14:paraId="66530B5A" w14:textId="77777777" w:rsidR="00201BC6" w:rsidRPr="00EA3716" w:rsidRDefault="00201BC6" w:rsidP="00201BC6">
      <w:pPr>
        <w:spacing w:after="240"/>
        <w:rPr>
          <w:b/>
          <w:color w:val="000000" w:themeColor="text1"/>
          <w:lang w:val="ru-RU"/>
        </w:rPr>
      </w:pPr>
      <w:r w:rsidRPr="00EA3716">
        <w:rPr>
          <w:b/>
          <w:color w:val="000000" w:themeColor="text1"/>
          <w:lang w:val="ru-RU"/>
        </w:rPr>
        <w:t>Описание проекта</w:t>
      </w:r>
    </w:p>
    <w:p w14:paraId="1AE75D2E" w14:textId="7102C301" w:rsidR="00201BC6" w:rsidRPr="00EA3716" w:rsidRDefault="00201BC6" w:rsidP="00201BC6">
      <w:pPr>
        <w:pStyle w:val="Heading1"/>
        <w:rPr>
          <w:lang w:val="ru-RU"/>
        </w:rPr>
      </w:pPr>
      <w:r w:rsidRPr="00EA3716">
        <w:rPr>
          <w:lang w:val="ru-RU"/>
        </w:rPr>
        <w:t>ЮНЕП представила за</w:t>
      </w:r>
      <w:r w:rsidR="00F30ADC" w:rsidRPr="00EA3716">
        <w:rPr>
          <w:lang w:val="ru-RU"/>
        </w:rPr>
        <w:t>явки</w:t>
      </w:r>
      <w:r w:rsidRPr="00EA3716">
        <w:rPr>
          <w:lang w:val="ru-RU"/>
        </w:rPr>
        <w:t xml:space="preserve"> на </w:t>
      </w:r>
      <w:r w:rsidR="00F30ADC" w:rsidRPr="00EA3716">
        <w:rPr>
          <w:lang w:val="ru-RU"/>
        </w:rPr>
        <w:t>продление</w:t>
      </w:r>
      <w:r w:rsidRPr="00EA3716">
        <w:rPr>
          <w:lang w:val="ru-RU"/>
        </w:rPr>
        <w:t xml:space="preserve"> проектов по укреплению</w:t>
      </w:r>
      <w:r w:rsidR="00F30ADC" w:rsidRPr="00EA3716">
        <w:rPr>
          <w:color w:val="000000"/>
          <w:sz w:val="20"/>
          <w:szCs w:val="20"/>
          <w:lang w:val="ru-RU"/>
        </w:rPr>
        <w:t xml:space="preserve"> </w:t>
      </w:r>
      <w:r w:rsidR="00F30ADC" w:rsidRPr="00EA3716">
        <w:rPr>
          <w:lang w:val="ru-RU"/>
        </w:rPr>
        <w:t>организационной инфраструктуры</w:t>
      </w:r>
      <w:r w:rsidRPr="00EA3716">
        <w:rPr>
          <w:lang w:val="ru-RU"/>
        </w:rPr>
        <w:t xml:space="preserve"> </w:t>
      </w:r>
      <w:r w:rsidR="00910CAB" w:rsidRPr="00EA3716">
        <w:rPr>
          <w:lang w:val="ru-RU"/>
        </w:rPr>
        <w:t>(</w:t>
      </w:r>
      <w:r w:rsidR="00AD4C46" w:rsidRPr="00EA3716">
        <w:rPr>
          <w:lang w:val="ru-RU"/>
        </w:rPr>
        <w:t>УОИ</w:t>
      </w:r>
      <w:r w:rsidR="00910CAB" w:rsidRPr="00EA3716">
        <w:rPr>
          <w:lang w:val="ru-RU"/>
        </w:rPr>
        <w:t xml:space="preserve">) </w:t>
      </w:r>
      <w:r w:rsidRPr="00EA3716">
        <w:rPr>
          <w:lang w:val="ru-RU"/>
        </w:rPr>
        <w:t>для стран, перечисленных в разделе A1 таблицы 1. Описание этих проектов представлено в приложении I к настоящему документу.</w:t>
      </w:r>
    </w:p>
    <w:p w14:paraId="38EE6D40" w14:textId="2902ECD5" w:rsidR="00201BC6" w:rsidRPr="00EA3716" w:rsidRDefault="00201BC6" w:rsidP="00201BC6">
      <w:pPr>
        <w:keepNext/>
        <w:autoSpaceDE w:val="0"/>
        <w:autoSpaceDN w:val="0"/>
        <w:adjustRightInd w:val="0"/>
        <w:spacing w:after="240"/>
        <w:rPr>
          <w:b/>
          <w:bCs/>
          <w:color w:val="000000" w:themeColor="text1"/>
          <w:lang w:val="ru-RU" w:eastAsia="en-CA"/>
        </w:rPr>
      </w:pPr>
      <w:r w:rsidRPr="00EA3716">
        <w:rPr>
          <w:b/>
          <w:bCs/>
          <w:color w:val="000000" w:themeColor="text1"/>
          <w:lang w:val="ru-RU" w:eastAsia="en-CA"/>
        </w:rPr>
        <w:t xml:space="preserve">Комментарии </w:t>
      </w:r>
      <w:r w:rsidR="00F30ADC" w:rsidRPr="00EA3716">
        <w:rPr>
          <w:b/>
          <w:bCs/>
          <w:color w:val="000000" w:themeColor="text1"/>
          <w:lang w:val="ru-RU" w:eastAsia="en-CA"/>
        </w:rPr>
        <w:t>с</w:t>
      </w:r>
      <w:r w:rsidRPr="00EA3716">
        <w:rPr>
          <w:b/>
          <w:bCs/>
          <w:color w:val="000000" w:themeColor="text1"/>
          <w:lang w:val="ru-RU" w:eastAsia="en-CA"/>
        </w:rPr>
        <w:t>екретариата</w:t>
      </w:r>
    </w:p>
    <w:p w14:paraId="2DE20B4A" w14:textId="0CE42D1A" w:rsidR="00201BC6" w:rsidRPr="00EA3716" w:rsidRDefault="00201BC6" w:rsidP="00201BC6">
      <w:pPr>
        <w:pStyle w:val="Heading1"/>
        <w:rPr>
          <w:lang w:val="ru-RU"/>
        </w:rPr>
      </w:pPr>
      <w:r w:rsidRPr="00EA3716">
        <w:rPr>
          <w:lang w:val="ru-RU"/>
        </w:rPr>
        <w:t>Секретариат рассмотрел за</w:t>
      </w:r>
      <w:r w:rsidR="00F30ADC" w:rsidRPr="00EA3716">
        <w:rPr>
          <w:lang w:val="ru-RU"/>
        </w:rPr>
        <w:t xml:space="preserve">явки </w:t>
      </w:r>
      <w:r w:rsidR="001C3224" w:rsidRPr="00EA3716">
        <w:rPr>
          <w:lang w:val="ru-RU"/>
        </w:rPr>
        <w:t xml:space="preserve">на продление </w:t>
      </w:r>
      <w:r w:rsidR="00DA318A" w:rsidRPr="00EA3716">
        <w:rPr>
          <w:lang w:val="ru-RU"/>
        </w:rPr>
        <w:t xml:space="preserve">четырех </w:t>
      </w:r>
      <w:r w:rsidRPr="00EA3716">
        <w:rPr>
          <w:lang w:val="ru-RU"/>
        </w:rPr>
        <w:t xml:space="preserve">проектов </w:t>
      </w:r>
      <w:r w:rsidR="001C3224" w:rsidRPr="00EA3716">
        <w:rPr>
          <w:lang w:val="ru-RU"/>
        </w:rPr>
        <w:t>по УОИ</w:t>
      </w:r>
      <w:r w:rsidR="00541340" w:rsidRPr="00EA3716">
        <w:rPr>
          <w:lang w:val="ru-RU"/>
        </w:rPr>
        <w:t xml:space="preserve"> </w:t>
      </w:r>
      <w:r w:rsidR="001C3224" w:rsidRPr="00EA3716">
        <w:rPr>
          <w:lang w:val="ru-RU"/>
        </w:rPr>
        <w:t xml:space="preserve">на предмет их </w:t>
      </w:r>
      <w:r w:rsidRPr="00EA3716">
        <w:rPr>
          <w:lang w:val="ru-RU"/>
        </w:rPr>
        <w:t>соответстви</w:t>
      </w:r>
      <w:r w:rsidR="001C3224" w:rsidRPr="00EA3716">
        <w:rPr>
          <w:lang w:val="ru-RU"/>
        </w:rPr>
        <w:t xml:space="preserve">я </w:t>
      </w:r>
      <w:r w:rsidRPr="00EA3716">
        <w:rPr>
          <w:lang w:val="ru-RU"/>
        </w:rPr>
        <w:t>руководящим принципам</w:t>
      </w:r>
      <w:r w:rsidRPr="00EA3716">
        <w:rPr>
          <w:vertAlign w:val="superscript"/>
          <w:lang w:val="ru-RU"/>
        </w:rPr>
        <w:footnoteReference w:id="4"/>
      </w:r>
      <w:r w:rsidRPr="00EA3716">
        <w:rPr>
          <w:lang w:val="ru-RU"/>
        </w:rPr>
        <w:t xml:space="preserve"> и соответствующим решениям, касающимся </w:t>
      </w:r>
      <w:r w:rsidR="001C3224" w:rsidRPr="00EA3716">
        <w:rPr>
          <w:lang w:val="ru-RU"/>
        </w:rPr>
        <w:t>критери</w:t>
      </w:r>
      <w:r w:rsidR="00A1079F" w:rsidRPr="00EA3716">
        <w:rPr>
          <w:lang w:val="ru-RU"/>
        </w:rPr>
        <w:t>ев</w:t>
      </w:r>
      <w:r w:rsidR="001C3224" w:rsidRPr="00EA3716">
        <w:rPr>
          <w:lang w:val="ru-RU"/>
        </w:rPr>
        <w:t xml:space="preserve"> </w:t>
      </w:r>
      <w:r w:rsidRPr="00EA3716">
        <w:rPr>
          <w:lang w:val="ru-RU"/>
        </w:rPr>
        <w:t xml:space="preserve">приемлемости и </w:t>
      </w:r>
      <w:r w:rsidR="001C3224" w:rsidRPr="00EA3716">
        <w:rPr>
          <w:lang w:val="ru-RU"/>
        </w:rPr>
        <w:t>объем</w:t>
      </w:r>
      <w:r w:rsidR="00A1079F" w:rsidRPr="00EA3716">
        <w:rPr>
          <w:lang w:val="ru-RU"/>
        </w:rPr>
        <w:t>ов</w:t>
      </w:r>
      <w:r w:rsidRPr="00EA3716">
        <w:rPr>
          <w:lang w:val="ru-RU"/>
        </w:rPr>
        <w:t xml:space="preserve"> финансирования. За</w:t>
      </w:r>
      <w:r w:rsidR="001C3224" w:rsidRPr="00EA3716">
        <w:rPr>
          <w:lang w:val="ru-RU"/>
        </w:rPr>
        <w:t>явки</w:t>
      </w:r>
      <w:r w:rsidRPr="00EA3716">
        <w:rPr>
          <w:lang w:val="ru-RU"/>
        </w:rPr>
        <w:t xml:space="preserve"> были сверены с </w:t>
      </w:r>
      <w:r w:rsidR="001C3224" w:rsidRPr="00EA3716">
        <w:rPr>
          <w:lang w:val="ru-RU"/>
        </w:rPr>
        <w:t>первонача</w:t>
      </w:r>
      <w:r w:rsidRPr="00EA3716">
        <w:rPr>
          <w:lang w:val="ru-RU"/>
        </w:rPr>
        <w:t xml:space="preserve">льными планами </w:t>
      </w:r>
      <w:r w:rsidR="001C3224" w:rsidRPr="00EA3716">
        <w:rPr>
          <w:lang w:val="ru-RU"/>
        </w:rPr>
        <w:t xml:space="preserve">работы </w:t>
      </w:r>
      <w:r w:rsidRPr="00EA3716">
        <w:rPr>
          <w:lang w:val="ru-RU"/>
        </w:rPr>
        <w:t>предыдуще</w:t>
      </w:r>
      <w:r w:rsidR="001C3224" w:rsidRPr="00EA3716">
        <w:rPr>
          <w:lang w:val="ru-RU"/>
        </w:rPr>
        <w:t>й фазы</w:t>
      </w:r>
      <w:r w:rsidRPr="00EA3716">
        <w:rPr>
          <w:lang w:val="ru-RU"/>
        </w:rPr>
        <w:t>, данными</w:t>
      </w:r>
      <w:r w:rsidR="00180CAD" w:rsidRPr="00EA3716">
        <w:rPr>
          <w:lang w:val="ru-RU"/>
        </w:rPr>
        <w:t>, представленными в стран</w:t>
      </w:r>
      <w:r w:rsidRPr="00EA3716">
        <w:rPr>
          <w:lang w:val="ru-RU"/>
        </w:rPr>
        <w:t>овой программ</w:t>
      </w:r>
      <w:r w:rsidR="00180CAD" w:rsidRPr="00EA3716">
        <w:rPr>
          <w:lang w:val="ru-RU"/>
        </w:rPr>
        <w:t>е</w:t>
      </w:r>
      <w:r w:rsidRPr="00EA3716">
        <w:rPr>
          <w:lang w:val="ru-RU"/>
        </w:rPr>
        <w:t xml:space="preserve"> (СП) и </w:t>
      </w:r>
      <w:r w:rsidR="00180CAD" w:rsidRPr="00EA3716">
        <w:rPr>
          <w:lang w:val="ru-RU"/>
        </w:rPr>
        <w:t xml:space="preserve">в соответствии со </w:t>
      </w:r>
      <w:r w:rsidR="001C3224" w:rsidRPr="00EA3716">
        <w:rPr>
          <w:lang w:val="ru-RU"/>
        </w:rPr>
        <w:t>с</w:t>
      </w:r>
      <w:r w:rsidRPr="00EA3716">
        <w:rPr>
          <w:lang w:val="ru-RU"/>
        </w:rPr>
        <w:t>тать</w:t>
      </w:r>
      <w:r w:rsidR="00180CAD" w:rsidRPr="00EA3716">
        <w:rPr>
          <w:lang w:val="ru-RU"/>
        </w:rPr>
        <w:t>ей</w:t>
      </w:r>
      <w:r w:rsidRPr="00EA3716">
        <w:rPr>
          <w:lang w:val="ru-RU"/>
        </w:rPr>
        <w:t xml:space="preserve"> 7, последним </w:t>
      </w:r>
      <w:r w:rsidR="00180CAD" w:rsidRPr="00EA3716">
        <w:rPr>
          <w:lang w:val="ru-RU"/>
        </w:rPr>
        <w:t>докладом</w:t>
      </w:r>
      <w:r w:rsidRPr="00EA3716">
        <w:rPr>
          <w:lang w:val="ru-RU"/>
        </w:rPr>
        <w:t xml:space="preserve"> о </w:t>
      </w:r>
      <w:r w:rsidR="00180CAD" w:rsidRPr="00EA3716">
        <w:rPr>
          <w:lang w:val="ru-RU"/>
        </w:rPr>
        <w:t>реализации планов организационной деятельности по поэтапному отказу от ГХФУ</w:t>
      </w:r>
      <w:r w:rsidRPr="00EA3716">
        <w:rPr>
          <w:lang w:val="ru-RU"/>
        </w:rPr>
        <w:t xml:space="preserve"> (ПОДПО), докладом </w:t>
      </w:r>
      <w:r w:rsidR="00180CAD" w:rsidRPr="00EA3716">
        <w:rPr>
          <w:lang w:val="ru-RU"/>
        </w:rPr>
        <w:t>учреждения</w:t>
      </w:r>
      <w:r w:rsidR="008F2418" w:rsidRPr="00EA3716">
        <w:rPr>
          <w:lang w:val="ru-RU"/>
        </w:rPr>
        <w:t xml:space="preserve"> </w:t>
      </w:r>
      <w:r w:rsidRPr="00EA3716">
        <w:rPr>
          <w:lang w:val="ru-RU"/>
        </w:rPr>
        <w:t xml:space="preserve">о ходе реализации проекта и любыми соответствующими решениями </w:t>
      </w:r>
      <w:r w:rsidR="00180CAD" w:rsidRPr="00EA3716">
        <w:rPr>
          <w:lang w:val="ru-RU"/>
        </w:rPr>
        <w:t xml:space="preserve">совещания </w:t>
      </w:r>
      <w:r w:rsidRPr="00EA3716">
        <w:rPr>
          <w:lang w:val="ru-RU"/>
        </w:rPr>
        <w:t xml:space="preserve">Сторон. Было отмечено, что все </w:t>
      </w:r>
      <w:r w:rsidR="008F2418" w:rsidRPr="00EA3716">
        <w:rPr>
          <w:lang w:val="ru-RU"/>
        </w:rPr>
        <w:t xml:space="preserve">четыре </w:t>
      </w:r>
      <w:r w:rsidRPr="00EA3716">
        <w:rPr>
          <w:lang w:val="ru-RU"/>
        </w:rPr>
        <w:t xml:space="preserve">страны представили свою </w:t>
      </w:r>
      <w:r w:rsidR="00E36BFB" w:rsidRPr="00EA3716">
        <w:rPr>
          <w:lang w:val="ru-RU"/>
        </w:rPr>
        <w:t>страновую программу (</w:t>
      </w:r>
      <w:r w:rsidRPr="00EA3716">
        <w:rPr>
          <w:lang w:val="ru-RU"/>
        </w:rPr>
        <w:t>СП</w:t>
      </w:r>
      <w:r w:rsidR="00E36BFB" w:rsidRPr="00EA3716">
        <w:rPr>
          <w:lang w:val="ru-RU"/>
        </w:rPr>
        <w:t xml:space="preserve">) </w:t>
      </w:r>
      <w:r w:rsidRPr="00EA3716">
        <w:rPr>
          <w:lang w:val="ru-RU"/>
        </w:rPr>
        <w:t xml:space="preserve">на 2023 год и данные </w:t>
      </w:r>
      <w:r w:rsidR="00180CAD" w:rsidRPr="00EA3716">
        <w:rPr>
          <w:lang w:val="ru-RU"/>
        </w:rPr>
        <w:t>в соответствии со статьей</w:t>
      </w:r>
      <w:r w:rsidRPr="00EA3716">
        <w:rPr>
          <w:lang w:val="ru-RU"/>
        </w:rPr>
        <w:t xml:space="preserve"> 7, соблюдают контрольные показатели по Монреальскому протоколу и что представленные в докладах данные о годовом потреблении ГХФУ не превышают годового максимально допустимого потребления, указанного в их </w:t>
      </w:r>
      <w:r w:rsidR="00180CAD" w:rsidRPr="00EA3716">
        <w:rPr>
          <w:lang w:val="ru-RU"/>
        </w:rPr>
        <w:t>с</w:t>
      </w:r>
      <w:r w:rsidRPr="00EA3716">
        <w:rPr>
          <w:lang w:val="ru-RU"/>
        </w:rPr>
        <w:t>оглашениях по ПОДПО с Исполнительным комитетом. Кроме того, все представленные за</w:t>
      </w:r>
      <w:r w:rsidR="00180CAD" w:rsidRPr="00EA3716">
        <w:rPr>
          <w:lang w:val="ru-RU"/>
        </w:rPr>
        <w:t>явки</w:t>
      </w:r>
      <w:r w:rsidRPr="00EA3716">
        <w:rPr>
          <w:lang w:val="ru-RU"/>
        </w:rPr>
        <w:t xml:space="preserve"> включали оценку показателей эффективности, риска и устойчивости проекта, а также достижения целей </w:t>
      </w:r>
      <w:r w:rsidR="00180CAD" w:rsidRPr="00EA3716">
        <w:rPr>
          <w:lang w:val="ru-RU"/>
        </w:rPr>
        <w:t>по укреплению</w:t>
      </w:r>
      <w:r w:rsidR="00180CAD" w:rsidRPr="00EA3716">
        <w:rPr>
          <w:color w:val="000000"/>
          <w:sz w:val="20"/>
          <w:szCs w:val="20"/>
          <w:lang w:val="ru-RU"/>
        </w:rPr>
        <w:t xml:space="preserve"> </w:t>
      </w:r>
      <w:r w:rsidR="00180CAD" w:rsidRPr="00EA3716">
        <w:rPr>
          <w:lang w:val="ru-RU"/>
        </w:rPr>
        <w:t>организационной инфраструктуры</w:t>
      </w:r>
      <w:r w:rsidRPr="00EA3716">
        <w:rPr>
          <w:lang w:val="ru-RU"/>
        </w:rPr>
        <w:t xml:space="preserve"> в соответствии с решением 91/63(b). </w:t>
      </w:r>
    </w:p>
    <w:p w14:paraId="53D7E3F5" w14:textId="77777777" w:rsidR="00201BC6" w:rsidRPr="00EA3716" w:rsidRDefault="00201BC6" w:rsidP="00201BC6">
      <w:pPr>
        <w:keepNext/>
        <w:autoSpaceDE w:val="0"/>
        <w:autoSpaceDN w:val="0"/>
        <w:adjustRightInd w:val="0"/>
        <w:spacing w:after="240"/>
        <w:rPr>
          <w:b/>
          <w:bCs/>
          <w:color w:val="000000" w:themeColor="text1"/>
          <w:lang w:val="ru-RU" w:eastAsia="en-CA"/>
        </w:rPr>
      </w:pPr>
      <w:r w:rsidRPr="00EA3716">
        <w:rPr>
          <w:b/>
          <w:bCs/>
          <w:color w:val="000000" w:themeColor="text1"/>
          <w:lang w:val="ru-RU" w:eastAsia="en-CA"/>
        </w:rPr>
        <w:t>Рекомендация секретариата</w:t>
      </w:r>
    </w:p>
    <w:p w14:paraId="1C51122F" w14:textId="25CC266E" w:rsidR="00201BC6" w:rsidRPr="00EA3716" w:rsidRDefault="00201BC6" w:rsidP="00201BC6">
      <w:pPr>
        <w:pStyle w:val="Heading1"/>
        <w:rPr>
          <w:lang w:val="ru-RU"/>
        </w:rPr>
      </w:pPr>
      <w:r w:rsidRPr="00EA3716">
        <w:rPr>
          <w:lang w:val="ru-RU"/>
        </w:rPr>
        <w:t xml:space="preserve">Секретариат рекомендует </w:t>
      </w:r>
      <w:r w:rsidR="008A087C" w:rsidRPr="00EA3716">
        <w:rPr>
          <w:lang w:val="ru-RU"/>
        </w:rPr>
        <w:t xml:space="preserve">общее </w:t>
      </w:r>
      <w:r w:rsidR="006419BA" w:rsidRPr="00EA3716">
        <w:rPr>
          <w:lang w:val="ru-RU"/>
        </w:rPr>
        <w:t xml:space="preserve">утверждение </w:t>
      </w:r>
      <w:r w:rsidRPr="00EA3716">
        <w:rPr>
          <w:lang w:val="ru-RU"/>
        </w:rPr>
        <w:t>за</w:t>
      </w:r>
      <w:r w:rsidR="008A087C" w:rsidRPr="00EA3716">
        <w:rPr>
          <w:lang w:val="ru-RU"/>
        </w:rPr>
        <w:t>явок</w:t>
      </w:r>
      <w:r w:rsidRPr="00EA3716">
        <w:rPr>
          <w:lang w:val="ru-RU"/>
        </w:rPr>
        <w:t xml:space="preserve"> на продление </w:t>
      </w:r>
      <w:r w:rsidR="0000451E" w:rsidRPr="00EA3716">
        <w:rPr>
          <w:lang w:val="ru-RU"/>
        </w:rPr>
        <w:t>проектов по укреплению</w:t>
      </w:r>
      <w:r w:rsidR="0000451E" w:rsidRPr="00EA3716">
        <w:rPr>
          <w:color w:val="000000"/>
          <w:sz w:val="20"/>
          <w:szCs w:val="20"/>
          <w:lang w:val="ru-RU"/>
        </w:rPr>
        <w:t xml:space="preserve"> </w:t>
      </w:r>
      <w:r w:rsidR="0000451E" w:rsidRPr="00EA3716">
        <w:rPr>
          <w:lang w:val="ru-RU"/>
        </w:rPr>
        <w:t>организационной инфраструктуры</w:t>
      </w:r>
      <w:r w:rsidRPr="00EA3716">
        <w:rPr>
          <w:lang w:val="ru-RU"/>
        </w:rPr>
        <w:t xml:space="preserve"> для </w:t>
      </w:r>
      <w:r w:rsidR="00025F61" w:rsidRPr="00EA3716">
        <w:rPr>
          <w:lang w:val="ru-RU"/>
        </w:rPr>
        <w:t xml:space="preserve">Анголы, </w:t>
      </w:r>
      <w:r w:rsidR="00A1079F" w:rsidRPr="00EA3716">
        <w:rPr>
          <w:lang w:val="ru-RU"/>
        </w:rPr>
        <w:t xml:space="preserve">Намибии, </w:t>
      </w:r>
      <w:r w:rsidR="00025F61" w:rsidRPr="00EA3716">
        <w:rPr>
          <w:lang w:val="ru-RU"/>
        </w:rPr>
        <w:t>Сальвадора</w:t>
      </w:r>
      <w:r w:rsidR="00A1079F" w:rsidRPr="00EA3716">
        <w:rPr>
          <w:lang w:val="ru-RU"/>
        </w:rPr>
        <w:t xml:space="preserve"> и</w:t>
      </w:r>
      <w:r w:rsidR="00025F61" w:rsidRPr="00EA3716">
        <w:rPr>
          <w:lang w:val="ru-RU"/>
        </w:rPr>
        <w:t xml:space="preserve"> Эфиопии </w:t>
      </w:r>
      <w:r w:rsidR="00A1079F" w:rsidRPr="00EA3716">
        <w:rPr>
          <w:lang w:val="ru-RU"/>
        </w:rPr>
        <w:t>в объемах</w:t>
      </w:r>
      <w:r w:rsidRPr="00EA3716">
        <w:rPr>
          <w:lang w:val="ru-RU"/>
        </w:rPr>
        <w:t xml:space="preserve"> финансирования, указанных в разделе A1 таблицы 1 настоящего документа. Исполнительный комитет, возможно, пожелает </w:t>
      </w:r>
      <w:r w:rsidR="0000451E" w:rsidRPr="00EA3716">
        <w:rPr>
          <w:lang w:val="ru-RU"/>
        </w:rPr>
        <w:t>представить</w:t>
      </w:r>
      <w:r w:rsidRPr="00EA3716">
        <w:rPr>
          <w:lang w:val="ru-RU"/>
        </w:rPr>
        <w:t xml:space="preserve"> вышеупомянутым правительствам </w:t>
      </w:r>
      <w:r w:rsidR="0000451E" w:rsidRPr="00EA3716">
        <w:rPr>
          <w:lang w:val="ru-RU"/>
        </w:rPr>
        <w:t>свои комментарии</w:t>
      </w:r>
      <w:r w:rsidRPr="00EA3716">
        <w:rPr>
          <w:lang w:val="ru-RU"/>
        </w:rPr>
        <w:t xml:space="preserve">, представленные в приложении II к настоящему документу. </w:t>
      </w:r>
    </w:p>
    <w:bookmarkEnd w:id="2"/>
    <w:p w14:paraId="30CF576C" w14:textId="0C6D9C4E" w:rsidR="005C5717" w:rsidRPr="00EA3716" w:rsidRDefault="005C5717" w:rsidP="005C5717">
      <w:pPr>
        <w:pStyle w:val="Heading1"/>
        <w:keepNext/>
        <w:keepLines/>
        <w:numPr>
          <w:ilvl w:val="0"/>
          <w:numId w:val="0"/>
        </w:numPr>
        <w:tabs>
          <w:tab w:val="left" w:pos="720"/>
        </w:tabs>
        <w:rPr>
          <w:b/>
          <w:bCs/>
          <w:color w:val="000000" w:themeColor="text1"/>
          <w:lang w:val="ru-RU"/>
        </w:rPr>
      </w:pPr>
      <w:r w:rsidRPr="00EA3716">
        <w:rPr>
          <w:b/>
          <w:bCs/>
          <w:color w:val="000000" w:themeColor="text1"/>
          <w:lang w:val="ru-RU"/>
        </w:rPr>
        <w:lastRenderedPageBreak/>
        <w:t>A2</w:t>
      </w:r>
      <w:r w:rsidR="00A1079F" w:rsidRPr="00EA3716">
        <w:rPr>
          <w:b/>
          <w:bCs/>
          <w:color w:val="000000" w:themeColor="text1"/>
          <w:lang w:val="ru-RU"/>
        </w:rPr>
        <w:t>.</w:t>
      </w:r>
      <w:r w:rsidRPr="00EA3716">
        <w:rPr>
          <w:b/>
          <w:bCs/>
          <w:color w:val="000000" w:themeColor="text1"/>
          <w:lang w:val="ru-RU"/>
        </w:rPr>
        <w:t xml:space="preserve"> Техническая помощь для стимулирующих мероприятий (решение 79/46)</w:t>
      </w:r>
    </w:p>
    <w:p w14:paraId="1D599DB5" w14:textId="60F67BFE" w:rsidR="005C5717" w:rsidRPr="00EA3716" w:rsidRDefault="0000451E" w:rsidP="005C5717">
      <w:pPr>
        <w:keepNext/>
        <w:keepLines/>
        <w:spacing w:after="240"/>
        <w:rPr>
          <w:b/>
          <w:color w:val="000000" w:themeColor="text1"/>
          <w:lang w:val="ru-RU"/>
        </w:rPr>
      </w:pPr>
      <w:r w:rsidRPr="00EA3716">
        <w:rPr>
          <w:b/>
          <w:color w:val="000000" w:themeColor="text1"/>
          <w:lang w:val="ru-RU"/>
        </w:rPr>
        <w:t>История вопроса</w:t>
      </w:r>
      <w:r w:rsidR="005C5717" w:rsidRPr="00EA3716">
        <w:rPr>
          <w:b/>
          <w:color w:val="000000" w:themeColor="text1"/>
          <w:lang w:val="ru-RU"/>
        </w:rPr>
        <w:t xml:space="preserve"> </w:t>
      </w:r>
    </w:p>
    <w:p w14:paraId="1203E992" w14:textId="7881D2A5" w:rsidR="005C5717" w:rsidRPr="00EA3716" w:rsidRDefault="21F8F5B8" w:rsidP="005C5717">
      <w:pPr>
        <w:pStyle w:val="Heading1"/>
        <w:rPr>
          <w:lang w:val="ru-RU"/>
        </w:rPr>
      </w:pPr>
      <w:r w:rsidRPr="00EA3716">
        <w:rPr>
          <w:lang w:val="ru-RU"/>
        </w:rPr>
        <w:t>В соответствии с решением 79/46</w:t>
      </w:r>
      <w:r w:rsidR="005C5717" w:rsidRPr="00EA3716">
        <w:rPr>
          <w:rStyle w:val="FootnoteReference"/>
          <w:color w:val="000000" w:themeColor="text1"/>
          <w:lang w:val="ru-RU"/>
        </w:rPr>
        <w:footnoteReference w:id="5"/>
      </w:r>
      <w:r w:rsidRPr="00EA3716">
        <w:rPr>
          <w:lang w:val="ru-RU"/>
        </w:rPr>
        <w:t xml:space="preserve"> </w:t>
      </w:r>
      <w:r w:rsidR="007F48F6" w:rsidRPr="00EA3716">
        <w:rPr>
          <w:lang w:val="ru-RU"/>
        </w:rPr>
        <w:t xml:space="preserve">ЮНЕП </w:t>
      </w:r>
      <w:r w:rsidRPr="00EA3716">
        <w:rPr>
          <w:lang w:val="ru-RU"/>
        </w:rPr>
        <w:t>подала за</w:t>
      </w:r>
      <w:r w:rsidR="0000451E" w:rsidRPr="00EA3716">
        <w:rPr>
          <w:lang w:val="ru-RU"/>
        </w:rPr>
        <w:t>явку</w:t>
      </w:r>
      <w:r w:rsidRPr="00EA3716">
        <w:rPr>
          <w:lang w:val="ru-RU"/>
        </w:rPr>
        <w:t xml:space="preserve"> на финансирование для реализации стимулирующих мероприятий по поэтапному сокращению ГФУ в </w:t>
      </w:r>
      <w:r w:rsidR="2F9B347F" w:rsidRPr="00EA3716">
        <w:rPr>
          <w:lang w:val="ru-RU"/>
        </w:rPr>
        <w:t>одной стране</w:t>
      </w:r>
      <w:r w:rsidR="005C5717" w:rsidRPr="00EA3716">
        <w:rPr>
          <w:rStyle w:val="FootnoteReference"/>
          <w:color w:val="000000" w:themeColor="text1"/>
          <w:lang w:val="ru-RU"/>
        </w:rPr>
        <w:footnoteReference w:id="6"/>
      </w:r>
      <w:r w:rsidRPr="00EA3716">
        <w:rPr>
          <w:lang w:val="ru-RU"/>
        </w:rPr>
        <w:t xml:space="preserve">, как показано в разделе </w:t>
      </w:r>
      <w:r w:rsidR="45E34FE2" w:rsidRPr="00EA3716">
        <w:rPr>
          <w:lang w:val="ru-RU"/>
        </w:rPr>
        <w:t xml:space="preserve">A2 </w:t>
      </w:r>
      <w:r w:rsidR="0000451E" w:rsidRPr="00EA3716">
        <w:rPr>
          <w:lang w:val="ru-RU"/>
        </w:rPr>
        <w:t>т</w:t>
      </w:r>
      <w:r w:rsidRPr="00EA3716">
        <w:rPr>
          <w:lang w:val="ru-RU"/>
        </w:rPr>
        <w:t>аблицы 1.</w:t>
      </w:r>
    </w:p>
    <w:p w14:paraId="6BB90AE3" w14:textId="6075428C" w:rsidR="005A1A31" w:rsidRPr="00EA3716" w:rsidRDefault="00B81CA9" w:rsidP="004057FA">
      <w:pPr>
        <w:pStyle w:val="Heading1"/>
        <w:rPr>
          <w:lang w:val="ru-RU"/>
        </w:rPr>
      </w:pPr>
      <w:r w:rsidRPr="00EA3716">
        <w:rPr>
          <w:lang w:val="ru-RU"/>
        </w:rPr>
        <w:t>Стимулирующие м</w:t>
      </w:r>
      <w:r w:rsidR="005C5717" w:rsidRPr="00EA3716">
        <w:rPr>
          <w:lang w:val="ru-RU"/>
        </w:rPr>
        <w:t xml:space="preserve">ероприятия включают </w:t>
      </w:r>
      <w:r w:rsidR="005A1A31" w:rsidRPr="00EA3716">
        <w:rPr>
          <w:lang w:val="ru-RU"/>
        </w:rPr>
        <w:t xml:space="preserve">пересмотр существующего национального </w:t>
      </w:r>
      <w:r w:rsidR="00396E65" w:rsidRPr="00EA3716">
        <w:rPr>
          <w:lang w:val="ru-RU"/>
        </w:rPr>
        <w:t xml:space="preserve">законодательства </w:t>
      </w:r>
      <w:r w:rsidR="001A0A6A" w:rsidRPr="00EA3716">
        <w:rPr>
          <w:lang w:val="ru-RU"/>
        </w:rPr>
        <w:t>и нормативных актов</w:t>
      </w:r>
      <w:r w:rsidR="00A74542" w:rsidRPr="00EA3716">
        <w:rPr>
          <w:lang w:val="ru-RU"/>
        </w:rPr>
        <w:t>, касающихся озоноразрушающих веществ и оборудования на их основе,</w:t>
      </w:r>
      <w:r w:rsidR="005A1A31" w:rsidRPr="00EA3716">
        <w:rPr>
          <w:lang w:val="ru-RU"/>
        </w:rPr>
        <w:t xml:space="preserve"> </w:t>
      </w:r>
      <w:r w:rsidR="00A74542" w:rsidRPr="00EA3716">
        <w:rPr>
          <w:lang w:val="ru-RU"/>
        </w:rPr>
        <w:t xml:space="preserve">с целью обеспечения мер лицензионного контроля за импортом и экспортом </w:t>
      </w:r>
      <w:r w:rsidR="005A1A31" w:rsidRPr="00EA3716">
        <w:rPr>
          <w:lang w:val="ru-RU"/>
        </w:rPr>
        <w:t>ГФУ для реализации Кигалийской поправки</w:t>
      </w:r>
      <w:r w:rsidR="003F62F8" w:rsidRPr="00EA3716">
        <w:rPr>
          <w:lang w:val="ru-RU"/>
        </w:rPr>
        <w:t xml:space="preserve">; </w:t>
      </w:r>
      <w:r w:rsidR="00A74542" w:rsidRPr="00EA3716">
        <w:rPr>
          <w:lang w:val="ru-RU"/>
        </w:rPr>
        <w:t xml:space="preserve">оказание поддержки </w:t>
      </w:r>
      <w:r w:rsidR="005A1A31" w:rsidRPr="00EA3716">
        <w:rPr>
          <w:lang w:val="ru-RU"/>
        </w:rPr>
        <w:t xml:space="preserve">таможенным органам в разработке национальных таможенных кодов для различных ГФУ и </w:t>
      </w:r>
      <w:r w:rsidR="00A74542" w:rsidRPr="00EA3716">
        <w:rPr>
          <w:lang w:val="ru-RU"/>
        </w:rPr>
        <w:t xml:space="preserve">их </w:t>
      </w:r>
      <w:r w:rsidR="003F62F8" w:rsidRPr="00EA3716">
        <w:rPr>
          <w:lang w:val="ru-RU"/>
        </w:rPr>
        <w:t xml:space="preserve">включении </w:t>
      </w:r>
      <w:r w:rsidR="005A1A31" w:rsidRPr="00EA3716">
        <w:rPr>
          <w:lang w:val="ru-RU"/>
        </w:rPr>
        <w:t>в таможенный тариф для обеспечения надлежащего мониторинга и учета импорта</w:t>
      </w:r>
      <w:r w:rsidR="00A74542" w:rsidRPr="00EA3716">
        <w:rPr>
          <w:lang w:val="ru-RU"/>
        </w:rPr>
        <w:t xml:space="preserve">, </w:t>
      </w:r>
      <w:r w:rsidR="005A1A31" w:rsidRPr="00EA3716">
        <w:rPr>
          <w:lang w:val="ru-RU"/>
        </w:rPr>
        <w:t xml:space="preserve">экспорта или реэкспорта отдельных </w:t>
      </w:r>
      <w:r w:rsidR="00A74542" w:rsidRPr="00EA3716">
        <w:rPr>
          <w:lang w:val="ru-RU"/>
        </w:rPr>
        <w:t xml:space="preserve">видов </w:t>
      </w:r>
      <w:r w:rsidR="005A1A31" w:rsidRPr="00EA3716">
        <w:rPr>
          <w:lang w:val="ru-RU"/>
        </w:rPr>
        <w:t>ГФУ</w:t>
      </w:r>
      <w:r w:rsidR="003F62F8" w:rsidRPr="00EA3716">
        <w:rPr>
          <w:lang w:val="ru-RU"/>
        </w:rPr>
        <w:t xml:space="preserve">; </w:t>
      </w:r>
      <w:r w:rsidR="00A74542" w:rsidRPr="00EA3716">
        <w:rPr>
          <w:lang w:val="ru-RU"/>
        </w:rPr>
        <w:t xml:space="preserve">а также содействие таможенным органам </w:t>
      </w:r>
      <w:r w:rsidR="004057FA" w:rsidRPr="00EA3716">
        <w:rPr>
          <w:lang w:val="ru-RU"/>
        </w:rPr>
        <w:t xml:space="preserve">в разработке </w:t>
      </w:r>
      <w:r w:rsidR="005A1A31" w:rsidRPr="00EA3716">
        <w:rPr>
          <w:lang w:val="ru-RU"/>
        </w:rPr>
        <w:t xml:space="preserve">национальных </w:t>
      </w:r>
      <w:r w:rsidR="00A74542" w:rsidRPr="00EA3716">
        <w:rPr>
          <w:lang w:val="ru-RU"/>
        </w:rPr>
        <w:t>согласованны</w:t>
      </w:r>
      <w:r w:rsidR="004057FA" w:rsidRPr="00EA3716">
        <w:rPr>
          <w:lang w:val="ru-RU"/>
        </w:rPr>
        <w:t xml:space="preserve">х системных </w:t>
      </w:r>
      <w:r w:rsidR="005A1A31" w:rsidRPr="00EA3716">
        <w:rPr>
          <w:lang w:val="ru-RU"/>
        </w:rPr>
        <w:t>кодов ГФУ</w:t>
      </w:r>
      <w:r w:rsidR="00A74542" w:rsidRPr="00EA3716">
        <w:rPr>
          <w:lang w:val="ru-RU"/>
        </w:rPr>
        <w:t>,</w:t>
      </w:r>
      <w:r w:rsidR="005A1A31" w:rsidRPr="00EA3716">
        <w:rPr>
          <w:lang w:val="ru-RU"/>
        </w:rPr>
        <w:t xml:space="preserve"> </w:t>
      </w:r>
      <w:r w:rsidR="00A74542" w:rsidRPr="00EA3716">
        <w:rPr>
          <w:lang w:val="ru-RU"/>
        </w:rPr>
        <w:t xml:space="preserve">адаптированных к конкретным странам, </w:t>
      </w:r>
      <w:r w:rsidR="005A1A31" w:rsidRPr="00EA3716">
        <w:rPr>
          <w:lang w:val="ru-RU"/>
        </w:rPr>
        <w:t>для обеспечения надлежащего мониторинга и учета импорта</w:t>
      </w:r>
      <w:r w:rsidR="00A74542" w:rsidRPr="00EA3716">
        <w:rPr>
          <w:lang w:val="ru-RU"/>
        </w:rPr>
        <w:t xml:space="preserve"> и </w:t>
      </w:r>
      <w:r w:rsidR="005A1A31" w:rsidRPr="00EA3716">
        <w:rPr>
          <w:lang w:val="ru-RU"/>
        </w:rPr>
        <w:t>экспорта отдельных ГФУ</w:t>
      </w:r>
      <w:r w:rsidR="00A74542" w:rsidRPr="00EA3716">
        <w:rPr>
          <w:lang w:val="ru-RU"/>
        </w:rPr>
        <w:t xml:space="preserve"> и </w:t>
      </w:r>
      <w:r w:rsidR="005A1A31" w:rsidRPr="00EA3716">
        <w:rPr>
          <w:lang w:val="ru-RU"/>
        </w:rPr>
        <w:t>альтернативных продуктов</w:t>
      </w:r>
      <w:r w:rsidR="004057FA" w:rsidRPr="00EA3716">
        <w:rPr>
          <w:lang w:val="ru-RU"/>
        </w:rPr>
        <w:t>.</w:t>
      </w:r>
    </w:p>
    <w:p w14:paraId="786EA6BC" w14:textId="36690508" w:rsidR="005C5717" w:rsidRPr="00EA3716" w:rsidRDefault="005C5717" w:rsidP="004057FA">
      <w:pPr>
        <w:pStyle w:val="Heading1"/>
        <w:keepNext/>
        <w:numPr>
          <w:ilvl w:val="0"/>
          <w:numId w:val="0"/>
        </w:numPr>
        <w:spacing w:before="240"/>
        <w:rPr>
          <w:lang w:val="ru-RU"/>
        </w:rPr>
      </w:pPr>
      <w:r w:rsidRPr="00EA3716">
        <w:rPr>
          <w:b/>
          <w:color w:val="000000" w:themeColor="text1"/>
          <w:lang w:val="ru-RU"/>
        </w:rPr>
        <w:t xml:space="preserve">Комментарии </w:t>
      </w:r>
      <w:r w:rsidR="0000451E" w:rsidRPr="00EA3716">
        <w:rPr>
          <w:b/>
          <w:color w:val="000000" w:themeColor="text1"/>
          <w:lang w:val="ru-RU"/>
        </w:rPr>
        <w:t>с</w:t>
      </w:r>
      <w:r w:rsidRPr="00EA3716">
        <w:rPr>
          <w:b/>
          <w:color w:val="000000" w:themeColor="text1"/>
          <w:lang w:val="ru-RU"/>
        </w:rPr>
        <w:t xml:space="preserve">екретариата </w:t>
      </w:r>
    </w:p>
    <w:p w14:paraId="47FF64D8" w14:textId="7C90B810" w:rsidR="005C5717" w:rsidRPr="00EA3716" w:rsidRDefault="21F8F5B8" w:rsidP="6241C0B4">
      <w:pPr>
        <w:pStyle w:val="Heading1"/>
        <w:rPr>
          <w:lang w:val="ru-RU"/>
        </w:rPr>
      </w:pPr>
      <w:r w:rsidRPr="00EA3716">
        <w:rPr>
          <w:lang w:val="ru-RU"/>
        </w:rPr>
        <w:t>Секретариат рассмотрел за</w:t>
      </w:r>
      <w:r w:rsidR="00A74542" w:rsidRPr="00EA3716">
        <w:rPr>
          <w:lang w:val="ru-RU"/>
        </w:rPr>
        <w:t>явку</w:t>
      </w:r>
      <w:r w:rsidRPr="00EA3716">
        <w:rPr>
          <w:lang w:val="ru-RU"/>
        </w:rPr>
        <w:t xml:space="preserve"> на</w:t>
      </w:r>
      <w:r w:rsidR="00A74542" w:rsidRPr="00EA3716">
        <w:rPr>
          <w:lang w:val="ru-RU"/>
        </w:rPr>
        <w:t xml:space="preserve"> проведение</w:t>
      </w:r>
      <w:r w:rsidRPr="00EA3716">
        <w:rPr>
          <w:lang w:val="ru-RU"/>
        </w:rPr>
        <w:t xml:space="preserve"> стимулирующ</w:t>
      </w:r>
      <w:r w:rsidR="00BF334F" w:rsidRPr="00EA3716">
        <w:rPr>
          <w:lang w:val="ru-RU"/>
        </w:rPr>
        <w:t xml:space="preserve">их мероприятий </w:t>
      </w:r>
      <w:r w:rsidRPr="00EA3716">
        <w:rPr>
          <w:lang w:val="ru-RU"/>
        </w:rPr>
        <w:t>и пришел к выводу, что он</w:t>
      </w:r>
      <w:r w:rsidR="00BF334F" w:rsidRPr="00EA3716">
        <w:rPr>
          <w:lang w:val="ru-RU"/>
        </w:rPr>
        <w:t>а</w:t>
      </w:r>
      <w:r w:rsidRPr="00EA3716">
        <w:rPr>
          <w:lang w:val="ru-RU"/>
        </w:rPr>
        <w:t xml:space="preserve"> соответствует требованиям</w:t>
      </w:r>
      <w:r w:rsidR="00BF334F" w:rsidRPr="00EA3716">
        <w:rPr>
          <w:lang w:val="ru-RU"/>
        </w:rPr>
        <w:t xml:space="preserve">, изложенным в решении </w:t>
      </w:r>
      <w:r w:rsidRPr="00EA3716">
        <w:rPr>
          <w:lang w:val="ru-RU"/>
        </w:rPr>
        <w:t xml:space="preserve">79/46, как </w:t>
      </w:r>
      <w:r w:rsidR="00BF334F" w:rsidRPr="00EA3716">
        <w:rPr>
          <w:lang w:val="ru-RU"/>
        </w:rPr>
        <w:t xml:space="preserve">указано </w:t>
      </w:r>
      <w:r w:rsidRPr="00EA3716">
        <w:rPr>
          <w:lang w:val="ru-RU"/>
        </w:rPr>
        <w:t xml:space="preserve">ниже: </w:t>
      </w:r>
    </w:p>
    <w:p w14:paraId="2BCC97B3" w14:textId="2F96EFA6" w:rsidR="005C5717" w:rsidRPr="00EA3716" w:rsidRDefault="21F8F5B8" w:rsidP="0141F7EF">
      <w:pPr>
        <w:pStyle w:val="Heading2"/>
        <w:widowControl/>
        <w:rPr>
          <w:lang w:val="ru-RU"/>
        </w:rPr>
      </w:pPr>
      <w:r w:rsidRPr="00EA3716">
        <w:rPr>
          <w:lang w:val="ru-RU"/>
        </w:rPr>
        <w:t xml:space="preserve">ЮНЕП представила </w:t>
      </w:r>
      <w:r w:rsidR="00BF334F" w:rsidRPr="00EA3716">
        <w:rPr>
          <w:lang w:val="ru-RU"/>
        </w:rPr>
        <w:t>подтверждающее</w:t>
      </w:r>
      <w:r w:rsidRPr="00EA3716">
        <w:rPr>
          <w:lang w:val="ru-RU"/>
        </w:rPr>
        <w:t xml:space="preserve"> письмо от правительства </w:t>
      </w:r>
      <w:r w:rsidR="1092DD36" w:rsidRPr="00EA3716">
        <w:rPr>
          <w:lang w:val="ru-RU"/>
        </w:rPr>
        <w:t xml:space="preserve">Центральноафриканской Республики; </w:t>
      </w:r>
    </w:p>
    <w:p w14:paraId="62E470B6" w14:textId="613A83A4" w:rsidR="005C5717" w:rsidRPr="00EA3716" w:rsidRDefault="00BF334F" w:rsidP="6241C0B4">
      <w:pPr>
        <w:pStyle w:val="Heading2"/>
        <w:rPr>
          <w:lang w:val="ru-RU"/>
        </w:rPr>
      </w:pPr>
      <w:r w:rsidRPr="00EA3716">
        <w:rPr>
          <w:lang w:val="ru-RU"/>
        </w:rPr>
        <w:t>п</w:t>
      </w:r>
      <w:r w:rsidR="21F8F5B8" w:rsidRPr="00EA3716">
        <w:rPr>
          <w:lang w:val="ru-RU"/>
        </w:rPr>
        <w:t xml:space="preserve">роектное предложение </w:t>
      </w:r>
      <w:r w:rsidRPr="00EA3716">
        <w:rPr>
          <w:lang w:val="ru-RU"/>
        </w:rPr>
        <w:t xml:space="preserve">содержит </w:t>
      </w:r>
      <w:r w:rsidR="21F8F5B8" w:rsidRPr="00EA3716">
        <w:rPr>
          <w:lang w:val="ru-RU"/>
        </w:rPr>
        <w:t xml:space="preserve">описание стимулирующих мероприятий, институциональных механизмов, разбивку </w:t>
      </w:r>
      <w:r w:rsidRPr="00EA3716">
        <w:rPr>
          <w:lang w:val="ru-RU"/>
        </w:rPr>
        <w:t>расходов</w:t>
      </w:r>
      <w:r w:rsidR="21F8F5B8" w:rsidRPr="00EA3716">
        <w:rPr>
          <w:lang w:val="ru-RU"/>
        </w:rPr>
        <w:t xml:space="preserve"> и график реализации; и </w:t>
      </w:r>
    </w:p>
    <w:p w14:paraId="70C4E948" w14:textId="1D61970B" w:rsidR="005C5717" w:rsidRPr="00EA3716" w:rsidRDefault="00BF334F" w:rsidP="6241C0B4">
      <w:pPr>
        <w:pStyle w:val="Heading2"/>
        <w:rPr>
          <w:lang w:val="ru-RU"/>
        </w:rPr>
      </w:pPr>
      <w:r w:rsidRPr="00EA3716">
        <w:rPr>
          <w:lang w:val="ru-RU"/>
        </w:rPr>
        <w:t>с</w:t>
      </w:r>
      <w:r w:rsidR="21F8F5B8" w:rsidRPr="00EA3716">
        <w:rPr>
          <w:lang w:val="ru-RU"/>
        </w:rPr>
        <w:t xml:space="preserve">рок реализации проекта составит 18 месяцев. </w:t>
      </w:r>
    </w:p>
    <w:p w14:paraId="4D364FF7" w14:textId="4A44B968" w:rsidR="005C5717" w:rsidRPr="00EA3716" w:rsidRDefault="21F8F5B8" w:rsidP="6241C0B4">
      <w:pPr>
        <w:pStyle w:val="Heading1"/>
        <w:rPr>
          <w:lang w:val="ru-RU"/>
        </w:rPr>
      </w:pPr>
      <w:r w:rsidRPr="00EA3716">
        <w:rPr>
          <w:lang w:val="ru-RU"/>
        </w:rPr>
        <w:t xml:space="preserve">Финансирование, запрошенное для </w:t>
      </w:r>
      <w:r w:rsidR="30DF4758" w:rsidRPr="00EA3716">
        <w:rPr>
          <w:lang w:val="ru-RU"/>
        </w:rPr>
        <w:t>Центральноафриканской Республики</w:t>
      </w:r>
      <w:r w:rsidRPr="00EA3716">
        <w:rPr>
          <w:lang w:val="ru-RU"/>
        </w:rPr>
        <w:t>, соответств</w:t>
      </w:r>
      <w:r w:rsidR="00BF334F" w:rsidRPr="00EA3716">
        <w:rPr>
          <w:lang w:val="ru-RU"/>
        </w:rPr>
        <w:t>ует</w:t>
      </w:r>
      <w:r w:rsidRPr="00EA3716">
        <w:rPr>
          <w:lang w:val="ru-RU"/>
        </w:rPr>
        <w:t xml:space="preserve"> решению 79/46</w:t>
      </w:r>
      <w:r w:rsidR="00BF334F" w:rsidRPr="00EA3716">
        <w:rPr>
          <w:lang w:val="ru-RU"/>
        </w:rPr>
        <w:t> </w:t>
      </w:r>
      <w:r w:rsidRPr="00EA3716">
        <w:rPr>
          <w:lang w:val="ru-RU"/>
        </w:rPr>
        <w:t xml:space="preserve">(c) и рассчитано на основе базового уровня ГХФУ в стране. </w:t>
      </w:r>
    </w:p>
    <w:p w14:paraId="524B0649" w14:textId="1523BB59" w:rsidR="005C5717" w:rsidRPr="00EA3716" w:rsidRDefault="571746C3" w:rsidP="6241C0B4">
      <w:pPr>
        <w:pStyle w:val="Heading1"/>
        <w:spacing w:line="259" w:lineRule="auto"/>
        <w:rPr>
          <w:lang w:val="ru-RU"/>
        </w:rPr>
      </w:pPr>
      <w:r w:rsidRPr="00EA3716">
        <w:rPr>
          <w:lang w:val="ru-RU"/>
        </w:rPr>
        <w:t xml:space="preserve">Секретариат отметил, что </w:t>
      </w:r>
      <w:r w:rsidR="00BB5BC5" w:rsidRPr="00EA3716">
        <w:rPr>
          <w:lang w:val="ru-RU"/>
        </w:rPr>
        <w:t>в связи с нестабильной ситуацией в сфере безопасности и административными трудностями, наблюдавшимися в Центральноафриканской Республике в период с 2013 по 2020 год, реализация мероприятий в рамках Монреальского протокола</w:t>
      </w:r>
      <w:r w:rsidRPr="00EA3716">
        <w:rPr>
          <w:lang w:val="ru-RU"/>
        </w:rPr>
        <w:t xml:space="preserve">, включая представление данных по </w:t>
      </w:r>
      <w:r w:rsidR="00AD4C46" w:rsidRPr="00EA3716">
        <w:rPr>
          <w:lang w:val="ru-RU"/>
        </w:rPr>
        <w:t>СП</w:t>
      </w:r>
      <w:r w:rsidRPr="00EA3716">
        <w:rPr>
          <w:lang w:val="ru-RU"/>
        </w:rPr>
        <w:t xml:space="preserve"> и </w:t>
      </w:r>
      <w:r w:rsidR="00AD4C46" w:rsidRPr="00EA3716">
        <w:rPr>
          <w:lang w:val="ru-RU"/>
        </w:rPr>
        <w:t>с</w:t>
      </w:r>
      <w:r w:rsidR="192315FC" w:rsidRPr="00EA3716">
        <w:rPr>
          <w:lang w:val="ru-RU"/>
        </w:rPr>
        <w:t>тать</w:t>
      </w:r>
      <w:r w:rsidR="00AD4C46" w:rsidRPr="00EA3716">
        <w:rPr>
          <w:lang w:val="ru-RU"/>
        </w:rPr>
        <w:t>и</w:t>
      </w:r>
      <w:r w:rsidR="192315FC" w:rsidRPr="00EA3716">
        <w:rPr>
          <w:lang w:val="ru-RU"/>
        </w:rPr>
        <w:t xml:space="preserve"> </w:t>
      </w:r>
      <w:r w:rsidRPr="00EA3716">
        <w:rPr>
          <w:lang w:val="ru-RU"/>
        </w:rPr>
        <w:t>7</w:t>
      </w:r>
      <w:r w:rsidR="00554954" w:rsidRPr="00EA3716">
        <w:rPr>
          <w:rStyle w:val="FootnoteReference"/>
          <w:lang w:val="ru-RU"/>
        </w:rPr>
        <w:footnoteReference w:id="7"/>
      </w:r>
      <w:r w:rsidR="00BF334F" w:rsidRPr="00EA3716">
        <w:rPr>
          <w:lang w:val="ru-RU"/>
        </w:rPr>
        <w:t>,</w:t>
      </w:r>
      <w:r w:rsidRPr="00EA3716">
        <w:rPr>
          <w:lang w:val="ru-RU"/>
        </w:rPr>
        <w:t xml:space="preserve"> </w:t>
      </w:r>
      <w:r w:rsidR="00BB5BC5" w:rsidRPr="00EA3716">
        <w:rPr>
          <w:lang w:val="ru-RU"/>
        </w:rPr>
        <w:t xml:space="preserve">а также осуществление проектов </w:t>
      </w:r>
      <w:r w:rsidR="00AD4C46" w:rsidRPr="00EA3716">
        <w:rPr>
          <w:lang w:val="ru-RU"/>
        </w:rPr>
        <w:t>УОИ</w:t>
      </w:r>
      <w:r w:rsidRPr="00EA3716">
        <w:rPr>
          <w:lang w:val="ru-RU"/>
        </w:rPr>
        <w:t xml:space="preserve"> и ПОДПО</w:t>
      </w:r>
      <w:r w:rsidR="00BB5BC5" w:rsidRPr="00EA3716">
        <w:rPr>
          <w:lang w:val="ru-RU"/>
        </w:rPr>
        <w:t>, задерживалась</w:t>
      </w:r>
      <w:r w:rsidRPr="00EA3716">
        <w:rPr>
          <w:lang w:val="ru-RU"/>
        </w:rPr>
        <w:t xml:space="preserve">. </w:t>
      </w:r>
      <w:r w:rsidR="00696550" w:rsidRPr="00EA3716">
        <w:rPr>
          <w:lang w:val="ru-RU"/>
        </w:rPr>
        <w:t xml:space="preserve">Проект </w:t>
      </w:r>
      <w:r w:rsidR="00AD4C46" w:rsidRPr="00EA3716">
        <w:rPr>
          <w:lang w:val="ru-RU"/>
        </w:rPr>
        <w:t>УОИ</w:t>
      </w:r>
      <w:r w:rsidRPr="00EA3716">
        <w:rPr>
          <w:lang w:val="ru-RU"/>
        </w:rPr>
        <w:t xml:space="preserve"> </w:t>
      </w:r>
      <w:r w:rsidR="00696550" w:rsidRPr="00EA3716">
        <w:rPr>
          <w:lang w:val="ru-RU"/>
        </w:rPr>
        <w:t>(</w:t>
      </w:r>
      <w:r w:rsidRPr="00EA3716">
        <w:rPr>
          <w:lang w:val="ru-RU"/>
        </w:rPr>
        <w:t>фаза VI</w:t>
      </w:r>
      <w:r w:rsidR="00AB0DEB" w:rsidRPr="00EA3716">
        <w:rPr>
          <w:lang w:val="ru-RU"/>
        </w:rPr>
        <w:t>)</w:t>
      </w:r>
      <w:r w:rsidR="2B155DEC" w:rsidRPr="00EA3716">
        <w:rPr>
          <w:lang w:val="ru-RU"/>
        </w:rPr>
        <w:t xml:space="preserve">, </w:t>
      </w:r>
      <w:r w:rsidRPr="00EA3716">
        <w:rPr>
          <w:lang w:val="ru-RU"/>
        </w:rPr>
        <w:t>утвержденный на 2013-2014 год</w:t>
      </w:r>
      <w:r w:rsidR="00BB5BC5" w:rsidRPr="00EA3716">
        <w:rPr>
          <w:lang w:val="ru-RU"/>
        </w:rPr>
        <w:t>ы</w:t>
      </w:r>
      <w:r w:rsidRPr="00EA3716">
        <w:rPr>
          <w:lang w:val="ru-RU"/>
        </w:rPr>
        <w:t xml:space="preserve">, был завершен в 2022 году. </w:t>
      </w:r>
      <w:r w:rsidR="00B17690" w:rsidRPr="00EA3716">
        <w:rPr>
          <w:lang w:val="ru-RU"/>
        </w:rPr>
        <w:t>Фаза</w:t>
      </w:r>
      <w:r w:rsidR="6F11E5B7" w:rsidRPr="00EA3716">
        <w:rPr>
          <w:lang w:val="ru-RU"/>
        </w:rPr>
        <w:t xml:space="preserve"> VII </w:t>
      </w:r>
      <w:r w:rsidR="001E712E" w:rsidRPr="00EA3716">
        <w:rPr>
          <w:lang w:val="ru-RU"/>
        </w:rPr>
        <w:t xml:space="preserve">проекта </w:t>
      </w:r>
      <w:r w:rsidR="00AD4C46" w:rsidRPr="00EA3716">
        <w:rPr>
          <w:lang w:val="ru-RU"/>
        </w:rPr>
        <w:t>УОИ</w:t>
      </w:r>
      <w:r w:rsidRPr="00EA3716">
        <w:rPr>
          <w:lang w:val="ru-RU"/>
        </w:rPr>
        <w:t xml:space="preserve"> был</w:t>
      </w:r>
      <w:r w:rsidR="00B17690" w:rsidRPr="00EA3716">
        <w:rPr>
          <w:lang w:val="ru-RU"/>
        </w:rPr>
        <w:t>а</w:t>
      </w:r>
      <w:r w:rsidRPr="00EA3716">
        <w:rPr>
          <w:lang w:val="ru-RU"/>
        </w:rPr>
        <w:t xml:space="preserve"> </w:t>
      </w:r>
      <w:r w:rsidR="00BB5BC5" w:rsidRPr="00EA3716">
        <w:rPr>
          <w:lang w:val="ru-RU"/>
        </w:rPr>
        <w:t>представлен</w:t>
      </w:r>
      <w:r w:rsidR="00B17690" w:rsidRPr="00EA3716">
        <w:rPr>
          <w:lang w:val="ru-RU"/>
        </w:rPr>
        <w:t>а</w:t>
      </w:r>
      <w:r w:rsidRPr="00EA3716">
        <w:rPr>
          <w:lang w:val="ru-RU"/>
        </w:rPr>
        <w:t xml:space="preserve"> и утвержден</w:t>
      </w:r>
      <w:r w:rsidR="00B17690" w:rsidRPr="00EA3716">
        <w:rPr>
          <w:lang w:val="ru-RU"/>
        </w:rPr>
        <w:t>а</w:t>
      </w:r>
      <w:r w:rsidRPr="00EA3716">
        <w:rPr>
          <w:lang w:val="ru-RU"/>
        </w:rPr>
        <w:t xml:space="preserve"> на 95</w:t>
      </w:r>
      <w:r w:rsidR="00AD4C46" w:rsidRPr="00EA3716">
        <w:rPr>
          <w:lang w:val="ru-RU"/>
        </w:rPr>
        <w:t>-м совещании</w:t>
      </w:r>
      <w:r w:rsidR="3BE4625B" w:rsidRPr="00EA3716">
        <w:rPr>
          <w:lang w:val="ru-RU"/>
        </w:rPr>
        <w:t xml:space="preserve">, </w:t>
      </w:r>
      <w:r w:rsidR="00BB5BC5" w:rsidRPr="00EA3716">
        <w:rPr>
          <w:lang w:val="ru-RU"/>
        </w:rPr>
        <w:t xml:space="preserve">при этом было </w:t>
      </w:r>
      <w:r w:rsidRPr="00EA3716">
        <w:rPr>
          <w:lang w:val="ru-RU"/>
        </w:rPr>
        <w:t>отмечено</w:t>
      </w:r>
      <w:r w:rsidR="00E7737C" w:rsidRPr="00EA3716">
        <w:rPr>
          <w:rStyle w:val="FootnoteReference"/>
          <w:lang w:val="ru-RU"/>
        </w:rPr>
        <w:footnoteReference w:id="8"/>
      </w:r>
      <w:r w:rsidRPr="00EA3716">
        <w:rPr>
          <w:lang w:val="ru-RU"/>
        </w:rPr>
        <w:t xml:space="preserve">, что </w:t>
      </w:r>
      <w:r w:rsidR="15CA7A7D" w:rsidRPr="00EA3716">
        <w:rPr>
          <w:lang w:val="ru-RU"/>
        </w:rPr>
        <w:t>национальный орган по озону (</w:t>
      </w:r>
      <w:r w:rsidRPr="00EA3716">
        <w:rPr>
          <w:lang w:val="ru-RU"/>
        </w:rPr>
        <w:t>НОО</w:t>
      </w:r>
      <w:r w:rsidR="15CA7A7D" w:rsidRPr="00EA3716">
        <w:rPr>
          <w:lang w:val="ru-RU"/>
        </w:rPr>
        <w:t xml:space="preserve">) </w:t>
      </w:r>
      <w:r w:rsidR="2E0707F7" w:rsidRPr="00EA3716">
        <w:rPr>
          <w:lang w:val="ru-RU"/>
        </w:rPr>
        <w:t xml:space="preserve">реализовал </w:t>
      </w:r>
      <w:r w:rsidR="00BB5BC5" w:rsidRPr="00EA3716">
        <w:rPr>
          <w:lang w:val="ru-RU"/>
        </w:rPr>
        <w:t>ряд</w:t>
      </w:r>
      <w:r w:rsidR="7375229F" w:rsidRPr="00EA3716">
        <w:rPr>
          <w:lang w:val="ru-RU"/>
        </w:rPr>
        <w:t xml:space="preserve"> мероприятий Монреальского протокола </w:t>
      </w:r>
      <w:r w:rsidR="619E6E7F" w:rsidRPr="00EA3716">
        <w:rPr>
          <w:lang w:val="ru-RU"/>
        </w:rPr>
        <w:t xml:space="preserve">в рамках </w:t>
      </w:r>
      <w:r w:rsidR="00AD4C46" w:rsidRPr="00EA3716">
        <w:rPr>
          <w:lang w:val="ru-RU"/>
        </w:rPr>
        <w:t>фазы</w:t>
      </w:r>
      <w:r w:rsidRPr="00EA3716">
        <w:rPr>
          <w:lang w:val="ru-RU"/>
        </w:rPr>
        <w:t xml:space="preserve"> VI </w:t>
      </w:r>
      <w:r w:rsidR="007C1C32" w:rsidRPr="00EA3716">
        <w:rPr>
          <w:lang w:val="ru-RU"/>
        </w:rPr>
        <w:t xml:space="preserve">проекта </w:t>
      </w:r>
      <w:r w:rsidR="00AD4C46" w:rsidRPr="00EA3716">
        <w:rPr>
          <w:lang w:val="ru-RU"/>
        </w:rPr>
        <w:t>УОИ</w:t>
      </w:r>
      <w:r w:rsidR="1E7744C9" w:rsidRPr="00EA3716">
        <w:rPr>
          <w:lang w:val="ru-RU"/>
        </w:rPr>
        <w:t xml:space="preserve">, несмотря на </w:t>
      </w:r>
      <w:r w:rsidR="00BB5BC5" w:rsidRPr="00EA3716">
        <w:rPr>
          <w:lang w:val="ru-RU"/>
        </w:rPr>
        <w:t xml:space="preserve">существовавшие </w:t>
      </w:r>
      <w:r w:rsidR="1E7744C9" w:rsidRPr="00EA3716">
        <w:rPr>
          <w:lang w:val="ru-RU"/>
        </w:rPr>
        <w:t>трудности</w:t>
      </w:r>
      <w:r w:rsidR="1E7744C9" w:rsidRPr="00EA3716" w:rsidDel="007C1C32">
        <w:rPr>
          <w:lang w:val="ru-RU"/>
        </w:rPr>
        <w:t xml:space="preserve">. </w:t>
      </w:r>
      <w:r w:rsidR="004A38A6" w:rsidRPr="00EA3716">
        <w:rPr>
          <w:lang w:val="ru-RU"/>
        </w:rPr>
        <w:t xml:space="preserve">Несмотря на </w:t>
      </w:r>
      <w:r w:rsidR="004A38A6" w:rsidRPr="00EA3716">
        <w:rPr>
          <w:lang w:val="ru-RU"/>
        </w:rPr>
        <w:lastRenderedPageBreak/>
        <w:t>отмену ПОДПО для Центральноафриканской Республики на 82-м совещании</w:t>
      </w:r>
      <w:r w:rsidR="004A38A6" w:rsidRPr="00EA3716">
        <w:rPr>
          <w:vertAlign w:val="superscript"/>
          <w:lang w:val="ru-RU"/>
        </w:rPr>
        <w:footnoteReference w:id="9"/>
      </w:r>
      <w:r w:rsidR="004A38A6" w:rsidRPr="00EA3716">
        <w:rPr>
          <w:lang w:val="ru-RU"/>
        </w:rPr>
        <w:t>, ЮНЕП и ЮНИДО в</w:t>
      </w:r>
      <w:r w:rsidR="00B17690" w:rsidRPr="00EA3716">
        <w:rPr>
          <w:lang w:val="ru-RU"/>
        </w:rPr>
        <w:t>ернули</w:t>
      </w:r>
      <w:r w:rsidR="004A38A6" w:rsidRPr="00EA3716">
        <w:rPr>
          <w:lang w:val="ru-RU"/>
        </w:rPr>
        <w:t xml:space="preserve"> выделенные средства в секретариат Многостороннего фонда (МФ)</w:t>
      </w:r>
      <w:r w:rsidR="005233AF" w:rsidRPr="00EA3716">
        <w:rPr>
          <w:rStyle w:val="FootnoteReference"/>
        </w:rPr>
        <w:footnoteReference w:id="10"/>
      </w:r>
      <w:r w:rsidR="004A38A6" w:rsidRPr="00EA3716">
        <w:rPr>
          <w:lang w:val="ru-RU"/>
        </w:rPr>
        <w:t xml:space="preserve">. В настоящее время страна осуществляет подготовку к созданию национального бюро по озону и планирует представить заявку на разработку этапа II ПОДПО для рассмотрения </w:t>
      </w:r>
      <w:r w:rsidRPr="00EA3716">
        <w:rPr>
          <w:lang w:val="ru-RU"/>
        </w:rPr>
        <w:t xml:space="preserve">97-го </w:t>
      </w:r>
      <w:r w:rsidR="00AD4C46" w:rsidRPr="00EA3716">
        <w:rPr>
          <w:lang w:val="ru-RU"/>
        </w:rPr>
        <w:t>совещания</w:t>
      </w:r>
      <w:r w:rsidRPr="00EA3716">
        <w:rPr>
          <w:lang w:val="ru-RU"/>
        </w:rPr>
        <w:t xml:space="preserve"> </w:t>
      </w:r>
      <w:r w:rsidR="14474B48" w:rsidRPr="00EA3716">
        <w:rPr>
          <w:lang w:val="ru-RU"/>
        </w:rPr>
        <w:t>Исполнительного комитета</w:t>
      </w:r>
      <w:r w:rsidRPr="00EA3716">
        <w:rPr>
          <w:lang w:val="ru-RU"/>
        </w:rPr>
        <w:t xml:space="preserve">. </w:t>
      </w:r>
    </w:p>
    <w:p w14:paraId="13AA6F3A" w14:textId="250608EA" w:rsidR="005C5717" w:rsidRPr="00EA3716" w:rsidRDefault="6236CA5F" w:rsidP="46459B2E">
      <w:pPr>
        <w:pStyle w:val="Heading1"/>
        <w:keepNext/>
        <w:keepLines/>
        <w:spacing w:line="259" w:lineRule="auto"/>
        <w:rPr>
          <w:b/>
          <w:bCs/>
          <w:lang w:val="ru-RU"/>
        </w:rPr>
      </w:pPr>
      <w:r w:rsidRPr="00EA3716">
        <w:rPr>
          <w:lang w:val="ru-RU"/>
        </w:rPr>
        <w:t xml:space="preserve">Секретариат отметил, что </w:t>
      </w:r>
      <w:r w:rsidR="571746C3" w:rsidRPr="00EA3716">
        <w:rPr>
          <w:lang w:val="ru-RU"/>
        </w:rPr>
        <w:t xml:space="preserve">в настоящее время страна ведет переговоры о начале процесса ратификации, </w:t>
      </w:r>
      <w:r w:rsidR="00B17690" w:rsidRPr="00EA3716">
        <w:rPr>
          <w:lang w:val="ru-RU"/>
        </w:rPr>
        <w:t>который планируется завершить к декабрю 2025 года при поддержке проекта стимулирующих мероприятий, при условии благоприятной политической ситуации и национальной стабильности</w:t>
      </w:r>
      <w:r w:rsidR="571746C3" w:rsidRPr="00EA3716">
        <w:rPr>
          <w:lang w:val="ru-RU"/>
        </w:rPr>
        <w:t xml:space="preserve">. </w:t>
      </w:r>
      <w:r w:rsidR="15E1FF1C" w:rsidRPr="00EA3716">
        <w:rPr>
          <w:lang w:val="ru-RU"/>
        </w:rPr>
        <w:t xml:space="preserve">В ответ на </w:t>
      </w:r>
      <w:r w:rsidR="002B64BD" w:rsidRPr="00EA3716">
        <w:rPr>
          <w:lang w:val="ru-RU"/>
        </w:rPr>
        <w:t>запрос</w:t>
      </w:r>
      <w:r w:rsidR="15E1FF1C" w:rsidRPr="00EA3716">
        <w:rPr>
          <w:lang w:val="ru-RU"/>
        </w:rPr>
        <w:t xml:space="preserve"> ЮНЕП </w:t>
      </w:r>
      <w:r w:rsidR="00B17690" w:rsidRPr="00EA3716">
        <w:rPr>
          <w:lang w:val="ru-RU"/>
        </w:rPr>
        <w:t>сообщила о предпринимаемых усилиях по формированию Национального руководящего комитета по озону для выполнения положений Монреальского протокола</w:t>
      </w:r>
      <w:r w:rsidR="15E1FF1C" w:rsidRPr="00EA3716">
        <w:rPr>
          <w:lang w:val="ru-RU"/>
        </w:rPr>
        <w:t xml:space="preserve">. В </w:t>
      </w:r>
      <w:r w:rsidR="00B17690" w:rsidRPr="00EA3716">
        <w:rPr>
          <w:lang w:val="ru-RU"/>
        </w:rPr>
        <w:t xml:space="preserve">текущем </w:t>
      </w:r>
      <w:r w:rsidR="15E1FF1C" w:rsidRPr="00EA3716">
        <w:rPr>
          <w:lang w:val="ru-RU"/>
        </w:rPr>
        <w:t xml:space="preserve">году ЮНЕП планирует направить в </w:t>
      </w:r>
      <w:r w:rsidR="00340A3A" w:rsidRPr="00EA3716">
        <w:rPr>
          <w:lang w:val="ru-RU"/>
        </w:rPr>
        <w:t xml:space="preserve">страну </w:t>
      </w:r>
      <w:r w:rsidR="15E1FF1C" w:rsidRPr="00EA3716">
        <w:rPr>
          <w:lang w:val="ru-RU"/>
        </w:rPr>
        <w:t xml:space="preserve">миссию </w:t>
      </w:r>
      <w:r w:rsidR="00340A3A" w:rsidRPr="00EA3716">
        <w:rPr>
          <w:lang w:val="ru-RU"/>
        </w:rPr>
        <w:t xml:space="preserve">для </w:t>
      </w:r>
      <w:r w:rsidR="15E1FF1C" w:rsidRPr="00EA3716">
        <w:rPr>
          <w:lang w:val="ru-RU"/>
        </w:rPr>
        <w:t xml:space="preserve">активизации деятельности </w:t>
      </w:r>
      <w:r w:rsidR="0076371F" w:rsidRPr="00EA3716">
        <w:rPr>
          <w:lang w:val="ru-RU"/>
        </w:rPr>
        <w:t xml:space="preserve">и продолжит </w:t>
      </w:r>
      <w:r w:rsidR="00B17690" w:rsidRPr="00EA3716">
        <w:rPr>
          <w:lang w:val="ru-RU"/>
        </w:rPr>
        <w:t xml:space="preserve">осуществлять мониторинг </w:t>
      </w:r>
      <w:r w:rsidR="15E1FF1C" w:rsidRPr="00EA3716">
        <w:rPr>
          <w:lang w:val="ru-RU"/>
        </w:rPr>
        <w:t xml:space="preserve">реализации проектов </w:t>
      </w:r>
      <w:r w:rsidR="004A38A6" w:rsidRPr="00EA3716">
        <w:rPr>
          <w:lang w:val="ru-RU"/>
        </w:rPr>
        <w:t xml:space="preserve">УОИ </w:t>
      </w:r>
      <w:r w:rsidR="00B17690" w:rsidRPr="00EA3716">
        <w:rPr>
          <w:lang w:val="ru-RU"/>
        </w:rPr>
        <w:t>с целью укрепления национального потенциала и обеспечения подотчетности в ходе выполнения проектов</w:t>
      </w:r>
      <w:r w:rsidR="15E1FF1C" w:rsidRPr="00EA3716">
        <w:rPr>
          <w:lang w:val="ru-RU"/>
        </w:rPr>
        <w:t>.</w:t>
      </w:r>
    </w:p>
    <w:p w14:paraId="0A2D97ED" w14:textId="5489E156" w:rsidR="005C5717" w:rsidRPr="00EA3716" w:rsidRDefault="005C5717" w:rsidP="46459B2E">
      <w:pPr>
        <w:pStyle w:val="Heading1"/>
        <w:keepNext/>
        <w:keepLines/>
        <w:numPr>
          <w:ilvl w:val="0"/>
          <w:numId w:val="0"/>
        </w:numPr>
        <w:spacing w:line="259" w:lineRule="auto"/>
        <w:rPr>
          <w:b/>
          <w:lang w:val="ru-RU"/>
        </w:rPr>
      </w:pPr>
      <w:r w:rsidRPr="00EA3716">
        <w:rPr>
          <w:b/>
          <w:lang w:val="ru-RU"/>
        </w:rPr>
        <w:t xml:space="preserve">Рекомендация секретариата </w:t>
      </w:r>
    </w:p>
    <w:p w14:paraId="122A0371" w14:textId="34386C69" w:rsidR="005C5717" w:rsidRPr="00EA3716" w:rsidRDefault="005C5717" w:rsidP="005C5717">
      <w:pPr>
        <w:pStyle w:val="Heading1"/>
        <w:rPr>
          <w:lang w:val="ru-RU"/>
        </w:rPr>
      </w:pPr>
      <w:r w:rsidRPr="00EA3716">
        <w:rPr>
          <w:lang w:val="ru-RU"/>
        </w:rPr>
        <w:t xml:space="preserve">Секретариат рекомендует </w:t>
      </w:r>
      <w:r w:rsidR="00826BBD" w:rsidRPr="00EA3716">
        <w:rPr>
          <w:lang w:val="ru-RU"/>
        </w:rPr>
        <w:t xml:space="preserve">общее утверждение заявки </w:t>
      </w:r>
      <w:r w:rsidRPr="00EA3716">
        <w:rPr>
          <w:lang w:val="ru-RU"/>
        </w:rPr>
        <w:t xml:space="preserve">на </w:t>
      </w:r>
      <w:r w:rsidR="00826BBD" w:rsidRPr="00EA3716">
        <w:rPr>
          <w:lang w:val="ru-RU"/>
        </w:rPr>
        <w:t xml:space="preserve">проведение </w:t>
      </w:r>
      <w:r w:rsidRPr="00EA3716">
        <w:rPr>
          <w:lang w:val="ru-RU"/>
        </w:rPr>
        <w:t>стимулирующи</w:t>
      </w:r>
      <w:r w:rsidR="00826BBD" w:rsidRPr="00EA3716">
        <w:rPr>
          <w:lang w:val="ru-RU"/>
        </w:rPr>
        <w:t>х</w:t>
      </w:r>
      <w:r w:rsidRPr="00EA3716">
        <w:rPr>
          <w:lang w:val="ru-RU"/>
        </w:rPr>
        <w:t xml:space="preserve"> мероприяти</w:t>
      </w:r>
      <w:r w:rsidR="00826BBD" w:rsidRPr="00EA3716">
        <w:rPr>
          <w:lang w:val="ru-RU"/>
        </w:rPr>
        <w:t>й</w:t>
      </w:r>
      <w:r w:rsidRPr="00EA3716">
        <w:rPr>
          <w:lang w:val="ru-RU"/>
        </w:rPr>
        <w:t xml:space="preserve"> по поэтапному сокращению ГФУ </w:t>
      </w:r>
      <w:r w:rsidR="004E25C7" w:rsidRPr="00EA3716">
        <w:rPr>
          <w:lang w:val="ru-RU"/>
        </w:rPr>
        <w:t xml:space="preserve">для </w:t>
      </w:r>
      <w:r w:rsidR="001532A2" w:rsidRPr="00EA3716">
        <w:rPr>
          <w:lang w:val="ru-RU"/>
        </w:rPr>
        <w:t xml:space="preserve">Центральноафриканской Республики </w:t>
      </w:r>
      <w:r w:rsidR="00826BBD" w:rsidRPr="00EA3716">
        <w:rPr>
          <w:lang w:val="ru-RU"/>
        </w:rPr>
        <w:t>в объеме</w:t>
      </w:r>
      <w:r w:rsidRPr="00EA3716">
        <w:rPr>
          <w:lang w:val="ru-RU"/>
        </w:rPr>
        <w:t xml:space="preserve"> финансирования, указанном в разделе </w:t>
      </w:r>
      <w:r w:rsidR="004E25C7" w:rsidRPr="00EA3716">
        <w:rPr>
          <w:lang w:val="ru-RU"/>
        </w:rPr>
        <w:t xml:space="preserve">A2 </w:t>
      </w:r>
      <w:r w:rsidRPr="00EA3716">
        <w:rPr>
          <w:lang w:val="ru-RU"/>
        </w:rPr>
        <w:t>таблицы 1 выше.</w:t>
      </w:r>
    </w:p>
    <w:p w14:paraId="6D33694B" w14:textId="29D663D8" w:rsidR="00201BC6" w:rsidRPr="00EA3716" w:rsidRDefault="006659B4" w:rsidP="00201BC6">
      <w:pPr>
        <w:keepNext/>
        <w:keepLines/>
        <w:spacing w:before="240" w:after="240"/>
        <w:rPr>
          <w:b/>
          <w:lang w:val="ru-RU"/>
        </w:rPr>
      </w:pPr>
      <w:r w:rsidRPr="00EA3716">
        <w:rPr>
          <w:b/>
          <w:color w:val="000000" w:themeColor="text1"/>
          <w:lang w:val="ru-RU"/>
        </w:rPr>
        <w:t>A3</w:t>
      </w:r>
      <w:r w:rsidR="006A48AB" w:rsidRPr="00EA3716">
        <w:rPr>
          <w:b/>
          <w:color w:val="000000" w:themeColor="text1"/>
          <w:lang w:val="ru-RU"/>
        </w:rPr>
        <w:t>.</w:t>
      </w:r>
      <w:r w:rsidR="00201BC6" w:rsidRPr="00EA3716">
        <w:rPr>
          <w:b/>
          <w:color w:val="000000" w:themeColor="text1"/>
          <w:lang w:val="ru-RU"/>
        </w:rPr>
        <w:t xml:space="preserve"> </w:t>
      </w:r>
      <w:r w:rsidR="00201BC6" w:rsidRPr="00EA3716">
        <w:rPr>
          <w:b/>
          <w:lang w:val="ru-RU"/>
        </w:rPr>
        <w:t xml:space="preserve">Подготовка проектов планов </w:t>
      </w:r>
      <w:r w:rsidR="00826BBD" w:rsidRPr="00EA3716">
        <w:rPr>
          <w:b/>
          <w:lang w:val="ru-RU"/>
        </w:rPr>
        <w:t>организационной деятельности по поэтапному отказу от ГХФУ</w:t>
      </w:r>
    </w:p>
    <w:p w14:paraId="685B4261" w14:textId="77777777" w:rsidR="00201BC6" w:rsidRPr="00EA3716" w:rsidRDefault="00201BC6" w:rsidP="00201BC6">
      <w:pPr>
        <w:keepNext/>
        <w:keepLines/>
        <w:spacing w:after="240"/>
        <w:rPr>
          <w:b/>
          <w:lang w:val="ru-RU"/>
        </w:rPr>
      </w:pPr>
      <w:r w:rsidRPr="00EA3716">
        <w:rPr>
          <w:b/>
          <w:lang w:val="ru-RU"/>
        </w:rPr>
        <w:t>Описание проекта</w:t>
      </w:r>
    </w:p>
    <w:p w14:paraId="100E5EE1" w14:textId="058BC159" w:rsidR="00201BC6" w:rsidRPr="00EA3716" w:rsidRDefault="00201BC6" w:rsidP="00201BC6">
      <w:pPr>
        <w:pStyle w:val="Heading1"/>
        <w:rPr>
          <w:lang w:val="ru-RU"/>
        </w:rPr>
      </w:pPr>
      <w:r w:rsidRPr="00EA3716">
        <w:rPr>
          <w:lang w:val="ru-RU"/>
        </w:rPr>
        <w:t xml:space="preserve">ЮНЕП </w:t>
      </w:r>
      <w:r w:rsidR="00826BBD" w:rsidRPr="00EA3716">
        <w:rPr>
          <w:lang w:val="ru-RU"/>
        </w:rPr>
        <w:t xml:space="preserve">предоставила </w:t>
      </w:r>
      <w:r w:rsidRPr="00EA3716">
        <w:rPr>
          <w:lang w:val="ru-RU"/>
        </w:rPr>
        <w:t xml:space="preserve">заявки на подготовку нового этапа </w:t>
      </w:r>
      <w:r w:rsidR="00633FF8" w:rsidRPr="00EA3716">
        <w:rPr>
          <w:lang w:val="ru-RU"/>
        </w:rPr>
        <w:t xml:space="preserve">ПОДПО </w:t>
      </w:r>
      <w:r w:rsidRPr="00EA3716">
        <w:rPr>
          <w:lang w:val="ru-RU"/>
        </w:rPr>
        <w:t xml:space="preserve">для </w:t>
      </w:r>
      <w:r w:rsidR="0008452A" w:rsidRPr="00EA3716">
        <w:rPr>
          <w:lang w:val="ru-RU"/>
        </w:rPr>
        <w:t xml:space="preserve">двух </w:t>
      </w:r>
      <w:r w:rsidRPr="00EA3716">
        <w:rPr>
          <w:lang w:val="ru-RU"/>
        </w:rPr>
        <w:t xml:space="preserve">стран в качестве </w:t>
      </w:r>
      <w:r w:rsidR="0008452A" w:rsidRPr="00EA3716">
        <w:rPr>
          <w:lang w:val="ru-RU"/>
        </w:rPr>
        <w:t xml:space="preserve">назначенного </w:t>
      </w:r>
      <w:r w:rsidRPr="00EA3716">
        <w:rPr>
          <w:lang w:val="ru-RU"/>
        </w:rPr>
        <w:t xml:space="preserve">учреждения-исполнителя, как </w:t>
      </w:r>
      <w:r w:rsidR="00826BBD" w:rsidRPr="00EA3716">
        <w:rPr>
          <w:lang w:val="ru-RU"/>
        </w:rPr>
        <w:t>у</w:t>
      </w:r>
      <w:r w:rsidRPr="00EA3716">
        <w:rPr>
          <w:lang w:val="ru-RU"/>
        </w:rPr>
        <w:t xml:space="preserve">казано в разделе </w:t>
      </w:r>
      <w:r w:rsidR="0008452A" w:rsidRPr="00EA3716">
        <w:rPr>
          <w:lang w:val="ru-RU"/>
        </w:rPr>
        <w:t xml:space="preserve">A3 </w:t>
      </w:r>
      <w:r w:rsidRPr="00EA3716">
        <w:rPr>
          <w:lang w:val="ru-RU"/>
        </w:rPr>
        <w:t>таблицы 1.</w:t>
      </w:r>
    </w:p>
    <w:p w14:paraId="385952F4" w14:textId="3105841E" w:rsidR="00201BC6" w:rsidRPr="00EA3716" w:rsidRDefault="007F48F6" w:rsidP="00201BC6">
      <w:pPr>
        <w:pStyle w:val="Heading1"/>
        <w:rPr>
          <w:lang w:val="ru-RU"/>
        </w:rPr>
      </w:pPr>
      <w:r w:rsidRPr="00EA3716">
        <w:rPr>
          <w:lang w:val="ru-RU"/>
        </w:rPr>
        <w:t xml:space="preserve">ЮНЕП </w:t>
      </w:r>
      <w:r w:rsidR="2A1FDD18" w:rsidRPr="00EA3716">
        <w:rPr>
          <w:lang w:val="ru-RU"/>
        </w:rPr>
        <w:t>предоставила описание мероприятий в поддержку за</w:t>
      </w:r>
      <w:r w:rsidR="00826BBD" w:rsidRPr="00EA3716">
        <w:rPr>
          <w:lang w:val="ru-RU"/>
        </w:rPr>
        <w:t>явок</w:t>
      </w:r>
      <w:r w:rsidR="2A1FDD18" w:rsidRPr="00EA3716">
        <w:rPr>
          <w:lang w:val="ru-RU"/>
        </w:rPr>
        <w:t xml:space="preserve"> на подготовку проектов для </w:t>
      </w:r>
      <w:r w:rsidR="00826BBD" w:rsidRPr="00EA3716">
        <w:rPr>
          <w:lang w:val="ru-RU"/>
        </w:rPr>
        <w:t>этапов</w:t>
      </w:r>
      <w:r w:rsidR="2A1FDD18" w:rsidRPr="00EA3716">
        <w:rPr>
          <w:lang w:val="ru-RU"/>
        </w:rPr>
        <w:t xml:space="preserve"> </w:t>
      </w:r>
      <w:r w:rsidR="00D1D0DA" w:rsidRPr="00EA3716">
        <w:rPr>
          <w:lang w:val="ru-RU"/>
        </w:rPr>
        <w:t xml:space="preserve">III </w:t>
      </w:r>
      <w:r w:rsidR="00B1612F" w:rsidRPr="00EA3716">
        <w:rPr>
          <w:lang w:val="ru-RU"/>
        </w:rPr>
        <w:t xml:space="preserve">ПОДПО </w:t>
      </w:r>
      <w:r w:rsidR="2A1FDD18" w:rsidRPr="00EA3716">
        <w:rPr>
          <w:lang w:val="ru-RU"/>
        </w:rPr>
        <w:t xml:space="preserve">для </w:t>
      </w:r>
      <w:r w:rsidR="00D1D0DA" w:rsidRPr="00EA3716">
        <w:rPr>
          <w:lang w:val="ru-RU"/>
        </w:rPr>
        <w:t>Ирака и Кувейта</w:t>
      </w:r>
      <w:r w:rsidR="2A1FDD18" w:rsidRPr="00EA3716">
        <w:rPr>
          <w:lang w:val="ru-RU"/>
        </w:rPr>
        <w:t xml:space="preserve">, </w:t>
      </w:r>
      <w:r w:rsidR="00826BBD" w:rsidRPr="00EA3716">
        <w:rPr>
          <w:lang w:val="ru-RU"/>
        </w:rPr>
        <w:t>включающее</w:t>
      </w:r>
      <w:r w:rsidR="2A1FDD18" w:rsidRPr="00EA3716">
        <w:rPr>
          <w:lang w:val="ru-RU"/>
        </w:rPr>
        <w:t xml:space="preserve"> обоснование запрашиваемого финансирования на подготовку проект</w:t>
      </w:r>
      <w:r w:rsidR="00826BBD" w:rsidRPr="00EA3716">
        <w:rPr>
          <w:lang w:val="ru-RU"/>
        </w:rPr>
        <w:t xml:space="preserve">ов, </w:t>
      </w:r>
      <w:r w:rsidR="2A1FDD18" w:rsidRPr="00EA3716">
        <w:rPr>
          <w:lang w:val="ru-RU"/>
        </w:rPr>
        <w:t xml:space="preserve">доклад о ходе реализации предыдущих </w:t>
      </w:r>
      <w:r w:rsidR="00826BBD" w:rsidRPr="00EA3716">
        <w:rPr>
          <w:lang w:val="ru-RU"/>
        </w:rPr>
        <w:t>этапов</w:t>
      </w:r>
      <w:r w:rsidR="2A1FDD18" w:rsidRPr="00EA3716">
        <w:rPr>
          <w:lang w:val="ru-RU"/>
        </w:rPr>
        <w:t xml:space="preserve"> соответствующих ПОДПО; </w:t>
      </w:r>
      <w:r w:rsidR="00826BBD" w:rsidRPr="00EA3716">
        <w:rPr>
          <w:lang w:val="ru-RU"/>
        </w:rPr>
        <w:t>перечень планируемых мероприятий в рамках подготовки проектов</w:t>
      </w:r>
      <w:r w:rsidR="2A1FDD18" w:rsidRPr="00EA3716">
        <w:rPr>
          <w:lang w:val="ru-RU"/>
        </w:rPr>
        <w:t xml:space="preserve"> и соответствующие бюджеты, </w:t>
      </w:r>
      <w:r w:rsidR="002B64BD" w:rsidRPr="00EA3716">
        <w:rPr>
          <w:lang w:val="ru-RU"/>
        </w:rPr>
        <w:t xml:space="preserve">составленные в соответствии с форматом </w:t>
      </w:r>
      <w:r w:rsidR="2A1FDD18" w:rsidRPr="00EA3716">
        <w:rPr>
          <w:lang w:val="ru-RU"/>
        </w:rPr>
        <w:t>за</w:t>
      </w:r>
      <w:r w:rsidR="002B64BD" w:rsidRPr="00EA3716">
        <w:rPr>
          <w:lang w:val="ru-RU"/>
        </w:rPr>
        <w:t>явок</w:t>
      </w:r>
      <w:r w:rsidR="2A1FDD18" w:rsidRPr="00EA3716">
        <w:rPr>
          <w:lang w:val="ru-RU"/>
        </w:rPr>
        <w:t xml:space="preserve"> на подготовку проектов для ПОДПО. </w:t>
      </w:r>
    </w:p>
    <w:p w14:paraId="55D031DB" w14:textId="4AAF448D" w:rsidR="00201BC6" w:rsidRPr="00EA3716" w:rsidRDefault="00201BC6" w:rsidP="00201BC6">
      <w:pPr>
        <w:pStyle w:val="Heading1"/>
        <w:keepNext/>
        <w:widowControl w:val="0"/>
        <w:numPr>
          <w:ilvl w:val="0"/>
          <w:numId w:val="0"/>
        </w:numPr>
        <w:tabs>
          <w:tab w:val="left" w:pos="720"/>
        </w:tabs>
        <w:rPr>
          <w:lang w:val="ru-RU"/>
        </w:rPr>
      </w:pPr>
      <w:r w:rsidRPr="00EA3716">
        <w:rPr>
          <w:b/>
          <w:lang w:val="ru-RU"/>
        </w:rPr>
        <w:t xml:space="preserve">Комментарии </w:t>
      </w:r>
      <w:r w:rsidR="007F48F6" w:rsidRPr="00EA3716">
        <w:rPr>
          <w:b/>
          <w:lang w:val="ru-RU"/>
        </w:rPr>
        <w:t>с</w:t>
      </w:r>
      <w:r w:rsidRPr="00EA3716">
        <w:rPr>
          <w:b/>
          <w:lang w:val="ru-RU"/>
        </w:rPr>
        <w:t>екретариата</w:t>
      </w:r>
    </w:p>
    <w:p w14:paraId="2F1588E2" w14:textId="1BDBFA04" w:rsidR="00201BC6" w:rsidRPr="00EA3716" w:rsidRDefault="2EE9CC40" w:rsidP="00201BC6">
      <w:pPr>
        <w:pStyle w:val="Heading1"/>
        <w:rPr>
          <w:lang w:val="ru-RU"/>
        </w:rPr>
      </w:pPr>
      <w:bookmarkStart w:id="3" w:name="_Hlk117154602"/>
      <w:r w:rsidRPr="00EA3716">
        <w:rPr>
          <w:lang w:val="ru-RU"/>
        </w:rPr>
        <w:t>При рассмотрении за</w:t>
      </w:r>
      <w:r w:rsidR="002B64BD" w:rsidRPr="00EA3716">
        <w:rPr>
          <w:lang w:val="ru-RU"/>
        </w:rPr>
        <w:t>яв</w:t>
      </w:r>
      <w:r w:rsidR="00031850" w:rsidRPr="00EA3716">
        <w:rPr>
          <w:lang w:val="ru-RU"/>
        </w:rPr>
        <w:t>ок с</w:t>
      </w:r>
      <w:r w:rsidRPr="00EA3716">
        <w:rPr>
          <w:lang w:val="ru-RU"/>
        </w:rPr>
        <w:t xml:space="preserve">екретариат принял во внимание руководящие принципы финансирования подготовки ПОДПО для стран, действующих в рамках </w:t>
      </w:r>
      <w:r w:rsidR="002B64BD" w:rsidRPr="00EA3716">
        <w:rPr>
          <w:lang w:val="ru-RU"/>
        </w:rPr>
        <w:t>с</w:t>
      </w:r>
      <w:r w:rsidRPr="00EA3716">
        <w:rPr>
          <w:lang w:val="ru-RU"/>
        </w:rPr>
        <w:t xml:space="preserve">татьи 5, </w:t>
      </w:r>
      <w:r w:rsidR="00FC0625" w:rsidRPr="00EA3716">
        <w:rPr>
          <w:lang w:val="ru-RU"/>
        </w:rPr>
        <w:t xml:space="preserve">изложенные </w:t>
      </w:r>
      <w:r w:rsidRPr="00EA3716">
        <w:rPr>
          <w:lang w:val="ru-RU"/>
        </w:rPr>
        <w:t>в решении 71/42, прогресс</w:t>
      </w:r>
      <w:r w:rsidR="00FC0625" w:rsidRPr="00EA3716">
        <w:rPr>
          <w:lang w:val="ru-RU"/>
        </w:rPr>
        <w:t xml:space="preserve">, достигнутый на </w:t>
      </w:r>
      <w:r w:rsidRPr="00EA3716">
        <w:rPr>
          <w:lang w:val="ru-RU"/>
        </w:rPr>
        <w:t xml:space="preserve">предыдущих этапах ПОДПО, включая </w:t>
      </w:r>
      <w:r w:rsidR="002B64BD" w:rsidRPr="00EA3716">
        <w:rPr>
          <w:lang w:val="ru-RU"/>
        </w:rPr>
        <w:t xml:space="preserve">положение дел в области </w:t>
      </w:r>
      <w:r w:rsidR="00824FE5">
        <w:rPr>
          <w:lang w:val="ru-RU"/>
        </w:rPr>
        <w:t>освоения</w:t>
      </w:r>
      <w:r w:rsidRPr="00EA3716">
        <w:rPr>
          <w:lang w:val="ru-RU"/>
        </w:rPr>
        <w:t xml:space="preserve"> траншей на момент подготовки настоящего документа; и </w:t>
      </w:r>
      <w:r w:rsidR="00FC0625" w:rsidRPr="00EA3716">
        <w:rPr>
          <w:lang w:val="ru-RU"/>
        </w:rPr>
        <w:t xml:space="preserve">положения решения </w:t>
      </w:r>
      <w:r w:rsidRPr="00EA3716">
        <w:rPr>
          <w:lang w:val="ru-RU"/>
        </w:rPr>
        <w:t>84/46</w:t>
      </w:r>
      <w:r w:rsidR="00FC0625" w:rsidRPr="00EA3716">
        <w:rPr>
          <w:lang w:val="ru-RU"/>
        </w:rPr>
        <w:t> </w:t>
      </w:r>
      <w:r w:rsidRPr="00EA3716">
        <w:rPr>
          <w:lang w:val="ru-RU"/>
        </w:rPr>
        <w:t>(e)</w:t>
      </w:r>
      <w:r w:rsidR="00201BC6" w:rsidRPr="00EA3716">
        <w:rPr>
          <w:vertAlign w:val="superscript"/>
          <w:lang w:val="ru-RU"/>
        </w:rPr>
        <w:footnoteReference w:id="11"/>
      </w:r>
      <w:r w:rsidR="002B64BD" w:rsidRPr="00EA3716">
        <w:rPr>
          <w:lang w:val="ru-RU"/>
        </w:rPr>
        <w:t>.</w:t>
      </w:r>
      <w:r w:rsidRPr="00EA3716">
        <w:rPr>
          <w:lang w:val="ru-RU"/>
        </w:rPr>
        <w:t xml:space="preserve"> Секретариат отметил, что запрашиваемое финансирование соответствует </w:t>
      </w:r>
      <w:r w:rsidR="00FC0625" w:rsidRPr="00EA3716">
        <w:rPr>
          <w:lang w:val="ru-RU"/>
        </w:rPr>
        <w:t xml:space="preserve">требованиям </w:t>
      </w:r>
      <w:r w:rsidRPr="00EA3716">
        <w:rPr>
          <w:lang w:val="ru-RU"/>
        </w:rPr>
        <w:t>решени</w:t>
      </w:r>
      <w:r w:rsidR="00FC0625" w:rsidRPr="00EA3716">
        <w:rPr>
          <w:lang w:val="ru-RU"/>
        </w:rPr>
        <w:t>я</w:t>
      </w:r>
      <w:r w:rsidRPr="00EA3716">
        <w:rPr>
          <w:lang w:val="ru-RU"/>
        </w:rPr>
        <w:t xml:space="preserve"> 71/42 и что </w:t>
      </w:r>
      <w:r w:rsidR="00FC0625" w:rsidRPr="00EA3716">
        <w:rPr>
          <w:lang w:val="ru-RU"/>
        </w:rPr>
        <w:t>обе</w:t>
      </w:r>
      <w:r w:rsidR="002B64BD" w:rsidRPr="00EA3716">
        <w:rPr>
          <w:lang w:val="ru-RU"/>
        </w:rPr>
        <w:t xml:space="preserve"> заявки</w:t>
      </w:r>
      <w:r w:rsidRPr="00EA3716">
        <w:rPr>
          <w:lang w:val="ru-RU"/>
        </w:rPr>
        <w:t xml:space="preserve"> соответствуют решению 82/45, позволяющему подавать за</w:t>
      </w:r>
      <w:r w:rsidR="002B64BD" w:rsidRPr="00EA3716">
        <w:rPr>
          <w:lang w:val="ru-RU"/>
        </w:rPr>
        <w:t>явки</w:t>
      </w:r>
      <w:r w:rsidRPr="00EA3716">
        <w:rPr>
          <w:lang w:val="ru-RU"/>
        </w:rPr>
        <w:t xml:space="preserve"> на </w:t>
      </w:r>
      <w:r w:rsidRPr="00EA3716">
        <w:rPr>
          <w:lang w:val="ru-RU"/>
        </w:rPr>
        <w:lastRenderedPageBreak/>
        <w:t xml:space="preserve">подготовку проектов для последующего этапа ПОДПО за два года до </w:t>
      </w:r>
      <w:r w:rsidR="00FC0625" w:rsidRPr="00EA3716">
        <w:rPr>
          <w:lang w:val="ru-RU"/>
        </w:rPr>
        <w:t xml:space="preserve">завершения </w:t>
      </w:r>
      <w:r w:rsidRPr="00EA3716">
        <w:rPr>
          <w:lang w:val="ru-RU"/>
        </w:rPr>
        <w:t xml:space="preserve">предыдущего этапа. </w:t>
      </w:r>
    </w:p>
    <w:bookmarkEnd w:id="3"/>
    <w:p w14:paraId="68311646" w14:textId="13BE5AB8" w:rsidR="00201BC6" w:rsidRPr="00EA3716" w:rsidRDefault="00201BC6" w:rsidP="00201BC6">
      <w:pPr>
        <w:pStyle w:val="Heading1"/>
        <w:spacing w:line="259" w:lineRule="auto"/>
        <w:rPr>
          <w:lang w:val="ru-RU"/>
        </w:rPr>
      </w:pPr>
      <w:r w:rsidRPr="00EA3716">
        <w:rPr>
          <w:lang w:val="ru-RU"/>
        </w:rPr>
        <w:t xml:space="preserve">Далее </w:t>
      </w:r>
      <w:r w:rsidR="005D35D1" w:rsidRPr="00EA3716">
        <w:rPr>
          <w:lang w:val="ru-RU"/>
        </w:rPr>
        <w:t>с</w:t>
      </w:r>
      <w:r w:rsidRPr="00EA3716">
        <w:rPr>
          <w:lang w:val="ru-RU"/>
        </w:rPr>
        <w:t xml:space="preserve">екретариат отметил, что страны представили данные </w:t>
      </w:r>
      <w:r w:rsidR="00FC0625" w:rsidRPr="00EA3716">
        <w:rPr>
          <w:lang w:val="ru-RU"/>
        </w:rPr>
        <w:t>в рамках с</w:t>
      </w:r>
      <w:r w:rsidRPr="00EA3716">
        <w:rPr>
          <w:lang w:val="ru-RU"/>
        </w:rPr>
        <w:t>тать</w:t>
      </w:r>
      <w:r w:rsidR="00FC0625" w:rsidRPr="00EA3716">
        <w:rPr>
          <w:lang w:val="ru-RU"/>
        </w:rPr>
        <w:t>и</w:t>
      </w:r>
      <w:r w:rsidRPr="00EA3716">
        <w:rPr>
          <w:lang w:val="ru-RU"/>
        </w:rPr>
        <w:t xml:space="preserve"> 7 и </w:t>
      </w:r>
      <w:r w:rsidR="00FC0625" w:rsidRPr="00EA3716">
        <w:rPr>
          <w:lang w:val="ru-RU"/>
        </w:rPr>
        <w:t>СП</w:t>
      </w:r>
      <w:r w:rsidRPr="00EA3716">
        <w:rPr>
          <w:lang w:val="ru-RU"/>
        </w:rPr>
        <w:t xml:space="preserve"> на 2023 год, </w:t>
      </w:r>
      <w:r w:rsidR="005D35D1" w:rsidRPr="00EA3716">
        <w:rPr>
          <w:lang w:val="ru-RU"/>
        </w:rPr>
        <w:t xml:space="preserve">что представленная информация подтверждает соблюдение установленных контрольных показателей Монреальского протокола </w:t>
      </w:r>
      <w:r w:rsidRPr="00EA3716">
        <w:rPr>
          <w:lang w:val="ru-RU"/>
        </w:rPr>
        <w:t xml:space="preserve">и что их годовое потребление ГХФУ, </w:t>
      </w:r>
      <w:r w:rsidR="00B72F4E" w:rsidRPr="00EA3716">
        <w:rPr>
          <w:lang w:val="ru-RU"/>
        </w:rPr>
        <w:t>отраженное в представленных докладах</w:t>
      </w:r>
      <w:r w:rsidRPr="00EA3716">
        <w:rPr>
          <w:lang w:val="ru-RU"/>
        </w:rPr>
        <w:t xml:space="preserve">, не превышает годового максимально допустимого потребления, </w:t>
      </w:r>
      <w:r w:rsidR="00B72F4E" w:rsidRPr="00EA3716">
        <w:rPr>
          <w:lang w:val="ru-RU"/>
        </w:rPr>
        <w:t xml:space="preserve">предусмотренного их соглашениями </w:t>
      </w:r>
      <w:r w:rsidRPr="00EA3716">
        <w:rPr>
          <w:lang w:val="ru-RU"/>
        </w:rPr>
        <w:t xml:space="preserve">по ПОДПО с Исполнительным комитетом. </w:t>
      </w:r>
    </w:p>
    <w:p w14:paraId="3E3062E8" w14:textId="658F42B8" w:rsidR="00201BC6" w:rsidRPr="00EA3716" w:rsidRDefault="00201BC6" w:rsidP="00201BC6">
      <w:pPr>
        <w:pStyle w:val="Heading1"/>
        <w:spacing w:line="259" w:lineRule="auto"/>
        <w:rPr>
          <w:lang w:val="ru-RU"/>
        </w:rPr>
      </w:pPr>
      <w:r w:rsidRPr="00EA3716">
        <w:rPr>
          <w:lang w:val="ru-RU"/>
        </w:rPr>
        <w:t xml:space="preserve">ЮНЕП подтвердила, что </w:t>
      </w:r>
      <w:r w:rsidR="00D05DC6" w:rsidRPr="00EA3716">
        <w:rPr>
          <w:lang w:val="ru-RU"/>
        </w:rPr>
        <w:t xml:space="preserve">реализация этапа </w:t>
      </w:r>
      <w:r w:rsidR="00B72F4E" w:rsidRPr="00EA3716">
        <w:rPr>
          <w:lang w:val="ru-RU"/>
        </w:rPr>
        <w:t xml:space="preserve">III </w:t>
      </w:r>
      <w:r w:rsidRPr="00EA3716">
        <w:rPr>
          <w:lang w:val="ru-RU"/>
        </w:rPr>
        <w:t xml:space="preserve">ПОДПО для </w:t>
      </w:r>
      <w:r w:rsidR="00173C6E" w:rsidRPr="00EA3716">
        <w:rPr>
          <w:lang w:val="ru-RU"/>
        </w:rPr>
        <w:t xml:space="preserve">Ирака и Кувейта </w:t>
      </w:r>
      <w:r w:rsidRPr="00EA3716">
        <w:rPr>
          <w:lang w:val="ru-RU"/>
        </w:rPr>
        <w:t xml:space="preserve">приведет к поэтапному отказу от 100% базового уровня </w:t>
      </w:r>
      <w:r w:rsidR="00D05DC6" w:rsidRPr="00EA3716">
        <w:rPr>
          <w:lang w:val="ru-RU"/>
        </w:rPr>
        <w:t xml:space="preserve">потребления </w:t>
      </w:r>
      <w:r w:rsidRPr="00EA3716">
        <w:rPr>
          <w:lang w:val="ru-RU"/>
        </w:rPr>
        <w:t>ГХФУ в этих странах к 1 января 2030 года.</w:t>
      </w:r>
    </w:p>
    <w:p w14:paraId="614F3233" w14:textId="77777777" w:rsidR="00201BC6" w:rsidRPr="00EA3716" w:rsidRDefault="00201BC6" w:rsidP="00201BC6">
      <w:pPr>
        <w:pStyle w:val="Heading1"/>
        <w:numPr>
          <w:ilvl w:val="0"/>
          <w:numId w:val="0"/>
        </w:numPr>
        <w:tabs>
          <w:tab w:val="left" w:pos="720"/>
        </w:tabs>
        <w:rPr>
          <w:b/>
          <w:lang w:val="ru-RU"/>
        </w:rPr>
      </w:pPr>
      <w:r w:rsidRPr="00EA3716">
        <w:rPr>
          <w:b/>
          <w:lang w:val="ru-RU"/>
        </w:rPr>
        <w:t>Рекомендации секретариата</w:t>
      </w:r>
    </w:p>
    <w:p w14:paraId="3645B927" w14:textId="42EB4A4D" w:rsidR="00201BC6" w:rsidRPr="00EA3716" w:rsidRDefault="00D05DC6" w:rsidP="00201BC6">
      <w:pPr>
        <w:pStyle w:val="Heading1"/>
        <w:rPr>
          <w:lang w:val="ru-RU"/>
        </w:rPr>
      </w:pPr>
      <w:r w:rsidRPr="00EA3716">
        <w:rPr>
          <w:lang w:val="ru-RU"/>
        </w:rPr>
        <w:t xml:space="preserve">Секретариат рекомендует общее утверждение подготовки </w:t>
      </w:r>
      <w:r w:rsidR="00201BC6" w:rsidRPr="00EA3716">
        <w:rPr>
          <w:lang w:val="ru-RU"/>
        </w:rPr>
        <w:t xml:space="preserve">проекта для этапа </w:t>
      </w:r>
      <w:r w:rsidR="000377FD" w:rsidRPr="00EA3716">
        <w:rPr>
          <w:lang w:val="ru-RU"/>
        </w:rPr>
        <w:t xml:space="preserve">III </w:t>
      </w:r>
      <w:r w:rsidRPr="00EA3716">
        <w:rPr>
          <w:lang w:val="ru-RU"/>
        </w:rPr>
        <w:t>планов организационной деятельности по поэтапному отказу от ГХФУ</w:t>
      </w:r>
      <w:r w:rsidR="00201BC6" w:rsidRPr="00EA3716">
        <w:rPr>
          <w:lang w:val="ru-RU"/>
        </w:rPr>
        <w:t xml:space="preserve"> для </w:t>
      </w:r>
      <w:r w:rsidR="000377FD" w:rsidRPr="00EA3716">
        <w:rPr>
          <w:lang w:val="ru-RU"/>
        </w:rPr>
        <w:t xml:space="preserve">Ирака </w:t>
      </w:r>
      <w:r w:rsidR="00201BC6" w:rsidRPr="00EA3716">
        <w:rPr>
          <w:lang w:val="ru-RU"/>
        </w:rPr>
        <w:t xml:space="preserve">и </w:t>
      </w:r>
      <w:r w:rsidR="000377FD" w:rsidRPr="00EA3716">
        <w:rPr>
          <w:lang w:val="ru-RU"/>
        </w:rPr>
        <w:t xml:space="preserve">Кувейта </w:t>
      </w:r>
      <w:r w:rsidRPr="00EA3716">
        <w:rPr>
          <w:lang w:val="ru-RU"/>
        </w:rPr>
        <w:t>в объеме</w:t>
      </w:r>
      <w:r w:rsidR="00201BC6" w:rsidRPr="00EA3716">
        <w:rPr>
          <w:lang w:val="ru-RU"/>
        </w:rPr>
        <w:t xml:space="preserve"> финансирования, указанном в разделе </w:t>
      </w:r>
      <w:r w:rsidR="007D579A" w:rsidRPr="00EA3716">
        <w:rPr>
          <w:lang w:val="ru-RU"/>
        </w:rPr>
        <w:t xml:space="preserve">A3 </w:t>
      </w:r>
      <w:r w:rsidR="00201BC6" w:rsidRPr="00EA3716">
        <w:rPr>
          <w:lang w:val="ru-RU"/>
        </w:rPr>
        <w:t>таблицы 1.</w:t>
      </w:r>
    </w:p>
    <w:p w14:paraId="0C15CD34" w14:textId="2E7D18A8" w:rsidR="00201BC6" w:rsidRPr="00EA3716" w:rsidRDefault="00201BC6" w:rsidP="00201BC6">
      <w:pPr>
        <w:keepNext/>
        <w:spacing w:before="240" w:after="240"/>
        <w:rPr>
          <w:b/>
          <w:lang w:val="ru-RU"/>
        </w:rPr>
      </w:pPr>
      <w:r w:rsidRPr="00EA3716">
        <w:rPr>
          <w:b/>
          <w:lang w:val="ru-RU"/>
        </w:rPr>
        <w:t>A4</w:t>
      </w:r>
      <w:r w:rsidR="006A48AB" w:rsidRPr="00EA3716">
        <w:rPr>
          <w:b/>
          <w:lang w:val="ru-RU"/>
        </w:rPr>
        <w:t>.</w:t>
      </w:r>
      <w:r w:rsidRPr="00EA3716">
        <w:rPr>
          <w:b/>
          <w:lang w:val="ru-RU"/>
        </w:rPr>
        <w:t xml:space="preserve"> Подготовка национальной инвентаризации банков использованных или нежелательных регулируемых веществ и плана сбора, транспортировки и утилизации таких веществ </w:t>
      </w:r>
    </w:p>
    <w:p w14:paraId="3B6E08C0" w14:textId="77777777" w:rsidR="00201BC6" w:rsidRPr="00EA3716" w:rsidRDefault="00201BC6" w:rsidP="00201BC6">
      <w:pPr>
        <w:keepNext/>
        <w:spacing w:after="240"/>
        <w:rPr>
          <w:b/>
          <w:lang w:val="ru-RU"/>
        </w:rPr>
      </w:pPr>
      <w:r w:rsidRPr="00EA3716">
        <w:rPr>
          <w:b/>
          <w:lang w:val="ru-RU"/>
        </w:rPr>
        <w:t>Описание проекта</w:t>
      </w:r>
    </w:p>
    <w:p w14:paraId="075284D2" w14:textId="1C648E99" w:rsidR="00201BC6" w:rsidRPr="00EA3716" w:rsidRDefault="00201BC6" w:rsidP="00201BC6">
      <w:pPr>
        <w:pStyle w:val="Heading1"/>
        <w:rPr>
          <w:lang w:val="ru-RU"/>
        </w:rPr>
      </w:pPr>
      <w:r w:rsidRPr="00EA3716">
        <w:rPr>
          <w:lang w:val="ru-RU"/>
        </w:rPr>
        <w:t xml:space="preserve">ЮНЕП </w:t>
      </w:r>
      <w:r w:rsidR="00C278D6" w:rsidRPr="00EA3716">
        <w:rPr>
          <w:lang w:val="ru-RU"/>
        </w:rPr>
        <w:t xml:space="preserve">предоставила заявки </w:t>
      </w:r>
      <w:r w:rsidRPr="00EA3716">
        <w:rPr>
          <w:lang w:val="ru-RU"/>
        </w:rPr>
        <w:t xml:space="preserve">на подготовку национальных </w:t>
      </w:r>
      <w:r w:rsidR="005D35C0" w:rsidRPr="00EA3716">
        <w:rPr>
          <w:lang w:val="ru-RU"/>
        </w:rPr>
        <w:t xml:space="preserve">инвентаризаций </w:t>
      </w:r>
      <w:r w:rsidRPr="00EA3716">
        <w:rPr>
          <w:lang w:val="ru-RU"/>
        </w:rPr>
        <w:t xml:space="preserve">банков использованных или нежелательных </w:t>
      </w:r>
      <w:r w:rsidR="00C278D6" w:rsidRPr="00EA3716">
        <w:rPr>
          <w:lang w:val="ru-RU"/>
        </w:rPr>
        <w:t>регулируе</w:t>
      </w:r>
      <w:r w:rsidRPr="00EA3716">
        <w:rPr>
          <w:lang w:val="ru-RU"/>
        </w:rPr>
        <w:t xml:space="preserve">мых веществ и планов для </w:t>
      </w:r>
      <w:r w:rsidR="00FB6234" w:rsidRPr="00EA3716">
        <w:rPr>
          <w:lang w:val="ru-RU"/>
        </w:rPr>
        <w:t xml:space="preserve">11 </w:t>
      </w:r>
      <w:r w:rsidRPr="00EA3716">
        <w:rPr>
          <w:lang w:val="ru-RU"/>
        </w:rPr>
        <w:t xml:space="preserve">стран в качестве назначенного учреждения-исполнителя, как </w:t>
      </w:r>
      <w:r w:rsidR="00C278D6" w:rsidRPr="00EA3716">
        <w:rPr>
          <w:lang w:val="ru-RU"/>
        </w:rPr>
        <w:t>у</w:t>
      </w:r>
      <w:r w:rsidRPr="00EA3716">
        <w:rPr>
          <w:lang w:val="ru-RU"/>
        </w:rPr>
        <w:t xml:space="preserve">казано в разделе A4 таблицы 1. </w:t>
      </w:r>
    </w:p>
    <w:p w14:paraId="0F399E0E" w14:textId="3B7ADD7F" w:rsidR="00914B72" w:rsidRPr="00EA3716" w:rsidRDefault="007F48F6" w:rsidP="00914B72">
      <w:pPr>
        <w:pStyle w:val="Heading1"/>
        <w:rPr>
          <w:lang w:val="ru-RU"/>
        </w:rPr>
      </w:pPr>
      <w:r w:rsidRPr="00EA3716">
        <w:rPr>
          <w:lang w:val="ru-RU"/>
        </w:rPr>
        <w:t xml:space="preserve">ЮНЕП </w:t>
      </w:r>
      <w:r w:rsidR="00914B72" w:rsidRPr="00EA3716">
        <w:rPr>
          <w:lang w:val="ru-RU"/>
        </w:rPr>
        <w:t xml:space="preserve">предоставила описание мероприятий, необходимых для подготовки национальных </w:t>
      </w:r>
      <w:r w:rsidR="003D2C90" w:rsidRPr="00EA3716">
        <w:rPr>
          <w:lang w:val="ru-RU"/>
        </w:rPr>
        <w:t xml:space="preserve">инвентаризаций </w:t>
      </w:r>
      <w:r w:rsidR="00914B72" w:rsidRPr="00EA3716">
        <w:rPr>
          <w:lang w:val="ru-RU"/>
        </w:rPr>
        <w:t xml:space="preserve">банков использованных или </w:t>
      </w:r>
      <w:r w:rsidR="00C278D6" w:rsidRPr="00EA3716">
        <w:rPr>
          <w:lang w:val="ru-RU"/>
        </w:rPr>
        <w:t xml:space="preserve">нежелательных </w:t>
      </w:r>
      <w:r w:rsidR="00914B72" w:rsidRPr="00EA3716">
        <w:rPr>
          <w:lang w:val="ru-RU"/>
        </w:rPr>
        <w:t xml:space="preserve">регулируемых </w:t>
      </w:r>
      <w:r w:rsidR="004825D2" w:rsidRPr="00EA3716">
        <w:rPr>
          <w:lang w:val="ru-RU"/>
        </w:rPr>
        <w:t xml:space="preserve">веществ </w:t>
      </w:r>
      <w:r w:rsidR="00914B72" w:rsidRPr="00EA3716">
        <w:rPr>
          <w:lang w:val="ru-RU"/>
        </w:rPr>
        <w:t xml:space="preserve">и </w:t>
      </w:r>
      <w:r w:rsidR="003D2C90" w:rsidRPr="00EA3716">
        <w:rPr>
          <w:lang w:val="ru-RU"/>
        </w:rPr>
        <w:t xml:space="preserve">планов </w:t>
      </w:r>
      <w:r w:rsidR="00914B72" w:rsidRPr="00EA3716">
        <w:rPr>
          <w:lang w:val="ru-RU"/>
        </w:rPr>
        <w:t xml:space="preserve">для </w:t>
      </w:r>
      <w:r w:rsidR="006C32DA" w:rsidRPr="00EA3716">
        <w:rPr>
          <w:lang w:val="ru-RU"/>
        </w:rPr>
        <w:t>Барбадоса, Ганы, Грузии, Доминики, Ирака, Объединенной Республики Танзания, Омана, Руанды, Сент-Китса и Невиса, Суринама и Эфиопии</w:t>
      </w:r>
      <w:r w:rsidR="004E35D2" w:rsidRPr="00EA3716">
        <w:rPr>
          <w:lang w:val="ru-RU"/>
        </w:rPr>
        <w:t xml:space="preserve">, и соответствующие </w:t>
      </w:r>
      <w:r w:rsidR="00C278D6" w:rsidRPr="00EA3716">
        <w:rPr>
          <w:lang w:val="ru-RU"/>
        </w:rPr>
        <w:t>расходы</w:t>
      </w:r>
      <w:r w:rsidR="004E35D2" w:rsidRPr="00EA3716">
        <w:rPr>
          <w:lang w:val="ru-RU"/>
        </w:rPr>
        <w:t xml:space="preserve"> на каждое мероприятие</w:t>
      </w:r>
      <w:r w:rsidR="00C278D6" w:rsidRPr="00EA3716">
        <w:rPr>
          <w:lang w:val="ru-RU"/>
        </w:rPr>
        <w:t xml:space="preserve"> с </w:t>
      </w:r>
      <w:r w:rsidR="00914B72" w:rsidRPr="00EA3716">
        <w:rPr>
          <w:lang w:val="ru-RU"/>
        </w:rPr>
        <w:t>использ</w:t>
      </w:r>
      <w:r w:rsidR="00C278D6" w:rsidRPr="00EA3716">
        <w:rPr>
          <w:lang w:val="ru-RU"/>
        </w:rPr>
        <w:t>ованием</w:t>
      </w:r>
      <w:r w:rsidR="00914B72" w:rsidRPr="00EA3716">
        <w:rPr>
          <w:lang w:val="ru-RU"/>
        </w:rPr>
        <w:t xml:space="preserve"> соответствующи</w:t>
      </w:r>
      <w:r w:rsidR="00C278D6" w:rsidRPr="00EA3716">
        <w:rPr>
          <w:lang w:val="ru-RU"/>
        </w:rPr>
        <w:t>х</w:t>
      </w:r>
      <w:r w:rsidR="00914B72" w:rsidRPr="00EA3716">
        <w:rPr>
          <w:lang w:val="ru-RU"/>
        </w:rPr>
        <w:t xml:space="preserve"> форм подачи проектных предложений.</w:t>
      </w:r>
    </w:p>
    <w:p w14:paraId="03BE2251" w14:textId="233AAD3F" w:rsidR="00201BC6" w:rsidRPr="00EA3716" w:rsidRDefault="00201BC6" w:rsidP="00201BC6">
      <w:pPr>
        <w:pStyle w:val="Heading1"/>
        <w:widowControl w:val="0"/>
        <w:numPr>
          <w:ilvl w:val="0"/>
          <w:numId w:val="0"/>
        </w:numPr>
        <w:tabs>
          <w:tab w:val="left" w:pos="720"/>
        </w:tabs>
        <w:rPr>
          <w:b/>
          <w:lang w:val="ru-RU"/>
        </w:rPr>
      </w:pPr>
      <w:r w:rsidRPr="00EA3716">
        <w:rPr>
          <w:b/>
          <w:lang w:val="ru-RU"/>
        </w:rPr>
        <w:t xml:space="preserve">Комментарии </w:t>
      </w:r>
      <w:r w:rsidR="00C278D6" w:rsidRPr="00EA3716">
        <w:rPr>
          <w:b/>
          <w:lang w:val="ru-RU"/>
        </w:rPr>
        <w:t>с</w:t>
      </w:r>
      <w:r w:rsidRPr="00EA3716">
        <w:rPr>
          <w:b/>
          <w:lang w:val="ru-RU"/>
        </w:rPr>
        <w:t>екретариата</w:t>
      </w:r>
    </w:p>
    <w:p w14:paraId="30372F7B" w14:textId="1D7A504B" w:rsidR="00201BC6" w:rsidRPr="00EA3716" w:rsidRDefault="00201BC6" w:rsidP="00201BC6">
      <w:pPr>
        <w:pStyle w:val="Heading1"/>
        <w:widowControl w:val="0"/>
        <w:rPr>
          <w:lang w:val="ru-RU"/>
        </w:rPr>
      </w:pPr>
      <w:r w:rsidRPr="00EA3716">
        <w:rPr>
          <w:lang w:val="ru-RU"/>
        </w:rPr>
        <w:t xml:space="preserve">При рассмотрении </w:t>
      </w:r>
      <w:r w:rsidR="00C33591" w:rsidRPr="00EA3716">
        <w:rPr>
          <w:lang w:val="ru-RU"/>
        </w:rPr>
        <w:t xml:space="preserve">данных </w:t>
      </w:r>
      <w:r w:rsidRPr="00EA3716">
        <w:rPr>
          <w:lang w:val="ru-RU"/>
        </w:rPr>
        <w:t>за</w:t>
      </w:r>
      <w:r w:rsidR="00C278D6" w:rsidRPr="00EA3716">
        <w:rPr>
          <w:lang w:val="ru-RU"/>
        </w:rPr>
        <w:t>явок</w:t>
      </w:r>
      <w:r w:rsidRPr="00EA3716">
        <w:rPr>
          <w:lang w:val="ru-RU"/>
        </w:rPr>
        <w:t xml:space="preserve"> </w:t>
      </w:r>
      <w:r w:rsidR="00C278D6" w:rsidRPr="00EA3716">
        <w:rPr>
          <w:lang w:val="ru-RU"/>
        </w:rPr>
        <w:t>с</w:t>
      </w:r>
      <w:r w:rsidRPr="00EA3716">
        <w:rPr>
          <w:lang w:val="ru-RU"/>
        </w:rPr>
        <w:t xml:space="preserve">екретариат принял во внимание критерии подготовки </w:t>
      </w:r>
      <w:r w:rsidR="00C278D6" w:rsidRPr="00EA3716">
        <w:rPr>
          <w:lang w:val="ru-RU"/>
        </w:rPr>
        <w:t xml:space="preserve">национальных инвентаризаций </w:t>
      </w:r>
      <w:r w:rsidRPr="00EA3716">
        <w:rPr>
          <w:lang w:val="ru-RU"/>
        </w:rPr>
        <w:t xml:space="preserve">банков использованных или нежелательных </w:t>
      </w:r>
      <w:r w:rsidR="00C278D6" w:rsidRPr="00EA3716">
        <w:rPr>
          <w:lang w:val="ru-RU"/>
        </w:rPr>
        <w:t xml:space="preserve">регулируемых </w:t>
      </w:r>
      <w:r w:rsidRPr="00EA3716">
        <w:rPr>
          <w:lang w:val="ru-RU"/>
        </w:rPr>
        <w:t>веществ и план</w:t>
      </w:r>
      <w:r w:rsidR="00C278D6" w:rsidRPr="00EA3716">
        <w:rPr>
          <w:lang w:val="ru-RU"/>
        </w:rPr>
        <w:t>ов, изложенны</w:t>
      </w:r>
      <w:r w:rsidR="00C33591" w:rsidRPr="00EA3716">
        <w:rPr>
          <w:lang w:val="ru-RU"/>
        </w:rPr>
        <w:t>е</w:t>
      </w:r>
      <w:r w:rsidRPr="00EA3716">
        <w:rPr>
          <w:lang w:val="ru-RU"/>
        </w:rPr>
        <w:t xml:space="preserve"> в решении 91/66</w:t>
      </w:r>
      <w:r w:rsidR="007562DD" w:rsidRPr="00EA3716">
        <w:rPr>
          <w:lang w:val="ru-RU"/>
        </w:rPr>
        <w:t xml:space="preserve">, а также </w:t>
      </w:r>
      <w:r w:rsidR="00C33591" w:rsidRPr="00EA3716">
        <w:rPr>
          <w:lang w:val="ru-RU"/>
        </w:rPr>
        <w:t>предлагаемые мероприятия по подготовке проектов</w:t>
      </w:r>
      <w:r w:rsidRPr="00EA3716">
        <w:rPr>
          <w:lang w:val="ru-RU"/>
        </w:rPr>
        <w:t xml:space="preserve"> и их связь с национальными планами поэтапного </w:t>
      </w:r>
      <w:r w:rsidR="00C278D6" w:rsidRPr="00EA3716">
        <w:rPr>
          <w:lang w:val="ru-RU"/>
        </w:rPr>
        <w:t xml:space="preserve">отказа и </w:t>
      </w:r>
      <w:r w:rsidRPr="00EA3716">
        <w:rPr>
          <w:lang w:val="ru-RU"/>
        </w:rPr>
        <w:t>сокращения</w:t>
      </w:r>
      <w:r w:rsidR="00C278D6" w:rsidRPr="00EA3716">
        <w:rPr>
          <w:lang w:val="ru-RU"/>
        </w:rPr>
        <w:t xml:space="preserve"> </w:t>
      </w:r>
      <w:r w:rsidRPr="00EA3716">
        <w:rPr>
          <w:lang w:val="ru-RU"/>
        </w:rPr>
        <w:t xml:space="preserve">(т.е. ПОДПО или </w:t>
      </w:r>
      <w:r w:rsidR="00E54A11" w:rsidRPr="00EA3716">
        <w:rPr>
          <w:lang w:val="ru-RU"/>
        </w:rPr>
        <w:t>план</w:t>
      </w:r>
      <w:r w:rsidR="00C33591" w:rsidRPr="00EA3716">
        <w:rPr>
          <w:lang w:val="ru-RU"/>
        </w:rPr>
        <w:t>ы</w:t>
      </w:r>
      <w:r w:rsidR="00E54A11" w:rsidRPr="00EA3716">
        <w:rPr>
          <w:lang w:val="ru-RU"/>
        </w:rPr>
        <w:t xml:space="preserve"> реализации </w:t>
      </w:r>
      <w:r w:rsidRPr="00EA3716">
        <w:rPr>
          <w:lang w:val="ru-RU"/>
        </w:rPr>
        <w:t xml:space="preserve">Кигалийской </w:t>
      </w:r>
      <w:r w:rsidR="00E54A11" w:rsidRPr="00EA3716">
        <w:rPr>
          <w:lang w:val="ru-RU"/>
        </w:rPr>
        <w:t>поправки по ГФУ (</w:t>
      </w:r>
      <w:r w:rsidRPr="00EA3716">
        <w:rPr>
          <w:lang w:val="ru-RU"/>
        </w:rPr>
        <w:t>ПРК</w:t>
      </w:r>
      <w:r w:rsidR="00E54A11" w:rsidRPr="00EA3716">
        <w:rPr>
          <w:lang w:val="ru-RU"/>
        </w:rPr>
        <w:t>)</w:t>
      </w:r>
      <w:r w:rsidRPr="00EA3716">
        <w:rPr>
          <w:lang w:val="ru-RU"/>
        </w:rPr>
        <w:t>). Секретариат отметил, что кажд</w:t>
      </w:r>
      <w:r w:rsidR="00C278D6" w:rsidRPr="00EA3716">
        <w:rPr>
          <w:lang w:val="ru-RU"/>
        </w:rPr>
        <w:t>ая</w:t>
      </w:r>
      <w:r w:rsidRPr="00EA3716">
        <w:rPr>
          <w:lang w:val="ru-RU"/>
        </w:rPr>
        <w:t xml:space="preserve"> </w:t>
      </w:r>
      <w:r w:rsidR="002B64BD" w:rsidRPr="00EA3716">
        <w:rPr>
          <w:lang w:val="ru-RU"/>
        </w:rPr>
        <w:t>заявка</w:t>
      </w:r>
      <w:r w:rsidRPr="00EA3716">
        <w:rPr>
          <w:lang w:val="ru-RU"/>
        </w:rPr>
        <w:t xml:space="preserve"> на финансирование соответствует </w:t>
      </w:r>
      <w:r w:rsidR="00C33591" w:rsidRPr="00EA3716">
        <w:rPr>
          <w:lang w:val="ru-RU"/>
        </w:rPr>
        <w:t xml:space="preserve">требованиям решения </w:t>
      </w:r>
      <w:r w:rsidRPr="00EA3716">
        <w:rPr>
          <w:lang w:val="ru-RU"/>
        </w:rPr>
        <w:t>91/66.</w:t>
      </w:r>
    </w:p>
    <w:p w14:paraId="4063A153" w14:textId="36DDD9DF" w:rsidR="00201BC6" w:rsidRPr="00EA3716" w:rsidRDefault="00201BC6" w:rsidP="00201BC6">
      <w:pPr>
        <w:pStyle w:val="Heading1"/>
        <w:rPr>
          <w:snapToGrid w:val="0"/>
          <w:color w:val="000000" w:themeColor="text1"/>
          <w:lang w:val="ru-RU"/>
        </w:rPr>
      </w:pPr>
      <w:r w:rsidRPr="00EA3716">
        <w:rPr>
          <w:lang w:val="ru-RU"/>
        </w:rPr>
        <w:t xml:space="preserve">Мероприятия, предусмотренные в </w:t>
      </w:r>
      <w:r w:rsidR="00C33591" w:rsidRPr="00EA3716">
        <w:rPr>
          <w:lang w:val="ru-RU"/>
        </w:rPr>
        <w:t xml:space="preserve">заявках </w:t>
      </w:r>
      <w:r w:rsidRPr="00EA3716">
        <w:rPr>
          <w:lang w:val="ru-RU"/>
        </w:rPr>
        <w:t xml:space="preserve">на финансирование для </w:t>
      </w:r>
      <w:r w:rsidR="00BA590E" w:rsidRPr="00EA3716">
        <w:rPr>
          <w:lang w:val="ru-RU"/>
        </w:rPr>
        <w:t xml:space="preserve">11 </w:t>
      </w:r>
      <w:r w:rsidRPr="00EA3716">
        <w:rPr>
          <w:lang w:val="ru-RU"/>
        </w:rPr>
        <w:t>стран, включали анализ имеющихся данных; подготовку национально</w:t>
      </w:r>
      <w:r w:rsidR="00C33591" w:rsidRPr="00EA3716">
        <w:rPr>
          <w:lang w:val="ru-RU"/>
        </w:rPr>
        <w:t>й</w:t>
      </w:r>
      <w:r w:rsidRPr="00EA3716">
        <w:rPr>
          <w:lang w:val="ru-RU"/>
        </w:rPr>
        <w:t xml:space="preserve"> </w:t>
      </w:r>
      <w:r w:rsidR="00C33591" w:rsidRPr="00EA3716">
        <w:rPr>
          <w:lang w:val="ru-RU"/>
        </w:rPr>
        <w:t>инвентаризации</w:t>
      </w:r>
      <w:r w:rsidRPr="00EA3716">
        <w:rPr>
          <w:lang w:val="ru-RU"/>
        </w:rPr>
        <w:t xml:space="preserve">, плана действий и </w:t>
      </w:r>
      <w:r w:rsidR="000910A2" w:rsidRPr="00EA3716">
        <w:rPr>
          <w:lang w:val="ru-RU"/>
        </w:rPr>
        <w:t xml:space="preserve">итогового </w:t>
      </w:r>
      <w:r w:rsidRPr="00EA3716">
        <w:rPr>
          <w:lang w:val="ru-RU"/>
        </w:rPr>
        <w:t xml:space="preserve">доклада; </w:t>
      </w:r>
      <w:r w:rsidR="000910A2" w:rsidRPr="00EA3716">
        <w:rPr>
          <w:lang w:val="ru-RU"/>
        </w:rPr>
        <w:t xml:space="preserve">проведение консультаций </w:t>
      </w:r>
      <w:r w:rsidRPr="00EA3716">
        <w:rPr>
          <w:lang w:val="ru-RU"/>
        </w:rPr>
        <w:t xml:space="preserve">с заинтересованными сторонами и их проверку; обзор и анализ </w:t>
      </w:r>
      <w:r w:rsidR="000910A2" w:rsidRPr="00EA3716">
        <w:rPr>
          <w:lang w:val="ru-RU"/>
        </w:rPr>
        <w:t xml:space="preserve">действующих </w:t>
      </w:r>
      <w:r w:rsidRPr="00EA3716">
        <w:rPr>
          <w:lang w:val="ru-RU"/>
        </w:rPr>
        <w:t xml:space="preserve">нормативных актов и политики, включая политику </w:t>
      </w:r>
      <w:r w:rsidR="000910A2" w:rsidRPr="00EA3716">
        <w:rPr>
          <w:lang w:val="ru-RU"/>
        </w:rPr>
        <w:t xml:space="preserve">в области </w:t>
      </w:r>
      <w:r w:rsidRPr="00EA3716">
        <w:rPr>
          <w:lang w:val="ru-RU"/>
        </w:rPr>
        <w:t xml:space="preserve">обращения с отходами; </w:t>
      </w:r>
      <w:r w:rsidR="00513E29" w:rsidRPr="00EA3716">
        <w:rPr>
          <w:snapToGrid w:val="0"/>
          <w:color w:val="000000" w:themeColor="text1"/>
          <w:lang w:val="ru-RU"/>
        </w:rPr>
        <w:t xml:space="preserve">посещение </w:t>
      </w:r>
      <w:r w:rsidR="001E1F9A" w:rsidRPr="00EA3716">
        <w:rPr>
          <w:snapToGrid w:val="0"/>
          <w:color w:val="000000" w:themeColor="text1"/>
          <w:lang w:val="ru-RU"/>
        </w:rPr>
        <w:t xml:space="preserve">объектов </w:t>
      </w:r>
      <w:r w:rsidR="000910A2" w:rsidRPr="00EA3716">
        <w:rPr>
          <w:snapToGrid w:val="0"/>
          <w:color w:val="000000" w:themeColor="text1"/>
          <w:lang w:val="ru-RU"/>
        </w:rPr>
        <w:t>с целью</w:t>
      </w:r>
      <w:r w:rsidR="001E1F9A" w:rsidRPr="00EA3716">
        <w:rPr>
          <w:snapToGrid w:val="0"/>
          <w:color w:val="000000" w:themeColor="text1"/>
          <w:lang w:val="ru-RU"/>
        </w:rPr>
        <w:t xml:space="preserve"> сбора и проверки данных; </w:t>
      </w:r>
      <w:r w:rsidR="000910A2" w:rsidRPr="00EA3716">
        <w:rPr>
          <w:snapToGrid w:val="0"/>
          <w:color w:val="000000" w:themeColor="text1"/>
          <w:lang w:val="ru-RU"/>
        </w:rPr>
        <w:t xml:space="preserve">проведение аналитических исследований в отношении </w:t>
      </w:r>
      <w:r w:rsidR="00B62446" w:rsidRPr="00EA3716">
        <w:rPr>
          <w:snapToGrid w:val="0"/>
          <w:color w:val="000000" w:themeColor="text1"/>
          <w:lang w:val="ru-RU"/>
        </w:rPr>
        <w:t>ОРВ, ГФУ, оборудования и контейнеров</w:t>
      </w:r>
      <w:r w:rsidR="00A755E2" w:rsidRPr="00EA3716">
        <w:rPr>
          <w:snapToGrid w:val="0"/>
          <w:color w:val="000000" w:themeColor="text1"/>
          <w:lang w:val="ru-RU"/>
        </w:rPr>
        <w:t xml:space="preserve">, </w:t>
      </w:r>
      <w:r w:rsidR="000910A2" w:rsidRPr="00EA3716">
        <w:rPr>
          <w:snapToGrid w:val="0"/>
          <w:color w:val="000000" w:themeColor="text1"/>
          <w:lang w:val="ru-RU"/>
        </w:rPr>
        <w:t xml:space="preserve">а также анализа деятельности </w:t>
      </w:r>
      <w:r w:rsidR="00CF206B" w:rsidRPr="00EA3716">
        <w:rPr>
          <w:snapToGrid w:val="0"/>
          <w:color w:val="000000" w:themeColor="text1"/>
          <w:lang w:val="ru-RU"/>
        </w:rPr>
        <w:t xml:space="preserve">национальных заинтересованных </w:t>
      </w:r>
      <w:r w:rsidR="00930049" w:rsidRPr="00EA3716">
        <w:rPr>
          <w:snapToGrid w:val="0"/>
          <w:color w:val="000000" w:themeColor="text1"/>
          <w:lang w:val="ru-RU"/>
        </w:rPr>
        <w:t>сторон</w:t>
      </w:r>
      <w:r w:rsidR="00CF206B" w:rsidRPr="00EA3716">
        <w:rPr>
          <w:snapToGrid w:val="0"/>
          <w:color w:val="000000" w:themeColor="text1"/>
          <w:lang w:val="ru-RU"/>
        </w:rPr>
        <w:t xml:space="preserve">, политики и </w:t>
      </w:r>
      <w:r w:rsidR="00A755E2" w:rsidRPr="00EA3716">
        <w:rPr>
          <w:snapToGrid w:val="0"/>
          <w:color w:val="000000" w:themeColor="text1"/>
          <w:lang w:val="ru-RU"/>
        </w:rPr>
        <w:t xml:space="preserve">нормативных актов; </w:t>
      </w:r>
      <w:r w:rsidRPr="00EA3716">
        <w:rPr>
          <w:lang w:val="ru-RU"/>
        </w:rPr>
        <w:t xml:space="preserve">прогнозирование объемов использованных или </w:t>
      </w:r>
      <w:r w:rsidR="002A4234" w:rsidRPr="00EA3716">
        <w:rPr>
          <w:lang w:val="ru-RU"/>
        </w:rPr>
        <w:t xml:space="preserve">нежелательных </w:t>
      </w:r>
      <w:r w:rsidRPr="00EA3716">
        <w:rPr>
          <w:lang w:val="ru-RU"/>
        </w:rPr>
        <w:t xml:space="preserve">ОРВ и ГФУ, которые </w:t>
      </w:r>
      <w:r w:rsidR="000910A2" w:rsidRPr="00EA3716">
        <w:rPr>
          <w:lang w:val="ru-RU"/>
        </w:rPr>
        <w:t xml:space="preserve">в будущем </w:t>
      </w:r>
      <w:r w:rsidRPr="00EA3716">
        <w:rPr>
          <w:lang w:val="ru-RU"/>
        </w:rPr>
        <w:t xml:space="preserve">могут потребовать </w:t>
      </w:r>
      <w:r w:rsidR="002A4234" w:rsidRPr="00EA3716">
        <w:rPr>
          <w:lang w:val="ru-RU"/>
        </w:rPr>
        <w:t>рециркуляции, восстано</w:t>
      </w:r>
      <w:r w:rsidRPr="00EA3716">
        <w:rPr>
          <w:lang w:val="ru-RU"/>
        </w:rPr>
        <w:t>вления, рек</w:t>
      </w:r>
      <w:r w:rsidR="002A4234" w:rsidRPr="00EA3716">
        <w:rPr>
          <w:lang w:val="ru-RU"/>
        </w:rPr>
        <w:t>уперац</w:t>
      </w:r>
      <w:r w:rsidRPr="00EA3716">
        <w:rPr>
          <w:lang w:val="ru-RU"/>
        </w:rPr>
        <w:t>ии</w:t>
      </w:r>
      <w:r w:rsidR="002A4234" w:rsidRPr="00EA3716">
        <w:rPr>
          <w:lang w:val="ru-RU"/>
        </w:rPr>
        <w:t xml:space="preserve"> или удаления</w:t>
      </w:r>
      <w:r w:rsidRPr="00EA3716">
        <w:rPr>
          <w:lang w:val="ru-RU"/>
        </w:rPr>
        <w:t xml:space="preserve">, и обзор центров </w:t>
      </w:r>
      <w:r w:rsidR="002A4234" w:rsidRPr="00EA3716">
        <w:rPr>
          <w:lang w:val="ru-RU"/>
        </w:rPr>
        <w:t xml:space="preserve">рециркуляции </w:t>
      </w:r>
      <w:r w:rsidRPr="00EA3716">
        <w:rPr>
          <w:lang w:val="ru-RU"/>
        </w:rPr>
        <w:t xml:space="preserve">и </w:t>
      </w:r>
      <w:r w:rsidR="002A4234" w:rsidRPr="00EA3716">
        <w:rPr>
          <w:lang w:val="ru-RU"/>
        </w:rPr>
        <w:lastRenderedPageBreak/>
        <w:t xml:space="preserve">рекуперации </w:t>
      </w:r>
      <w:r w:rsidRPr="00EA3716">
        <w:rPr>
          <w:lang w:val="ru-RU"/>
        </w:rPr>
        <w:t xml:space="preserve">и других центров, занимающихся утилизацией отходов; оценка целесообразности и стоимости существующих вариантов </w:t>
      </w:r>
      <w:r w:rsidR="002A4234" w:rsidRPr="00EA3716">
        <w:rPr>
          <w:lang w:val="ru-RU"/>
        </w:rPr>
        <w:t xml:space="preserve">восстановления </w:t>
      </w:r>
      <w:r w:rsidRPr="00EA3716">
        <w:rPr>
          <w:lang w:val="ru-RU"/>
        </w:rPr>
        <w:t>(</w:t>
      </w:r>
      <w:r w:rsidR="002A4234" w:rsidRPr="00EA3716">
        <w:rPr>
          <w:lang w:val="ru-RU"/>
        </w:rPr>
        <w:t>рекуперация</w:t>
      </w:r>
      <w:r w:rsidRPr="00EA3716">
        <w:rPr>
          <w:lang w:val="ru-RU"/>
        </w:rPr>
        <w:t xml:space="preserve">, </w:t>
      </w:r>
      <w:r w:rsidR="002A4234" w:rsidRPr="00EA3716">
        <w:rPr>
          <w:lang w:val="ru-RU"/>
        </w:rPr>
        <w:t>восстановление</w:t>
      </w:r>
      <w:r w:rsidRPr="00EA3716">
        <w:rPr>
          <w:lang w:val="ru-RU"/>
        </w:rPr>
        <w:t>, уничтожение) и оценка экономической целесообразности центров восстановления и заводов по уничтожению, а также разработка бизнес-модел</w:t>
      </w:r>
      <w:r w:rsidR="002A4234" w:rsidRPr="00EA3716">
        <w:rPr>
          <w:lang w:val="ru-RU"/>
        </w:rPr>
        <w:t xml:space="preserve">ей </w:t>
      </w:r>
      <w:r w:rsidRPr="00EA3716">
        <w:rPr>
          <w:lang w:val="ru-RU"/>
        </w:rPr>
        <w:t>или модел</w:t>
      </w:r>
      <w:r w:rsidR="002A4234" w:rsidRPr="00EA3716">
        <w:rPr>
          <w:lang w:val="ru-RU"/>
        </w:rPr>
        <w:t>ей</w:t>
      </w:r>
      <w:r w:rsidRPr="00EA3716">
        <w:rPr>
          <w:lang w:val="ru-RU"/>
        </w:rPr>
        <w:t xml:space="preserve"> финансирования</w:t>
      </w:r>
      <w:r w:rsidR="0056622A" w:rsidRPr="00EA3716">
        <w:rPr>
          <w:lang w:val="ru-RU"/>
        </w:rPr>
        <w:t xml:space="preserve">, направленных на обеспечение </w:t>
      </w:r>
      <w:r w:rsidRPr="00EA3716">
        <w:rPr>
          <w:lang w:val="ru-RU"/>
        </w:rPr>
        <w:t xml:space="preserve">долгосрочной устойчивости операций по сбору или </w:t>
      </w:r>
      <w:r w:rsidR="000910A2" w:rsidRPr="00EA3716">
        <w:rPr>
          <w:lang w:val="ru-RU"/>
        </w:rPr>
        <w:t>удалению</w:t>
      </w:r>
      <w:r w:rsidRPr="00EA3716">
        <w:rPr>
          <w:lang w:val="ru-RU"/>
        </w:rPr>
        <w:t xml:space="preserve">; </w:t>
      </w:r>
      <w:r w:rsidR="0056622A" w:rsidRPr="00EA3716">
        <w:rPr>
          <w:lang w:val="ru-RU"/>
        </w:rPr>
        <w:t>а также</w:t>
      </w:r>
      <w:r w:rsidRPr="00EA3716">
        <w:rPr>
          <w:lang w:val="ru-RU"/>
        </w:rPr>
        <w:t xml:space="preserve"> мероприятия по учету гендерных аспектов</w:t>
      </w:r>
      <w:r w:rsidRPr="00EA3716">
        <w:rPr>
          <w:color w:val="000000" w:themeColor="text1"/>
          <w:lang w:val="ru-RU"/>
        </w:rPr>
        <w:t xml:space="preserve">. </w:t>
      </w:r>
      <w:r w:rsidR="004825D2" w:rsidRPr="00EA3716">
        <w:rPr>
          <w:color w:val="000000" w:themeColor="text1"/>
          <w:lang w:val="ru-RU"/>
        </w:rPr>
        <w:t>Кроме того</w:t>
      </w:r>
      <w:r w:rsidRPr="00EA3716">
        <w:rPr>
          <w:lang w:val="ru-RU"/>
        </w:rPr>
        <w:t xml:space="preserve">, для </w:t>
      </w:r>
      <w:r w:rsidR="001A74A3" w:rsidRPr="00EA3716">
        <w:rPr>
          <w:lang w:val="ru-RU"/>
        </w:rPr>
        <w:t xml:space="preserve">семи </w:t>
      </w:r>
      <w:r w:rsidRPr="00EA3716">
        <w:rPr>
          <w:lang w:val="ru-RU"/>
        </w:rPr>
        <w:t>стран были включены мероприятия по мониторингу и реализации проекта</w:t>
      </w:r>
      <w:r w:rsidR="00C52DBB" w:rsidRPr="00EA3716">
        <w:rPr>
          <w:lang w:val="ru-RU"/>
        </w:rPr>
        <w:t xml:space="preserve">; </w:t>
      </w:r>
      <w:r w:rsidRPr="00EA3716">
        <w:rPr>
          <w:lang w:val="ru-RU"/>
        </w:rPr>
        <w:t xml:space="preserve">для </w:t>
      </w:r>
      <w:r w:rsidR="001A74A3" w:rsidRPr="00EA3716">
        <w:rPr>
          <w:lang w:val="ru-RU"/>
        </w:rPr>
        <w:t xml:space="preserve">шести </w:t>
      </w:r>
      <w:r w:rsidRPr="00EA3716">
        <w:rPr>
          <w:lang w:val="ru-RU"/>
        </w:rPr>
        <w:t xml:space="preserve">стран </w:t>
      </w:r>
      <w:r w:rsidR="000910A2" w:rsidRPr="00EA3716">
        <w:rPr>
          <w:lang w:val="ru-RU"/>
        </w:rPr>
        <w:t>–</w:t>
      </w:r>
      <w:r w:rsidRPr="00EA3716">
        <w:rPr>
          <w:lang w:val="ru-RU"/>
        </w:rPr>
        <w:t xml:space="preserve"> определение</w:t>
      </w:r>
      <w:r w:rsidR="000910A2" w:rsidRPr="00EA3716">
        <w:rPr>
          <w:lang w:val="ru-RU"/>
        </w:rPr>
        <w:t xml:space="preserve"> </w:t>
      </w:r>
      <w:r w:rsidRPr="00EA3716">
        <w:rPr>
          <w:lang w:val="ru-RU"/>
        </w:rPr>
        <w:t xml:space="preserve">лабораторий и </w:t>
      </w:r>
      <w:r w:rsidR="0056622A" w:rsidRPr="00EA3716">
        <w:rPr>
          <w:lang w:val="ru-RU"/>
        </w:rPr>
        <w:t xml:space="preserve">оценка их потенциала </w:t>
      </w:r>
      <w:r w:rsidRPr="00EA3716">
        <w:rPr>
          <w:lang w:val="ru-RU"/>
        </w:rPr>
        <w:t>для анализа состава использованных или нежелательных ОРВ и ГФУ</w:t>
      </w:r>
      <w:r w:rsidR="00C52DBB" w:rsidRPr="00EA3716">
        <w:rPr>
          <w:lang w:val="ru-RU"/>
        </w:rPr>
        <w:t xml:space="preserve">; </w:t>
      </w:r>
      <w:r w:rsidR="00653000" w:rsidRPr="00EA3716">
        <w:rPr>
          <w:lang w:val="ru-RU"/>
        </w:rPr>
        <w:t xml:space="preserve">для одной страны </w:t>
      </w:r>
      <w:r w:rsidR="000910A2" w:rsidRPr="00EA3716">
        <w:rPr>
          <w:lang w:val="ru-RU"/>
        </w:rPr>
        <w:t>–</w:t>
      </w:r>
      <w:r w:rsidR="00653000" w:rsidRPr="00EA3716">
        <w:rPr>
          <w:lang w:val="ru-RU"/>
        </w:rPr>
        <w:t xml:space="preserve"> создание</w:t>
      </w:r>
      <w:r w:rsidR="000910A2" w:rsidRPr="00EA3716">
        <w:rPr>
          <w:lang w:val="ru-RU"/>
        </w:rPr>
        <w:t xml:space="preserve"> </w:t>
      </w:r>
      <w:r w:rsidR="00653000" w:rsidRPr="00EA3716">
        <w:rPr>
          <w:lang w:val="ru-RU"/>
        </w:rPr>
        <w:t xml:space="preserve">реестра всех предприятий, </w:t>
      </w:r>
      <w:r w:rsidR="0056622A" w:rsidRPr="00EA3716">
        <w:rPr>
          <w:lang w:val="ru-RU"/>
        </w:rPr>
        <w:t xml:space="preserve">располагающих </w:t>
      </w:r>
      <w:r w:rsidR="00653000" w:rsidRPr="00EA3716">
        <w:rPr>
          <w:lang w:val="ru-RU"/>
        </w:rPr>
        <w:t>банк</w:t>
      </w:r>
      <w:r w:rsidR="0056622A" w:rsidRPr="00EA3716">
        <w:rPr>
          <w:lang w:val="ru-RU"/>
        </w:rPr>
        <w:t>ами</w:t>
      </w:r>
      <w:r w:rsidR="00653000" w:rsidRPr="00EA3716">
        <w:rPr>
          <w:lang w:val="ru-RU"/>
        </w:rPr>
        <w:t xml:space="preserve"> ОРВ и ГФУ, и общего профиля предприятий, которые </w:t>
      </w:r>
      <w:r w:rsidR="0056622A" w:rsidRPr="00EA3716">
        <w:rPr>
          <w:lang w:val="ru-RU"/>
        </w:rPr>
        <w:t>потенциально могут аккумулировать такие банки в будущем</w:t>
      </w:r>
      <w:r w:rsidR="00653000" w:rsidRPr="00EA3716">
        <w:rPr>
          <w:lang w:val="ru-RU"/>
        </w:rPr>
        <w:t>.</w:t>
      </w:r>
    </w:p>
    <w:p w14:paraId="4930B442" w14:textId="77777777" w:rsidR="00201BC6" w:rsidRPr="00EA3716" w:rsidRDefault="00201BC6" w:rsidP="00201BC6">
      <w:pPr>
        <w:pStyle w:val="Heading1"/>
        <w:keepNext/>
        <w:numPr>
          <w:ilvl w:val="0"/>
          <w:numId w:val="0"/>
        </w:numPr>
        <w:spacing w:after="120"/>
        <w:rPr>
          <w:b/>
          <w:lang w:val="ru-RU"/>
        </w:rPr>
      </w:pPr>
      <w:r w:rsidRPr="00EA3716">
        <w:rPr>
          <w:b/>
          <w:lang w:val="ru-RU"/>
        </w:rPr>
        <w:t>Рекомендация секретариата</w:t>
      </w:r>
    </w:p>
    <w:p w14:paraId="6C803046" w14:textId="36C10622" w:rsidR="00201BC6" w:rsidRPr="00EA3716" w:rsidRDefault="00201BC6" w:rsidP="00201BC6">
      <w:pPr>
        <w:pStyle w:val="Heading1"/>
        <w:spacing w:before="240"/>
        <w:rPr>
          <w:lang w:val="ru-RU"/>
        </w:rPr>
      </w:pPr>
      <w:r w:rsidRPr="00EA3716">
        <w:rPr>
          <w:lang w:val="ru-RU"/>
        </w:rPr>
        <w:t xml:space="preserve">Секретариат </w:t>
      </w:r>
      <w:r w:rsidR="004825D2" w:rsidRPr="00EA3716">
        <w:rPr>
          <w:lang w:val="ru-RU"/>
        </w:rPr>
        <w:t xml:space="preserve">рекомендует общее утверждение </w:t>
      </w:r>
      <w:r w:rsidRPr="00EA3716">
        <w:rPr>
          <w:lang w:val="ru-RU"/>
        </w:rPr>
        <w:t>подготовк</w:t>
      </w:r>
      <w:r w:rsidR="004825D2" w:rsidRPr="00EA3716">
        <w:rPr>
          <w:lang w:val="ru-RU"/>
        </w:rPr>
        <w:t>и</w:t>
      </w:r>
      <w:r w:rsidRPr="00EA3716">
        <w:rPr>
          <w:lang w:val="ru-RU"/>
        </w:rPr>
        <w:t xml:space="preserve"> национальных </w:t>
      </w:r>
      <w:r w:rsidR="00574733" w:rsidRPr="00EA3716">
        <w:rPr>
          <w:lang w:val="ru-RU"/>
        </w:rPr>
        <w:t xml:space="preserve">инвентаризаций </w:t>
      </w:r>
      <w:r w:rsidRPr="00EA3716">
        <w:rPr>
          <w:lang w:val="ru-RU"/>
        </w:rPr>
        <w:t xml:space="preserve">банков использованных или нежелательных регулируемых веществ и </w:t>
      </w:r>
      <w:r w:rsidR="000E23D0" w:rsidRPr="00EA3716">
        <w:rPr>
          <w:lang w:val="ru-RU"/>
        </w:rPr>
        <w:t>планов</w:t>
      </w:r>
      <w:r w:rsidR="0056622A" w:rsidRPr="00EA3716">
        <w:rPr>
          <w:lang w:val="ru-RU"/>
        </w:rPr>
        <w:t xml:space="preserve"> по</w:t>
      </w:r>
      <w:r w:rsidR="000E23D0" w:rsidRPr="00EA3716">
        <w:rPr>
          <w:lang w:val="ru-RU"/>
        </w:rPr>
        <w:t xml:space="preserve"> </w:t>
      </w:r>
      <w:r w:rsidR="0056622A" w:rsidRPr="00EA3716">
        <w:rPr>
          <w:lang w:val="ru-RU"/>
        </w:rPr>
        <w:t xml:space="preserve">сбору, транспортировке и удалению </w:t>
      </w:r>
      <w:r w:rsidRPr="00EA3716">
        <w:rPr>
          <w:lang w:val="ru-RU"/>
        </w:rPr>
        <w:t xml:space="preserve">таких веществ для </w:t>
      </w:r>
      <w:r w:rsidR="006C32DA" w:rsidRPr="00EA3716">
        <w:rPr>
          <w:lang w:val="ru-RU"/>
        </w:rPr>
        <w:t xml:space="preserve">Барбадоса, Ганы, Грузии, Доминики, Ирака, Объединенной Республики Танзания, Омана, Руанды, Сент-Китса и Невиса, Суринама и Эфиопии </w:t>
      </w:r>
      <w:r w:rsidR="0056622A" w:rsidRPr="00EA3716">
        <w:rPr>
          <w:lang w:val="ru-RU"/>
        </w:rPr>
        <w:t xml:space="preserve">в объеме </w:t>
      </w:r>
      <w:r w:rsidRPr="00EA3716">
        <w:rPr>
          <w:lang w:val="ru-RU"/>
        </w:rPr>
        <w:t>финансирования, указанном в разделе A4 таблицы 1.</w:t>
      </w:r>
    </w:p>
    <w:p w14:paraId="51C3E8E5" w14:textId="5E487466" w:rsidR="00A600F2" w:rsidRPr="00EA3716" w:rsidRDefault="00A600F2" w:rsidP="00A600F2">
      <w:pPr>
        <w:spacing w:after="240"/>
        <w:rPr>
          <w:b/>
          <w:lang w:val="ru-RU"/>
        </w:rPr>
      </w:pPr>
      <w:r w:rsidRPr="00EA3716">
        <w:rPr>
          <w:b/>
          <w:lang w:val="ru-RU"/>
        </w:rPr>
        <w:t>A5</w:t>
      </w:r>
      <w:r w:rsidR="006A48AB" w:rsidRPr="00EA3716">
        <w:rPr>
          <w:b/>
          <w:lang w:val="ru-RU"/>
        </w:rPr>
        <w:t>.</w:t>
      </w:r>
      <w:r w:rsidRPr="00EA3716">
        <w:rPr>
          <w:b/>
          <w:lang w:val="ru-RU"/>
        </w:rPr>
        <w:t xml:space="preserve"> Техническая помощь в подготовке доклад</w:t>
      </w:r>
      <w:r w:rsidR="00E5595D" w:rsidRPr="00EA3716">
        <w:rPr>
          <w:b/>
          <w:lang w:val="ru-RU"/>
        </w:rPr>
        <w:t>ов</w:t>
      </w:r>
      <w:r w:rsidRPr="00EA3716">
        <w:rPr>
          <w:b/>
          <w:lang w:val="ru-RU"/>
        </w:rPr>
        <w:t xml:space="preserve"> о проверке потребления ГХФУ</w:t>
      </w:r>
    </w:p>
    <w:p w14:paraId="63CA7E1E" w14:textId="77777777" w:rsidR="00A600F2" w:rsidRPr="00EA3716" w:rsidRDefault="00A600F2" w:rsidP="00A600F2">
      <w:pPr>
        <w:spacing w:after="240"/>
        <w:rPr>
          <w:b/>
          <w:lang w:val="ru-RU"/>
        </w:rPr>
      </w:pPr>
      <w:r w:rsidRPr="00EA3716">
        <w:rPr>
          <w:b/>
          <w:lang w:val="ru-RU"/>
        </w:rPr>
        <w:t>Описание проекта</w:t>
      </w:r>
    </w:p>
    <w:p w14:paraId="6A553870" w14:textId="592288E5" w:rsidR="00A600F2" w:rsidRPr="00EA3716" w:rsidRDefault="00A600F2" w:rsidP="00A600F2">
      <w:pPr>
        <w:pStyle w:val="Heading1"/>
        <w:rPr>
          <w:lang w:val="ru-RU"/>
        </w:rPr>
      </w:pPr>
      <w:r w:rsidRPr="00EA3716">
        <w:rPr>
          <w:lang w:val="ru-RU"/>
        </w:rPr>
        <w:t>В соответствии с решением 61/46(c)</w:t>
      </w:r>
      <w:r w:rsidRPr="00EA3716">
        <w:rPr>
          <w:vertAlign w:val="superscript"/>
          <w:lang w:val="ru-RU"/>
        </w:rPr>
        <w:footnoteReference w:id="12"/>
      </w:r>
      <w:r w:rsidRPr="00EA3716">
        <w:rPr>
          <w:lang w:val="ru-RU"/>
        </w:rPr>
        <w:t xml:space="preserve"> </w:t>
      </w:r>
      <w:r w:rsidR="00E5595D" w:rsidRPr="00EA3716">
        <w:rPr>
          <w:lang w:val="ru-RU"/>
        </w:rPr>
        <w:t>с</w:t>
      </w:r>
      <w:r w:rsidRPr="00EA3716">
        <w:rPr>
          <w:lang w:val="ru-RU"/>
        </w:rPr>
        <w:t>екретариат сделал выборку из 12 стран</w:t>
      </w:r>
      <w:r w:rsidR="00D866E4" w:rsidRPr="00EA3716">
        <w:rPr>
          <w:lang w:val="ru-RU"/>
        </w:rPr>
        <w:t xml:space="preserve"> с низким объемом потребления (НОП)</w:t>
      </w:r>
      <w:r w:rsidRPr="00EA3716">
        <w:rPr>
          <w:lang w:val="ru-RU"/>
        </w:rPr>
        <w:t xml:space="preserve">, действующих в рамках </w:t>
      </w:r>
      <w:r w:rsidR="00E5595D" w:rsidRPr="00EA3716">
        <w:rPr>
          <w:lang w:val="ru-RU"/>
        </w:rPr>
        <w:t>с</w:t>
      </w:r>
      <w:r w:rsidRPr="00EA3716">
        <w:rPr>
          <w:lang w:val="ru-RU"/>
        </w:rPr>
        <w:t>татьи 5</w:t>
      </w:r>
      <w:r w:rsidR="00E5595D" w:rsidRPr="00EA3716">
        <w:rPr>
          <w:lang w:val="ru-RU"/>
        </w:rPr>
        <w:t>,</w:t>
      </w:r>
      <w:r w:rsidRPr="00EA3716">
        <w:rPr>
          <w:lang w:val="ru-RU"/>
        </w:rPr>
        <w:t xml:space="preserve"> с целью проверки соблюдения </w:t>
      </w:r>
      <w:r w:rsidR="00D866E4" w:rsidRPr="00EA3716">
        <w:rPr>
          <w:lang w:val="ru-RU"/>
        </w:rPr>
        <w:t xml:space="preserve">ими условий </w:t>
      </w:r>
      <w:r w:rsidRPr="00EA3716">
        <w:rPr>
          <w:lang w:val="ru-RU"/>
        </w:rPr>
        <w:t xml:space="preserve">соглашений о </w:t>
      </w:r>
      <w:r w:rsidR="00E5595D" w:rsidRPr="00EA3716">
        <w:rPr>
          <w:lang w:val="ru-RU"/>
        </w:rPr>
        <w:t>планах организационной деятельности по поэтапному отказу от ГХФУ (ПОДПО)</w:t>
      </w:r>
      <w:r w:rsidRPr="00EA3716">
        <w:rPr>
          <w:lang w:val="ru-RU"/>
        </w:rPr>
        <w:t xml:space="preserve">. </w:t>
      </w:r>
      <w:r w:rsidR="00D866E4" w:rsidRPr="00EA3716">
        <w:rPr>
          <w:lang w:val="ru-RU"/>
        </w:rPr>
        <w:t xml:space="preserve">Перечень отобранных стран приведен в таблице 5 документа </w:t>
      </w:r>
      <w:r w:rsidRPr="00EA3716">
        <w:rPr>
          <w:lang w:val="ru-RU"/>
        </w:rPr>
        <w:t>UNEP/OzL.Pro/ExCom/96/16, посвященного обзору вопросов, выявленных в ходе рассмотрения проект</w:t>
      </w:r>
      <w:r w:rsidR="00D866E4" w:rsidRPr="00EA3716">
        <w:rPr>
          <w:lang w:val="ru-RU"/>
        </w:rPr>
        <w:t>ов</w:t>
      </w:r>
      <w:r w:rsidRPr="00EA3716">
        <w:rPr>
          <w:lang w:val="ru-RU"/>
        </w:rPr>
        <w:t>. ЮНЕП</w:t>
      </w:r>
      <w:r w:rsidR="00E5595D" w:rsidRPr="00EA3716">
        <w:rPr>
          <w:lang w:val="ru-RU"/>
        </w:rPr>
        <w:t xml:space="preserve"> в качестве</w:t>
      </w:r>
      <w:r w:rsidRPr="00EA3716">
        <w:rPr>
          <w:lang w:val="ru-RU"/>
        </w:rPr>
        <w:t xml:space="preserve"> ведуще</w:t>
      </w:r>
      <w:r w:rsidR="00E5595D" w:rsidRPr="00EA3716">
        <w:rPr>
          <w:lang w:val="ru-RU"/>
        </w:rPr>
        <w:t>го</w:t>
      </w:r>
      <w:r w:rsidRPr="00EA3716">
        <w:rPr>
          <w:lang w:val="ru-RU"/>
        </w:rPr>
        <w:t xml:space="preserve"> учреждени</w:t>
      </w:r>
      <w:r w:rsidR="00E5595D" w:rsidRPr="00EA3716">
        <w:rPr>
          <w:lang w:val="ru-RU"/>
        </w:rPr>
        <w:t>я</w:t>
      </w:r>
      <w:r w:rsidRPr="00EA3716">
        <w:rPr>
          <w:lang w:val="ru-RU"/>
        </w:rPr>
        <w:t>-исполнител</w:t>
      </w:r>
      <w:r w:rsidR="00E5595D" w:rsidRPr="00EA3716">
        <w:rPr>
          <w:lang w:val="ru-RU"/>
        </w:rPr>
        <w:t xml:space="preserve">я предоставила заявку на </w:t>
      </w:r>
      <w:r w:rsidRPr="00EA3716">
        <w:rPr>
          <w:lang w:val="ru-RU"/>
        </w:rPr>
        <w:t xml:space="preserve">финансирование </w:t>
      </w:r>
      <w:r w:rsidR="00D866E4" w:rsidRPr="00EA3716">
        <w:rPr>
          <w:lang w:val="ru-RU"/>
        </w:rPr>
        <w:t xml:space="preserve">проведения проверки </w:t>
      </w:r>
      <w:r w:rsidR="009A1AC2" w:rsidRPr="00EA3716">
        <w:rPr>
          <w:lang w:val="ru-RU"/>
        </w:rPr>
        <w:t>ПОДПО для Бутана</w:t>
      </w:r>
      <w:r w:rsidR="00D866E4" w:rsidRPr="00EA3716">
        <w:rPr>
          <w:lang w:val="ru-RU"/>
        </w:rPr>
        <w:t>, а также</w:t>
      </w:r>
      <w:r w:rsidR="009A1AC2" w:rsidRPr="00EA3716">
        <w:rPr>
          <w:lang w:val="ru-RU"/>
        </w:rPr>
        <w:t xml:space="preserve"> </w:t>
      </w:r>
      <w:r w:rsidRPr="00EA3716">
        <w:rPr>
          <w:lang w:val="ru-RU"/>
        </w:rPr>
        <w:t xml:space="preserve">этапа II </w:t>
      </w:r>
      <w:r w:rsidR="00D866E4" w:rsidRPr="00EA3716">
        <w:rPr>
          <w:lang w:val="ru-RU"/>
        </w:rPr>
        <w:t>ПОДПО для</w:t>
      </w:r>
      <w:r w:rsidRPr="00EA3716">
        <w:rPr>
          <w:lang w:val="ru-RU"/>
        </w:rPr>
        <w:t xml:space="preserve"> </w:t>
      </w:r>
      <w:r w:rsidR="00E5595D" w:rsidRPr="00EA3716">
        <w:rPr>
          <w:lang w:val="ru-RU"/>
        </w:rPr>
        <w:t>Антигуа и Барбуды, Белиза, Бурунди, Зимбабве, Конго, Сент-Люсии и Суринама</w:t>
      </w:r>
      <w:r w:rsidRPr="00EA3716">
        <w:rPr>
          <w:lang w:val="ru-RU"/>
        </w:rPr>
        <w:t>.</w:t>
      </w:r>
    </w:p>
    <w:p w14:paraId="6262FDF9" w14:textId="6C68E982" w:rsidR="00A600F2" w:rsidRPr="00EA3716" w:rsidRDefault="00A600F2" w:rsidP="00A600F2">
      <w:pPr>
        <w:spacing w:after="240"/>
        <w:rPr>
          <w:b/>
          <w:lang w:val="ru-RU"/>
        </w:rPr>
      </w:pPr>
      <w:r w:rsidRPr="00EA3716">
        <w:rPr>
          <w:b/>
          <w:lang w:val="ru-RU"/>
        </w:rPr>
        <w:t xml:space="preserve">Комментарии </w:t>
      </w:r>
      <w:r w:rsidR="005C6913" w:rsidRPr="00EA3716">
        <w:rPr>
          <w:b/>
          <w:lang w:val="ru-RU"/>
        </w:rPr>
        <w:t>с</w:t>
      </w:r>
      <w:r w:rsidRPr="00EA3716">
        <w:rPr>
          <w:b/>
          <w:lang w:val="ru-RU"/>
        </w:rPr>
        <w:t>екретариата</w:t>
      </w:r>
    </w:p>
    <w:p w14:paraId="0AB618C5" w14:textId="596E515F" w:rsidR="00A600F2" w:rsidRPr="00EA3716" w:rsidRDefault="00A600F2" w:rsidP="00A600F2">
      <w:pPr>
        <w:pStyle w:val="Heading1"/>
        <w:rPr>
          <w:lang w:val="ru-RU"/>
        </w:rPr>
      </w:pPr>
      <w:r w:rsidRPr="00EA3716">
        <w:rPr>
          <w:lang w:val="ru-RU"/>
        </w:rPr>
        <w:t>Секретариат отметил, что за</w:t>
      </w:r>
      <w:r w:rsidR="00C868BF" w:rsidRPr="00EA3716">
        <w:rPr>
          <w:lang w:val="ru-RU"/>
        </w:rPr>
        <w:t>явки</w:t>
      </w:r>
      <w:r w:rsidRPr="00EA3716">
        <w:rPr>
          <w:lang w:val="ru-RU"/>
        </w:rPr>
        <w:t xml:space="preserve"> на финансирование соответствуют средствам, утвержденным для аналогичных проверок на предыдущих </w:t>
      </w:r>
      <w:r w:rsidR="00D866E4" w:rsidRPr="00EA3716">
        <w:rPr>
          <w:lang w:val="ru-RU"/>
        </w:rPr>
        <w:t>совещани</w:t>
      </w:r>
      <w:r w:rsidRPr="00EA3716">
        <w:rPr>
          <w:lang w:val="ru-RU"/>
        </w:rPr>
        <w:t xml:space="preserve">ях, и далее </w:t>
      </w:r>
      <w:r w:rsidR="00C868BF" w:rsidRPr="00EA3716">
        <w:rPr>
          <w:lang w:val="ru-RU"/>
        </w:rPr>
        <w:t>указал</w:t>
      </w:r>
      <w:r w:rsidRPr="00EA3716">
        <w:rPr>
          <w:lang w:val="ru-RU"/>
        </w:rPr>
        <w:t xml:space="preserve">, что доклады о </w:t>
      </w:r>
      <w:r w:rsidR="00C943A2" w:rsidRPr="00EA3716">
        <w:rPr>
          <w:lang w:val="ru-RU"/>
        </w:rPr>
        <w:t xml:space="preserve">результатах проверок </w:t>
      </w:r>
      <w:r w:rsidRPr="00EA3716">
        <w:rPr>
          <w:lang w:val="ru-RU"/>
        </w:rPr>
        <w:t xml:space="preserve">должны быть представлены не менее чем за 10 недель до соответствующего </w:t>
      </w:r>
      <w:r w:rsidR="00D866E4" w:rsidRPr="00EA3716">
        <w:rPr>
          <w:lang w:val="ru-RU"/>
        </w:rPr>
        <w:t>совещания</w:t>
      </w:r>
      <w:r w:rsidRPr="00EA3716">
        <w:rPr>
          <w:lang w:val="ru-RU"/>
        </w:rPr>
        <w:t xml:space="preserve"> Исполнительного комитета, на котором запрашивается следующий транш финансирования</w:t>
      </w:r>
      <w:r w:rsidR="00C943A2" w:rsidRPr="00EA3716">
        <w:rPr>
          <w:lang w:val="ru-RU"/>
        </w:rPr>
        <w:t xml:space="preserve"> в рамках</w:t>
      </w:r>
      <w:r w:rsidRPr="00EA3716">
        <w:rPr>
          <w:lang w:val="ru-RU"/>
        </w:rPr>
        <w:t xml:space="preserve"> ПОДПО.</w:t>
      </w:r>
    </w:p>
    <w:p w14:paraId="06E0F2D8" w14:textId="77777777" w:rsidR="00A600F2" w:rsidRPr="00EA3716" w:rsidRDefault="00A600F2" w:rsidP="0141F7EF">
      <w:pPr>
        <w:keepNext/>
        <w:spacing w:after="240"/>
        <w:rPr>
          <w:b/>
          <w:lang w:val="ru-RU"/>
        </w:rPr>
      </w:pPr>
      <w:r w:rsidRPr="00EA3716">
        <w:rPr>
          <w:b/>
          <w:lang w:val="ru-RU"/>
        </w:rPr>
        <w:t>Рекомендация секретариата</w:t>
      </w:r>
    </w:p>
    <w:p w14:paraId="7ED10190" w14:textId="4B376551" w:rsidR="00A600F2" w:rsidRPr="00EA3716" w:rsidRDefault="00C943A2" w:rsidP="000722EA">
      <w:pPr>
        <w:pStyle w:val="Heading1"/>
        <w:widowControl w:val="0"/>
        <w:rPr>
          <w:lang w:val="ru-RU"/>
        </w:rPr>
      </w:pPr>
      <w:r w:rsidRPr="00EA3716">
        <w:rPr>
          <w:lang w:val="ru-RU"/>
        </w:rPr>
        <w:t xml:space="preserve">Секретариат рекомендует общее утверждение </w:t>
      </w:r>
      <w:r w:rsidR="00A600F2" w:rsidRPr="00EA3716">
        <w:rPr>
          <w:lang w:val="ru-RU"/>
        </w:rPr>
        <w:t>техническ</w:t>
      </w:r>
      <w:r w:rsidRPr="00EA3716">
        <w:rPr>
          <w:lang w:val="ru-RU"/>
        </w:rPr>
        <w:t>ой</w:t>
      </w:r>
      <w:r w:rsidR="00A600F2" w:rsidRPr="00EA3716">
        <w:rPr>
          <w:lang w:val="ru-RU"/>
        </w:rPr>
        <w:t xml:space="preserve"> помощ</w:t>
      </w:r>
      <w:r w:rsidRPr="00EA3716">
        <w:rPr>
          <w:lang w:val="ru-RU"/>
        </w:rPr>
        <w:t>и</w:t>
      </w:r>
      <w:r w:rsidR="00A600F2" w:rsidRPr="00EA3716">
        <w:rPr>
          <w:lang w:val="ru-RU"/>
        </w:rPr>
        <w:t xml:space="preserve"> для подготовки </w:t>
      </w:r>
      <w:r w:rsidRPr="00EA3716">
        <w:rPr>
          <w:lang w:val="ru-RU"/>
        </w:rPr>
        <w:t>доклад</w:t>
      </w:r>
      <w:r w:rsidR="00A600F2" w:rsidRPr="00EA3716">
        <w:rPr>
          <w:lang w:val="ru-RU"/>
        </w:rPr>
        <w:t xml:space="preserve">ов о </w:t>
      </w:r>
      <w:r w:rsidRPr="00EA3716">
        <w:rPr>
          <w:lang w:val="ru-RU"/>
        </w:rPr>
        <w:t xml:space="preserve">проверке планов организационной деятельности по поэтапному отказу от ГХФУ (ПОДПО) </w:t>
      </w:r>
      <w:r w:rsidR="00CC5C7B" w:rsidRPr="00EA3716">
        <w:rPr>
          <w:lang w:val="ru-RU"/>
        </w:rPr>
        <w:t xml:space="preserve">для Бутана </w:t>
      </w:r>
      <w:r w:rsidR="00D12AE8" w:rsidRPr="00EA3716">
        <w:rPr>
          <w:lang w:val="ru-RU"/>
        </w:rPr>
        <w:t xml:space="preserve">и </w:t>
      </w:r>
      <w:r w:rsidR="00A600F2" w:rsidRPr="00EA3716">
        <w:rPr>
          <w:lang w:val="ru-RU"/>
        </w:rPr>
        <w:t xml:space="preserve">этапа II ПОДПО для </w:t>
      </w:r>
      <w:r w:rsidRPr="00EA3716">
        <w:rPr>
          <w:lang w:val="ru-RU"/>
        </w:rPr>
        <w:t>Антигуа и Барбуды, Белиза, Бурунди, Зимбабве, Конго, Сент-Люсии и Суринама в объеме</w:t>
      </w:r>
      <w:r w:rsidR="007C460F" w:rsidRPr="00EA3716">
        <w:rPr>
          <w:lang w:val="ru-RU"/>
        </w:rPr>
        <w:t xml:space="preserve"> финансирования, указанном в разделе </w:t>
      </w:r>
      <w:r w:rsidR="00452987" w:rsidRPr="00EA3716">
        <w:rPr>
          <w:lang w:val="ru-RU"/>
        </w:rPr>
        <w:t xml:space="preserve">A5 </w:t>
      </w:r>
      <w:r w:rsidR="007C460F" w:rsidRPr="00EA3716">
        <w:rPr>
          <w:lang w:val="ru-RU"/>
        </w:rPr>
        <w:t>таблицы 1</w:t>
      </w:r>
      <w:r w:rsidR="00A600F2" w:rsidRPr="00EA3716">
        <w:rPr>
          <w:lang w:val="ru-RU"/>
        </w:rPr>
        <w:t xml:space="preserve">, при том понимании, что доклады о </w:t>
      </w:r>
      <w:r w:rsidRPr="00EA3716">
        <w:rPr>
          <w:lang w:val="ru-RU"/>
        </w:rPr>
        <w:t xml:space="preserve">проверке </w:t>
      </w:r>
      <w:r w:rsidR="00A600F2" w:rsidRPr="00EA3716">
        <w:rPr>
          <w:lang w:val="ru-RU"/>
        </w:rPr>
        <w:t xml:space="preserve">должны быть представлены не менее чем за 10 недель до соответствующего </w:t>
      </w:r>
      <w:r w:rsidRPr="00EA3716">
        <w:rPr>
          <w:lang w:val="ru-RU"/>
        </w:rPr>
        <w:t xml:space="preserve">совещания </w:t>
      </w:r>
      <w:r w:rsidR="00A600F2" w:rsidRPr="00EA3716">
        <w:rPr>
          <w:lang w:val="ru-RU"/>
        </w:rPr>
        <w:t xml:space="preserve">Исполнительного комитета, на котором будет запрашиваться </w:t>
      </w:r>
      <w:r w:rsidR="00A600F2" w:rsidRPr="00EA3716">
        <w:rPr>
          <w:lang w:val="ru-RU"/>
        </w:rPr>
        <w:lastRenderedPageBreak/>
        <w:t xml:space="preserve">следующий </w:t>
      </w:r>
      <w:r w:rsidR="007D1D05" w:rsidRPr="00EA3716">
        <w:rPr>
          <w:lang w:val="ru-RU"/>
        </w:rPr>
        <w:t>транш</w:t>
      </w:r>
      <w:r w:rsidR="00A600F2" w:rsidRPr="00EA3716">
        <w:rPr>
          <w:lang w:val="ru-RU"/>
        </w:rPr>
        <w:t xml:space="preserve"> финансирования для </w:t>
      </w:r>
      <w:r w:rsidR="007D1D05" w:rsidRPr="00EA3716">
        <w:rPr>
          <w:lang w:val="ru-RU"/>
        </w:rPr>
        <w:t>ПОДПО</w:t>
      </w:r>
      <w:r w:rsidR="00A600F2" w:rsidRPr="00EA3716">
        <w:rPr>
          <w:lang w:val="ru-RU"/>
        </w:rPr>
        <w:t>.</w:t>
      </w:r>
    </w:p>
    <w:p w14:paraId="433CD44A" w14:textId="66D40B65" w:rsidR="00FE7CE5" w:rsidRPr="00EA3716" w:rsidRDefault="00FE7CE5" w:rsidP="000722EA">
      <w:pPr>
        <w:keepNext/>
        <w:keepLines/>
        <w:widowControl w:val="0"/>
        <w:rPr>
          <w:b/>
          <w:bCs/>
          <w:lang w:val="ru-RU"/>
        </w:rPr>
      </w:pPr>
      <w:r w:rsidRPr="00EA3716">
        <w:rPr>
          <w:b/>
          <w:bCs/>
          <w:lang w:val="ru-RU"/>
        </w:rPr>
        <w:t>РАЗДЕЛ B</w:t>
      </w:r>
      <w:r w:rsidR="00B500D8">
        <w:rPr>
          <w:b/>
          <w:bCs/>
          <w:lang w:val="ru-RU"/>
        </w:rPr>
        <w:t>.</w:t>
      </w:r>
      <w:r w:rsidRPr="00EA3716">
        <w:rPr>
          <w:b/>
          <w:bCs/>
          <w:lang w:val="ru-RU"/>
        </w:rPr>
        <w:t xml:space="preserve"> МЕРОПРИЯТИЯ, РЕКОМЕНДУЕМЫЕ ДЛЯ ИНДИВИДУАЛЬНОГО РАССМОТРЕНИЯ</w:t>
      </w:r>
    </w:p>
    <w:p w14:paraId="0FA9061C" w14:textId="77777777" w:rsidR="00FE7CE5" w:rsidRPr="00EA3716" w:rsidRDefault="00FE7CE5" w:rsidP="000722EA">
      <w:pPr>
        <w:keepNext/>
        <w:keepLines/>
        <w:widowControl w:val="0"/>
        <w:rPr>
          <w:lang w:val="ru-RU"/>
        </w:rPr>
      </w:pPr>
    </w:p>
    <w:p w14:paraId="47EC6C7C" w14:textId="3608422D" w:rsidR="00961300" w:rsidRPr="00EA3716" w:rsidRDefault="00961300" w:rsidP="000722EA">
      <w:pPr>
        <w:keepNext/>
        <w:keepLines/>
        <w:widowControl w:val="0"/>
        <w:spacing w:after="240"/>
        <w:rPr>
          <w:b/>
          <w:bCs/>
          <w:color w:val="000000"/>
          <w:lang w:val="ru-RU"/>
        </w:rPr>
      </w:pPr>
      <w:r w:rsidRPr="00EA3716">
        <w:rPr>
          <w:b/>
          <w:color w:val="000000" w:themeColor="text1"/>
          <w:lang w:val="ru-RU"/>
        </w:rPr>
        <w:t>B1</w:t>
      </w:r>
      <w:r w:rsidR="006A48AB" w:rsidRPr="00EA3716">
        <w:rPr>
          <w:b/>
          <w:color w:val="000000" w:themeColor="text1"/>
          <w:lang w:val="ru-RU"/>
        </w:rPr>
        <w:t>.</w:t>
      </w:r>
      <w:r w:rsidRPr="00EA3716">
        <w:rPr>
          <w:b/>
          <w:color w:val="000000" w:themeColor="text1"/>
          <w:lang w:val="ru-RU"/>
        </w:rPr>
        <w:t xml:space="preserve"> Дополнительная чрезвычайная помощь для укрепления </w:t>
      </w:r>
      <w:r w:rsidR="00C868BF" w:rsidRPr="00EA3716">
        <w:rPr>
          <w:b/>
          <w:color w:val="000000" w:themeColor="text1"/>
          <w:lang w:val="ru-RU"/>
        </w:rPr>
        <w:t>организационной инфраструктуры</w:t>
      </w:r>
    </w:p>
    <w:p w14:paraId="540A9D19" w14:textId="77777777" w:rsidR="00961300" w:rsidRPr="00EA3716" w:rsidRDefault="00961300" w:rsidP="00452987">
      <w:pPr>
        <w:keepLines/>
        <w:widowControl w:val="0"/>
        <w:spacing w:after="240"/>
        <w:rPr>
          <w:b/>
          <w:bCs/>
          <w:lang w:val="ru-RU"/>
        </w:rPr>
      </w:pPr>
      <w:r w:rsidRPr="00EA3716">
        <w:rPr>
          <w:b/>
          <w:bCs/>
          <w:lang w:val="ru-RU"/>
        </w:rPr>
        <w:t>Описание проекта</w:t>
      </w:r>
    </w:p>
    <w:p w14:paraId="3639AFEF" w14:textId="3F82E9A3" w:rsidR="00961300" w:rsidRPr="00EA3716" w:rsidRDefault="00961300" w:rsidP="00452987">
      <w:pPr>
        <w:pStyle w:val="Heading1"/>
        <w:keepLines/>
        <w:widowControl w:val="0"/>
        <w:spacing w:before="240"/>
        <w:rPr>
          <w:lang w:val="ru-RU"/>
        </w:rPr>
      </w:pPr>
      <w:r w:rsidRPr="00EA3716">
        <w:rPr>
          <w:lang w:val="ru-RU"/>
        </w:rPr>
        <w:t xml:space="preserve">ЮНЕП подала </w:t>
      </w:r>
      <w:r w:rsidR="002B64BD" w:rsidRPr="00EA3716">
        <w:rPr>
          <w:lang w:val="ru-RU"/>
        </w:rPr>
        <w:t>заявк</w:t>
      </w:r>
      <w:r w:rsidR="00C868BF" w:rsidRPr="00EA3716">
        <w:rPr>
          <w:lang w:val="ru-RU"/>
        </w:rPr>
        <w:t>у</w:t>
      </w:r>
      <w:r w:rsidRPr="00EA3716">
        <w:rPr>
          <w:lang w:val="ru-RU"/>
        </w:rPr>
        <w:t xml:space="preserve"> </w:t>
      </w:r>
      <w:r w:rsidR="00EC1FE5" w:rsidRPr="00EA3716">
        <w:rPr>
          <w:lang w:val="ru-RU"/>
        </w:rPr>
        <w:t>на предоставление дополнительной чрезвычайной помощи в рамках</w:t>
      </w:r>
      <w:r w:rsidR="00553577" w:rsidRPr="00EA3716">
        <w:rPr>
          <w:lang w:val="ru-RU"/>
        </w:rPr>
        <w:t xml:space="preserve"> </w:t>
      </w:r>
      <w:r w:rsidR="00C868BF" w:rsidRPr="00EA3716">
        <w:rPr>
          <w:lang w:val="ru-RU"/>
        </w:rPr>
        <w:t>УОИ</w:t>
      </w:r>
      <w:r w:rsidR="008A739F" w:rsidRPr="00EA3716">
        <w:rPr>
          <w:lang w:val="ru-RU"/>
        </w:rPr>
        <w:t xml:space="preserve"> </w:t>
      </w:r>
      <w:r w:rsidRPr="00EA3716">
        <w:rPr>
          <w:lang w:val="ru-RU"/>
        </w:rPr>
        <w:t>для страны, указанной в разделе B1 таблицы 1. 12 декабря 2024 г</w:t>
      </w:r>
      <w:r w:rsidR="00EC1FE5" w:rsidRPr="00EA3716">
        <w:rPr>
          <w:lang w:val="ru-RU"/>
        </w:rPr>
        <w:t xml:space="preserve">ода на Мальдивских Островах произошел разрушительный пожар, </w:t>
      </w:r>
      <w:r w:rsidRPr="00EA3716">
        <w:rPr>
          <w:lang w:val="ru-RU"/>
        </w:rPr>
        <w:t>охвати</w:t>
      </w:r>
      <w:r w:rsidR="00EC1FE5" w:rsidRPr="00EA3716">
        <w:rPr>
          <w:lang w:val="ru-RU"/>
        </w:rPr>
        <w:t>вший</w:t>
      </w:r>
      <w:r w:rsidRPr="00EA3716">
        <w:rPr>
          <w:lang w:val="ru-RU"/>
        </w:rPr>
        <w:t xml:space="preserve"> три ключевых правительственных министерства, включая </w:t>
      </w:r>
      <w:r w:rsidR="00EC1FE5" w:rsidRPr="00EA3716">
        <w:rPr>
          <w:lang w:val="ru-RU"/>
        </w:rPr>
        <w:t>м</w:t>
      </w:r>
      <w:r w:rsidRPr="00EA3716">
        <w:rPr>
          <w:lang w:val="ru-RU"/>
        </w:rPr>
        <w:t xml:space="preserve">инистерство туризма и окружающей среды. </w:t>
      </w:r>
      <w:r w:rsidR="00EC1FE5" w:rsidRPr="00EA3716">
        <w:rPr>
          <w:lang w:val="ru-RU"/>
        </w:rPr>
        <w:t>В результате этого происшествия национальный орган по озону (НОО),</w:t>
      </w:r>
      <w:r w:rsidRPr="00EA3716">
        <w:rPr>
          <w:lang w:val="ru-RU"/>
        </w:rPr>
        <w:t xml:space="preserve"> </w:t>
      </w:r>
      <w:r w:rsidR="00EC1FE5" w:rsidRPr="00EA3716">
        <w:rPr>
          <w:lang w:val="ru-RU"/>
        </w:rPr>
        <w:t>функционирующий при данном министерстве,</w:t>
      </w:r>
      <w:r w:rsidRPr="00EA3716">
        <w:rPr>
          <w:lang w:val="ru-RU"/>
        </w:rPr>
        <w:t xml:space="preserve"> </w:t>
      </w:r>
      <w:r w:rsidR="00EC1FE5" w:rsidRPr="00EA3716">
        <w:rPr>
          <w:lang w:val="ru-RU"/>
        </w:rPr>
        <w:t xml:space="preserve">потерял все компьютеры, </w:t>
      </w:r>
      <w:r w:rsidR="006A48AB" w:rsidRPr="00EA3716">
        <w:rPr>
          <w:lang w:val="ru-RU"/>
        </w:rPr>
        <w:t>оборудование</w:t>
      </w:r>
      <w:r w:rsidR="00EC1FE5" w:rsidRPr="00EA3716">
        <w:rPr>
          <w:lang w:val="ru-RU"/>
        </w:rPr>
        <w:t xml:space="preserve">, </w:t>
      </w:r>
      <w:r w:rsidR="006A48AB" w:rsidRPr="00EA3716">
        <w:rPr>
          <w:lang w:val="ru-RU"/>
        </w:rPr>
        <w:t xml:space="preserve">инвентарь, </w:t>
      </w:r>
      <w:r w:rsidR="00EC1FE5" w:rsidRPr="00EA3716">
        <w:rPr>
          <w:lang w:val="ru-RU"/>
        </w:rPr>
        <w:t xml:space="preserve">важную документацию и </w:t>
      </w:r>
      <w:r w:rsidR="006A48AB" w:rsidRPr="00EA3716">
        <w:rPr>
          <w:lang w:val="ru-RU"/>
        </w:rPr>
        <w:t>другие м</w:t>
      </w:r>
      <w:r w:rsidR="00EC1FE5" w:rsidRPr="00EA3716">
        <w:rPr>
          <w:lang w:val="ru-RU"/>
        </w:rPr>
        <w:t>атериалы</w:t>
      </w:r>
      <w:r w:rsidRPr="00EA3716">
        <w:rPr>
          <w:lang w:val="ru-RU"/>
        </w:rPr>
        <w:t xml:space="preserve">. Этот инцидент </w:t>
      </w:r>
      <w:r w:rsidR="00EC1FE5" w:rsidRPr="00EA3716">
        <w:rPr>
          <w:lang w:val="ru-RU"/>
        </w:rPr>
        <w:t xml:space="preserve">существенно подорвал оперативный потенциал </w:t>
      </w:r>
      <w:r w:rsidRPr="00EA3716">
        <w:rPr>
          <w:lang w:val="ru-RU"/>
        </w:rPr>
        <w:t xml:space="preserve">НОО, нарушив его способность эффективно выполнять свои функции. В настоящее время </w:t>
      </w:r>
      <w:r w:rsidR="00EC1FE5" w:rsidRPr="00EA3716">
        <w:rPr>
          <w:lang w:val="ru-RU"/>
        </w:rPr>
        <w:t>планируется строительство нового офисного здания</w:t>
      </w:r>
      <w:r w:rsidRPr="00EA3716">
        <w:rPr>
          <w:lang w:val="ru-RU"/>
        </w:rPr>
        <w:t xml:space="preserve">. </w:t>
      </w:r>
      <w:r w:rsidR="00B2228A" w:rsidRPr="00EA3716">
        <w:rPr>
          <w:lang w:val="ru-RU"/>
        </w:rPr>
        <w:t>До его завершения НОО, как и другие пострадавшие правительственные учреждения, размещается во временном помещении в столице.</w:t>
      </w:r>
      <w:r w:rsidRPr="00EA3716">
        <w:rPr>
          <w:lang w:val="ru-RU"/>
        </w:rPr>
        <w:t xml:space="preserve"> </w:t>
      </w:r>
      <w:r w:rsidR="00B2228A" w:rsidRPr="00EA3716">
        <w:rPr>
          <w:lang w:val="ru-RU"/>
        </w:rPr>
        <w:t>Несмотря на заверения правительства о предоставлении постоянного офисного пространства, остается насущная потребность в оказании срочной поддержки</w:t>
      </w:r>
      <w:r w:rsidRPr="00EA3716">
        <w:rPr>
          <w:lang w:val="ru-RU"/>
        </w:rPr>
        <w:t>.</w:t>
      </w:r>
    </w:p>
    <w:p w14:paraId="5E1F3439" w14:textId="7E462AEA" w:rsidR="00961300" w:rsidRPr="00EA3716" w:rsidRDefault="00961300" w:rsidP="00961300">
      <w:pPr>
        <w:spacing w:after="240"/>
        <w:outlineLvl w:val="0"/>
        <w:rPr>
          <w:b/>
          <w:bCs/>
          <w:lang w:val="ru-RU"/>
        </w:rPr>
      </w:pPr>
      <w:r w:rsidRPr="00EA3716">
        <w:rPr>
          <w:b/>
          <w:bCs/>
          <w:lang w:val="ru-RU"/>
        </w:rPr>
        <w:t xml:space="preserve">Комментарии </w:t>
      </w:r>
      <w:r w:rsidR="00B2228A" w:rsidRPr="00EA3716">
        <w:rPr>
          <w:b/>
          <w:bCs/>
          <w:lang w:val="ru-RU"/>
        </w:rPr>
        <w:t>с</w:t>
      </w:r>
      <w:r w:rsidRPr="00EA3716">
        <w:rPr>
          <w:b/>
          <w:bCs/>
          <w:lang w:val="ru-RU"/>
        </w:rPr>
        <w:t>екретариата</w:t>
      </w:r>
    </w:p>
    <w:p w14:paraId="6E2344B9" w14:textId="3D596DD3" w:rsidR="00961300" w:rsidRPr="00EA3716" w:rsidRDefault="00961300" w:rsidP="00961300">
      <w:pPr>
        <w:pStyle w:val="Heading1"/>
        <w:spacing w:before="240"/>
        <w:rPr>
          <w:lang w:val="ru-RU"/>
        </w:rPr>
      </w:pPr>
      <w:r w:rsidRPr="00EA3716">
        <w:rPr>
          <w:lang w:val="ru-RU"/>
        </w:rPr>
        <w:t xml:space="preserve">Секретариат признает приверженность </w:t>
      </w:r>
      <w:r w:rsidR="009A50C6" w:rsidRPr="00EA3716">
        <w:rPr>
          <w:lang w:val="ru-RU"/>
        </w:rPr>
        <w:t xml:space="preserve">правительства </w:t>
      </w:r>
      <w:r w:rsidRPr="00EA3716">
        <w:rPr>
          <w:lang w:val="ru-RU"/>
        </w:rPr>
        <w:t xml:space="preserve">Мальдивских </w:t>
      </w:r>
      <w:r w:rsidR="00B2228A" w:rsidRPr="00EA3716">
        <w:rPr>
          <w:lang w:val="ru-RU"/>
        </w:rPr>
        <w:t>О</w:t>
      </w:r>
      <w:r w:rsidRPr="00EA3716">
        <w:rPr>
          <w:lang w:val="ru-RU"/>
        </w:rPr>
        <w:t xml:space="preserve">стровов выполнению </w:t>
      </w:r>
      <w:r w:rsidR="00B2228A" w:rsidRPr="00EA3716">
        <w:rPr>
          <w:lang w:val="ru-RU"/>
        </w:rPr>
        <w:t>обязательств по Монреальскому протоколу</w:t>
      </w:r>
      <w:r w:rsidRPr="00EA3716">
        <w:rPr>
          <w:lang w:val="ru-RU"/>
        </w:rPr>
        <w:t xml:space="preserve">. Секретариат отмечает, что на момент </w:t>
      </w:r>
      <w:r w:rsidR="00B2228A" w:rsidRPr="00EA3716">
        <w:rPr>
          <w:lang w:val="ru-RU"/>
        </w:rPr>
        <w:t xml:space="preserve">возникновения пожара в стране </w:t>
      </w:r>
      <w:r w:rsidRPr="00EA3716">
        <w:rPr>
          <w:lang w:val="ru-RU"/>
        </w:rPr>
        <w:t xml:space="preserve">осуществлялась текущая фаза проекта по укреплению </w:t>
      </w:r>
      <w:r w:rsidR="00B2228A" w:rsidRPr="00EA3716">
        <w:rPr>
          <w:lang w:val="ru-RU"/>
        </w:rPr>
        <w:t>организационной инфраструктуры</w:t>
      </w:r>
      <w:r w:rsidRPr="00EA3716">
        <w:rPr>
          <w:lang w:val="ru-RU"/>
        </w:rPr>
        <w:t xml:space="preserve">. </w:t>
      </w:r>
      <w:r w:rsidR="00B2228A" w:rsidRPr="00EA3716">
        <w:rPr>
          <w:lang w:val="ru-RU"/>
        </w:rPr>
        <w:t>Кроме того, с</w:t>
      </w:r>
      <w:r w:rsidRPr="00EA3716">
        <w:rPr>
          <w:lang w:val="ru-RU"/>
        </w:rPr>
        <w:t xml:space="preserve">екретариат отмечает, что запрашиваемое дополнительное финансирование позволит частично </w:t>
      </w:r>
      <w:r w:rsidR="00B2228A" w:rsidRPr="00EA3716">
        <w:rPr>
          <w:lang w:val="ru-RU"/>
        </w:rPr>
        <w:t xml:space="preserve">покрыть расходы на </w:t>
      </w:r>
      <w:r w:rsidRPr="00EA3716">
        <w:rPr>
          <w:lang w:val="ru-RU"/>
        </w:rPr>
        <w:t xml:space="preserve">замену ИТ-оборудования, базовой мебели и расходных материалов, </w:t>
      </w:r>
      <w:r w:rsidR="00B2228A" w:rsidRPr="00EA3716">
        <w:rPr>
          <w:lang w:val="ru-RU"/>
        </w:rPr>
        <w:t>что обеспечит восстановление полной операционной деятельности НОО и позволит реализовать меры по обеспечению устойчивости и безопасности его работы в будущем</w:t>
      </w:r>
      <w:r w:rsidRPr="00EA3716">
        <w:rPr>
          <w:lang w:val="ru-RU"/>
        </w:rPr>
        <w:t xml:space="preserve">. </w:t>
      </w:r>
      <w:r w:rsidR="00B2228A" w:rsidRPr="00EA3716">
        <w:rPr>
          <w:lang w:val="ru-RU"/>
        </w:rPr>
        <w:t>Несмотря на то что ранее уже предоставлялась чрезвычайная помощь в размере 20 000 долл. США</w:t>
      </w:r>
      <w:r w:rsidR="00E16E5D" w:rsidRPr="00EA3716">
        <w:rPr>
          <w:lang w:val="ru-RU"/>
        </w:rPr>
        <w:t xml:space="preserve">, </w:t>
      </w:r>
      <w:r w:rsidR="00B2228A" w:rsidRPr="00EA3716">
        <w:rPr>
          <w:lang w:val="ru-RU"/>
        </w:rPr>
        <w:t>с</w:t>
      </w:r>
      <w:r w:rsidR="00436FB0" w:rsidRPr="00EA3716">
        <w:rPr>
          <w:lang w:val="ru-RU"/>
        </w:rPr>
        <w:t xml:space="preserve">екретариат отмечает, что </w:t>
      </w:r>
      <w:r w:rsidR="00E16E5D" w:rsidRPr="00EA3716">
        <w:rPr>
          <w:lang w:val="ru-RU"/>
        </w:rPr>
        <w:t xml:space="preserve">в связи с ростом стоимости товаров и услуг </w:t>
      </w:r>
      <w:r w:rsidR="00436FB0" w:rsidRPr="00EA3716">
        <w:rPr>
          <w:lang w:val="ru-RU"/>
        </w:rPr>
        <w:t xml:space="preserve">запрашиваемая более высокая </w:t>
      </w:r>
      <w:r w:rsidR="00E16E5D" w:rsidRPr="00EA3716">
        <w:rPr>
          <w:lang w:val="ru-RU"/>
        </w:rPr>
        <w:t xml:space="preserve">сумма является </w:t>
      </w:r>
      <w:r w:rsidR="004739D0" w:rsidRPr="00EA3716">
        <w:rPr>
          <w:lang w:val="ru-RU"/>
        </w:rPr>
        <w:t>обоснованной</w:t>
      </w:r>
      <w:r w:rsidR="00E16E5D" w:rsidRPr="00EA3716">
        <w:rPr>
          <w:lang w:val="ru-RU"/>
        </w:rPr>
        <w:t xml:space="preserve">. Правительство Мальдивских </w:t>
      </w:r>
      <w:r w:rsidR="00B2228A" w:rsidRPr="00EA3716">
        <w:rPr>
          <w:lang w:val="ru-RU"/>
        </w:rPr>
        <w:t>О</w:t>
      </w:r>
      <w:r w:rsidR="00E16E5D" w:rsidRPr="00EA3716">
        <w:rPr>
          <w:lang w:val="ru-RU"/>
        </w:rPr>
        <w:t xml:space="preserve">стровов </w:t>
      </w:r>
      <w:r w:rsidR="00B2228A" w:rsidRPr="00EA3716">
        <w:rPr>
          <w:lang w:val="ru-RU"/>
        </w:rPr>
        <w:t>примет участие в восстановлении НОО за счет финансирования строительства нового офисного помещения.</w:t>
      </w:r>
    </w:p>
    <w:p w14:paraId="5A105B20" w14:textId="77777777" w:rsidR="00961300" w:rsidRPr="00EA3716" w:rsidRDefault="00961300" w:rsidP="00961300">
      <w:pPr>
        <w:spacing w:after="240"/>
        <w:outlineLvl w:val="0"/>
        <w:rPr>
          <w:lang w:val="ru-RU"/>
        </w:rPr>
      </w:pPr>
      <w:r w:rsidRPr="00EA3716">
        <w:rPr>
          <w:b/>
          <w:bCs/>
          <w:lang w:val="ru-RU"/>
        </w:rPr>
        <w:t>Рекомендация секретариата</w:t>
      </w:r>
    </w:p>
    <w:p w14:paraId="4084C672" w14:textId="41C8EBBD" w:rsidR="00961300" w:rsidRPr="00EA3716" w:rsidRDefault="00961300" w:rsidP="00961300">
      <w:pPr>
        <w:pStyle w:val="Heading1"/>
        <w:spacing w:before="240"/>
        <w:rPr>
          <w:lang w:val="ru-RU"/>
        </w:rPr>
      </w:pPr>
      <w:r w:rsidRPr="00EA3716">
        <w:rPr>
          <w:lang w:val="ru-RU"/>
        </w:rPr>
        <w:t xml:space="preserve">Исполнительный комитет, возможно, пожелает </w:t>
      </w:r>
      <w:r w:rsidR="009E384A" w:rsidRPr="00EA3716">
        <w:rPr>
          <w:lang w:val="ru-RU"/>
        </w:rPr>
        <w:t>утверд</w:t>
      </w:r>
      <w:r w:rsidR="007715CD" w:rsidRPr="00EA3716">
        <w:rPr>
          <w:lang w:val="ru-RU"/>
        </w:rPr>
        <w:t>ить</w:t>
      </w:r>
      <w:r w:rsidR="009E384A" w:rsidRPr="00EA3716">
        <w:rPr>
          <w:lang w:val="ru-RU"/>
        </w:rPr>
        <w:t xml:space="preserve"> </w:t>
      </w:r>
      <w:r w:rsidR="00943684" w:rsidRPr="00EA3716">
        <w:rPr>
          <w:lang w:val="ru-RU"/>
        </w:rPr>
        <w:t xml:space="preserve">в порядке </w:t>
      </w:r>
      <w:r w:rsidR="0039117C" w:rsidRPr="00EA3716">
        <w:rPr>
          <w:lang w:val="ru-RU"/>
        </w:rPr>
        <w:t>исключения</w:t>
      </w:r>
      <w:r w:rsidR="00944184" w:rsidRPr="00EA3716">
        <w:rPr>
          <w:lang w:val="ru-RU"/>
        </w:rPr>
        <w:t xml:space="preserve"> и с учетом</w:t>
      </w:r>
      <w:r w:rsidR="00943684" w:rsidRPr="00EA3716">
        <w:rPr>
          <w:lang w:val="ru-RU"/>
        </w:rPr>
        <w:t xml:space="preserve"> обстоятельств, в которых оказался национальный орган по озону </w:t>
      </w:r>
      <w:r w:rsidR="00944184" w:rsidRPr="00EA3716">
        <w:rPr>
          <w:lang w:val="ru-RU"/>
        </w:rPr>
        <w:t xml:space="preserve">вследствие </w:t>
      </w:r>
      <w:r w:rsidR="0039117C" w:rsidRPr="00EA3716">
        <w:rPr>
          <w:lang w:val="ru-RU"/>
        </w:rPr>
        <w:t xml:space="preserve">разрушения здания в </w:t>
      </w:r>
      <w:r w:rsidR="0046365F" w:rsidRPr="00EA3716">
        <w:rPr>
          <w:lang w:val="ru-RU"/>
        </w:rPr>
        <w:t xml:space="preserve">результате </w:t>
      </w:r>
      <w:r w:rsidR="0039117C" w:rsidRPr="00EA3716">
        <w:rPr>
          <w:lang w:val="ru-RU"/>
        </w:rPr>
        <w:t>пожара в декабре 2024 года</w:t>
      </w:r>
      <w:r w:rsidR="00A9488B" w:rsidRPr="00EA3716">
        <w:rPr>
          <w:lang w:val="ru-RU"/>
        </w:rPr>
        <w:t xml:space="preserve">, </w:t>
      </w:r>
      <w:r w:rsidR="007715CD" w:rsidRPr="00EA3716">
        <w:rPr>
          <w:lang w:val="ru-RU"/>
        </w:rPr>
        <w:t xml:space="preserve">выделение </w:t>
      </w:r>
      <w:r w:rsidRPr="00EA3716">
        <w:rPr>
          <w:lang w:val="ru-RU"/>
        </w:rPr>
        <w:t xml:space="preserve">дополнительной чрезвычайной помощи на укрепление </w:t>
      </w:r>
      <w:r w:rsidR="00944184" w:rsidRPr="00EA3716">
        <w:rPr>
          <w:lang w:val="ru-RU"/>
        </w:rPr>
        <w:t xml:space="preserve">организационной инфраструктуры </w:t>
      </w:r>
      <w:r w:rsidRPr="00EA3716">
        <w:rPr>
          <w:lang w:val="ru-RU"/>
        </w:rPr>
        <w:t xml:space="preserve">для Мальдивских </w:t>
      </w:r>
      <w:r w:rsidR="00944184" w:rsidRPr="00EA3716">
        <w:rPr>
          <w:lang w:val="ru-RU"/>
        </w:rPr>
        <w:t>О</w:t>
      </w:r>
      <w:r w:rsidRPr="00EA3716">
        <w:rPr>
          <w:lang w:val="ru-RU"/>
        </w:rPr>
        <w:t xml:space="preserve">стровов в размере 30 000 </w:t>
      </w:r>
      <w:r w:rsidR="00E2421F" w:rsidRPr="00EA3716">
        <w:rPr>
          <w:lang w:val="ru-RU"/>
        </w:rPr>
        <w:t>долл.</w:t>
      </w:r>
      <w:r w:rsidRPr="00EA3716">
        <w:rPr>
          <w:lang w:val="ru-RU"/>
        </w:rPr>
        <w:t xml:space="preserve"> США.</w:t>
      </w:r>
    </w:p>
    <w:p w14:paraId="41186876" w14:textId="1A9B1CCA" w:rsidR="00907AD3" w:rsidRPr="00EA3716" w:rsidRDefault="00A600F2" w:rsidP="00907AD3">
      <w:pPr>
        <w:spacing w:before="240" w:after="240"/>
        <w:rPr>
          <w:b/>
          <w:bCs/>
          <w:color w:val="000000" w:themeColor="text1"/>
          <w:lang w:val="ru-RU"/>
        </w:rPr>
      </w:pPr>
      <w:r w:rsidRPr="00EA3716">
        <w:rPr>
          <w:b/>
          <w:bCs/>
          <w:color w:val="000000" w:themeColor="text1"/>
          <w:lang w:val="ru-RU"/>
        </w:rPr>
        <w:t>B2</w:t>
      </w:r>
      <w:r w:rsidR="003D1ED2" w:rsidRPr="00EA3716">
        <w:rPr>
          <w:b/>
          <w:bCs/>
          <w:color w:val="000000" w:themeColor="text1"/>
          <w:lang w:val="ru-RU"/>
        </w:rPr>
        <w:t xml:space="preserve">. </w:t>
      </w:r>
      <w:r w:rsidR="00907AD3" w:rsidRPr="00EA3716">
        <w:rPr>
          <w:b/>
          <w:bCs/>
          <w:color w:val="000000" w:themeColor="text1"/>
          <w:lang w:val="ru-RU"/>
        </w:rPr>
        <w:t xml:space="preserve">Глобальная </w:t>
      </w:r>
      <w:r w:rsidR="003D1ED2" w:rsidRPr="00EA3716">
        <w:rPr>
          <w:b/>
          <w:bCs/>
          <w:color w:val="000000" w:themeColor="text1"/>
          <w:lang w:val="ru-RU"/>
        </w:rPr>
        <w:t>техническая помощь</w:t>
      </w:r>
      <w:r w:rsidR="00907AD3" w:rsidRPr="00EA3716">
        <w:rPr>
          <w:b/>
          <w:bCs/>
          <w:color w:val="000000" w:themeColor="text1"/>
          <w:lang w:val="ru-RU"/>
        </w:rPr>
        <w:t xml:space="preserve">: </w:t>
      </w:r>
      <w:r w:rsidR="00C839A9" w:rsidRPr="00EA3716">
        <w:rPr>
          <w:b/>
          <w:bCs/>
          <w:color w:val="000000" w:themeColor="text1"/>
          <w:lang w:val="ru-RU"/>
        </w:rPr>
        <w:t>партнерское объединение национальных сотрудников по озону и национальных политик</w:t>
      </w:r>
      <w:r w:rsidR="007715CD" w:rsidRPr="00EA3716">
        <w:rPr>
          <w:b/>
          <w:bCs/>
          <w:color w:val="000000" w:themeColor="text1"/>
          <w:lang w:val="ru-RU"/>
        </w:rPr>
        <w:t>ов</w:t>
      </w:r>
      <w:r w:rsidR="00C839A9" w:rsidRPr="00EA3716">
        <w:rPr>
          <w:b/>
          <w:bCs/>
          <w:color w:val="000000" w:themeColor="text1"/>
          <w:lang w:val="ru-RU"/>
        </w:rPr>
        <w:t xml:space="preserve"> в области энергоэффективности в поддержку целей Кигалийской поправки</w:t>
      </w:r>
      <w:r w:rsidR="00907AD3" w:rsidRPr="00EA3716">
        <w:rPr>
          <w:b/>
          <w:bCs/>
          <w:color w:val="000000" w:themeColor="text1"/>
          <w:lang w:val="ru-RU"/>
        </w:rPr>
        <w:t xml:space="preserve"> </w:t>
      </w:r>
      <w:r w:rsidR="007170D2" w:rsidRPr="00EA3716">
        <w:rPr>
          <w:b/>
          <w:bCs/>
          <w:color w:val="000000" w:themeColor="text1"/>
          <w:lang w:val="ru-RU"/>
        </w:rPr>
        <w:t>(этап II)</w:t>
      </w:r>
    </w:p>
    <w:p w14:paraId="6483F804" w14:textId="407E427C" w:rsidR="006179E0" w:rsidRPr="00EA3716" w:rsidRDefault="006179E0" w:rsidP="00F810B8">
      <w:pPr>
        <w:pStyle w:val="Heading1"/>
        <w:widowControl w:val="0"/>
        <w:numPr>
          <w:ilvl w:val="0"/>
          <w:numId w:val="0"/>
        </w:numPr>
        <w:rPr>
          <w:b/>
          <w:bCs/>
          <w:lang w:val="ru-RU"/>
        </w:rPr>
      </w:pPr>
      <w:r w:rsidRPr="00EA3716">
        <w:rPr>
          <w:b/>
          <w:bCs/>
          <w:lang w:val="ru-RU"/>
        </w:rPr>
        <w:t>Описание проекта</w:t>
      </w:r>
    </w:p>
    <w:p w14:paraId="5E094A2D" w14:textId="6F50A102" w:rsidR="00EF0E9C" w:rsidRPr="00EA3716" w:rsidRDefault="00EF0E9C" w:rsidP="60EB6D89">
      <w:pPr>
        <w:pStyle w:val="Heading1"/>
        <w:widowControl w:val="0"/>
        <w:rPr>
          <w:lang w:val="ru-RU"/>
        </w:rPr>
      </w:pPr>
      <w:r w:rsidRPr="00EA3716">
        <w:rPr>
          <w:lang w:val="ru-RU"/>
        </w:rPr>
        <w:t xml:space="preserve">ЮНЕП подала </w:t>
      </w:r>
      <w:r w:rsidR="002B64BD" w:rsidRPr="00EA3716">
        <w:rPr>
          <w:lang w:val="ru-RU"/>
        </w:rPr>
        <w:t>заявку</w:t>
      </w:r>
      <w:r w:rsidRPr="00EA3716">
        <w:rPr>
          <w:lang w:val="ru-RU"/>
        </w:rPr>
        <w:t xml:space="preserve"> на </w:t>
      </w:r>
      <w:r w:rsidR="00C839A9" w:rsidRPr="00EA3716">
        <w:rPr>
          <w:lang w:val="ru-RU"/>
        </w:rPr>
        <w:t xml:space="preserve">финансирование </w:t>
      </w:r>
      <w:r w:rsidR="00EC1117" w:rsidRPr="00EA3716">
        <w:rPr>
          <w:lang w:val="ru-RU"/>
        </w:rPr>
        <w:t>фаз</w:t>
      </w:r>
      <w:r w:rsidR="00C839A9" w:rsidRPr="00EA3716">
        <w:rPr>
          <w:lang w:val="ru-RU"/>
        </w:rPr>
        <w:t>ы</w:t>
      </w:r>
      <w:r w:rsidR="00EC1117" w:rsidRPr="00EA3716">
        <w:rPr>
          <w:lang w:val="ru-RU"/>
        </w:rPr>
        <w:t xml:space="preserve"> II </w:t>
      </w:r>
      <w:r w:rsidRPr="00EA3716">
        <w:rPr>
          <w:lang w:val="ru-RU"/>
        </w:rPr>
        <w:t xml:space="preserve">глобального проекта технической помощи </w:t>
      </w:r>
      <w:r w:rsidR="005F71FD" w:rsidRPr="00EA3716">
        <w:rPr>
          <w:lang w:val="ru-RU"/>
        </w:rPr>
        <w:t xml:space="preserve">по </w:t>
      </w:r>
      <w:r w:rsidR="00C839A9" w:rsidRPr="00EA3716">
        <w:rPr>
          <w:lang w:val="ru-RU"/>
        </w:rPr>
        <w:t xml:space="preserve">партнерскому объединению национальных сотрудников по озону </w:t>
      </w:r>
      <w:r w:rsidR="007715CD" w:rsidRPr="00EA3716">
        <w:rPr>
          <w:lang w:val="ru-RU"/>
        </w:rPr>
        <w:t xml:space="preserve">(НОО) </w:t>
      </w:r>
      <w:r w:rsidR="00C839A9" w:rsidRPr="00EA3716">
        <w:rPr>
          <w:lang w:val="ru-RU"/>
        </w:rPr>
        <w:t xml:space="preserve">и национальных </w:t>
      </w:r>
      <w:r w:rsidR="00C839A9" w:rsidRPr="00EA3716">
        <w:rPr>
          <w:lang w:val="ru-RU"/>
        </w:rPr>
        <w:lastRenderedPageBreak/>
        <w:t>политик</w:t>
      </w:r>
      <w:r w:rsidR="007715CD" w:rsidRPr="00EA3716">
        <w:rPr>
          <w:lang w:val="ru-RU"/>
        </w:rPr>
        <w:t>ов</w:t>
      </w:r>
      <w:r w:rsidR="00C839A9" w:rsidRPr="00EA3716">
        <w:rPr>
          <w:lang w:val="ru-RU"/>
        </w:rPr>
        <w:t xml:space="preserve"> в области энергоэффективности </w:t>
      </w:r>
      <w:r w:rsidR="007715CD" w:rsidRPr="00EA3716">
        <w:rPr>
          <w:lang w:val="ru-RU"/>
        </w:rPr>
        <w:t xml:space="preserve">(НПЭЭ) </w:t>
      </w:r>
      <w:r w:rsidR="00C839A9" w:rsidRPr="00EA3716">
        <w:rPr>
          <w:lang w:val="ru-RU"/>
        </w:rPr>
        <w:t>в поддержку целей Кигалийской поправки</w:t>
      </w:r>
      <w:r w:rsidR="005F71FD" w:rsidRPr="00EA3716">
        <w:rPr>
          <w:rStyle w:val="FootnoteReference"/>
          <w:lang w:val="ru-RU"/>
        </w:rPr>
        <w:footnoteReference w:id="13"/>
      </w:r>
      <w:r w:rsidR="00267CA0" w:rsidRPr="00EA3716">
        <w:rPr>
          <w:lang w:val="ru-RU"/>
        </w:rPr>
        <w:t xml:space="preserve">, как </w:t>
      </w:r>
      <w:r w:rsidR="00C839A9" w:rsidRPr="00EA3716">
        <w:rPr>
          <w:lang w:val="ru-RU"/>
        </w:rPr>
        <w:t>у</w:t>
      </w:r>
      <w:r w:rsidR="00267CA0" w:rsidRPr="00EA3716">
        <w:rPr>
          <w:lang w:val="ru-RU"/>
        </w:rPr>
        <w:t xml:space="preserve">казано в разделе </w:t>
      </w:r>
      <w:r w:rsidR="008633A7" w:rsidRPr="00EA3716">
        <w:rPr>
          <w:lang w:val="ru-RU"/>
        </w:rPr>
        <w:t xml:space="preserve">B2 </w:t>
      </w:r>
      <w:r w:rsidR="00C839A9" w:rsidRPr="00EA3716">
        <w:rPr>
          <w:lang w:val="ru-RU"/>
        </w:rPr>
        <w:t>т</w:t>
      </w:r>
      <w:r w:rsidR="00267CA0" w:rsidRPr="00EA3716">
        <w:rPr>
          <w:lang w:val="ru-RU"/>
        </w:rPr>
        <w:t>аблицы 1</w:t>
      </w:r>
      <w:r w:rsidR="00EC1117" w:rsidRPr="00EA3716">
        <w:rPr>
          <w:lang w:val="ru-RU"/>
        </w:rPr>
        <w:t>.</w:t>
      </w:r>
    </w:p>
    <w:p w14:paraId="643E0BAF" w14:textId="256F2599" w:rsidR="00C84CE0" w:rsidRPr="00EA3716" w:rsidRDefault="007715CD" w:rsidP="60EB6D89">
      <w:pPr>
        <w:widowControl w:val="0"/>
        <w:spacing w:after="240"/>
        <w:rPr>
          <w:u w:val="single"/>
          <w:lang w:val="ru-RU"/>
        </w:rPr>
      </w:pPr>
      <w:r w:rsidRPr="00EA3716">
        <w:rPr>
          <w:u w:val="single"/>
          <w:lang w:val="ru-RU"/>
        </w:rPr>
        <w:t>Итоговый</w:t>
      </w:r>
      <w:r w:rsidR="00C84CE0" w:rsidRPr="00EA3716">
        <w:rPr>
          <w:u w:val="single"/>
          <w:lang w:val="ru-RU"/>
        </w:rPr>
        <w:t xml:space="preserve"> доклад о ходе реализации </w:t>
      </w:r>
      <w:r w:rsidRPr="00EA3716">
        <w:rPr>
          <w:u w:val="single"/>
          <w:lang w:val="ru-RU"/>
        </w:rPr>
        <w:t>этапа</w:t>
      </w:r>
      <w:r w:rsidR="000E7D0D" w:rsidRPr="00EA3716">
        <w:rPr>
          <w:u w:val="single"/>
          <w:lang w:val="ru-RU"/>
        </w:rPr>
        <w:t xml:space="preserve"> I </w:t>
      </w:r>
      <w:r w:rsidR="00C84CE0" w:rsidRPr="00EA3716">
        <w:rPr>
          <w:u w:val="single"/>
          <w:lang w:val="ru-RU"/>
        </w:rPr>
        <w:t xml:space="preserve">глобального проекта по оказанию технической помощи </w:t>
      </w:r>
      <w:r w:rsidR="00C839A9" w:rsidRPr="00EA3716">
        <w:rPr>
          <w:u w:val="single"/>
          <w:lang w:val="ru-RU"/>
        </w:rPr>
        <w:t>партнерскому объединению</w:t>
      </w:r>
    </w:p>
    <w:p w14:paraId="1BED1963" w14:textId="6ED382F5" w:rsidR="004903A1" w:rsidRPr="00EA3716" w:rsidRDefault="00B61079" w:rsidP="004903A1">
      <w:pPr>
        <w:pStyle w:val="Heading1"/>
        <w:rPr>
          <w:lang w:val="ru-RU"/>
        </w:rPr>
      </w:pPr>
      <w:r w:rsidRPr="00EA3716">
        <w:rPr>
          <w:lang w:val="ru-RU"/>
        </w:rPr>
        <w:t xml:space="preserve">На своем 91-м </w:t>
      </w:r>
      <w:r w:rsidR="00E2421F" w:rsidRPr="00EA3716">
        <w:rPr>
          <w:lang w:val="ru-RU"/>
        </w:rPr>
        <w:t>совещании</w:t>
      </w:r>
      <w:r w:rsidRPr="00EA3716">
        <w:rPr>
          <w:lang w:val="ru-RU"/>
        </w:rPr>
        <w:t xml:space="preserve"> </w:t>
      </w:r>
      <w:r w:rsidR="004903A1" w:rsidRPr="00EA3716">
        <w:rPr>
          <w:lang w:val="ru-RU"/>
        </w:rPr>
        <w:t xml:space="preserve">Исполнительный комитет утвердил </w:t>
      </w:r>
      <w:r w:rsidR="003A5793" w:rsidRPr="00EA3716">
        <w:rPr>
          <w:lang w:val="ru-RU"/>
        </w:rPr>
        <w:t>проект</w:t>
      </w:r>
      <w:r w:rsidR="00C839A9" w:rsidRPr="00EA3716">
        <w:rPr>
          <w:lang w:val="ru-RU"/>
        </w:rPr>
        <w:t xml:space="preserve"> по</w:t>
      </w:r>
      <w:r w:rsidR="003A5793" w:rsidRPr="00EA3716">
        <w:rPr>
          <w:lang w:val="ru-RU"/>
        </w:rPr>
        <w:t xml:space="preserve"> </w:t>
      </w:r>
      <w:r w:rsidR="00C839A9" w:rsidRPr="00EA3716">
        <w:rPr>
          <w:lang w:val="ru-RU"/>
        </w:rPr>
        <w:t xml:space="preserve">партнерскому объединению </w:t>
      </w:r>
      <w:r w:rsidR="003A5793" w:rsidRPr="00EA3716">
        <w:rPr>
          <w:lang w:val="ru-RU"/>
        </w:rPr>
        <w:t xml:space="preserve">на период </w:t>
      </w:r>
      <w:r w:rsidR="004903A1" w:rsidRPr="00EA3716">
        <w:rPr>
          <w:lang w:val="ru-RU"/>
        </w:rPr>
        <w:t>2023-2024 г</w:t>
      </w:r>
      <w:r w:rsidR="00C839A9" w:rsidRPr="00EA3716">
        <w:rPr>
          <w:lang w:val="ru-RU"/>
        </w:rPr>
        <w:t>одов</w:t>
      </w:r>
      <w:r w:rsidR="004903A1" w:rsidRPr="00EA3716">
        <w:rPr>
          <w:lang w:val="ru-RU"/>
        </w:rPr>
        <w:t xml:space="preserve"> для ЮНЕП в размере 793</w:t>
      </w:r>
      <w:r w:rsidR="00C839A9" w:rsidRPr="00EA3716">
        <w:rPr>
          <w:lang w:val="ru-RU"/>
        </w:rPr>
        <w:t> </w:t>
      </w:r>
      <w:r w:rsidR="004903A1" w:rsidRPr="00EA3716">
        <w:rPr>
          <w:lang w:val="ru-RU"/>
        </w:rPr>
        <w:t xml:space="preserve">400 </w:t>
      </w:r>
      <w:r w:rsidR="00E2421F" w:rsidRPr="00EA3716">
        <w:rPr>
          <w:lang w:val="ru-RU"/>
        </w:rPr>
        <w:t>долл.</w:t>
      </w:r>
      <w:r w:rsidR="004903A1" w:rsidRPr="00EA3716">
        <w:rPr>
          <w:lang w:val="ru-RU"/>
        </w:rPr>
        <w:t xml:space="preserve"> США плюс вспомогательные расходы </w:t>
      </w:r>
      <w:r w:rsidR="00C839A9" w:rsidRPr="00EA3716">
        <w:rPr>
          <w:lang w:val="ru-RU"/>
        </w:rPr>
        <w:t>учреждения</w:t>
      </w:r>
      <w:r w:rsidR="004903A1" w:rsidRPr="00EA3716">
        <w:rPr>
          <w:lang w:val="ru-RU"/>
        </w:rPr>
        <w:t xml:space="preserve"> в размере 97</w:t>
      </w:r>
      <w:r w:rsidR="00C839A9" w:rsidRPr="00EA3716">
        <w:rPr>
          <w:lang w:val="ru-RU"/>
        </w:rPr>
        <w:t> </w:t>
      </w:r>
      <w:r w:rsidR="004903A1" w:rsidRPr="00EA3716">
        <w:rPr>
          <w:lang w:val="ru-RU"/>
        </w:rPr>
        <w:t xml:space="preserve">274 </w:t>
      </w:r>
      <w:r w:rsidR="00E2421F" w:rsidRPr="00EA3716">
        <w:rPr>
          <w:lang w:val="ru-RU"/>
        </w:rPr>
        <w:t>долл.</w:t>
      </w:r>
      <w:r w:rsidR="004903A1" w:rsidRPr="00EA3716">
        <w:rPr>
          <w:lang w:val="ru-RU"/>
        </w:rPr>
        <w:t xml:space="preserve"> США (решение 91/42). На своем</w:t>
      </w:r>
      <w:r w:rsidR="00C839A9" w:rsidRPr="00EA3716">
        <w:rPr>
          <w:lang w:val="ru-RU"/>
        </w:rPr>
        <w:t xml:space="preserve"> 95-м совещании</w:t>
      </w:r>
      <w:r w:rsidR="004903A1" w:rsidRPr="00EA3716">
        <w:rPr>
          <w:lang w:val="ru-RU"/>
        </w:rPr>
        <w:t xml:space="preserve"> Исполнительный комитет рассмотрел доклад о ходе реализации проекта в рамках за</w:t>
      </w:r>
      <w:r w:rsidR="00C839A9" w:rsidRPr="00EA3716">
        <w:rPr>
          <w:lang w:val="ru-RU"/>
        </w:rPr>
        <w:t>явки</w:t>
      </w:r>
      <w:r w:rsidR="004903A1" w:rsidRPr="00EA3716">
        <w:rPr>
          <w:lang w:val="ru-RU"/>
        </w:rPr>
        <w:t xml:space="preserve"> на бюджет Программы содействия соблюдению </w:t>
      </w:r>
      <w:r w:rsidR="007F2BDA" w:rsidRPr="00EA3716">
        <w:rPr>
          <w:lang w:val="ru-RU"/>
        </w:rPr>
        <w:t xml:space="preserve">(ПСС) </w:t>
      </w:r>
      <w:r w:rsidR="004903A1" w:rsidRPr="00EA3716">
        <w:rPr>
          <w:lang w:val="ru-RU"/>
        </w:rPr>
        <w:t>ЮНЕП</w:t>
      </w:r>
      <w:r w:rsidR="00F16293" w:rsidRPr="00EA3716">
        <w:rPr>
          <w:lang w:val="ru-RU"/>
        </w:rPr>
        <w:t xml:space="preserve"> на </w:t>
      </w:r>
      <w:r w:rsidR="004903A1" w:rsidRPr="00EA3716">
        <w:rPr>
          <w:lang w:val="ru-RU"/>
        </w:rPr>
        <w:t xml:space="preserve">2025 год. Впоследствии Комитет, в частности, </w:t>
      </w:r>
      <w:r w:rsidR="00ED12F7" w:rsidRPr="00EA3716">
        <w:rPr>
          <w:lang w:val="ru-RU"/>
        </w:rPr>
        <w:t>за</w:t>
      </w:r>
      <w:r w:rsidR="004903A1" w:rsidRPr="00EA3716">
        <w:rPr>
          <w:lang w:val="ru-RU"/>
        </w:rPr>
        <w:t xml:space="preserve">просил ЮНЕП представить </w:t>
      </w:r>
      <w:r w:rsidR="00ED12F7" w:rsidRPr="00EA3716">
        <w:rPr>
          <w:lang w:val="ru-RU"/>
        </w:rPr>
        <w:t>итоговый</w:t>
      </w:r>
      <w:r w:rsidR="004903A1" w:rsidRPr="00EA3716">
        <w:rPr>
          <w:lang w:val="ru-RU"/>
        </w:rPr>
        <w:t xml:space="preserve"> доклад с подробным </w:t>
      </w:r>
      <w:r w:rsidR="00ED12F7" w:rsidRPr="00EA3716">
        <w:rPr>
          <w:lang w:val="ru-RU"/>
        </w:rPr>
        <w:t xml:space="preserve">изложением извлеченных </w:t>
      </w:r>
      <w:r w:rsidR="004903A1" w:rsidRPr="00EA3716">
        <w:rPr>
          <w:lang w:val="ru-RU"/>
        </w:rPr>
        <w:t xml:space="preserve">уроков </w:t>
      </w:r>
      <w:r w:rsidR="00ED12F7" w:rsidRPr="00EA3716">
        <w:rPr>
          <w:lang w:val="ru-RU"/>
        </w:rPr>
        <w:t xml:space="preserve">по результатам выполнения </w:t>
      </w:r>
      <w:r w:rsidR="00C839A9" w:rsidRPr="00EA3716">
        <w:rPr>
          <w:lang w:val="ru-RU"/>
        </w:rPr>
        <w:t>э</w:t>
      </w:r>
      <w:r w:rsidR="004903A1" w:rsidRPr="00EA3716">
        <w:rPr>
          <w:lang w:val="ru-RU"/>
        </w:rPr>
        <w:t xml:space="preserve">тапа I при представлении второго этапа проекта на первом </w:t>
      </w:r>
      <w:r w:rsidR="00C839A9" w:rsidRPr="00EA3716">
        <w:rPr>
          <w:lang w:val="ru-RU"/>
        </w:rPr>
        <w:t>совещани</w:t>
      </w:r>
      <w:r w:rsidR="004903A1" w:rsidRPr="00EA3716">
        <w:rPr>
          <w:lang w:val="ru-RU"/>
        </w:rPr>
        <w:t>и в 2025 году (решение 95/83</w:t>
      </w:r>
      <w:r w:rsidR="00C839A9" w:rsidRPr="00EA3716">
        <w:rPr>
          <w:lang w:val="ru-RU"/>
        </w:rPr>
        <w:t> </w:t>
      </w:r>
      <w:r w:rsidR="004903A1" w:rsidRPr="00EA3716">
        <w:rPr>
          <w:lang w:val="ru-RU"/>
        </w:rPr>
        <w:t xml:space="preserve">(d)). В соответствии с этим решением ЮНЕП представила подробный </w:t>
      </w:r>
      <w:r w:rsidR="00ED12F7" w:rsidRPr="00EA3716">
        <w:rPr>
          <w:lang w:val="ru-RU"/>
        </w:rPr>
        <w:t xml:space="preserve">итоговый </w:t>
      </w:r>
      <w:r w:rsidR="004903A1" w:rsidRPr="00EA3716">
        <w:rPr>
          <w:lang w:val="ru-RU"/>
        </w:rPr>
        <w:t xml:space="preserve">доклад по </w:t>
      </w:r>
      <w:r w:rsidR="00ED12F7" w:rsidRPr="00EA3716">
        <w:rPr>
          <w:lang w:val="ru-RU"/>
        </w:rPr>
        <w:t>этапу</w:t>
      </w:r>
      <w:r w:rsidR="004903A1" w:rsidRPr="00EA3716">
        <w:rPr>
          <w:lang w:val="ru-RU"/>
        </w:rPr>
        <w:t xml:space="preserve"> I проекта </w:t>
      </w:r>
      <w:r w:rsidR="00C839A9" w:rsidRPr="00EA3716">
        <w:rPr>
          <w:lang w:val="ru-RU"/>
        </w:rPr>
        <w:t>по партнерскому объединению</w:t>
      </w:r>
      <w:r w:rsidR="004903A1" w:rsidRPr="00EA3716">
        <w:rPr>
          <w:lang w:val="ru-RU"/>
        </w:rPr>
        <w:t xml:space="preserve">, который </w:t>
      </w:r>
      <w:r w:rsidR="0030125E" w:rsidRPr="00EA3716">
        <w:rPr>
          <w:lang w:val="ru-RU"/>
        </w:rPr>
        <w:t xml:space="preserve">прилагается </w:t>
      </w:r>
      <w:r w:rsidR="00D25792" w:rsidRPr="00EA3716">
        <w:rPr>
          <w:lang w:val="ru-RU"/>
        </w:rPr>
        <w:t xml:space="preserve">к настоящему документу </w:t>
      </w:r>
      <w:r w:rsidR="004903A1" w:rsidRPr="00EA3716">
        <w:rPr>
          <w:lang w:val="ru-RU"/>
        </w:rPr>
        <w:t>и кратко изла</w:t>
      </w:r>
      <w:r w:rsidR="00ED12F7" w:rsidRPr="00EA3716">
        <w:rPr>
          <w:lang w:val="ru-RU"/>
        </w:rPr>
        <w:t>жен</w:t>
      </w:r>
      <w:r w:rsidR="004903A1" w:rsidRPr="00EA3716">
        <w:rPr>
          <w:lang w:val="ru-RU"/>
        </w:rPr>
        <w:t xml:space="preserve"> </w:t>
      </w:r>
      <w:r w:rsidR="00ED12F7" w:rsidRPr="00EA3716">
        <w:rPr>
          <w:lang w:val="ru-RU"/>
        </w:rPr>
        <w:t xml:space="preserve">ниже </w:t>
      </w:r>
      <w:r w:rsidR="00C839A9" w:rsidRPr="00EA3716">
        <w:rPr>
          <w:lang w:val="ru-RU"/>
        </w:rPr>
        <w:t>с</w:t>
      </w:r>
      <w:r w:rsidR="004903A1" w:rsidRPr="00EA3716">
        <w:rPr>
          <w:lang w:val="ru-RU"/>
        </w:rPr>
        <w:t xml:space="preserve">екретариатом. </w:t>
      </w:r>
    </w:p>
    <w:p w14:paraId="65C0A11C" w14:textId="15539757" w:rsidR="00C84CE0" w:rsidRPr="00EA3716" w:rsidRDefault="00C84CE0" w:rsidP="00F810B8">
      <w:pPr>
        <w:pStyle w:val="Heading1"/>
        <w:numPr>
          <w:ilvl w:val="0"/>
          <w:numId w:val="0"/>
        </w:numPr>
        <w:rPr>
          <w:i/>
          <w:iCs/>
          <w:lang w:val="ru-RU"/>
        </w:rPr>
      </w:pPr>
      <w:r w:rsidRPr="00EA3716">
        <w:rPr>
          <w:i/>
          <w:lang w:val="ru-RU"/>
        </w:rPr>
        <w:t xml:space="preserve">Результаты </w:t>
      </w:r>
      <w:r w:rsidR="00ED12F7" w:rsidRPr="00EA3716">
        <w:rPr>
          <w:i/>
          <w:lang w:val="ru-RU"/>
        </w:rPr>
        <w:t>этапа</w:t>
      </w:r>
      <w:r w:rsidRPr="00EA3716">
        <w:rPr>
          <w:i/>
          <w:lang w:val="ru-RU"/>
        </w:rPr>
        <w:t xml:space="preserve"> </w:t>
      </w:r>
      <w:r w:rsidR="007F2BDA" w:rsidRPr="00EA3716">
        <w:rPr>
          <w:i/>
          <w:iCs/>
          <w:lang w:val="ru-RU"/>
        </w:rPr>
        <w:t xml:space="preserve">I </w:t>
      </w:r>
      <w:r w:rsidRPr="00EA3716">
        <w:rPr>
          <w:i/>
          <w:lang w:val="ru-RU"/>
        </w:rPr>
        <w:t xml:space="preserve">проекта </w:t>
      </w:r>
      <w:r w:rsidR="00ED12F7" w:rsidRPr="00EA3716">
        <w:rPr>
          <w:i/>
          <w:iCs/>
          <w:lang w:val="ru-RU"/>
        </w:rPr>
        <w:t>по партнерскому объединению</w:t>
      </w:r>
    </w:p>
    <w:p w14:paraId="5C83E123" w14:textId="707D2953" w:rsidR="006E6E01" w:rsidRPr="00EA3716" w:rsidRDefault="006E6E01" w:rsidP="006E6E01">
      <w:pPr>
        <w:pStyle w:val="Heading1"/>
        <w:rPr>
          <w:lang w:val="ru-RU"/>
        </w:rPr>
      </w:pPr>
      <w:r w:rsidRPr="00EA3716">
        <w:rPr>
          <w:lang w:val="ru-RU"/>
        </w:rPr>
        <w:t>В период с 2023 по 2024 год региональные группы ЮНЕП по ПСС организовали восемь двухдневных семинаров</w:t>
      </w:r>
      <w:r w:rsidR="00ED12F7" w:rsidRPr="00EA3716">
        <w:rPr>
          <w:lang w:val="ru-RU"/>
        </w:rPr>
        <w:t xml:space="preserve"> с</w:t>
      </w:r>
      <w:r w:rsidRPr="00EA3716">
        <w:rPr>
          <w:lang w:val="ru-RU"/>
        </w:rPr>
        <w:t xml:space="preserve"> </w:t>
      </w:r>
      <w:r w:rsidR="00ED12F7" w:rsidRPr="00EA3716">
        <w:rPr>
          <w:lang w:val="ru-RU"/>
        </w:rPr>
        <w:t xml:space="preserve">участием заинтересованных сторон </w:t>
      </w:r>
      <w:r w:rsidRPr="00EA3716">
        <w:rPr>
          <w:lang w:val="ru-RU"/>
        </w:rPr>
        <w:t xml:space="preserve">из стран, действующих в рамках </w:t>
      </w:r>
      <w:r w:rsidR="00ED12F7" w:rsidRPr="00EA3716">
        <w:rPr>
          <w:lang w:val="ru-RU"/>
        </w:rPr>
        <w:t>с</w:t>
      </w:r>
      <w:r w:rsidRPr="00EA3716">
        <w:rPr>
          <w:lang w:val="ru-RU"/>
        </w:rPr>
        <w:t xml:space="preserve">татьи 5 (развивающиеся страны), из следующих регионов: англоязычная Африка, франкоязычная Африка, Карибский бассейн, Латинская Америка, Европа и Центральная Азия, Южная Азия, Юго-Восточная Азия, островные </w:t>
      </w:r>
      <w:r w:rsidR="00ED12F7" w:rsidRPr="00EA3716">
        <w:rPr>
          <w:lang w:val="ru-RU"/>
        </w:rPr>
        <w:t>государства</w:t>
      </w:r>
      <w:r w:rsidRPr="00EA3716">
        <w:rPr>
          <w:lang w:val="ru-RU"/>
        </w:rPr>
        <w:t xml:space="preserve"> Тихого океана и Западная Азия. </w:t>
      </w:r>
      <w:r w:rsidR="00ED12F7" w:rsidRPr="00EA3716">
        <w:rPr>
          <w:lang w:val="ru-RU"/>
        </w:rPr>
        <w:t xml:space="preserve">В целях оптимизации расходов </w:t>
      </w:r>
      <w:r w:rsidRPr="00EA3716">
        <w:rPr>
          <w:lang w:val="ru-RU"/>
        </w:rPr>
        <w:t xml:space="preserve">эти семинары проводились параллельно с заседаниями региональной сети ЮНЕП. В общей сложности </w:t>
      </w:r>
      <w:r w:rsidR="005C1A89" w:rsidRPr="00EA3716">
        <w:rPr>
          <w:lang w:val="ru-RU"/>
        </w:rPr>
        <w:t>в семинарах приняли участия 422 человека, которые обсудили и обменялись стратегиями</w:t>
      </w:r>
      <w:r w:rsidRPr="00EA3716">
        <w:rPr>
          <w:lang w:val="ru-RU"/>
        </w:rPr>
        <w:t xml:space="preserve">, направленными на </w:t>
      </w:r>
      <w:r w:rsidR="005C1A89" w:rsidRPr="00EA3716">
        <w:rPr>
          <w:lang w:val="ru-RU"/>
        </w:rPr>
        <w:t xml:space="preserve">достижение максимального воздействия </w:t>
      </w:r>
      <w:r w:rsidRPr="00EA3716">
        <w:rPr>
          <w:lang w:val="ru-RU"/>
        </w:rPr>
        <w:t>на климат</w:t>
      </w:r>
      <w:r w:rsidR="005C1A89" w:rsidRPr="00EA3716">
        <w:rPr>
          <w:lang w:val="ru-RU"/>
        </w:rPr>
        <w:t xml:space="preserve"> при</w:t>
      </w:r>
      <w:r w:rsidRPr="00EA3716">
        <w:rPr>
          <w:lang w:val="ru-RU"/>
        </w:rPr>
        <w:t xml:space="preserve"> переход</w:t>
      </w:r>
      <w:r w:rsidR="005C1A89" w:rsidRPr="00EA3716">
        <w:rPr>
          <w:lang w:val="ru-RU"/>
        </w:rPr>
        <w:t>е</w:t>
      </w:r>
      <w:r w:rsidRPr="00EA3716">
        <w:rPr>
          <w:lang w:val="ru-RU"/>
        </w:rPr>
        <w:t xml:space="preserve"> на новые хладагенты и повышени</w:t>
      </w:r>
      <w:r w:rsidR="005C1A89" w:rsidRPr="00EA3716">
        <w:rPr>
          <w:lang w:val="ru-RU"/>
        </w:rPr>
        <w:t>и</w:t>
      </w:r>
      <w:r w:rsidRPr="00EA3716">
        <w:rPr>
          <w:lang w:val="ru-RU"/>
        </w:rPr>
        <w:t xml:space="preserve"> энергоэффективности в секторе </w:t>
      </w:r>
      <w:r w:rsidR="00ED12F7" w:rsidRPr="00EA3716">
        <w:rPr>
          <w:lang w:val="ru-RU"/>
        </w:rPr>
        <w:t>холодильного оборудования</w:t>
      </w:r>
      <w:r w:rsidRPr="00EA3716">
        <w:rPr>
          <w:lang w:val="ru-RU"/>
        </w:rPr>
        <w:t xml:space="preserve"> и </w:t>
      </w:r>
      <w:r w:rsidR="00ED12F7" w:rsidRPr="00EA3716">
        <w:rPr>
          <w:lang w:val="ru-RU"/>
        </w:rPr>
        <w:t>кондиционеров</w:t>
      </w:r>
      <w:r w:rsidRPr="00EA3716">
        <w:rPr>
          <w:lang w:val="ru-RU"/>
        </w:rPr>
        <w:t xml:space="preserve"> воздуха (ХКВ). </w:t>
      </w:r>
    </w:p>
    <w:p w14:paraId="4A60E763" w14:textId="07523A0B" w:rsidR="006E6E01" w:rsidRPr="00EA3716" w:rsidRDefault="00927B7D" w:rsidP="006E6E01">
      <w:pPr>
        <w:pStyle w:val="Heading1"/>
        <w:rPr>
          <w:lang w:val="ru-RU"/>
        </w:rPr>
      </w:pPr>
      <w:r w:rsidRPr="00EA3716">
        <w:rPr>
          <w:lang w:val="ru-RU"/>
        </w:rPr>
        <w:t>Партнерские с</w:t>
      </w:r>
      <w:r w:rsidR="38957D97" w:rsidRPr="00EA3716">
        <w:rPr>
          <w:lang w:val="ru-RU"/>
        </w:rPr>
        <w:t xml:space="preserve">еминары подчеркнули важность совместных усилий по </w:t>
      </w:r>
      <w:r w:rsidR="005C1A89" w:rsidRPr="00EA3716">
        <w:rPr>
          <w:lang w:val="ru-RU"/>
        </w:rPr>
        <w:t>развити</w:t>
      </w:r>
      <w:r w:rsidR="38957D97" w:rsidRPr="00EA3716">
        <w:rPr>
          <w:lang w:val="ru-RU"/>
        </w:rPr>
        <w:t>ю инициатив в области энергоэффективности, защиты озон</w:t>
      </w:r>
      <w:r w:rsidR="005C1A89" w:rsidRPr="00EA3716">
        <w:rPr>
          <w:lang w:val="ru-RU"/>
        </w:rPr>
        <w:t>ового слоя</w:t>
      </w:r>
      <w:r w:rsidR="38957D97" w:rsidRPr="00EA3716">
        <w:rPr>
          <w:lang w:val="ru-RU"/>
        </w:rPr>
        <w:t xml:space="preserve"> и климата в странах, действующих в рамках </w:t>
      </w:r>
      <w:r w:rsidR="005C1A89" w:rsidRPr="00EA3716">
        <w:rPr>
          <w:lang w:val="ru-RU"/>
        </w:rPr>
        <w:t>с</w:t>
      </w:r>
      <w:r w:rsidR="38957D97" w:rsidRPr="00EA3716">
        <w:rPr>
          <w:lang w:val="ru-RU"/>
        </w:rPr>
        <w:t xml:space="preserve">татьи 5, </w:t>
      </w:r>
      <w:r w:rsidR="005C1A89" w:rsidRPr="00EA3716">
        <w:rPr>
          <w:lang w:val="ru-RU"/>
        </w:rPr>
        <w:t xml:space="preserve">так </w:t>
      </w:r>
      <w:r w:rsidR="38957D97" w:rsidRPr="00EA3716">
        <w:rPr>
          <w:lang w:val="ru-RU"/>
        </w:rPr>
        <w:t xml:space="preserve">и между ними. Заинтересованные стороны определили </w:t>
      </w:r>
      <w:r w:rsidR="005C1A89" w:rsidRPr="00EA3716">
        <w:rPr>
          <w:lang w:val="ru-RU"/>
        </w:rPr>
        <w:t xml:space="preserve">ключевые </w:t>
      </w:r>
      <w:r w:rsidR="38957D97" w:rsidRPr="00EA3716">
        <w:rPr>
          <w:lang w:val="ru-RU"/>
        </w:rPr>
        <w:t>меры по преодолению проблем, связанных с переходом к устойчивой практике</w:t>
      </w:r>
      <w:r w:rsidR="005C1A89" w:rsidRPr="00EA3716">
        <w:rPr>
          <w:lang w:val="ru-RU"/>
        </w:rPr>
        <w:t xml:space="preserve"> в секторе </w:t>
      </w:r>
      <w:r w:rsidR="38957D97" w:rsidRPr="00EA3716">
        <w:rPr>
          <w:lang w:val="ru-RU"/>
        </w:rPr>
        <w:t xml:space="preserve">ХКВ, включая </w:t>
      </w:r>
      <w:r w:rsidR="005C1A89" w:rsidRPr="00EA3716">
        <w:rPr>
          <w:lang w:val="ru-RU"/>
        </w:rPr>
        <w:t xml:space="preserve">содействие проведению </w:t>
      </w:r>
      <w:r w:rsidR="38957D97" w:rsidRPr="00EA3716">
        <w:rPr>
          <w:lang w:val="ru-RU"/>
        </w:rPr>
        <w:t xml:space="preserve">комплексной экологической политики, внедрение стандартов энергоэффективности, </w:t>
      </w:r>
      <w:r w:rsidR="005C1A89" w:rsidRPr="00EA3716">
        <w:rPr>
          <w:lang w:val="ru-RU"/>
        </w:rPr>
        <w:t xml:space="preserve">разработку рекомендаций </w:t>
      </w:r>
      <w:r w:rsidR="38957D97" w:rsidRPr="00EA3716">
        <w:rPr>
          <w:lang w:val="ru-RU"/>
        </w:rPr>
        <w:t>по энергоэффективным закупкам и укрепление сотрудничества между соответствующими органами власти</w:t>
      </w:r>
      <w:r w:rsidR="00A9488B" w:rsidRPr="00EA3716">
        <w:rPr>
          <w:lang w:val="ru-RU"/>
        </w:rPr>
        <w:t>.</w:t>
      </w:r>
    </w:p>
    <w:p w14:paraId="02999B7B" w14:textId="26DC0F2B" w:rsidR="006E6E01" w:rsidRPr="00EA3716" w:rsidRDefault="06A0D151" w:rsidP="00C23D62">
      <w:pPr>
        <w:pStyle w:val="Heading1"/>
        <w:rPr>
          <w:lang w:val="ru-RU"/>
        </w:rPr>
      </w:pPr>
      <w:r w:rsidRPr="00EA3716">
        <w:rPr>
          <w:lang w:val="ru-RU"/>
        </w:rPr>
        <w:t xml:space="preserve">Основные уроки, извлеченные из </w:t>
      </w:r>
      <w:r w:rsidR="005C1A89" w:rsidRPr="00EA3716">
        <w:rPr>
          <w:lang w:val="ru-RU"/>
        </w:rPr>
        <w:t xml:space="preserve">этапа </w:t>
      </w:r>
      <w:r w:rsidRPr="00EA3716">
        <w:rPr>
          <w:lang w:val="ru-RU"/>
        </w:rPr>
        <w:t>I проекта</w:t>
      </w:r>
      <w:r w:rsidR="00DD676D" w:rsidRPr="00EA3716">
        <w:rPr>
          <w:lang w:val="ru-RU"/>
        </w:rPr>
        <w:t xml:space="preserve">, </w:t>
      </w:r>
      <w:r w:rsidRPr="00EA3716">
        <w:rPr>
          <w:lang w:val="ru-RU"/>
        </w:rPr>
        <w:t>включают</w:t>
      </w:r>
      <w:r w:rsidR="00DD676D" w:rsidRPr="00EA3716">
        <w:rPr>
          <w:lang w:val="ru-RU"/>
        </w:rPr>
        <w:t>:</w:t>
      </w:r>
      <w:r w:rsidRPr="00EA3716">
        <w:rPr>
          <w:lang w:val="ru-RU"/>
        </w:rPr>
        <w:t xml:space="preserve"> </w:t>
      </w:r>
      <w:r w:rsidR="00DD676D" w:rsidRPr="00EA3716">
        <w:rPr>
          <w:lang w:val="ru-RU"/>
        </w:rPr>
        <w:t xml:space="preserve">необходимость </w:t>
      </w:r>
      <w:r w:rsidR="50D756F3" w:rsidRPr="00EA3716">
        <w:rPr>
          <w:lang w:val="ru-RU"/>
        </w:rPr>
        <w:t xml:space="preserve">укрепления партнерских отношений между министерствами и секторами, </w:t>
      </w:r>
      <w:r w:rsidR="00DD676D" w:rsidRPr="00EA3716">
        <w:rPr>
          <w:lang w:val="ru-RU"/>
        </w:rPr>
        <w:t>согласование</w:t>
      </w:r>
      <w:r w:rsidR="3666155D" w:rsidRPr="00EA3716">
        <w:rPr>
          <w:lang w:val="ru-RU"/>
        </w:rPr>
        <w:t xml:space="preserve"> </w:t>
      </w:r>
      <w:r w:rsidR="00443683" w:rsidRPr="00EA3716">
        <w:rPr>
          <w:lang w:val="ru-RU"/>
        </w:rPr>
        <w:t>минимальных стандартов энергоэффективности (</w:t>
      </w:r>
      <w:r w:rsidR="3666155D" w:rsidRPr="00EA3716">
        <w:rPr>
          <w:lang w:val="ru-RU"/>
        </w:rPr>
        <w:t>МСЭ</w:t>
      </w:r>
      <w:r w:rsidR="00443683" w:rsidRPr="00EA3716">
        <w:rPr>
          <w:lang w:val="ru-RU"/>
        </w:rPr>
        <w:t xml:space="preserve">) </w:t>
      </w:r>
      <w:r w:rsidR="3666155D" w:rsidRPr="00EA3716">
        <w:rPr>
          <w:lang w:val="ru-RU"/>
        </w:rPr>
        <w:t xml:space="preserve">и энергетической маркировки в разных регионах </w:t>
      </w:r>
      <w:r w:rsidR="002C46A3" w:rsidRPr="00EA3716">
        <w:rPr>
          <w:lang w:val="ru-RU"/>
        </w:rPr>
        <w:t xml:space="preserve">для создания </w:t>
      </w:r>
      <w:r w:rsidR="00D73C06" w:rsidRPr="00EA3716">
        <w:rPr>
          <w:lang w:val="ru-RU"/>
        </w:rPr>
        <w:t xml:space="preserve">единой </w:t>
      </w:r>
      <w:r w:rsidR="3666155D" w:rsidRPr="00EA3716">
        <w:rPr>
          <w:lang w:val="ru-RU"/>
        </w:rPr>
        <w:t>рыночной структуры</w:t>
      </w:r>
      <w:r w:rsidR="7BE3B035" w:rsidRPr="00EA3716">
        <w:rPr>
          <w:lang w:val="ru-RU"/>
        </w:rPr>
        <w:t>, инвестировани</w:t>
      </w:r>
      <w:r w:rsidR="00D73C06" w:rsidRPr="00EA3716">
        <w:rPr>
          <w:lang w:val="ru-RU"/>
        </w:rPr>
        <w:t>е</w:t>
      </w:r>
      <w:r w:rsidR="7BE3B035" w:rsidRPr="00EA3716">
        <w:rPr>
          <w:lang w:val="ru-RU"/>
        </w:rPr>
        <w:t xml:space="preserve"> в передовые технологии и предоставлени</w:t>
      </w:r>
      <w:r w:rsidR="00D73C06" w:rsidRPr="00EA3716">
        <w:rPr>
          <w:lang w:val="ru-RU"/>
        </w:rPr>
        <w:t>е</w:t>
      </w:r>
      <w:r w:rsidR="7BE3B035" w:rsidRPr="00EA3716">
        <w:rPr>
          <w:lang w:val="ru-RU"/>
        </w:rPr>
        <w:t xml:space="preserve"> технических рекомендаций, </w:t>
      </w:r>
      <w:r w:rsidR="002C46A3" w:rsidRPr="00EA3716">
        <w:rPr>
          <w:lang w:val="ru-RU"/>
        </w:rPr>
        <w:t>расширени</w:t>
      </w:r>
      <w:r w:rsidR="00D73C06" w:rsidRPr="00EA3716">
        <w:rPr>
          <w:lang w:val="ru-RU"/>
        </w:rPr>
        <w:t>е</w:t>
      </w:r>
      <w:r w:rsidR="002C46A3" w:rsidRPr="00EA3716">
        <w:rPr>
          <w:lang w:val="ru-RU"/>
        </w:rPr>
        <w:t xml:space="preserve"> </w:t>
      </w:r>
      <w:r w:rsidR="68AC137E" w:rsidRPr="00EA3716">
        <w:rPr>
          <w:lang w:val="ru-RU"/>
        </w:rPr>
        <w:t xml:space="preserve">программ обучения и инициатив по созданию потенциала, </w:t>
      </w:r>
      <w:r w:rsidR="466988A2" w:rsidRPr="00EA3716">
        <w:rPr>
          <w:lang w:val="ru-RU"/>
        </w:rPr>
        <w:t>содействи</w:t>
      </w:r>
      <w:r w:rsidR="00D73C06" w:rsidRPr="00EA3716">
        <w:rPr>
          <w:lang w:val="ru-RU"/>
        </w:rPr>
        <w:t>е</w:t>
      </w:r>
      <w:r w:rsidR="466988A2" w:rsidRPr="00EA3716">
        <w:rPr>
          <w:lang w:val="ru-RU"/>
        </w:rPr>
        <w:t xml:space="preserve"> </w:t>
      </w:r>
      <w:r w:rsidR="25D0186E" w:rsidRPr="00EA3716">
        <w:rPr>
          <w:lang w:val="ru-RU"/>
        </w:rPr>
        <w:t xml:space="preserve">межрегиональному сотрудничеству </w:t>
      </w:r>
      <w:r w:rsidR="00D73C06" w:rsidRPr="00EA3716">
        <w:rPr>
          <w:lang w:val="ru-RU"/>
        </w:rPr>
        <w:t>в целях</w:t>
      </w:r>
      <w:r w:rsidR="7B3B2176" w:rsidRPr="00EA3716">
        <w:rPr>
          <w:lang w:val="ru-RU"/>
        </w:rPr>
        <w:t xml:space="preserve"> </w:t>
      </w:r>
      <w:r w:rsidR="002C46A3" w:rsidRPr="00EA3716">
        <w:rPr>
          <w:lang w:val="ru-RU"/>
        </w:rPr>
        <w:t xml:space="preserve">внедрения </w:t>
      </w:r>
      <w:r w:rsidR="25D0186E" w:rsidRPr="00EA3716">
        <w:rPr>
          <w:lang w:val="ru-RU"/>
        </w:rPr>
        <w:t xml:space="preserve">устойчивых </w:t>
      </w:r>
      <w:r w:rsidR="76AA1AD2" w:rsidRPr="00EA3716">
        <w:rPr>
          <w:lang w:val="ru-RU"/>
        </w:rPr>
        <w:t xml:space="preserve">энергоэффективных </w:t>
      </w:r>
      <w:r w:rsidR="25D0186E" w:rsidRPr="00EA3716">
        <w:rPr>
          <w:lang w:val="ru-RU"/>
        </w:rPr>
        <w:t>решений в области охлаждения</w:t>
      </w:r>
      <w:r w:rsidR="62836AF9" w:rsidRPr="00EA3716">
        <w:rPr>
          <w:lang w:val="ru-RU"/>
        </w:rPr>
        <w:t xml:space="preserve">, проведения кампаний по информированию общественности для стимулирования потребительского спроса, </w:t>
      </w:r>
      <w:r w:rsidR="00D73C06" w:rsidRPr="00EA3716">
        <w:rPr>
          <w:lang w:val="ru-RU"/>
        </w:rPr>
        <w:t xml:space="preserve">внедрение </w:t>
      </w:r>
      <w:r w:rsidR="013F7D1F" w:rsidRPr="00EA3716">
        <w:rPr>
          <w:lang w:val="ru-RU"/>
        </w:rPr>
        <w:t xml:space="preserve">инновационных </w:t>
      </w:r>
      <w:r w:rsidR="62836AF9" w:rsidRPr="00EA3716">
        <w:rPr>
          <w:lang w:val="ru-RU"/>
        </w:rPr>
        <w:t>механизмов финансирования и доступа к международным источникам финансирования</w:t>
      </w:r>
      <w:r w:rsidR="5EC35709" w:rsidRPr="00EA3716">
        <w:rPr>
          <w:lang w:val="ru-RU"/>
        </w:rPr>
        <w:t>, а также создани</w:t>
      </w:r>
      <w:r w:rsidR="00D73C06" w:rsidRPr="00EA3716">
        <w:rPr>
          <w:lang w:val="ru-RU"/>
        </w:rPr>
        <w:t>е</w:t>
      </w:r>
      <w:r w:rsidR="5EC35709" w:rsidRPr="00EA3716">
        <w:rPr>
          <w:lang w:val="ru-RU"/>
        </w:rPr>
        <w:t xml:space="preserve"> </w:t>
      </w:r>
      <w:r w:rsidR="00080352" w:rsidRPr="00EA3716">
        <w:rPr>
          <w:lang w:val="ru-RU"/>
        </w:rPr>
        <w:t xml:space="preserve">надежных </w:t>
      </w:r>
      <w:r w:rsidR="5EC35709" w:rsidRPr="00EA3716">
        <w:rPr>
          <w:lang w:val="ru-RU"/>
        </w:rPr>
        <w:t xml:space="preserve">систем мониторинга и </w:t>
      </w:r>
      <w:r w:rsidR="00D73C06" w:rsidRPr="00EA3716">
        <w:rPr>
          <w:lang w:val="ru-RU"/>
        </w:rPr>
        <w:t>контроля</w:t>
      </w:r>
      <w:r w:rsidR="5EC35709" w:rsidRPr="00EA3716">
        <w:rPr>
          <w:lang w:val="ru-RU"/>
        </w:rPr>
        <w:t xml:space="preserve"> для обеспечения эффективного соблюдения политических рамок. </w:t>
      </w:r>
      <w:r w:rsidR="0BD6A999" w:rsidRPr="00EA3716">
        <w:rPr>
          <w:lang w:val="ru-RU"/>
        </w:rPr>
        <w:t xml:space="preserve">Ниже </w:t>
      </w:r>
      <w:r w:rsidR="00D73C06" w:rsidRPr="00EA3716">
        <w:rPr>
          <w:lang w:val="ru-RU"/>
        </w:rPr>
        <w:t xml:space="preserve">представлены </w:t>
      </w:r>
      <w:r w:rsidR="38957D97" w:rsidRPr="00EA3716">
        <w:rPr>
          <w:lang w:val="ru-RU"/>
        </w:rPr>
        <w:t xml:space="preserve">основные рекомендации, </w:t>
      </w:r>
      <w:r w:rsidR="00D73C06" w:rsidRPr="00EA3716">
        <w:rPr>
          <w:lang w:val="ru-RU"/>
        </w:rPr>
        <w:t xml:space="preserve">сформулированные по итогам </w:t>
      </w:r>
      <w:r w:rsidR="00C87F29" w:rsidRPr="00EA3716">
        <w:rPr>
          <w:lang w:val="ru-RU"/>
        </w:rPr>
        <w:t xml:space="preserve">партнерских </w:t>
      </w:r>
      <w:r w:rsidR="00D73C06" w:rsidRPr="00EA3716">
        <w:rPr>
          <w:lang w:val="ru-RU"/>
        </w:rPr>
        <w:t xml:space="preserve">семинаров </w:t>
      </w:r>
      <w:r w:rsidR="00DD676D" w:rsidRPr="00EA3716">
        <w:rPr>
          <w:lang w:val="ru-RU"/>
        </w:rPr>
        <w:t>э</w:t>
      </w:r>
      <w:r w:rsidR="0BD6A999" w:rsidRPr="00EA3716">
        <w:rPr>
          <w:lang w:val="ru-RU"/>
        </w:rPr>
        <w:t xml:space="preserve">тапа I </w:t>
      </w:r>
      <w:r w:rsidR="00D73C06" w:rsidRPr="00EA3716">
        <w:rPr>
          <w:lang w:val="ru-RU"/>
        </w:rPr>
        <w:t>проекта</w:t>
      </w:r>
      <w:r w:rsidR="0BD6A999" w:rsidRPr="00EA3716">
        <w:rPr>
          <w:lang w:val="ru-RU"/>
        </w:rPr>
        <w:t xml:space="preserve">, которые были </w:t>
      </w:r>
      <w:r w:rsidR="17230C41" w:rsidRPr="00EA3716">
        <w:rPr>
          <w:lang w:val="ru-RU"/>
        </w:rPr>
        <w:t xml:space="preserve">учтены </w:t>
      </w:r>
      <w:r w:rsidR="0BD6A999" w:rsidRPr="00EA3716">
        <w:rPr>
          <w:lang w:val="ru-RU"/>
        </w:rPr>
        <w:t xml:space="preserve">при разработке </w:t>
      </w:r>
      <w:r w:rsidR="00DD676D" w:rsidRPr="00EA3716">
        <w:rPr>
          <w:lang w:val="ru-RU"/>
        </w:rPr>
        <w:t>э</w:t>
      </w:r>
      <w:r w:rsidR="0BD6A999" w:rsidRPr="00EA3716">
        <w:rPr>
          <w:lang w:val="ru-RU"/>
        </w:rPr>
        <w:t xml:space="preserve">тапа II: </w:t>
      </w:r>
    </w:p>
    <w:p w14:paraId="0A1A910C" w14:textId="42D444FE" w:rsidR="53F85517" w:rsidRPr="00EA3716" w:rsidRDefault="00F148AB" w:rsidP="00E76355">
      <w:pPr>
        <w:pStyle w:val="Heading2"/>
        <w:numPr>
          <w:ilvl w:val="1"/>
          <w:numId w:val="2"/>
        </w:numPr>
        <w:rPr>
          <w:lang w:val="ru-RU"/>
        </w:rPr>
      </w:pPr>
      <w:r w:rsidRPr="00EA3716">
        <w:rPr>
          <w:lang w:val="ru-RU"/>
        </w:rPr>
        <w:lastRenderedPageBreak/>
        <w:t>н</w:t>
      </w:r>
      <w:r w:rsidR="00987903" w:rsidRPr="00EA3716">
        <w:rPr>
          <w:lang w:val="ru-RU"/>
        </w:rPr>
        <w:t xml:space="preserve">еобходимо разработать </w:t>
      </w:r>
      <w:r w:rsidR="53F85517" w:rsidRPr="00EA3716">
        <w:rPr>
          <w:lang w:val="ru-RU"/>
        </w:rPr>
        <w:t xml:space="preserve">комплексную политику, </w:t>
      </w:r>
      <w:r w:rsidR="00F02947" w:rsidRPr="00EA3716">
        <w:rPr>
          <w:lang w:val="ru-RU"/>
        </w:rPr>
        <w:t xml:space="preserve">интегрирующую </w:t>
      </w:r>
      <w:r w:rsidR="53F85517" w:rsidRPr="00EA3716">
        <w:rPr>
          <w:lang w:val="ru-RU"/>
        </w:rPr>
        <w:t xml:space="preserve">МСЭ, маркировку </w:t>
      </w:r>
      <w:r w:rsidR="002C46A3" w:rsidRPr="00EA3716">
        <w:rPr>
          <w:lang w:val="ru-RU"/>
        </w:rPr>
        <w:t xml:space="preserve">энергоэффективности </w:t>
      </w:r>
      <w:r w:rsidR="53F85517" w:rsidRPr="00EA3716">
        <w:rPr>
          <w:lang w:val="ru-RU"/>
        </w:rPr>
        <w:t xml:space="preserve">и климатические стратегии, </w:t>
      </w:r>
      <w:r w:rsidR="00F02947" w:rsidRPr="00EA3716">
        <w:rPr>
          <w:lang w:val="ru-RU"/>
        </w:rPr>
        <w:t>подкрепленную механизмами контроля,</w:t>
      </w:r>
      <w:r w:rsidR="53F85517" w:rsidRPr="00EA3716">
        <w:rPr>
          <w:lang w:val="ru-RU"/>
        </w:rPr>
        <w:t xml:space="preserve"> системами мониторинга на основе данных и периодическими оценками для обеспечения устойчивого прогресса</w:t>
      </w:r>
      <w:r w:rsidR="00BE7CA2" w:rsidRPr="00EA3716">
        <w:rPr>
          <w:lang w:val="ru-RU"/>
        </w:rPr>
        <w:t>;</w:t>
      </w:r>
    </w:p>
    <w:p w14:paraId="6CB3D98B" w14:textId="1D07B56E" w:rsidR="53F85517" w:rsidRPr="00EA3716" w:rsidRDefault="00F148AB" w:rsidP="00E76355">
      <w:pPr>
        <w:pStyle w:val="Heading2"/>
        <w:numPr>
          <w:ilvl w:val="1"/>
          <w:numId w:val="2"/>
        </w:numPr>
        <w:rPr>
          <w:lang w:val="ru-RU"/>
        </w:rPr>
      </w:pPr>
      <w:r w:rsidRPr="00EA3716">
        <w:rPr>
          <w:lang w:val="ru-RU"/>
        </w:rPr>
        <w:t>к</w:t>
      </w:r>
      <w:r w:rsidR="53F85517" w:rsidRPr="00EA3716">
        <w:rPr>
          <w:lang w:val="ru-RU"/>
        </w:rPr>
        <w:t xml:space="preserve">омплексные инициативы по обучению </w:t>
      </w:r>
      <w:r w:rsidR="00987903" w:rsidRPr="00EA3716">
        <w:rPr>
          <w:lang w:val="ru-RU"/>
        </w:rPr>
        <w:t xml:space="preserve">должны </w:t>
      </w:r>
      <w:r w:rsidR="000D2A0E" w:rsidRPr="00EA3716">
        <w:rPr>
          <w:lang w:val="ru-RU"/>
        </w:rPr>
        <w:t>охватывать всех участников</w:t>
      </w:r>
      <w:r w:rsidR="53F85517" w:rsidRPr="00EA3716">
        <w:rPr>
          <w:lang w:val="ru-RU"/>
        </w:rPr>
        <w:t>, от политиков до технических специалистов</w:t>
      </w:r>
      <w:r w:rsidR="002662CF" w:rsidRPr="00EA3716">
        <w:rPr>
          <w:lang w:val="ru-RU"/>
        </w:rPr>
        <w:t xml:space="preserve">, </w:t>
      </w:r>
      <w:r w:rsidR="53F85517" w:rsidRPr="00EA3716">
        <w:rPr>
          <w:lang w:val="ru-RU"/>
        </w:rPr>
        <w:t xml:space="preserve">и </w:t>
      </w:r>
      <w:r w:rsidR="000D2A0E" w:rsidRPr="00EA3716">
        <w:rPr>
          <w:lang w:val="ru-RU"/>
        </w:rPr>
        <w:t xml:space="preserve">фокусироваться </w:t>
      </w:r>
      <w:r w:rsidR="53F85517" w:rsidRPr="00EA3716">
        <w:rPr>
          <w:lang w:val="ru-RU"/>
        </w:rPr>
        <w:t>на практических навыках, технических инновациях и реализации политики, обеспечивая комплексное устранение пробелов в потенциале</w:t>
      </w:r>
      <w:r w:rsidR="00BE7CA2" w:rsidRPr="00EA3716">
        <w:rPr>
          <w:lang w:val="ru-RU"/>
        </w:rPr>
        <w:t>;</w:t>
      </w:r>
    </w:p>
    <w:p w14:paraId="31782689" w14:textId="2EFBEEEE" w:rsidR="53F85517" w:rsidRPr="00EA3716" w:rsidRDefault="000D2A0E" w:rsidP="00E76355">
      <w:pPr>
        <w:pStyle w:val="Heading2"/>
        <w:numPr>
          <w:ilvl w:val="1"/>
          <w:numId w:val="2"/>
        </w:numPr>
        <w:rPr>
          <w:lang w:val="ru-RU"/>
        </w:rPr>
      </w:pPr>
      <w:r w:rsidRPr="00EA3716">
        <w:rPr>
          <w:lang w:val="ru-RU"/>
        </w:rPr>
        <w:t xml:space="preserve">для решения вопросов финансирования следует расширять применение инновационных финансовых </w:t>
      </w:r>
      <w:r w:rsidR="53F85517" w:rsidRPr="00EA3716">
        <w:rPr>
          <w:lang w:val="ru-RU"/>
        </w:rPr>
        <w:t>модел</w:t>
      </w:r>
      <w:r w:rsidRPr="00EA3716">
        <w:rPr>
          <w:lang w:val="ru-RU"/>
        </w:rPr>
        <w:t>ей,</w:t>
      </w:r>
      <w:r w:rsidR="53F85517" w:rsidRPr="00EA3716">
        <w:rPr>
          <w:lang w:val="ru-RU"/>
        </w:rPr>
        <w:t xml:space="preserve"> </w:t>
      </w:r>
      <w:r w:rsidRPr="00EA3716">
        <w:rPr>
          <w:lang w:val="ru-RU"/>
        </w:rPr>
        <w:t xml:space="preserve">включая </w:t>
      </w:r>
      <w:r w:rsidR="53F85517" w:rsidRPr="00EA3716">
        <w:rPr>
          <w:lang w:val="ru-RU"/>
        </w:rPr>
        <w:t>государственно-частные партнерства и системы стимулирования</w:t>
      </w:r>
      <w:r w:rsidR="17AC9088" w:rsidRPr="00EA3716">
        <w:rPr>
          <w:lang w:val="ru-RU"/>
        </w:rPr>
        <w:t xml:space="preserve">, при этом </w:t>
      </w:r>
      <w:r w:rsidRPr="00EA3716">
        <w:rPr>
          <w:lang w:val="ru-RU"/>
        </w:rPr>
        <w:t>государственным структурам</w:t>
      </w:r>
      <w:r w:rsidR="53F85517" w:rsidRPr="00EA3716">
        <w:rPr>
          <w:lang w:val="ru-RU"/>
        </w:rPr>
        <w:t xml:space="preserve"> </w:t>
      </w:r>
      <w:r w:rsidRPr="00EA3716">
        <w:rPr>
          <w:lang w:val="ru-RU"/>
        </w:rPr>
        <w:t>необходимо укреплять сво</w:t>
      </w:r>
      <w:r w:rsidR="00F5514D" w:rsidRPr="00EA3716">
        <w:rPr>
          <w:lang w:val="ru-RU"/>
        </w:rPr>
        <w:t>й потенциал</w:t>
      </w:r>
      <w:r w:rsidRPr="00EA3716">
        <w:rPr>
          <w:lang w:val="ru-RU"/>
        </w:rPr>
        <w:t xml:space="preserve"> в подготовке обоснованных проектных предложений для финансирования</w:t>
      </w:r>
      <w:r w:rsidR="00BE7CA2" w:rsidRPr="00EA3716">
        <w:rPr>
          <w:lang w:val="ru-RU"/>
        </w:rPr>
        <w:t>;</w:t>
      </w:r>
    </w:p>
    <w:p w14:paraId="35A66812" w14:textId="098EC102" w:rsidR="53F85517" w:rsidRPr="00EA3716" w:rsidRDefault="00B12904" w:rsidP="00E76355">
      <w:pPr>
        <w:pStyle w:val="Heading2"/>
        <w:numPr>
          <w:ilvl w:val="1"/>
          <w:numId w:val="2"/>
        </w:numPr>
        <w:rPr>
          <w:lang w:val="ru-RU"/>
        </w:rPr>
      </w:pPr>
      <w:r w:rsidRPr="00EA3716">
        <w:rPr>
          <w:lang w:val="ru-RU"/>
        </w:rPr>
        <w:t>в целях</w:t>
      </w:r>
      <w:r w:rsidR="53F85517" w:rsidRPr="00EA3716">
        <w:rPr>
          <w:lang w:val="ru-RU"/>
        </w:rPr>
        <w:t xml:space="preserve"> координации инициатив в области энергоэффективности следует создать национальные целевые группы </w:t>
      </w:r>
      <w:r w:rsidRPr="00EA3716">
        <w:rPr>
          <w:lang w:val="ru-RU"/>
        </w:rPr>
        <w:t xml:space="preserve">с участием широкого круга </w:t>
      </w:r>
      <w:r w:rsidR="53F85517" w:rsidRPr="00EA3716">
        <w:rPr>
          <w:lang w:val="ru-RU"/>
        </w:rPr>
        <w:t xml:space="preserve">заинтересованных сторон, включая </w:t>
      </w:r>
      <w:r w:rsidRPr="00EA3716">
        <w:rPr>
          <w:lang w:val="ru-RU"/>
        </w:rPr>
        <w:t>научные учреждения</w:t>
      </w:r>
      <w:r w:rsidR="53F85517" w:rsidRPr="00EA3716">
        <w:rPr>
          <w:lang w:val="ru-RU"/>
        </w:rPr>
        <w:t xml:space="preserve">, </w:t>
      </w:r>
      <w:r w:rsidRPr="00EA3716">
        <w:rPr>
          <w:lang w:val="ru-RU"/>
        </w:rPr>
        <w:t xml:space="preserve">ведущих представителей </w:t>
      </w:r>
      <w:r w:rsidR="53F85517" w:rsidRPr="00EA3716">
        <w:rPr>
          <w:lang w:val="ru-RU"/>
        </w:rPr>
        <w:t xml:space="preserve">промышленности и </w:t>
      </w:r>
      <w:r w:rsidR="00BE7CA2" w:rsidRPr="00EA3716">
        <w:rPr>
          <w:lang w:val="ru-RU"/>
        </w:rPr>
        <w:t>организации</w:t>
      </w:r>
      <w:r w:rsidR="53F85517" w:rsidRPr="00EA3716">
        <w:rPr>
          <w:lang w:val="ru-RU"/>
        </w:rPr>
        <w:t xml:space="preserve"> гражданского общества</w:t>
      </w:r>
      <w:r w:rsidR="00CA7471" w:rsidRPr="00EA3716">
        <w:rPr>
          <w:lang w:val="ru-RU"/>
        </w:rPr>
        <w:t>;</w:t>
      </w:r>
    </w:p>
    <w:p w14:paraId="668F0ED5" w14:textId="07DAD888" w:rsidR="53F85517" w:rsidRPr="00EA3716" w:rsidRDefault="00CA7471" w:rsidP="00E76355">
      <w:pPr>
        <w:pStyle w:val="Heading2"/>
        <w:numPr>
          <w:ilvl w:val="1"/>
          <w:numId w:val="2"/>
        </w:numPr>
        <w:rPr>
          <w:lang w:val="ru-RU"/>
        </w:rPr>
      </w:pPr>
      <w:r w:rsidRPr="00EA3716">
        <w:rPr>
          <w:lang w:val="ru-RU"/>
        </w:rPr>
        <w:t>к</w:t>
      </w:r>
      <w:r w:rsidR="53F85517" w:rsidRPr="00EA3716">
        <w:rPr>
          <w:lang w:val="ru-RU"/>
        </w:rPr>
        <w:t xml:space="preserve">ампании, ориентированные на потребителей, должны </w:t>
      </w:r>
      <w:r w:rsidR="00B12904" w:rsidRPr="00EA3716">
        <w:rPr>
          <w:lang w:val="ru-RU"/>
        </w:rPr>
        <w:t xml:space="preserve">акцентировать внимание на долгосрочных преимуществах </w:t>
      </w:r>
      <w:r w:rsidR="53F85517" w:rsidRPr="00EA3716">
        <w:rPr>
          <w:lang w:val="ru-RU"/>
        </w:rPr>
        <w:t xml:space="preserve">энергоэффективных технологий, включая экономию средств и экологические </w:t>
      </w:r>
      <w:r w:rsidR="00B12904" w:rsidRPr="00EA3716">
        <w:rPr>
          <w:lang w:val="ru-RU"/>
        </w:rPr>
        <w:t>выгоды</w:t>
      </w:r>
      <w:r w:rsidR="53F85517" w:rsidRPr="00EA3716">
        <w:rPr>
          <w:lang w:val="ru-RU"/>
        </w:rPr>
        <w:t xml:space="preserve">. </w:t>
      </w:r>
      <w:r w:rsidR="00B12904" w:rsidRPr="00EA3716">
        <w:rPr>
          <w:lang w:val="ru-RU"/>
        </w:rPr>
        <w:t>Для максимального воздействия следует разработать специальные стратегии информирования, которые будут резонировать с местной аудиторией</w:t>
      </w:r>
      <w:r w:rsidR="00BE7CA2" w:rsidRPr="00EA3716">
        <w:rPr>
          <w:lang w:val="ru-RU"/>
        </w:rPr>
        <w:t>; и</w:t>
      </w:r>
    </w:p>
    <w:p w14:paraId="4234F378" w14:textId="1D9BA92B" w:rsidR="53F85517" w:rsidRPr="00EA3716" w:rsidRDefault="00CA7471" w:rsidP="00F123A4">
      <w:pPr>
        <w:pStyle w:val="Heading2"/>
        <w:numPr>
          <w:ilvl w:val="1"/>
          <w:numId w:val="2"/>
        </w:numPr>
        <w:rPr>
          <w:lang w:val="ru-RU"/>
        </w:rPr>
      </w:pPr>
      <w:r w:rsidRPr="00EA3716">
        <w:rPr>
          <w:lang w:val="ru-RU"/>
        </w:rPr>
        <w:t>н</w:t>
      </w:r>
      <w:r w:rsidR="002748FB" w:rsidRPr="00EA3716">
        <w:rPr>
          <w:lang w:val="ru-RU"/>
        </w:rPr>
        <w:t xml:space="preserve">еобходимо подготовить </w:t>
      </w:r>
      <w:r w:rsidR="53F85517" w:rsidRPr="00EA3716">
        <w:rPr>
          <w:lang w:val="ru-RU"/>
        </w:rPr>
        <w:t xml:space="preserve">примеры успешных проектов для конкретных регионов, </w:t>
      </w:r>
      <w:r w:rsidR="00B12904" w:rsidRPr="00EA3716">
        <w:rPr>
          <w:lang w:val="ru-RU"/>
        </w:rPr>
        <w:t>демонстрирующих органичное сочетание перехода на новые хладагенты с повышением энергоэффективности</w:t>
      </w:r>
      <w:r w:rsidR="002748FB" w:rsidRPr="00EA3716">
        <w:rPr>
          <w:lang w:val="ru-RU"/>
        </w:rPr>
        <w:t xml:space="preserve">, с указанием </w:t>
      </w:r>
      <w:r w:rsidR="00357A26" w:rsidRPr="00EA3716">
        <w:rPr>
          <w:lang w:val="ru-RU"/>
        </w:rPr>
        <w:t xml:space="preserve">количественных </w:t>
      </w:r>
      <w:r w:rsidR="53F85517" w:rsidRPr="00EA3716">
        <w:rPr>
          <w:lang w:val="ru-RU"/>
        </w:rPr>
        <w:t>результатов, преодоленных проблем и воспроизводимых моделей сотрудничества</w:t>
      </w:r>
      <w:r w:rsidR="002748FB" w:rsidRPr="00EA3716">
        <w:rPr>
          <w:lang w:val="ru-RU"/>
        </w:rPr>
        <w:t xml:space="preserve">, и </w:t>
      </w:r>
      <w:r w:rsidR="00357A26" w:rsidRPr="00EA3716">
        <w:rPr>
          <w:lang w:val="ru-RU"/>
        </w:rPr>
        <w:t>распространить их для широкого использования</w:t>
      </w:r>
      <w:r w:rsidR="002748FB" w:rsidRPr="00EA3716">
        <w:rPr>
          <w:lang w:val="ru-RU"/>
        </w:rPr>
        <w:t>.</w:t>
      </w:r>
    </w:p>
    <w:p w14:paraId="4DC8AE7A" w14:textId="74438AB0" w:rsidR="008772A0" w:rsidRPr="00EA3716" w:rsidRDefault="008772A0" w:rsidP="008772A0">
      <w:pPr>
        <w:pStyle w:val="Heading1"/>
        <w:rPr>
          <w:lang w:val="ru-RU"/>
        </w:rPr>
      </w:pPr>
      <w:r w:rsidRPr="00EA3716">
        <w:rPr>
          <w:lang w:val="ru-RU"/>
        </w:rPr>
        <w:t xml:space="preserve">Основные результаты и </w:t>
      </w:r>
      <w:r w:rsidR="00357A26" w:rsidRPr="00EA3716">
        <w:rPr>
          <w:lang w:val="ru-RU"/>
        </w:rPr>
        <w:t xml:space="preserve">извлеченные </w:t>
      </w:r>
      <w:r w:rsidRPr="00EA3716">
        <w:rPr>
          <w:lang w:val="ru-RU"/>
        </w:rPr>
        <w:t>уроки</w:t>
      </w:r>
      <w:r w:rsidR="00357A26" w:rsidRPr="00EA3716">
        <w:rPr>
          <w:lang w:val="ru-RU"/>
        </w:rPr>
        <w:t xml:space="preserve"> по итогам реализации</w:t>
      </w:r>
      <w:r w:rsidRPr="00EA3716">
        <w:rPr>
          <w:lang w:val="ru-RU"/>
        </w:rPr>
        <w:t xml:space="preserve"> проекта подробно изложены на страницах с 1 по 4 </w:t>
      </w:r>
      <w:r w:rsidR="00357A26" w:rsidRPr="00EA3716">
        <w:rPr>
          <w:lang w:val="ru-RU"/>
        </w:rPr>
        <w:t xml:space="preserve">соответствующего </w:t>
      </w:r>
      <w:r w:rsidRPr="00EA3716">
        <w:rPr>
          <w:lang w:val="ru-RU"/>
        </w:rPr>
        <w:t>доклада</w:t>
      </w:r>
      <w:r w:rsidR="00357A26" w:rsidRPr="00EA3716">
        <w:rPr>
          <w:lang w:val="ru-RU"/>
        </w:rPr>
        <w:t>. В</w:t>
      </w:r>
      <w:r w:rsidRPr="00EA3716">
        <w:rPr>
          <w:lang w:val="ru-RU"/>
        </w:rPr>
        <w:t xml:space="preserve"> разделе 4 доклада представлены основные достижения, проблемы, с которыми пришлось столкнуться, </w:t>
      </w:r>
      <w:r w:rsidR="00357A26" w:rsidRPr="00EA3716">
        <w:rPr>
          <w:lang w:val="ru-RU"/>
        </w:rPr>
        <w:t xml:space="preserve">полученные выводы </w:t>
      </w:r>
      <w:r w:rsidRPr="00EA3716">
        <w:rPr>
          <w:lang w:val="ru-RU"/>
        </w:rPr>
        <w:t xml:space="preserve">и рекомендации </w:t>
      </w:r>
      <w:r w:rsidR="00357A26" w:rsidRPr="00EA3716">
        <w:rPr>
          <w:lang w:val="ru-RU"/>
        </w:rPr>
        <w:t xml:space="preserve">по вопросам повышения энергоэффективности </w:t>
      </w:r>
      <w:r w:rsidRPr="00EA3716">
        <w:rPr>
          <w:lang w:val="ru-RU"/>
        </w:rPr>
        <w:t>при поэтапном сокращении ГФУ.</w:t>
      </w:r>
    </w:p>
    <w:p w14:paraId="31BD13C7" w14:textId="6ACD27F8" w:rsidR="00CF64F8" w:rsidRPr="00EA3716" w:rsidRDefault="00CF64F8" w:rsidP="60EB6D89">
      <w:pPr>
        <w:keepNext/>
        <w:spacing w:after="240"/>
        <w:rPr>
          <w:u w:val="single"/>
          <w:lang w:val="ru-RU"/>
        </w:rPr>
      </w:pPr>
      <w:r w:rsidRPr="00EA3716">
        <w:rPr>
          <w:u w:val="single"/>
          <w:lang w:val="ru-RU"/>
        </w:rPr>
        <w:t xml:space="preserve">Этап II глобального проекта по оказанию технической помощи </w:t>
      </w:r>
      <w:r w:rsidR="00357A26" w:rsidRPr="00EA3716">
        <w:rPr>
          <w:u w:val="single"/>
          <w:lang w:val="ru-RU"/>
        </w:rPr>
        <w:t>партнерскому объединению</w:t>
      </w:r>
    </w:p>
    <w:p w14:paraId="3A044712" w14:textId="37B3CF25" w:rsidR="003B3931" w:rsidRPr="00EA3716" w:rsidRDefault="00A73B71" w:rsidP="60EB6D89">
      <w:pPr>
        <w:pStyle w:val="Heading1"/>
        <w:widowControl w:val="0"/>
        <w:rPr>
          <w:lang w:val="ru-RU"/>
        </w:rPr>
      </w:pPr>
      <w:r w:rsidRPr="00EA3716">
        <w:rPr>
          <w:lang w:val="ru-RU"/>
        </w:rPr>
        <w:t xml:space="preserve">При утверждении этапа </w:t>
      </w:r>
      <w:r w:rsidR="000902CB" w:rsidRPr="00EA3716">
        <w:rPr>
          <w:lang w:val="ru-RU"/>
        </w:rPr>
        <w:t xml:space="preserve">I глобального проекта по оказанию технической помощи </w:t>
      </w:r>
      <w:r w:rsidR="00F5514D" w:rsidRPr="00EA3716">
        <w:rPr>
          <w:lang w:val="ru-RU"/>
        </w:rPr>
        <w:t xml:space="preserve">партнерскому объединению </w:t>
      </w:r>
      <w:r w:rsidR="000902CB" w:rsidRPr="00EA3716">
        <w:rPr>
          <w:lang w:val="ru-RU"/>
        </w:rPr>
        <w:t xml:space="preserve">Исполнительный комитет </w:t>
      </w:r>
      <w:r w:rsidRPr="00EA3716">
        <w:rPr>
          <w:lang w:val="ru-RU"/>
        </w:rPr>
        <w:t>указал</w:t>
      </w:r>
      <w:r w:rsidR="000902CB" w:rsidRPr="00EA3716">
        <w:rPr>
          <w:lang w:val="ru-RU"/>
        </w:rPr>
        <w:t xml:space="preserve">, что ЮНЕП может рассмотреть вопрос о разработке второго этапа </w:t>
      </w:r>
      <w:r w:rsidRPr="00EA3716">
        <w:rPr>
          <w:lang w:val="ru-RU"/>
        </w:rPr>
        <w:t xml:space="preserve">с учетом результатов </w:t>
      </w:r>
      <w:r w:rsidR="000902CB" w:rsidRPr="00EA3716">
        <w:rPr>
          <w:lang w:val="ru-RU"/>
        </w:rPr>
        <w:t xml:space="preserve">семинаров, проведенных в рамках первого этапа проекта, и включать план действий по удовлетворению </w:t>
      </w:r>
      <w:r w:rsidRPr="00EA3716">
        <w:rPr>
          <w:lang w:val="ru-RU"/>
        </w:rPr>
        <w:t xml:space="preserve">выявленных в ходе реализации региональных потребностей на основе итогов проекта </w:t>
      </w:r>
      <w:r w:rsidR="000902CB" w:rsidRPr="00EA3716">
        <w:rPr>
          <w:lang w:val="ru-RU"/>
        </w:rPr>
        <w:t>(решение 91/42</w:t>
      </w:r>
      <w:r w:rsidR="00F5514D" w:rsidRPr="00EA3716">
        <w:rPr>
          <w:lang w:val="ru-RU"/>
        </w:rPr>
        <w:t> </w:t>
      </w:r>
      <w:r w:rsidR="000902CB" w:rsidRPr="00EA3716">
        <w:rPr>
          <w:lang w:val="ru-RU"/>
        </w:rPr>
        <w:t xml:space="preserve">(b)). </w:t>
      </w:r>
      <w:r w:rsidRPr="00EA3716">
        <w:rPr>
          <w:lang w:val="ru-RU"/>
        </w:rPr>
        <w:t>Представленная ЮНЕП з</w:t>
      </w:r>
      <w:r w:rsidR="00D26156" w:rsidRPr="00EA3716">
        <w:rPr>
          <w:lang w:val="ru-RU"/>
        </w:rPr>
        <w:t>а</w:t>
      </w:r>
      <w:r w:rsidR="00CC206B" w:rsidRPr="00EA3716">
        <w:rPr>
          <w:lang w:val="ru-RU"/>
        </w:rPr>
        <w:t>явка</w:t>
      </w:r>
      <w:r w:rsidR="00D26156" w:rsidRPr="00EA3716">
        <w:rPr>
          <w:lang w:val="ru-RU"/>
        </w:rPr>
        <w:t xml:space="preserve"> </w:t>
      </w:r>
      <w:r w:rsidR="00622391" w:rsidRPr="00EA3716">
        <w:rPr>
          <w:lang w:val="ru-RU"/>
        </w:rPr>
        <w:t xml:space="preserve">на </w:t>
      </w:r>
      <w:r w:rsidR="001C5731" w:rsidRPr="00EA3716">
        <w:rPr>
          <w:lang w:val="ru-RU"/>
        </w:rPr>
        <w:t xml:space="preserve">этап II </w:t>
      </w:r>
      <w:r w:rsidR="00D26156" w:rsidRPr="00EA3716">
        <w:rPr>
          <w:lang w:val="ru-RU"/>
        </w:rPr>
        <w:t xml:space="preserve">глобального проекта по </w:t>
      </w:r>
      <w:r w:rsidR="001C5731" w:rsidRPr="00EA3716">
        <w:rPr>
          <w:lang w:val="ru-RU"/>
        </w:rPr>
        <w:t>оказанию</w:t>
      </w:r>
      <w:r w:rsidR="00D26156" w:rsidRPr="00EA3716">
        <w:rPr>
          <w:lang w:val="ru-RU"/>
        </w:rPr>
        <w:t xml:space="preserve"> технической помощи</w:t>
      </w:r>
      <w:r w:rsidR="00430AA1" w:rsidRPr="00EA3716">
        <w:rPr>
          <w:lang w:val="ru-RU"/>
        </w:rPr>
        <w:t xml:space="preserve"> </w:t>
      </w:r>
      <w:r w:rsidR="00F5514D" w:rsidRPr="00EA3716">
        <w:rPr>
          <w:lang w:val="ru-RU"/>
        </w:rPr>
        <w:t xml:space="preserve">партнерскому объединению </w:t>
      </w:r>
      <w:r w:rsidR="003B3931" w:rsidRPr="00EA3716">
        <w:rPr>
          <w:lang w:val="ru-RU"/>
        </w:rPr>
        <w:t xml:space="preserve">соответствует </w:t>
      </w:r>
      <w:r w:rsidRPr="00EA3716">
        <w:rPr>
          <w:lang w:val="ru-RU"/>
        </w:rPr>
        <w:t xml:space="preserve">положениям решений </w:t>
      </w:r>
      <w:r w:rsidR="003B3931" w:rsidRPr="00EA3716">
        <w:rPr>
          <w:lang w:val="ru-RU"/>
        </w:rPr>
        <w:t>91/42</w:t>
      </w:r>
      <w:r w:rsidR="00CC206B" w:rsidRPr="00EA3716">
        <w:rPr>
          <w:lang w:val="ru-RU"/>
        </w:rPr>
        <w:t> </w:t>
      </w:r>
      <w:r w:rsidR="003B3931" w:rsidRPr="00EA3716">
        <w:rPr>
          <w:lang w:val="ru-RU"/>
        </w:rPr>
        <w:t>(b), 93/91</w:t>
      </w:r>
      <w:r w:rsidR="00CC206B" w:rsidRPr="00EA3716">
        <w:rPr>
          <w:lang w:val="ru-RU"/>
        </w:rPr>
        <w:t> </w:t>
      </w:r>
      <w:r w:rsidR="003B3931" w:rsidRPr="00EA3716">
        <w:rPr>
          <w:lang w:val="ru-RU"/>
        </w:rPr>
        <w:t>(e)</w:t>
      </w:r>
      <w:r w:rsidR="003B3931" w:rsidRPr="00EA3716">
        <w:rPr>
          <w:rStyle w:val="FootnoteReference"/>
          <w:lang w:val="ru-RU"/>
        </w:rPr>
        <w:footnoteReference w:id="14"/>
      </w:r>
      <w:r w:rsidR="003B3931" w:rsidRPr="00EA3716">
        <w:rPr>
          <w:lang w:val="ru-RU"/>
        </w:rPr>
        <w:t xml:space="preserve"> и 95/83</w:t>
      </w:r>
      <w:r w:rsidR="00CC206B" w:rsidRPr="00EA3716">
        <w:rPr>
          <w:lang w:val="ru-RU"/>
        </w:rPr>
        <w:t> </w:t>
      </w:r>
      <w:r w:rsidR="003B3931" w:rsidRPr="00EA3716">
        <w:rPr>
          <w:lang w:val="ru-RU"/>
        </w:rPr>
        <w:t>(d)</w:t>
      </w:r>
      <w:r w:rsidR="00430AA1" w:rsidRPr="00EA3716">
        <w:rPr>
          <w:lang w:val="ru-RU"/>
        </w:rPr>
        <w:t>.</w:t>
      </w:r>
    </w:p>
    <w:p w14:paraId="7AF934FF" w14:textId="77777777" w:rsidR="00207B69" w:rsidRPr="00EA3716" w:rsidRDefault="00AE5DAD" w:rsidP="00A73B71">
      <w:pPr>
        <w:spacing w:after="240"/>
        <w:rPr>
          <w:i/>
          <w:iCs/>
          <w:lang w:val="ru-RU"/>
        </w:rPr>
      </w:pPr>
      <w:r w:rsidRPr="00EA3716">
        <w:rPr>
          <w:i/>
          <w:lang w:val="ru-RU"/>
        </w:rPr>
        <w:lastRenderedPageBreak/>
        <w:t xml:space="preserve">Предлагаемые </w:t>
      </w:r>
      <w:r w:rsidR="00207B69" w:rsidRPr="00EA3716">
        <w:rPr>
          <w:i/>
          <w:lang w:val="ru-RU"/>
        </w:rPr>
        <w:t>мероприятия</w:t>
      </w:r>
    </w:p>
    <w:p w14:paraId="3A265765" w14:textId="1130B51E" w:rsidR="004846BA" w:rsidRPr="00EA3716" w:rsidRDefault="004846BA" w:rsidP="00B4059C">
      <w:pPr>
        <w:pStyle w:val="Heading1"/>
        <w:widowControl w:val="0"/>
        <w:rPr>
          <w:lang w:val="ru-RU"/>
        </w:rPr>
      </w:pPr>
      <w:r w:rsidRPr="00EA3716">
        <w:rPr>
          <w:lang w:val="ru-RU"/>
        </w:rPr>
        <w:t>Учитывая опыт</w:t>
      </w:r>
      <w:r w:rsidR="00382098" w:rsidRPr="00EA3716">
        <w:rPr>
          <w:lang w:val="ru-RU"/>
        </w:rPr>
        <w:t>,</w:t>
      </w:r>
      <w:r w:rsidRPr="00EA3716">
        <w:rPr>
          <w:lang w:val="ru-RU"/>
        </w:rPr>
        <w:t xml:space="preserve"> </w:t>
      </w:r>
      <w:r w:rsidR="00382098" w:rsidRPr="00EA3716">
        <w:rPr>
          <w:lang w:val="ru-RU"/>
        </w:rPr>
        <w:t>полученный в ходе реализации этапа I</w:t>
      </w:r>
      <w:r w:rsidRPr="00EA3716">
        <w:rPr>
          <w:lang w:val="ru-RU"/>
        </w:rPr>
        <w:t xml:space="preserve">, на </w:t>
      </w:r>
      <w:r w:rsidR="00382098" w:rsidRPr="00EA3716">
        <w:rPr>
          <w:lang w:val="ru-RU"/>
        </w:rPr>
        <w:t>этапе</w:t>
      </w:r>
      <w:r w:rsidRPr="00EA3716">
        <w:rPr>
          <w:lang w:val="ru-RU"/>
        </w:rPr>
        <w:t xml:space="preserve"> II предлагается сосредоточиться на расширении участия заинтересованных сторон и более эффективном использовании </w:t>
      </w:r>
      <w:r w:rsidR="00382098" w:rsidRPr="00EA3716">
        <w:rPr>
          <w:lang w:val="ru-RU"/>
        </w:rPr>
        <w:t xml:space="preserve">имеющихся </w:t>
      </w:r>
      <w:r w:rsidRPr="00EA3716">
        <w:rPr>
          <w:lang w:val="ru-RU"/>
        </w:rPr>
        <w:t xml:space="preserve">знаний. </w:t>
      </w:r>
      <w:r w:rsidR="00140E17" w:rsidRPr="00EA3716">
        <w:rPr>
          <w:lang w:val="ru-RU"/>
        </w:rPr>
        <w:t xml:space="preserve">Целевые </w:t>
      </w:r>
      <w:r w:rsidRPr="00EA3716">
        <w:rPr>
          <w:lang w:val="ru-RU"/>
        </w:rPr>
        <w:t xml:space="preserve">информационные ресурсы и </w:t>
      </w:r>
      <w:r w:rsidR="00382098" w:rsidRPr="00EA3716">
        <w:rPr>
          <w:lang w:val="ru-RU"/>
        </w:rPr>
        <w:t>аналитические материалы</w:t>
      </w:r>
      <w:r w:rsidRPr="00EA3716">
        <w:rPr>
          <w:lang w:val="ru-RU"/>
        </w:rPr>
        <w:t xml:space="preserve">, </w:t>
      </w:r>
      <w:r w:rsidR="00382098" w:rsidRPr="00EA3716">
        <w:rPr>
          <w:lang w:val="ru-RU"/>
        </w:rPr>
        <w:t>включая руководства</w:t>
      </w:r>
      <w:r w:rsidRPr="00EA3716">
        <w:rPr>
          <w:lang w:val="ru-RU"/>
        </w:rPr>
        <w:t xml:space="preserve">, тематические исследования, </w:t>
      </w:r>
      <w:r w:rsidR="006F18CC" w:rsidRPr="00EA3716">
        <w:rPr>
          <w:lang w:val="ru-RU"/>
        </w:rPr>
        <w:t>комплекты</w:t>
      </w:r>
      <w:r w:rsidRPr="00EA3716">
        <w:rPr>
          <w:lang w:val="ru-RU"/>
        </w:rPr>
        <w:t xml:space="preserve"> инструментов</w:t>
      </w:r>
      <w:r w:rsidR="00901551" w:rsidRPr="00EA3716">
        <w:rPr>
          <w:rStyle w:val="FootnoteReference"/>
          <w:lang w:val="ru-RU"/>
        </w:rPr>
        <w:footnoteReference w:id="15"/>
      </w:r>
      <w:r w:rsidRPr="00EA3716">
        <w:rPr>
          <w:lang w:val="ru-RU"/>
        </w:rPr>
        <w:t xml:space="preserve">, будут разработаны </w:t>
      </w:r>
      <w:r w:rsidR="00140E17" w:rsidRPr="00EA3716">
        <w:rPr>
          <w:lang w:val="ru-RU"/>
        </w:rPr>
        <w:t xml:space="preserve">или адаптированы </w:t>
      </w:r>
      <w:r w:rsidR="00812271" w:rsidRPr="00EA3716">
        <w:rPr>
          <w:lang w:val="ru-RU"/>
        </w:rPr>
        <w:t xml:space="preserve">на основе </w:t>
      </w:r>
      <w:r w:rsidR="00140E17" w:rsidRPr="00EA3716">
        <w:rPr>
          <w:lang w:val="ru-RU"/>
        </w:rPr>
        <w:t xml:space="preserve">существующих </w:t>
      </w:r>
      <w:r w:rsidR="00473BC2" w:rsidRPr="00EA3716">
        <w:rPr>
          <w:lang w:val="ru-RU"/>
        </w:rPr>
        <w:t>ресурсов ЮНЕП</w:t>
      </w:r>
      <w:r w:rsidR="007B29A1" w:rsidRPr="00EA3716">
        <w:rPr>
          <w:lang w:val="ru-RU"/>
        </w:rPr>
        <w:t xml:space="preserve">, </w:t>
      </w:r>
      <w:r w:rsidR="00812271" w:rsidRPr="00EA3716">
        <w:rPr>
          <w:lang w:val="ru-RU"/>
        </w:rPr>
        <w:t>подготовленны</w:t>
      </w:r>
      <w:r w:rsidR="007B29A1" w:rsidRPr="00EA3716">
        <w:rPr>
          <w:lang w:val="ru-RU"/>
        </w:rPr>
        <w:t xml:space="preserve">х в рамках ПСС, </w:t>
      </w:r>
      <w:r w:rsidR="00812271" w:rsidRPr="00EA3716">
        <w:rPr>
          <w:lang w:val="ru-RU"/>
        </w:rPr>
        <w:t xml:space="preserve">с тем </w:t>
      </w:r>
      <w:r w:rsidRPr="00EA3716">
        <w:rPr>
          <w:lang w:val="ru-RU"/>
        </w:rPr>
        <w:t xml:space="preserve">чтобы предоставить участникам </w:t>
      </w:r>
      <w:r w:rsidR="00382098" w:rsidRPr="00EA3716">
        <w:rPr>
          <w:lang w:val="ru-RU"/>
        </w:rPr>
        <w:t xml:space="preserve">этапа </w:t>
      </w:r>
      <w:r w:rsidRPr="00EA3716">
        <w:rPr>
          <w:lang w:val="ru-RU"/>
        </w:rPr>
        <w:t xml:space="preserve">II практические, готовые к </w:t>
      </w:r>
      <w:r w:rsidR="00812271" w:rsidRPr="00EA3716">
        <w:rPr>
          <w:lang w:val="ru-RU"/>
        </w:rPr>
        <w:t>применению материалы</w:t>
      </w:r>
      <w:r w:rsidRPr="00EA3716">
        <w:rPr>
          <w:lang w:val="ru-RU"/>
        </w:rPr>
        <w:t xml:space="preserve">, </w:t>
      </w:r>
      <w:r w:rsidR="00754C88" w:rsidRPr="00EA3716">
        <w:rPr>
          <w:lang w:val="ru-RU"/>
        </w:rPr>
        <w:t xml:space="preserve">ориентированные на конкретный регион, </w:t>
      </w:r>
      <w:r w:rsidR="00812271" w:rsidRPr="00EA3716">
        <w:rPr>
          <w:lang w:val="ru-RU"/>
        </w:rPr>
        <w:t>способствующие внедрению устойчивых решений в области охлаждения и подготовке соответствующих планов реализации.</w:t>
      </w:r>
    </w:p>
    <w:p w14:paraId="791AAFC8" w14:textId="6EC86B71" w:rsidR="004846BA" w:rsidRPr="00EA3716" w:rsidRDefault="004846BA" w:rsidP="004846BA">
      <w:pPr>
        <w:pStyle w:val="Heading1"/>
        <w:rPr>
          <w:lang w:val="ru-RU"/>
        </w:rPr>
      </w:pPr>
      <w:r w:rsidRPr="00EA3716">
        <w:rPr>
          <w:lang w:val="ru-RU"/>
        </w:rPr>
        <w:t xml:space="preserve">В течение 30 месяцев с даты утверждения проекта </w:t>
      </w:r>
      <w:r w:rsidR="002D1C78" w:rsidRPr="00EA3716">
        <w:rPr>
          <w:lang w:val="ru-RU"/>
        </w:rPr>
        <w:t>планируется проведение следующих мероприятий:</w:t>
      </w:r>
    </w:p>
    <w:p w14:paraId="0FD695C1" w14:textId="515BC453" w:rsidR="004846BA" w:rsidRPr="00EA3716" w:rsidRDefault="002D1C78" w:rsidP="004846BA">
      <w:pPr>
        <w:pStyle w:val="Heading2"/>
        <w:numPr>
          <w:ilvl w:val="1"/>
          <w:numId w:val="2"/>
        </w:numPr>
        <w:rPr>
          <w:lang w:val="ru-RU"/>
        </w:rPr>
      </w:pPr>
      <w:r w:rsidRPr="00EA3716">
        <w:rPr>
          <w:lang w:val="ru-RU"/>
        </w:rPr>
        <w:t xml:space="preserve">формирование базового уровня знаний посредством </w:t>
      </w:r>
      <w:r w:rsidR="004846BA" w:rsidRPr="00EA3716">
        <w:rPr>
          <w:lang w:val="ru-RU"/>
        </w:rPr>
        <w:t xml:space="preserve">всестороннего анализа региональных пробелов и создание основы для всех компонентов проекта, </w:t>
      </w:r>
      <w:r w:rsidRPr="00EA3716">
        <w:rPr>
          <w:lang w:val="ru-RU"/>
        </w:rPr>
        <w:t xml:space="preserve">включая </w:t>
      </w:r>
      <w:r w:rsidR="00A966D4" w:rsidRPr="00EA3716">
        <w:rPr>
          <w:lang w:val="ru-RU"/>
        </w:rPr>
        <w:t xml:space="preserve">определение </w:t>
      </w:r>
      <w:r w:rsidR="004846BA" w:rsidRPr="00EA3716">
        <w:rPr>
          <w:lang w:val="ru-RU"/>
        </w:rPr>
        <w:t xml:space="preserve">необходимых знаний и информационных ресурсов, при </w:t>
      </w:r>
      <w:r w:rsidRPr="00EA3716">
        <w:rPr>
          <w:lang w:val="ru-RU"/>
        </w:rPr>
        <w:t xml:space="preserve">участии </w:t>
      </w:r>
      <w:r w:rsidR="004846BA" w:rsidRPr="00EA3716">
        <w:rPr>
          <w:lang w:val="ru-RU"/>
        </w:rPr>
        <w:t>технических экспертов (</w:t>
      </w:r>
      <w:r w:rsidR="006F18CC" w:rsidRPr="00EA3716">
        <w:rPr>
          <w:lang w:val="ru-RU"/>
        </w:rPr>
        <w:t xml:space="preserve">реализация в </w:t>
      </w:r>
      <w:r w:rsidR="004846BA" w:rsidRPr="00EA3716">
        <w:rPr>
          <w:lang w:val="ru-RU"/>
        </w:rPr>
        <w:t xml:space="preserve">первые </w:t>
      </w:r>
      <w:r w:rsidR="006F18CC" w:rsidRPr="00EA3716">
        <w:rPr>
          <w:lang w:val="ru-RU"/>
        </w:rPr>
        <w:t>5</w:t>
      </w:r>
      <w:r w:rsidR="004846BA" w:rsidRPr="00EA3716">
        <w:rPr>
          <w:lang w:val="ru-RU"/>
        </w:rPr>
        <w:t xml:space="preserve"> месяцев);</w:t>
      </w:r>
    </w:p>
    <w:p w14:paraId="363BB799" w14:textId="03BAD9A1" w:rsidR="004846BA" w:rsidRPr="00EA3716" w:rsidRDefault="002D1C78" w:rsidP="60EB6D89">
      <w:pPr>
        <w:pStyle w:val="Heading2"/>
        <w:rPr>
          <w:lang w:val="ru-RU"/>
        </w:rPr>
      </w:pPr>
      <w:r w:rsidRPr="00EA3716">
        <w:rPr>
          <w:lang w:val="ru-RU"/>
        </w:rPr>
        <w:t xml:space="preserve">подготовка </w:t>
      </w:r>
      <w:r w:rsidR="004846BA" w:rsidRPr="00EA3716">
        <w:rPr>
          <w:lang w:val="ru-RU"/>
        </w:rPr>
        <w:t xml:space="preserve">высококачественных </w:t>
      </w:r>
      <w:r w:rsidR="006F18CC" w:rsidRPr="00EA3716">
        <w:rPr>
          <w:lang w:val="ru-RU"/>
        </w:rPr>
        <w:t>информационны</w:t>
      </w:r>
      <w:r w:rsidR="004846BA" w:rsidRPr="00EA3716">
        <w:rPr>
          <w:lang w:val="ru-RU"/>
        </w:rPr>
        <w:t>х материалов</w:t>
      </w:r>
      <w:r w:rsidR="00574EED" w:rsidRPr="00EA3716">
        <w:rPr>
          <w:lang w:val="ru-RU"/>
        </w:rPr>
        <w:t>,</w:t>
      </w:r>
      <w:r w:rsidR="004846BA" w:rsidRPr="00EA3716">
        <w:rPr>
          <w:lang w:val="ru-RU"/>
        </w:rPr>
        <w:t xml:space="preserve"> </w:t>
      </w:r>
      <w:r w:rsidR="00574EED" w:rsidRPr="00EA3716">
        <w:rPr>
          <w:lang w:val="ru-RU"/>
        </w:rPr>
        <w:t>адаптированных к специфике отдельных регионов</w:t>
      </w:r>
      <w:r w:rsidR="004846BA" w:rsidRPr="00EA3716">
        <w:rPr>
          <w:lang w:val="ru-RU"/>
        </w:rPr>
        <w:t xml:space="preserve">, </w:t>
      </w:r>
      <w:r w:rsidR="00574EED" w:rsidRPr="00EA3716">
        <w:rPr>
          <w:lang w:val="ru-RU"/>
        </w:rPr>
        <w:t xml:space="preserve">для поддержки заинтересованных сторон </w:t>
      </w:r>
      <w:r w:rsidR="004846BA" w:rsidRPr="00EA3716">
        <w:rPr>
          <w:lang w:val="ru-RU"/>
        </w:rPr>
        <w:t>(</w:t>
      </w:r>
      <w:r w:rsidR="00574EED" w:rsidRPr="00EA3716">
        <w:rPr>
          <w:lang w:val="ru-RU"/>
        </w:rPr>
        <w:t>включая политиков, технических специалистов, финансовые учреждения</w:t>
      </w:r>
      <w:r w:rsidR="004846BA" w:rsidRPr="00EA3716">
        <w:rPr>
          <w:lang w:val="ru-RU"/>
        </w:rPr>
        <w:t xml:space="preserve">) в </w:t>
      </w:r>
      <w:r w:rsidR="009A2666" w:rsidRPr="00EA3716">
        <w:rPr>
          <w:lang w:val="ru-RU"/>
        </w:rPr>
        <w:t>реализации проектов по</w:t>
      </w:r>
      <w:r w:rsidR="00F04D7C" w:rsidRPr="00EA3716">
        <w:rPr>
          <w:lang w:val="ru-RU"/>
        </w:rPr>
        <w:t xml:space="preserve"> энергоэффективности </w:t>
      </w:r>
      <w:r w:rsidR="00147658" w:rsidRPr="00EA3716">
        <w:rPr>
          <w:lang w:val="ru-RU"/>
        </w:rPr>
        <w:t xml:space="preserve">в контексте </w:t>
      </w:r>
      <w:r w:rsidR="004846BA" w:rsidRPr="00EA3716">
        <w:rPr>
          <w:lang w:val="ru-RU"/>
        </w:rPr>
        <w:t xml:space="preserve">поэтапного сокращения ГФУ </w:t>
      </w:r>
      <w:r w:rsidR="00574EED" w:rsidRPr="00EA3716">
        <w:rPr>
          <w:lang w:val="ru-RU"/>
        </w:rPr>
        <w:t xml:space="preserve">в таких областях, как холодильное оборудование, кондиционеры </w:t>
      </w:r>
      <w:r w:rsidR="006F18CC" w:rsidRPr="00EA3716">
        <w:rPr>
          <w:lang w:val="ru-RU"/>
        </w:rPr>
        <w:t xml:space="preserve">воздуха </w:t>
      </w:r>
      <w:r w:rsidR="00574EED" w:rsidRPr="00EA3716">
        <w:rPr>
          <w:lang w:val="ru-RU"/>
        </w:rPr>
        <w:t>и тепловые насосы</w:t>
      </w:r>
      <w:r w:rsidR="006F18CC" w:rsidRPr="00EA3716">
        <w:rPr>
          <w:lang w:val="ru-RU"/>
        </w:rPr>
        <w:t xml:space="preserve"> (ХКВТН)</w:t>
      </w:r>
      <w:r w:rsidR="00574EED" w:rsidRPr="00EA3716">
        <w:rPr>
          <w:lang w:val="ru-RU"/>
        </w:rPr>
        <w:t xml:space="preserve"> </w:t>
      </w:r>
      <w:r w:rsidR="004846BA" w:rsidRPr="00EA3716">
        <w:rPr>
          <w:lang w:val="ru-RU"/>
        </w:rPr>
        <w:t xml:space="preserve">при поддержке профильных экспертов. </w:t>
      </w:r>
      <w:r w:rsidR="006F18CC" w:rsidRPr="00EA3716">
        <w:rPr>
          <w:lang w:val="ru-RU"/>
        </w:rPr>
        <w:t xml:space="preserve">Информационные </w:t>
      </w:r>
      <w:r w:rsidR="004846BA" w:rsidRPr="00EA3716">
        <w:rPr>
          <w:lang w:val="ru-RU"/>
        </w:rPr>
        <w:t>материалы также будут включать тематические исследования, демонстрирующие успешный опыт реализации проектов, связанных с энергоэффективностью при поэтапном сокращении ГФУ (</w:t>
      </w:r>
      <w:r w:rsidR="006F18CC" w:rsidRPr="00EA3716">
        <w:rPr>
          <w:lang w:val="ru-RU"/>
        </w:rPr>
        <w:t xml:space="preserve">реализация в течение </w:t>
      </w:r>
      <w:r w:rsidR="004846BA" w:rsidRPr="00EA3716">
        <w:rPr>
          <w:lang w:val="ru-RU"/>
        </w:rPr>
        <w:t>6-12 месяцев); и</w:t>
      </w:r>
    </w:p>
    <w:p w14:paraId="2BFF420C" w14:textId="7C3410C0" w:rsidR="004846BA" w:rsidRPr="00EA3716" w:rsidRDefault="00812271" w:rsidP="60EB6D89">
      <w:pPr>
        <w:pStyle w:val="Heading2"/>
        <w:rPr>
          <w:lang w:val="ru-RU"/>
        </w:rPr>
      </w:pPr>
      <w:r w:rsidRPr="00EA3716">
        <w:rPr>
          <w:lang w:val="ru-RU"/>
        </w:rPr>
        <w:t>п</w:t>
      </w:r>
      <w:r w:rsidR="00C8066C" w:rsidRPr="00EA3716">
        <w:rPr>
          <w:lang w:val="ru-RU"/>
        </w:rPr>
        <w:t>роведение</w:t>
      </w:r>
      <w:r w:rsidRPr="00EA3716">
        <w:rPr>
          <w:lang w:val="ru-RU"/>
        </w:rPr>
        <w:t xml:space="preserve"> партнерских</w:t>
      </w:r>
      <w:r w:rsidR="00C8066C" w:rsidRPr="00EA3716">
        <w:rPr>
          <w:lang w:val="ru-RU"/>
        </w:rPr>
        <w:t xml:space="preserve"> </w:t>
      </w:r>
      <w:r w:rsidR="004846BA" w:rsidRPr="00EA3716">
        <w:rPr>
          <w:lang w:val="ru-RU"/>
        </w:rPr>
        <w:t>семинаров с использованием разработанных инструментов в качестве ресурсов знаний и информации</w:t>
      </w:r>
      <w:r w:rsidR="00574EED" w:rsidRPr="00EA3716">
        <w:rPr>
          <w:lang w:val="ru-RU"/>
        </w:rPr>
        <w:t>, а также</w:t>
      </w:r>
      <w:r w:rsidR="004846BA" w:rsidRPr="00EA3716">
        <w:rPr>
          <w:lang w:val="ru-RU"/>
        </w:rPr>
        <w:t xml:space="preserve"> </w:t>
      </w:r>
      <w:r w:rsidR="00DA6102" w:rsidRPr="00EA3716">
        <w:rPr>
          <w:lang w:val="ru-RU"/>
        </w:rPr>
        <w:t xml:space="preserve">распространение </w:t>
      </w:r>
      <w:r w:rsidR="004846BA" w:rsidRPr="00EA3716">
        <w:rPr>
          <w:lang w:val="ru-RU"/>
        </w:rPr>
        <w:t xml:space="preserve">информации в различных регионах </w:t>
      </w:r>
      <w:r w:rsidR="00574EED" w:rsidRPr="00EA3716">
        <w:rPr>
          <w:lang w:val="ru-RU"/>
        </w:rPr>
        <w:t>для практического применения</w:t>
      </w:r>
      <w:r w:rsidR="004846BA" w:rsidRPr="00EA3716">
        <w:rPr>
          <w:lang w:val="ru-RU"/>
        </w:rPr>
        <w:t xml:space="preserve">. </w:t>
      </w:r>
      <w:r w:rsidR="00574EED" w:rsidRPr="00EA3716">
        <w:rPr>
          <w:lang w:val="ru-RU"/>
        </w:rPr>
        <w:t>Формат семинаров будет обновлен таким образом</w:t>
      </w:r>
      <w:r w:rsidR="004846BA" w:rsidRPr="00EA3716">
        <w:rPr>
          <w:lang w:val="ru-RU"/>
        </w:rPr>
        <w:t xml:space="preserve">, чтобы заинтересованные стороны получили </w:t>
      </w:r>
      <w:r w:rsidR="00574EED" w:rsidRPr="00EA3716">
        <w:rPr>
          <w:lang w:val="ru-RU"/>
        </w:rPr>
        <w:t>четкие рекомендации по использованию новых материалов</w:t>
      </w:r>
      <w:r w:rsidR="004846BA" w:rsidRPr="00EA3716">
        <w:rPr>
          <w:lang w:val="ru-RU"/>
        </w:rPr>
        <w:t xml:space="preserve">, что позволит преодолеть разрыв между получением знаний и их </w:t>
      </w:r>
      <w:r w:rsidR="00574EED" w:rsidRPr="00EA3716">
        <w:rPr>
          <w:lang w:val="ru-RU"/>
        </w:rPr>
        <w:t xml:space="preserve">применением </w:t>
      </w:r>
      <w:r w:rsidR="004846BA" w:rsidRPr="00EA3716">
        <w:rPr>
          <w:lang w:val="ru-RU"/>
        </w:rPr>
        <w:t xml:space="preserve">на </w:t>
      </w:r>
      <w:r w:rsidR="004846BA" w:rsidRPr="00EA3716" w:rsidDel="006034F3">
        <w:rPr>
          <w:lang w:val="ru-RU"/>
        </w:rPr>
        <w:t xml:space="preserve">местах </w:t>
      </w:r>
      <w:r w:rsidR="004846BA" w:rsidRPr="00EA3716">
        <w:rPr>
          <w:lang w:val="ru-RU"/>
        </w:rPr>
        <w:t>(</w:t>
      </w:r>
      <w:r w:rsidR="006F18CC" w:rsidRPr="00EA3716">
        <w:rPr>
          <w:lang w:val="ru-RU"/>
        </w:rPr>
        <w:t xml:space="preserve">реализация в течение </w:t>
      </w:r>
      <w:r w:rsidR="004846BA" w:rsidRPr="00EA3716">
        <w:rPr>
          <w:lang w:val="ru-RU"/>
        </w:rPr>
        <w:t>13-30 месяцев).</w:t>
      </w:r>
    </w:p>
    <w:p w14:paraId="7A959B8D" w14:textId="1329F6D7" w:rsidR="004846BA" w:rsidRPr="00EA3716" w:rsidRDefault="00CE5A14" w:rsidP="004846BA">
      <w:pPr>
        <w:pStyle w:val="Heading1"/>
        <w:rPr>
          <w:lang w:val="ru-RU"/>
        </w:rPr>
      </w:pPr>
      <w:r w:rsidRPr="00EA3716">
        <w:rPr>
          <w:lang w:val="ru-RU"/>
        </w:rPr>
        <w:t>Предлагаемые мероприятия, а также соответствующий бюджет, представленный ЮНЕП, изложены в таблице 2 ниже.</w:t>
      </w:r>
    </w:p>
    <w:p w14:paraId="587D5E37" w14:textId="34D3C8A8" w:rsidR="004846BA" w:rsidRPr="00EA3716" w:rsidRDefault="004846BA" w:rsidP="004846BA">
      <w:pPr>
        <w:keepNext/>
        <w:rPr>
          <w:b/>
          <w:bCs/>
          <w:lang w:val="ru-RU"/>
        </w:rPr>
      </w:pPr>
      <w:r w:rsidRPr="00EA3716">
        <w:rPr>
          <w:b/>
          <w:bCs/>
          <w:lang w:val="ru-RU"/>
        </w:rPr>
        <w:t xml:space="preserve">Таблица </w:t>
      </w:r>
      <w:r w:rsidR="004748DB" w:rsidRPr="00EA3716">
        <w:rPr>
          <w:b/>
          <w:bCs/>
          <w:lang w:val="ru-RU"/>
        </w:rPr>
        <w:t>2</w:t>
      </w:r>
      <w:r w:rsidR="006F18CC" w:rsidRPr="00EA3716">
        <w:rPr>
          <w:b/>
          <w:bCs/>
          <w:lang w:val="ru-RU"/>
        </w:rPr>
        <w:t>.</w:t>
      </w:r>
      <w:r w:rsidRPr="00EA3716">
        <w:rPr>
          <w:b/>
          <w:bCs/>
          <w:lang w:val="ru-RU"/>
        </w:rPr>
        <w:t xml:space="preserve"> Предлагаемые мероприятия и бюджет для </w:t>
      </w:r>
      <w:r w:rsidR="00A70D37" w:rsidRPr="00EA3716">
        <w:rPr>
          <w:b/>
          <w:bCs/>
          <w:lang w:val="ru-RU"/>
        </w:rPr>
        <w:t>э</w:t>
      </w:r>
      <w:r w:rsidRPr="00EA3716">
        <w:rPr>
          <w:b/>
          <w:bCs/>
          <w:lang w:val="ru-RU"/>
        </w:rPr>
        <w:t xml:space="preserve">тапа II проекта </w:t>
      </w:r>
      <w:r w:rsidR="00A70D37" w:rsidRPr="00EA3716">
        <w:rPr>
          <w:b/>
          <w:bCs/>
          <w:lang w:val="ru-RU"/>
        </w:rPr>
        <w:t>по партнерскому объединению</w:t>
      </w:r>
    </w:p>
    <w:tbl>
      <w:tblPr>
        <w:tblStyle w:val="TableGrid"/>
        <w:tblW w:w="9458" w:type="dxa"/>
        <w:tblInd w:w="-5" w:type="dxa"/>
        <w:tblLook w:val="04A0" w:firstRow="1" w:lastRow="0" w:firstColumn="1" w:lastColumn="0" w:noHBand="0" w:noVBand="1"/>
      </w:tblPr>
      <w:tblGrid>
        <w:gridCol w:w="2835"/>
        <w:gridCol w:w="2757"/>
        <w:gridCol w:w="2090"/>
        <w:gridCol w:w="1776"/>
      </w:tblGrid>
      <w:tr w:rsidR="004846BA" w:rsidRPr="00EA3716" w14:paraId="461193A6" w14:textId="77777777" w:rsidTr="00B4059C">
        <w:trPr>
          <w:trHeight w:val="413"/>
          <w:tblHeader/>
        </w:trPr>
        <w:tc>
          <w:tcPr>
            <w:tcW w:w="3261" w:type="dxa"/>
            <w:shd w:val="clear" w:color="auto" w:fill="auto"/>
          </w:tcPr>
          <w:p w14:paraId="5C9456B2" w14:textId="77777777" w:rsidR="004846BA" w:rsidRPr="00EA3716" w:rsidRDefault="004846BA" w:rsidP="00937268">
            <w:pPr>
              <w:jc w:val="center"/>
              <w:rPr>
                <w:rFonts w:asciiTheme="majorBidi" w:hAnsiTheme="majorBidi" w:cstheme="majorBidi"/>
                <w:b/>
                <w:bCs/>
                <w:sz w:val="20"/>
                <w:szCs w:val="20"/>
                <w:lang w:val="ru-RU"/>
              </w:rPr>
            </w:pPr>
            <w:r w:rsidRPr="00EA3716">
              <w:rPr>
                <w:rFonts w:asciiTheme="majorBidi" w:hAnsiTheme="majorBidi" w:cstheme="majorBidi"/>
                <w:b/>
                <w:bCs/>
                <w:sz w:val="20"/>
                <w:szCs w:val="20"/>
                <w:lang w:val="ru-RU"/>
              </w:rPr>
              <w:t>Ожидаемые результаты</w:t>
            </w:r>
          </w:p>
        </w:tc>
        <w:tc>
          <w:tcPr>
            <w:tcW w:w="3260" w:type="dxa"/>
            <w:shd w:val="clear" w:color="auto" w:fill="auto"/>
          </w:tcPr>
          <w:p w14:paraId="41CEC806" w14:textId="77777777" w:rsidR="004846BA" w:rsidRPr="00EA3716" w:rsidRDefault="004846BA" w:rsidP="00937268">
            <w:pPr>
              <w:jc w:val="center"/>
              <w:rPr>
                <w:rFonts w:asciiTheme="majorBidi" w:hAnsiTheme="majorBidi" w:cstheme="majorBidi"/>
                <w:b/>
                <w:bCs/>
                <w:sz w:val="20"/>
                <w:szCs w:val="20"/>
                <w:lang w:val="ru-RU"/>
              </w:rPr>
            </w:pPr>
            <w:r w:rsidRPr="00EA3716">
              <w:rPr>
                <w:rFonts w:asciiTheme="majorBidi" w:hAnsiTheme="majorBidi" w:cstheme="majorBidi"/>
                <w:b/>
                <w:bCs/>
                <w:sz w:val="20"/>
                <w:szCs w:val="20"/>
                <w:lang w:val="ru-RU"/>
              </w:rPr>
              <w:t>Показатели эффективности</w:t>
            </w:r>
          </w:p>
        </w:tc>
        <w:tc>
          <w:tcPr>
            <w:tcW w:w="1963" w:type="dxa"/>
          </w:tcPr>
          <w:p w14:paraId="34DC7475" w14:textId="1893D8EF" w:rsidR="004846BA" w:rsidRPr="00EA3716" w:rsidRDefault="00213D24" w:rsidP="00937268">
            <w:pPr>
              <w:jc w:val="center"/>
              <w:rPr>
                <w:rFonts w:asciiTheme="majorBidi" w:hAnsiTheme="majorBidi" w:cstheme="majorBidi"/>
                <w:b/>
                <w:bCs/>
                <w:sz w:val="20"/>
                <w:szCs w:val="20"/>
                <w:lang w:val="ru-RU"/>
              </w:rPr>
            </w:pPr>
            <w:r w:rsidRPr="00EA3716">
              <w:rPr>
                <w:rFonts w:asciiTheme="majorBidi" w:hAnsiTheme="majorBidi" w:cstheme="majorBidi"/>
                <w:b/>
                <w:bCs/>
                <w:sz w:val="20"/>
                <w:szCs w:val="20"/>
                <w:lang w:val="ru-RU"/>
              </w:rPr>
              <w:t>Данные</w:t>
            </w:r>
          </w:p>
        </w:tc>
        <w:tc>
          <w:tcPr>
            <w:tcW w:w="974" w:type="dxa"/>
          </w:tcPr>
          <w:p w14:paraId="086C8406" w14:textId="77777777" w:rsidR="004846BA" w:rsidRPr="00EA3716" w:rsidRDefault="004846BA" w:rsidP="00937268">
            <w:pPr>
              <w:jc w:val="center"/>
              <w:rPr>
                <w:rFonts w:asciiTheme="majorBidi" w:hAnsiTheme="majorBidi" w:cstheme="majorBidi"/>
                <w:b/>
                <w:bCs/>
                <w:sz w:val="20"/>
                <w:szCs w:val="20"/>
                <w:lang w:val="ru-RU"/>
              </w:rPr>
            </w:pPr>
            <w:r w:rsidRPr="00EA3716">
              <w:rPr>
                <w:rFonts w:asciiTheme="majorBidi" w:hAnsiTheme="majorBidi" w:cstheme="majorBidi"/>
                <w:b/>
                <w:bCs/>
                <w:sz w:val="20"/>
                <w:szCs w:val="20"/>
                <w:lang w:val="ru-RU"/>
              </w:rPr>
              <w:t>Финансирование (долл. США)</w:t>
            </w:r>
          </w:p>
        </w:tc>
      </w:tr>
      <w:tr w:rsidR="004846BA" w:rsidRPr="00F9713D" w14:paraId="3D8AE509" w14:textId="77777777" w:rsidTr="00633E2C">
        <w:trPr>
          <w:trHeight w:val="206"/>
        </w:trPr>
        <w:tc>
          <w:tcPr>
            <w:tcW w:w="9458" w:type="dxa"/>
            <w:gridSpan w:val="4"/>
            <w:shd w:val="clear" w:color="auto" w:fill="auto"/>
            <w:vAlign w:val="center"/>
          </w:tcPr>
          <w:p w14:paraId="2B5A2D5C" w14:textId="180C479C" w:rsidR="004846BA" w:rsidRPr="00EA3716" w:rsidRDefault="004846BA" w:rsidP="00C23D62">
            <w:pPr>
              <w:jc w:val="center"/>
              <w:rPr>
                <w:rFonts w:asciiTheme="majorBidi" w:hAnsiTheme="majorBidi" w:cstheme="majorBidi"/>
                <w:b/>
                <w:bCs/>
                <w:sz w:val="20"/>
                <w:szCs w:val="20"/>
                <w:lang w:val="ru-RU"/>
              </w:rPr>
            </w:pPr>
            <w:r w:rsidRPr="00EA3716">
              <w:rPr>
                <w:rFonts w:asciiTheme="majorBidi" w:hAnsiTheme="majorBidi" w:cstheme="majorBidi"/>
                <w:b/>
                <w:bCs/>
                <w:sz w:val="20"/>
                <w:szCs w:val="20"/>
                <w:lang w:val="ru-RU"/>
              </w:rPr>
              <w:t>Компонент 1</w:t>
            </w:r>
            <w:r w:rsidR="00752D7B" w:rsidRPr="00EA3716">
              <w:rPr>
                <w:rFonts w:asciiTheme="majorBidi" w:hAnsiTheme="majorBidi" w:cstheme="majorBidi"/>
                <w:b/>
                <w:bCs/>
                <w:sz w:val="20"/>
                <w:szCs w:val="20"/>
                <w:lang w:val="ru-RU"/>
              </w:rPr>
              <w:t>.</w:t>
            </w:r>
            <w:r w:rsidRPr="00EA3716">
              <w:rPr>
                <w:rFonts w:asciiTheme="majorBidi" w:hAnsiTheme="majorBidi" w:cstheme="majorBidi"/>
                <w:b/>
                <w:bCs/>
                <w:sz w:val="20"/>
                <w:szCs w:val="20"/>
                <w:lang w:val="ru-RU"/>
              </w:rPr>
              <w:t xml:space="preserve"> Подготовка и оценка (реализ</w:t>
            </w:r>
            <w:r w:rsidR="00213D24" w:rsidRPr="00EA3716">
              <w:rPr>
                <w:rFonts w:asciiTheme="majorBidi" w:hAnsiTheme="majorBidi" w:cstheme="majorBidi"/>
                <w:b/>
                <w:bCs/>
                <w:sz w:val="20"/>
                <w:szCs w:val="20"/>
                <w:lang w:val="ru-RU"/>
              </w:rPr>
              <w:t>ация</w:t>
            </w:r>
            <w:r w:rsidRPr="00EA3716">
              <w:rPr>
                <w:rFonts w:asciiTheme="majorBidi" w:hAnsiTheme="majorBidi" w:cstheme="majorBidi"/>
                <w:b/>
                <w:bCs/>
                <w:sz w:val="20"/>
                <w:szCs w:val="20"/>
                <w:lang w:val="ru-RU"/>
              </w:rPr>
              <w:t xml:space="preserve"> в</w:t>
            </w:r>
            <w:r w:rsidR="00213D24" w:rsidRPr="00EA3716">
              <w:rPr>
                <w:rFonts w:asciiTheme="majorBidi" w:hAnsiTheme="majorBidi" w:cstheme="majorBidi"/>
                <w:b/>
                <w:bCs/>
                <w:sz w:val="20"/>
                <w:szCs w:val="20"/>
                <w:lang w:val="ru-RU"/>
              </w:rPr>
              <w:t xml:space="preserve"> течение</w:t>
            </w:r>
            <w:r w:rsidRPr="00EA3716">
              <w:rPr>
                <w:rFonts w:asciiTheme="majorBidi" w:hAnsiTheme="majorBidi" w:cstheme="majorBidi"/>
                <w:b/>
                <w:bCs/>
                <w:sz w:val="20"/>
                <w:szCs w:val="20"/>
                <w:lang w:val="ru-RU"/>
              </w:rPr>
              <w:t xml:space="preserve"> 1-5</w:t>
            </w:r>
            <w:r w:rsidR="00213D24" w:rsidRPr="00EA3716">
              <w:rPr>
                <w:rFonts w:asciiTheme="majorBidi" w:hAnsiTheme="majorBidi" w:cstheme="majorBidi"/>
                <w:b/>
                <w:bCs/>
                <w:sz w:val="20"/>
                <w:szCs w:val="20"/>
                <w:lang w:val="ru-RU"/>
              </w:rPr>
              <w:t xml:space="preserve"> месяцев)</w:t>
            </w:r>
          </w:p>
        </w:tc>
      </w:tr>
      <w:tr w:rsidR="004846BA" w:rsidRPr="00EA3716" w14:paraId="57403DEF" w14:textId="77777777" w:rsidTr="00633E2C">
        <w:trPr>
          <w:trHeight w:val="590"/>
        </w:trPr>
        <w:tc>
          <w:tcPr>
            <w:tcW w:w="3261" w:type="dxa"/>
            <w:vMerge w:val="restart"/>
          </w:tcPr>
          <w:p w14:paraId="1481501B" w14:textId="4EB09037" w:rsidR="004846BA" w:rsidRPr="00EA3716" w:rsidRDefault="004846BA" w:rsidP="00B4059C">
            <w:pPr>
              <w:pStyle w:val="ListParagraph"/>
              <w:numPr>
                <w:ilvl w:val="0"/>
                <w:numId w:val="14"/>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Всестороннее понимание региональных </w:t>
            </w:r>
            <w:r w:rsidRPr="00EA3716">
              <w:rPr>
                <w:rFonts w:asciiTheme="majorBidi" w:hAnsiTheme="majorBidi" w:cstheme="majorBidi"/>
                <w:sz w:val="20"/>
                <w:szCs w:val="20"/>
                <w:lang w:val="ru-RU"/>
              </w:rPr>
              <w:lastRenderedPageBreak/>
              <w:t xml:space="preserve">потребностей, пробелов и </w:t>
            </w:r>
            <w:r w:rsidR="00BC3C13" w:rsidRPr="00EA3716">
              <w:rPr>
                <w:rFonts w:asciiTheme="majorBidi" w:hAnsiTheme="majorBidi" w:cstheme="majorBidi"/>
                <w:sz w:val="20"/>
                <w:szCs w:val="20"/>
                <w:lang w:val="ru-RU"/>
              </w:rPr>
              <w:t>препятствий</w:t>
            </w:r>
            <w:r w:rsidRPr="00EA3716">
              <w:rPr>
                <w:rFonts w:asciiTheme="majorBidi" w:hAnsiTheme="majorBidi" w:cstheme="majorBidi"/>
                <w:sz w:val="20"/>
                <w:szCs w:val="20"/>
                <w:lang w:val="ru-RU"/>
              </w:rPr>
              <w:t>.</w:t>
            </w:r>
          </w:p>
          <w:p w14:paraId="3FEADA60" w14:textId="126C6226" w:rsidR="004846BA" w:rsidRPr="00EA3716" w:rsidRDefault="00213D24" w:rsidP="00B4059C">
            <w:pPr>
              <w:pStyle w:val="ListParagraph"/>
              <w:numPr>
                <w:ilvl w:val="0"/>
                <w:numId w:val="14"/>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Определение </w:t>
            </w:r>
            <w:r w:rsidR="004846BA" w:rsidRPr="00EA3716">
              <w:rPr>
                <w:rFonts w:asciiTheme="majorBidi" w:hAnsiTheme="majorBidi" w:cstheme="majorBidi"/>
                <w:sz w:val="20"/>
                <w:szCs w:val="20"/>
                <w:lang w:val="ru-RU"/>
              </w:rPr>
              <w:t xml:space="preserve">институциональных рамок и механизмов </w:t>
            </w:r>
            <w:r w:rsidR="001033BA" w:rsidRPr="00EA3716">
              <w:rPr>
                <w:rFonts w:asciiTheme="majorBidi" w:hAnsiTheme="majorBidi" w:cstheme="majorBidi"/>
                <w:sz w:val="20"/>
                <w:szCs w:val="20"/>
                <w:lang w:val="ru-RU"/>
              </w:rPr>
              <w:t xml:space="preserve">координации </w:t>
            </w:r>
            <w:r w:rsidR="004846BA" w:rsidRPr="00EA3716">
              <w:rPr>
                <w:rFonts w:asciiTheme="majorBidi" w:hAnsiTheme="majorBidi" w:cstheme="majorBidi"/>
                <w:sz w:val="20"/>
                <w:szCs w:val="20"/>
                <w:lang w:val="ru-RU"/>
              </w:rPr>
              <w:t xml:space="preserve">для межсекторального сотрудничества. </w:t>
            </w:r>
          </w:p>
          <w:p w14:paraId="2FC8620D" w14:textId="18C1775C" w:rsidR="004846BA" w:rsidRPr="00EA3716" w:rsidRDefault="004846BA" w:rsidP="00B4059C">
            <w:pPr>
              <w:pStyle w:val="ListParagraph"/>
              <w:numPr>
                <w:ilvl w:val="0"/>
                <w:numId w:val="14"/>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Документирование </w:t>
            </w:r>
            <w:r w:rsidR="001033BA" w:rsidRPr="00EA3716">
              <w:rPr>
                <w:rFonts w:asciiTheme="majorBidi" w:hAnsiTheme="majorBidi" w:cstheme="majorBidi"/>
                <w:sz w:val="20"/>
                <w:szCs w:val="20"/>
                <w:lang w:val="ru-RU"/>
              </w:rPr>
              <w:t xml:space="preserve">передового опыта </w:t>
            </w:r>
            <w:r w:rsidRPr="00EA3716">
              <w:rPr>
                <w:rFonts w:asciiTheme="majorBidi" w:hAnsiTheme="majorBidi" w:cstheme="majorBidi"/>
                <w:sz w:val="20"/>
                <w:szCs w:val="20"/>
                <w:lang w:val="ru-RU"/>
              </w:rPr>
              <w:t xml:space="preserve">и успешных примеров. </w:t>
            </w:r>
          </w:p>
          <w:p w14:paraId="35666A02" w14:textId="0B78016A" w:rsidR="004846BA" w:rsidRPr="00EA3716" w:rsidRDefault="001033BA" w:rsidP="00B4059C">
            <w:pPr>
              <w:pStyle w:val="ListParagraph"/>
              <w:numPr>
                <w:ilvl w:val="0"/>
                <w:numId w:val="14"/>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Фактологическая основа для разработки семинаров, соответствующих региональным приоритетам</w:t>
            </w:r>
            <w:r w:rsidR="004846BA" w:rsidRPr="00EA3716">
              <w:rPr>
                <w:rFonts w:asciiTheme="majorBidi" w:hAnsiTheme="majorBidi" w:cstheme="majorBidi"/>
                <w:sz w:val="20"/>
                <w:szCs w:val="20"/>
                <w:lang w:val="ru-RU"/>
              </w:rPr>
              <w:t>.</w:t>
            </w:r>
          </w:p>
        </w:tc>
        <w:tc>
          <w:tcPr>
            <w:tcW w:w="3260" w:type="dxa"/>
            <w:vMerge w:val="restart"/>
          </w:tcPr>
          <w:p w14:paraId="34FDAE09" w14:textId="58713816" w:rsidR="004846BA" w:rsidRPr="00EA3716" w:rsidRDefault="004846BA" w:rsidP="00B4059C">
            <w:pPr>
              <w:pStyle w:val="ListParagraph"/>
              <w:numPr>
                <w:ilvl w:val="0"/>
                <w:numId w:val="15"/>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lastRenderedPageBreak/>
              <w:t>Заключен</w:t>
            </w:r>
            <w:r w:rsidR="00316296" w:rsidRPr="00EA3716">
              <w:rPr>
                <w:rFonts w:asciiTheme="majorBidi" w:hAnsiTheme="majorBidi" w:cstheme="majorBidi"/>
                <w:sz w:val="20"/>
                <w:szCs w:val="20"/>
                <w:lang w:val="ru-RU"/>
              </w:rPr>
              <w:t>ие</w:t>
            </w:r>
            <w:r w:rsidRPr="00EA3716">
              <w:rPr>
                <w:rFonts w:asciiTheme="majorBidi" w:hAnsiTheme="majorBidi" w:cstheme="majorBidi"/>
                <w:sz w:val="20"/>
                <w:szCs w:val="20"/>
                <w:lang w:val="ru-RU"/>
              </w:rPr>
              <w:t xml:space="preserve"> контракт</w:t>
            </w:r>
            <w:r w:rsidR="00316296" w:rsidRPr="00EA3716">
              <w:rPr>
                <w:rFonts w:asciiTheme="majorBidi" w:hAnsiTheme="majorBidi" w:cstheme="majorBidi"/>
                <w:sz w:val="20"/>
                <w:szCs w:val="20"/>
                <w:lang w:val="ru-RU"/>
              </w:rPr>
              <w:t>ов</w:t>
            </w:r>
            <w:r w:rsidRPr="00EA3716">
              <w:rPr>
                <w:rFonts w:asciiTheme="majorBidi" w:hAnsiTheme="majorBidi" w:cstheme="majorBidi"/>
                <w:sz w:val="20"/>
                <w:szCs w:val="20"/>
                <w:lang w:val="ru-RU"/>
              </w:rPr>
              <w:t xml:space="preserve"> с девятью региональными </w:t>
            </w:r>
            <w:r w:rsidRPr="00EA3716">
              <w:rPr>
                <w:rFonts w:asciiTheme="majorBidi" w:hAnsiTheme="majorBidi" w:cstheme="majorBidi"/>
                <w:sz w:val="20"/>
                <w:szCs w:val="20"/>
                <w:lang w:val="ru-RU"/>
              </w:rPr>
              <w:lastRenderedPageBreak/>
              <w:t>техническими экспертами</w:t>
            </w:r>
            <w:r w:rsidR="008D0D3C" w:rsidRPr="00EA3716">
              <w:rPr>
                <w:rFonts w:asciiTheme="majorBidi" w:hAnsiTheme="majorBidi" w:cstheme="majorBidi"/>
                <w:sz w:val="20"/>
                <w:szCs w:val="20"/>
                <w:lang w:val="ru-RU"/>
              </w:rPr>
              <w:t>.</w:t>
            </w:r>
          </w:p>
          <w:p w14:paraId="030A6AE9" w14:textId="3E061199" w:rsidR="004846BA" w:rsidRPr="00EA3716" w:rsidRDefault="004846BA" w:rsidP="00B4059C">
            <w:pPr>
              <w:pStyle w:val="ListParagraph"/>
              <w:numPr>
                <w:ilvl w:val="0"/>
                <w:numId w:val="15"/>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Завершен</w:t>
            </w:r>
            <w:r w:rsidR="00316296" w:rsidRPr="00EA3716">
              <w:rPr>
                <w:rFonts w:asciiTheme="majorBidi" w:hAnsiTheme="majorBidi" w:cstheme="majorBidi"/>
                <w:sz w:val="20"/>
                <w:szCs w:val="20"/>
                <w:lang w:val="ru-RU"/>
              </w:rPr>
              <w:t>ие</w:t>
            </w:r>
            <w:r w:rsidRPr="00EA3716">
              <w:rPr>
                <w:rFonts w:asciiTheme="majorBidi" w:hAnsiTheme="majorBidi" w:cstheme="majorBidi"/>
                <w:sz w:val="20"/>
                <w:szCs w:val="20"/>
                <w:lang w:val="ru-RU"/>
              </w:rPr>
              <w:t xml:space="preserve"> подготовк</w:t>
            </w:r>
            <w:r w:rsidR="00316296" w:rsidRPr="00EA3716">
              <w:rPr>
                <w:rFonts w:asciiTheme="majorBidi" w:hAnsiTheme="majorBidi" w:cstheme="majorBidi"/>
                <w:sz w:val="20"/>
                <w:szCs w:val="20"/>
                <w:lang w:val="ru-RU"/>
              </w:rPr>
              <w:t>и</w:t>
            </w:r>
            <w:r w:rsidRPr="00EA3716">
              <w:rPr>
                <w:rFonts w:asciiTheme="majorBidi" w:hAnsiTheme="majorBidi" w:cstheme="majorBidi"/>
                <w:sz w:val="20"/>
                <w:szCs w:val="20"/>
                <w:lang w:val="ru-RU"/>
              </w:rPr>
              <w:t xml:space="preserve"> девяти региональных докладов об оценке с подробным анализом пробелов и рекомендациями</w:t>
            </w:r>
            <w:r w:rsidR="008D0D3C" w:rsidRPr="00EA3716">
              <w:rPr>
                <w:rFonts w:asciiTheme="majorBidi" w:hAnsiTheme="majorBidi" w:cstheme="majorBidi"/>
                <w:sz w:val="20"/>
                <w:szCs w:val="20"/>
                <w:lang w:val="ru-RU"/>
              </w:rPr>
              <w:t>.</w:t>
            </w:r>
          </w:p>
          <w:p w14:paraId="41B425BD" w14:textId="68B03FCA" w:rsidR="004846BA" w:rsidRPr="00EA3716" w:rsidRDefault="001033BA" w:rsidP="00B4059C">
            <w:pPr>
              <w:pStyle w:val="ListParagraph"/>
              <w:numPr>
                <w:ilvl w:val="0"/>
                <w:numId w:val="15"/>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Наличие и</w:t>
            </w:r>
            <w:r w:rsidR="004846BA" w:rsidRPr="00EA3716">
              <w:rPr>
                <w:rFonts w:asciiTheme="majorBidi" w:hAnsiTheme="majorBidi" w:cstheme="majorBidi"/>
                <w:sz w:val="20"/>
                <w:szCs w:val="20"/>
                <w:lang w:val="ru-RU"/>
              </w:rPr>
              <w:t>нституциональны</w:t>
            </w:r>
            <w:r w:rsidRPr="00EA3716">
              <w:rPr>
                <w:rFonts w:asciiTheme="majorBidi" w:hAnsiTheme="majorBidi" w:cstheme="majorBidi"/>
                <w:sz w:val="20"/>
                <w:szCs w:val="20"/>
                <w:lang w:val="ru-RU"/>
              </w:rPr>
              <w:t>х</w:t>
            </w:r>
            <w:r w:rsidR="004846BA" w:rsidRPr="00EA3716">
              <w:rPr>
                <w:rFonts w:asciiTheme="majorBidi" w:hAnsiTheme="majorBidi" w:cstheme="majorBidi"/>
                <w:sz w:val="20"/>
                <w:szCs w:val="20"/>
                <w:lang w:val="ru-RU"/>
              </w:rPr>
              <w:t xml:space="preserve"> механизм</w:t>
            </w:r>
            <w:r w:rsidRPr="00EA3716">
              <w:rPr>
                <w:rFonts w:asciiTheme="majorBidi" w:hAnsiTheme="majorBidi" w:cstheme="majorBidi"/>
                <w:sz w:val="20"/>
                <w:szCs w:val="20"/>
                <w:lang w:val="ru-RU"/>
              </w:rPr>
              <w:t>ов</w:t>
            </w:r>
            <w:r w:rsidR="004846BA" w:rsidRPr="00EA3716">
              <w:rPr>
                <w:rFonts w:asciiTheme="majorBidi" w:hAnsiTheme="majorBidi" w:cstheme="majorBidi"/>
                <w:sz w:val="20"/>
                <w:szCs w:val="20"/>
                <w:lang w:val="ru-RU"/>
              </w:rPr>
              <w:t xml:space="preserve"> координации </w:t>
            </w:r>
            <w:r w:rsidRPr="00EA3716">
              <w:rPr>
                <w:rFonts w:asciiTheme="majorBidi" w:hAnsiTheme="majorBidi" w:cstheme="majorBidi"/>
                <w:sz w:val="20"/>
                <w:szCs w:val="20"/>
                <w:lang w:val="ru-RU"/>
              </w:rPr>
              <w:t xml:space="preserve">как минимум </w:t>
            </w:r>
            <w:r w:rsidR="004846BA" w:rsidRPr="00EA3716">
              <w:rPr>
                <w:rFonts w:asciiTheme="majorBidi" w:hAnsiTheme="majorBidi" w:cstheme="majorBidi"/>
                <w:sz w:val="20"/>
                <w:szCs w:val="20"/>
                <w:lang w:val="ru-RU"/>
              </w:rPr>
              <w:t>в 70</w:t>
            </w:r>
            <w:r w:rsidR="00213D24" w:rsidRPr="00EA3716">
              <w:rPr>
                <w:rFonts w:asciiTheme="majorBidi" w:hAnsiTheme="majorBidi" w:cstheme="majorBidi"/>
                <w:sz w:val="20"/>
                <w:szCs w:val="20"/>
                <w:lang w:val="ru-RU"/>
              </w:rPr>
              <w:t>%</w:t>
            </w:r>
            <w:r w:rsidR="004846BA" w:rsidRPr="00EA3716">
              <w:rPr>
                <w:rFonts w:asciiTheme="majorBidi" w:hAnsiTheme="majorBidi" w:cstheme="majorBidi"/>
                <w:sz w:val="20"/>
                <w:szCs w:val="20"/>
                <w:lang w:val="ru-RU"/>
              </w:rPr>
              <w:t xml:space="preserve"> стран-участниц</w:t>
            </w:r>
          </w:p>
          <w:p w14:paraId="48BAC504" w14:textId="555509D5" w:rsidR="004846BA" w:rsidRPr="00EA3716" w:rsidRDefault="004846BA" w:rsidP="00B4059C">
            <w:pPr>
              <w:pStyle w:val="ListParagraph"/>
              <w:numPr>
                <w:ilvl w:val="0"/>
                <w:numId w:val="15"/>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Документирование не менее трех успешных тематических исследований в каждом регионе, охватывающих политические, технические и финансовые аспекты, </w:t>
            </w:r>
            <w:r w:rsidR="001033BA" w:rsidRPr="00EA3716">
              <w:rPr>
                <w:rFonts w:asciiTheme="majorBidi" w:hAnsiTheme="majorBidi" w:cstheme="majorBidi"/>
                <w:sz w:val="20"/>
                <w:szCs w:val="20"/>
                <w:lang w:val="ru-RU"/>
              </w:rPr>
              <w:t>подготовленных и подтвержденных региональными экспертами в соответствии с выявленными потребностями</w:t>
            </w:r>
            <w:r w:rsidRPr="00EA3716">
              <w:rPr>
                <w:rFonts w:asciiTheme="majorBidi" w:hAnsiTheme="majorBidi" w:cstheme="majorBidi"/>
                <w:sz w:val="20"/>
                <w:szCs w:val="20"/>
                <w:lang w:val="ru-RU"/>
              </w:rPr>
              <w:t>.</w:t>
            </w:r>
          </w:p>
        </w:tc>
        <w:tc>
          <w:tcPr>
            <w:tcW w:w="1963" w:type="dxa"/>
          </w:tcPr>
          <w:p w14:paraId="40250BB6" w14:textId="0F981E19" w:rsidR="004846BA" w:rsidRPr="00EA3716" w:rsidRDefault="00024A79" w:rsidP="00C23D62">
            <w:pPr>
              <w:jc w:val="left"/>
              <w:rPr>
                <w:rFonts w:asciiTheme="majorBidi" w:hAnsiTheme="majorBidi" w:cstheme="majorBidi"/>
                <w:sz w:val="20"/>
                <w:szCs w:val="20"/>
                <w:lang w:val="ru-RU"/>
              </w:rPr>
            </w:pPr>
            <w:r w:rsidRPr="00EA3716">
              <w:rPr>
                <w:rFonts w:asciiTheme="majorBidi" w:hAnsiTheme="majorBidi" w:cstheme="majorBidi"/>
                <w:sz w:val="20"/>
                <w:szCs w:val="20"/>
                <w:lang w:val="ru-RU"/>
              </w:rPr>
              <w:lastRenderedPageBreak/>
              <w:t xml:space="preserve">Один технический эксперт в каждом из девяти регионов для </w:t>
            </w:r>
            <w:r w:rsidRPr="00EA3716">
              <w:rPr>
                <w:rFonts w:asciiTheme="majorBidi" w:hAnsiTheme="majorBidi" w:cstheme="majorBidi"/>
                <w:sz w:val="20"/>
                <w:szCs w:val="20"/>
                <w:lang w:val="ru-RU"/>
              </w:rPr>
              <w:lastRenderedPageBreak/>
              <w:t xml:space="preserve">подготовки региональных </w:t>
            </w:r>
            <w:r w:rsidR="004846BA" w:rsidRPr="00EA3716">
              <w:rPr>
                <w:rFonts w:asciiTheme="majorBidi" w:hAnsiTheme="majorBidi" w:cstheme="majorBidi"/>
                <w:sz w:val="20"/>
                <w:szCs w:val="20"/>
                <w:lang w:val="ru-RU"/>
              </w:rPr>
              <w:t xml:space="preserve">докладов </w:t>
            </w:r>
            <w:r w:rsidRPr="00EA3716">
              <w:rPr>
                <w:rFonts w:asciiTheme="majorBidi" w:hAnsiTheme="majorBidi" w:cstheme="majorBidi"/>
                <w:sz w:val="20"/>
                <w:szCs w:val="20"/>
                <w:lang w:val="ru-RU"/>
              </w:rPr>
              <w:t>об</w:t>
            </w:r>
            <w:r w:rsidR="004846BA" w:rsidRPr="00EA3716">
              <w:rPr>
                <w:rFonts w:asciiTheme="majorBidi" w:hAnsiTheme="majorBidi" w:cstheme="majorBidi"/>
                <w:sz w:val="20"/>
                <w:szCs w:val="20"/>
                <w:lang w:val="ru-RU"/>
              </w:rPr>
              <w:t xml:space="preserve"> оценке, разработки рамок и методологий </w:t>
            </w:r>
            <w:r w:rsidRPr="00EA3716">
              <w:rPr>
                <w:rFonts w:asciiTheme="majorBidi" w:hAnsiTheme="majorBidi" w:cstheme="majorBidi"/>
                <w:sz w:val="20"/>
                <w:szCs w:val="20"/>
                <w:lang w:val="ru-RU"/>
              </w:rPr>
              <w:t xml:space="preserve">проведения </w:t>
            </w:r>
            <w:r w:rsidR="004846BA" w:rsidRPr="00EA3716">
              <w:rPr>
                <w:rFonts w:asciiTheme="majorBidi" w:hAnsiTheme="majorBidi" w:cstheme="majorBidi"/>
                <w:sz w:val="20"/>
                <w:szCs w:val="20"/>
                <w:lang w:val="ru-RU"/>
              </w:rPr>
              <w:t xml:space="preserve">семинаров, а также планирования и проведения </w:t>
            </w:r>
            <w:r w:rsidR="00213D24" w:rsidRPr="00EA3716">
              <w:rPr>
                <w:rFonts w:asciiTheme="majorBidi" w:hAnsiTheme="majorBidi" w:cstheme="majorBidi"/>
                <w:sz w:val="20"/>
                <w:szCs w:val="20"/>
                <w:lang w:val="ru-RU"/>
              </w:rPr>
              <w:t xml:space="preserve">партнерских </w:t>
            </w:r>
            <w:r w:rsidR="004846BA" w:rsidRPr="00EA3716">
              <w:rPr>
                <w:rFonts w:asciiTheme="majorBidi" w:hAnsiTheme="majorBidi" w:cstheme="majorBidi"/>
                <w:sz w:val="20"/>
                <w:szCs w:val="20"/>
                <w:lang w:val="ru-RU"/>
              </w:rPr>
              <w:t>семинаров</w:t>
            </w:r>
            <w:r w:rsidR="004748DB" w:rsidRPr="00EA3716">
              <w:rPr>
                <w:rFonts w:asciiTheme="majorBidi" w:hAnsiTheme="majorBidi" w:cstheme="majorBidi"/>
                <w:sz w:val="20"/>
                <w:szCs w:val="20"/>
                <w:lang w:val="ru-RU"/>
              </w:rPr>
              <w:t>.</w:t>
            </w:r>
          </w:p>
        </w:tc>
        <w:tc>
          <w:tcPr>
            <w:tcW w:w="974" w:type="dxa"/>
          </w:tcPr>
          <w:p w14:paraId="683F161D" w14:textId="42567B30" w:rsidR="004846BA" w:rsidRPr="00EA3716" w:rsidRDefault="004846BA" w:rsidP="00C23D62">
            <w:pPr>
              <w:jc w:val="right"/>
              <w:rPr>
                <w:rFonts w:asciiTheme="majorBidi" w:hAnsiTheme="majorBidi" w:cstheme="majorBidi"/>
                <w:sz w:val="20"/>
                <w:szCs w:val="20"/>
                <w:lang w:val="ru-RU"/>
              </w:rPr>
            </w:pPr>
            <w:r w:rsidRPr="00EA3716">
              <w:rPr>
                <w:rFonts w:asciiTheme="majorBidi" w:hAnsiTheme="majorBidi" w:cstheme="majorBidi"/>
                <w:sz w:val="20"/>
                <w:szCs w:val="20"/>
                <w:lang w:val="ru-RU"/>
              </w:rPr>
              <w:lastRenderedPageBreak/>
              <w:t>135</w:t>
            </w:r>
            <w:r w:rsidR="002214B3" w:rsidRPr="00EA3716">
              <w:rPr>
                <w:rFonts w:asciiTheme="majorBidi" w:hAnsiTheme="majorBidi" w:cstheme="majorBidi"/>
                <w:sz w:val="20"/>
                <w:szCs w:val="20"/>
                <w:lang w:val="ru-RU"/>
              </w:rPr>
              <w:t> </w:t>
            </w:r>
            <w:r w:rsidRPr="00EA3716">
              <w:rPr>
                <w:rFonts w:asciiTheme="majorBidi" w:hAnsiTheme="majorBidi" w:cstheme="majorBidi"/>
                <w:sz w:val="20"/>
                <w:szCs w:val="20"/>
                <w:lang w:val="ru-RU"/>
              </w:rPr>
              <w:t>000</w:t>
            </w:r>
          </w:p>
        </w:tc>
      </w:tr>
      <w:tr w:rsidR="004846BA" w:rsidRPr="00EA3716" w14:paraId="38DC8BF2" w14:textId="77777777" w:rsidTr="00633E2C">
        <w:trPr>
          <w:trHeight w:val="970"/>
        </w:trPr>
        <w:tc>
          <w:tcPr>
            <w:tcW w:w="3261" w:type="dxa"/>
            <w:vMerge/>
          </w:tcPr>
          <w:p w14:paraId="5694ED23" w14:textId="77777777" w:rsidR="004846BA" w:rsidRPr="00EA3716" w:rsidRDefault="004846BA" w:rsidP="004846BA">
            <w:pPr>
              <w:pStyle w:val="ListParagraph"/>
              <w:numPr>
                <w:ilvl w:val="0"/>
                <w:numId w:val="12"/>
              </w:numPr>
              <w:jc w:val="left"/>
              <w:rPr>
                <w:rFonts w:asciiTheme="majorBidi" w:hAnsiTheme="majorBidi" w:cstheme="majorBidi"/>
                <w:sz w:val="20"/>
                <w:szCs w:val="20"/>
                <w:lang w:val="ru-RU"/>
              </w:rPr>
            </w:pPr>
          </w:p>
        </w:tc>
        <w:tc>
          <w:tcPr>
            <w:tcW w:w="3260" w:type="dxa"/>
            <w:vMerge/>
          </w:tcPr>
          <w:p w14:paraId="2A5A4676" w14:textId="77777777" w:rsidR="004846BA" w:rsidRPr="00EA3716" w:rsidRDefault="004846BA" w:rsidP="004846BA">
            <w:pPr>
              <w:pStyle w:val="ListParagraph"/>
              <w:numPr>
                <w:ilvl w:val="0"/>
                <w:numId w:val="12"/>
              </w:numPr>
              <w:jc w:val="left"/>
              <w:rPr>
                <w:rFonts w:asciiTheme="majorBidi" w:hAnsiTheme="majorBidi" w:cstheme="majorBidi"/>
                <w:sz w:val="20"/>
                <w:szCs w:val="20"/>
                <w:lang w:val="ru-RU"/>
              </w:rPr>
            </w:pPr>
          </w:p>
        </w:tc>
        <w:tc>
          <w:tcPr>
            <w:tcW w:w="1963" w:type="dxa"/>
          </w:tcPr>
          <w:p w14:paraId="644DE22D" w14:textId="3C5FAF82" w:rsidR="004846BA" w:rsidRPr="00EA3716" w:rsidRDefault="004846BA" w:rsidP="00C23D62">
            <w:pPr>
              <w:jc w:val="left"/>
              <w:rPr>
                <w:rFonts w:asciiTheme="majorBidi" w:hAnsiTheme="majorBidi" w:cstheme="majorBidi"/>
                <w:sz w:val="20"/>
                <w:szCs w:val="20"/>
                <w:lang w:val="ru-RU"/>
              </w:rPr>
            </w:pPr>
            <w:r w:rsidRPr="00EA3716">
              <w:rPr>
                <w:rFonts w:asciiTheme="majorBidi" w:hAnsiTheme="majorBidi" w:cstheme="majorBidi"/>
                <w:sz w:val="20"/>
                <w:szCs w:val="20"/>
                <w:lang w:val="ru-RU"/>
              </w:rPr>
              <w:t>Программное обеспечение для проведения опросов, инструменты анализа данных и аналитические схемы</w:t>
            </w:r>
            <w:r w:rsidR="004748DB" w:rsidRPr="00EA3716">
              <w:rPr>
                <w:rFonts w:asciiTheme="majorBidi" w:hAnsiTheme="majorBidi" w:cstheme="majorBidi"/>
                <w:sz w:val="20"/>
                <w:szCs w:val="20"/>
                <w:lang w:val="ru-RU"/>
              </w:rPr>
              <w:t>.</w:t>
            </w:r>
          </w:p>
        </w:tc>
        <w:tc>
          <w:tcPr>
            <w:tcW w:w="974" w:type="dxa"/>
          </w:tcPr>
          <w:p w14:paraId="1AEAB2DD" w14:textId="3674F16C" w:rsidR="004846BA" w:rsidRPr="00EA3716" w:rsidRDefault="004846BA" w:rsidP="00C23D62">
            <w:pPr>
              <w:jc w:val="right"/>
              <w:rPr>
                <w:rFonts w:asciiTheme="majorBidi" w:hAnsiTheme="majorBidi" w:cstheme="majorBidi"/>
                <w:sz w:val="20"/>
                <w:szCs w:val="20"/>
                <w:lang w:val="ru-RU"/>
              </w:rPr>
            </w:pPr>
            <w:r w:rsidRPr="00EA3716">
              <w:rPr>
                <w:rFonts w:asciiTheme="majorBidi" w:hAnsiTheme="majorBidi" w:cstheme="majorBidi"/>
                <w:sz w:val="20"/>
                <w:szCs w:val="20"/>
                <w:lang w:val="ru-RU"/>
              </w:rPr>
              <w:t>1</w:t>
            </w:r>
            <w:r w:rsidR="00E2421F" w:rsidRPr="00EA3716">
              <w:rPr>
                <w:rFonts w:asciiTheme="majorBidi" w:hAnsiTheme="majorBidi" w:cstheme="majorBidi"/>
                <w:sz w:val="20"/>
                <w:szCs w:val="20"/>
                <w:lang w:val="ru-RU"/>
              </w:rPr>
              <w:t> </w:t>
            </w:r>
            <w:r w:rsidRPr="00EA3716">
              <w:rPr>
                <w:rFonts w:asciiTheme="majorBidi" w:hAnsiTheme="majorBidi" w:cstheme="majorBidi"/>
                <w:sz w:val="20"/>
                <w:szCs w:val="20"/>
                <w:lang w:val="ru-RU"/>
              </w:rPr>
              <w:t>200</w:t>
            </w:r>
          </w:p>
        </w:tc>
      </w:tr>
      <w:tr w:rsidR="004846BA" w:rsidRPr="00F9713D" w14:paraId="7337085C" w14:textId="77777777" w:rsidTr="00633E2C">
        <w:trPr>
          <w:trHeight w:val="132"/>
        </w:trPr>
        <w:tc>
          <w:tcPr>
            <w:tcW w:w="9458" w:type="dxa"/>
            <w:gridSpan w:val="4"/>
          </w:tcPr>
          <w:p w14:paraId="7FF19D93" w14:textId="7F96A5FF" w:rsidR="004846BA" w:rsidRPr="00EA3716" w:rsidRDefault="004846BA" w:rsidP="00C23D62">
            <w:pPr>
              <w:jc w:val="center"/>
              <w:rPr>
                <w:rFonts w:asciiTheme="majorBidi" w:hAnsiTheme="majorBidi" w:cstheme="majorBidi"/>
                <w:b/>
                <w:bCs/>
                <w:sz w:val="20"/>
                <w:szCs w:val="20"/>
                <w:lang w:val="ru-RU"/>
              </w:rPr>
            </w:pPr>
            <w:r w:rsidRPr="00EA3716">
              <w:rPr>
                <w:rFonts w:asciiTheme="majorBidi" w:hAnsiTheme="majorBidi" w:cstheme="majorBidi"/>
                <w:b/>
                <w:bCs/>
                <w:sz w:val="20"/>
                <w:szCs w:val="20"/>
                <w:lang w:val="ru-RU"/>
              </w:rPr>
              <w:t>Компонент 2</w:t>
            </w:r>
            <w:r w:rsidR="00752D7B" w:rsidRPr="00EA3716">
              <w:rPr>
                <w:rFonts w:asciiTheme="majorBidi" w:hAnsiTheme="majorBidi" w:cstheme="majorBidi"/>
                <w:b/>
                <w:bCs/>
                <w:sz w:val="20"/>
                <w:szCs w:val="20"/>
                <w:lang w:val="ru-RU"/>
              </w:rPr>
              <w:t>.</w:t>
            </w:r>
            <w:r w:rsidRPr="00EA3716">
              <w:rPr>
                <w:rFonts w:asciiTheme="majorBidi" w:hAnsiTheme="majorBidi" w:cstheme="majorBidi"/>
                <w:b/>
                <w:bCs/>
                <w:sz w:val="20"/>
                <w:szCs w:val="20"/>
                <w:lang w:val="ru-RU"/>
              </w:rPr>
              <w:t xml:space="preserve"> Развитие знаний и информационных ресурсов (</w:t>
            </w:r>
            <w:r w:rsidR="00213D24" w:rsidRPr="00EA3716">
              <w:rPr>
                <w:rFonts w:asciiTheme="majorBidi" w:hAnsiTheme="majorBidi" w:cstheme="majorBidi"/>
                <w:b/>
                <w:bCs/>
                <w:sz w:val="20"/>
                <w:szCs w:val="20"/>
                <w:lang w:val="ru-RU"/>
              </w:rPr>
              <w:t xml:space="preserve">реализация </w:t>
            </w:r>
            <w:r w:rsidRPr="00EA3716">
              <w:rPr>
                <w:rFonts w:asciiTheme="majorBidi" w:hAnsiTheme="majorBidi" w:cstheme="majorBidi"/>
                <w:b/>
                <w:bCs/>
                <w:sz w:val="20"/>
                <w:szCs w:val="20"/>
                <w:lang w:val="ru-RU"/>
              </w:rPr>
              <w:t xml:space="preserve">в </w:t>
            </w:r>
            <w:r w:rsidR="00213D24" w:rsidRPr="00EA3716">
              <w:rPr>
                <w:rFonts w:asciiTheme="majorBidi" w:hAnsiTheme="majorBidi" w:cstheme="majorBidi"/>
                <w:b/>
                <w:bCs/>
                <w:sz w:val="20"/>
                <w:szCs w:val="20"/>
                <w:lang w:val="ru-RU"/>
              </w:rPr>
              <w:t xml:space="preserve">течение </w:t>
            </w:r>
            <w:r w:rsidRPr="00EA3716">
              <w:rPr>
                <w:rFonts w:asciiTheme="majorBidi" w:hAnsiTheme="majorBidi" w:cstheme="majorBidi"/>
                <w:b/>
                <w:bCs/>
                <w:sz w:val="20"/>
                <w:szCs w:val="20"/>
                <w:lang w:val="ru-RU"/>
              </w:rPr>
              <w:t>6-12 месяцев)</w:t>
            </w:r>
          </w:p>
        </w:tc>
      </w:tr>
      <w:tr w:rsidR="004846BA" w:rsidRPr="00EA3716" w14:paraId="6B892939" w14:textId="77777777" w:rsidTr="00633E2C">
        <w:trPr>
          <w:trHeight w:val="661"/>
        </w:trPr>
        <w:tc>
          <w:tcPr>
            <w:tcW w:w="3261" w:type="dxa"/>
            <w:vMerge w:val="restart"/>
          </w:tcPr>
          <w:p w14:paraId="2148AA49" w14:textId="31F80BA4" w:rsidR="004846BA" w:rsidRPr="00EA3716" w:rsidRDefault="004846BA" w:rsidP="008659D7">
            <w:pPr>
              <w:pStyle w:val="ListParagraph"/>
              <w:numPr>
                <w:ilvl w:val="0"/>
                <w:numId w:val="16"/>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Разработка </w:t>
            </w:r>
            <w:r w:rsidR="00752D7B" w:rsidRPr="00EA3716">
              <w:rPr>
                <w:rFonts w:asciiTheme="majorBidi" w:hAnsiTheme="majorBidi" w:cstheme="majorBidi"/>
                <w:sz w:val="20"/>
                <w:szCs w:val="20"/>
                <w:lang w:val="ru-RU"/>
              </w:rPr>
              <w:t xml:space="preserve">специальных </w:t>
            </w:r>
            <w:r w:rsidRPr="00EA3716">
              <w:rPr>
                <w:rFonts w:asciiTheme="majorBidi" w:hAnsiTheme="majorBidi" w:cstheme="majorBidi"/>
                <w:sz w:val="20"/>
                <w:szCs w:val="20"/>
                <w:lang w:val="ru-RU"/>
              </w:rPr>
              <w:t xml:space="preserve">инструментов и ресурсов, направленных на решение региональных проблем. </w:t>
            </w:r>
          </w:p>
          <w:p w14:paraId="7BB9658B" w14:textId="6594468B" w:rsidR="004846BA" w:rsidRPr="00EA3716" w:rsidRDefault="004846BA" w:rsidP="008659D7">
            <w:pPr>
              <w:pStyle w:val="ListParagraph"/>
              <w:numPr>
                <w:ilvl w:val="0"/>
                <w:numId w:val="16"/>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Создание онлайн-платформы для обмена знаниями.</w:t>
            </w:r>
          </w:p>
          <w:p w14:paraId="12797A16" w14:textId="00CB5E31" w:rsidR="004846BA" w:rsidRPr="00EA3716" w:rsidRDefault="00752D7B" w:rsidP="008659D7">
            <w:pPr>
              <w:pStyle w:val="ListParagraph"/>
              <w:numPr>
                <w:ilvl w:val="0"/>
                <w:numId w:val="16"/>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Адаптация материалов к региональным условиям и их перевод для повышения удобства использования</w:t>
            </w:r>
            <w:r w:rsidR="004846BA" w:rsidRPr="00EA3716">
              <w:rPr>
                <w:rFonts w:asciiTheme="majorBidi" w:hAnsiTheme="majorBidi" w:cstheme="majorBidi"/>
                <w:sz w:val="20"/>
                <w:szCs w:val="20"/>
                <w:lang w:val="ru-RU"/>
              </w:rPr>
              <w:t>.</w:t>
            </w:r>
          </w:p>
          <w:p w14:paraId="594D69BE" w14:textId="6CF534A3" w:rsidR="004846BA" w:rsidRPr="00EA3716" w:rsidRDefault="00752D7B" w:rsidP="008659D7">
            <w:pPr>
              <w:pStyle w:val="ListParagraph"/>
              <w:numPr>
                <w:ilvl w:val="0"/>
                <w:numId w:val="16"/>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Укрепление </w:t>
            </w:r>
            <w:r w:rsidR="004846BA" w:rsidRPr="00EA3716">
              <w:rPr>
                <w:rFonts w:asciiTheme="majorBidi" w:hAnsiTheme="majorBidi" w:cstheme="majorBidi"/>
                <w:sz w:val="20"/>
                <w:szCs w:val="20"/>
                <w:lang w:val="ru-RU"/>
              </w:rPr>
              <w:t xml:space="preserve">потенциала заинтересованных сторон </w:t>
            </w:r>
            <w:r w:rsidRPr="00EA3716">
              <w:rPr>
                <w:rFonts w:asciiTheme="majorBidi" w:hAnsiTheme="majorBidi" w:cstheme="majorBidi"/>
                <w:sz w:val="20"/>
                <w:szCs w:val="20"/>
                <w:lang w:val="ru-RU"/>
              </w:rPr>
              <w:t>в области интеграции мер по повышению энергоэффективности и перехода на другие хладагенты</w:t>
            </w:r>
            <w:r w:rsidR="004846BA" w:rsidRPr="00EA3716">
              <w:rPr>
                <w:rFonts w:asciiTheme="majorBidi" w:hAnsiTheme="majorBidi" w:cstheme="majorBidi"/>
                <w:sz w:val="20"/>
                <w:szCs w:val="20"/>
                <w:lang w:val="ru-RU"/>
              </w:rPr>
              <w:t>.</w:t>
            </w:r>
          </w:p>
        </w:tc>
        <w:tc>
          <w:tcPr>
            <w:tcW w:w="3260" w:type="dxa"/>
            <w:vMerge w:val="restart"/>
          </w:tcPr>
          <w:p w14:paraId="09DE905E" w14:textId="5548AD23" w:rsidR="004846BA" w:rsidRPr="00EA3716" w:rsidRDefault="00A36C59" w:rsidP="008659D7">
            <w:pPr>
              <w:pStyle w:val="ListParagraph"/>
              <w:numPr>
                <w:ilvl w:val="0"/>
                <w:numId w:val="17"/>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Разработка</w:t>
            </w:r>
            <w:r w:rsidR="004846BA" w:rsidRPr="00EA3716">
              <w:rPr>
                <w:rFonts w:asciiTheme="majorBidi" w:hAnsiTheme="majorBidi" w:cstheme="majorBidi"/>
                <w:sz w:val="20"/>
                <w:szCs w:val="20"/>
                <w:lang w:val="ru-RU"/>
              </w:rPr>
              <w:t>, экспертн</w:t>
            </w:r>
            <w:r w:rsidR="004B1ED0" w:rsidRPr="00EA3716">
              <w:rPr>
                <w:rFonts w:asciiTheme="majorBidi" w:hAnsiTheme="majorBidi" w:cstheme="majorBidi"/>
                <w:sz w:val="20"/>
                <w:szCs w:val="20"/>
                <w:lang w:val="ru-RU"/>
              </w:rPr>
              <w:t>ая</w:t>
            </w:r>
            <w:r w:rsidR="004846BA" w:rsidRPr="00EA3716">
              <w:rPr>
                <w:rFonts w:asciiTheme="majorBidi" w:hAnsiTheme="majorBidi" w:cstheme="majorBidi"/>
                <w:sz w:val="20"/>
                <w:szCs w:val="20"/>
                <w:lang w:val="ru-RU"/>
              </w:rPr>
              <w:t xml:space="preserve"> </w:t>
            </w:r>
            <w:r w:rsidR="4EFCE21D" w:rsidRPr="00EA3716">
              <w:rPr>
                <w:rFonts w:asciiTheme="majorBidi" w:hAnsiTheme="majorBidi" w:cstheme="majorBidi"/>
                <w:sz w:val="20"/>
                <w:szCs w:val="20"/>
                <w:lang w:val="ru-RU"/>
              </w:rPr>
              <w:t>оценк</w:t>
            </w:r>
            <w:r w:rsidR="004B1ED0" w:rsidRPr="00EA3716">
              <w:rPr>
                <w:rFonts w:asciiTheme="majorBidi" w:hAnsiTheme="majorBidi" w:cstheme="majorBidi"/>
                <w:sz w:val="20"/>
                <w:szCs w:val="20"/>
                <w:lang w:val="ru-RU"/>
              </w:rPr>
              <w:t>а</w:t>
            </w:r>
            <w:r w:rsidR="4EFCE21D" w:rsidRPr="00EA3716">
              <w:rPr>
                <w:rFonts w:asciiTheme="majorBidi" w:hAnsiTheme="majorBidi" w:cstheme="majorBidi"/>
                <w:sz w:val="20"/>
                <w:szCs w:val="20"/>
                <w:lang w:val="ru-RU"/>
              </w:rPr>
              <w:t xml:space="preserve"> </w:t>
            </w:r>
            <w:r w:rsidR="004846BA" w:rsidRPr="00EA3716">
              <w:rPr>
                <w:rFonts w:asciiTheme="majorBidi" w:hAnsiTheme="majorBidi" w:cstheme="majorBidi"/>
                <w:sz w:val="20"/>
                <w:szCs w:val="20"/>
                <w:lang w:val="ru-RU"/>
              </w:rPr>
              <w:t>и тестир</w:t>
            </w:r>
            <w:r w:rsidRPr="00EA3716">
              <w:rPr>
                <w:rFonts w:asciiTheme="majorBidi" w:hAnsiTheme="majorBidi" w:cstheme="majorBidi"/>
                <w:sz w:val="20"/>
                <w:szCs w:val="20"/>
                <w:lang w:val="ru-RU"/>
              </w:rPr>
              <w:t>ование</w:t>
            </w:r>
            <w:r w:rsidR="004846BA" w:rsidRPr="00EA3716">
              <w:rPr>
                <w:rFonts w:asciiTheme="majorBidi" w:hAnsiTheme="majorBidi" w:cstheme="majorBidi"/>
                <w:sz w:val="20"/>
                <w:szCs w:val="20"/>
                <w:lang w:val="ru-RU"/>
              </w:rPr>
              <w:t xml:space="preserve"> </w:t>
            </w:r>
            <w:r w:rsidR="004B1ED0" w:rsidRPr="00EA3716">
              <w:rPr>
                <w:rFonts w:asciiTheme="majorBidi" w:hAnsiTheme="majorBidi" w:cstheme="majorBidi"/>
                <w:sz w:val="20"/>
                <w:szCs w:val="20"/>
                <w:lang w:val="ru-RU"/>
              </w:rPr>
              <w:t>до пяти комплектов инструментов при участии заинтересованных сторон</w:t>
            </w:r>
            <w:r w:rsidR="008D0D3C" w:rsidRPr="00EA3716">
              <w:rPr>
                <w:rFonts w:asciiTheme="majorBidi" w:hAnsiTheme="majorBidi" w:cstheme="majorBidi"/>
                <w:sz w:val="20"/>
                <w:szCs w:val="20"/>
                <w:lang w:val="ru-RU"/>
              </w:rPr>
              <w:t>.</w:t>
            </w:r>
          </w:p>
          <w:p w14:paraId="3A5520AB" w14:textId="0542488C" w:rsidR="004846BA" w:rsidRPr="00EA3716" w:rsidRDefault="004846BA" w:rsidP="008659D7">
            <w:pPr>
              <w:pStyle w:val="ListParagraph"/>
              <w:numPr>
                <w:ilvl w:val="0"/>
                <w:numId w:val="17"/>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Запуск и функционирование онлайн-платформы в течение первого года</w:t>
            </w:r>
            <w:r w:rsidR="008D0D3C" w:rsidRPr="00EA3716">
              <w:rPr>
                <w:rFonts w:asciiTheme="majorBidi" w:hAnsiTheme="majorBidi" w:cstheme="majorBidi"/>
                <w:sz w:val="20"/>
                <w:szCs w:val="20"/>
                <w:lang w:val="ru-RU"/>
              </w:rPr>
              <w:t>.</w:t>
            </w:r>
          </w:p>
          <w:p w14:paraId="6ED314A3" w14:textId="275A2BF8" w:rsidR="004846BA" w:rsidRPr="00EA3716" w:rsidRDefault="004B1ED0" w:rsidP="008659D7">
            <w:pPr>
              <w:pStyle w:val="ListParagraph"/>
              <w:numPr>
                <w:ilvl w:val="0"/>
                <w:numId w:val="17"/>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Разработка не менее двух региональных адаптаций каждого </w:t>
            </w:r>
            <w:r w:rsidR="004105C4" w:rsidRPr="00EA3716">
              <w:rPr>
                <w:rFonts w:asciiTheme="majorBidi" w:hAnsiTheme="majorBidi" w:cstheme="majorBidi"/>
                <w:sz w:val="20"/>
                <w:szCs w:val="20"/>
                <w:lang w:val="ru-RU"/>
              </w:rPr>
              <w:t>комплекта</w:t>
            </w:r>
            <w:r w:rsidRPr="00EA3716">
              <w:rPr>
                <w:rFonts w:asciiTheme="majorBidi" w:hAnsiTheme="majorBidi" w:cstheme="majorBidi"/>
                <w:sz w:val="20"/>
                <w:szCs w:val="20"/>
                <w:lang w:val="ru-RU"/>
              </w:rPr>
              <w:t xml:space="preserve"> инструментов с учетом конкретных потребностей стран.</w:t>
            </w:r>
          </w:p>
          <w:p w14:paraId="32CBAD39" w14:textId="585CB495" w:rsidR="004846BA" w:rsidRPr="00EA3716" w:rsidRDefault="004B1ED0" w:rsidP="008659D7">
            <w:pPr>
              <w:pStyle w:val="ListParagraph"/>
              <w:numPr>
                <w:ilvl w:val="0"/>
                <w:numId w:val="17"/>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Перевод материалов как минимум на три языка для обеспечения широкой доступности</w:t>
            </w:r>
            <w:r w:rsidR="00BA2FA0" w:rsidRPr="00EA3716">
              <w:rPr>
                <w:rFonts w:asciiTheme="majorBidi" w:hAnsiTheme="majorBidi" w:cstheme="majorBidi"/>
                <w:sz w:val="20"/>
                <w:szCs w:val="20"/>
                <w:lang w:val="ru-RU"/>
              </w:rPr>
              <w:t>.</w:t>
            </w:r>
          </w:p>
        </w:tc>
        <w:tc>
          <w:tcPr>
            <w:tcW w:w="1963" w:type="dxa"/>
          </w:tcPr>
          <w:p w14:paraId="4AC12EDC" w14:textId="6026F91F" w:rsidR="004846BA" w:rsidRPr="00EA3716" w:rsidRDefault="004846BA" w:rsidP="00C23D62">
            <w:p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Эксперты по разработке контента для создания до пяти </w:t>
            </w:r>
            <w:r w:rsidR="004B1ED0" w:rsidRPr="00EA3716">
              <w:rPr>
                <w:rFonts w:asciiTheme="majorBidi" w:hAnsiTheme="majorBidi" w:cstheme="majorBidi"/>
                <w:sz w:val="20"/>
                <w:szCs w:val="20"/>
                <w:lang w:val="ru-RU"/>
              </w:rPr>
              <w:t xml:space="preserve">комплектов </w:t>
            </w:r>
            <w:r w:rsidRPr="00EA3716">
              <w:rPr>
                <w:rFonts w:asciiTheme="majorBidi" w:hAnsiTheme="majorBidi" w:cstheme="majorBidi"/>
                <w:sz w:val="20"/>
                <w:szCs w:val="20"/>
                <w:lang w:val="ru-RU"/>
              </w:rPr>
              <w:t>инструментов и информационных ресурсов</w:t>
            </w:r>
            <w:r w:rsidR="00AC102B" w:rsidRPr="00EA3716">
              <w:rPr>
                <w:rFonts w:asciiTheme="majorBidi" w:hAnsiTheme="majorBidi" w:cstheme="majorBidi"/>
                <w:sz w:val="20"/>
                <w:szCs w:val="20"/>
                <w:lang w:val="ru-RU"/>
              </w:rPr>
              <w:t>.</w:t>
            </w:r>
          </w:p>
        </w:tc>
        <w:tc>
          <w:tcPr>
            <w:tcW w:w="974" w:type="dxa"/>
          </w:tcPr>
          <w:p w14:paraId="702F8EE0" w14:textId="2B2EA2E3" w:rsidR="004846BA" w:rsidRPr="00EA3716" w:rsidRDefault="004846BA" w:rsidP="00C23D62">
            <w:pPr>
              <w:jc w:val="right"/>
              <w:rPr>
                <w:rFonts w:asciiTheme="majorBidi" w:hAnsiTheme="majorBidi" w:cstheme="majorBidi"/>
                <w:sz w:val="20"/>
                <w:szCs w:val="20"/>
                <w:lang w:val="ru-RU"/>
              </w:rPr>
            </w:pPr>
            <w:r w:rsidRPr="00EA3716">
              <w:rPr>
                <w:rFonts w:asciiTheme="majorBidi" w:hAnsiTheme="majorBidi" w:cstheme="majorBidi"/>
                <w:sz w:val="20"/>
                <w:szCs w:val="20"/>
                <w:lang w:val="ru-RU"/>
              </w:rPr>
              <w:t>116</w:t>
            </w:r>
            <w:r w:rsidR="00E2421F" w:rsidRPr="00EA3716">
              <w:rPr>
                <w:rFonts w:asciiTheme="majorBidi" w:hAnsiTheme="majorBidi" w:cstheme="majorBidi"/>
                <w:sz w:val="20"/>
                <w:szCs w:val="20"/>
                <w:lang w:val="ru-RU"/>
              </w:rPr>
              <w:t> </w:t>
            </w:r>
            <w:r w:rsidRPr="00EA3716">
              <w:rPr>
                <w:rFonts w:asciiTheme="majorBidi" w:hAnsiTheme="majorBidi" w:cstheme="majorBidi"/>
                <w:sz w:val="20"/>
                <w:szCs w:val="20"/>
                <w:lang w:val="ru-RU"/>
              </w:rPr>
              <w:t>000</w:t>
            </w:r>
          </w:p>
        </w:tc>
      </w:tr>
      <w:tr w:rsidR="004846BA" w:rsidRPr="00EA3716" w14:paraId="61B53088" w14:textId="77777777" w:rsidTr="00633E2C">
        <w:trPr>
          <w:trHeight w:val="661"/>
        </w:trPr>
        <w:tc>
          <w:tcPr>
            <w:tcW w:w="3261" w:type="dxa"/>
            <w:vMerge/>
          </w:tcPr>
          <w:p w14:paraId="07FF67AC" w14:textId="77777777" w:rsidR="004846BA" w:rsidRPr="00EA3716" w:rsidRDefault="004846BA" w:rsidP="004846BA">
            <w:pPr>
              <w:pStyle w:val="ListParagraph"/>
              <w:numPr>
                <w:ilvl w:val="0"/>
                <w:numId w:val="12"/>
              </w:numPr>
              <w:jc w:val="left"/>
              <w:rPr>
                <w:rFonts w:asciiTheme="majorBidi" w:hAnsiTheme="majorBidi" w:cstheme="majorBidi"/>
                <w:sz w:val="20"/>
                <w:szCs w:val="20"/>
                <w:lang w:val="ru-RU"/>
              </w:rPr>
            </w:pPr>
          </w:p>
        </w:tc>
        <w:tc>
          <w:tcPr>
            <w:tcW w:w="3260" w:type="dxa"/>
            <w:vMerge/>
          </w:tcPr>
          <w:p w14:paraId="6C38DD9D" w14:textId="77777777" w:rsidR="004846BA" w:rsidRPr="00EA3716" w:rsidRDefault="004846BA" w:rsidP="004846BA">
            <w:pPr>
              <w:pStyle w:val="ListParagraph"/>
              <w:numPr>
                <w:ilvl w:val="0"/>
                <w:numId w:val="12"/>
              </w:numPr>
              <w:jc w:val="left"/>
              <w:rPr>
                <w:rFonts w:asciiTheme="majorBidi" w:hAnsiTheme="majorBidi" w:cstheme="majorBidi"/>
                <w:sz w:val="20"/>
                <w:szCs w:val="20"/>
                <w:lang w:val="ru-RU"/>
              </w:rPr>
            </w:pPr>
          </w:p>
        </w:tc>
        <w:tc>
          <w:tcPr>
            <w:tcW w:w="1963" w:type="dxa"/>
          </w:tcPr>
          <w:p w14:paraId="5C9ACFB6" w14:textId="5C3BB25F" w:rsidR="004846BA" w:rsidRPr="00EA3716" w:rsidRDefault="004846BA" w:rsidP="00C23D62">
            <w:pPr>
              <w:jc w:val="left"/>
              <w:rPr>
                <w:rFonts w:asciiTheme="majorBidi" w:hAnsiTheme="majorBidi" w:cstheme="majorBidi"/>
                <w:sz w:val="20"/>
                <w:szCs w:val="20"/>
                <w:lang w:val="ru-RU"/>
              </w:rPr>
            </w:pPr>
            <w:r w:rsidRPr="00EA3716">
              <w:rPr>
                <w:rFonts w:asciiTheme="majorBidi" w:hAnsiTheme="majorBidi" w:cstheme="majorBidi"/>
                <w:sz w:val="20"/>
                <w:szCs w:val="20"/>
                <w:lang w:val="ru-RU"/>
              </w:rPr>
              <w:t>Графический дизайн, верстка и производство материалов</w:t>
            </w:r>
            <w:r w:rsidR="00AC102B" w:rsidRPr="00EA3716">
              <w:rPr>
                <w:rFonts w:asciiTheme="majorBidi" w:hAnsiTheme="majorBidi" w:cstheme="majorBidi"/>
                <w:sz w:val="20"/>
                <w:szCs w:val="20"/>
                <w:lang w:val="ru-RU"/>
              </w:rPr>
              <w:t>.</w:t>
            </w:r>
          </w:p>
        </w:tc>
        <w:tc>
          <w:tcPr>
            <w:tcW w:w="974" w:type="dxa"/>
          </w:tcPr>
          <w:p w14:paraId="3A1F66BD" w14:textId="1F0BCAE5" w:rsidR="004846BA" w:rsidRPr="00EA3716" w:rsidRDefault="004846BA" w:rsidP="00C23D62">
            <w:pPr>
              <w:jc w:val="right"/>
              <w:rPr>
                <w:rFonts w:asciiTheme="majorBidi" w:hAnsiTheme="majorBidi" w:cstheme="majorBidi"/>
                <w:sz w:val="20"/>
                <w:szCs w:val="20"/>
                <w:lang w:val="ru-RU"/>
              </w:rPr>
            </w:pPr>
            <w:r w:rsidRPr="00EA3716">
              <w:rPr>
                <w:rFonts w:asciiTheme="majorBidi" w:hAnsiTheme="majorBidi" w:cstheme="majorBidi"/>
                <w:sz w:val="20"/>
                <w:szCs w:val="20"/>
                <w:lang w:val="ru-RU"/>
              </w:rPr>
              <w:t>10</w:t>
            </w:r>
            <w:r w:rsidR="00E2421F" w:rsidRPr="00EA3716">
              <w:rPr>
                <w:rFonts w:asciiTheme="majorBidi" w:hAnsiTheme="majorBidi" w:cstheme="majorBidi"/>
                <w:sz w:val="20"/>
                <w:szCs w:val="20"/>
                <w:lang w:val="ru-RU"/>
              </w:rPr>
              <w:t> </w:t>
            </w:r>
            <w:r w:rsidRPr="00EA3716">
              <w:rPr>
                <w:rFonts w:asciiTheme="majorBidi" w:hAnsiTheme="majorBidi" w:cstheme="majorBidi"/>
                <w:sz w:val="20"/>
                <w:szCs w:val="20"/>
                <w:lang w:val="ru-RU"/>
              </w:rPr>
              <w:t>000</w:t>
            </w:r>
          </w:p>
        </w:tc>
      </w:tr>
      <w:tr w:rsidR="004846BA" w:rsidRPr="00EA3716" w14:paraId="0EF85AF4" w14:textId="77777777" w:rsidTr="00633E2C">
        <w:trPr>
          <w:trHeight w:val="661"/>
        </w:trPr>
        <w:tc>
          <w:tcPr>
            <w:tcW w:w="3261" w:type="dxa"/>
            <w:vMerge/>
          </w:tcPr>
          <w:p w14:paraId="7F13C35E" w14:textId="77777777" w:rsidR="004846BA" w:rsidRPr="00EA3716" w:rsidRDefault="004846BA" w:rsidP="004846BA">
            <w:pPr>
              <w:pStyle w:val="ListParagraph"/>
              <w:numPr>
                <w:ilvl w:val="0"/>
                <w:numId w:val="12"/>
              </w:numPr>
              <w:jc w:val="left"/>
              <w:rPr>
                <w:rFonts w:asciiTheme="majorBidi" w:hAnsiTheme="majorBidi" w:cstheme="majorBidi"/>
                <w:sz w:val="20"/>
                <w:szCs w:val="20"/>
                <w:lang w:val="ru-RU"/>
              </w:rPr>
            </w:pPr>
          </w:p>
        </w:tc>
        <w:tc>
          <w:tcPr>
            <w:tcW w:w="3260" w:type="dxa"/>
            <w:vMerge/>
          </w:tcPr>
          <w:p w14:paraId="343AF7EB" w14:textId="77777777" w:rsidR="004846BA" w:rsidRPr="00EA3716" w:rsidRDefault="004846BA" w:rsidP="004846BA">
            <w:pPr>
              <w:pStyle w:val="ListParagraph"/>
              <w:numPr>
                <w:ilvl w:val="0"/>
                <w:numId w:val="12"/>
              </w:numPr>
              <w:jc w:val="left"/>
              <w:rPr>
                <w:rFonts w:asciiTheme="majorBidi" w:hAnsiTheme="majorBidi" w:cstheme="majorBidi"/>
                <w:sz w:val="20"/>
                <w:szCs w:val="20"/>
                <w:lang w:val="ru-RU"/>
              </w:rPr>
            </w:pPr>
          </w:p>
        </w:tc>
        <w:tc>
          <w:tcPr>
            <w:tcW w:w="1963" w:type="dxa"/>
          </w:tcPr>
          <w:p w14:paraId="5545B522" w14:textId="5C65F40D" w:rsidR="004846BA" w:rsidRPr="00EA3716" w:rsidRDefault="004846BA" w:rsidP="00C23D62">
            <w:pPr>
              <w:jc w:val="left"/>
              <w:rPr>
                <w:rFonts w:asciiTheme="majorBidi" w:hAnsiTheme="majorBidi" w:cstheme="majorBidi"/>
                <w:sz w:val="20"/>
                <w:szCs w:val="20"/>
                <w:lang w:val="ru-RU"/>
              </w:rPr>
            </w:pPr>
            <w:r w:rsidRPr="00EA3716">
              <w:rPr>
                <w:rFonts w:asciiTheme="majorBidi" w:hAnsiTheme="majorBidi" w:cstheme="majorBidi"/>
                <w:sz w:val="20"/>
                <w:szCs w:val="20"/>
                <w:lang w:val="ru-RU"/>
              </w:rPr>
              <w:t>Перевод материалов на региональные языки</w:t>
            </w:r>
            <w:r w:rsidR="00AC102B" w:rsidRPr="00EA3716">
              <w:rPr>
                <w:rFonts w:asciiTheme="majorBidi" w:hAnsiTheme="majorBidi" w:cstheme="majorBidi"/>
                <w:sz w:val="20"/>
                <w:szCs w:val="20"/>
                <w:lang w:val="ru-RU"/>
              </w:rPr>
              <w:t>.</w:t>
            </w:r>
          </w:p>
        </w:tc>
        <w:tc>
          <w:tcPr>
            <w:tcW w:w="974" w:type="dxa"/>
          </w:tcPr>
          <w:p w14:paraId="6E42AD1E" w14:textId="43A0587A" w:rsidR="004846BA" w:rsidRPr="00EA3716" w:rsidRDefault="004846BA" w:rsidP="00C23D62">
            <w:pPr>
              <w:jc w:val="right"/>
              <w:rPr>
                <w:rFonts w:asciiTheme="majorBidi" w:hAnsiTheme="majorBidi" w:cstheme="majorBidi"/>
                <w:sz w:val="20"/>
                <w:szCs w:val="20"/>
                <w:lang w:val="ru-RU"/>
              </w:rPr>
            </w:pPr>
            <w:r w:rsidRPr="00EA3716">
              <w:rPr>
                <w:rFonts w:asciiTheme="majorBidi" w:hAnsiTheme="majorBidi" w:cstheme="majorBidi"/>
                <w:sz w:val="20"/>
                <w:szCs w:val="20"/>
                <w:lang w:val="ru-RU"/>
              </w:rPr>
              <w:t>29</w:t>
            </w:r>
            <w:r w:rsidR="00E2421F" w:rsidRPr="00EA3716">
              <w:rPr>
                <w:rFonts w:asciiTheme="majorBidi" w:hAnsiTheme="majorBidi" w:cstheme="majorBidi"/>
                <w:sz w:val="20"/>
                <w:szCs w:val="20"/>
                <w:lang w:val="ru-RU"/>
              </w:rPr>
              <w:t> </w:t>
            </w:r>
            <w:r w:rsidRPr="00EA3716">
              <w:rPr>
                <w:rFonts w:asciiTheme="majorBidi" w:hAnsiTheme="majorBidi" w:cstheme="majorBidi"/>
                <w:sz w:val="20"/>
                <w:szCs w:val="20"/>
                <w:lang w:val="ru-RU"/>
              </w:rPr>
              <w:t>000</w:t>
            </w:r>
          </w:p>
        </w:tc>
      </w:tr>
      <w:tr w:rsidR="004846BA" w:rsidRPr="00EA3716" w14:paraId="5B7362E3" w14:textId="77777777" w:rsidTr="00633E2C">
        <w:trPr>
          <w:trHeight w:val="661"/>
        </w:trPr>
        <w:tc>
          <w:tcPr>
            <w:tcW w:w="3261" w:type="dxa"/>
            <w:vMerge/>
          </w:tcPr>
          <w:p w14:paraId="68C5EA47" w14:textId="77777777" w:rsidR="004846BA" w:rsidRPr="00EA3716" w:rsidRDefault="004846BA" w:rsidP="004846BA">
            <w:pPr>
              <w:pStyle w:val="ListParagraph"/>
              <w:numPr>
                <w:ilvl w:val="0"/>
                <w:numId w:val="12"/>
              </w:numPr>
              <w:jc w:val="left"/>
              <w:rPr>
                <w:rFonts w:asciiTheme="majorBidi" w:hAnsiTheme="majorBidi" w:cstheme="majorBidi"/>
                <w:sz w:val="20"/>
                <w:szCs w:val="20"/>
                <w:lang w:val="ru-RU"/>
              </w:rPr>
            </w:pPr>
          </w:p>
        </w:tc>
        <w:tc>
          <w:tcPr>
            <w:tcW w:w="3260" w:type="dxa"/>
            <w:vMerge/>
          </w:tcPr>
          <w:p w14:paraId="0BB98302" w14:textId="77777777" w:rsidR="004846BA" w:rsidRPr="00EA3716" w:rsidRDefault="004846BA" w:rsidP="004846BA">
            <w:pPr>
              <w:pStyle w:val="ListParagraph"/>
              <w:numPr>
                <w:ilvl w:val="0"/>
                <w:numId w:val="12"/>
              </w:numPr>
              <w:jc w:val="left"/>
              <w:rPr>
                <w:rFonts w:asciiTheme="majorBidi" w:hAnsiTheme="majorBidi" w:cstheme="majorBidi"/>
                <w:sz w:val="20"/>
                <w:szCs w:val="20"/>
                <w:lang w:val="ru-RU"/>
              </w:rPr>
            </w:pPr>
          </w:p>
        </w:tc>
        <w:tc>
          <w:tcPr>
            <w:tcW w:w="1963" w:type="dxa"/>
          </w:tcPr>
          <w:p w14:paraId="66E395B4" w14:textId="5496AB81" w:rsidR="004846BA" w:rsidRPr="00EA3716" w:rsidRDefault="004846BA" w:rsidP="00C23D62">
            <w:p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Веб-разработка для хранилища </w:t>
            </w:r>
            <w:r w:rsidR="004B1ED0" w:rsidRPr="00EA3716">
              <w:rPr>
                <w:rFonts w:asciiTheme="majorBidi" w:hAnsiTheme="majorBidi" w:cstheme="majorBidi"/>
                <w:sz w:val="20"/>
                <w:szCs w:val="20"/>
                <w:lang w:val="ru-RU"/>
              </w:rPr>
              <w:t xml:space="preserve">онлайновых </w:t>
            </w:r>
            <w:r w:rsidRPr="00EA3716">
              <w:rPr>
                <w:rFonts w:asciiTheme="majorBidi" w:hAnsiTheme="majorBidi" w:cstheme="majorBidi"/>
                <w:sz w:val="20"/>
                <w:szCs w:val="20"/>
                <w:lang w:val="ru-RU"/>
              </w:rPr>
              <w:t>ресурсов</w:t>
            </w:r>
            <w:r w:rsidR="00AC102B" w:rsidRPr="00EA3716">
              <w:rPr>
                <w:rFonts w:asciiTheme="majorBidi" w:hAnsiTheme="majorBidi" w:cstheme="majorBidi"/>
                <w:sz w:val="20"/>
                <w:szCs w:val="20"/>
                <w:lang w:val="ru-RU"/>
              </w:rPr>
              <w:t>.</w:t>
            </w:r>
          </w:p>
        </w:tc>
        <w:tc>
          <w:tcPr>
            <w:tcW w:w="974" w:type="dxa"/>
          </w:tcPr>
          <w:p w14:paraId="43F2FA26" w14:textId="38341295" w:rsidR="004846BA" w:rsidRPr="00EA3716" w:rsidRDefault="004846BA" w:rsidP="00C23D62">
            <w:pPr>
              <w:jc w:val="right"/>
              <w:rPr>
                <w:rFonts w:asciiTheme="majorBidi" w:hAnsiTheme="majorBidi" w:cstheme="majorBidi"/>
                <w:sz w:val="20"/>
                <w:szCs w:val="20"/>
                <w:lang w:val="ru-RU"/>
              </w:rPr>
            </w:pPr>
            <w:r w:rsidRPr="00EA3716">
              <w:rPr>
                <w:rFonts w:asciiTheme="majorBidi" w:hAnsiTheme="majorBidi" w:cstheme="majorBidi"/>
                <w:sz w:val="20"/>
                <w:szCs w:val="20"/>
                <w:lang w:val="ru-RU"/>
              </w:rPr>
              <w:t>2</w:t>
            </w:r>
            <w:r w:rsidR="00E2421F" w:rsidRPr="00EA3716">
              <w:rPr>
                <w:rFonts w:asciiTheme="majorBidi" w:hAnsiTheme="majorBidi" w:cstheme="majorBidi"/>
                <w:sz w:val="20"/>
                <w:szCs w:val="20"/>
                <w:lang w:val="ru-RU"/>
              </w:rPr>
              <w:t> </w:t>
            </w:r>
            <w:r w:rsidRPr="00EA3716">
              <w:rPr>
                <w:rFonts w:asciiTheme="majorBidi" w:hAnsiTheme="majorBidi" w:cstheme="majorBidi"/>
                <w:sz w:val="20"/>
                <w:szCs w:val="20"/>
                <w:lang w:val="ru-RU"/>
              </w:rPr>
              <w:t>000</w:t>
            </w:r>
          </w:p>
        </w:tc>
      </w:tr>
      <w:tr w:rsidR="004846BA" w:rsidRPr="00F9713D" w14:paraId="0DE7D8C6" w14:textId="77777777" w:rsidTr="00633E2C">
        <w:trPr>
          <w:trHeight w:val="132"/>
        </w:trPr>
        <w:tc>
          <w:tcPr>
            <w:tcW w:w="9458" w:type="dxa"/>
            <w:gridSpan w:val="4"/>
          </w:tcPr>
          <w:p w14:paraId="74A58B8F" w14:textId="41C5D708" w:rsidR="004846BA" w:rsidRPr="00EA3716" w:rsidRDefault="004846BA" w:rsidP="00C23D62">
            <w:pPr>
              <w:jc w:val="center"/>
              <w:rPr>
                <w:rFonts w:asciiTheme="majorBidi" w:hAnsiTheme="majorBidi" w:cstheme="majorBidi"/>
                <w:b/>
                <w:bCs/>
                <w:sz w:val="20"/>
                <w:szCs w:val="20"/>
                <w:lang w:val="ru-RU"/>
              </w:rPr>
            </w:pPr>
            <w:r w:rsidRPr="00EA3716">
              <w:rPr>
                <w:rFonts w:asciiTheme="majorBidi" w:hAnsiTheme="majorBidi" w:cstheme="majorBidi"/>
                <w:b/>
                <w:bCs/>
                <w:sz w:val="20"/>
                <w:szCs w:val="20"/>
                <w:lang w:val="ru-RU"/>
              </w:rPr>
              <w:t>Компонент 3</w:t>
            </w:r>
            <w:r w:rsidR="004105C4" w:rsidRPr="00EA3716">
              <w:rPr>
                <w:rFonts w:asciiTheme="majorBidi" w:hAnsiTheme="majorBidi" w:cstheme="majorBidi"/>
                <w:b/>
                <w:bCs/>
                <w:sz w:val="20"/>
                <w:szCs w:val="20"/>
                <w:lang w:val="ru-RU"/>
              </w:rPr>
              <w:t>.</w:t>
            </w:r>
            <w:r w:rsidRPr="00EA3716">
              <w:rPr>
                <w:rFonts w:asciiTheme="majorBidi" w:hAnsiTheme="majorBidi" w:cstheme="majorBidi"/>
                <w:b/>
                <w:bCs/>
                <w:sz w:val="20"/>
                <w:szCs w:val="20"/>
                <w:lang w:val="ru-RU"/>
              </w:rPr>
              <w:t xml:space="preserve"> </w:t>
            </w:r>
            <w:r w:rsidR="00E90711" w:rsidRPr="00EA3716">
              <w:rPr>
                <w:rFonts w:asciiTheme="majorBidi" w:hAnsiTheme="majorBidi" w:cstheme="majorBidi"/>
                <w:b/>
                <w:bCs/>
                <w:sz w:val="20"/>
                <w:szCs w:val="20"/>
                <w:lang w:val="ru-RU"/>
              </w:rPr>
              <w:t>Партнерски</w:t>
            </w:r>
            <w:r w:rsidR="004105C4" w:rsidRPr="00EA3716">
              <w:rPr>
                <w:rFonts w:asciiTheme="majorBidi" w:hAnsiTheme="majorBidi" w:cstheme="majorBidi"/>
                <w:b/>
                <w:bCs/>
                <w:sz w:val="20"/>
                <w:szCs w:val="20"/>
                <w:lang w:val="ru-RU"/>
              </w:rPr>
              <w:t>е</w:t>
            </w:r>
            <w:r w:rsidR="00E90711" w:rsidRPr="00EA3716">
              <w:rPr>
                <w:rFonts w:asciiTheme="majorBidi" w:hAnsiTheme="majorBidi" w:cstheme="majorBidi"/>
                <w:b/>
                <w:bCs/>
                <w:sz w:val="20"/>
                <w:szCs w:val="20"/>
                <w:lang w:val="ru-RU"/>
              </w:rPr>
              <w:t xml:space="preserve"> с</w:t>
            </w:r>
            <w:r w:rsidRPr="00EA3716">
              <w:rPr>
                <w:rFonts w:asciiTheme="majorBidi" w:hAnsiTheme="majorBidi" w:cstheme="majorBidi"/>
                <w:b/>
                <w:bCs/>
                <w:sz w:val="20"/>
                <w:szCs w:val="20"/>
                <w:lang w:val="ru-RU"/>
              </w:rPr>
              <w:t>еминар</w:t>
            </w:r>
            <w:r w:rsidR="004105C4" w:rsidRPr="00EA3716">
              <w:rPr>
                <w:rFonts w:asciiTheme="majorBidi" w:hAnsiTheme="majorBidi" w:cstheme="majorBidi"/>
                <w:b/>
                <w:bCs/>
                <w:sz w:val="20"/>
                <w:szCs w:val="20"/>
                <w:lang w:val="ru-RU"/>
              </w:rPr>
              <w:t xml:space="preserve">ы </w:t>
            </w:r>
            <w:r w:rsidRPr="00EA3716">
              <w:rPr>
                <w:rFonts w:asciiTheme="majorBidi" w:hAnsiTheme="majorBidi" w:cstheme="majorBidi"/>
                <w:b/>
                <w:bCs/>
                <w:sz w:val="20"/>
                <w:szCs w:val="20"/>
                <w:lang w:val="ru-RU"/>
              </w:rPr>
              <w:t>(</w:t>
            </w:r>
            <w:r w:rsidR="00E90711" w:rsidRPr="00EA3716">
              <w:rPr>
                <w:rFonts w:asciiTheme="majorBidi" w:hAnsiTheme="majorBidi" w:cstheme="majorBidi"/>
                <w:b/>
                <w:bCs/>
                <w:sz w:val="20"/>
                <w:szCs w:val="20"/>
                <w:lang w:val="ru-RU"/>
              </w:rPr>
              <w:t xml:space="preserve">реализация </w:t>
            </w:r>
            <w:r w:rsidRPr="00EA3716">
              <w:rPr>
                <w:rFonts w:asciiTheme="majorBidi" w:hAnsiTheme="majorBidi" w:cstheme="majorBidi"/>
                <w:b/>
                <w:bCs/>
                <w:sz w:val="20"/>
                <w:szCs w:val="20"/>
                <w:lang w:val="ru-RU"/>
              </w:rPr>
              <w:t>в течение 13-30 месяцев)</w:t>
            </w:r>
          </w:p>
        </w:tc>
      </w:tr>
      <w:tr w:rsidR="004846BA" w:rsidRPr="00EA3716" w14:paraId="14416DA6" w14:textId="77777777" w:rsidTr="00633E2C">
        <w:trPr>
          <w:trHeight w:val="459"/>
        </w:trPr>
        <w:tc>
          <w:tcPr>
            <w:tcW w:w="3261" w:type="dxa"/>
            <w:vMerge w:val="restart"/>
          </w:tcPr>
          <w:p w14:paraId="1273E618" w14:textId="6D784970" w:rsidR="004846BA" w:rsidRPr="00EA3716" w:rsidRDefault="004846BA" w:rsidP="008659D7">
            <w:pPr>
              <w:pStyle w:val="ListParagraph"/>
              <w:numPr>
                <w:ilvl w:val="0"/>
                <w:numId w:val="18"/>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Укрепление технического и институционального </w:t>
            </w:r>
            <w:r w:rsidRPr="00EA3716">
              <w:rPr>
                <w:rFonts w:asciiTheme="majorBidi" w:hAnsiTheme="majorBidi" w:cstheme="majorBidi"/>
                <w:sz w:val="20"/>
                <w:szCs w:val="20"/>
                <w:lang w:val="ru-RU"/>
              </w:rPr>
              <w:lastRenderedPageBreak/>
              <w:t xml:space="preserve">потенциала заинтересованных сторон для реализации </w:t>
            </w:r>
            <w:r w:rsidR="00DF2F89" w:rsidRPr="00EA3716">
              <w:rPr>
                <w:rFonts w:asciiTheme="majorBidi" w:hAnsiTheme="majorBidi" w:cstheme="majorBidi"/>
                <w:sz w:val="20"/>
                <w:szCs w:val="20"/>
                <w:lang w:val="ru-RU"/>
              </w:rPr>
              <w:t xml:space="preserve">проектов </w:t>
            </w:r>
            <w:r w:rsidR="004105C4" w:rsidRPr="00EA3716">
              <w:rPr>
                <w:rFonts w:asciiTheme="majorBidi" w:hAnsiTheme="majorBidi" w:cstheme="majorBidi"/>
                <w:sz w:val="20"/>
                <w:szCs w:val="20"/>
                <w:lang w:val="ru-RU"/>
              </w:rPr>
              <w:t xml:space="preserve">по </w:t>
            </w:r>
            <w:r w:rsidR="00DF2F89" w:rsidRPr="00EA3716">
              <w:rPr>
                <w:rFonts w:asciiTheme="majorBidi" w:hAnsiTheme="majorBidi" w:cstheme="majorBidi"/>
                <w:sz w:val="20"/>
                <w:szCs w:val="20"/>
                <w:lang w:val="ru-RU"/>
              </w:rPr>
              <w:t xml:space="preserve">энергоэффективности </w:t>
            </w:r>
            <w:r w:rsidR="008A775D" w:rsidRPr="00EA3716">
              <w:rPr>
                <w:rFonts w:asciiTheme="majorBidi" w:hAnsiTheme="majorBidi" w:cstheme="majorBidi"/>
                <w:sz w:val="20"/>
                <w:szCs w:val="20"/>
                <w:lang w:val="ru-RU"/>
              </w:rPr>
              <w:t xml:space="preserve">в контексте </w:t>
            </w:r>
            <w:r w:rsidRPr="00EA3716">
              <w:rPr>
                <w:rFonts w:asciiTheme="majorBidi" w:hAnsiTheme="majorBidi" w:cstheme="majorBidi"/>
                <w:sz w:val="20"/>
                <w:szCs w:val="20"/>
                <w:lang w:val="ru-RU"/>
              </w:rPr>
              <w:t>обязательств по Кигалийской поправке.</w:t>
            </w:r>
          </w:p>
          <w:p w14:paraId="034EE91C" w14:textId="20E02975" w:rsidR="004846BA" w:rsidRPr="00EA3716" w:rsidRDefault="001D598D" w:rsidP="008659D7">
            <w:pPr>
              <w:pStyle w:val="ListParagraph"/>
              <w:numPr>
                <w:ilvl w:val="0"/>
                <w:numId w:val="18"/>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Укрепление </w:t>
            </w:r>
            <w:r w:rsidR="004846BA" w:rsidRPr="00EA3716">
              <w:rPr>
                <w:rFonts w:asciiTheme="majorBidi" w:hAnsiTheme="majorBidi" w:cstheme="majorBidi"/>
                <w:sz w:val="20"/>
                <w:szCs w:val="20"/>
                <w:lang w:val="ru-RU"/>
              </w:rPr>
              <w:t xml:space="preserve">межсекторального сотрудничества </w:t>
            </w:r>
            <w:r w:rsidRPr="00EA3716">
              <w:rPr>
                <w:rFonts w:asciiTheme="majorBidi" w:hAnsiTheme="majorBidi" w:cstheme="majorBidi"/>
                <w:sz w:val="20"/>
                <w:szCs w:val="20"/>
                <w:lang w:val="ru-RU"/>
              </w:rPr>
              <w:t xml:space="preserve">в целях формирования </w:t>
            </w:r>
            <w:r w:rsidR="004846BA" w:rsidRPr="00EA3716">
              <w:rPr>
                <w:rFonts w:asciiTheme="majorBidi" w:hAnsiTheme="majorBidi" w:cstheme="majorBidi"/>
                <w:sz w:val="20"/>
                <w:szCs w:val="20"/>
                <w:lang w:val="ru-RU"/>
              </w:rPr>
              <w:t xml:space="preserve">комплексной политики и внедрения технологий. </w:t>
            </w:r>
          </w:p>
          <w:p w14:paraId="0551881B" w14:textId="01DD7A6E" w:rsidR="004846BA" w:rsidRPr="00EA3716" w:rsidRDefault="004846BA" w:rsidP="008659D7">
            <w:pPr>
              <w:pStyle w:val="ListParagraph"/>
              <w:numPr>
                <w:ilvl w:val="0"/>
                <w:numId w:val="18"/>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Повышение финансовой грамотности и </w:t>
            </w:r>
            <w:r w:rsidR="001D598D" w:rsidRPr="00EA3716">
              <w:rPr>
                <w:rFonts w:asciiTheme="majorBidi" w:hAnsiTheme="majorBidi" w:cstheme="majorBidi"/>
                <w:sz w:val="20"/>
                <w:szCs w:val="20"/>
                <w:lang w:val="ru-RU"/>
              </w:rPr>
              <w:t xml:space="preserve">расширение доступа к </w:t>
            </w:r>
            <w:r w:rsidRPr="00EA3716">
              <w:rPr>
                <w:rFonts w:asciiTheme="majorBidi" w:hAnsiTheme="majorBidi" w:cstheme="majorBidi"/>
                <w:sz w:val="20"/>
                <w:szCs w:val="20"/>
                <w:lang w:val="ru-RU"/>
              </w:rPr>
              <w:t xml:space="preserve">механизмам финансирования инициатив по устойчивому охлаждению. </w:t>
            </w:r>
          </w:p>
        </w:tc>
        <w:tc>
          <w:tcPr>
            <w:tcW w:w="3260" w:type="dxa"/>
            <w:vMerge w:val="restart"/>
          </w:tcPr>
          <w:p w14:paraId="23DF1861" w14:textId="5E0910DD" w:rsidR="004846BA" w:rsidRPr="00EA3716" w:rsidRDefault="001D598D" w:rsidP="008659D7">
            <w:pPr>
              <w:pStyle w:val="ListParagraph"/>
              <w:numPr>
                <w:ilvl w:val="0"/>
                <w:numId w:val="19"/>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lastRenderedPageBreak/>
              <w:t xml:space="preserve">Активное участие не менее 250 заинтересованных </w:t>
            </w:r>
            <w:r w:rsidRPr="00EA3716">
              <w:rPr>
                <w:rFonts w:asciiTheme="majorBidi" w:hAnsiTheme="majorBidi" w:cstheme="majorBidi"/>
                <w:sz w:val="20"/>
                <w:szCs w:val="20"/>
                <w:lang w:val="ru-RU"/>
              </w:rPr>
              <w:lastRenderedPageBreak/>
              <w:t>сторон во всех региональных сетях</w:t>
            </w:r>
            <w:r w:rsidR="001B7A41" w:rsidRPr="00EA3716">
              <w:rPr>
                <w:rFonts w:asciiTheme="majorBidi" w:hAnsiTheme="majorBidi" w:cstheme="majorBidi"/>
                <w:sz w:val="20"/>
                <w:szCs w:val="20"/>
                <w:lang w:val="ru-RU"/>
              </w:rPr>
              <w:t>.</w:t>
            </w:r>
          </w:p>
          <w:p w14:paraId="40B6FDEC" w14:textId="420E2F4D" w:rsidR="004846BA" w:rsidRPr="00EA3716" w:rsidRDefault="004846BA" w:rsidP="008659D7">
            <w:pPr>
              <w:pStyle w:val="ListParagraph"/>
              <w:numPr>
                <w:ilvl w:val="0"/>
                <w:numId w:val="19"/>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Создание или укрепление официальных </w:t>
            </w:r>
            <w:r w:rsidR="001D598D" w:rsidRPr="00EA3716">
              <w:rPr>
                <w:rFonts w:asciiTheme="majorBidi" w:hAnsiTheme="majorBidi" w:cstheme="majorBidi"/>
                <w:sz w:val="20"/>
                <w:szCs w:val="20"/>
                <w:lang w:val="ru-RU"/>
              </w:rPr>
              <w:t>механизмов координации как минимум в одной стране каждого региона.</w:t>
            </w:r>
          </w:p>
          <w:p w14:paraId="47381645" w14:textId="04642764" w:rsidR="004846BA" w:rsidRPr="00EA3716" w:rsidRDefault="004846BA" w:rsidP="008659D7">
            <w:pPr>
              <w:pStyle w:val="ListParagraph"/>
              <w:numPr>
                <w:ilvl w:val="0"/>
                <w:numId w:val="19"/>
              </w:numPr>
              <w:jc w:val="left"/>
              <w:rPr>
                <w:rFonts w:asciiTheme="majorBidi" w:hAnsiTheme="majorBidi" w:cstheme="majorBidi"/>
                <w:sz w:val="20"/>
                <w:szCs w:val="20"/>
                <w:lang w:val="ru-RU"/>
              </w:rPr>
            </w:pPr>
            <w:r w:rsidRPr="00EA3716">
              <w:rPr>
                <w:rFonts w:asciiTheme="majorBidi" w:hAnsiTheme="majorBidi" w:cstheme="majorBidi"/>
                <w:sz w:val="20"/>
                <w:szCs w:val="20"/>
                <w:lang w:val="ru-RU"/>
              </w:rPr>
              <w:t>Провед</w:t>
            </w:r>
            <w:r w:rsidR="00A36C59" w:rsidRPr="00EA3716">
              <w:rPr>
                <w:rFonts w:asciiTheme="majorBidi" w:hAnsiTheme="majorBidi" w:cstheme="majorBidi"/>
                <w:sz w:val="20"/>
                <w:szCs w:val="20"/>
                <w:lang w:val="ru-RU"/>
              </w:rPr>
              <w:t>ение</w:t>
            </w:r>
            <w:r w:rsidRPr="00EA3716">
              <w:rPr>
                <w:rFonts w:asciiTheme="majorBidi" w:hAnsiTheme="majorBidi" w:cstheme="majorBidi"/>
                <w:sz w:val="20"/>
                <w:szCs w:val="20"/>
                <w:lang w:val="ru-RU"/>
              </w:rPr>
              <w:t xml:space="preserve"> не менее девяти региональных семинаров с участием представителей различных секторов.</w:t>
            </w:r>
          </w:p>
        </w:tc>
        <w:tc>
          <w:tcPr>
            <w:tcW w:w="1963" w:type="dxa"/>
          </w:tcPr>
          <w:p w14:paraId="4DBB3AD2" w14:textId="4FB3F93C" w:rsidR="004846BA" w:rsidRPr="00EA3716" w:rsidRDefault="007A323C" w:rsidP="00C23D62">
            <w:pPr>
              <w:jc w:val="left"/>
              <w:rPr>
                <w:rFonts w:asciiTheme="majorBidi" w:hAnsiTheme="majorBidi" w:cstheme="majorBidi"/>
                <w:sz w:val="20"/>
                <w:szCs w:val="20"/>
                <w:lang w:val="ru-RU"/>
              </w:rPr>
            </w:pPr>
            <w:r w:rsidRPr="00EA3716">
              <w:rPr>
                <w:rFonts w:asciiTheme="majorBidi" w:hAnsiTheme="majorBidi" w:cstheme="majorBidi"/>
                <w:sz w:val="20"/>
                <w:szCs w:val="20"/>
                <w:lang w:val="ru-RU"/>
              </w:rPr>
              <w:lastRenderedPageBreak/>
              <w:t xml:space="preserve">Проведение девяти региональных партнерских </w:t>
            </w:r>
            <w:r w:rsidRPr="00EA3716">
              <w:rPr>
                <w:rFonts w:asciiTheme="majorBidi" w:hAnsiTheme="majorBidi" w:cstheme="majorBidi"/>
                <w:sz w:val="20"/>
                <w:szCs w:val="20"/>
                <w:lang w:val="ru-RU"/>
              </w:rPr>
              <w:lastRenderedPageBreak/>
              <w:t>семинаров параллельно с заседаниями региональных сетей с участием НОО и НПЭЭ из 147 стран (покрытие расходов на дополнительные дни суточных только для НОО).</w:t>
            </w:r>
          </w:p>
        </w:tc>
        <w:tc>
          <w:tcPr>
            <w:tcW w:w="974" w:type="dxa"/>
          </w:tcPr>
          <w:p w14:paraId="22CC5764" w14:textId="2E4108DF" w:rsidR="004846BA" w:rsidRPr="00EA3716" w:rsidRDefault="004846BA" w:rsidP="00C23D62">
            <w:pPr>
              <w:jc w:val="right"/>
              <w:rPr>
                <w:rFonts w:asciiTheme="majorBidi" w:hAnsiTheme="majorBidi" w:cstheme="majorBidi"/>
                <w:sz w:val="20"/>
                <w:szCs w:val="20"/>
                <w:lang w:val="ru-RU"/>
              </w:rPr>
            </w:pPr>
            <w:r w:rsidRPr="00EA3716">
              <w:rPr>
                <w:rFonts w:asciiTheme="majorBidi" w:hAnsiTheme="majorBidi" w:cstheme="majorBidi"/>
                <w:sz w:val="20"/>
                <w:szCs w:val="20"/>
                <w:lang w:val="ru-RU"/>
              </w:rPr>
              <w:lastRenderedPageBreak/>
              <w:t>350</w:t>
            </w:r>
            <w:r w:rsidR="00E2421F" w:rsidRPr="00EA3716">
              <w:rPr>
                <w:rFonts w:asciiTheme="majorBidi" w:hAnsiTheme="majorBidi" w:cstheme="majorBidi"/>
                <w:sz w:val="20"/>
                <w:szCs w:val="20"/>
                <w:lang w:val="ru-RU"/>
              </w:rPr>
              <w:t> </w:t>
            </w:r>
            <w:r w:rsidRPr="00EA3716">
              <w:rPr>
                <w:rFonts w:asciiTheme="majorBidi" w:hAnsiTheme="majorBidi" w:cstheme="majorBidi"/>
                <w:sz w:val="20"/>
                <w:szCs w:val="20"/>
                <w:lang w:val="ru-RU"/>
              </w:rPr>
              <w:t>000</w:t>
            </w:r>
          </w:p>
        </w:tc>
      </w:tr>
      <w:tr w:rsidR="004846BA" w:rsidRPr="00EA3716" w14:paraId="38810536" w14:textId="77777777" w:rsidTr="00633E2C">
        <w:trPr>
          <w:trHeight w:val="518"/>
        </w:trPr>
        <w:tc>
          <w:tcPr>
            <w:tcW w:w="3261" w:type="dxa"/>
            <w:vMerge/>
          </w:tcPr>
          <w:p w14:paraId="2D18365F" w14:textId="77777777" w:rsidR="004846BA" w:rsidRPr="00EA3716" w:rsidRDefault="004846BA" w:rsidP="004846BA">
            <w:pPr>
              <w:pStyle w:val="ListParagraph"/>
              <w:numPr>
                <w:ilvl w:val="0"/>
                <w:numId w:val="12"/>
              </w:numPr>
              <w:jc w:val="left"/>
              <w:rPr>
                <w:rFonts w:asciiTheme="majorBidi" w:hAnsiTheme="majorBidi" w:cstheme="majorBidi"/>
                <w:sz w:val="20"/>
                <w:szCs w:val="20"/>
                <w:lang w:val="ru-RU"/>
              </w:rPr>
            </w:pPr>
          </w:p>
        </w:tc>
        <w:tc>
          <w:tcPr>
            <w:tcW w:w="3260" w:type="dxa"/>
            <w:vMerge/>
          </w:tcPr>
          <w:p w14:paraId="14EAB5C7" w14:textId="77777777" w:rsidR="004846BA" w:rsidRPr="00EA3716" w:rsidRDefault="004846BA" w:rsidP="004846BA">
            <w:pPr>
              <w:pStyle w:val="ListParagraph"/>
              <w:numPr>
                <w:ilvl w:val="0"/>
                <w:numId w:val="12"/>
              </w:numPr>
              <w:jc w:val="left"/>
              <w:rPr>
                <w:rFonts w:asciiTheme="majorBidi" w:hAnsiTheme="majorBidi" w:cstheme="majorBidi"/>
                <w:sz w:val="20"/>
                <w:szCs w:val="20"/>
                <w:lang w:val="ru-RU"/>
              </w:rPr>
            </w:pPr>
          </w:p>
        </w:tc>
        <w:tc>
          <w:tcPr>
            <w:tcW w:w="1963" w:type="dxa"/>
          </w:tcPr>
          <w:p w14:paraId="0B4C4FEA" w14:textId="6B8398DF" w:rsidR="004846BA" w:rsidRPr="00EA3716" w:rsidRDefault="00CC67BE" w:rsidP="00C23D62">
            <w:p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Поддержка участия </w:t>
            </w:r>
            <w:r w:rsidR="004846BA" w:rsidRPr="00EA3716">
              <w:rPr>
                <w:rFonts w:asciiTheme="majorBidi" w:hAnsiTheme="majorBidi" w:cstheme="majorBidi"/>
                <w:sz w:val="20"/>
                <w:szCs w:val="20"/>
                <w:lang w:val="ru-RU"/>
              </w:rPr>
              <w:t xml:space="preserve">10 региональных организаций по </w:t>
            </w:r>
            <w:r w:rsidR="007A323C" w:rsidRPr="00EA3716">
              <w:rPr>
                <w:rFonts w:asciiTheme="majorBidi" w:hAnsiTheme="majorBidi" w:cstheme="majorBidi"/>
                <w:sz w:val="20"/>
                <w:szCs w:val="20"/>
                <w:lang w:val="ru-RU"/>
              </w:rPr>
              <w:t xml:space="preserve">вопросам </w:t>
            </w:r>
            <w:r w:rsidR="004846BA" w:rsidRPr="00EA3716">
              <w:rPr>
                <w:rFonts w:asciiTheme="majorBidi" w:hAnsiTheme="majorBidi" w:cstheme="majorBidi"/>
                <w:sz w:val="20"/>
                <w:szCs w:val="20"/>
                <w:lang w:val="ru-RU"/>
              </w:rPr>
              <w:t>энергоэффективности</w:t>
            </w:r>
          </w:p>
        </w:tc>
        <w:tc>
          <w:tcPr>
            <w:tcW w:w="974" w:type="dxa"/>
          </w:tcPr>
          <w:p w14:paraId="09A27577" w14:textId="2533B70F" w:rsidR="004846BA" w:rsidRPr="00EA3716" w:rsidRDefault="004846BA" w:rsidP="00C23D62">
            <w:pPr>
              <w:jc w:val="right"/>
              <w:rPr>
                <w:rFonts w:asciiTheme="majorBidi" w:hAnsiTheme="majorBidi" w:cstheme="majorBidi"/>
                <w:sz w:val="20"/>
                <w:szCs w:val="20"/>
                <w:lang w:val="ru-RU"/>
              </w:rPr>
            </w:pPr>
            <w:r w:rsidRPr="00EA3716">
              <w:rPr>
                <w:rFonts w:asciiTheme="majorBidi" w:hAnsiTheme="majorBidi" w:cstheme="majorBidi"/>
                <w:sz w:val="20"/>
                <w:szCs w:val="20"/>
                <w:lang w:val="ru-RU"/>
              </w:rPr>
              <w:t>50</w:t>
            </w:r>
            <w:r w:rsidR="00E2421F" w:rsidRPr="00EA3716">
              <w:rPr>
                <w:rFonts w:asciiTheme="majorBidi" w:hAnsiTheme="majorBidi" w:cstheme="majorBidi"/>
                <w:sz w:val="20"/>
                <w:szCs w:val="20"/>
                <w:lang w:val="ru-RU"/>
              </w:rPr>
              <w:t> </w:t>
            </w:r>
            <w:r w:rsidRPr="00EA3716">
              <w:rPr>
                <w:rFonts w:asciiTheme="majorBidi" w:hAnsiTheme="majorBidi" w:cstheme="majorBidi"/>
                <w:sz w:val="20"/>
                <w:szCs w:val="20"/>
                <w:lang w:val="ru-RU"/>
              </w:rPr>
              <w:t>000</w:t>
            </w:r>
          </w:p>
        </w:tc>
      </w:tr>
      <w:tr w:rsidR="004846BA" w:rsidRPr="00EA3716" w14:paraId="06012F43" w14:textId="77777777" w:rsidTr="00633E2C">
        <w:trPr>
          <w:trHeight w:val="416"/>
        </w:trPr>
        <w:tc>
          <w:tcPr>
            <w:tcW w:w="3261" w:type="dxa"/>
            <w:vMerge/>
          </w:tcPr>
          <w:p w14:paraId="48B1BE2F" w14:textId="77777777" w:rsidR="004846BA" w:rsidRPr="00EA3716" w:rsidRDefault="004846BA" w:rsidP="004846BA">
            <w:pPr>
              <w:pStyle w:val="ListParagraph"/>
              <w:numPr>
                <w:ilvl w:val="0"/>
                <w:numId w:val="12"/>
              </w:numPr>
              <w:jc w:val="left"/>
              <w:rPr>
                <w:rFonts w:asciiTheme="majorBidi" w:hAnsiTheme="majorBidi" w:cstheme="majorBidi"/>
                <w:sz w:val="20"/>
                <w:szCs w:val="20"/>
                <w:lang w:val="ru-RU"/>
              </w:rPr>
            </w:pPr>
          </w:p>
        </w:tc>
        <w:tc>
          <w:tcPr>
            <w:tcW w:w="3260" w:type="dxa"/>
            <w:vMerge/>
          </w:tcPr>
          <w:p w14:paraId="65D9FB8C" w14:textId="77777777" w:rsidR="004846BA" w:rsidRPr="00EA3716" w:rsidRDefault="004846BA" w:rsidP="004846BA">
            <w:pPr>
              <w:pStyle w:val="ListParagraph"/>
              <w:numPr>
                <w:ilvl w:val="0"/>
                <w:numId w:val="12"/>
              </w:numPr>
              <w:jc w:val="left"/>
              <w:rPr>
                <w:rFonts w:asciiTheme="majorBidi" w:hAnsiTheme="majorBidi" w:cstheme="majorBidi"/>
                <w:sz w:val="20"/>
                <w:szCs w:val="20"/>
                <w:lang w:val="ru-RU"/>
              </w:rPr>
            </w:pPr>
          </w:p>
        </w:tc>
        <w:tc>
          <w:tcPr>
            <w:tcW w:w="1963" w:type="dxa"/>
          </w:tcPr>
          <w:p w14:paraId="769407F7" w14:textId="3EAF1897" w:rsidR="004846BA" w:rsidRPr="00EA3716" w:rsidRDefault="007A323C" w:rsidP="00C23D62">
            <w:pPr>
              <w:jc w:val="left"/>
              <w:rPr>
                <w:rFonts w:asciiTheme="majorBidi" w:hAnsiTheme="majorBidi" w:cstheme="majorBidi"/>
                <w:sz w:val="20"/>
                <w:szCs w:val="20"/>
                <w:lang w:val="ru-RU"/>
              </w:rPr>
            </w:pPr>
            <w:r w:rsidRPr="00EA3716">
              <w:rPr>
                <w:rFonts w:asciiTheme="majorBidi" w:hAnsiTheme="majorBidi" w:cstheme="majorBidi"/>
                <w:sz w:val="20"/>
                <w:szCs w:val="20"/>
                <w:lang w:val="ru-RU"/>
              </w:rPr>
              <w:t xml:space="preserve">Привлечение </w:t>
            </w:r>
            <w:r w:rsidR="004846BA" w:rsidRPr="00EA3716">
              <w:rPr>
                <w:rFonts w:asciiTheme="majorBidi" w:hAnsiTheme="majorBidi" w:cstheme="majorBidi"/>
                <w:sz w:val="20"/>
                <w:szCs w:val="20"/>
                <w:lang w:val="ru-RU"/>
              </w:rPr>
              <w:t xml:space="preserve">20 консультантов </w:t>
            </w:r>
            <w:r w:rsidR="00CC67BE" w:rsidRPr="00EA3716">
              <w:rPr>
                <w:rFonts w:asciiTheme="majorBidi" w:hAnsiTheme="majorBidi" w:cstheme="majorBidi"/>
                <w:sz w:val="20"/>
                <w:szCs w:val="20"/>
                <w:lang w:val="ru-RU"/>
              </w:rPr>
              <w:t xml:space="preserve">для поддержки </w:t>
            </w:r>
            <w:r w:rsidR="005017DD" w:rsidRPr="00EA3716">
              <w:rPr>
                <w:rFonts w:asciiTheme="majorBidi" w:hAnsiTheme="majorBidi" w:cstheme="majorBidi"/>
                <w:sz w:val="20"/>
                <w:szCs w:val="20"/>
                <w:lang w:val="ru-RU"/>
              </w:rPr>
              <w:t>семинаров</w:t>
            </w:r>
          </w:p>
        </w:tc>
        <w:tc>
          <w:tcPr>
            <w:tcW w:w="974" w:type="dxa"/>
          </w:tcPr>
          <w:p w14:paraId="28029454" w14:textId="1708CEB3" w:rsidR="004846BA" w:rsidRPr="00EA3716" w:rsidRDefault="004846BA" w:rsidP="00C23D62">
            <w:pPr>
              <w:jc w:val="right"/>
              <w:rPr>
                <w:rFonts w:asciiTheme="majorBidi" w:hAnsiTheme="majorBidi" w:cstheme="majorBidi"/>
                <w:sz w:val="20"/>
                <w:szCs w:val="20"/>
                <w:lang w:val="ru-RU"/>
              </w:rPr>
            </w:pPr>
            <w:r w:rsidRPr="00EA3716">
              <w:rPr>
                <w:rFonts w:asciiTheme="majorBidi" w:hAnsiTheme="majorBidi" w:cstheme="majorBidi"/>
                <w:sz w:val="20"/>
                <w:szCs w:val="20"/>
                <w:lang w:val="ru-RU"/>
              </w:rPr>
              <w:t>100</w:t>
            </w:r>
            <w:r w:rsidR="00E2421F" w:rsidRPr="00EA3716">
              <w:rPr>
                <w:rFonts w:asciiTheme="majorBidi" w:hAnsiTheme="majorBidi" w:cstheme="majorBidi"/>
                <w:sz w:val="20"/>
                <w:szCs w:val="20"/>
                <w:lang w:val="ru-RU"/>
              </w:rPr>
              <w:t> </w:t>
            </w:r>
            <w:r w:rsidRPr="00EA3716">
              <w:rPr>
                <w:rFonts w:asciiTheme="majorBidi" w:hAnsiTheme="majorBidi" w:cstheme="majorBidi"/>
                <w:sz w:val="20"/>
                <w:szCs w:val="20"/>
                <w:lang w:val="ru-RU"/>
              </w:rPr>
              <w:t>000</w:t>
            </w:r>
          </w:p>
        </w:tc>
      </w:tr>
      <w:tr w:rsidR="004846BA" w:rsidRPr="00EA3716" w14:paraId="6FD60BA9" w14:textId="77777777" w:rsidTr="00633E2C">
        <w:trPr>
          <w:trHeight w:val="206"/>
        </w:trPr>
        <w:tc>
          <w:tcPr>
            <w:tcW w:w="8484" w:type="dxa"/>
            <w:gridSpan w:val="3"/>
          </w:tcPr>
          <w:p w14:paraId="767EE186" w14:textId="77777777" w:rsidR="004846BA" w:rsidRPr="00EA3716" w:rsidRDefault="004846BA" w:rsidP="00C23D62">
            <w:pPr>
              <w:rPr>
                <w:rFonts w:asciiTheme="majorBidi" w:hAnsiTheme="majorBidi" w:cstheme="majorBidi"/>
                <w:b/>
                <w:bCs/>
                <w:sz w:val="20"/>
                <w:szCs w:val="20"/>
                <w:lang w:val="ru-RU"/>
              </w:rPr>
            </w:pPr>
            <w:r w:rsidRPr="00EA3716">
              <w:rPr>
                <w:rFonts w:asciiTheme="majorBidi" w:hAnsiTheme="majorBidi" w:cstheme="majorBidi"/>
                <w:b/>
                <w:bCs/>
                <w:sz w:val="20"/>
                <w:szCs w:val="20"/>
                <w:lang w:val="ru-RU"/>
              </w:rPr>
              <w:t>ИТОГО</w:t>
            </w:r>
          </w:p>
        </w:tc>
        <w:tc>
          <w:tcPr>
            <w:tcW w:w="974" w:type="dxa"/>
          </w:tcPr>
          <w:p w14:paraId="7C9EB6C1" w14:textId="205F3B84" w:rsidR="004846BA" w:rsidRPr="00EA3716" w:rsidRDefault="004846BA" w:rsidP="00C23D62">
            <w:pPr>
              <w:jc w:val="right"/>
              <w:rPr>
                <w:rFonts w:asciiTheme="majorBidi" w:hAnsiTheme="majorBidi" w:cstheme="majorBidi"/>
                <w:b/>
                <w:bCs/>
                <w:sz w:val="20"/>
                <w:szCs w:val="20"/>
                <w:lang w:val="ru-RU"/>
              </w:rPr>
            </w:pPr>
            <w:r w:rsidRPr="00EA3716">
              <w:rPr>
                <w:rFonts w:asciiTheme="majorBidi" w:hAnsiTheme="majorBidi" w:cstheme="majorBidi"/>
                <w:b/>
                <w:bCs/>
                <w:sz w:val="20"/>
                <w:szCs w:val="20"/>
                <w:lang w:val="ru-RU"/>
              </w:rPr>
              <w:t>793</w:t>
            </w:r>
            <w:r w:rsidR="00E2421F" w:rsidRPr="00EA3716">
              <w:rPr>
                <w:rFonts w:asciiTheme="majorBidi" w:hAnsiTheme="majorBidi" w:cstheme="majorBidi"/>
                <w:b/>
                <w:bCs/>
                <w:sz w:val="20"/>
                <w:szCs w:val="20"/>
                <w:lang w:val="ru-RU"/>
              </w:rPr>
              <w:t> </w:t>
            </w:r>
            <w:r w:rsidRPr="00EA3716">
              <w:rPr>
                <w:rFonts w:asciiTheme="majorBidi" w:hAnsiTheme="majorBidi" w:cstheme="majorBidi"/>
                <w:b/>
                <w:bCs/>
                <w:sz w:val="20"/>
                <w:szCs w:val="20"/>
                <w:lang w:val="ru-RU"/>
              </w:rPr>
              <w:t>200</w:t>
            </w:r>
          </w:p>
        </w:tc>
      </w:tr>
    </w:tbl>
    <w:p w14:paraId="00EF2F63" w14:textId="5E954D5C" w:rsidR="004846BA" w:rsidRPr="00EA3716" w:rsidRDefault="004846BA" w:rsidP="004846BA">
      <w:pPr>
        <w:keepNext/>
        <w:spacing w:before="240" w:after="240"/>
        <w:rPr>
          <w:b/>
          <w:bCs/>
          <w:lang w:val="ru-RU"/>
        </w:rPr>
      </w:pPr>
      <w:r w:rsidRPr="00EA3716">
        <w:rPr>
          <w:b/>
          <w:bCs/>
          <w:lang w:val="ru-RU"/>
        </w:rPr>
        <w:t xml:space="preserve">Комментарии </w:t>
      </w:r>
      <w:r w:rsidR="002214B3" w:rsidRPr="00EA3716">
        <w:rPr>
          <w:b/>
          <w:bCs/>
          <w:lang w:val="ru-RU"/>
        </w:rPr>
        <w:t>с</w:t>
      </w:r>
      <w:r w:rsidRPr="00EA3716">
        <w:rPr>
          <w:b/>
          <w:bCs/>
          <w:lang w:val="ru-RU"/>
        </w:rPr>
        <w:t>екретариата</w:t>
      </w:r>
      <w:r w:rsidR="008E1248" w:rsidRPr="00EA3716">
        <w:rPr>
          <w:rStyle w:val="FootnoteReference"/>
          <w:b/>
          <w:bCs/>
          <w:lang w:val="ru-RU"/>
        </w:rPr>
        <w:footnoteReference w:id="16"/>
      </w:r>
    </w:p>
    <w:p w14:paraId="32E5C573" w14:textId="1982F5C6" w:rsidR="004846BA" w:rsidRPr="00EA3716" w:rsidRDefault="004846BA" w:rsidP="60EB6D89">
      <w:pPr>
        <w:pStyle w:val="Heading1"/>
        <w:keepNext/>
        <w:spacing w:before="240"/>
        <w:rPr>
          <w:b/>
          <w:lang w:val="ru-RU"/>
        </w:rPr>
      </w:pPr>
      <w:r w:rsidRPr="00EA3716">
        <w:rPr>
          <w:lang w:val="ru-RU"/>
        </w:rPr>
        <w:t xml:space="preserve">Секретариат </w:t>
      </w:r>
      <w:r w:rsidR="00435516" w:rsidRPr="00EA3716">
        <w:rPr>
          <w:lang w:val="ru-RU"/>
        </w:rPr>
        <w:t xml:space="preserve">запросил у ЮНЕП пояснения относительно того, каким образом </w:t>
      </w:r>
      <w:r w:rsidR="007A323C" w:rsidRPr="00EA3716">
        <w:rPr>
          <w:lang w:val="ru-RU"/>
        </w:rPr>
        <w:t>этап</w:t>
      </w:r>
      <w:r w:rsidR="005017DD" w:rsidRPr="00EA3716">
        <w:rPr>
          <w:lang w:val="ru-RU"/>
        </w:rPr>
        <w:t xml:space="preserve"> </w:t>
      </w:r>
      <w:r w:rsidR="00E90CAE" w:rsidRPr="00EA3716">
        <w:rPr>
          <w:lang w:val="ru-RU"/>
        </w:rPr>
        <w:t xml:space="preserve">II </w:t>
      </w:r>
      <w:r w:rsidRPr="00EA3716">
        <w:rPr>
          <w:lang w:val="ru-RU"/>
        </w:rPr>
        <w:t>проекта по</w:t>
      </w:r>
      <w:r w:rsidR="00E90711" w:rsidRPr="00EA3716">
        <w:rPr>
          <w:lang w:val="ru-RU"/>
        </w:rPr>
        <w:t xml:space="preserve"> партнерскому объединению </w:t>
      </w:r>
      <w:r w:rsidRPr="00EA3716">
        <w:rPr>
          <w:lang w:val="ru-RU"/>
        </w:rPr>
        <w:t xml:space="preserve">учитывает уроки, извлеченные из предыдущих </w:t>
      </w:r>
      <w:r w:rsidR="00E90711" w:rsidRPr="00EA3716">
        <w:rPr>
          <w:lang w:val="ru-RU"/>
        </w:rPr>
        <w:t xml:space="preserve">партнерских </w:t>
      </w:r>
      <w:r w:rsidRPr="00EA3716">
        <w:rPr>
          <w:lang w:val="ru-RU"/>
        </w:rPr>
        <w:t xml:space="preserve">семинаров; каковы ожидаемые результаты с точки зрения институционализации сотрудничества с энергетическими </w:t>
      </w:r>
      <w:r w:rsidR="00435516" w:rsidRPr="00EA3716">
        <w:rPr>
          <w:lang w:val="ru-RU"/>
        </w:rPr>
        <w:t xml:space="preserve">учреждениями </w:t>
      </w:r>
      <w:r w:rsidRPr="00EA3716">
        <w:rPr>
          <w:lang w:val="ru-RU"/>
        </w:rPr>
        <w:t xml:space="preserve">в странах, действующих в рамках </w:t>
      </w:r>
      <w:r w:rsidR="00E90711" w:rsidRPr="00EA3716">
        <w:rPr>
          <w:lang w:val="ru-RU"/>
        </w:rPr>
        <w:t>с</w:t>
      </w:r>
      <w:r w:rsidRPr="00EA3716">
        <w:rPr>
          <w:lang w:val="ru-RU"/>
        </w:rPr>
        <w:t>татьи 5</w:t>
      </w:r>
      <w:r w:rsidR="00435516" w:rsidRPr="00EA3716">
        <w:rPr>
          <w:lang w:val="ru-RU"/>
        </w:rPr>
        <w:t>;</w:t>
      </w:r>
      <w:r w:rsidRPr="00EA3716">
        <w:rPr>
          <w:lang w:val="ru-RU"/>
        </w:rPr>
        <w:t xml:space="preserve"> и </w:t>
      </w:r>
      <w:r w:rsidR="00435516" w:rsidRPr="00EA3716">
        <w:rPr>
          <w:lang w:val="ru-RU"/>
        </w:rPr>
        <w:t>каким образом данный</w:t>
      </w:r>
      <w:r w:rsidRPr="00EA3716">
        <w:rPr>
          <w:lang w:val="ru-RU"/>
        </w:rPr>
        <w:t xml:space="preserve"> проект </w:t>
      </w:r>
      <w:r w:rsidR="00C3410D" w:rsidRPr="00EA3716">
        <w:rPr>
          <w:lang w:val="ru-RU"/>
        </w:rPr>
        <w:t xml:space="preserve">может </w:t>
      </w:r>
      <w:r w:rsidR="00435516" w:rsidRPr="00EA3716">
        <w:rPr>
          <w:lang w:val="ru-RU"/>
        </w:rPr>
        <w:t xml:space="preserve">содействовать выполнению решения </w:t>
      </w:r>
      <w:r w:rsidRPr="00EA3716">
        <w:rPr>
          <w:lang w:val="ru-RU"/>
        </w:rPr>
        <w:t xml:space="preserve">Исполнительного комитета </w:t>
      </w:r>
      <w:r w:rsidR="00CF1E4F" w:rsidRPr="00EA3716">
        <w:rPr>
          <w:lang w:val="ru-RU"/>
        </w:rPr>
        <w:t xml:space="preserve">о предоставлении </w:t>
      </w:r>
      <w:r w:rsidR="007217C8" w:rsidRPr="00EA3716">
        <w:rPr>
          <w:lang w:val="ru-RU"/>
        </w:rPr>
        <w:t xml:space="preserve">ЮНЕП </w:t>
      </w:r>
      <w:r w:rsidR="00D15DBA" w:rsidRPr="00EA3716">
        <w:rPr>
          <w:lang w:val="ru-RU"/>
        </w:rPr>
        <w:t xml:space="preserve">технической и политической </w:t>
      </w:r>
      <w:r w:rsidR="00F51A47" w:rsidRPr="00EA3716">
        <w:rPr>
          <w:lang w:val="ru-RU"/>
        </w:rPr>
        <w:t xml:space="preserve">помощи </w:t>
      </w:r>
      <w:r w:rsidRPr="00EA3716">
        <w:rPr>
          <w:lang w:val="ru-RU"/>
        </w:rPr>
        <w:t xml:space="preserve">странам с </w:t>
      </w:r>
      <w:r w:rsidR="001147B3" w:rsidRPr="00EA3716">
        <w:rPr>
          <w:lang w:val="ru-RU"/>
        </w:rPr>
        <w:t>низким объемом потребления (НОП)</w:t>
      </w:r>
      <w:r w:rsidRPr="00EA3716">
        <w:rPr>
          <w:lang w:val="ru-RU"/>
        </w:rPr>
        <w:t xml:space="preserve"> </w:t>
      </w:r>
      <w:r w:rsidR="007217C8" w:rsidRPr="00EA3716">
        <w:rPr>
          <w:lang w:val="ru-RU"/>
        </w:rPr>
        <w:t>в рамках реализации ПСС</w:t>
      </w:r>
      <w:r w:rsidR="005C7284" w:rsidRPr="00EA3716">
        <w:rPr>
          <w:rStyle w:val="FootnoteReference"/>
          <w:lang w:val="ru-RU"/>
        </w:rPr>
        <w:footnoteReference w:id="17"/>
      </w:r>
      <w:r w:rsidR="00E90711" w:rsidRPr="00EA3716">
        <w:rPr>
          <w:lang w:val="ru-RU"/>
        </w:rPr>
        <w:t>.</w:t>
      </w:r>
      <w:r w:rsidRPr="00EA3716">
        <w:rPr>
          <w:lang w:val="ru-RU"/>
        </w:rPr>
        <w:t xml:space="preserve"> Секретариат также </w:t>
      </w:r>
      <w:r w:rsidR="00435516" w:rsidRPr="00EA3716">
        <w:rPr>
          <w:lang w:val="ru-RU"/>
        </w:rPr>
        <w:t xml:space="preserve">запросил разъяснения по вопросу запрашиваемого финансирования и его соответствия бюджету </w:t>
      </w:r>
      <w:r w:rsidRPr="00EA3716">
        <w:rPr>
          <w:lang w:val="ru-RU"/>
        </w:rPr>
        <w:t xml:space="preserve">ПСС, </w:t>
      </w:r>
      <w:r w:rsidR="00435516" w:rsidRPr="00EA3716">
        <w:rPr>
          <w:lang w:val="ru-RU"/>
        </w:rPr>
        <w:t xml:space="preserve">в частности </w:t>
      </w:r>
      <w:r w:rsidRPr="00EA3716">
        <w:rPr>
          <w:lang w:val="ru-RU"/>
        </w:rPr>
        <w:t xml:space="preserve">в отношении </w:t>
      </w:r>
      <w:r w:rsidR="00435516" w:rsidRPr="00EA3716">
        <w:rPr>
          <w:lang w:val="ru-RU"/>
        </w:rPr>
        <w:t xml:space="preserve">проведения сетевых совещаний </w:t>
      </w:r>
      <w:r w:rsidR="00C851FF" w:rsidRPr="00EA3716">
        <w:rPr>
          <w:lang w:val="ru-RU"/>
        </w:rPr>
        <w:t>НОО</w:t>
      </w:r>
      <w:r w:rsidR="008A1FBA" w:rsidRPr="00EA3716">
        <w:rPr>
          <w:lang w:val="ru-RU"/>
        </w:rPr>
        <w:t xml:space="preserve">; </w:t>
      </w:r>
      <w:r w:rsidRPr="00EA3716">
        <w:rPr>
          <w:lang w:val="ru-RU"/>
        </w:rPr>
        <w:t xml:space="preserve">а также </w:t>
      </w:r>
      <w:r w:rsidR="00435516" w:rsidRPr="00EA3716">
        <w:rPr>
          <w:lang w:val="ru-RU"/>
        </w:rPr>
        <w:t>по возможным формам взаимосвязи с проектами по энергоэффективности, финансируемыми из средств МФ, в частности в контексте решения 89/6</w:t>
      </w:r>
      <w:r w:rsidRPr="00EA3716">
        <w:rPr>
          <w:lang w:val="ru-RU"/>
        </w:rPr>
        <w:t>.</w:t>
      </w:r>
    </w:p>
    <w:p w14:paraId="7FBB3C0F" w14:textId="17CDA3C0" w:rsidR="004846BA" w:rsidRPr="00EA3716" w:rsidRDefault="00C23D62" w:rsidP="004846BA">
      <w:pPr>
        <w:pStyle w:val="Heading1"/>
        <w:rPr>
          <w:lang w:val="ru-RU"/>
        </w:rPr>
      </w:pPr>
      <w:r w:rsidRPr="00EA3716">
        <w:rPr>
          <w:lang w:val="ru-RU"/>
        </w:rPr>
        <w:t xml:space="preserve">В контексте </w:t>
      </w:r>
      <w:r w:rsidR="004846BA" w:rsidRPr="00EA3716">
        <w:rPr>
          <w:lang w:val="ru-RU"/>
        </w:rPr>
        <w:t xml:space="preserve">усиления </w:t>
      </w:r>
      <w:r w:rsidR="00A026D9" w:rsidRPr="00EA3716">
        <w:rPr>
          <w:lang w:val="ru-RU"/>
        </w:rPr>
        <w:t xml:space="preserve">координации между </w:t>
      </w:r>
      <w:r w:rsidR="00F26B64" w:rsidRPr="00EA3716">
        <w:rPr>
          <w:lang w:val="ru-RU"/>
        </w:rPr>
        <w:t>НОО</w:t>
      </w:r>
      <w:r w:rsidR="00A60873" w:rsidRPr="00EA3716">
        <w:rPr>
          <w:lang w:val="ru-RU"/>
        </w:rPr>
        <w:t xml:space="preserve">, </w:t>
      </w:r>
      <w:r w:rsidR="004846BA" w:rsidRPr="00EA3716">
        <w:rPr>
          <w:lang w:val="ru-RU"/>
        </w:rPr>
        <w:t xml:space="preserve">органами по энергоэффективности </w:t>
      </w:r>
      <w:r w:rsidR="00A60873" w:rsidRPr="00EA3716">
        <w:rPr>
          <w:lang w:val="ru-RU"/>
        </w:rPr>
        <w:t xml:space="preserve">и </w:t>
      </w:r>
      <w:r w:rsidR="004846BA" w:rsidRPr="00EA3716">
        <w:rPr>
          <w:lang w:val="ru-RU"/>
        </w:rPr>
        <w:t xml:space="preserve">различными </w:t>
      </w:r>
      <w:r w:rsidR="00FD3FD2" w:rsidRPr="00EA3716">
        <w:rPr>
          <w:lang w:val="ru-RU"/>
        </w:rPr>
        <w:t>структурами</w:t>
      </w:r>
      <w:r w:rsidR="004846BA" w:rsidRPr="00EA3716">
        <w:rPr>
          <w:lang w:val="ru-RU"/>
        </w:rPr>
        <w:t xml:space="preserve">, </w:t>
      </w:r>
      <w:r w:rsidR="00FD3FD2" w:rsidRPr="00EA3716">
        <w:rPr>
          <w:lang w:val="ru-RU"/>
        </w:rPr>
        <w:t>участвующими в процессе принятия решений,</w:t>
      </w:r>
      <w:r w:rsidR="004846BA" w:rsidRPr="00EA3716">
        <w:rPr>
          <w:lang w:val="ru-RU"/>
        </w:rPr>
        <w:t xml:space="preserve"> ЮНЕП пояснила, что </w:t>
      </w:r>
      <w:r w:rsidR="00FD3FD2" w:rsidRPr="00EA3716">
        <w:rPr>
          <w:lang w:val="ru-RU"/>
        </w:rPr>
        <w:t>важность данного вопроса неоднократно подчеркивалась</w:t>
      </w:r>
      <w:r w:rsidR="004846BA" w:rsidRPr="00EA3716">
        <w:rPr>
          <w:lang w:val="ru-RU"/>
        </w:rPr>
        <w:t xml:space="preserve">, а различные модели разрабатывались и обсуждались в </w:t>
      </w:r>
      <w:r w:rsidR="00FD3FD2" w:rsidRPr="00EA3716">
        <w:rPr>
          <w:lang w:val="ru-RU"/>
        </w:rPr>
        <w:t xml:space="preserve">рамках </w:t>
      </w:r>
      <w:r w:rsidR="00E90711" w:rsidRPr="00EA3716">
        <w:rPr>
          <w:lang w:val="ru-RU"/>
        </w:rPr>
        <w:t xml:space="preserve">партнерских </w:t>
      </w:r>
      <w:r w:rsidR="004846BA" w:rsidRPr="00EA3716">
        <w:rPr>
          <w:lang w:val="ru-RU"/>
        </w:rPr>
        <w:t>семинаров</w:t>
      </w:r>
      <w:r w:rsidR="00B25AC7" w:rsidRPr="00EA3716">
        <w:rPr>
          <w:lang w:val="ru-RU"/>
        </w:rPr>
        <w:t xml:space="preserve">. </w:t>
      </w:r>
      <w:r w:rsidR="004846BA" w:rsidRPr="00EA3716">
        <w:rPr>
          <w:lang w:val="ru-RU"/>
        </w:rPr>
        <w:t xml:space="preserve">В ходе </w:t>
      </w:r>
      <w:r w:rsidR="00E90711" w:rsidRPr="00EA3716">
        <w:rPr>
          <w:lang w:val="ru-RU"/>
        </w:rPr>
        <w:t>э</w:t>
      </w:r>
      <w:r w:rsidR="004846BA" w:rsidRPr="00EA3716">
        <w:rPr>
          <w:lang w:val="ru-RU"/>
        </w:rPr>
        <w:t xml:space="preserve">тапа II </w:t>
      </w:r>
      <w:r w:rsidR="009C4C6E" w:rsidRPr="00EA3716">
        <w:rPr>
          <w:lang w:val="ru-RU"/>
        </w:rPr>
        <w:t xml:space="preserve">в рамках </w:t>
      </w:r>
      <w:r w:rsidR="00E90711" w:rsidRPr="00EA3716">
        <w:rPr>
          <w:lang w:val="ru-RU"/>
        </w:rPr>
        <w:t>к</w:t>
      </w:r>
      <w:r w:rsidR="009C4C6E" w:rsidRPr="00EA3716">
        <w:rPr>
          <w:lang w:val="ru-RU"/>
        </w:rPr>
        <w:t xml:space="preserve">омпонента 1 </w:t>
      </w:r>
      <w:r w:rsidR="004846BA" w:rsidRPr="00EA3716">
        <w:rPr>
          <w:lang w:val="ru-RU"/>
        </w:rPr>
        <w:t xml:space="preserve">будут определены институциональные основы, структурные барьеры, конкретные мероприятия и </w:t>
      </w:r>
      <w:r w:rsidR="00FD3FD2" w:rsidRPr="00EA3716">
        <w:rPr>
          <w:lang w:val="ru-RU"/>
        </w:rPr>
        <w:t>форм</w:t>
      </w:r>
      <w:r w:rsidR="004105C4" w:rsidRPr="00EA3716">
        <w:rPr>
          <w:lang w:val="ru-RU"/>
        </w:rPr>
        <w:t>ы</w:t>
      </w:r>
      <w:r w:rsidR="00FD3FD2" w:rsidRPr="00EA3716">
        <w:rPr>
          <w:lang w:val="ru-RU"/>
        </w:rPr>
        <w:t xml:space="preserve"> </w:t>
      </w:r>
      <w:r w:rsidR="009C4C6E" w:rsidRPr="00EA3716">
        <w:rPr>
          <w:lang w:val="ru-RU"/>
        </w:rPr>
        <w:t>поддержк</w:t>
      </w:r>
      <w:r w:rsidR="00FD3FD2" w:rsidRPr="00EA3716">
        <w:rPr>
          <w:lang w:val="ru-RU"/>
        </w:rPr>
        <w:t>и</w:t>
      </w:r>
      <w:r w:rsidR="004846BA" w:rsidRPr="00EA3716">
        <w:rPr>
          <w:lang w:val="ru-RU"/>
        </w:rPr>
        <w:t>, необходимые для укрепления механизмов</w:t>
      </w:r>
      <w:r w:rsidR="00FD3FD2" w:rsidRPr="00EA3716">
        <w:rPr>
          <w:lang w:val="ru-RU"/>
        </w:rPr>
        <w:t xml:space="preserve"> координации. Эти элементы будут интегрированы в знания и информационные материалы,</w:t>
      </w:r>
      <w:r w:rsidR="002B18B4" w:rsidRPr="00EA3716">
        <w:rPr>
          <w:lang w:val="ru-RU"/>
        </w:rPr>
        <w:t xml:space="preserve"> созданны</w:t>
      </w:r>
      <w:r w:rsidR="00FD3FD2" w:rsidRPr="00EA3716">
        <w:rPr>
          <w:lang w:val="ru-RU"/>
        </w:rPr>
        <w:t>е</w:t>
      </w:r>
      <w:r w:rsidR="002B18B4" w:rsidRPr="00EA3716">
        <w:rPr>
          <w:lang w:val="ru-RU"/>
        </w:rPr>
        <w:t xml:space="preserve"> в рамках </w:t>
      </w:r>
      <w:r w:rsidR="00E90711" w:rsidRPr="00EA3716">
        <w:rPr>
          <w:lang w:val="ru-RU"/>
        </w:rPr>
        <w:t>к</w:t>
      </w:r>
      <w:r w:rsidR="002B18B4" w:rsidRPr="00EA3716">
        <w:rPr>
          <w:lang w:val="ru-RU"/>
        </w:rPr>
        <w:t xml:space="preserve">омпонента 2, </w:t>
      </w:r>
      <w:r w:rsidR="00FD3FD2" w:rsidRPr="00EA3716">
        <w:rPr>
          <w:lang w:val="ru-RU"/>
        </w:rPr>
        <w:t xml:space="preserve">включая </w:t>
      </w:r>
      <w:r w:rsidR="002B18B4" w:rsidRPr="00EA3716">
        <w:rPr>
          <w:lang w:val="ru-RU"/>
        </w:rPr>
        <w:t xml:space="preserve">как </w:t>
      </w:r>
      <w:r w:rsidR="00FD3FD2" w:rsidRPr="00EA3716">
        <w:rPr>
          <w:lang w:val="ru-RU"/>
        </w:rPr>
        <w:t>комплекты</w:t>
      </w:r>
      <w:r w:rsidR="004846BA" w:rsidRPr="00EA3716">
        <w:rPr>
          <w:lang w:val="ru-RU"/>
        </w:rPr>
        <w:t xml:space="preserve"> инструментов </w:t>
      </w:r>
      <w:r w:rsidR="002B18B4" w:rsidRPr="00EA3716">
        <w:rPr>
          <w:lang w:val="ru-RU"/>
        </w:rPr>
        <w:t xml:space="preserve">по </w:t>
      </w:r>
      <w:r w:rsidR="004846BA" w:rsidRPr="00EA3716">
        <w:rPr>
          <w:lang w:val="ru-RU"/>
        </w:rPr>
        <w:t xml:space="preserve">разработке и внедрению национальных </w:t>
      </w:r>
      <w:r w:rsidR="00FD3FD2" w:rsidRPr="00EA3716">
        <w:rPr>
          <w:lang w:val="ru-RU"/>
        </w:rPr>
        <w:t>механизмов координации. В рамках</w:t>
      </w:r>
      <w:r w:rsidR="006502DF" w:rsidRPr="00EA3716">
        <w:rPr>
          <w:lang w:val="ru-RU"/>
        </w:rPr>
        <w:t xml:space="preserve"> </w:t>
      </w:r>
      <w:r w:rsidR="00E90711" w:rsidRPr="00EA3716">
        <w:rPr>
          <w:lang w:val="ru-RU"/>
        </w:rPr>
        <w:t xml:space="preserve">партнерских </w:t>
      </w:r>
      <w:r w:rsidR="006502DF" w:rsidRPr="00EA3716">
        <w:rPr>
          <w:lang w:val="ru-RU"/>
        </w:rPr>
        <w:t>семинар</w:t>
      </w:r>
      <w:r w:rsidR="00FD3FD2" w:rsidRPr="00EA3716">
        <w:rPr>
          <w:lang w:val="ru-RU"/>
        </w:rPr>
        <w:t xml:space="preserve">ов, предусмотренных компонентом 3, </w:t>
      </w:r>
      <w:r w:rsidR="004846BA" w:rsidRPr="00EA3716">
        <w:rPr>
          <w:lang w:val="ru-RU"/>
        </w:rPr>
        <w:t xml:space="preserve">странам будет оказана поддержка </w:t>
      </w:r>
      <w:r w:rsidR="00B27558" w:rsidRPr="00EA3716">
        <w:rPr>
          <w:lang w:val="ru-RU"/>
        </w:rPr>
        <w:t>в разработке планов действий</w:t>
      </w:r>
      <w:r w:rsidR="004846BA" w:rsidRPr="00EA3716">
        <w:rPr>
          <w:lang w:val="ru-RU"/>
        </w:rPr>
        <w:t xml:space="preserve">. </w:t>
      </w:r>
      <w:r w:rsidR="007F48F6" w:rsidRPr="00EA3716">
        <w:rPr>
          <w:lang w:val="ru-RU"/>
        </w:rPr>
        <w:t xml:space="preserve">ЮНЕП </w:t>
      </w:r>
      <w:r w:rsidR="003540C9" w:rsidRPr="00EA3716">
        <w:rPr>
          <w:lang w:val="ru-RU"/>
        </w:rPr>
        <w:t>поя</w:t>
      </w:r>
      <w:r w:rsidR="004846BA" w:rsidRPr="00EA3716">
        <w:rPr>
          <w:lang w:val="ru-RU"/>
        </w:rPr>
        <w:t>снила</w:t>
      </w:r>
      <w:r w:rsidR="00882FF4" w:rsidRPr="00EA3716">
        <w:rPr>
          <w:lang w:val="ru-RU"/>
        </w:rPr>
        <w:t xml:space="preserve">, </w:t>
      </w:r>
      <w:r w:rsidR="003540C9" w:rsidRPr="00EA3716">
        <w:rPr>
          <w:lang w:val="ru-RU"/>
        </w:rPr>
        <w:t xml:space="preserve">что при проведении региональных оценок в рамках компонента 1 будет учитываться имеющийся опыт и существующие инициативы, </w:t>
      </w:r>
      <w:r w:rsidR="003540C9" w:rsidRPr="00EA3716">
        <w:rPr>
          <w:lang w:val="ru-RU"/>
        </w:rPr>
        <w:lastRenderedPageBreak/>
        <w:t>включая, например, Тихоокеанскую базу данных по приборам, которая будет проанализирована на предмет возможного расширения и применения аналогичных решений в других странах.</w:t>
      </w:r>
    </w:p>
    <w:p w14:paraId="4CFC1607" w14:textId="0E615850" w:rsidR="004846BA" w:rsidRPr="00EA3716" w:rsidRDefault="003540C9" w:rsidP="004846BA">
      <w:pPr>
        <w:pStyle w:val="Heading1"/>
        <w:rPr>
          <w:lang w:val="ru-RU"/>
        </w:rPr>
      </w:pPr>
      <w:r w:rsidRPr="00EA3716">
        <w:rPr>
          <w:lang w:val="ru-RU"/>
        </w:rPr>
        <w:t>В отношении связи с проектами по энергоэффективности,</w:t>
      </w:r>
      <w:r w:rsidR="00E450AF" w:rsidRPr="00EA3716">
        <w:rPr>
          <w:lang w:val="ru-RU"/>
        </w:rPr>
        <w:t xml:space="preserve">, финансируемых МФ </w:t>
      </w:r>
      <w:r w:rsidR="006355A3" w:rsidRPr="00EA3716">
        <w:rPr>
          <w:lang w:val="ru-RU"/>
        </w:rPr>
        <w:t>в соответствии с решением 89/6</w:t>
      </w:r>
      <w:r w:rsidR="004846BA" w:rsidRPr="00EA3716">
        <w:rPr>
          <w:lang w:val="ru-RU"/>
        </w:rPr>
        <w:t xml:space="preserve">, ЮНЕП пояснила, что </w:t>
      </w:r>
      <w:r w:rsidRPr="00EA3716">
        <w:rPr>
          <w:lang w:val="ru-RU"/>
        </w:rPr>
        <w:t>согласование</w:t>
      </w:r>
      <w:r w:rsidR="006355A3" w:rsidRPr="00EA3716">
        <w:rPr>
          <w:lang w:val="ru-RU"/>
        </w:rPr>
        <w:t xml:space="preserve"> МСЭ и </w:t>
      </w:r>
      <w:r w:rsidRPr="00EA3716">
        <w:rPr>
          <w:lang w:val="ru-RU"/>
        </w:rPr>
        <w:t xml:space="preserve">требований </w:t>
      </w:r>
      <w:r w:rsidR="006355A3" w:rsidRPr="00EA3716">
        <w:rPr>
          <w:lang w:val="ru-RU"/>
        </w:rPr>
        <w:t xml:space="preserve">энергетической маркировки в </w:t>
      </w:r>
      <w:r w:rsidRPr="00EA3716">
        <w:rPr>
          <w:lang w:val="ru-RU"/>
        </w:rPr>
        <w:t xml:space="preserve">различных </w:t>
      </w:r>
      <w:r w:rsidR="006355A3" w:rsidRPr="00EA3716">
        <w:rPr>
          <w:lang w:val="ru-RU"/>
        </w:rPr>
        <w:t xml:space="preserve">регионах будет поддерживаться </w:t>
      </w:r>
      <w:r w:rsidR="004846BA" w:rsidRPr="00EA3716">
        <w:rPr>
          <w:lang w:val="ru-RU"/>
        </w:rPr>
        <w:t xml:space="preserve">с помощью предлагаемого Руководства по интеграции хладагентов, </w:t>
      </w:r>
      <w:r w:rsidR="00EF67F5" w:rsidRPr="00EA3716">
        <w:rPr>
          <w:lang w:val="ru-RU"/>
        </w:rPr>
        <w:t>которое</w:t>
      </w:r>
      <w:r w:rsidR="004846BA" w:rsidRPr="00EA3716">
        <w:rPr>
          <w:lang w:val="ru-RU"/>
        </w:rPr>
        <w:t xml:space="preserve"> </w:t>
      </w:r>
      <w:r w:rsidR="00624E9B" w:rsidRPr="00EA3716">
        <w:rPr>
          <w:lang w:val="ru-RU"/>
        </w:rPr>
        <w:t>включает параметры оценки качества хладагента в МСЭ</w:t>
      </w:r>
      <w:r w:rsidR="00FC2CAB" w:rsidRPr="00EA3716">
        <w:rPr>
          <w:lang w:val="ru-RU"/>
        </w:rPr>
        <w:t xml:space="preserve">, </w:t>
      </w:r>
      <w:r w:rsidR="004846BA" w:rsidRPr="00EA3716">
        <w:rPr>
          <w:lang w:val="ru-RU"/>
        </w:rPr>
        <w:t xml:space="preserve">а также </w:t>
      </w:r>
      <w:r w:rsidR="005E76AF" w:rsidRPr="00EA3716">
        <w:rPr>
          <w:lang w:val="ru-RU"/>
        </w:rPr>
        <w:t>инструментари</w:t>
      </w:r>
      <w:r w:rsidR="00624E9B" w:rsidRPr="00EA3716">
        <w:rPr>
          <w:lang w:val="ru-RU"/>
        </w:rPr>
        <w:t>й</w:t>
      </w:r>
      <w:r w:rsidR="005E76AF" w:rsidRPr="00EA3716">
        <w:rPr>
          <w:lang w:val="ru-RU"/>
        </w:rPr>
        <w:t xml:space="preserve"> </w:t>
      </w:r>
      <w:r w:rsidR="004846BA" w:rsidRPr="00EA3716">
        <w:rPr>
          <w:lang w:val="ru-RU"/>
        </w:rPr>
        <w:t xml:space="preserve">для оценки </w:t>
      </w:r>
      <w:r w:rsidR="005E76AF" w:rsidRPr="00EA3716">
        <w:rPr>
          <w:lang w:val="ru-RU"/>
        </w:rPr>
        <w:t xml:space="preserve">эффективности </w:t>
      </w:r>
      <w:r w:rsidR="004846BA" w:rsidRPr="00EA3716">
        <w:rPr>
          <w:lang w:val="ru-RU"/>
        </w:rPr>
        <w:t>систем ХКВ</w:t>
      </w:r>
      <w:r w:rsidR="00624E9B" w:rsidRPr="00EA3716">
        <w:rPr>
          <w:lang w:val="ru-RU"/>
        </w:rPr>
        <w:t xml:space="preserve"> с учетом качества хладагента</w:t>
      </w:r>
      <w:r w:rsidR="004846BA" w:rsidRPr="00EA3716">
        <w:rPr>
          <w:lang w:val="ru-RU"/>
        </w:rPr>
        <w:t>. Кроме того</w:t>
      </w:r>
      <w:r w:rsidR="005E76AF" w:rsidRPr="00EA3716">
        <w:rPr>
          <w:lang w:val="ru-RU"/>
        </w:rPr>
        <w:t xml:space="preserve">, </w:t>
      </w:r>
      <w:r w:rsidR="004846BA" w:rsidRPr="00EA3716">
        <w:rPr>
          <w:lang w:val="ru-RU"/>
        </w:rPr>
        <w:t>Инструментарий интеграции политики</w:t>
      </w:r>
      <w:r w:rsidR="00284E92" w:rsidRPr="00EA3716">
        <w:rPr>
          <w:lang w:val="ru-RU"/>
        </w:rPr>
        <w:t xml:space="preserve"> </w:t>
      </w:r>
      <w:r w:rsidR="00624E9B" w:rsidRPr="00EA3716">
        <w:rPr>
          <w:lang w:val="ru-RU"/>
        </w:rPr>
        <w:t xml:space="preserve">будет способствовать согласованию стандартов </w:t>
      </w:r>
      <w:r w:rsidR="004846BA" w:rsidRPr="00EA3716">
        <w:rPr>
          <w:lang w:val="ru-RU"/>
        </w:rPr>
        <w:t xml:space="preserve">МСЭ и энергетической </w:t>
      </w:r>
      <w:r w:rsidR="00470D16" w:rsidRPr="00EA3716">
        <w:rPr>
          <w:lang w:val="ru-RU"/>
        </w:rPr>
        <w:t xml:space="preserve">маркировки </w:t>
      </w:r>
      <w:r w:rsidR="004846BA" w:rsidRPr="00EA3716">
        <w:rPr>
          <w:lang w:val="ru-RU"/>
        </w:rPr>
        <w:t xml:space="preserve">в разных регионах </w:t>
      </w:r>
      <w:r w:rsidR="00624E9B" w:rsidRPr="00EA3716">
        <w:rPr>
          <w:lang w:val="ru-RU"/>
        </w:rPr>
        <w:t>с целью создания согласованного подхода к торговле и внедрению технологий</w:t>
      </w:r>
      <w:r w:rsidR="004846BA" w:rsidRPr="00EA3716">
        <w:rPr>
          <w:lang w:val="ru-RU"/>
        </w:rPr>
        <w:t>.</w:t>
      </w:r>
    </w:p>
    <w:p w14:paraId="7DE5F576" w14:textId="23CCFAA1" w:rsidR="004846BA" w:rsidRPr="00EA3716" w:rsidRDefault="004846BA" w:rsidP="004846BA">
      <w:pPr>
        <w:pStyle w:val="Heading1"/>
        <w:rPr>
          <w:lang w:val="ru-RU"/>
        </w:rPr>
      </w:pPr>
      <w:r w:rsidRPr="00EA3716">
        <w:rPr>
          <w:lang w:val="ru-RU"/>
        </w:rPr>
        <w:t xml:space="preserve">ЮНЕП </w:t>
      </w:r>
      <w:r w:rsidR="00624E9B" w:rsidRPr="00EA3716">
        <w:rPr>
          <w:lang w:val="ru-RU"/>
        </w:rPr>
        <w:t xml:space="preserve">также </w:t>
      </w:r>
      <w:r w:rsidRPr="00EA3716">
        <w:rPr>
          <w:lang w:val="ru-RU"/>
        </w:rPr>
        <w:t xml:space="preserve">пояснила, что в </w:t>
      </w:r>
      <w:r w:rsidR="00624E9B" w:rsidRPr="00EA3716">
        <w:rPr>
          <w:lang w:val="ru-RU"/>
        </w:rPr>
        <w:t xml:space="preserve">рамках ряда обсуждений </w:t>
      </w:r>
      <w:r w:rsidRPr="00EA3716">
        <w:rPr>
          <w:lang w:val="ru-RU"/>
        </w:rPr>
        <w:t xml:space="preserve">на </w:t>
      </w:r>
      <w:r w:rsidR="00E90711" w:rsidRPr="00EA3716">
        <w:rPr>
          <w:lang w:val="ru-RU"/>
        </w:rPr>
        <w:t>э</w:t>
      </w:r>
      <w:r w:rsidRPr="00EA3716">
        <w:rPr>
          <w:lang w:val="ru-RU"/>
        </w:rPr>
        <w:t xml:space="preserve">тапе I </w:t>
      </w:r>
      <w:r w:rsidR="00731157" w:rsidRPr="00EA3716">
        <w:rPr>
          <w:lang w:val="ru-RU"/>
        </w:rPr>
        <w:t>была выявлена значительная проблема, связанная с оборудованием для тестирования</w:t>
      </w:r>
      <w:r w:rsidR="008F3517" w:rsidRPr="00EA3716">
        <w:rPr>
          <w:lang w:val="ru-RU"/>
        </w:rPr>
        <w:t xml:space="preserve"> </w:t>
      </w:r>
      <w:r w:rsidR="001147B3" w:rsidRPr="00EA3716">
        <w:rPr>
          <w:lang w:val="ru-RU"/>
        </w:rPr>
        <w:t>ХКВТН</w:t>
      </w:r>
      <w:r w:rsidRPr="00EA3716">
        <w:rPr>
          <w:lang w:val="ru-RU"/>
        </w:rPr>
        <w:t>,</w:t>
      </w:r>
      <w:r w:rsidR="00731157" w:rsidRPr="00EA3716">
        <w:rPr>
          <w:lang w:val="ru-RU"/>
        </w:rPr>
        <w:t xml:space="preserve"> при этом</w:t>
      </w:r>
      <w:r w:rsidR="00FC2CAB" w:rsidRPr="00EA3716">
        <w:rPr>
          <w:lang w:val="ru-RU"/>
        </w:rPr>
        <w:t xml:space="preserve"> </w:t>
      </w:r>
      <w:r w:rsidRPr="00EA3716">
        <w:rPr>
          <w:lang w:val="ru-RU"/>
        </w:rPr>
        <w:t>соглашения о взаимном признании являются экономически эффективным механизмом</w:t>
      </w:r>
      <w:r w:rsidR="00731157" w:rsidRPr="00EA3716">
        <w:rPr>
          <w:lang w:val="ru-RU"/>
        </w:rPr>
        <w:t>,</w:t>
      </w:r>
      <w:r w:rsidRPr="00EA3716">
        <w:rPr>
          <w:lang w:val="ru-RU"/>
        </w:rPr>
        <w:t xml:space="preserve"> </w:t>
      </w:r>
      <w:r w:rsidR="00731157" w:rsidRPr="00EA3716">
        <w:rPr>
          <w:lang w:val="ru-RU"/>
        </w:rPr>
        <w:t>способствующим проведению оценки соответствия с использованием аккредитованных лабораторий</w:t>
      </w:r>
      <w:r w:rsidRPr="00EA3716">
        <w:rPr>
          <w:lang w:val="ru-RU"/>
        </w:rPr>
        <w:t xml:space="preserve">. На </w:t>
      </w:r>
      <w:r w:rsidR="00E90711" w:rsidRPr="00EA3716">
        <w:rPr>
          <w:lang w:val="ru-RU"/>
        </w:rPr>
        <w:t>э</w:t>
      </w:r>
      <w:r w:rsidRPr="00EA3716">
        <w:rPr>
          <w:lang w:val="ru-RU"/>
        </w:rPr>
        <w:t xml:space="preserve">тапе II ЮНЕП </w:t>
      </w:r>
      <w:r w:rsidR="00C92E6C" w:rsidRPr="00EA3716">
        <w:rPr>
          <w:lang w:val="ru-RU"/>
        </w:rPr>
        <w:t xml:space="preserve">планирует </w:t>
      </w:r>
      <w:r w:rsidRPr="00EA3716">
        <w:rPr>
          <w:lang w:val="ru-RU"/>
        </w:rPr>
        <w:t>разработать Инструментарий по надзору за рынком</w:t>
      </w:r>
      <w:r w:rsidR="00731157" w:rsidRPr="00EA3716">
        <w:rPr>
          <w:lang w:val="ru-RU"/>
        </w:rPr>
        <w:t xml:space="preserve">, включающий </w:t>
      </w:r>
      <w:r w:rsidRPr="00EA3716">
        <w:rPr>
          <w:lang w:val="ru-RU"/>
        </w:rPr>
        <w:t>протокол</w:t>
      </w:r>
      <w:r w:rsidR="00731157" w:rsidRPr="00EA3716">
        <w:rPr>
          <w:lang w:val="ru-RU"/>
        </w:rPr>
        <w:t>ы</w:t>
      </w:r>
      <w:r w:rsidRPr="00EA3716">
        <w:rPr>
          <w:lang w:val="ru-RU"/>
        </w:rPr>
        <w:t xml:space="preserve"> тестирования продукции и </w:t>
      </w:r>
      <w:r w:rsidR="005255C5" w:rsidRPr="00EA3716">
        <w:rPr>
          <w:lang w:val="ru-RU"/>
        </w:rPr>
        <w:t>проведения рыночного аудита</w:t>
      </w:r>
      <w:r w:rsidRPr="00EA3716">
        <w:rPr>
          <w:lang w:val="ru-RU"/>
        </w:rPr>
        <w:t>, а также Инструментарий по технической оценке, содержащий руководство по стандартизированным протоколам тестирования</w:t>
      </w:r>
      <w:r w:rsidR="005255C5" w:rsidRPr="00EA3716">
        <w:rPr>
          <w:lang w:val="ru-RU"/>
        </w:rPr>
        <w:t>,</w:t>
      </w:r>
      <w:r w:rsidRPr="00EA3716">
        <w:rPr>
          <w:lang w:val="ru-RU"/>
        </w:rPr>
        <w:t xml:space="preserve"> </w:t>
      </w:r>
      <w:r w:rsidR="005255C5" w:rsidRPr="00EA3716">
        <w:rPr>
          <w:lang w:val="ru-RU"/>
        </w:rPr>
        <w:t>соответствующим международным стандартам</w:t>
      </w:r>
      <w:r w:rsidRPr="00EA3716">
        <w:rPr>
          <w:lang w:val="ru-RU"/>
        </w:rPr>
        <w:t>.</w:t>
      </w:r>
    </w:p>
    <w:p w14:paraId="7A06B7C9" w14:textId="7702868E" w:rsidR="004846BA" w:rsidRPr="00EA3716" w:rsidRDefault="00321386" w:rsidP="004846BA">
      <w:pPr>
        <w:pStyle w:val="Heading1"/>
        <w:rPr>
          <w:lang w:val="ru-RU"/>
        </w:rPr>
      </w:pPr>
      <w:r w:rsidRPr="00EA3716">
        <w:rPr>
          <w:lang w:val="ru-RU"/>
        </w:rPr>
        <w:t xml:space="preserve">В отношении </w:t>
      </w:r>
      <w:r w:rsidR="004846BA" w:rsidRPr="00EA3716">
        <w:rPr>
          <w:lang w:val="ru-RU"/>
        </w:rPr>
        <w:t xml:space="preserve">обучения сервисных техников, ЮНЕП пояснила, что в качестве основного ресурса в рамках проекта будет использоваться недавно завершенное всеобъемлющее Техническое руководство </w:t>
      </w:r>
      <w:r w:rsidR="0094473F" w:rsidRPr="00EA3716">
        <w:rPr>
          <w:lang w:val="ru-RU"/>
        </w:rPr>
        <w:t xml:space="preserve">по устойчивой эксплуатации установок </w:t>
      </w:r>
      <w:r w:rsidR="004846BA" w:rsidRPr="00EA3716">
        <w:rPr>
          <w:lang w:val="ru-RU"/>
        </w:rPr>
        <w:t>ХКВ ЮНЕП-</w:t>
      </w:r>
      <w:r w:rsidR="001147B3" w:rsidRPr="00EA3716">
        <w:t>ASHRAE</w:t>
      </w:r>
      <w:r w:rsidR="004846BA" w:rsidRPr="00EA3716">
        <w:rPr>
          <w:rStyle w:val="FootnoteReference"/>
          <w:lang w:val="ru-RU"/>
        </w:rPr>
        <w:footnoteReference w:id="18"/>
      </w:r>
      <w:r w:rsidR="004846BA" w:rsidRPr="00EA3716">
        <w:rPr>
          <w:lang w:val="ru-RU"/>
        </w:rPr>
        <w:t xml:space="preserve">, в котором представлены </w:t>
      </w:r>
      <w:r w:rsidR="0094473F" w:rsidRPr="00EA3716">
        <w:rPr>
          <w:lang w:val="ru-RU"/>
        </w:rPr>
        <w:t xml:space="preserve">практические </w:t>
      </w:r>
      <w:r w:rsidR="004846BA" w:rsidRPr="00EA3716">
        <w:rPr>
          <w:lang w:val="ru-RU"/>
        </w:rPr>
        <w:t xml:space="preserve">контрольные списки, </w:t>
      </w:r>
      <w:r w:rsidR="0094473F" w:rsidRPr="00EA3716">
        <w:rPr>
          <w:lang w:val="ru-RU"/>
        </w:rPr>
        <w:t xml:space="preserve">примеры передовой практики </w:t>
      </w:r>
      <w:r w:rsidR="004846BA" w:rsidRPr="00EA3716">
        <w:rPr>
          <w:lang w:val="ru-RU"/>
        </w:rPr>
        <w:t xml:space="preserve">и показатели эффективности по восьми аспектам </w:t>
      </w:r>
      <w:r w:rsidR="0094473F" w:rsidRPr="00EA3716">
        <w:rPr>
          <w:lang w:val="ru-RU"/>
        </w:rPr>
        <w:t xml:space="preserve">устойчивого функционирования </w:t>
      </w:r>
      <w:r w:rsidR="004846BA" w:rsidRPr="00EA3716">
        <w:rPr>
          <w:lang w:val="ru-RU"/>
        </w:rPr>
        <w:t>оборудования ХКВ, включая специальные разделы</w:t>
      </w:r>
      <w:r w:rsidR="0094473F" w:rsidRPr="00EA3716">
        <w:rPr>
          <w:lang w:val="ru-RU"/>
        </w:rPr>
        <w:t>, посвященные</w:t>
      </w:r>
      <w:r w:rsidR="004846BA" w:rsidRPr="00EA3716">
        <w:rPr>
          <w:lang w:val="ru-RU"/>
        </w:rPr>
        <w:t xml:space="preserve"> энергоэффективной эксплуатации и </w:t>
      </w:r>
      <w:r w:rsidR="0094473F" w:rsidRPr="00EA3716">
        <w:rPr>
          <w:lang w:val="ru-RU"/>
        </w:rPr>
        <w:t>профессиональной квалификации технических специалистов</w:t>
      </w:r>
      <w:r w:rsidR="00097A50" w:rsidRPr="00EA3716">
        <w:rPr>
          <w:lang w:val="ru-RU"/>
        </w:rPr>
        <w:t xml:space="preserve">. </w:t>
      </w:r>
      <w:r w:rsidR="0094473F" w:rsidRPr="00EA3716">
        <w:rPr>
          <w:lang w:val="ru-RU"/>
        </w:rPr>
        <w:t>Кроме того, в руководство будут включены дополнительные рекомендации</w:t>
      </w:r>
      <w:r w:rsidR="00D40753" w:rsidRPr="00EA3716">
        <w:rPr>
          <w:lang w:val="ru-RU"/>
        </w:rPr>
        <w:t>,</w:t>
      </w:r>
      <w:r w:rsidR="0094473F" w:rsidRPr="00EA3716">
        <w:rPr>
          <w:lang w:val="ru-RU"/>
        </w:rPr>
        <w:t xml:space="preserve"> </w:t>
      </w:r>
      <w:r w:rsidR="00D40753" w:rsidRPr="00EA3716">
        <w:rPr>
          <w:lang w:val="ru-RU"/>
        </w:rPr>
        <w:t>касающиеся технических специалистов, осуществляющих внедрение систем сертификации</w:t>
      </w:r>
      <w:r w:rsidR="0094473F" w:rsidRPr="00EA3716">
        <w:rPr>
          <w:lang w:val="ru-RU"/>
        </w:rPr>
        <w:t>, а также соответствующей политики и мер поддержки</w:t>
      </w:r>
      <w:r w:rsidR="004846BA" w:rsidRPr="00EA3716">
        <w:rPr>
          <w:lang w:val="ru-RU"/>
        </w:rPr>
        <w:t>. ЮНЕП также сотрудничает с Европейской ассоциацией подрядчиков по холодильному оборудованию, кондиционерам и тепловым насосам</w:t>
      </w:r>
      <w:r w:rsidR="00A46400" w:rsidRPr="00EA3716">
        <w:rPr>
          <w:lang w:val="ru-RU"/>
        </w:rPr>
        <w:t xml:space="preserve"> (AREA)</w:t>
      </w:r>
      <w:r w:rsidR="004846BA" w:rsidRPr="00EA3716">
        <w:rPr>
          <w:lang w:val="ru-RU"/>
        </w:rPr>
        <w:t xml:space="preserve"> </w:t>
      </w:r>
      <w:r w:rsidR="00A46400" w:rsidRPr="00EA3716">
        <w:rPr>
          <w:lang w:val="ru-RU"/>
        </w:rPr>
        <w:t xml:space="preserve">с целью разработки </w:t>
      </w:r>
      <w:r w:rsidR="004846BA" w:rsidRPr="00EA3716">
        <w:rPr>
          <w:lang w:val="ru-RU"/>
        </w:rPr>
        <w:t xml:space="preserve">учебного модуля для технических специалистов по энергоэффективности в качестве дополнительного модуля к учебному пособию </w:t>
      </w:r>
      <w:r w:rsidR="001147B3" w:rsidRPr="00EA3716">
        <w:rPr>
          <w:lang w:val="ru-RU"/>
        </w:rPr>
        <w:t>ЮНЕП</w:t>
      </w:r>
      <w:r w:rsidR="004846BA" w:rsidRPr="00EA3716">
        <w:rPr>
          <w:lang w:val="ru-RU"/>
        </w:rPr>
        <w:t>-AREA</w:t>
      </w:r>
      <w:r w:rsidR="00E94A49" w:rsidRPr="00EA3716">
        <w:rPr>
          <w:lang w:val="ru-RU"/>
        </w:rPr>
        <w:t>.</w:t>
      </w:r>
    </w:p>
    <w:p w14:paraId="6EC5870A" w14:textId="69EB02BC" w:rsidR="004846BA" w:rsidRPr="00EA3716" w:rsidRDefault="005255C5" w:rsidP="004846BA">
      <w:pPr>
        <w:pStyle w:val="Heading1"/>
        <w:rPr>
          <w:lang w:val="ru-RU"/>
        </w:rPr>
      </w:pPr>
      <w:r w:rsidRPr="00EA3716">
        <w:rPr>
          <w:lang w:val="ru-RU"/>
        </w:rPr>
        <w:t>В контексте вклада в национальные информационно-просветительские инициативы</w:t>
      </w:r>
      <w:r w:rsidR="004846BA" w:rsidRPr="00EA3716">
        <w:rPr>
          <w:lang w:val="ru-RU"/>
        </w:rPr>
        <w:t xml:space="preserve"> ЮНЕП </w:t>
      </w:r>
      <w:r w:rsidRPr="00EA3716">
        <w:rPr>
          <w:lang w:val="ru-RU"/>
        </w:rPr>
        <w:t>пояснила</w:t>
      </w:r>
      <w:r w:rsidR="004846BA" w:rsidRPr="00EA3716">
        <w:rPr>
          <w:lang w:val="ru-RU"/>
        </w:rPr>
        <w:t xml:space="preserve">, что на </w:t>
      </w:r>
      <w:r w:rsidR="00BC3C13" w:rsidRPr="00EA3716">
        <w:rPr>
          <w:lang w:val="ru-RU"/>
        </w:rPr>
        <w:t>э</w:t>
      </w:r>
      <w:r w:rsidR="004846BA" w:rsidRPr="00EA3716">
        <w:rPr>
          <w:lang w:val="ru-RU"/>
        </w:rPr>
        <w:t xml:space="preserve">тапе I </w:t>
      </w:r>
      <w:r w:rsidRPr="00EA3716">
        <w:rPr>
          <w:lang w:val="ru-RU"/>
        </w:rPr>
        <w:t>рассматривалось вовлечение более широкого круга заинтересованных сторон, включая розничных продавцов, частные предприятия и конечных пользователей, для содействия мерам по повышению энергоэффективности, при этом было приведено несколько конкретных примеров</w:t>
      </w:r>
      <w:r w:rsidRPr="00F9713D">
        <w:rPr>
          <w:lang w:val="ru-RU"/>
        </w:rPr>
        <w:t xml:space="preserve"> </w:t>
      </w:r>
      <w:r w:rsidRPr="00EA3716">
        <w:rPr>
          <w:lang w:val="ru-RU"/>
        </w:rPr>
        <w:t>такой практики</w:t>
      </w:r>
      <w:r w:rsidR="004846BA" w:rsidRPr="00EA3716">
        <w:rPr>
          <w:lang w:val="ru-RU"/>
        </w:rPr>
        <w:t xml:space="preserve">. На </w:t>
      </w:r>
      <w:r w:rsidR="00BC3C13" w:rsidRPr="00EA3716">
        <w:rPr>
          <w:lang w:val="ru-RU"/>
        </w:rPr>
        <w:t>э</w:t>
      </w:r>
      <w:r w:rsidR="004846BA" w:rsidRPr="00EA3716">
        <w:rPr>
          <w:lang w:val="ru-RU"/>
        </w:rPr>
        <w:t xml:space="preserve">тапе II </w:t>
      </w:r>
      <w:r w:rsidR="00B07C65" w:rsidRPr="00EA3716">
        <w:rPr>
          <w:lang w:val="ru-RU"/>
        </w:rPr>
        <w:t xml:space="preserve">планируется разработка и распространение информационных материалов, ориентированных на различные целевые аудитории, способные влиять на процессы проектирования и закупки </w:t>
      </w:r>
      <w:r w:rsidR="001147B3" w:rsidRPr="00EA3716">
        <w:rPr>
          <w:lang w:val="ru-RU"/>
        </w:rPr>
        <w:t>ХКВТН</w:t>
      </w:r>
      <w:r w:rsidR="00B07C65" w:rsidRPr="00F9713D">
        <w:rPr>
          <w:lang w:val="ru-RU"/>
        </w:rPr>
        <w:t xml:space="preserve"> </w:t>
      </w:r>
      <w:r w:rsidR="00B07C65" w:rsidRPr="00EA3716">
        <w:rPr>
          <w:lang w:val="ru-RU"/>
        </w:rPr>
        <w:t>с целью их использования на национальном уровне.</w:t>
      </w:r>
    </w:p>
    <w:p w14:paraId="2ADA6F90" w14:textId="265A29E2" w:rsidR="004846BA" w:rsidRPr="00EA3716" w:rsidRDefault="00B07C65" w:rsidP="004846BA">
      <w:pPr>
        <w:pStyle w:val="Heading1"/>
        <w:rPr>
          <w:lang w:val="ru-RU"/>
        </w:rPr>
      </w:pPr>
      <w:r w:rsidRPr="00EA3716">
        <w:rPr>
          <w:lang w:val="ru-RU"/>
        </w:rPr>
        <w:t xml:space="preserve">В отношении интеграции </w:t>
      </w:r>
      <w:r w:rsidR="00321386" w:rsidRPr="00EA3716">
        <w:rPr>
          <w:lang w:val="ru-RU"/>
        </w:rPr>
        <w:t xml:space="preserve">в проект </w:t>
      </w:r>
      <w:r w:rsidRPr="00EA3716">
        <w:rPr>
          <w:lang w:val="ru-RU"/>
        </w:rPr>
        <w:t>результатов текущих проектов по энергоэффективности</w:t>
      </w:r>
      <w:r w:rsidR="00175AE5" w:rsidRPr="00EA3716">
        <w:rPr>
          <w:lang w:val="ru-RU"/>
        </w:rPr>
        <w:t xml:space="preserve"> </w:t>
      </w:r>
      <w:r w:rsidR="004846BA" w:rsidRPr="00EA3716">
        <w:rPr>
          <w:lang w:val="ru-RU"/>
        </w:rPr>
        <w:t>(</w:t>
      </w:r>
      <w:r w:rsidR="00321386" w:rsidRPr="00EA3716">
        <w:rPr>
          <w:lang w:val="ru-RU"/>
        </w:rPr>
        <w:t>включая проекты</w:t>
      </w:r>
      <w:r w:rsidR="004846BA" w:rsidRPr="00EA3716">
        <w:rPr>
          <w:lang w:val="ru-RU"/>
        </w:rPr>
        <w:t>, утвержденны</w:t>
      </w:r>
      <w:r w:rsidR="00321386" w:rsidRPr="00EA3716">
        <w:rPr>
          <w:lang w:val="ru-RU"/>
        </w:rPr>
        <w:t>е</w:t>
      </w:r>
      <w:r w:rsidR="004846BA" w:rsidRPr="00EA3716">
        <w:rPr>
          <w:lang w:val="ru-RU"/>
        </w:rPr>
        <w:t xml:space="preserve"> в соответствии с </w:t>
      </w:r>
      <w:r w:rsidR="007176F5" w:rsidRPr="00EA3716">
        <w:rPr>
          <w:lang w:val="ru-RU"/>
        </w:rPr>
        <w:t xml:space="preserve">решениями </w:t>
      </w:r>
      <w:r w:rsidR="00175AE5" w:rsidRPr="00EA3716">
        <w:rPr>
          <w:lang w:val="ru-RU"/>
        </w:rPr>
        <w:t xml:space="preserve">89/6, </w:t>
      </w:r>
      <w:r w:rsidR="004846BA" w:rsidRPr="00EA3716">
        <w:rPr>
          <w:lang w:val="ru-RU"/>
        </w:rPr>
        <w:t>91/65</w:t>
      </w:r>
      <w:r w:rsidR="00E262CF" w:rsidRPr="00EA3716">
        <w:rPr>
          <w:lang w:val="ru-RU"/>
        </w:rPr>
        <w:t>, 94/60</w:t>
      </w:r>
      <w:r w:rsidR="004846BA" w:rsidRPr="00EA3716">
        <w:rPr>
          <w:lang w:val="ru-RU"/>
        </w:rPr>
        <w:t>, и други</w:t>
      </w:r>
      <w:r w:rsidR="00321386" w:rsidRPr="00EA3716">
        <w:rPr>
          <w:lang w:val="ru-RU"/>
        </w:rPr>
        <w:t>е</w:t>
      </w:r>
      <w:r w:rsidR="004846BA" w:rsidRPr="00EA3716">
        <w:rPr>
          <w:lang w:val="ru-RU"/>
        </w:rPr>
        <w:t xml:space="preserve"> </w:t>
      </w:r>
      <w:r w:rsidR="00E669D6" w:rsidRPr="00EA3716">
        <w:rPr>
          <w:lang w:val="ru-RU"/>
        </w:rPr>
        <w:t>проект</w:t>
      </w:r>
      <w:r w:rsidR="00321386" w:rsidRPr="00EA3716">
        <w:rPr>
          <w:lang w:val="ru-RU"/>
        </w:rPr>
        <w:t>ы</w:t>
      </w:r>
      <w:r w:rsidR="00E669D6" w:rsidRPr="00EA3716">
        <w:rPr>
          <w:lang w:val="ru-RU"/>
        </w:rPr>
        <w:t xml:space="preserve">, </w:t>
      </w:r>
      <w:r w:rsidR="004846BA" w:rsidRPr="00EA3716">
        <w:rPr>
          <w:lang w:val="ru-RU"/>
        </w:rPr>
        <w:t>не финансируемых МФ</w:t>
      </w:r>
      <w:r w:rsidR="00E669D6" w:rsidRPr="00EA3716">
        <w:rPr>
          <w:lang w:val="ru-RU"/>
        </w:rPr>
        <w:t>)</w:t>
      </w:r>
      <w:r w:rsidR="004846BA" w:rsidRPr="00EA3716">
        <w:rPr>
          <w:lang w:val="ru-RU"/>
        </w:rPr>
        <w:t xml:space="preserve">, ЮНЕП пояснила, </w:t>
      </w:r>
      <w:bookmarkStart w:id="4" w:name="_Hlk196750322"/>
      <w:r w:rsidR="00321386" w:rsidRPr="00EA3716">
        <w:rPr>
          <w:lang w:val="ru-RU"/>
        </w:rPr>
        <w:t>что этап II проекта предусматривает систематическое картирование существующих проектов по энергоэффективности для использования полученного опыта при разработке учебных материалов и информационных ресурсов, а также во время семинаров по обмену опытом реализации проектов по энергоэффективности</w:t>
      </w:r>
      <w:r w:rsidR="00863DA8" w:rsidRPr="00EA3716">
        <w:rPr>
          <w:lang w:val="ru-RU"/>
        </w:rPr>
        <w:t xml:space="preserve">. </w:t>
      </w:r>
      <w:r w:rsidR="002B7510" w:rsidRPr="00EA3716">
        <w:rPr>
          <w:lang w:val="ru-RU"/>
        </w:rPr>
        <w:t xml:space="preserve">ЮНЕП также будет </w:t>
      </w:r>
      <w:r w:rsidR="002B7510" w:rsidRPr="00EA3716">
        <w:rPr>
          <w:lang w:val="ru-RU"/>
        </w:rPr>
        <w:lastRenderedPageBreak/>
        <w:t xml:space="preserve">сотрудничать </w:t>
      </w:r>
      <w:r w:rsidR="004846BA" w:rsidRPr="00EA3716">
        <w:rPr>
          <w:lang w:val="ru-RU"/>
        </w:rPr>
        <w:t xml:space="preserve">с </w:t>
      </w:r>
      <w:r w:rsidR="00321386" w:rsidRPr="00EA3716">
        <w:rPr>
          <w:lang w:val="ru-RU"/>
        </w:rPr>
        <w:t xml:space="preserve">действующими </w:t>
      </w:r>
      <w:r w:rsidR="004846BA" w:rsidRPr="00EA3716">
        <w:rPr>
          <w:lang w:val="ru-RU"/>
        </w:rPr>
        <w:t xml:space="preserve">региональными организациями по энергоэффективности и </w:t>
      </w:r>
      <w:r w:rsidR="001E25BC" w:rsidRPr="00EA3716">
        <w:rPr>
          <w:lang w:val="ru-RU"/>
        </w:rPr>
        <w:t xml:space="preserve">использовать </w:t>
      </w:r>
      <w:r w:rsidR="004846BA" w:rsidRPr="00EA3716">
        <w:rPr>
          <w:lang w:val="ru-RU"/>
        </w:rPr>
        <w:t xml:space="preserve">инициативу ЮНЕП </w:t>
      </w:r>
      <w:r w:rsidR="00321386" w:rsidRPr="00EA3716">
        <w:rPr>
          <w:lang w:val="ru-RU"/>
        </w:rPr>
        <w:t>«</w:t>
      </w:r>
      <w:r w:rsidR="004846BA" w:rsidRPr="00EA3716">
        <w:rPr>
          <w:lang w:val="ru-RU"/>
        </w:rPr>
        <w:t>Объединение за эффективность</w:t>
      </w:r>
      <w:r w:rsidR="00321386" w:rsidRPr="00EA3716">
        <w:rPr>
          <w:lang w:val="ru-RU"/>
        </w:rPr>
        <w:t>»</w:t>
      </w:r>
      <w:r w:rsidR="004846BA" w:rsidRPr="00EA3716">
        <w:rPr>
          <w:lang w:val="ru-RU"/>
        </w:rPr>
        <w:t xml:space="preserve"> (U4E).</w:t>
      </w:r>
      <w:bookmarkEnd w:id="4"/>
    </w:p>
    <w:p w14:paraId="18F6B491" w14:textId="580BD0EF" w:rsidR="004846BA" w:rsidRPr="00EA3716" w:rsidRDefault="007F48F6" w:rsidP="004846BA">
      <w:pPr>
        <w:pStyle w:val="Heading1"/>
        <w:rPr>
          <w:lang w:val="ru-RU"/>
        </w:rPr>
      </w:pPr>
      <w:r w:rsidRPr="00EA3716">
        <w:rPr>
          <w:lang w:val="ru-RU"/>
        </w:rPr>
        <w:t xml:space="preserve">ЮНЕП </w:t>
      </w:r>
      <w:r w:rsidR="003C679E" w:rsidRPr="00EA3716">
        <w:rPr>
          <w:lang w:val="ru-RU"/>
        </w:rPr>
        <w:t xml:space="preserve">также </w:t>
      </w:r>
      <w:r w:rsidR="00A46400" w:rsidRPr="00EA3716">
        <w:rPr>
          <w:lang w:val="ru-RU"/>
        </w:rPr>
        <w:t>по</w:t>
      </w:r>
      <w:r w:rsidR="004846BA" w:rsidRPr="00EA3716">
        <w:rPr>
          <w:lang w:val="ru-RU"/>
        </w:rPr>
        <w:t xml:space="preserve">яснила, что </w:t>
      </w:r>
      <w:r w:rsidR="002655F4" w:rsidRPr="00EA3716">
        <w:rPr>
          <w:lang w:val="ru-RU"/>
        </w:rPr>
        <w:t xml:space="preserve">в ходе </w:t>
      </w:r>
      <w:r w:rsidR="00BC3C13" w:rsidRPr="00EA3716">
        <w:rPr>
          <w:lang w:val="ru-RU"/>
        </w:rPr>
        <w:t>э</w:t>
      </w:r>
      <w:r w:rsidR="002655F4" w:rsidRPr="00EA3716">
        <w:rPr>
          <w:lang w:val="ru-RU"/>
        </w:rPr>
        <w:t xml:space="preserve">тапа I была выявлена </w:t>
      </w:r>
      <w:r w:rsidR="004846BA" w:rsidRPr="00EA3716">
        <w:rPr>
          <w:lang w:val="ru-RU"/>
        </w:rPr>
        <w:t xml:space="preserve">необходимость в получении дополнительных данных об институциональных структурах, </w:t>
      </w:r>
      <w:r w:rsidR="00A46400" w:rsidRPr="00EA3716">
        <w:rPr>
          <w:lang w:val="ru-RU"/>
        </w:rPr>
        <w:t xml:space="preserve">действующих </w:t>
      </w:r>
      <w:r w:rsidR="004846BA" w:rsidRPr="00EA3716">
        <w:rPr>
          <w:lang w:val="ru-RU"/>
        </w:rPr>
        <w:t xml:space="preserve">в </w:t>
      </w:r>
      <w:r w:rsidR="00A46400" w:rsidRPr="00EA3716">
        <w:rPr>
          <w:lang w:val="ru-RU"/>
        </w:rPr>
        <w:t xml:space="preserve">различных </w:t>
      </w:r>
      <w:r w:rsidR="004846BA" w:rsidRPr="00EA3716">
        <w:rPr>
          <w:lang w:val="ru-RU"/>
        </w:rPr>
        <w:t xml:space="preserve">странах, и разработке </w:t>
      </w:r>
      <w:r w:rsidR="00A46400" w:rsidRPr="00EA3716">
        <w:rPr>
          <w:lang w:val="ru-RU"/>
        </w:rPr>
        <w:t xml:space="preserve">целенаправленных </w:t>
      </w:r>
      <w:r w:rsidR="004846BA" w:rsidRPr="00EA3716">
        <w:rPr>
          <w:lang w:val="ru-RU"/>
        </w:rPr>
        <w:t xml:space="preserve">мероприятий, </w:t>
      </w:r>
      <w:r w:rsidR="00A46400" w:rsidRPr="00EA3716">
        <w:rPr>
          <w:lang w:val="ru-RU"/>
        </w:rPr>
        <w:t>учитывающих национальную специфику</w:t>
      </w:r>
      <w:r w:rsidR="008B5914" w:rsidRPr="00EA3716">
        <w:rPr>
          <w:lang w:val="ru-RU"/>
        </w:rPr>
        <w:t xml:space="preserve">. </w:t>
      </w:r>
      <w:r w:rsidR="004846BA" w:rsidRPr="00EA3716">
        <w:rPr>
          <w:lang w:val="ru-RU"/>
        </w:rPr>
        <w:t xml:space="preserve">Запрашиваемая техническая поддержка </w:t>
      </w:r>
      <w:r w:rsidR="00A46400" w:rsidRPr="00EA3716">
        <w:rPr>
          <w:lang w:val="ru-RU"/>
        </w:rPr>
        <w:t>направлена на проведение соответствующего анализа</w:t>
      </w:r>
      <w:r w:rsidR="003C31E2" w:rsidRPr="00EA3716">
        <w:rPr>
          <w:lang w:val="ru-RU"/>
        </w:rPr>
        <w:t xml:space="preserve">, </w:t>
      </w:r>
      <w:r w:rsidR="00A46400" w:rsidRPr="00EA3716">
        <w:rPr>
          <w:lang w:val="ru-RU"/>
        </w:rPr>
        <w:t>результаты которого будут интегрированы в п</w:t>
      </w:r>
      <w:r w:rsidR="00466888" w:rsidRPr="00EA3716">
        <w:rPr>
          <w:lang w:val="ru-RU"/>
        </w:rPr>
        <w:t>рограмму</w:t>
      </w:r>
      <w:r w:rsidR="00A46400" w:rsidRPr="00EA3716">
        <w:rPr>
          <w:lang w:val="ru-RU"/>
        </w:rPr>
        <w:t xml:space="preserve"> </w:t>
      </w:r>
      <w:r w:rsidR="00466888" w:rsidRPr="00EA3716">
        <w:rPr>
          <w:lang w:val="ru-RU"/>
        </w:rPr>
        <w:t>партнерски</w:t>
      </w:r>
      <w:r w:rsidR="00A46400" w:rsidRPr="00EA3716">
        <w:rPr>
          <w:lang w:val="ru-RU"/>
        </w:rPr>
        <w:t xml:space="preserve">х семинаров и в разрабатываемые </w:t>
      </w:r>
      <w:r w:rsidR="00466888" w:rsidRPr="00EA3716">
        <w:rPr>
          <w:lang w:val="ru-RU"/>
        </w:rPr>
        <w:t>информационные инструменты</w:t>
      </w:r>
      <w:r w:rsidR="004846BA" w:rsidRPr="00EA3716">
        <w:rPr>
          <w:lang w:val="ru-RU"/>
        </w:rPr>
        <w:t xml:space="preserve">. </w:t>
      </w:r>
    </w:p>
    <w:p w14:paraId="4B79DC91" w14:textId="62EC8ECA" w:rsidR="004846BA" w:rsidRPr="00EA3716" w:rsidRDefault="00B955AD" w:rsidP="004846BA">
      <w:pPr>
        <w:pStyle w:val="Heading1"/>
        <w:rPr>
          <w:lang w:val="ru-RU"/>
        </w:rPr>
      </w:pPr>
      <w:r w:rsidRPr="00EA3716">
        <w:rPr>
          <w:rStyle w:val="fadein4f9by7"/>
          <w:lang w:val="ru-RU"/>
        </w:rPr>
        <w:t xml:space="preserve">В контексте необходимости </w:t>
      </w:r>
      <w:r w:rsidR="004846BA" w:rsidRPr="00EA3716">
        <w:rPr>
          <w:lang w:val="ru-RU"/>
        </w:rPr>
        <w:t xml:space="preserve">разработки дополнительных информационных материалов и </w:t>
      </w:r>
      <w:r w:rsidR="00466888" w:rsidRPr="00EA3716">
        <w:rPr>
          <w:lang w:val="ru-RU"/>
        </w:rPr>
        <w:t>комплектов</w:t>
      </w:r>
      <w:r w:rsidR="004846BA" w:rsidRPr="00EA3716">
        <w:rPr>
          <w:lang w:val="ru-RU"/>
        </w:rPr>
        <w:t xml:space="preserve"> инструментов </w:t>
      </w:r>
      <w:r w:rsidR="007F48F6" w:rsidRPr="00EA3716">
        <w:rPr>
          <w:lang w:val="ru-RU"/>
        </w:rPr>
        <w:t xml:space="preserve">ЮНЕП </w:t>
      </w:r>
      <w:r w:rsidR="004846BA" w:rsidRPr="00EA3716">
        <w:rPr>
          <w:lang w:val="ru-RU"/>
        </w:rPr>
        <w:t xml:space="preserve">пояснила, что </w:t>
      </w:r>
      <w:r w:rsidRPr="00EA3716">
        <w:rPr>
          <w:lang w:val="ru-RU"/>
        </w:rPr>
        <w:t xml:space="preserve">данные ресурсы </w:t>
      </w:r>
      <w:r w:rsidR="004846BA" w:rsidRPr="00EA3716">
        <w:rPr>
          <w:lang w:val="ru-RU"/>
        </w:rPr>
        <w:t xml:space="preserve">представляют собой недостающее звено между политическими </w:t>
      </w:r>
      <w:r w:rsidRPr="00EA3716">
        <w:rPr>
          <w:lang w:val="ru-RU"/>
        </w:rPr>
        <w:t xml:space="preserve">целями </w:t>
      </w:r>
      <w:r w:rsidR="004846BA" w:rsidRPr="00EA3716">
        <w:rPr>
          <w:lang w:val="ru-RU"/>
        </w:rPr>
        <w:t xml:space="preserve">и </w:t>
      </w:r>
      <w:r w:rsidRPr="00EA3716">
        <w:rPr>
          <w:lang w:val="ru-RU"/>
        </w:rPr>
        <w:t xml:space="preserve">их </w:t>
      </w:r>
      <w:r w:rsidR="004846BA" w:rsidRPr="00EA3716">
        <w:rPr>
          <w:lang w:val="ru-RU"/>
        </w:rPr>
        <w:t xml:space="preserve">практической реализацией. </w:t>
      </w:r>
      <w:r w:rsidR="000A2A35" w:rsidRPr="00EA3716">
        <w:rPr>
          <w:lang w:val="ru-RU"/>
        </w:rPr>
        <w:t xml:space="preserve">При отсутствии таких материалов </w:t>
      </w:r>
      <w:r w:rsidR="004846BA" w:rsidRPr="00EA3716">
        <w:rPr>
          <w:lang w:val="ru-RU"/>
        </w:rPr>
        <w:t xml:space="preserve">заинтересованные стороны на всех уровнях, от национальных политиков до местных технических специалистов, </w:t>
      </w:r>
      <w:r w:rsidR="000A2A35" w:rsidRPr="00EA3716">
        <w:rPr>
          <w:lang w:val="ru-RU"/>
        </w:rPr>
        <w:t>лишаются необходимого технического руководства, унифицированных процедур и контрольных показателей</w:t>
      </w:r>
      <w:r w:rsidR="004846BA" w:rsidRPr="00EA3716">
        <w:rPr>
          <w:lang w:val="ru-RU"/>
        </w:rPr>
        <w:t xml:space="preserve">, </w:t>
      </w:r>
      <w:r w:rsidR="000A2A35" w:rsidRPr="00EA3716">
        <w:rPr>
          <w:lang w:val="ru-RU"/>
        </w:rPr>
        <w:t>требуемых для трансформации теоретических знаний в конкретные практические действия</w:t>
      </w:r>
      <w:r w:rsidR="004846BA" w:rsidRPr="00EA3716">
        <w:rPr>
          <w:lang w:val="ru-RU"/>
        </w:rPr>
        <w:t xml:space="preserve">. Разработка целевых информационных материалов и </w:t>
      </w:r>
      <w:r w:rsidR="00D1022A" w:rsidRPr="00EA3716">
        <w:rPr>
          <w:lang w:val="ru-RU"/>
        </w:rPr>
        <w:t xml:space="preserve">комплектов </w:t>
      </w:r>
      <w:r w:rsidR="004846BA" w:rsidRPr="00EA3716">
        <w:rPr>
          <w:lang w:val="ru-RU"/>
        </w:rPr>
        <w:t xml:space="preserve">инструментов необходима по трем основным причинам, включая </w:t>
      </w:r>
      <w:r w:rsidR="000A2A35" w:rsidRPr="00EA3716">
        <w:rPr>
          <w:lang w:val="ru-RU"/>
        </w:rPr>
        <w:t>содействие государствам в предотвращении формирования противоречивых подходов и преодолении существующих барьеров</w:t>
      </w:r>
      <w:r w:rsidR="004846BA" w:rsidRPr="00EA3716">
        <w:rPr>
          <w:lang w:val="ru-RU"/>
        </w:rPr>
        <w:t xml:space="preserve">; </w:t>
      </w:r>
      <w:r w:rsidR="00D1022A" w:rsidRPr="00EA3716">
        <w:rPr>
          <w:lang w:val="ru-RU"/>
        </w:rPr>
        <w:t>создание</w:t>
      </w:r>
      <w:r w:rsidR="000A2A35" w:rsidRPr="00EA3716">
        <w:rPr>
          <w:lang w:val="ru-RU"/>
        </w:rPr>
        <w:t xml:space="preserve"> </w:t>
      </w:r>
      <w:r w:rsidR="004846BA" w:rsidRPr="00EA3716">
        <w:rPr>
          <w:lang w:val="ru-RU"/>
        </w:rPr>
        <w:t>обще</w:t>
      </w:r>
      <w:r w:rsidR="000A2A35" w:rsidRPr="00EA3716">
        <w:rPr>
          <w:lang w:val="ru-RU"/>
        </w:rPr>
        <w:t>й терминологии</w:t>
      </w:r>
      <w:r w:rsidR="004846BA" w:rsidRPr="00EA3716">
        <w:rPr>
          <w:lang w:val="ru-RU"/>
        </w:rPr>
        <w:t xml:space="preserve"> и </w:t>
      </w:r>
      <w:r w:rsidR="000A2A35" w:rsidRPr="00EA3716">
        <w:rPr>
          <w:lang w:val="ru-RU"/>
        </w:rPr>
        <w:t>согласованно</w:t>
      </w:r>
      <w:r w:rsidR="00D1022A" w:rsidRPr="00EA3716">
        <w:rPr>
          <w:lang w:val="ru-RU"/>
        </w:rPr>
        <w:t>е</w:t>
      </w:r>
      <w:r w:rsidR="000A2A35" w:rsidRPr="00EA3716">
        <w:rPr>
          <w:lang w:val="ru-RU"/>
        </w:rPr>
        <w:t xml:space="preserve"> </w:t>
      </w:r>
      <w:r w:rsidR="004846BA" w:rsidRPr="00EA3716">
        <w:rPr>
          <w:lang w:val="ru-RU"/>
        </w:rPr>
        <w:t>понимани</w:t>
      </w:r>
      <w:r w:rsidR="00D1022A" w:rsidRPr="00EA3716">
        <w:rPr>
          <w:lang w:val="ru-RU"/>
        </w:rPr>
        <w:t>е</w:t>
      </w:r>
      <w:r w:rsidR="004846BA" w:rsidRPr="00EA3716">
        <w:rPr>
          <w:lang w:val="ru-RU"/>
        </w:rPr>
        <w:t xml:space="preserve"> </w:t>
      </w:r>
      <w:r w:rsidR="000A2A35" w:rsidRPr="00EA3716">
        <w:rPr>
          <w:lang w:val="ru-RU"/>
        </w:rPr>
        <w:t xml:space="preserve">между </w:t>
      </w:r>
      <w:r w:rsidR="00D1022A" w:rsidRPr="00EA3716">
        <w:rPr>
          <w:lang w:val="ru-RU"/>
        </w:rPr>
        <w:t>ключевы</w:t>
      </w:r>
      <w:r w:rsidR="000A2A35" w:rsidRPr="00EA3716">
        <w:rPr>
          <w:lang w:val="ru-RU"/>
        </w:rPr>
        <w:t>ми участниками процесса</w:t>
      </w:r>
      <w:r w:rsidR="004846BA" w:rsidRPr="00EA3716">
        <w:rPr>
          <w:lang w:val="ru-RU"/>
        </w:rPr>
        <w:t xml:space="preserve">; а также </w:t>
      </w:r>
      <w:r w:rsidR="00D1022A" w:rsidRPr="00EA3716">
        <w:rPr>
          <w:lang w:val="ru-RU"/>
        </w:rPr>
        <w:t xml:space="preserve">обобщение </w:t>
      </w:r>
      <w:r w:rsidR="004846BA" w:rsidRPr="00EA3716">
        <w:rPr>
          <w:lang w:val="ru-RU"/>
        </w:rPr>
        <w:t xml:space="preserve">передового опыта и тематических исследований, позволяющих странам избежать </w:t>
      </w:r>
      <w:r w:rsidR="000A2A35" w:rsidRPr="00EA3716">
        <w:rPr>
          <w:lang w:val="ru-RU"/>
        </w:rPr>
        <w:t>распространенных трудностей, особенно в процессе реализации ПРК</w:t>
      </w:r>
      <w:r w:rsidR="004846BA" w:rsidRPr="00EA3716">
        <w:rPr>
          <w:lang w:val="ru-RU"/>
        </w:rPr>
        <w:t>.</w:t>
      </w:r>
      <w:r w:rsidR="00D1022A" w:rsidRPr="00EA3716">
        <w:rPr>
          <w:lang w:val="ru-RU"/>
        </w:rPr>
        <w:t xml:space="preserve"> </w:t>
      </w:r>
    </w:p>
    <w:p w14:paraId="76F5D74B" w14:textId="14355B50" w:rsidR="004846BA" w:rsidRPr="00EA3716" w:rsidRDefault="00C76432" w:rsidP="00C23D62">
      <w:pPr>
        <w:pStyle w:val="Heading1"/>
        <w:rPr>
          <w:lang w:val="ru-RU"/>
        </w:rPr>
      </w:pPr>
      <w:r w:rsidRPr="00EA3716">
        <w:rPr>
          <w:lang w:val="ru-RU"/>
        </w:rPr>
        <w:t xml:space="preserve">В отношении </w:t>
      </w:r>
      <w:r w:rsidR="004846BA" w:rsidRPr="00EA3716">
        <w:rPr>
          <w:lang w:val="ru-RU"/>
        </w:rPr>
        <w:t xml:space="preserve">использования существующих </w:t>
      </w:r>
      <w:r w:rsidRPr="00EA3716">
        <w:rPr>
          <w:lang w:val="ru-RU"/>
        </w:rPr>
        <w:t xml:space="preserve">информационных </w:t>
      </w:r>
      <w:r w:rsidR="004846BA" w:rsidRPr="00EA3716">
        <w:rPr>
          <w:lang w:val="ru-RU"/>
        </w:rPr>
        <w:t xml:space="preserve">материалов по политическим и техническим аспектам оборудования </w:t>
      </w:r>
      <w:r w:rsidR="001147B3" w:rsidRPr="00EA3716">
        <w:rPr>
          <w:lang w:val="ru-RU"/>
        </w:rPr>
        <w:t>ХКВТН</w:t>
      </w:r>
      <w:r w:rsidR="004846BA" w:rsidRPr="00EA3716">
        <w:rPr>
          <w:lang w:val="ru-RU"/>
        </w:rPr>
        <w:t xml:space="preserve"> ЮНЕП </w:t>
      </w:r>
      <w:r w:rsidRPr="00EA3716">
        <w:rPr>
          <w:lang w:val="ru-RU"/>
        </w:rPr>
        <w:t>по</w:t>
      </w:r>
      <w:r w:rsidR="004846BA" w:rsidRPr="00EA3716">
        <w:rPr>
          <w:lang w:val="ru-RU"/>
        </w:rPr>
        <w:t xml:space="preserve">яснила, что </w:t>
      </w:r>
      <w:r w:rsidRPr="00EA3716">
        <w:rPr>
          <w:lang w:val="ru-RU"/>
        </w:rPr>
        <w:t>при</w:t>
      </w:r>
      <w:r w:rsidR="004846BA" w:rsidRPr="00EA3716">
        <w:rPr>
          <w:lang w:val="ru-RU"/>
        </w:rPr>
        <w:t xml:space="preserve"> разработк</w:t>
      </w:r>
      <w:r w:rsidRPr="00EA3716">
        <w:rPr>
          <w:lang w:val="ru-RU"/>
        </w:rPr>
        <w:t>е</w:t>
      </w:r>
      <w:r w:rsidR="004846BA" w:rsidRPr="00EA3716">
        <w:rPr>
          <w:lang w:val="ru-RU"/>
        </w:rPr>
        <w:t xml:space="preserve"> материалов </w:t>
      </w:r>
      <w:r w:rsidRPr="00EA3716">
        <w:rPr>
          <w:lang w:val="ru-RU"/>
        </w:rPr>
        <w:t xml:space="preserve">планируется </w:t>
      </w:r>
      <w:r w:rsidR="004846BA" w:rsidRPr="00EA3716">
        <w:rPr>
          <w:lang w:val="ru-RU"/>
        </w:rPr>
        <w:t>использова</w:t>
      </w:r>
      <w:r w:rsidRPr="00EA3716">
        <w:rPr>
          <w:lang w:val="ru-RU"/>
        </w:rPr>
        <w:t>ть</w:t>
      </w:r>
      <w:r w:rsidR="004846BA" w:rsidRPr="00EA3716">
        <w:rPr>
          <w:lang w:val="ru-RU"/>
        </w:rPr>
        <w:t xml:space="preserve"> нов</w:t>
      </w:r>
      <w:r w:rsidR="00062F6C" w:rsidRPr="00EA3716">
        <w:rPr>
          <w:lang w:val="ru-RU"/>
        </w:rPr>
        <w:t>ые данные</w:t>
      </w:r>
      <w:r w:rsidR="004846BA" w:rsidRPr="00EA3716">
        <w:rPr>
          <w:lang w:val="ru-RU"/>
        </w:rPr>
        <w:t xml:space="preserve"> по энергоэффективности</w:t>
      </w:r>
      <w:r w:rsidRPr="00EA3716">
        <w:rPr>
          <w:lang w:val="ru-RU"/>
        </w:rPr>
        <w:t>, подготовленные инициативой</w:t>
      </w:r>
      <w:r w:rsidR="004846BA" w:rsidRPr="00EA3716">
        <w:rPr>
          <w:lang w:val="ru-RU"/>
        </w:rPr>
        <w:t xml:space="preserve"> U4E, </w:t>
      </w:r>
      <w:r w:rsidRPr="00EA3716">
        <w:rPr>
          <w:lang w:val="ru-RU"/>
        </w:rPr>
        <w:t>«</w:t>
      </w:r>
      <w:r w:rsidR="004846BA" w:rsidRPr="00EA3716">
        <w:rPr>
          <w:lang w:val="ru-RU"/>
        </w:rPr>
        <w:t>Устойчивая энергетика для всех</w:t>
      </w:r>
      <w:r w:rsidRPr="00EA3716">
        <w:rPr>
          <w:lang w:val="ru-RU"/>
        </w:rPr>
        <w:t>»</w:t>
      </w:r>
      <w:r w:rsidR="004846BA" w:rsidRPr="00EA3716">
        <w:rPr>
          <w:lang w:val="ru-RU"/>
        </w:rPr>
        <w:t xml:space="preserve"> (SE4All), региональны</w:t>
      </w:r>
      <w:r w:rsidRPr="00EA3716">
        <w:rPr>
          <w:lang w:val="ru-RU"/>
        </w:rPr>
        <w:t>ми</w:t>
      </w:r>
      <w:r w:rsidR="004846BA" w:rsidRPr="00EA3716">
        <w:rPr>
          <w:lang w:val="ru-RU"/>
        </w:rPr>
        <w:t xml:space="preserve"> центр</w:t>
      </w:r>
      <w:r w:rsidRPr="00EA3716">
        <w:rPr>
          <w:lang w:val="ru-RU"/>
        </w:rPr>
        <w:t>ами</w:t>
      </w:r>
      <w:r w:rsidR="004846BA" w:rsidRPr="00EA3716">
        <w:rPr>
          <w:lang w:val="ru-RU"/>
        </w:rPr>
        <w:t xml:space="preserve"> энергоэффективности и други</w:t>
      </w:r>
      <w:r w:rsidRPr="00EA3716">
        <w:rPr>
          <w:lang w:val="ru-RU"/>
        </w:rPr>
        <w:t>ми</w:t>
      </w:r>
      <w:r w:rsidR="004846BA" w:rsidRPr="00EA3716">
        <w:rPr>
          <w:lang w:val="ru-RU"/>
        </w:rPr>
        <w:t xml:space="preserve"> организаци</w:t>
      </w:r>
      <w:r w:rsidRPr="00EA3716">
        <w:rPr>
          <w:lang w:val="ru-RU"/>
        </w:rPr>
        <w:t>ями</w:t>
      </w:r>
      <w:r w:rsidR="004846BA" w:rsidRPr="00EA3716">
        <w:rPr>
          <w:lang w:val="ru-RU"/>
        </w:rPr>
        <w:t xml:space="preserve">, и что ЮНЕП </w:t>
      </w:r>
      <w:r w:rsidRPr="00EA3716">
        <w:rPr>
          <w:lang w:val="ru-RU"/>
        </w:rPr>
        <w:t xml:space="preserve">совместно с </w:t>
      </w:r>
      <w:r w:rsidR="004846BA" w:rsidRPr="00EA3716">
        <w:rPr>
          <w:lang w:val="ru-RU"/>
        </w:rPr>
        <w:t xml:space="preserve">U4E </w:t>
      </w:r>
      <w:r w:rsidRPr="00EA3716">
        <w:rPr>
          <w:lang w:val="ru-RU"/>
        </w:rPr>
        <w:t>будет участвовать в создании новых ресурсов</w:t>
      </w:r>
      <w:r w:rsidR="004846BA" w:rsidRPr="00EA3716">
        <w:rPr>
          <w:lang w:val="ru-RU"/>
        </w:rPr>
        <w:t xml:space="preserve">, включенных в </w:t>
      </w:r>
      <w:r w:rsidRPr="00EA3716">
        <w:rPr>
          <w:lang w:val="ru-RU"/>
        </w:rPr>
        <w:t>э</w:t>
      </w:r>
      <w:r w:rsidR="004846BA" w:rsidRPr="00EA3716">
        <w:rPr>
          <w:lang w:val="ru-RU"/>
        </w:rPr>
        <w:t xml:space="preserve">тап II проекта. ЮНЕП </w:t>
      </w:r>
      <w:r w:rsidR="007B0F36" w:rsidRPr="00EA3716">
        <w:rPr>
          <w:lang w:val="ru-RU"/>
        </w:rPr>
        <w:t xml:space="preserve">также </w:t>
      </w:r>
      <w:r w:rsidR="006A5901" w:rsidRPr="00EA3716">
        <w:rPr>
          <w:lang w:val="ru-RU"/>
        </w:rPr>
        <w:t>отмети</w:t>
      </w:r>
      <w:r w:rsidR="004846BA" w:rsidRPr="00EA3716">
        <w:rPr>
          <w:lang w:val="ru-RU"/>
        </w:rPr>
        <w:t xml:space="preserve">ла, что </w:t>
      </w:r>
      <w:r w:rsidR="006A5901" w:rsidRPr="00EA3716">
        <w:rPr>
          <w:lang w:val="ru-RU"/>
        </w:rPr>
        <w:t xml:space="preserve">в ходе реализации первого этапа проекта </w:t>
      </w:r>
      <w:r w:rsidR="004846BA" w:rsidRPr="00EA3716">
        <w:rPr>
          <w:lang w:val="ru-RU"/>
        </w:rPr>
        <w:t xml:space="preserve">страны подчеркивали важность </w:t>
      </w:r>
      <w:r w:rsidR="006A5901" w:rsidRPr="00EA3716">
        <w:rPr>
          <w:lang w:val="ru-RU"/>
        </w:rPr>
        <w:t xml:space="preserve">взаимодействия </w:t>
      </w:r>
      <w:r w:rsidR="007B0F36" w:rsidRPr="00EA3716">
        <w:rPr>
          <w:lang w:val="ru-RU"/>
        </w:rPr>
        <w:t xml:space="preserve">с региональными центрами энергоэффективности и </w:t>
      </w:r>
      <w:r w:rsidR="006A5901" w:rsidRPr="00EA3716">
        <w:rPr>
          <w:lang w:val="ru-RU"/>
        </w:rPr>
        <w:t xml:space="preserve">активно </w:t>
      </w:r>
      <w:r w:rsidR="004846BA" w:rsidRPr="00EA3716">
        <w:rPr>
          <w:lang w:val="ru-RU"/>
        </w:rPr>
        <w:t>сотрудничали с U4E</w:t>
      </w:r>
      <w:r w:rsidR="006A5901" w:rsidRPr="00EA3716">
        <w:rPr>
          <w:lang w:val="ru-RU"/>
        </w:rPr>
        <w:t xml:space="preserve">, обмениваясь </w:t>
      </w:r>
      <w:r w:rsidR="00062F6C" w:rsidRPr="00EA3716">
        <w:rPr>
          <w:lang w:val="ru-RU"/>
        </w:rPr>
        <w:t xml:space="preserve">информационными материалами </w:t>
      </w:r>
      <w:r w:rsidR="006A5901" w:rsidRPr="00EA3716">
        <w:rPr>
          <w:lang w:val="ru-RU"/>
        </w:rPr>
        <w:t>с участниками проекта</w:t>
      </w:r>
      <w:r w:rsidR="004846BA" w:rsidRPr="00EA3716">
        <w:rPr>
          <w:lang w:val="ru-RU"/>
        </w:rPr>
        <w:t xml:space="preserve">. </w:t>
      </w:r>
      <w:r w:rsidR="007F48F6" w:rsidRPr="00EA3716">
        <w:rPr>
          <w:lang w:val="ru-RU"/>
        </w:rPr>
        <w:t xml:space="preserve">ЮНЕП </w:t>
      </w:r>
      <w:r w:rsidR="004846BA" w:rsidRPr="00EA3716">
        <w:rPr>
          <w:lang w:val="ru-RU"/>
        </w:rPr>
        <w:t xml:space="preserve">также </w:t>
      </w:r>
      <w:r w:rsidR="006A5901" w:rsidRPr="00EA3716">
        <w:rPr>
          <w:lang w:val="ru-RU"/>
        </w:rPr>
        <w:t>сообщила</w:t>
      </w:r>
      <w:r w:rsidR="004846BA" w:rsidRPr="00EA3716">
        <w:rPr>
          <w:lang w:val="ru-RU"/>
        </w:rPr>
        <w:t xml:space="preserve">, что региональные организации по энергоэффективности </w:t>
      </w:r>
      <w:r w:rsidR="006A5901" w:rsidRPr="00EA3716">
        <w:rPr>
          <w:lang w:val="ru-RU"/>
        </w:rPr>
        <w:t>также принимают участие в партнерских семинарах</w:t>
      </w:r>
      <w:r w:rsidR="004846BA" w:rsidRPr="00EA3716">
        <w:rPr>
          <w:lang w:val="ru-RU"/>
        </w:rPr>
        <w:t>.</w:t>
      </w:r>
    </w:p>
    <w:p w14:paraId="50515A8C" w14:textId="26F6E536" w:rsidR="004846BA" w:rsidRPr="00EA3716" w:rsidRDefault="00973EDD" w:rsidP="004846BA">
      <w:pPr>
        <w:pStyle w:val="Heading1"/>
        <w:rPr>
          <w:lang w:val="ru-RU"/>
        </w:rPr>
      </w:pPr>
      <w:r w:rsidRPr="00EA3716">
        <w:rPr>
          <w:lang w:val="ru-RU"/>
        </w:rPr>
        <w:t xml:space="preserve">В целях проведения четкой границы </w:t>
      </w:r>
      <w:r w:rsidR="004846BA" w:rsidRPr="00EA3716">
        <w:rPr>
          <w:lang w:val="ru-RU"/>
        </w:rPr>
        <w:t>между завершенн</w:t>
      </w:r>
      <w:r w:rsidR="00E94A49" w:rsidRPr="00EA3716">
        <w:rPr>
          <w:lang w:val="ru-RU"/>
        </w:rPr>
        <w:t>ым этапом</w:t>
      </w:r>
      <w:r w:rsidR="004846BA" w:rsidRPr="00EA3716">
        <w:rPr>
          <w:lang w:val="ru-RU"/>
        </w:rPr>
        <w:t xml:space="preserve"> I проекта</w:t>
      </w:r>
      <w:r w:rsidR="00BC3C13" w:rsidRPr="00EA3716">
        <w:rPr>
          <w:lang w:val="ru-RU"/>
        </w:rPr>
        <w:t xml:space="preserve"> по партнерскому объединению </w:t>
      </w:r>
      <w:r w:rsidR="004846BA" w:rsidRPr="00EA3716">
        <w:rPr>
          <w:lang w:val="ru-RU"/>
        </w:rPr>
        <w:t>и предлагаем</w:t>
      </w:r>
      <w:r w:rsidR="00E94A49" w:rsidRPr="00EA3716">
        <w:rPr>
          <w:lang w:val="ru-RU"/>
        </w:rPr>
        <w:t xml:space="preserve">ым этапом </w:t>
      </w:r>
      <w:r w:rsidR="004846BA" w:rsidRPr="00EA3716">
        <w:rPr>
          <w:lang w:val="ru-RU"/>
        </w:rPr>
        <w:t xml:space="preserve">II ЮНЕП </w:t>
      </w:r>
      <w:r w:rsidRPr="00EA3716">
        <w:rPr>
          <w:lang w:val="ru-RU"/>
        </w:rPr>
        <w:t xml:space="preserve">было предложено подготовить </w:t>
      </w:r>
      <w:r w:rsidR="004846BA" w:rsidRPr="00EA3716">
        <w:rPr>
          <w:lang w:val="ru-RU"/>
        </w:rPr>
        <w:t xml:space="preserve">сравнительный документ, демонстрирующий различия и взаимодополняемость между двумя </w:t>
      </w:r>
      <w:r w:rsidRPr="00EA3716">
        <w:rPr>
          <w:lang w:val="ru-RU"/>
        </w:rPr>
        <w:t>этапами</w:t>
      </w:r>
      <w:r w:rsidR="004846BA" w:rsidRPr="00EA3716">
        <w:rPr>
          <w:lang w:val="ru-RU"/>
        </w:rPr>
        <w:t xml:space="preserve"> в отношении стратегических целей, мероприятий, </w:t>
      </w:r>
      <w:r w:rsidRPr="00EA3716">
        <w:rPr>
          <w:lang w:val="ru-RU"/>
        </w:rPr>
        <w:t xml:space="preserve">круга </w:t>
      </w:r>
      <w:r w:rsidR="004846BA" w:rsidRPr="00EA3716">
        <w:rPr>
          <w:lang w:val="ru-RU"/>
        </w:rPr>
        <w:t xml:space="preserve">заинтересованных сторон, ресурсов знаний, институциональной координации и других параметров. ЮНЕП предоставила </w:t>
      </w:r>
      <w:r w:rsidR="00AE28DC" w:rsidRPr="00EA3716">
        <w:rPr>
          <w:lang w:val="ru-RU"/>
        </w:rPr>
        <w:t>необходимые сравнительные данные</w:t>
      </w:r>
      <w:r w:rsidR="004846BA" w:rsidRPr="00EA3716">
        <w:rPr>
          <w:lang w:val="ru-RU"/>
        </w:rPr>
        <w:t>, включенны</w:t>
      </w:r>
      <w:r w:rsidR="00AE28DC" w:rsidRPr="00EA3716">
        <w:rPr>
          <w:lang w:val="ru-RU"/>
        </w:rPr>
        <w:t>е</w:t>
      </w:r>
      <w:r w:rsidR="004846BA" w:rsidRPr="00EA3716">
        <w:rPr>
          <w:lang w:val="ru-RU"/>
        </w:rPr>
        <w:t xml:space="preserve"> в приложение </w:t>
      </w:r>
      <w:r w:rsidR="00DF6A03" w:rsidRPr="00EA3716">
        <w:rPr>
          <w:lang w:val="ru-RU"/>
        </w:rPr>
        <w:t>III к настоящему документу</w:t>
      </w:r>
      <w:r w:rsidR="004846BA" w:rsidRPr="00EA3716">
        <w:rPr>
          <w:lang w:val="ru-RU"/>
        </w:rPr>
        <w:t xml:space="preserve">. </w:t>
      </w:r>
    </w:p>
    <w:p w14:paraId="5C0B81E7" w14:textId="68C41ABD" w:rsidR="004846BA" w:rsidRPr="00EA3716" w:rsidRDefault="00C76432" w:rsidP="004846BA">
      <w:pPr>
        <w:pStyle w:val="Heading1"/>
        <w:rPr>
          <w:lang w:val="ru-RU"/>
        </w:rPr>
      </w:pPr>
      <w:r w:rsidRPr="00EA3716">
        <w:rPr>
          <w:lang w:val="ru-RU"/>
        </w:rPr>
        <w:t xml:space="preserve">В отношении </w:t>
      </w:r>
      <w:r w:rsidR="004846BA" w:rsidRPr="00EA3716">
        <w:rPr>
          <w:lang w:val="ru-RU"/>
        </w:rPr>
        <w:t xml:space="preserve">использования инструментов знаний НОО и другими заинтересованными сторонами </w:t>
      </w:r>
      <w:r w:rsidR="007F48F6" w:rsidRPr="00EA3716">
        <w:rPr>
          <w:lang w:val="ru-RU"/>
        </w:rPr>
        <w:t xml:space="preserve">ЮНЕП </w:t>
      </w:r>
      <w:r w:rsidR="004846BA" w:rsidRPr="00EA3716">
        <w:rPr>
          <w:lang w:val="ru-RU"/>
        </w:rPr>
        <w:t xml:space="preserve">пояснила, что все </w:t>
      </w:r>
      <w:r w:rsidR="00973EDD" w:rsidRPr="00EA3716">
        <w:rPr>
          <w:lang w:val="ru-RU"/>
        </w:rPr>
        <w:t xml:space="preserve">ресурсы </w:t>
      </w:r>
      <w:r w:rsidR="004846BA" w:rsidRPr="00EA3716">
        <w:rPr>
          <w:lang w:val="ru-RU"/>
        </w:rPr>
        <w:t xml:space="preserve">будут </w:t>
      </w:r>
      <w:r w:rsidR="00973EDD" w:rsidRPr="00EA3716">
        <w:rPr>
          <w:lang w:val="ru-RU"/>
        </w:rPr>
        <w:t xml:space="preserve">представлены </w:t>
      </w:r>
      <w:r w:rsidR="004846BA" w:rsidRPr="00EA3716">
        <w:rPr>
          <w:lang w:val="ru-RU"/>
        </w:rPr>
        <w:t xml:space="preserve">в доступных цифровых форматах </w:t>
      </w:r>
      <w:r w:rsidR="00973EDD" w:rsidRPr="00EA3716">
        <w:rPr>
          <w:lang w:val="ru-RU"/>
        </w:rPr>
        <w:t>на</w:t>
      </w:r>
      <w:r w:rsidR="004846BA" w:rsidRPr="00EA3716">
        <w:rPr>
          <w:lang w:val="ru-RU"/>
        </w:rPr>
        <w:t xml:space="preserve"> онлайн-платформ</w:t>
      </w:r>
      <w:r w:rsidR="00973EDD" w:rsidRPr="00EA3716">
        <w:rPr>
          <w:lang w:val="ru-RU"/>
        </w:rPr>
        <w:t>е</w:t>
      </w:r>
      <w:r w:rsidR="004846BA" w:rsidRPr="00EA3716">
        <w:rPr>
          <w:lang w:val="ru-RU"/>
        </w:rPr>
        <w:t xml:space="preserve"> </w:t>
      </w:r>
      <w:r w:rsidR="00973EDD" w:rsidRPr="00EA3716">
        <w:rPr>
          <w:lang w:val="ru-RU"/>
        </w:rPr>
        <w:t>с возможностью регулярного обновления и ведения версии, что позволит сохранять их актуальность</w:t>
      </w:r>
      <w:r w:rsidR="004846BA" w:rsidRPr="00EA3716">
        <w:rPr>
          <w:lang w:val="ru-RU"/>
        </w:rPr>
        <w:t xml:space="preserve">. Кроме того, </w:t>
      </w:r>
      <w:r w:rsidR="00EE5A84" w:rsidRPr="00EA3716">
        <w:rPr>
          <w:lang w:val="ru-RU"/>
        </w:rPr>
        <w:t xml:space="preserve">в рамках </w:t>
      </w:r>
      <w:r w:rsidR="004846BA" w:rsidRPr="00EA3716">
        <w:rPr>
          <w:lang w:val="ru-RU"/>
        </w:rPr>
        <w:t xml:space="preserve">семинаров </w:t>
      </w:r>
      <w:r w:rsidR="00973EDD" w:rsidRPr="00EA3716">
        <w:rPr>
          <w:lang w:val="ru-RU"/>
        </w:rPr>
        <w:t>планируется проведение специальных сессий по использованию этих материалов после завершения проекта</w:t>
      </w:r>
      <w:r w:rsidR="004846BA" w:rsidRPr="00EA3716">
        <w:rPr>
          <w:lang w:val="ru-RU"/>
        </w:rPr>
        <w:t xml:space="preserve">, </w:t>
      </w:r>
      <w:r w:rsidR="00973EDD" w:rsidRPr="00EA3716">
        <w:rPr>
          <w:lang w:val="ru-RU"/>
        </w:rPr>
        <w:t>а также по вопросам устойчивости результатов и интеграции с текущими мероприятиями по поэтапному сокращению ГФУ</w:t>
      </w:r>
      <w:r w:rsidR="004846BA" w:rsidRPr="00EA3716">
        <w:rPr>
          <w:lang w:val="ru-RU"/>
        </w:rPr>
        <w:t xml:space="preserve">. </w:t>
      </w:r>
      <w:r w:rsidR="007F48F6" w:rsidRPr="00EA3716">
        <w:rPr>
          <w:lang w:val="ru-RU"/>
        </w:rPr>
        <w:t xml:space="preserve">ЮНЕП </w:t>
      </w:r>
      <w:r w:rsidR="004846BA" w:rsidRPr="00EA3716">
        <w:rPr>
          <w:lang w:val="ru-RU"/>
        </w:rPr>
        <w:t xml:space="preserve">также </w:t>
      </w:r>
      <w:r w:rsidR="00973EDD" w:rsidRPr="00EA3716">
        <w:rPr>
          <w:lang w:val="ru-RU"/>
        </w:rPr>
        <w:t>отметила</w:t>
      </w:r>
      <w:r w:rsidR="004846BA" w:rsidRPr="00EA3716">
        <w:rPr>
          <w:lang w:val="ru-RU"/>
        </w:rPr>
        <w:t>, что в</w:t>
      </w:r>
      <w:r w:rsidR="003B7D93" w:rsidRPr="00EA3716">
        <w:rPr>
          <w:lang w:val="ru-RU"/>
        </w:rPr>
        <w:t xml:space="preserve"> ходе</w:t>
      </w:r>
      <w:r w:rsidR="004846BA" w:rsidRPr="00EA3716">
        <w:rPr>
          <w:lang w:val="ru-RU"/>
        </w:rPr>
        <w:t xml:space="preserve"> семинаров будут проводиться короткие онлайновые дискуссии по конкретным темам.</w:t>
      </w:r>
    </w:p>
    <w:p w14:paraId="40C96924" w14:textId="6B202097" w:rsidR="004C598A" w:rsidRPr="00EA3716" w:rsidRDefault="003B7D93" w:rsidP="004C598A">
      <w:pPr>
        <w:pStyle w:val="Heading1"/>
        <w:rPr>
          <w:lang w:val="ru-RU"/>
        </w:rPr>
      </w:pPr>
      <w:r w:rsidRPr="00EA3716">
        <w:rPr>
          <w:lang w:val="ru-RU"/>
        </w:rPr>
        <w:t xml:space="preserve">Относительно </w:t>
      </w:r>
      <w:r w:rsidR="004C598A" w:rsidRPr="00EA3716">
        <w:rPr>
          <w:lang w:val="ru-RU"/>
        </w:rPr>
        <w:t xml:space="preserve">использования дополнительных средств, утвержденных для ЮНЕП </w:t>
      </w:r>
      <w:r w:rsidR="000B452E" w:rsidRPr="00EA3716">
        <w:rPr>
          <w:lang w:val="ru-RU"/>
        </w:rPr>
        <w:t xml:space="preserve">на </w:t>
      </w:r>
      <w:r w:rsidR="004C598A" w:rsidRPr="00EA3716">
        <w:rPr>
          <w:lang w:val="ru-RU"/>
        </w:rPr>
        <w:t>93</w:t>
      </w:r>
      <w:r w:rsidR="00A36C59" w:rsidRPr="00EA3716">
        <w:rPr>
          <w:lang w:val="ru-RU"/>
        </w:rPr>
        <w:t>-м совещании</w:t>
      </w:r>
      <w:r w:rsidR="004C598A" w:rsidRPr="00EA3716">
        <w:rPr>
          <w:lang w:val="ru-RU"/>
        </w:rPr>
        <w:t xml:space="preserve"> на трехлетний период с 2024 по 2026 г</w:t>
      </w:r>
      <w:r w:rsidR="001147B3" w:rsidRPr="00EA3716">
        <w:rPr>
          <w:lang w:val="ru-RU"/>
        </w:rPr>
        <w:t>одов</w:t>
      </w:r>
      <w:r w:rsidR="004C598A" w:rsidRPr="00EA3716">
        <w:rPr>
          <w:lang w:val="ru-RU"/>
        </w:rPr>
        <w:t xml:space="preserve"> для оказания технической и политической </w:t>
      </w:r>
      <w:r w:rsidR="004C598A" w:rsidRPr="00EA3716">
        <w:rPr>
          <w:lang w:val="ru-RU"/>
        </w:rPr>
        <w:lastRenderedPageBreak/>
        <w:t xml:space="preserve">поддержки странам </w:t>
      </w:r>
      <w:r w:rsidR="00AE28DC" w:rsidRPr="00EA3716">
        <w:rPr>
          <w:lang w:val="ru-RU"/>
        </w:rPr>
        <w:t>НОП</w:t>
      </w:r>
      <w:r w:rsidR="004C598A" w:rsidRPr="00EA3716">
        <w:rPr>
          <w:lang w:val="ru-RU"/>
        </w:rPr>
        <w:t xml:space="preserve"> при </w:t>
      </w:r>
      <w:r w:rsidR="00AE28DC" w:rsidRPr="00EA3716">
        <w:rPr>
          <w:lang w:val="ru-RU"/>
        </w:rPr>
        <w:t>осуществлении</w:t>
      </w:r>
      <w:r w:rsidR="004C598A" w:rsidRPr="00EA3716">
        <w:rPr>
          <w:lang w:val="ru-RU"/>
        </w:rPr>
        <w:t xml:space="preserve"> ПРК, ЮНЕП пояснила, что в настоящее время эти средства </w:t>
      </w:r>
      <w:r w:rsidRPr="00EA3716">
        <w:rPr>
          <w:lang w:val="ru-RU"/>
        </w:rPr>
        <w:t xml:space="preserve">не связаны напрямую с энергоэффективностью и, следовательно, не имеют прямого отношения к этапу </w:t>
      </w:r>
      <w:r w:rsidR="004C598A" w:rsidRPr="00EA3716">
        <w:rPr>
          <w:lang w:val="ru-RU"/>
        </w:rPr>
        <w:t>II</w:t>
      </w:r>
      <w:r w:rsidRPr="00EA3716">
        <w:rPr>
          <w:lang w:val="ru-RU"/>
        </w:rPr>
        <w:t xml:space="preserve"> проекта</w:t>
      </w:r>
      <w:r w:rsidR="00E54A11" w:rsidRPr="00EA3716">
        <w:rPr>
          <w:lang w:val="ru-RU"/>
        </w:rPr>
        <w:t>.</w:t>
      </w:r>
    </w:p>
    <w:p w14:paraId="40835AFA" w14:textId="77777777" w:rsidR="004846BA" w:rsidRPr="00EA3716" w:rsidRDefault="004846BA" w:rsidP="004846BA">
      <w:pPr>
        <w:keepNext/>
        <w:spacing w:after="240"/>
        <w:rPr>
          <w:i/>
          <w:iCs/>
          <w:lang w:val="ru-RU"/>
        </w:rPr>
      </w:pPr>
      <w:r w:rsidRPr="00EA3716">
        <w:rPr>
          <w:i/>
          <w:iCs/>
          <w:lang w:val="ru-RU"/>
        </w:rPr>
        <w:t>Показатели эффективности</w:t>
      </w:r>
    </w:p>
    <w:p w14:paraId="0A45FD6B" w14:textId="23D4F800" w:rsidR="004846BA" w:rsidRPr="00EA3716" w:rsidRDefault="003B7D93" w:rsidP="004846BA">
      <w:pPr>
        <w:pStyle w:val="Heading1"/>
        <w:rPr>
          <w:lang w:val="ru-RU"/>
        </w:rPr>
      </w:pPr>
      <w:r w:rsidRPr="00EA3716">
        <w:rPr>
          <w:lang w:val="ru-RU"/>
        </w:rPr>
        <w:t xml:space="preserve">В отношении </w:t>
      </w:r>
      <w:r w:rsidR="004846BA" w:rsidRPr="00EA3716">
        <w:rPr>
          <w:lang w:val="ru-RU"/>
        </w:rPr>
        <w:t xml:space="preserve">показателей эффективности </w:t>
      </w:r>
      <w:r w:rsidR="007F48F6" w:rsidRPr="00EA3716">
        <w:rPr>
          <w:lang w:val="ru-RU"/>
        </w:rPr>
        <w:t xml:space="preserve">ЮНЕП </w:t>
      </w:r>
      <w:r w:rsidR="004846BA" w:rsidRPr="00EA3716">
        <w:rPr>
          <w:lang w:val="ru-RU"/>
        </w:rPr>
        <w:t xml:space="preserve">пояснила, что </w:t>
      </w:r>
      <w:r w:rsidRPr="00EA3716">
        <w:rPr>
          <w:lang w:val="ru-RU"/>
        </w:rPr>
        <w:t xml:space="preserve">данный </w:t>
      </w:r>
      <w:r w:rsidR="004846BA" w:rsidRPr="00EA3716">
        <w:rPr>
          <w:lang w:val="ru-RU"/>
        </w:rPr>
        <w:t xml:space="preserve">проект </w:t>
      </w:r>
      <w:r w:rsidRPr="00EA3716">
        <w:rPr>
          <w:lang w:val="ru-RU"/>
        </w:rPr>
        <w:t>направлен на создание потенциала</w:t>
      </w:r>
      <w:r w:rsidR="004846BA" w:rsidRPr="00EA3716">
        <w:rPr>
          <w:lang w:val="ru-RU"/>
        </w:rPr>
        <w:t xml:space="preserve"> </w:t>
      </w:r>
      <w:r w:rsidRPr="00EA3716">
        <w:rPr>
          <w:lang w:val="ru-RU"/>
        </w:rPr>
        <w:t xml:space="preserve">и установление прямой связи с последующими </w:t>
      </w:r>
      <w:r w:rsidR="00AE28DC" w:rsidRPr="00EA3716">
        <w:rPr>
          <w:lang w:val="ru-RU"/>
        </w:rPr>
        <w:t>мероприятиями</w:t>
      </w:r>
      <w:r w:rsidRPr="00EA3716">
        <w:rPr>
          <w:lang w:val="ru-RU"/>
        </w:rPr>
        <w:t xml:space="preserve"> стран, действующих в рамках статьи 5, представляет определенную сложность</w:t>
      </w:r>
      <w:r w:rsidR="004846BA" w:rsidRPr="00EA3716">
        <w:rPr>
          <w:lang w:val="ru-RU"/>
        </w:rPr>
        <w:t xml:space="preserve">; однако в проекте </w:t>
      </w:r>
      <w:r w:rsidRPr="00EA3716">
        <w:rPr>
          <w:lang w:val="ru-RU"/>
        </w:rPr>
        <w:t xml:space="preserve">предусмотрены </w:t>
      </w:r>
      <w:r w:rsidR="004846BA" w:rsidRPr="00EA3716">
        <w:rPr>
          <w:lang w:val="ru-RU"/>
        </w:rPr>
        <w:t xml:space="preserve">показатели уровня активности, привязанные к конкретным срокам, как </w:t>
      </w:r>
      <w:r w:rsidR="00644AA5" w:rsidRPr="00EA3716">
        <w:rPr>
          <w:lang w:val="ru-RU"/>
        </w:rPr>
        <w:t>у</w:t>
      </w:r>
      <w:r w:rsidR="004846BA" w:rsidRPr="00EA3716">
        <w:rPr>
          <w:lang w:val="ru-RU"/>
        </w:rPr>
        <w:t xml:space="preserve">казано в таблице </w:t>
      </w:r>
      <w:r w:rsidR="00A04585" w:rsidRPr="00EA3716">
        <w:rPr>
          <w:lang w:val="ru-RU"/>
        </w:rPr>
        <w:t xml:space="preserve">2 </w:t>
      </w:r>
      <w:r w:rsidR="004846BA" w:rsidRPr="00EA3716">
        <w:rPr>
          <w:lang w:val="ru-RU"/>
        </w:rPr>
        <w:t xml:space="preserve">выше. Секретариат отметил, что </w:t>
      </w:r>
      <w:r w:rsidR="00644AA5" w:rsidRPr="00EA3716">
        <w:rPr>
          <w:lang w:val="ru-RU"/>
        </w:rPr>
        <w:t>несмотря на важность таких показателей</w:t>
      </w:r>
      <w:r w:rsidR="004846BA" w:rsidRPr="00EA3716">
        <w:rPr>
          <w:lang w:val="ru-RU"/>
        </w:rPr>
        <w:t xml:space="preserve"> для оценки </w:t>
      </w:r>
      <w:r w:rsidR="00644AA5" w:rsidRPr="00EA3716">
        <w:rPr>
          <w:lang w:val="ru-RU"/>
        </w:rPr>
        <w:t xml:space="preserve">реального </w:t>
      </w:r>
      <w:r w:rsidR="00771EFE" w:rsidRPr="00EA3716">
        <w:rPr>
          <w:lang w:val="ru-RU"/>
        </w:rPr>
        <w:t xml:space="preserve">воздействия </w:t>
      </w:r>
      <w:r w:rsidR="004846BA" w:rsidRPr="00EA3716">
        <w:rPr>
          <w:lang w:val="ru-RU"/>
        </w:rPr>
        <w:t xml:space="preserve">проекта </w:t>
      </w:r>
      <w:r w:rsidR="00644AA5" w:rsidRPr="00EA3716">
        <w:rPr>
          <w:lang w:val="ru-RU"/>
        </w:rPr>
        <w:t>на процесс реализации</w:t>
      </w:r>
      <w:r w:rsidR="004846BA" w:rsidRPr="00EA3716">
        <w:rPr>
          <w:lang w:val="ru-RU"/>
        </w:rPr>
        <w:t xml:space="preserve"> </w:t>
      </w:r>
      <w:r w:rsidR="00644AA5" w:rsidRPr="00EA3716">
        <w:rPr>
          <w:lang w:val="ru-RU"/>
        </w:rPr>
        <w:t xml:space="preserve">необходимы </w:t>
      </w:r>
      <w:r w:rsidR="004846BA" w:rsidRPr="00EA3716">
        <w:rPr>
          <w:lang w:val="ru-RU"/>
        </w:rPr>
        <w:t xml:space="preserve">конкретные целевые показатели, связанные с </w:t>
      </w:r>
      <w:r w:rsidR="009C0789" w:rsidRPr="00EA3716">
        <w:rPr>
          <w:lang w:val="ru-RU"/>
        </w:rPr>
        <w:t xml:space="preserve">результатами </w:t>
      </w:r>
      <w:r w:rsidR="00644AA5" w:rsidRPr="00EA3716">
        <w:rPr>
          <w:lang w:val="ru-RU"/>
        </w:rPr>
        <w:t xml:space="preserve">в области повышения энергоэффективности </w:t>
      </w:r>
      <w:r w:rsidR="004846BA" w:rsidRPr="00EA3716">
        <w:rPr>
          <w:lang w:val="ru-RU"/>
        </w:rPr>
        <w:t xml:space="preserve">ХКВ. </w:t>
      </w:r>
      <w:r w:rsidR="007F48F6" w:rsidRPr="00EA3716">
        <w:rPr>
          <w:lang w:val="ru-RU"/>
        </w:rPr>
        <w:t xml:space="preserve">ЮНЕП </w:t>
      </w:r>
      <w:r w:rsidR="004846BA" w:rsidRPr="00EA3716">
        <w:rPr>
          <w:lang w:val="ru-RU"/>
        </w:rPr>
        <w:t xml:space="preserve">согласилась </w:t>
      </w:r>
      <w:r w:rsidR="007B2345" w:rsidRPr="00EA3716">
        <w:rPr>
          <w:lang w:val="ru-RU"/>
        </w:rPr>
        <w:t xml:space="preserve">включить </w:t>
      </w:r>
      <w:r w:rsidR="004846BA" w:rsidRPr="00EA3716">
        <w:rPr>
          <w:lang w:val="ru-RU"/>
        </w:rPr>
        <w:t xml:space="preserve">показатели эффективности </w:t>
      </w:r>
      <w:r w:rsidR="00D56CB5" w:rsidRPr="00EA3716">
        <w:rPr>
          <w:lang w:val="ru-RU"/>
        </w:rPr>
        <w:t xml:space="preserve">на </w:t>
      </w:r>
      <w:r w:rsidR="006A0BD5" w:rsidRPr="00EA3716">
        <w:rPr>
          <w:lang w:val="ru-RU"/>
        </w:rPr>
        <w:t>уровне</w:t>
      </w:r>
      <w:r w:rsidR="00D56CB5" w:rsidRPr="00EA3716">
        <w:rPr>
          <w:lang w:val="ru-RU"/>
        </w:rPr>
        <w:t xml:space="preserve"> результатов </w:t>
      </w:r>
      <w:r w:rsidR="004846BA" w:rsidRPr="00EA3716">
        <w:rPr>
          <w:lang w:val="ru-RU"/>
        </w:rPr>
        <w:t xml:space="preserve">в четыре категории, как </w:t>
      </w:r>
      <w:r w:rsidR="00644AA5" w:rsidRPr="00EA3716">
        <w:rPr>
          <w:lang w:val="ru-RU"/>
        </w:rPr>
        <w:t>у</w:t>
      </w:r>
      <w:r w:rsidR="004846BA" w:rsidRPr="00EA3716">
        <w:rPr>
          <w:lang w:val="ru-RU"/>
        </w:rPr>
        <w:t xml:space="preserve">казано в таблице </w:t>
      </w:r>
      <w:r w:rsidR="00A43C71" w:rsidRPr="00EA3716">
        <w:rPr>
          <w:lang w:val="ru-RU"/>
        </w:rPr>
        <w:t>3</w:t>
      </w:r>
      <w:r w:rsidR="004846BA" w:rsidRPr="00EA3716">
        <w:rPr>
          <w:lang w:val="ru-RU"/>
        </w:rPr>
        <w:t>.</w:t>
      </w:r>
    </w:p>
    <w:p w14:paraId="3A17A81F" w14:textId="1C618EBF" w:rsidR="004846BA" w:rsidRPr="00EA3716" w:rsidRDefault="004846BA" w:rsidP="004846BA">
      <w:pPr>
        <w:rPr>
          <w:b/>
          <w:bCs/>
          <w:lang w:val="ru-RU"/>
        </w:rPr>
      </w:pPr>
      <w:r w:rsidRPr="00EA3716">
        <w:rPr>
          <w:b/>
          <w:bCs/>
          <w:lang w:val="ru-RU"/>
        </w:rPr>
        <w:t xml:space="preserve">Таблица </w:t>
      </w:r>
      <w:r w:rsidR="00A43C71" w:rsidRPr="00EA3716">
        <w:rPr>
          <w:b/>
          <w:bCs/>
          <w:lang w:val="ru-RU"/>
        </w:rPr>
        <w:t>3</w:t>
      </w:r>
      <w:r w:rsidR="00B500D8">
        <w:rPr>
          <w:b/>
          <w:bCs/>
          <w:lang w:val="ru-RU"/>
        </w:rPr>
        <w:t>.</w:t>
      </w:r>
      <w:r w:rsidRPr="00EA3716">
        <w:rPr>
          <w:b/>
          <w:bCs/>
          <w:lang w:val="ru-RU"/>
        </w:rPr>
        <w:t xml:space="preserve"> Показатели эффективности </w:t>
      </w:r>
      <w:r w:rsidR="006F1EB7" w:rsidRPr="00EA3716">
        <w:rPr>
          <w:b/>
          <w:bCs/>
          <w:lang w:val="ru-RU"/>
        </w:rPr>
        <w:t xml:space="preserve">на уровне </w:t>
      </w:r>
      <w:r w:rsidR="00AF3963" w:rsidRPr="00EA3716">
        <w:rPr>
          <w:b/>
          <w:bCs/>
          <w:lang w:val="ru-RU"/>
        </w:rPr>
        <w:t>результатов</w:t>
      </w:r>
      <w:r w:rsidRPr="00EA3716">
        <w:rPr>
          <w:b/>
          <w:bCs/>
          <w:lang w:val="ru-RU"/>
        </w:rPr>
        <w:t xml:space="preserve">, представленные </w:t>
      </w:r>
      <w:r w:rsidR="00E2421F" w:rsidRPr="00EA3716">
        <w:rPr>
          <w:b/>
          <w:bCs/>
          <w:lang w:val="ru-RU"/>
        </w:rPr>
        <w:t>ЮНЕП</w:t>
      </w:r>
    </w:p>
    <w:tbl>
      <w:tblPr>
        <w:tblStyle w:val="TableGrid"/>
        <w:tblW w:w="9493" w:type="dxa"/>
        <w:tblLook w:val="04A0" w:firstRow="1" w:lastRow="0" w:firstColumn="1" w:lastColumn="0" w:noHBand="0" w:noVBand="1"/>
      </w:tblPr>
      <w:tblGrid>
        <w:gridCol w:w="4248"/>
        <w:gridCol w:w="5245"/>
      </w:tblGrid>
      <w:tr w:rsidR="004846BA" w:rsidRPr="00EA3716" w14:paraId="603395D7" w14:textId="77777777" w:rsidTr="00BE2D1E">
        <w:trPr>
          <w:tblHeader/>
        </w:trPr>
        <w:tc>
          <w:tcPr>
            <w:tcW w:w="4248" w:type="dxa"/>
          </w:tcPr>
          <w:p w14:paraId="38997438" w14:textId="3EF7EEAB" w:rsidR="004846BA" w:rsidRPr="00EA3716" w:rsidRDefault="006F1EB7" w:rsidP="00C23D62">
            <w:pPr>
              <w:rPr>
                <w:b/>
                <w:bCs/>
                <w:sz w:val="20"/>
                <w:szCs w:val="20"/>
                <w:lang w:val="ru-RU"/>
              </w:rPr>
            </w:pPr>
            <w:r w:rsidRPr="00EA3716">
              <w:rPr>
                <w:b/>
                <w:bCs/>
                <w:sz w:val="20"/>
                <w:szCs w:val="20"/>
                <w:lang w:val="ru-RU"/>
              </w:rPr>
              <w:t>Категория результатов</w:t>
            </w:r>
          </w:p>
        </w:tc>
        <w:tc>
          <w:tcPr>
            <w:tcW w:w="5245" w:type="dxa"/>
          </w:tcPr>
          <w:p w14:paraId="720C62B4" w14:textId="77777777" w:rsidR="004846BA" w:rsidRPr="00EA3716" w:rsidRDefault="004846BA" w:rsidP="00C23D62">
            <w:pPr>
              <w:rPr>
                <w:b/>
                <w:bCs/>
                <w:sz w:val="20"/>
                <w:szCs w:val="20"/>
                <w:lang w:val="ru-RU"/>
              </w:rPr>
            </w:pPr>
            <w:r w:rsidRPr="00EA3716">
              <w:rPr>
                <w:b/>
                <w:bCs/>
                <w:sz w:val="20"/>
                <w:szCs w:val="20"/>
                <w:lang w:val="ru-RU"/>
              </w:rPr>
              <w:t>Показатели эффективности</w:t>
            </w:r>
          </w:p>
        </w:tc>
      </w:tr>
      <w:tr w:rsidR="004846BA" w:rsidRPr="00EA3716" w14:paraId="74F5EFCE" w14:textId="77777777" w:rsidTr="00C23D62">
        <w:tc>
          <w:tcPr>
            <w:tcW w:w="9493" w:type="dxa"/>
            <w:gridSpan w:val="2"/>
          </w:tcPr>
          <w:p w14:paraId="36083C16" w14:textId="4459E651" w:rsidR="004846BA" w:rsidRPr="00EA3716" w:rsidRDefault="004846BA" w:rsidP="00B4059C">
            <w:pPr>
              <w:ind w:firstLine="22"/>
              <w:jc w:val="left"/>
              <w:rPr>
                <w:b/>
                <w:bCs/>
                <w:sz w:val="20"/>
                <w:szCs w:val="20"/>
                <w:lang w:val="ru-RU"/>
              </w:rPr>
            </w:pPr>
            <w:r w:rsidRPr="00EA3716">
              <w:rPr>
                <w:b/>
                <w:bCs/>
                <w:sz w:val="20"/>
                <w:szCs w:val="20"/>
                <w:lang w:val="ru-RU"/>
              </w:rPr>
              <w:t>1. Инструмент оперативного мониторинга</w:t>
            </w:r>
          </w:p>
        </w:tc>
      </w:tr>
      <w:tr w:rsidR="004846BA" w:rsidRPr="009C1E24" w14:paraId="197B2CD6" w14:textId="77777777" w:rsidTr="00B4059C">
        <w:trPr>
          <w:trHeight w:val="2282"/>
        </w:trPr>
        <w:tc>
          <w:tcPr>
            <w:tcW w:w="4248" w:type="dxa"/>
          </w:tcPr>
          <w:p w14:paraId="19FDAD8C" w14:textId="21ACD5C2" w:rsidR="004846BA" w:rsidRPr="00EA3716" w:rsidRDefault="00881DDC" w:rsidP="00B4059C">
            <w:pPr>
              <w:pStyle w:val="ListParagraph"/>
              <w:numPr>
                <w:ilvl w:val="0"/>
                <w:numId w:val="16"/>
              </w:numPr>
              <w:jc w:val="left"/>
              <w:rPr>
                <w:sz w:val="20"/>
                <w:szCs w:val="20"/>
                <w:lang w:val="ru-RU"/>
              </w:rPr>
            </w:pPr>
            <w:r w:rsidRPr="00EA3716">
              <w:rPr>
                <w:sz w:val="20"/>
                <w:szCs w:val="20"/>
                <w:lang w:val="ru-RU"/>
              </w:rPr>
              <w:t>Компонент 1</w:t>
            </w:r>
            <w:r w:rsidR="00644AA5" w:rsidRPr="00EA3716">
              <w:rPr>
                <w:sz w:val="20"/>
                <w:szCs w:val="20"/>
                <w:lang w:val="ru-RU"/>
              </w:rPr>
              <w:t>.</w:t>
            </w:r>
            <w:r w:rsidRPr="00EA3716">
              <w:rPr>
                <w:sz w:val="20"/>
                <w:szCs w:val="20"/>
                <w:lang w:val="ru-RU"/>
              </w:rPr>
              <w:t xml:space="preserve"> </w:t>
            </w:r>
            <w:r w:rsidR="004846BA" w:rsidRPr="00EA3716">
              <w:rPr>
                <w:rFonts w:asciiTheme="majorBidi" w:hAnsiTheme="majorBidi" w:cstheme="majorBidi"/>
                <w:sz w:val="20"/>
                <w:szCs w:val="20"/>
                <w:lang w:val="ru-RU"/>
              </w:rPr>
              <w:t xml:space="preserve">Разработка и внедрение инструмента мониторинга для регулярного отслеживания </w:t>
            </w:r>
            <w:r w:rsidR="00EE0AF6" w:rsidRPr="00EA3716">
              <w:rPr>
                <w:rFonts w:asciiTheme="majorBidi" w:hAnsiTheme="majorBidi" w:cstheme="majorBidi"/>
                <w:sz w:val="20"/>
                <w:szCs w:val="20"/>
                <w:lang w:val="ru-RU"/>
              </w:rPr>
              <w:t>прогресса в принятии и реализации странами политики и технических мер в области энергоэффективности в контексте Кигалийской поправки.</w:t>
            </w:r>
          </w:p>
        </w:tc>
        <w:tc>
          <w:tcPr>
            <w:tcW w:w="5245" w:type="dxa"/>
          </w:tcPr>
          <w:p w14:paraId="33F78324" w14:textId="28D76DE4" w:rsidR="004846BA" w:rsidRPr="00EA3716" w:rsidRDefault="004846BA" w:rsidP="00C23D62">
            <w:pPr>
              <w:jc w:val="left"/>
              <w:rPr>
                <w:sz w:val="20"/>
                <w:szCs w:val="20"/>
                <w:lang w:val="ru-RU"/>
              </w:rPr>
            </w:pPr>
            <w:r w:rsidRPr="00EA3716">
              <w:rPr>
                <w:sz w:val="20"/>
                <w:szCs w:val="20"/>
                <w:lang w:val="ru-RU"/>
              </w:rPr>
              <w:t>(i) Завершение подготовки региональных докладов об оценке</w:t>
            </w:r>
            <w:r w:rsidR="0042619E" w:rsidRPr="00EA3716">
              <w:rPr>
                <w:sz w:val="20"/>
                <w:szCs w:val="20"/>
                <w:lang w:val="ru-RU"/>
              </w:rPr>
              <w:t>.</w:t>
            </w:r>
          </w:p>
          <w:p w14:paraId="396EC728" w14:textId="77777777" w:rsidR="004846BA" w:rsidRPr="00EA3716" w:rsidRDefault="004846BA" w:rsidP="00C23D62">
            <w:pPr>
              <w:jc w:val="left"/>
              <w:rPr>
                <w:sz w:val="20"/>
                <w:szCs w:val="20"/>
                <w:lang w:val="ru-RU"/>
              </w:rPr>
            </w:pPr>
            <w:r w:rsidRPr="00EA3716">
              <w:rPr>
                <w:sz w:val="20"/>
                <w:szCs w:val="20"/>
                <w:lang w:val="ru-RU"/>
              </w:rPr>
              <w:t xml:space="preserve">(ii) Разработка инструмента мониторинга/отслеживания для оценки прогресса в таких областях, как: </w:t>
            </w:r>
          </w:p>
          <w:p w14:paraId="69DB2385" w14:textId="77777777" w:rsidR="004846BA" w:rsidRPr="00EA3716" w:rsidRDefault="004846BA" w:rsidP="004846BA">
            <w:pPr>
              <w:pStyle w:val="ListParagraph"/>
              <w:numPr>
                <w:ilvl w:val="0"/>
                <w:numId w:val="13"/>
              </w:numPr>
              <w:spacing w:after="160" w:line="278" w:lineRule="auto"/>
              <w:jc w:val="left"/>
              <w:rPr>
                <w:sz w:val="20"/>
                <w:szCs w:val="20"/>
                <w:lang w:val="ru-RU"/>
              </w:rPr>
            </w:pPr>
            <w:r w:rsidRPr="00EA3716">
              <w:rPr>
                <w:sz w:val="20"/>
                <w:szCs w:val="20"/>
                <w:lang w:val="ru-RU"/>
              </w:rPr>
              <w:t>МСЭ и стандарты энергоэффективности</w:t>
            </w:r>
          </w:p>
          <w:p w14:paraId="16EE84EE" w14:textId="5BBC1BC6" w:rsidR="004846BA" w:rsidRPr="00EA3716" w:rsidRDefault="004846BA" w:rsidP="004846BA">
            <w:pPr>
              <w:pStyle w:val="ListParagraph"/>
              <w:numPr>
                <w:ilvl w:val="0"/>
                <w:numId w:val="13"/>
              </w:numPr>
              <w:spacing w:after="160" w:line="278" w:lineRule="auto"/>
              <w:jc w:val="left"/>
              <w:rPr>
                <w:sz w:val="20"/>
                <w:szCs w:val="20"/>
                <w:lang w:val="ru-RU"/>
              </w:rPr>
            </w:pPr>
            <w:r w:rsidRPr="00EA3716">
              <w:rPr>
                <w:sz w:val="20"/>
                <w:szCs w:val="20"/>
                <w:lang w:val="ru-RU"/>
              </w:rPr>
              <w:t>Строительные нормы</w:t>
            </w:r>
            <w:r w:rsidR="00EE0AF6" w:rsidRPr="00EA3716">
              <w:rPr>
                <w:sz w:val="20"/>
                <w:szCs w:val="20"/>
                <w:lang w:val="ru-RU"/>
              </w:rPr>
              <w:t>,</w:t>
            </w:r>
            <w:r w:rsidRPr="00EA3716">
              <w:rPr>
                <w:sz w:val="20"/>
                <w:szCs w:val="20"/>
                <w:lang w:val="ru-RU"/>
              </w:rPr>
              <w:t xml:space="preserve"> правила и рейтинговые программы</w:t>
            </w:r>
          </w:p>
          <w:p w14:paraId="576E493E" w14:textId="77777777" w:rsidR="004846BA" w:rsidRPr="00EA3716" w:rsidRDefault="004846BA" w:rsidP="004846BA">
            <w:pPr>
              <w:pStyle w:val="ListParagraph"/>
              <w:numPr>
                <w:ilvl w:val="0"/>
                <w:numId w:val="13"/>
              </w:numPr>
              <w:spacing w:after="160" w:line="278" w:lineRule="auto"/>
              <w:jc w:val="left"/>
              <w:rPr>
                <w:sz w:val="20"/>
                <w:szCs w:val="20"/>
                <w:lang w:val="ru-RU"/>
              </w:rPr>
            </w:pPr>
            <w:r w:rsidRPr="00EA3716">
              <w:rPr>
                <w:sz w:val="20"/>
                <w:szCs w:val="20"/>
                <w:lang w:val="ru-RU"/>
              </w:rPr>
              <w:t>Инновационные финансовые механизмы</w:t>
            </w:r>
          </w:p>
          <w:p w14:paraId="3CFCC4DD" w14:textId="660C7B36" w:rsidR="004846BA" w:rsidRPr="00EA3716" w:rsidRDefault="004846BA" w:rsidP="004846BA">
            <w:pPr>
              <w:pStyle w:val="ListParagraph"/>
              <w:numPr>
                <w:ilvl w:val="0"/>
                <w:numId w:val="13"/>
              </w:numPr>
              <w:spacing w:after="160" w:line="278" w:lineRule="auto"/>
              <w:jc w:val="left"/>
              <w:rPr>
                <w:sz w:val="20"/>
                <w:szCs w:val="20"/>
                <w:lang w:val="ru-RU"/>
              </w:rPr>
            </w:pPr>
            <w:r w:rsidRPr="00EA3716">
              <w:rPr>
                <w:sz w:val="20"/>
                <w:szCs w:val="20"/>
                <w:lang w:val="ru-RU"/>
              </w:rPr>
              <w:t xml:space="preserve">Обучение </w:t>
            </w:r>
            <w:r w:rsidR="00EE0AF6" w:rsidRPr="00EA3716">
              <w:rPr>
                <w:sz w:val="20"/>
                <w:szCs w:val="20"/>
                <w:lang w:val="ru-RU"/>
              </w:rPr>
              <w:t xml:space="preserve">по </w:t>
            </w:r>
            <w:r w:rsidRPr="00EA3716">
              <w:rPr>
                <w:sz w:val="20"/>
                <w:szCs w:val="20"/>
                <w:lang w:val="ru-RU"/>
              </w:rPr>
              <w:t xml:space="preserve">энергоэффективности </w:t>
            </w:r>
            <w:r w:rsidR="00EE0AF6" w:rsidRPr="00EA3716">
              <w:rPr>
                <w:sz w:val="20"/>
                <w:szCs w:val="20"/>
                <w:lang w:val="ru-RU"/>
              </w:rPr>
              <w:t>в</w:t>
            </w:r>
            <w:r w:rsidRPr="00EA3716">
              <w:rPr>
                <w:sz w:val="20"/>
                <w:szCs w:val="20"/>
                <w:lang w:val="ru-RU"/>
              </w:rPr>
              <w:t xml:space="preserve"> сектор</w:t>
            </w:r>
            <w:r w:rsidR="00EE0AF6" w:rsidRPr="00EA3716">
              <w:rPr>
                <w:sz w:val="20"/>
                <w:szCs w:val="20"/>
                <w:lang w:val="ru-RU"/>
              </w:rPr>
              <w:t>е</w:t>
            </w:r>
            <w:r w:rsidRPr="00EA3716">
              <w:rPr>
                <w:sz w:val="20"/>
                <w:szCs w:val="20"/>
                <w:lang w:val="ru-RU"/>
              </w:rPr>
              <w:t xml:space="preserve"> охлаждения</w:t>
            </w:r>
          </w:p>
          <w:p w14:paraId="481916FF" w14:textId="7CF4E5B3" w:rsidR="004846BA" w:rsidRPr="00EA3716" w:rsidRDefault="004846BA" w:rsidP="004846BA">
            <w:pPr>
              <w:pStyle w:val="ListParagraph"/>
              <w:numPr>
                <w:ilvl w:val="0"/>
                <w:numId w:val="13"/>
              </w:numPr>
              <w:spacing w:after="160" w:line="278" w:lineRule="auto"/>
              <w:jc w:val="left"/>
              <w:rPr>
                <w:sz w:val="20"/>
                <w:szCs w:val="20"/>
                <w:lang w:val="ru-RU"/>
              </w:rPr>
            </w:pPr>
            <w:r w:rsidRPr="00EA3716">
              <w:rPr>
                <w:sz w:val="20"/>
                <w:szCs w:val="20"/>
                <w:lang w:val="ru-RU"/>
              </w:rPr>
              <w:t xml:space="preserve">Программы </w:t>
            </w:r>
            <w:r w:rsidR="00EE0AF6" w:rsidRPr="00EA3716">
              <w:rPr>
                <w:sz w:val="20"/>
                <w:szCs w:val="20"/>
                <w:lang w:val="ru-RU"/>
              </w:rPr>
              <w:t>мониторинга рынка</w:t>
            </w:r>
          </w:p>
          <w:p w14:paraId="0593FDC5" w14:textId="28360C30" w:rsidR="004846BA" w:rsidRPr="00EA3716" w:rsidRDefault="004846BA" w:rsidP="00B4059C">
            <w:pPr>
              <w:pStyle w:val="ListParagraph"/>
              <w:numPr>
                <w:ilvl w:val="0"/>
                <w:numId w:val="13"/>
              </w:numPr>
              <w:spacing w:line="278" w:lineRule="auto"/>
              <w:jc w:val="left"/>
              <w:rPr>
                <w:sz w:val="20"/>
                <w:szCs w:val="20"/>
                <w:lang w:val="ru-RU"/>
              </w:rPr>
            </w:pPr>
            <w:r w:rsidRPr="00EA3716">
              <w:rPr>
                <w:sz w:val="20"/>
                <w:szCs w:val="20"/>
                <w:lang w:val="ru-RU"/>
              </w:rPr>
              <w:t xml:space="preserve">Кампании по повышению осведомленности общественности и конечных пользователей, начатые </w:t>
            </w:r>
            <w:r w:rsidR="00EE0AF6" w:rsidRPr="00EA3716">
              <w:rPr>
                <w:sz w:val="20"/>
                <w:szCs w:val="20"/>
                <w:lang w:val="ru-RU"/>
              </w:rPr>
              <w:t>в рамках проекта по партнерскому объединению и после его завершения</w:t>
            </w:r>
          </w:p>
        </w:tc>
      </w:tr>
      <w:tr w:rsidR="004846BA" w:rsidRPr="009C1E24" w14:paraId="6474F6C4" w14:textId="77777777" w:rsidTr="00C23D62">
        <w:tc>
          <w:tcPr>
            <w:tcW w:w="9493" w:type="dxa"/>
            <w:gridSpan w:val="2"/>
          </w:tcPr>
          <w:p w14:paraId="2573BF0C" w14:textId="61E55C1C" w:rsidR="004846BA" w:rsidRPr="00EA3716" w:rsidRDefault="004846BA" w:rsidP="00B4059C">
            <w:pPr>
              <w:jc w:val="left"/>
              <w:rPr>
                <w:b/>
                <w:bCs/>
                <w:sz w:val="20"/>
                <w:szCs w:val="20"/>
                <w:lang w:val="ru-RU"/>
              </w:rPr>
            </w:pPr>
            <w:r w:rsidRPr="00EA3716">
              <w:rPr>
                <w:b/>
                <w:bCs/>
                <w:sz w:val="20"/>
                <w:szCs w:val="20"/>
                <w:lang w:val="ru-RU"/>
              </w:rPr>
              <w:t xml:space="preserve">2. Обмен знаниями по проектам </w:t>
            </w:r>
            <w:r w:rsidR="001D3722" w:rsidRPr="00EA3716">
              <w:rPr>
                <w:b/>
                <w:bCs/>
                <w:sz w:val="20"/>
                <w:szCs w:val="20"/>
                <w:lang w:val="ru-RU"/>
              </w:rPr>
              <w:t xml:space="preserve">по </w:t>
            </w:r>
            <w:r w:rsidRPr="00EA3716">
              <w:rPr>
                <w:b/>
                <w:bCs/>
                <w:sz w:val="20"/>
                <w:szCs w:val="20"/>
                <w:lang w:val="ru-RU"/>
              </w:rPr>
              <w:t>энергоэффективности Многостороннего фонда (</w:t>
            </w:r>
            <w:r w:rsidR="00476DC3" w:rsidRPr="00EA3716">
              <w:rPr>
                <w:b/>
                <w:bCs/>
                <w:sz w:val="20"/>
                <w:szCs w:val="20"/>
                <w:lang w:val="ru-RU"/>
              </w:rPr>
              <w:t xml:space="preserve">решения </w:t>
            </w:r>
            <w:r w:rsidRPr="00EA3716">
              <w:rPr>
                <w:b/>
                <w:bCs/>
                <w:sz w:val="20"/>
                <w:szCs w:val="20"/>
                <w:lang w:val="ru-RU"/>
              </w:rPr>
              <w:t>89/6 и 91/65)</w:t>
            </w:r>
          </w:p>
        </w:tc>
      </w:tr>
      <w:tr w:rsidR="004846BA" w:rsidRPr="009C1E24" w14:paraId="10187320" w14:textId="77777777" w:rsidTr="00C23D62">
        <w:tc>
          <w:tcPr>
            <w:tcW w:w="4248" w:type="dxa"/>
          </w:tcPr>
          <w:p w14:paraId="762B9B03" w14:textId="0D305CA7" w:rsidR="004846BA" w:rsidRPr="00EA3716" w:rsidRDefault="00907A80" w:rsidP="00B4059C">
            <w:pPr>
              <w:pStyle w:val="ListParagraph"/>
              <w:numPr>
                <w:ilvl w:val="0"/>
                <w:numId w:val="16"/>
              </w:numPr>
              <w:jc w:val="left"/>
              <w:rPr>
                <w:rFonts w:asciiTheme="majorBidi" w:hAnsiTheme="majorBidi" w:cstheme="majorBidi"/>
                <w:sz w:val="20"/>
                <w:szCs w:val="20"/>
                <w:lang w:val="ru-RU"/>
              </w:rPr>
            </w:pPr>
            <w:r w:rsidRPr="00EA3716">
              <w:rPr>
                <w:sz w:val="20"/>
                <w:szCs w:val="20"/>
                <w:lang w:val="ru-RU"/>
              </w:rPr>
              <w:t>Компонент 1</w:t>
            </w:r>
            <w:r w:rsidR="00644AA5" w:rsidRPr="00EA3716">
              <w:rPr>
                <w:sz w:val="20"/>
                <w:szCs w:val="20"/>
                <w:lang w:val="ru-RU"/>
              </w:rPr>
              <w:t>.</w:t>
            </w:r>
            <w:r w:rsidR="002000ED" w:rsidRPr="00EA3716">
              <w:rPr>
                <w:sz w:val="20"/>
                <w:szCs w:val="20"/>
                <w:lang w:val="ru-RU"/>
              </w:rPr>
              <w:t xml:space="preserve"> </w:t>
            </w:r>
            <w:r w:rsidR="004846BA" w:rsidRPr="00EA3716">
              <w:rPr>
                <w:sz w:val="20"/>
                <w:szCs w:val="20"/>
                <w:lang w:val="ru-RU"/>
              </w:rPr>
              <w:t xml:space="preserve">Сбор </w:t>
            </w:r>
            <w:r w:rsidR="004846BA" w:rsidRPr="00EA3716">
              <w:rPr>
                <w:rFonts w:asciiTheme="majorBidi" w:hAnsiTheme="majorBidi" w:cstheme="majorBidi"/>
                <w:sz w:val="20"/>
                <w:szCs w:val="20"/>
                <w:lang w:val="ru-RU"/>
              </w:rPr>
              <w:t xml:space="preserve">и анализ опыта </w:t>
            </w:r>
            <w:r w:rsidR="001D3722" w:rsidRPr="00EA3716">
              <w:rPr>
                <w:rFonts w:asciiTheme="majorBidi" w:hAnsiTheme="majorBidi" w:cstheme="majorBidi"/>
                <w:sz w:val="20"/>
                <w:szCs w:val="20"/>
                <w:lang w:val="ru-RU"/>
              </w:rPr>
              <w:t>реализации проектов</w:t>
            </w:r>
            <w:r w:rsidR="00EC33F2" w:rsidRPr="00EA3716">
              <w:rPr>
                <w:rFonts w:asciiTheme="majorBidi" w:hAnsiTheme="majorBidi" w:cstheme="majorBidi"/>
                <w:sz w:val="20"/>
                <w:szCs w:val="20"/>
                <w:lang w:val="ru-RU"/>
              </w:rPr>
              <w:t>.</w:t>
            </w:r>
          </w:p>
          <w:p w14:paraId="01E6ABD1" w14:textId="45233792" w:rsidR="004846BA" w:rsidRPr="00EA3716" w:rsidRDefault="00881DDC" w:rsidP="00B4059C">
            <w:pPr>
              <w:pStyle w:val="ListParagraph"/>
              <w:numPr>
                <w:ilvl w:val="0"/>
                <w:numId w:val="16"/>
              </w:numPr>
              <w:jc w:val="left"/>
              <w:rPr>
                <w:rFonts w:asciiTheme="majorBidi" w:hAnsiTheme="majorBidi" w:cstheme="majorBidi"/>
                <w:sz w:val="20"/>
                <w:szCs w:val="20"/>
                <w:lang w:val="ru-RU"/>
              </w:rPr>
            </w:pPr>
            <w:r w:rsidRPr="00EA3716">
              <w:rPr>
                <w:sz w:val="20"/>
                <w:szCs w:val="20"/>
                <w:lang w:val="ru-RU"/>
              </w:rPr>
              <w:t>Компонент 2</w:t>
            </w:r>
            <w:r w:rsidR="00644AA5" w:rsidRPr="00EA3716">
              <w:rPr>
                <w:sz w:val="20"/>
                <w:szCs w:val="20"/>
                <w:lang w:val="ru-RU"/>
              </w:rPr>
              <w:t>.</w:t>
            </w:r>
            <w:r w:rsidRPr="00EA3716">
              <w:rPr>
                <w:sz w:val="20"/>
                <w:szCs w:val="20"/>
                <w:lang w:val="ru-RU"/>
              </w:rPr>
              <w:t xml:space="preserve"> </w:t>
            </w:r>
            <w:r w:rsidR="004846BA" w:rsidRPr="00EA3716">
              <w:rPr>
                <w:rFonts w:asciiTheme="majorBidi" w:hAnsiTheme="majorBidi" w:cstheme="majorBidi"/>
                <w:sz w:val="20"/>
                <w:szCs w:val="20"/>
                <w:lang w:val="ru-RU"/>
              </w:rPr>
              <w:t xml:space="preserve">Документирование тематических исследований </w:t>
            </w:r>
            <w:r w:rsidR="001D3722" w:rsidRPr="00EA3716">
              <w:rPr>
                <w:rFonts w:asciiTheme="majorBidi" w:hAnsiTheme="majorBidi" w:cstheme="majorBidi"/>
                <w:sz w:val="20"/>
                <w:szCs w:val="20"/>
                <w:lang w:val="ru-RU"/>
              </w:rPr>
              <w:t>и примеров успешных практик</w:t>
            </w:r>
            <w:r w:rsidR="00EC33F2" w:rsidRPr="00EA3716">
              <w:rPr>
                <w:rFonts w:asciiTheme="majorBidi" w:hAnsiTheme="majorBidi" w:cstheme="majorBidi"/>
                <w:sz w:val="20"/>
                <w:szCs w:val="20"/>
                <w:lang w:val="ru-RU"/>
              </w:rPr>
              <w:t>.</w:t>
            </w:r>
          </w:p>
          <w:p w14:paraId="095A2FCB" w14:textId="7902CE01" w:rsidR="004846BA" w:rsidRPr="00EA3716" w:rsidRDefault="00881DDC" w:rsidP="00B4059C">
            <w:pPr>
              <w:pStyle w:val="ListParagraph"/>
              <w:numPr>
                <w:ilvl w:val="0"/>
                <w:numId w:val="16"/>
              </w:numPr>
              <w:jc w:val="left"/>
              <w:rPr>
                <w:sz w:val="20"/>
                <w:szCs w:val="20"/>
                <w:lang w:val="ru-RU"/>
              </w:rPr>
            </w:pPr>
            <w:r w:rsidRPr="00EA3716">
              <w:rPr>
                <w:sz w:val="20"/>
                <w:szCs w:val="20"/>
                <w:lang w:val="ru-RU"/>
              </w:rPr>
              <w:t>Компонент 3</w:t>
            </w:r>
            <w:r w:rsidR="00644AA5" w:rsidRPr="00EA3716">
              <w:rPr>
                <w:sz w:val="20"/>
                <w:szCs w:val="20"/>
                <w:lang w:val="ru-RU"/>
              </w:rPr>
              <w:t>.</w:t>
            </w:r>
            <w:r w:rsidRPr="00EA3716">
              <w:rPr>
                <w:sz w:val="20"/>
                <w:szCs w:val="20"/>
                <w:lang w:val="ru-RU"/>
              </w:rPr>
              <w:t xml:space="preserve"> </w:t>
            </w:r>
            <w:r w:rsidR="004846BA" w:rsidRPr="00EA3716">
              <w:rPr>
                <w:rFonts w:asciiTheme="majorBidi" w:hAnsiTheme="majorBidi" w:cstheme="majorBidi"/>
                <w:sz w:val="20"/>
                <w:szCs w:val="20"/>
                <w:lang w:val="ru-RU"/>
              </w:rPr>
              <w:t xml:space="preserve">Обмен опытом </w:t>
            </w:r>
            <w:r w:rsidR="001D3722" w:rsidRPr="00EA3716">
              <w:rPr>
                <w:rFonts w:asciiTheme="majorBidi" w:hAnsiTheme="majorBidi" w:cstheme="majorBidi"/>
                <w:sz w:val="20"/>
                <w:szCs w:val="20"/>
                <w:lang w:val="ru-RU"/>
              </w:rPr>
              <w:t>и обсуждение извлеченных уроков в рамках партнёрских семинаров.</w:t>
            </w:r>
          </w:p>
        </w:tc>
        <w:tc>
          <w:tcPr>
            <w:tcW w:w="5245" w:type="dxa"/>
          </w:tcPr>
          <w:p w14:paraId="63E8416F" w14:textId="6FEDB3FA" w:rsidR="004846BA" w:rsidRPr="00EA3716" w:rsidRDefault="004846BA" w:rsidP="00B4059C">
            <w:pPr>
              <w:jc w:val="left"/>
              <w:rPr>
                <w:sz w:val="20"/>
                <w:szCs w:val="20"/>
                <w:lang w:val="ru-RU"/>
              </w:rPr>
            </w:pPr>
            <w:r w:rsidRPr="00EA3716">
              <w:rPr>
                <w:sz w:val="20"/>
                <w:szCs w:val="20"/>
                <w:lang w:val="ru-RU"/>
              </w:rPr>
              <w:t>(i) Документирование основных уроков</w:t>
            </w:r>
            <w:r w:rsidR="001D3722" w:rsidRPr="00EA3716">
              <w:rPr>
                <w:sz w:val="20"/>
                <w:szCs w:val="20"/>
                <w:lang w:val="ru-RU"/>
              </w:rPr>
              <w:t xml:space="preserve">, полученных в ходе реализации проектов по решениям </w:t>
            </w:r>
            <w:r w:rsidRPr="00EA3716">
              <w:rPr>
                <w:sz w:val="20"/>
                <w:szCs w:val="20"/>
                <w:lang w:val="ru-RU"/>
              </w:rPr>
              <w:t>89/6 и 91/65</w:t>
            </w:r>
            <w:r w:rsidR="00A720B8" w:rsidRPr="00EA3716">
              <w:rPr>
                <w:sz w:val="20"/>
                <w:szCs w:val="20"/>
                <w:lang w:val="ru-RU"/>
              </w:rPr>
              <w:t>.</w:t>
            </w:r>
          </w:p>
          <w:p w14:paraId="6023231E" w14:textId="67605391" w:rsidR="004846BA" w:rsidRPr="00EA3716" w:rsidRDefault="004846BA" w:rsidP="00B4059C">
            <w:pPr>
              <w:jc w:val="left"/>
              <w:rPr>
                <w:sz w:val="20"/>
                <w:szCs w:val="20"/>
                <w:lang w:val="ru-RU"/>
              </w:rPr>
            </w:pPr>
            <w:r w:rsidRPr="00EA3716">
              <w:rPr>
                <w:sz w:val="20"/>
                <w:szCs w:val="20"/>
                <w:lang w:val="ru-RU"/>
              </w:rPr>
              <w:t xml:space="preserve">(ii) Включение тематических исследований в учебные материалы и содержание </w:t>
            </w:r>
            <w:r w:rsidR="00BC3C13" w:rsidRPr="00EA3716">
              <w:rPr>
                <w:sz w:val="20"/>
                <w:szCs w:val="20"/>
                <w:lang w:val="ru-RU"/>
              </w:rPr>
              <w:t xml:space="preserve">партнерских </w:t>
            </w:r>
            <w:r w:rsidRPr="00EA3716">
              <w:rPr>
                <w:sz w:val="20"/>
                <w:szCs w:val="20"/>
                <w:lang w:val="ru-RU"/>
              </w:rPr>
              <w:t xml:space="preserve">семинаров </w:t>
            </w:r>
          </w:p>
          <w:p w14:paraId="3F0724B8" w14:textId="77F356B5" w:rsidR="004846BA" w:rsidRPr="00EA3716" w:rsidRDefault="004846BA" w:rsidP="00B4059C">
            <w:pPr>
              <w:jc w:val="left"/>
              <w:rPr>
                <w:sz w:val="20"/>
                <w:szCs w:val="20"/>
                <w:lang w:val="ru-RU"/>
              </w:rPr>
            </w:pPr>
            <w:r w:rsidRPr="00EA3716">
              <w:rPr>
                <w:sz w:val="20"/>
                <w:szCs w:val="20"/>
                <w:lang w:val="ru-RU"/>
              </w:rPr>
              <w:t xml:space="preserve">(iii) </w:t>
            </w:r>
            <w:r w:rsidR="001D3722" w:rsidRPr="00EA3716">
              <w:rPr>
                <w:sz w:val="20"/>
                <w:szCs w:val="20"/>
                <w:lang w:val="ru-RU"/>
              </w:rPr>
              <w:t>Число</w:t>
            </w:r>
            <w:r w:rsidRPr="00EA3716">
              <w:rPr>
                <w:sz w:val="20"/>
                <w:szCs w:val="20"/>
                <w:lang w:val="ru-RU"/>
              </w:rPr>
              <w:t xml:space="preserve"> сессий с обменом опытом</w:t>
            </w:r>
            <w:r w:rsidR="001D3722" w:rsidRPr="00EA3716">
              <w:rPr>
                <w:sz w:val="20"/>
                <w:szCs w:val="20"/>
                <w:lang w:val="ru-RU"/>
              </w:rPr>
              <w:t>,</w:t>
            </w:r>
            <w:r w:rsidRPr="00EA3716">
              <w:rPr>
                <w:sz w:val="20"/>
                <w:szCs w:val="20"/>
                <w:lang w:val="ru-RU"/>
              </w:rPr>
              <w:t xml:space="preserve"> </w:t>
            </w:r>
            <w:r w:rsidR="001D3722" w:rsidRPr="00EA3716">
              <w:rPr>
                <w:sz w:val="20"/>
                <w:szCs w:val="20"/>
                <w:lang w:val="ru-RU"/>
              </w:rPr>
              <w:t>посвященных проектам по энергоэффективности.</w:t>
            </w:r>
          </w:p>
        </w:tc>
      </w:tr>
      <w:tr w:rsidR="004846BA" w:rsidRPr="00EA3716" w14:paraId="05DAEB12" w14:textId="77777777" w:rsidTr="00C23D62">
        <w:tc>
          <w:tcPr>
            <w:tcW w:w="9493" w:type="dxa"/>
            <w:gridSpan w:val="2"/>
          </w:tcPr>
          <w:p w14:paraId="150542A8" w14:textId="5AB6BEDF" w:rsidR="004846BA" w:rsidRPr="00EA3716" w:rsidRDefault="004846BA" w:rsidP="00B4059C">
            <w:pPr>
              <w:rPr>
                <w:b/>
                <w:bCs/>
                <w:sz w:val="20"/>
                <w:szCs w:val="20"/>
                <w:lang w:val="ru-RU"/>
              </w:rPr>
            </w:pPr>
            <w:r w:rsidRPr="00EA3716">
              <w:rPr>
                <w:b/>
                <w:bCs/>
                <w:sz w:val="20"/>
                <w:szCs w:val="20"/>
                <w:lang w:val="ru-RU"/>
              </w:rPr>
              <w:t>3. Разработка механизма</w:t>
            </w:r>
            <w:r w:rsidR="001D3722" w:rsidRPr="00EA3716">
              <w:rPr>
                <w:b/>
                <w:bCs/>
                <w:sz w:val="20"/>
                <w:szCs w:val="20"/>
                <w:lang w:val="ru-RU"/>
              </w:rPr>
              <w:t xml:space="preserve"> координации</w:t>
            </w:r>
          </w:p>
        </w:tc>
      </w:tr>
      <w:tr w:rsidR="004846BA" w:rsidRPr="009C1E24" w14:paraId="6E2FE126" w14:textId="77777777" w:rsidTr="00C23D62">
        <w:tc>
          <w:tcPr>
            <w:tcW w:w="4248" w:type="dxa"/>
          </w:tcPr>
          <w:p w14:paraId="3A78C251" w14:textId="28EDE8C5" w:rsidR="004846BA" w:rsidRPr="00EA3716" w:rsidRDefault="005C559C" w:rsidP="00B4059C">
            <w:pPr>
              <w:pStyle w:val="ListParagraph"/>
              <w:numPr>
                <w:ilvl w:val="0"/>
                <w:numId w:val="16"/>
              </w:numPr>
              <w:jc w:val="left"/>
              <w:rPr>
                <w:rFonts w:asciiTheme="majorBidi" w:hAnsiTheme="majorBidi" w:cstheme="majorBidi"/>
                <w:sz w:val="20"/>
                <w:szCs w:val="20"/>
                <w:lang w:val="ru-RU"/>
              </w:rPr>
            </w:pPr>
            <w:r w:rsidRPr="00EA3716">
              <w:rPr>
                <w:sz w:val="20"/>
                <w:szCs w:val="20"/>
                <w:lang w:val="ru-RU"/>
              </w:rPr>
              <w:t>Компонент 1</w:t>
            </w:r>
            <w:r w:rsidR="00644AA5" w:rsidRPr="00EA3716">
              <w:rPr>
                <w:sz w:val="20"/>
                <w:szCs w:val="20"/>
                <w:lang w:val="ru-RU"/>
              </w:rPr>
              <w:t>.</w:t>
            </w:r>
            <w:r w:rsidRPr="00EA3716">
              <w:rPr>
                <w:sz w:val="20"/>
                <w:szCs w:val="20"/>
                <w:lang w:val="ru-RU"/>
              </w:rPr>
              <w:t xml:space="preserve"> </w:t>
            </w:r>
            <w:r w:rsidR="001D3722" w:rsidRPr="00EA3716">
              <w:rPr>
                <w:rFonts w:asciiTheme="majorBidi" w:hAnsiTheme="majorBidi" w:cstheme="majorBidi"/>
                <w:sz w:val="20"/>
                <w:szCs w:val="20"/>
                <w:lang w:val="ru-RU"/>
              </w:rPr>
              <w:t xml:space="preserve">Проведение анализа </w:t>
            </w:r>
            <w:r w:rsidR="004846BA" w:rsidRPr="00EA3716">
              <w:rPr>
                <w:rFonts w:asciiTheme="majorBidi" w:hAnsiTheme="majorBidi" w:cstheme="majorBidi"/>
                <w:sz w:val="20"/>
                <w:szCs w:val="20"/>
                <w:lang w:val="ru-RU"/>
              </w:rPr>
              <w:t>существующих координационных структур</w:t>
            </w:r>
            <w:r w:rsidR="00D4274B" w:rsidRPr="00EA3716">
              <w:rPr>
                <w:rFonts w:asciiTheme="majorBidi" w:hAnsiTheme="majorBidi" w:cstheme="majorBidi"/>
                <w:sz w:val="20"/>
                <w:szCs w:val="20"/>
                <w:lang w:val="ru-RU"/>
              </w:rPr>
              <w:t>.</w:t>
            </w:r>
          </w:p>
          <w:p w14:paraId="45C380C8" w14:textId="16CD2159" w:rsidR="004846BA" w:rsidRPr="00EA3716" w:rsidRDefault="005C559C" w:rsidP="00B4059C">
            <w:pPr>
              <w:pStyle w:val="ListParagraph"/>
              <w:numPr>
                <w:ilvl w:val="0"/>
                <w:numId w:val="16"/>
              </w:numPr>
              <w:jc w:val="left"/>
              <w:rPr>
                <w:rFonts w:asciiTheme="majorBidi" w:hAnsiTheme="majorBidi" w:cstheme="majorBidi"/>
                <w:sz w:val="20"/>
                <w:szCs w:val="20"/>
                <w:lang w:val="ru-RU"/>
              </w:rPr>
            </w:pPr>
            <w:r w:rsidRPr="00EA3716">
              <w:rPr>
                <w:sz w:val="20"/>
                <w:szCs w:val="20"/>
                <w:lang w:val="ru-RU"/>
              </w:rPr>
              <w:t>Компонент 2</w:t>
            </w:r>
            <w:r w:rsidR="00644AA5" w:rsidRPr="00EA3716">
              <w:rPr>
                <w:sz w:val="20"/>
                <w:szCs w:val="20"/>
                <w:lang w:val="ru-RU"/>
              </w:rPr>
              <w:t>.</w:t>
            </w:r>
            <w:r w:rsidRPr="00EA3716">
              <w:rPr>
                <w:sz w:val="20"/>
                <w:szCs w:val="20"/>
                <w:lang w:val="ru-RU"/>
              </w:rPr>
              <w:t xml:space="preserve"> </w:t>
            </w:r>
            <w:r w:rsidR="004846BA" w:rsidRPr="00EA3716">
              <w:rPr>
                <w:rFonts w:asciiTheme="majorBidi" w:hAnsiTheme="majorBidi" w:cstheme="majorBidi"/>
                <w:sz w:val="20"/>
                <w:szCs w:val="20"/>
                <w:lang w:val="ru-RU"/>
              </w:rPr>
              <w:t>Разработка руководства по координации и шаблонов</w:t>
            </w:r>
            <w:r w:rsidR="009155A5" w:rsidRPr="00EA3716">
              <w:rPr>
                <w:rFonts w:asciiTheme="majorBidi" w:hAnsiTheme="majorBidi" w:cstheme="majorBidi"/>
                <w:sz w:val="20"/>
                <w:szCs w:val="20"/>
                <w:lang w:val="ru-RU"/>
              </w:rPr>
              <w:t>.</w:t>
            </w:r>
          </w:p>
          <w:p w14:paraId="78304CF3" w14:textId="4525C8DD" w:rsidR="004846BA" w:rsidRPr="00EA3716" w:rsidRDefault="005C559C" w:rsidP="00B4059C">
            <w:pPr>
              <w:pStyle w:val="ListParagraph"/>
              <w:numPr>
                <w:ilvl w:val="0"/>
                <w:numId w:val="16"/>
              </w:numPr>
              <w:jc w:val="left"/>
              <w:rPr>
                <w:sz w:val="20"/>
                <w:szCs w:val="20"/>
                <w:lang w:val="ru-RU"/>
              </w:rPr>
            </w:pPr>
            <w:r w:rsidRPr="00EA3716">
              <w:rPr>
                <w:sz w:val="20"/>
                <w:szCs w:val="20"/>
                <w:lang w:val="ru-RU"/>
              </w:rPr>
              <w:t>Компонент 3</w:t>
            </w:r>
            <w:r w:rsidR="00644AA5" w:rsidRPr="00EA3716">
              <w:rPr>
                <w:sz w:val="20"/>
                <w:szCs w:val="20"/>
                <w:lang w:val="ru-RU"/>
              </w:rPr>
              <w:t>.</w:t>
            </w:r>
            <w:r w:rsidRPr="00EA3716">
              <w:rPr>
                <w:sz w:val="20"/>
                <w:szCs w:val="20"/>
                <w:lang w:val="ru-RU"/>
              </w:rPr>
              <w:t xml:space="preserve"> </w:t>
            </w:r>
            <w:r w:rsidR="004846BA" w:rsidRPr="00EA3716">
              <w:rPr>
                <w:rFonts w:asciiTheme="majorBidi" w:hAnsiTheme="majorBidi" w:cstheme="majorBidi"/>
                <w:sz w:val="20"/>
                <w:szCs w:val="20"/>
                <w:lang w:val="ru-RU"/>
              </w:rPr>
              <w:t xml:space="preserve">Содействие координации заинтересованных сторон </w:t>
            </w:r>
            <w:r w:rsidR="001D3722" w:rsidRPr="00EA3716">
              <w:rPr>
                <w:rFonts w:asciiTheme="majorBidi" w:hAnsiTheme="majorBidi" w:cstheme="majorBidi"/>
                <w:sz w:val="20"/>
                <w:szCs w:val="20"/>
                <w:lang w:val="ru-RU"/>
              </w:rPr>
              <w:t xml:space="preserve">в рамках </w:t>
            </w:r>
            <w:r w:rsidR="00BC3C13" w:rsidRPr="00EA3716">
              <w:rPr>
                <w:sz w:val="20"/>
                <w:szCs w:val="20"/>
                <w:lang w:val="ru-RU"/>
              </w:rPr>
              <w:t xml:space="preserve">партнерских </w:t>
            </w:r>
            <w:r w:rsidR="00855565" w:rsidRPr="00EA3716">
              <w:rPr>
                <w:rFonts w:asciiTheme="majorBidi" w:hAnsiTheme="majorBidi" w:cstheme="majorBidi"/>
                <w:sz w:val="20"/>
                <w:szCs w:val="20"/>
                <w:lang w:val="ru-RU"/>
              </w:rPr>
              <w:t>семинар</w:t>
            </w:r>
            <w:r w:rsidR="001D3722" w:rsidRPr="00EA3716">
              <w:rPr>
                <w:rFonts w:asciiTheme="majorBidi" w:hAnsiTheme="majorBidi" w:cstheme="majorBidi"/>
                <w:sz w:val="20"/>
                <w:szCs w:val="20"/>
                <w:lang w:val="ru-RU"/>
              </w:rPr>
              <w:t>ов</w:t>
            </w:r>
            <w:r w:rsidR="004846BA" w:rsidRPr="00EA3716">
              <w:rPr>
                <w:rFonts w:asciiTheme="majorBidi" w:hAnsiTheme="majorBidi" w:cstheme="majorBidi"/>
                <w:sz w:val="20"/>
                <w:szCs w:val="20"/>
                <w:lang w:val="ru-RU"/>
              </w:rPr>
              <w:t>.</w:t>
            </w:r>
          </w:p>
        </w:tc>
        <w:tc>
          <w:tcPr>
            <w:tcW w:w="5245" w:type="dxa"/>
          </w:tcPr>
          <w:p w14:paraId="7004ED60" w14:textId="5DFFFEA7" w:rsidR="004846BA" w:rsidRPr="00EA3716" w:rsidRDefault="004846BA" w:rsidP="00B4059C">
            <w:pPr>
              <w:jc w:val="left"/>
              <w:rPr>
                <w:sz w:val="20"/>
                <w:szCs w:val="20"/>
                <w:lang w:val="ru-RU"/>
              </w:rPr>
            </w:pPr>
            <w:r w:rsidRPr="00EA3716">
              <w:rPr>
                <w:sz w:val="20"/>
                <w:szCs w:val="20"/>
                <w:lang w:val="ru-RU"/>
              </w:rPr>
              <w:t xml:space="preserve">(i) </w:t>
            </w:r>
            <w:r w:rsidR="001D3722" w:rsidRPr="00EA3716">
              <w:rPr>
                <w:sz w:val="20"/>
                <w:szCs w:val="20"/>
                <w:lang w:val="ru-RU"/>
              </w:rPr>
              <w:t xml:space="preserve">Подготовка </w:t>
            </w:r>
            <w:r w:rsidRPr="00EA3716">
              <w:rPr>
                <w:sz w:val="20"/>
                <w:szCs w:val="20"/>
                <w:lang w:val="ru-RU"/>
              </w:rPr>
              <w:t xml:space="preserve">инструментария для </w:t>
            </w:r>
            <w:r w:rsidR="001D3722" w:rsidRPr="00EA3716">
              <w:rPr>
                <w:sz w:val="20"/>
                <w:szCs w:val="20"/>
                <w:lang w:val="ru-RU"/>
              </w:rPr>
              <w:t xml:space="preserve">формирования </w:t>
            </w:r>
            <w:r w:rsidRPr="00EA3716">
              <w:rPr>
                <w:sz w:val="20"/>
                <w:szCs w:val="20"/>
                <w:lang w:val="ru-RU"/>
              </w:rPr>
              <w:t>национальных механизмов</w:t>
            </w:r>
            <w:r w:rsidR="001D3722" w:rsidRPr="00EA3716">
              <w:rPr>
                <w:sz w:val="20"/>
                <w:szCs w:val="20"/>
                <w:lang w:val="ru-RU"/>
              </w:rPr>
              <w:t xml:space="preserve"> координации</w:t>
            </w:r>
          </w:p>
          <w:p w14:paraId="081379AF" w14:textId="342DD607" w:rsidR="004846BA" w:rsidRPr="00EA3716" w:rsidRDefault="004846BA" w:rsidP="00B4059C">
            <w:pPr>
              <w:jc w:val="left"/>
              <w:rPr>
                <w:sz w:val="20"/>
                <w:szCs w:val="20"/>
                <w:lang w:val="ru-RU"/>
              </w:rPr>
            </w:pPr>
            <w:r w:rsidRPr="00EA3716">
              <w:rPr>
                <w:sz w:val="20"/>
                <w:szCs w:val="20"/>
                <w:lang w:val="ru-RU"/>
              </w:rPr>
              <w:t>(ii) Количество совместных координационных инициатив, инициированных заинтересованными сторонами в области озона и энергоэффективности на национальном уровне</w:t>
            </w:r>
          </w:p>
        </w:tc>
      </w:tr>
      <w:tr w:rsidR="004846BA" w:rsidRPr="009C1E24" w14:paraId="70B6AB8A" w14:textId="77777777" w:rsidTr="00C23D62">
        <w:tc>
          <w:tcPr>
            <w:tcW w:w="9493" w:type="dxa"/>
            <w:gridSpan w:val="2"/>
          </w:tcPr>
          <w:p w14:paraId="3DDD5FF2" w14:textId="77777777" w:rsidR="004846BA" w:rsidRPr="00EA3716" w:rsidRDefault="004846BA" w:rsidP="00B4059C">
            <w:pPr>
              <w:jc w:val="left"/>
              <w:rPr>
                <w:b/>
                <w:bCs/>
                <w:sz w:val="20"/>
                <w:szCs w:val="20"/>
                <w:lang w:val="ru-RU"/>
              </w:rPr>
            </w:pPr>
            <w:r w:rsidRPr="00EA3716">
              <w:rPr>
                <w:b/>
                <w:bCs/>
                <w:sz w:val="20"/>
                <w:szCs w:val="20"/>
                <w:lang w:val="ru-RU"/>
              </w:rPr>
              <w:t>4. Создание потенциала и развитие ресурсов</w:t>
            </w:r>
          </w:p>
        </w:tc>
      </w:tr>
      <w:tr w:rsidR="004846BA" w:rsidRPr="009C1E24" w14:paraId="550C7900" w14:textId="77777777" w:rsidTr="00C23D62">
        <w:tc>
          <w:tcPr>
            <w:tcW w:w="4248" w:type="dxa"/>
          </w:tcPr>
          <w:p w14:paraId="2ADFCB2A" w14:textId="1488ACA5" w:rsidR="004846BA" w:rsidRPr="00EA3716" w:rsidRDefault="005C559C" w:rsidP="00B4059C">
            <w:pPr>
              <w:pStyle w:val="ListParagraph"/>
              <w:numPr>
                <w:ilvl w:val="0"/>
                <w:numId w:val="16"/>
              </w:numPr>
              <w:jc w:val="left"/>
              <w:rPr>
                <w:rFonts w:asciiTheme="majorBidi" w:hAnsiTheme="majorBidi" w:cstheme="majorBidi"/>
                <w:sz w:val="20"/>
                <w:szCs w:val="20"/>
                <w:lang w:val="ru-RU"/>
              </w:rPr>
            </w:pPr>
            <w:r w:rsidRPr="00EA3716">
              <w:rPr>
                <w:sz w:val="20"/>
                <w:szCs w:val="20"/>
                <w:lang w:val="ru-RU"/>
              </w:rPr>
              <w:lastRenderedPageBreak/>
              <w:t>Компонент 1</w:t>
            </w:r>
            <w:r w:rsidR="00644AA5" w:rsidRPr="00EA3716">
              <w:rPr>
                <w:sz w:val="20"/>
                <w:szCs w:val="20"/>
                <w:lang w:val="ru-RU"/>
              </w:rPr>
              <w:t>.</w:t>
            </w:r>
            <w:r w:rsidRPr="00EA3716">
              <w:rPr>
                <w:sz w:val="20"/>
                <w:szCs w:val="20"/>
                <w:lang w:val="ru-RU"/>
              </w:rPr>
              <w:t xml:space="preserve"> </w:t>
            </w:r>
            <w:r w:rsidR="004846BA" w:rsidRPr="00EA3716">
              <w:rPr>
                <w:rFonts w:asciiTheme="majorBidi" w:hAnsiTheme="majorBidi" w:cstheme="majorBidi"/>
                <w:sz w:val="20"/>
                <w:szCs w:val="20"/>
                <w:lang w:val="ru-RU"/>
              </w:rPr>
              <w:t>Оценка региональных потребностей в создании потенциала</w:t>
            </w:r>
            <w:r w:rsidR="004A522A" w:rsidRPr="00EA3716">
              <w:rPr>
                <w:rFonts w:asciiTheme="majorBidi" w:hAnsiTheme="majorBidi" w:cstheme="majorBidi"/>
                <w:sz w:val="20"/>
                <w:szCs w:val="20"/>
                <w:lang w:val="ru-RU"/>
              </w:rPr>
              <w:t xml:space="preserve">. </w:t>
            </w:r>
          </w:p>
          <w:p w14:paraId="6681D1D0" w14:textId="56851199" w:rsidR="004846BA" w:rsidRPr="00EA3716" w:rsidRDefault="005C559C" w:rsidP="00B4059C">
            <w:pPr>
              <w:pStyle w:val="ListParagraph"/>
              <w:numPr>
                <w:ilvl w:val="0"/>
                <w:numId w:val="16"/>
              </w:numPr>
              <w:jc w:val="left"/>
              <w:rPr>
                <w:rFonts w:asciiTheme="majorBidi" w:hAnsiTheme="majorBidi" w:cstheme="majorBidi"/>
                <w:sz w:val="20"/>
                <w:szCs w:val="20"/>
                <w:lang w:val="ru-RU"/>
              </w:rPr>
            </w:pPr>
            <w:r w:rsidRPr="00EA3716">
              <w:rPr>
                <w:sz w:val="20"/>
                <w:szCs w:val="20"/>
                <w:lang w:val="ru-RU"/>
              </w:rPr>
              <w:t>Компонент 2</w:t>
            </w:r>
            <w:r w:rsidR="00644AA5" w:rsidRPr="00EA3716">
              <w:rPr>
                <w:sz w:val="20"/>
                <w:szCs w:val="20"/>
                <w:lang w:val="ru-RU"/>
              </w:rPr>
              <w:t>.</w:t>
            </w:r>
            <w:r w:rsidRPr="00EA3716">
              <w:rPr>
                <w:sz w:val="20"/>
                <w:szCs w:val="20"/>
                <w:lang w:val="ru-RU"/>
              </w:rPr>
              <w:t xml:space="preserve"> </w:t>
            </w:r>
            <w:r w:rsidR="009155A5" w:rsidRPr="00EA3716">
              <w:rPr>
                <w:rFonts w:asciiTheme="majorBidi" w:hAnsiTheme="majorBidi" w:cstheme="majorBidi"/>
                <w:sz w:val="20"/>
                <w:szCs w:val="20"/>
                <w:lang w:val="ru-RU"/>
              </w:rPr>
              <w:t xml:space="preserve">Подготовка </w:t>
            </w:r>
            <w:r w:rsidR="004846BA" w:rsidRPr="00EA3716">
              <w:rPr>
                <w:rFonts w:asciiTheme="majorBidi" w:hAnsiTheme="majorBidi" w:cstheme="majorBidi"/>
                <w:sz w:val="20"/>
                <w:szCs w:val="20"/>
                <w:lang w:val="ru-RU"/>
              </w:rPr>
              <w:t>учебных материалов</w:t>
            </w:r>
            <w:r w:rsidR="009155A5" w:rsidRPr="00EA3716">
              <w:rPr>
                <w:rFonts w:asciiTheme="majorBidi" w:hAnsiTheme="majorBidi" w:cstheme="majorBidi"/>
                <w:sz w:val="20"/>
                <w:szCs w:val="20"/>
                <w:lang w:val="ru-RU"/>
              </w:rPr>
              <w:t>.</w:t>
            </w:r>
          </w:p>
          <w:p w14:paraId="1D5B0450" w14:textId="6E102019" w:rsidR="004846BA" w:rsidRPr="00EA3716" w:rsidRDefault="005C559C" w:rsidP="00B4059C">
            <w:pPr>
              <w:pStyle w:val="ListParagraph"/>
              <w:numPr>
                <w:ilvl w:val="0"/>
                <w:numId w:val="16"/>
              </w:numPr>
              <w:jc w:val="left"/>
              <w:rPr>
                <w:sz w:val="20"/>
                <w:szCs w:val="20"/>
                <w:lang w:val="ru-RU"/>
              </w:rPr>
            </w:pPr>
            <w:r w:rsidRPr="00EA3716">
              <w:rPr>
                <w:sz w:val="20"/>
                <w:szCs w:val="20"/>
                <w:lang w:val="ru-RU"/>
              </w:rPr>
              <w:t>Компонент 3</w:t>
            </w:r>
            <w:r w:rsidR="00644AA5" w:rsidRPr="00EA3716">
              <w:rPr>
                <w:sz w:val="20"/>
                <w:szCs w:val="20"/>
                <w:lang w:val="ru-RU"/>
              </w:rPr>
              <w:t>.</w:t>
            </w:r>
            <w:r w:rsidRPr="00EA3716">
              <w:rPr>
                <w:sz w:val="20"/>
                <w:szCs w:val="20"/>
                <w:lang w:val="ru-RU"/>
              </w:rPr>
              <w:t xml:space="preserve"> </w:t>
            </w:r>
            <w:r w:rsidR="004846BA" w:rsidRPr="00EA3716">
              <w:rPr>
                <w:rFonts w:asciiTheme="majorBidi" w:hAnsiTheme="majorBidi" w:cstheme="majorBidi"/>
                <w:sz w:val="20"/>
                <w:szCs w:val="20"/>
                <w:lang w:val="ru-RU"/>
              </w:rPr>
              <w:t xml:space="preserve">Распространение ресурсов и их применение </w:t>
            </w:r>
            <w:r w:rsidR="009155A5" w:rsidRPr="00EA3716">
              <w:rPr>
                <w:rFonts w:asciiTheme="majorBidi" w:hAnsiTheme="majorBidi" w:cstheme="majorBidi"/>
                <w:sz w:val="20"/>
                <w:szCs w:val="20"/>
                <w:lang w:val="ru-RU"/>
              </w:rPr>
              <w:t xml:space="preserve">в рамках </w:t>
            </w:r>
            <w:r w:rsidR="009155A5" w:rsidRPr="00EA3716">
              <w:rPr>
                <w:sz w:val="20"/>
                <w:szCs w:val="20"/>
                <w:lang w:val="ru-RU"/>
              </w:rPr>
              <w:t xml:space="preserve">партнерских </w:t>
            </w:r>
            <w:r w:rsidR="009155A5" w:rsidRPr="00EA3716">
              <w:rPr>
                <w:rFonts w:asciiTheme="majorBidi" w:hAnsiTheme="majorBidi" w:cstheme="majorBidi"/>
                <w:sz w:val="20"/>
                <w:szCs w:val="20"/>
                <w:lang w:val="ru-RU"/>
              </w:rPr>
              <w:t>семинаров.</w:t>
            </w:r>
          </w:p>
        </w:tc>
        <w:tc>
          <w:tcPr>
            <w:tcW w:w="5245" w:type="dxa"/>
          </w:tcPr>
          <w:p w14:paraId="47C12C2E" w14:textId="5D789ACA" w:rsidR="004846BA" w:rsidRPr="00EA3716" w:rsidRDefault="004846BA" w:rsidP="00B4059C">
            <w:pPr>
              <w:jc w:val="left"/>
              <w:rPr>
                <w:sz w:val="20"/>
                <w:szCs w:val="20"/>
                <w:lang w:val="ru-RU"/>
              </w:rPr>
            </w:pPr>
            <w:r w:rsidRPr="00EA3716">
              <w:rPr>
                <w:sz w:val="20"/>
                <w:szCs w:val="20"/>
                <w:lang w:val="ru-RU"/>
              </w:rPr>
              <w:t xml:space="preserve">(i) </w:t>
            </w:r>
            <w:r w:rsidR="009155A5" w:rsidRPr="00EA3716">
              <w:rPr>
                <w:sz w:val="20"/>
                <w:szCs w:val="20"/>
                <w:lang w:val="ru-RU"/>
              </w:rPr>
              <w:t xml:space="preserve">Проведение </w:t>
            </w:r>
            <w:r w:rsidRPr="00EA3716">
              <w:rPr>
                <w:sz w:val="20"/>
                <w:szCs w:val="20"/>
                <w:lang w:val="ru-RU"/>
              </w:rPr>
              <w:t xml:space="preserve">оценки потребностей в потенциале (политика и технические </w:t>
            </w:r>
            <w:r w:rsidR="009155A5" w:rsidRPr="00EA3716">
              <w:rPr>
                <w:sz w:val="20"/>
                <w:szCs w:val="20"/>
                <w:lang w:val="ru-RU"/>
              </w:rPr>
              <w:t>аспекты</w:t>
            </w:r>
            <w:r w:rsidRPr="00EA3716">
              <w:rPr>
                <w:sz w:val="20"/>
                <w:szCs w:val="20"/>
                <w:lang w:val="ru-RU"/>
              </w:rPr>
              <w:t>)</w:t>
            </w:r>
          </w:p>
          <w:p w14:paraId="58C8C69D" w14:textId="76D725D3" w:rsidR="004846BA" w:rsidRPr="00EA3716" w:rsidRDefault="004846BA" w:rsidP="00B4059C">
            <w:pPr>
              <w:jc w:val="left"/>
              <w:rPr>
                <w:sz w:val="20"/>
                <w:szCs w:val="20"/>
                <w:lang w:val="ru-RU"/>
              </w:rPr>
            </w:pPr>
            <w:r w:rsidRPr="00EA3716">
              <w:rPr>
                <w:sz w:val="20"/>
                <w:szCs w:val="20"/>
                <w:lang w:val="ru-RU"/>
              </w:rPr>
              <w:t xml:space="preserve">(ii) Разработка учебных пособий для </w:t>
            </w:r>
            <w:r w:rsidR="009C698F" w:rsidRPr="00EA3716">
              <w:rPr>
                <w:sz w:val="20"/>
                <w:szCs w:val="20"/>
                <w:lang w:val="ru-RU"/>
              </w:rPr>
              <w:t>секторов</w:t>
            </w:r>
            <w:r w:rsidRPr="00EA3716">
              <w:rPr>
                <w:sz w:val="20"/>
                <w:szCs w:val="20"/>
                <w:lang w:val="ru-RU"/>
              </w:rPr>
              <w:t xml:space="preserve"> политики и обслуживания</w:t>
            </w:r>
          </w:p>
          <w:p w14:paraId="29785013" w14:textId="36D305D1" w:rsidR="004846BA" w:rsidRPr="00EA3716" w:rsidRDefault="004846BA" w:rsidP="00B4059C">
            <w:pPr>
              <w:jc w:val="left"/>
              <w:rPr>
                <w:sz w:val="20"/>
                <w:szCs w:val="20"/>
                <w:lang w:val="ru-RU"/>
              </w:rPr>
            </w:pPr>
            <w:r w:rsidRPr="00EA3716">
              <w:rPr>
                <w:sz w:val="20"/>
                <w:szCs w:val="20"/>
                <w:lang w:val="ru-RU"/>
              </w:rPr>
              <w:t xml:space="preserve">(iii) </w:t>
            </w:r>
            <w:r w:rsidR="009155A5" w:rsidRPr="00EA3716">
              <w:rPr>
                <w:sz w:val="20"/>
                <w:szCs w:val="20"/>
                <w:lang w:val="ru-RU"/>
              </w:rPr>
              <w:t>Число обученных заинтересованных сторон с использованием ресурсов и инструментов проекта</w:t>
            </w:r>
          </w:p>
          <w:p w14:paraId="07A4B6FB" w14:textId="5892E7A2" w:rsidR="004846BA" w:rsidRPr="00EA3716" w:rsidRDefault="004846BA" w:rsidP="00B4059C">
            <w:pPr>
              <w:jc w:val="left"/>
              <w:rPr>
                <w:sz w:val="20"/>
                <w:szCs w:val="20"/>
                <w:lang w:val="ru-RU"/>
              </w:rPr>
            </w:pPr>
            <w:r w:rsidRPr="00EA3716">
              <w:rPr>
                <w:sz w:val="20"/>
                <w:szCs w:val="20"/>
                <w:lang w:val="ru-RU"/>
              </w:rPr>
              <w:t xml:space="preserve">(iv) </w:t>
            </w:r>
            <w:r w:rsidR="009155A5" w:rsidRPr="00EA3716">
              <w:rPr>
                <w:sz w:val="20"/>
                <w:szCs w:val="20"/>
                <w:lang w:val="ru-RU"/>
              </w:rPr>
              <w:t xml:space="preserve">Число </w:t>
            </w:r>
            <w:r w:rsidRPr="00EA3716">
              <w:rPr>
                <w:sz w:val="20"/>
                <w:szCs w:val="20"/>
                <w:lang w:val="ru-RU"/>
              </w:rPr>
              <w:t xml:space="preserve">ресурсов и инструментов, интегрированных в </w:t>
            </w:r>
            <w:r w:rsidR="00076701" w:rsidRPr="00EA3716">
              <w:rPr>
                <w:sz w:val="20"/>
                <w:szCs w:val="20"/>
                <w:lang w:val="ru-RU"/>
              </w:rPr>
              <w:t>ПРК</w:t>
            </w:r>
          </w:p>
        </w:tc>
      </w:tr>
    </w:tbl>
    <w:p w14:paraId="5A8AC938" w14:textId="77777777" w:rsidR="004846BA" w:rsidRPr="00EA3716" w:rsidRDefault="004846BA" w:rsidP="004846BA">
      <w:pPr>
        <w:rPr>
          <w:u w:val="single"/>
          <w:lang w:val="ru-RU"/>
        </w:rPr>
      </w:pPr>
    </w:p>
    <w:p w14:paraId="1956497B" w14:textId="460CCCFC" w:rsidR="004846BA" w:rsidRPr="00EA3716" w:rsidRDefault="006F70B5" w:rsidP="004846BA">
      <w:pPr>
        <w:spacing w:after="240"/>
        <w:rPr>
          <w:i/>
          <w:iCs/>
          <w:lang w:val="ru-RU"/>
        </w:rPr>
      </w:pPr>
      <w:r w:rsidRPr="00EA3716">
        <w:rPr>
          <w:i/>
          <w:iCs/>
          <w:lang w:val="ru-RU"/>
        </w:rPr>
        <w:t>Объем</w:t>
      </w:r>
      <w:r w:rsidR="004846BA" w:rsidRPr="00EA3716">
        <w:rPr>
          <w:i/>
          <w:iCs/>
          <w:lang w:val="ru-RU"/>
        </w:rPr>
        <w:t xml:space="preserve"> финансирования для </w:t>
      </w:r>
      <w:r w:rsidRPr="00EA3716">
        <w:rPr>
          <w:i/>
          <w:iCs/>
          <w:lang w:val="ru-RU"/>
        </w:rPr>
        <w:t>эт</w:t>
      </w:r>
      <w:r w:rsidR="004846BA" w:rsidRPr="00EA3716">
        <w:rPr>
          <w:i/>
          <w:iCs/>
          <w:lang w:val="ru-RU"/>
        </w:rPr>
        <w:t>апа II</w:t>
      </w:r>
    </w:p>
    <w:p w14:paraId="6220948C" w14:textId="629649ED" w:rsidR="004846BA" w:rsidRPr="00EA3716" w:rsidRDefault="004846BA" w:rsidP="00C64333">
      <w:pPr>
        <w:pStyle w:val="Heading1"/>
        <w:rPr>
          <w:lang w:val="ru-RU"/>
        </w:rPr>
      </w:pPr>
      <w:r w:rsidRPr="00EA3716">
        <w:rPr>
          <w:lang w:val="ru-RU"/>
        </w:rPr>
        <w:t xml:space="preserve">ЮНЕП </w:t>
      </w:r>
      <w:r w:rsidR="006F70B5" w:rsidRPr="00EA3716">
        <w:rPr>
          <w:lang w:val="ru-RU"/>
        </w:rPr>
        <w:t>по</w:t>
      </w:r>
      <w:r w:rsidRPr="00EA3716">
        <w:rPr>
          <w:lang w:val="ru-RU"/>
        </w:rPr>
        <w:t xml:space="preserve">яснила, что предлагаемые семинары по-прежнему </w:t>
      </w:r>
      <w:r w:rsidR="00375A92" w:rsidRPr="00EA3716">
        <w:rPr>
          <w:lang w:val="ru-RU"/>
        </w:rPr>
        <w:t xml:space="preserve">планируется проводить параллельно </w:t>
      </w:r>
      <w:r w:rsidRPr="00EA3716">
        <w:rPr>
          <w:lang w:val="ru-RU"/>
        </w:rPr>
        <w:t xml:space="preserve">с заседаниями региональных сетей </w:t>
      </w:r>
      <w:r w:rsidR="00375A92" w:rsidRPr="00EA3716">
        <w:rPr>
          <w:lang w:val="ru-RU"/>
        </w:rPr>
        <w:t>с целью оптимизации расходов</w:t>
      </w:r>
      <w:r w:rsidRPr="00EA3716">
        <w:rPr>
          <w:lang w:val="ru-RU"/>
        </w:rPr>
        <w:t xml:space="preserve">, и </w:t>
      </w:r>
      <w:r w:rsidR="00C64333" w:rsidRPr="00EA3716">
        <w:rPr>
          <w:lang w:val="ru-RU"/>
        </w:rPr>
        <w:t xml:space="preserve">что </w:t>
      </w:r>
      <w:r w:rsidRPr="00EA3716">
        <w:rPr>
          <w:lang w:val="ru-RU"/>
        </w:rPr>
        <w:t xml:space="preserve">запрашиваются только дополнительные </w:t>
      </w:r>
      <w:r w:rsidR="00375A92" w:rsidRPr="00EA3716">
        <w:rPr>
          <w:lang w:val="ru-RU"/>
        </w:rPr>
        <w:t>средства</w:t>
      </w:r>
      <w:r w:rsidRPr="00EA3716">
        <w:rPr>
          <w:lang w:val="ru-RU"/>
        </w:rPr>
        <w:t xml:space="preserve">, необходимые для участия </w:t>
      </w:r>
      <w:r w:rsidR="00C8593E" w:rsidRPr="00EA3716">
        <w:rPr>
          <w:lang w:val="ru-RU"/>
        </w:rPr>
        <w:t xml:space="preserve">представителей </w:t>
      </w:r>
      <w:r w:rsidRPr="00EA3716">
        <w:rPr>
          <w:lang w:val="ru-RU"/>
        </w:rPr>
        <w:t xml:space="preserve">энергетических органов и консультантов, поскольку </w:t>
      </w:r>
      <w:r w:rsidR="00375A92" w:rsidRPr="00EA3716">
        <w:rPr>
          <w:lang w:val="ru-RU"/>
        </w:rPr>
        <w:t xml:space="preserve">их участие не может быть обеспечено за счет ресурсов </w:t>
      </w:r>
      <w:r w:rsidRPr="00EA3716">
        <w:rPr>
          <w:lang w:val="ru-RU"/>
        </w:rPr>
        <w:t xml:space="preserve">ПСС. ЮНЕП представила пересмотренное бюджетное предложение, </w:t>
      </w:r>
      <w:r w:rsidR="00375A92" w:rsidRPr="00EA3716">
        <w:rPr>
          <w:lang w:val="ru-RU"/>
        </w:rPr>
        <w:t xml:space="preserve">приведенное </w:t>
      </w:r>
      <w:r w:rsidRPr="00EA3716">
        <w:rPr>
          <w:lang w:val="ru-RU"/>
        </w:rPr>
        <w:t xml:space="preserve">в таблице </w:t>
      </w:r>
      <w:r w:rsidR="00C6543D" w:rsidRPr="00EA3716">
        <w:rPr>
          <w:lang w:val="ru-RU"/>
        </w:rPr>
        <w:t xml:space="preserve">4 </w:t>
      </w:r>
      <w:r w:rsidRPr="00EA3716">
        <w:rPr>
          <w:lang w:val="ru-RU"/>
        </w:rPr>
        <w:t xml:space="preserve">ниже, с </w:t>
      </w:r>
      <w:r w:rsidR="00375A92" w:rsidRPr="00EA3716">
        <w:rPr>
          <w:lang w:val="ru-RU"/>
        </w:rPr>
        <w:t xml:space="preserve">незначительными </w:t>
      </w:r>
      <w:r w:rsidRPr="00EA3716">
        <w:rPr>
          <w:lang w:val="ru-RU"/>
        </w:rPr>
        <w:t xml:space="preserve">корректировками в распределении бюджета, </w:t>
      </w:r>
      <w:r w:rsidR="00375A92" w:rsidRPr="00EA3716">
        <w:rPr>
          <w:lang w:val="ru-RU"/>
        </w:rPr>
        <w:t>при этом</w:t>
      </w:r>
      <w:r w:rsidRPr="00EA3716">
        <w:rPr>
          <w:lang w:val="ru-RU"/>
        </w:rPr>
        <w:t xml:space="preserve"> запрашиваемы</w:t>
      </w:r>
      <w:r w:rsidR="00375A92" w:rsidRPr="00EA3716">
        <w:rPr>
          <w:lang w:val="ru-RU"/>
        </w:rPr>
        <w:t>й</w:t>
      </w:r>
      <w:r w:rsidRPr="00EA3716">
        <w:rPr>
          <w:lang w:val="ru-RU"/>
        </w:rPr>
        <w:t xml:space="preserve"> </w:t>
      </w:r>
      <w:r w:rsidR="006F70B5" w:rsidRPr="00EA3716">
        <w:rPr>
          <w:lang w:val="ru-RU"/>
        </w:rPr>
        <w:t xml:space="preserve">объем </w:t>
      </w:r>
      <w:r w:rsidRPr="00EA3716">
        <w:rPr>
          <w:lang w:val="ru-RU"/>
        </w:rPr>
        <w:t xml:space="preserve">финансирования </w:t>
      </w:r>
      <w:r w:rsidR="00375A92" w:rsidRPr="00EA3716">
        <w:rPr>
          <w:lang w:val="ru-RU"/>
        </w:rPr>
        <w:t>остался без изменений по сравнению с первоначальным вариантом.</w:t>
      </w:r>
    </w:p>
    <w:p w14:paraId="16EFBC11" w14:textId="5FD60966" w:rsidR="004846BA" w:rsidRPr="00EA3716" w:rsidRDefault="004846BA" w:rsidP="004846BA">
      <w:pPr>
        <w:pStyle w:val="ListParagraph"/>
        <w:ind w:left="0"/>
        <w:rPr>
          <w:rFonts w:asciiTheme="majorBidi" w:hAnsiTheme="majorBidi" w:cstheme="majorBidi"/>
          <w:b/>
          <w:bCs/>
          <w:lang w:val="ru-RU"/>
        </w:rPr>
      </w:pPr>
      <w:r w:rsidRPr="00EA3716">
        <w:rPr>
          <w:rFonts w:asciiTheme="majorBidi" w:hAnsiTheme="majorBidi" w:cstheme="majorBidi"/>
          <w:b/>
          <w:bCs/>
          <w:lang w:val="ru-RU"/>
        </w:rPr>
        <w:t xml:space="preserve">Таблица </w:t>
      </w:r>
      <w:r w:rsidR="00C6543D" w:rsidRPr="00EA3716">
        <w:rPr>
          <w:rFonts w:asciiTheme="majorBidi" w:hAnsiTheme="majorBidi" w:cstheme="majorBidi"/>
          <w:b/>
          <w:bCs/>
          <w:lang w:val="ru-RU"/>
        </w:rPr>
        <w:t>4</w:t>
      </w:r>
      <w:r w:rsidR="00B500D8">
        <w:rPr>
          <w:rFonts w:asciiTheme="majorBidi" w:hAnsiTheme="majorBidi" w:cstheme="majorBidi"/>
          <w:b/>
          <w:bCs/>
          <w:lang w:val="ru-RU"/>
        </w:rPr>
        <w:t>.</w:t>
      </w:r>
      <w:r w:rsidRPr="00EA3716">
        <w:rPr>
          <w:rFonts w:asciiTheme="majorBidi" w:hAnsiTheme="majorBidi" w:cstheme="majorBidi"/>
          <w:b/>
          <w:bCs/>
          <w:lang w:val="ru-RU"/>
        </w:rPr>
        <w:t xml:space="preserve"> Пересмотренный бюджет </w:t>
      </w:r>
      <w:r w:rsidR="00375A92" w:rsidRPr="00EA3716">
        <w:rPr>
          <w:rFonts w:asciiTheme="majorBidi" w:hAnsiTheme="majorBidi" w:cstheme="majorBidi"/>
          <w:b/>
          <w:bCs/>
          <w:lang w:val="ru-RU"/>
        </w:rPr>
        <w:t>этапа</w:t>
      </w:r>
      <w:r w:rsidRPr="00EA3716">
        <w:rPr>
          <w:rFonts w:asciiTheme="majorBidi" w:hAnsiTheme="majorBidi" w:cstheme="majorBidi"/>
          <w:b/>
          <w:bCs/>
          <w:lang w:val="ru-RU"/>
        </w:rPr>
        <w:t xml:space="preserve"> II проекта </w:t>
      </w:r>
      <w:r w:rsidR="00BC3C13" w:rsidRPr="00EA3716">
        <w:rPr>
          <w:rFonts w:asciiTheme="majorBidi" w:hAnsiTheme="majorBidi" w:cstheme="majorBidi"/>
          <w:b/>
          <w:bCs/>
          <w:lang w:val="ru-RU"/>
        </w:rPr>
        <w:t>по партнерскому объединению</w:t>
      </w:r>
    </w:p>
    <w:tbl>
      <w:tblPr>
        <w:tblW w:w="9493" w:type="dxa"/>
        <w:tblCellMar>
          <w:left w:w="10" w:type="dxa"/>
          <w:right w:w="10" w:type="dxa"/>
        </w:tblCellMar>
        <w:tblLook w:val="0000" w:firstRow="0" w:lastRow="0" w:firstColumn="0" w:lastColumn="0" w:noHBand="0" w:noVBand="0"/>
      </w:tblPr>
      <w:tblGrid>
        <w:gridCol w:w="2566"/>
        <w:gridCol w:w="5370"/>
        <w:gridCol w:w="1557"/>
      </w:tblGrid>
      <w:tr w:rsidR="004846BA" w:rsidRPr="00EA3716" w14:paraId="30CD1400"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E9FA9" w14:textId="1E30232B" w:rsidR="004846BA" w:rsidRPr="00EA3716" w:rsidRDefault="00375A92" w:rsidP="00C23D62">
            <w:pPr>
              <w:jc w:val="center"/>
              <w:rPr>
                <w:b/>
                <w:bCs/>
                <w:sz w:val="20"/>
                <w:szCs w:val="20"/>
                <w:lang w:val="ru-RU"/>
              </w:rPr>
            </w:pPr>
            <w:r w:rsidRPr="00EA3716">
              <w:rPr>
                <w:b/>
                <w:bCs/>
                <w:sz w:val="20"/>
                <w:szCs w:val="20"/>
                <w:lang w:val="ru-RU"/>
              </w:rPr>
              <w:t>Статья</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FD4CE" w14:textId="77777777" w:rsidR="004846BA" w:rsidRPr="00EA3716" w:rsidRDefault="004846BA" w:rsidP="00C23D62">
            <w:pPr>
              <w:jc w:val="center"/>
              <w:rPr>
                <w:b/>
                <w:bCs/>
                <w:sz w:val="20"/>
                <w:szCs w:val="20"/>
                <w:lang w:val="ru-RU"/>
              </w:rPr>
            </w:pPr>
            <w:r w:rsidRPr="00EA3716">
              <w:rPr>
                <w:b/>
                <w:bCs/>
                <w:sz w:val="20"/>
                <w:szCs w:val="20"/>
                <w:lang w:val="ru-RU"/>
              </w:rPr>
              <w:t>Описание</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3EECD" w14:textId="4E82BCE2" w:rsidR="004846BA" w:rsidRPr="00EA3716" w:rsidRDefault="004846BA" w:rsidP="00C23D62">
            <w:pPr>
              <w:jc w:val="center"/>
              <w:rPr>
                <w:b/>
                <w:bCs/>
                <w:sz w:val="20"/>
                <w:szCs w:val="20"/>
                <w:lang w:val="ru-RU"/>
              </w:rPr>
            </w:pPr>
            <w:r w:rsidRPr="00EA3716">
              <w:rPr>
                <w:b/>
                <w:bCs/>
                <w:sz w:val="20"/>
                <w:szCs w:val="20"/>
                <w:lang w:val="ru-RU"/>
              </w:rPr>
              <w:t xml:space="preserve">Сумма </w:t>
            </w:r>
            <w:r w:rsidR="00BC3C13" w:rsidRPr="00EA3716">
              <w:rPr>
                <w:b/>
                <w:bCs/>
                <w:sz w:val="20"/>
                <w:szCs w:val="20"/>
                <w:lang w:val="ru-RU"/>
              </w:rPr>
              <w:br/>
            </w:r>
            <w:r w:rsidRPr="00EA3716">
              <w:rPr>
                <w:b/>
                <w:bCs/>
                <w:sz w:val="20"/>
                <w:szCs w:val="20"/>
                <w:lang w:val="ru-RU"/>
              </w:rPr>
              <w:t>(долл. США)</w:t>
            </w:r>
          </w:p>
        </w:tc>
      </w:tr>
      <w:tr w:rsidR="004846BA" w:rsidRPr="00EA3716" w14:paraId="7C8BAAA0" w14:textId="77777777" w:rsidTr="00C23D62">
        <w:tc>
          <w:tcPr>
            <w:tcW w:w="949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5228F" w14:textId="24EE8831" w:rsidR="004846BA" w:rsidRPr="00EA3716" w:rsidRDefault="004846BA" w:rsidP="00C23D62">
            <w:pPr>
              <w:jc w:val="center"/>
              <w:rPr>
                <w:lang w:val="ru-RU"/>
              </w:rPr>
            </w:pPr>
            <w:r w:rsidRPr="00EA3716">
              <w:rPr>
                <w:b/>
                <w:bCs/>
                <w:sz w:val="20"/>
                <w:szCs w:val="20"/>
                <w:lang w:val="ru-RU"/>
              </w:rPr>
              <w:t>Компонент 1</w:t>
            </w:r>
            <w:r w:rsidR="00375A92" w:rsidRPr="00EA3716">
              <w:rPr>
                <w:b/>
                <w:bCs/>
                <w:sz w:val="20"/>
                <w:szCs w:val="20"/>
                <w:lang w:val="ru-RU"/>
              </w:rPr>
              <w:t>.</w:t>
            </w:r>
            <w:r w:rsidRPr="00EA3716">
              <w:rPr>
                <w:b/>
                <w:bCs/>
                <w:sz w:val="20"/>
                <w:szCs w:val="20"/>
                <w:lang w:val="ru-RU"/>
              </w:rPr>
              <w:t xml:space="preserve"> Подготовка и оценка</w:t>
            </w:r>
          </w:p>
        </w:tc>
      </w:tr>
      <w:tr w:rsidR="004846BA" w:rsidRPr="00EA3716" w14:paraId="18CEF028"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DC4CC" w14:textId="3CC5C00D" w:rsidR="004846BA" w:rsidRPr="00EA3716" w:rsidRDefault="004846BA" w:rsidP="00C23D62">
            <w:pPr>
              <w:jc w:val="left"/>
              <w:rPr>
                <w:sz w:val="20"/>
                <w:szCs w:val="20"/>
                <w:lang w:val="ru-RU"/>
              </w:rPr>
            </w:pPr>
            <w:r w:rsidRPr="00EA3716">
              <w:rPr>
                <w:sz w:val="20"/>
                <w:szCs w:val="20"/>
                <w:lang w:val="ru-RU"/>
              </w:rPr>
              <w:t>Региональные технические эксперты (</w:t>
            </w:r>
            <w:r w:rsidR="00375A92" w:rsidRPr="00EA3716">
              <w:rPr>
                <w:sz w:val="20"/>
                <w:szCs w:val="20"/>
                <w:lang w:val="ru-RU"/>
              </w:rPr>
              <w:t>в области энергоэффективности</w:t>
            </w:r>
            <w:r w:rsidRPr="00EA3716">
              <w:rPr>
                <w:sz w:val="20"/>
                <w:szCs w:val="20"/>
                <w:lang w:val="ru-RU"/>
              </w:rPr>
              <w:t>)</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38593" w14:textId="7921514B" w:rsidR="004846BA" w:rsidRPr="00EA3716" w:rsidRDefault="004846BA" w:rsidP="00B4059C">
            <w:pPr>
              <w:jc w:val="left"/>
              <w:rPr>
                <w:sz w:val="20"/>
                <w:szCs w:val="20"/>
                <w:lang w:val="ru-RU"/>
              </w:rPr>
            </w:pPr>
            <w:r w:rsidRPr="00EA3716">
              <w:rPr>
                <w:sz w:val="20"/>
                <w:szCs w:val="20"/>
                <w:lang w:val="ru-RU"/>
              </w:rPr>
              <w:t xml:space="preserve">По одному эксперту на регион </w:t>
            </w:r>
            <w:r w:rsidR="006121BF" w:rsidRPr="00EA3716">
              <w:rPr>
                <w:sz w:val="20"/>
                <w:szCs w:val="20"/>
                <w:lang w:val="ru-RU"/>
              </w:rPr>
              <w:t xml:space="preserve">для оказания поддержки в анализе и подготовке </w:t>
            </w:r>
            <w:r w:rsidRPr="00EA3716">
              <w:rPr>
                <w:sz w:val="20"/>
                <w:szCs w:val="20"/>
                <w:lang w:val="ru-RU"/>
              </w:rPr>
              <w:t>региональных докладов по оценке, разработк</w:t>
            </w:r>
            <w:r w:rsidR="006121BF" w:rsidRPr="00EA3716">
              <w:rPr>
                <w:sz w:val="20"/>
                <w:szCs w:val="20"/>
                <w:lang w:val="ru-RU"/>
              </w:rPr>
              <w:t>е</w:t>
            </w:r>
            <w:r w:rsidRPr="00EA3716">
              <w:rPr>
                <w:sz w:val="20"/>
                <w:szCs w:val="20"/>
                <w:lang w:val="ru-RU"/>
              </w:rPr>
              <w:t xml:space="preserve"> рамок и методологий семинаров, а также планировани</w:t>
            </w:r>
            <w:r w:rsidR="006121BF" w:rsidRPr="00EA3716">
              <w:rPr>
                <w:sz w:val="20"/>
                <w:szCs w:val="20"/>
                <w:lang w:val="ru-RU"/>
              </w:rPr>
              <w:t>и</w:t>
            </w:r>
            <w:r w:rsidRPr="00EA3716">
              <w:rPr>
                <w:sz w:val="20"/>
                <w:szCs w:val="20"/>
                <w:lang w:val="ru-RU"/>
              </w:rPr>
              <w:t xml:space="preserve"> и проведени</w:t>
            </w:r>
            <w:r w:rsidR="006121BF" w:rsidRPr="00EA3716">
              <w:rPr>
                <w:sz w:val="20"/>
                <w:szCs w:val="20"/>
                <w:lang w:val="ru-RU"/>
              </w:rPr>
              <w:t>и</w:t>
            </w:r>
            <w:r w:rsidRPr="00EA3716">
              <w:rPr>
                <w:sz w:val="20"/>
                <w:szCs w:val="20"/>
                <w:lang w:val="ru-RU"/>
              </w:rPr>
              <w:t xml:space="preserve"> </w:t>
            </w:r>
            <w:r w:rsidR="00BC3C13" w:rsidRPr="00EA3716">
              <w:rPr>
                <w:sz w:val="20"/>
                <w:szCs w:val="20"/>
                <w:lang w:val="ru-RU"/>
              </w:rPr>
              <w:t xml:space="preserve">партнерских </w:t>
            </w:r>
            <w:r w:rsidRPr="00EA3716">
              <w:rPr>
                <w:sz w:val="20"/>
                <w:szCs w:val="20"/>
                <w:lang w:val="ru-RU"/>
              </w:rPr>
              <w:t>семинаров*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82C79" w14:textId="388C321D" w:rsidR="004846BA" w:rsidRPr="00EA3716" w:rsidRDefault="004846BA" w:rsidP="00C23D62">
            <w:pPr>
              <w:jc w:val="right"/>
              <w:rPr>
                <w:sz w:val="20"/>
                <w:szCs w:val="20"/>
                <w:lang w:val="ru-RU"/>
              </w:rPr>
            </w:pPr>
            <w:r w:rsidRPr="00EA3716">
              <w:rPr>
                <w:sz w:val="20"/>
                <w:szCs w:val="20"/>
                <w:lang w:val="ru-RU"/>
              </w:rPr>
              <w:t>157</w:t>
            </w:r>
            <w:r w:rsidR="002214B3" w:rsidRPr="00EA3716">
              <w:rPr>
                <w:sz w:val="20"/>
                <w:szCs w:val="20"/>
                <w:lang w:val="ru-RU"/>
              </w:rPr>
              <w:t> </w:t>
            </w:r>
            <w:r w:rsidRPr="00EA3716">
              <w:rPr>
                <w:sz w:val="20"/>
                <w:szCs w:val="20"/>
                <w:lang w:val="ru-RU"/>
              </w:rPr>
              <w:t>000</w:t>
            </w:r>
          </w:p>
        </w:tc>
      </w:tr>
      <w:tr w:rsidR="004846BA" w:rsidRPr="00EA3716" w14:paraId="0269E09C"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FEBF9" w14:textId="77777777" w:rsidR="004846BA" w:rsidRPr="00EA3716" w:rsidRDefault="004846BA" w:rsidP="00C23D62">
            <w:pPr>
              <w:jc w:val="left"/>
              <w:rPr>
                <w:sz w:val="20"/>
                <w:szCs w:val="20"/>
                <w:lang w:val="ru-RU"/>
              </w:rPr>
            </w:pPr>
            <w:r w:rsidRPr="00EA3716">
              <w:rPr>
                <w:sz w:val="20"/>
                <w:szCs w:val="20"/>
                <w:lang w:val="ru-RU"/>
              </w:rPr>
              <w:t>Инструменты для оценки потребностей</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C8734" w14:textId="77777777" w:rsidR="004846BA" w:rsidRPr="00EA3716" w:rsidRDefault="004846BA" w:rsidP="00C23D62">
            <w:pPr>
              <w:rPr>
                <w:sz w:val="20"/>
                <w:szCs w:val="20"/>
                <w:lang w:val="ru-RU"/>
              </w:rPr>
            </w:pPr>
            <w:r w:rsidRPr="00EA3716">
              <w:rPr>
                <w:sz w:val="20"/>
                <w:szCs w:val="20"/>
                <w:lang w:val="ru-RU"/>
              </w:rPr>
              <w:t>Программное обеспечение для проведения опросов, инструменты анализа данных и аналитические схемы</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B7DE8" w14:textId="2EF52C64" w:rsidR="004846BA" w:rsidRPr="00EA3716" w:rsidRDefault="004846BA" w:rsidP="00C23D62">
            <w:pPr>
              <w:jc w:val="right"/>
              <w:rPr>
                <w:sz w:val="20"/>
                <w:szCs w:val="20"/>
                <w:lang w:val="ru-RU"/>
              </w:rPr>
            </w:pPr>
            <w:r w:rsidRPr="00EA3716">
              <w:rPr>
                <w:sz w:val="20"/>
                <w:szCs w:val="20"/>
                <w:lang w:val="ru-RU"/>
              </w:rPr>
              <w:t>1</w:t>
            </w:r>
            <w:r w:rsidR="002214B3" w:rsidRPr="00EA3716">
              <w:rPr>
                <w:sz w:val="20"/>
                <w:szCs w:val="20"/>
                <w:lang w:val="ru-RU"/>
              </w:rPr>
              <w:t> </w:t>
            </w:r>
            <w:r w:rsidRPr="00EA3716">
              <w:rPr>
                <w:sz w:val="20"/>
                <w:szCs w:val="20"/>
                <w:lang w:val="ru-RU"/>
              </w:rPr>
              <w:t>200</w:t>
            </w:r>
          </w:p>
        </w:tc>
      </w:tr>
      <w:tr w:rsidR="004846BA" w:rsidRPr="00EA3716" w14:paraId="69F73243" w14:textId="77777777" w:rsidTr="00B4059C">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2DA8469" w14:textId="77777777" w:rsidR="004846BA" w:rsidRPr="00EA3716" w:rsidRDefault="004846BA" w:rsidP="00C23D62">
            <w:pPr>
              <w:jc w:val="left"/>
              <w:rPr>
                <w:sz w:val="20"/>
                <w:szCs w:val="20"/>
                <w:lang w:val="ru-RU"/>
              </w:rPr>
            </w:pPr>
            <w:r w:rsidRPr="00EA3716">
              <w:rPr>
                <w:sz w:val="20"/>
                <w:szCs w:val="20"/>
                <w:lang w:val="ru-RU"/>
              </w:rPr>
              <w:t>Региональные доклады об оценке</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41676EA" w14:textId="77777777" w:rsidR="004846BA" w:rsidRPr="00EA3716" w:rsidRDefault="004846BA" w:rsidP="00C23D62">
            <w:pPr>
              <w:rPr>
                <w:sz w:val="20"/>
                <w:szCs w:val="20"/>
                <w:lang w:val="ru-RU"/>
              </w:rPr>
            </w:pPr>
            <w:r w:rsidRPr="00EA3716">
              <w:rPr>
                <w:sz w:val="20"/>
                <w:szCs w:val="20"/>
                <w:lang w:val="ru-RU"/>
              </w:rPr>
              <w:t>Анализ, составление и подготовка докладов об оценке</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CDCB420" w14:textId="77777777" w:rsidR="004846BA" w:rsidRPr="00EA3716" w:rsidRDefault="004846BA" w:rsidP="00C23D62">
            <w:pPr>
              <w:jc w:val="right"/>
              <w:rPr>
                <w:sz w:val="20"/>
                <w:szCs w:val="20"/>
                <w:lang w:val="ru-RU"/>
              </w:rPr>
            </w:pPr>
            <w:r w:rsidRPr="00EA3716">
              <w:rPr>
                <w:sz w:val="20"/>
                <w:szCs w:val="20"/>
                <w:lang w:val="ru-RU"/>
              </w:rPr>
              <w:t>0</w:t>
            </w:r>
          </w:p>
        </w:tc>
      </w:tr>
      <w:tr w:rsidR="004846BA" w:rsidRPr="00EA3716" w14:paraId="436E2E47" w14:textId="77777777" w:rsidTr="00B4059C">
        <w:tc>
          <w:tcPr>
            <w:tcW w:w="79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501585" w14:textId="77777777" w:rsidR="004846BA" w:rsidRPr="00EA3716" w:rsidRDefault="004846BA" w:rsidP="00C23D62">
            <w:pPr>
              <w:jc w:val="right"/>
              <w:rPr>
                <w:b/>
                <w:bCs/>
                <w:sz w:val="20"/>
                <w:szCs w:val="20"/>
                <w:lang w:val="ru-RU"/>
              </w:rPr>
            </w:pPr>
            <w:r w:rsidRPr="00EA3716">
              <w:rPr>
                <w:b/>
                <w:bCs/>
                <w:i/>
                <w:iCs/>
                <w:sz w:val="20"/>
                <w:szCs w:val="20"/>
                <w:lang w:val="ru-RU"/>
              </w:rPr>
              <w:t>Промежуточный итог</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A567FB5" w14:textId="338CF3D0" w:rsidR="004846BA" w:rsidRPr="00EA3716" w:rsidRDefault="004846BA" w:rsidP="00C23D62">
            <w:pPr>
              <w:jc w:val="right"/>
              <w:rPr>
                <w:b/>
                <w:bCs/>
                <w:i/>
                <w:iCs/>
                <w:sz w:val="20"/>
                <w:szCs w:val="20"/>
                <w:lang w:val="ru-RU"/>
              </w:rPr>
            </w:pPr>
            <w:r w:rsidRPr="00EA3716">
              <w:rPr>
                <w:b/>
                <w:bCs/>
                <w:i/>
                <w:iCs/>
                <w:sz w:val="20"/>
                <w:szCs w:val="20"/>
                <w:lang w:val="ru-RU"/>
              </w:rPr>
              <w:t>158</w:t>
            </w:r>
            <w:r w:rsidR="002214B3" w:rsidRPr="00EA3716">
              <w:rPr>
                <w:b/>
                <w:bCs/>
                <w:i/>
                <w:iCs/>
                <w:sz w:val="20"/>
                <w:szCs w:val="20"/>
                <w:lang w:val="ru-RU"/>
              </w:rPr>
              <w:t> </w:t>
            </w:r>
            <w:r w:rsidRPr="00EA3716">
              <w:rPr>
                <w:b/>
                <w:bCs/>
                <w:i/>
                <w:iCs/>
                <w:sz w:val="20"/>
                <w:szCs w:val="20"/>
                <w:lang w:val="ru-RU"/>
              </w:rPr>
              <w:t>200</w:t>
            </w:r>
          </w:p>
        </w:tc>
      </w:tr>
      <w:tr w:rsidR="004846BA" w:rsidRPr="00F9713D" w14:paraId="08B6D66B" w14:textId="77777777" w:rsidTr="00C23D62">
        <w:tc>
          <w:tcPr>
            <w:tcW w:w="9493" w:type="dxa"/>
            <w:gridSpan w:val="3"/>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2265E" w14:textId="01EAE055" w:rsidR="004846BA" w:rsidRPr="00EA3716" w:rsidRDefault="004846BA" w:rsidP="00C23D62">
            <w:pPr>
              <w:jc w:val="center"/>
              <w:rPr>
                <w:b/>
                <w:bCs/>
                <w:sz w:val="20"/>
                <w:szCs w:val="20"/>
                <w:lang w:val="ru-RU"/>
              </w:rPr>
            </w:pPr>
            <w:r w:rsidRPr="00EA3716">
              <w:rPr>
                <w:b/>
                <w:bCs/>
                <w:sz w:val="20"/>
                <w:szCs w:val="20"/>
                <w:lang w:val="ru-RU"/>
              </w:rPr>
              <w:t>Компонент 2</w:t>
            </w:r>
            <w:r w:rsidR="00375A92" w:rsidRPr="00EA3716">
              <w:rPr>
                <w:b/>
                <w:bCs/>
                <w:sz w:val="20"/>
                <w:szCs w:val="20"/>
                <w:lang w:val="ru-RU"/>
              </w:rPr>
              <w:t>.</w:t>
            </w:r>
            <w:r w:rsidRPr="00EA3716">
              <w:rPr>
                <w:b/>
                <w:bCs/>
                <w:sz w:val="20"/>
                <w:szCs w:val="20"/>
                <w:lang w:val="ru-RU"/>
              </w:rPr>
              <w:t xml:space="preserve"> Развитие знаний и информационных ресурсов</w:t>
            </w:r>
          </w:p>
        </w:tc>
      </w:tr>
      <w:tr w:rsidR="004846BA" w:rsidRPr="00EA3716" w14:paraId="2E34C7BF"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C7A7F" w14:textId="63EB96A7" w:rsidR="004846BA" w:rsidRPr="00EA3716" w:rsidRDefault="006121BF" w:rsidP="00C23D62">
            <w:pPr>
              <w:jc w:val="left"/>
              <w:rPr>
                <w:sz w:val="20"/>
                <w:szCs w:val="20"/>
                <w:lang w:val="ru-RU"/>
              </w:rPr>
            </w:pPr>
            <w:r w:rsidRPr="00EA3716">
              <w:rPr>
                <w:sz w:val="20"/>
                <w:szCs w:val="20"/>
                <w:lang w:val="ru-RU"/>
              </w:rPr>
              <w:t>Профильные к</w:t>
            </w:r>
            <w:r w:rsidR="004846BA" w:rsidRPr="00EA3716">
              <w:rPr>
                <w:sz w:val="20"/>
                <w:szCs w:val="20"/>
                <w:lang w:val="ru-RU"/>
              </w:rPr>
              <w:t xml:space="preserve">онсультанты/специалисты </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439BF" w14:textId="71FEF097" w:rsidR="004846BA" w:rsidRPr="00EA3716" w:rsidRDefault="004846BA" w:rsidP="00C23D62">
            <w:pPr>
              <w:jc w:val="left"/>
              <w:rPr>
                <w:sz w:val="20"/>
                <w:szCs w:val="20"/>
                <w:lang w:val="ru-RU"/>
              </w:rPr>
            </w:pPr>
            <w:bookmarkStart w:id="5" w:name="_Hlk196385994"/>
            <w:r w:rsidRPr="00EA3716">
              <w:rPr>
                <w:sz w:val="20"/>
                <w:szCs w:val="20"/>
                <w:lang w:val="ru-RU"/>
              </w:rPr>
              <w:t>Разработка контента</w:t>
            </w:r>
            <w:bookmarkEnd w:id="5"/>
            <w:r w:rsidRPr="00EA3716">
              <w:rPr>
                <w:sz w:val="20"/>
                <w:szCs w:val="20"/>
                <w:lang w:val="ru-RU"/>
              </w:rPr>
              <w:t xml:space="preserve"> экспертами для пяти категорий </w:t>
            </w:r>
            <w:r w:rsidR="001C73D1" w:rsidRPr="00EA3716">
              <w:rPr>
                <w:sz w:val="20"/>
                <w:szCs w:val="20"/>
                <w:lang w:val="ru-RU"/>
              </w:rPr>
              <w:t>комплектов</w:t>
            </w:r>
            <w:r w:rsidRPr="00EA3716">
              <w:rPr>
                <w:sz w:val="20"/>
                <w:szCs w:val="20"/>
                <w:lang w:val="ru-RU"/>
              </w:rPr>
              <w:t xml:space="preserve"> инструментов и информационных </w:t>
            </w:r>
            <w:r w:rsidR="006121BF" w:rsidRPr="00EA3716">
              <w:rPr>
                <w:sz w:val="20"/>
                <w:szCs w:val="20"/>
                <w:lang w:val="ru-RU"/>
              </w:rPr>
              <w:t>материалов</w:t>
            </w:r>
            <w:r w:rsidRPr="00EA3716">
              <w:rPr>
                <w:sz w:val="20"/>
                <w:szCs w:val="20"/>
                <w:lang w:val="ru-RU"/>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82588" w14:textId="4685B49C" w:rsidR="004846BA" w:rsidRPr="00EA3716" w:rsidRDefault="004846BA" w:rsidP="00C23D62">
            <w:pPr>
              <w:jc w:val="right"/>
              <w:rPr>
                <w:sz w:val="20"/>
                <w:szCs w:val="20"/>
                <w:lang w:val="ru-RU"/>
              </w:rPr>
            </w:pPr>
            <w:r w:rsidRPr="00EA3716">
              <w:rPr>
                <w:sz w:val="20"/>
                <w:szCs w:val="20"/>
                <w:lang w:val="ru-RU"/>
              </w:rPr>
              <w:t>139</w:t>
            </w:r>
            <w:r w:rsidR="002214B3" w:rsidRPr="00EA3716">
              <w:rPr>
                <w:sz w:val="20"/>
                <w:szCs w:val="20"/>
                <w:lang w:val="ru-RU"/>
              </w:rPr>
              <w:t> </w:t>
            </w:r>
            <w:r w:rsidRPr="00EA3716">
              <w:rPr>
                <w:sz w:val="20"/>
                <w:szCs w:val="20"/>
                <w:lang w:val="ru-RU"/>
              </w:rPr>
              <w:t>000</w:t>
            </w:r>
          </w:p>
        </w:tc>
      </w:tr>
      <w:tr w:rsidR="004846BA" w:rsidRPr="00EA3716" w14:paraId="1A97078E"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FAF19" w14:textId="77777777" w:rsidR="004846BA" w:rsidRPr="00EA3716" w:rsidRDefault="004846BA" w:rsidP="00C23D62">
            <w:pPr>
              <w:jc w:val="left"/>
              <w:rPr>
                <w:sz w:val="20"/>
                <w:szCs w:val="20"/>
                <w:lang w:val="ru-RU"/>
              </w:rPr>
            </w:pPr>
            <w:r w:rsidRPr="00EA3716">
              <w:rPr>
                <w:sz w:val="20"/>
                <w:szCs w:val="20"/>
                <w:lang w:val="ru-RU"/>
              </w:rPr>
              <w:t>Дизайн и производство</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D1B36" w14:textId="724EF8FA" w:rsidR="004846BA" w:rsidRPr="00EA3716" w:rsidRDefault="004846BA" w:rsidP="00C23D62">
            <w:pPr>
              <w:jc w:val="left"/>
              <w:rPr>
                <w:sz w:val="20"/>
                <w:szCs w:val="20"/>
                <w:lang w:val="ru-RU"/>
              </w:rPr>
            </w:pPr>
            <w:r w:rsidRPr="00EA3716">
              <w:rPr>
                <w:sz w:val="20"/>
                <w:szCs w:val="20"/>
                <w:lang w:val="ru-RU"/>
              </w:rPr>
              <w:t xml:space="preserve">Графический дизайн, верстка </w:t>
            </w:r>
            <w:r w:rsidR="006121BF" w:rsidRPr="00EA3716">
              <w:rPr>
                <w:sz w:val="20"/>
                <w:szCs w:val="20"/>
                <w:lang w:val="ru-RU"/>
              </w:rPr>
              <w:t>и подготовка материалов к выпуску</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9CB40" w14:textId="36B8B0CD" w:rsidR="004846BA" w:rsidRPr="00EA3716" w:rsidRDefault="004846BA" w:rsidP="00C23D62">
            <w:pPr>
              <w:jc w:val="right"/>
              <w:rPr>
                <w:sz w:val="20"/>
                <w:szCs w:val="20"/>
                <w:lang w:val="ru-RU"/>
              </w:rPr>
            </w:pPr>
            <w:r w:rsidRPr="00EA3716">
              <w:rPr>
                <w:sz w:val="20"/>
                <w:szCs w:val="20"/>
                <w:lang w:val="ru-RU"/>
              </w:rPr>
              <w:t>10</w:t>
            </w:r>
            <w:r w:rsidR="002214B3" w:rsidRPr="00EA3716">
              <w:rPr>
                <w:sz w:val="20"/>
                <w:szCs w:val="20"/>
                <w:lang w:val="ru-RU"/>
              </w:rPr>
              <w:t> </w:t>
            </w:r>
            <w:r w:rsidRPr="00EA3716">
              <w:rPr>
                <w:sz w:val="20"/>
                <w:szCs w:val="20"/>
                <w:lang w:val="ru-RU"/>
              </w:rPr>
              <w:t>000</w:t>
            </w:r>
          </w:p>
        </w:tc>
      </w:tr>
      <w:tr w:rsidR="004846BA" w:rsidRPr="00EA3716" w14:paraId="5E94AFD9"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999FE" w14:textId="77777777" w:rsidR="004846BA" w:rsidRPr="00EA3716" w:rsidRDefault="004846BA" w:rsidP="00C23D62">
            <w:pPr>
              <w:jc w:val="left"/>
              <w:rPr>
                <w:sz w:val="20"/>
                <w:szCs w:val="20"/>
                <w:lang w:val="ru-RU"/>
              </w:rPr>
            </w:pPr>
            <w:r w:rsidRPr="00EA3716">
              <w:rPr>
                <w:sz w:val="20"/>
                <w:szCs w:val="20"/>
                <w:lang w:val="ru-RU"/>
              </w:rPr>
              <w:t>Перевод</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58316" w14:textId="77777777" w:rsidR="004846BA" w:rsidRPr="00EA3716" w:rsidRDefault="004846BA" w:rsidP="00C23D62">
            <w:pPr>
              <w:jc w:val="left"/>
              <w:rPr>
                <w:sz w:val="20"/>
                <w:szCs w:val="20"/>
                <w:lang w:val="ru-RU"/>
              </w:rPr>
            </w:pPr>
            <w:r w:rsidRPr="00EA3716">
              <w:rPr>
                <w:sz w:val="20"/>
                <w:szCs w:val="20"/>
                <w:lang w:val="ru-RU"/>
              </w:rPr>
              <w:t>Перевод материалов на региональные языки</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2A65B" w14:textId="0FE4A742" w:rsidR="004846BA" w:rsidRPr="00EA3716" w:rsidRDefault="004846BA" w:rsidP="00C23D62">
            <w:pPr>
              <w:jc w:val="right"/>
              <w:rPr>
                <w:sz w:val="20"/>
                <w:szCs w:val="20"/>
                <w:lang w:val="ru-RU"/>
              </w:rPr>
            </w:pPr>
            <w:r w:rsidRPr="00EA3716">
              <w:rPr>
                <w:sz w:val="20"/>
                <w:szCs w:val="20"/>
                <w:lang w:val="ru-RU"/>
              </w:rPr>
              <w:t>29</w:t>
            </w:r>
            <w:r w:rsidR="002214B3" w:rsidRPr="00EA3716">
              <w:rPr>
                <w:sz w:val="20"/>
                <w:szCs w:val="20"/>
                <w:lang w:val="ru-RU"/>
              </w:rPr>
              <w:t> </w:t>
            </w:r>
            <w:r w:rsidRPr="00EA3716">
              <w:rPr>
                <w:sz w:val="20"/>
                <w:szCs w:val="20"/>
                <w:lang w:val="ru-RU"/>
              </w:rPr>
              <w:t>000</w:t>
            </w:r>
          </w:p>
        </w:tc>
      </w:tr>
      <w:tr w:rsidR="004846BA" w:rsidRPr="00EA3716" w14:paraId="3C60CA44" w14:textId="77777777" w:rsidTr="00B4059C">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92AF9EB" w14:textId="77777777" w:rsidR="004846BA" w:rsidRPr="00EA3716" w:rsidRDefault="004846BA" w:rsidP="00C23D62">
            <w:pPr>
              <w:jc w:val="left"/>
              <w:rPr>
                <w:sz w:val="20"/>
                <w:szCs w:val="20"/>
                <w:lang w:val="ru-RU"/>
              </w:rPr>
            </w:pPr>
            <w:r w:rsidRPr="00EA3716">
              <w:rPr>
                <w:sz w:val="20"/>
                <w:szCs w:val="20"/>
                <w:lang w:val="ru-RU"/>
              </w:rPr>
              <w:t>Разработка цифровой платформы</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0C256EE" w14:textId="77777777" w:rsidR="004846BA" w:rsidRPr="00EA3716" w:rsidRDefault="004846BA" w:rsidP="00C23D62">
            <w:pPr>
              <w:jc w:val="left"/>
              <w:rPr>
                <w:sz w:val="20"/>
                <w:szCs w:val="20"/>
                <w:lang w:val="ru-RU"/>
              </w:rPr>
            </w:pPr>
            <w:r w:rsidRPr="00EA3716">
              <w:rPr>
                <w:sz w:val="20"/>
                <w:szCs w:val="20"/>
                <w:lang w:val="ru-RU"/>
              </w:rPr>
              <w:t>Веб-разработка для онлайнового хранилища ресурсов</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A8DC8E5" w14:textId="31835750" w:rsidR="004846BA" w:rsidRPr="00EA3716" w:rsidRDefault="004846BA" w:rsidP="00C23D62">
            <w:pPr>
              <w:jc w:val="right"/>
              <w:rPr>
                <w:sz w:val="20"/>
                <w:szCs w:val="20"/>
                <w:lang w:val="ru-RU"/>
              </w:rPr>
            </w:pPr>
            <w:r w:rsidRPr="00EA3716">
              <w:rPr>
                <w:sz w:val="20"/>
                <w:szCs w:val="20"/>
                <w:lang w:val="ru-RU"/>
              </w:rPr>
              <w:t>2</w:t>
            </w:r>
            <w:r w:rsidR="002214B3" w:rsidRPr="00EA3716">
              <w:rPr>
                <w:sz w:val="20"/>
                <w:szCs w:val="20"/>
                <w:lang w:val="ru-RU"/>
              </w:rPr>
              <w:t> </w:t>
            </w:r>
            <w:r w:rsidRPr="00EA3716">
              <w:rPr>
                <w:sz w:val="20"/>
                <w:szCs w:val="20"/>
                <w:lang w:val="ru-RU"/>
              </w:rPr>
              <w:t>000</w:t>
            </w:r>
          </w:p>
        </w:tc>
      </w:tr>
      <w:tr w:rsidR="004846BA" w:rsidRPr="00EA3716" w14:paraId="76A6F308" w14:textId="77777777" w:rsidTr="00B4059C">
        <w:tc>
          <w:tcPr>
            <w:tcW w:w="79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3C5AB5" w14:textId="77777777" w:rsidR="004846BA" w:rsidRPr="00EA3716" w:rsidRDefault="004846BA" w:rsidP="00C23D62">
            <w:pPr>
              <w:jc w:val="right"/>
              <w:rPr>
                <w:b/>
                <w:bCs/>
                <w:sz w:val="20"/>
                <w:szCs w:val="20"/>
                <w:lang w:val="ru-RU"/>
              </w:rPr>
            </w:pPr>
            <w:r w:rsidRPr="00EA3716">
              <w:rPr>
                <w:b/>
                <w:bCs/>
                <w:i/>
                <w:iCs/>
                <w:sz w:val="20"/>
                <w:szCs w:val="20"/>
                <w:lang w:val="ru-RU"/>
              </w:rPr>
              <w:t>Промежуточный итог</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E70C0F2" w14:textId="54EA8B21" w:rsidR="004846BA" w:rsidRPr="00EA3716" w:rsidRDefault="004846BA" w:rsidP="00C23D62">
            <w:pPr>
              <w:jc w:val="right"/>
              <w:rPr>
                <w:b/>
                <w:bCs/>
                <w:i/>
                <w:iCs/>
                <w:lang w:val="ru-RU"/>
              </w:rPr>
            </w:pPr>
            <w:r w:rsidRPr="00EA3716">
              <w:rPr>
                <w:b/>
                <w:bCs/>
                <w:i/>
                <w:iCs/>
                <w:sz w:val="20"/>
                <w:szCs w:val="20"/>
                <w:lang w:val="ru-RU"/>
              </w:rPr>
              <w:t>180</w:t>
            </w:r>
            <w:r w:rsidR="002214B3" w:rsidRPr="00EA3716">
              <w:rPr>
                <w:b/>
                <w:bCs/>
                <w:i/>
                <w:iCs/>
                <w:sz w:val="20"/>
                <w:szCs w:val="20"/>
                <w:lang w:val="ru-RU"/>
              </w:rPr>
              <w:t> </w:t>
            </w:r>
            <w:r w:rsidRPr="00EA3716">
              <w:rPr>
                <w:b/>
                <w:bCs/>
                <w:i/>
                <w:iCs/>
                <w:sz w:val="20"/>
                <w:szCs w:val="20"/>
                <w:lang w:val="ru-RU"/>
              </w:rPr>
              <w:t>000</w:t>
            </w:r>
          </w:p>
        </w:tc>
      </w:tr>
      <w:tr w:rsidR="004846BA" w:rsidRPr="00EA3716" w14:paraId="3EAF7F4E" w14:textId="77777777" w:rsidTr="00C23D62">
        <w:tc>
          <w:tcPr>
            <w:tcW w:w="9493" w:type="dxa"/>
            <w:gridSpan w:val="3"/>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7DC66221" w14:textId="0A90DFB2" w:rsidR="004846BA" w:rsidRPr="00EA3716" w:rsidRDefault="004846BA" w:rsidP="00C23D62">
            <w:pPr>
              <w:jc w:val="center"/>
              <w:rPr>
                <w:b/>
                <w:bCs/>
                <w:i/>
                <w:iCs/>
                <w:sz w:val="20"/>
                <w:szCs w:val="20"/>
                <w:lang w:val="ru-RU"/>
              </w:rPr>
            </w:pPr>
            <w:r w:rsidRPr="00EA3716">
              <w:rPr>
                <w:b/>
                <w:bCs/>
                <w:sz w:val="20"/>
                <w:szCs w:val="20"/>
                <w:lang w:val="ru-RU"/>
              </w:rPr>
              <w:t>Компонент 3</w:t>
            </w:r>
            <w:r w:rsidR="00375A92" w:rsidRPr="00EA3716">
              <w:rPr>
                <w:b/>
                <w:bCs/>
                <w:sz w:val="20"/>
                <w:szCs w:val="20"/>
                <w:lang w:val="ru-RU"/>
              </w:rPr>
              <w:t>.</w:t>
            </w:r>
            <w:r w:rsidRPr="00EA3716">
              <w:rPr>
                <w:b/>
                <w:bCs/>
                <w:sz w:val="20"/>
                <w:szCs w:val="20"/>
                <w:lang w:val="ru-RU"/>
              </w:rPr>
              <w:t xml:space="preserve"> </w:t>
            </w:r>
            <w:r w:rsidR="006121BF" w:rsidRPr="00EA3716">
              <w:rPr>
                <w:b/>
                <w:bCs/>
                <w:sz w:val="20"/>
                <w:szCs w:val="20"/>
                <w:lang w:val="ru-RU"/>
              </w:rPr>
              <w:t>П</w:t>
            </w:r>
            <w:r w:rsidR="00BC3C13" w:rsidRPr="00EA3716">
              <w:rPr>
                <w:b/>
                <w:bCs/>
                <w:sz w:val="20"/>
                <w:szCs w:val="20"/>
                <w:lang w:val="ru-RU"/>
              </w:rPr>
              <w:t>артнерские с</w:t>
            </w:r>
            <w:r w:rsidRPr="00EA3716">
              <w:rPr>
                <w:b/>
                <w:bCs/>
                <w:sz w:val="20"/>
                <w:szCs w:val="20"/>
                <w:lang w:val="ru-RU"/>
              </w:rPr>
              <w:t xml:space="preserve">еминары </w:t>
            </w:r>
          </w:p>
        </w:tc>
      </w:tr>
      <w:tr w:rsidR="0039506F" w:rsidRPr="00EA3716" w14:paraId="499B719C" w14:textId="77777777" w:rsidTr="002F600D">
        <w:tc>
          <w:tcPr>
            <w:tcW w:w="254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DB39BCA" w14:textId="13692D8B" w:rsidR="004846BA" w:rsidRPr="00EA3716" w:rsidRDefault="004846BA" w:rsidP="00C23D62">
            <w:pPr>
              <w:jc w:val="left"/>
              <w:rPr>
                <w:sz w:val="20"/>
                <w:szCs w:val="20"/>
                <w:lang w:val="ru-RU"/>
              </w:rPr>
            </w:pPr>
            <w:r w:rsidRPr="00EA3716">
              <w:rPr>
                <w:sz w:val="20"/>
                <w:szCs w:val="20"/>
                <w:lang w:val="ru-RU"/>
              </w:rPr>
              <w:t>Проезд и суточные</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C8707" w14:textId="6DBD2F69" w:rsidR="004846BA" w:rsidRPr="00EA3716" w:rsidRDefault="004846BA" w:rsidP="00C23D62">
            <w:pPr>
              <w:jc w:val="left"/>
              <w:rPr>
                <w:sz w:val="20"/>
                <w:szCs w:val="20"/>
                <w:lang w:val="ru-RU"/>
              </w:rPr>
            </w:pPr>
            <w:r w:rsidRPr="00EA3716">
              <w:rPr>
                <w:sz w:val="20"/>
                <w:szCs w:val="20"/>
                <w:lang w:val="ru-RU"/>
              </w:rPr>
              <w:t>Участники</w:t>
            </w:r>
            <w:r w:rsidR="00BC3C13" w:rsidRPr="00EA3716">
              <w:rPr>
                <w:sz w:val="20"/>
                <w:szCs w:val="20"/>
                <w:lang w:val="ru-RU"/>
              </w:rPr>
              <w:t xml:space="preserve"> НОО</w:t>
            </w:r>
            <w:r w:rsidRPr="00EA3716">
              <w:rPr>
                <w:sz w:val="20"/>
                <w:szCs w:val="20"/>
                <w:lang w:val="ru-RU"/>
              </w:rPr>
              <w:t xml:space="preserve"> и </w:t>
            </w:r>
            <w:r w:rsidR="00284A29" w:rsidRPr="00EA3716">
              <w:rPr>
                <w:rFonts w:asciiTheme="majorBidi" w:hAnsiTheme="majorBidi" w:cstheme="majorBidi"/>
                <w:sz w:val="20"/>
                <w:szCs w:val="20"/>
                <w:lang w:val="ru-RU"/>
              </w:rPr>
              <w:t xml:space="preserve">НПЭЭ </w:t>
            </w:r>
            <w:r w:rsidRPr="00EA3716">
              <w:rPr>
                <w:sz w:val="20"/>
                <w:szCs w:val="20"/>
                <w:lang w:val="ru-RU"/>
              </w:rPr>
              <w:t xml:space="preserve">из 147 стран </w:t>
            </w:r>
          </w:p>
          <w:p w14:paraId="4484C7B9" w14:textId="220819BF" w:rsidR="004846BA" w:rsidRPr="00EA3716" w:rsidRDefault="004846BA" w:rsidP="00C23D62">
            <w:pPr>
              <w:jc w:val="left"/>
              <w:rPr>
                <w:sz w:val="20"/>
                <w:szCs w:val="20"/>
                <w:lang w:val="ru-RU"/>
              </w:rPr>
            </w:pPr>
            <w:r w:rsidRPr="00EA3716">
              <w:rPr>
                <w:sz w:val="20"/>
                <w:szCs w:val="20"/>
                <w:lang w:val="ru-RU"/>
              </w:rPr>
              <w:t>(</w:t>
            </w:r>
            <w:r w:rsidR="00DD5A9D" w:rsidRPr="00EA3716">
              <w:rPr>
                <w:sz w:val="20"/>
                <w:szCs w:val="20"/>
                <w:lang w:val="ru-RU"/>
              </w:rPr>
              <w:t xml:space="preserve">для </w:t>
            </w:r>
            <w:r w:rsidR="00BC3C13" w:rsidRPr="00EA3716">
              <w:rPr>
                <w:sz w:val="20"/>
                <w:szCs w:val="20"/>
                <w:lang w:val="ru-RU"/>
              </w:rPr>
              <w:t>НОО</w:t>
            </w:r>
            <w:r w:rsidRPr="00EA3716">
              <w:rPr>
                <w:sz w:val="20"/>
                <w:szCs w:val="20"/>
                <w:lang w:val="ru-RU"/>
              </w:rPr>
              <w:t xml:space="preserve"> покрывают</w:t>
            </w:r>
            <w:r w:rsidR="00DD5A9D" w:rsidRPr="00EA3716">
              <w:rPr>
                <w:sz w:val="20"/>
                <w:szCs w:val="20"/>
                <w:lang w:val="ru-RU"/>
              </w:rPr>
              <w:t>ся</w:t>
            </w:r>
            <w:r w:rsidRPr="00EA3716">
              <w:rPr>
                <w:sz w:val="20"/>
                <w:szCs w:val="20"/>
                <w:lang w:val="ru-RU"/>
              </w:rPr>
              <w:t xml:space="preserve"> расходы только на дополнительные дни)</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ED62E" w14:textId="5F48AB25" w:rsidR="004846BA" w:rsidRPr="00EA3716" w:rsidRDefault="004846BA" w:rsidP="00C23D62">
            <w:pPr>
              <w:jc w:val="right"/>
              <w:rPr>
                <w:sz w:val="20"/>
                <w:szCs w:val="20"/>
                <w:lang w:val="ru-RU"/>
              </w:rPr>
            </w:pPr>
            <w:r w:rsidRPr="00EA3716">
              <w:rPr>
                <w:sz w:val="20"/>
                <w:szCs w:val="20"/>
                <w:lang w:val="ru-RU"/>
              </w:rPr>
              <w:t>350</w:t>
            </w:r>
            <w:r w:rsidR="002214B3" w:rsidRPr="00EA3716">
              <w:rPr>
                <w:sz w:val="20"/>
                <w:szCs w:val="20"/>
                <w:lang w:val="ru-RU"/>
              </w:rPr>
              <w:t> </w:t>
            </w:r>
            <w:r w:rsidRPr="00EA3716">
              <w:rPr>
                <w:sz w:val="20"/>
                <w:szCs w:val="20"/>
                <w:lang w:val="ru-RU"/>
              </w:rPr>
              <w:t>000</w:t>
            </w:r>
          </w:p>
        </w:tc>
      </w:tr>
      <w:tr w:rsidR="004846BA" w:rsidRPr="00EA3716" w14:paraId="0FC9C4D0" w14:textId="77777777" w:rsidTr="00B4059C">
        <w:tc>
          <w:tcPr>
            <w:tcW w:w="2547" w:type="dxa"/>
            <w:vMerge/>
            <w:tcBorders>
              <w:left w:val="single" w:sz="4" w:space="0" w:color="000000"/>
              <w:right w:val="single" w:sz="4" w:space="0" w:color="000000"/>
            </w:tcBorders>
            <w:shd w:val="clear" w:color="auto" w:fill="auto"/>
            <w:tcMar>
              <w:top w:w="0" w:type="dxa"/>
              <w:left w:w="108" w:type="dxa"/>
              <w:bottom w:w="0" w:type="dxa"/>
              <w:right w:w="108" w:type="dxa"/>
            </w:tcMar>
          </w:tcPr>
          <w:p w14:paraId="6B6251C6" w14:textId="77777777" w:rsidR="004846BA" w:rsidRPr="00EA3716" w:rsidRDefault="004846BA" w:rsidP="00C23D62">
            <w:pPr>
              <w:jc w:val="left"/>
              <w:rPr>
                <w:sz w:val="20"/>
                <w:szCs w:val="20"/>
                <w:lang w:val="ru-RU"/>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80C8C" w14:textId="6AC2C909" w:rsidR="004846BA" w:rsidRPr="00EA3716" w:rsidRDefault="004846BA" w:rsidP="00C23D62">
            <w:pPr>
              <w:jc w:val="left"/>
              <w:rPr>
                <w:sz w:val="20"/>
                <w:szCs w:val="20"/>
                <w:lang w:val="ru-RU"/>
              </w:rPr>
            </w:pPr>
            <w:r w:rsidRPr="00EA3716">
              <w:rPr>
                <w:sz w:val="20"/>
                <w:szCs w:val="20"/>
                <w:lang w:val="ru-RU"/>
              </w:rPr>
              <w:t xml:space="preserve">10 участников </w:t>
            </w:r>
            <w:r w:rsidR="00DD5A9D" w:rsidRPr="00EA3716">
              <w:rPr>
                <w:sz w:val="20"/>
                <w:szCs w:val="20"/>
                <w:lang w:val="ru-RU"/>
              </w:rPr>
              <w:t>от</w:t>
            </w:r>
            <w:r w:rsidRPr="00EA3716">
              <w:rPr>
                <w:sz w:val="20"/>
                <w:szCs w:val="20"/>
                <w:lang w:val="ru-RU"/>
              </w:rPr>
              <w:t xml:space="preserve"> региональных организаций по энергоэффективности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3614D4" w14:textId="3ADD241E" w:rsidR="004846BA" w:rsidRPr="00EA3716" w:rsidRDefault="004846BA" w:rsidP="00C23D62">
            <w:pPr>
              <w:jc w:val="right"/>
              <w:rPr>
                <w:sz w:val="20"/>
                <w:szCs w:val="20"/>
                <w:lang w:val="ru-RU"/>
              </w:rPr>
            </w:pPr>
            <w:r w:rsidRPr="00EA3716">
              <w:rPr>
                <w:sz w:val="20"/>
                <w:szCs w:val="20"/>
                <w:lang w:val="ru-RU"/>
              </w:rPr>
              <w:t>35</w:t>
            </w:r>
            <w:r w:rsidR="002214B3" w:rsidRPr="00EA3716">
              <w:rPr>
                <w:sz w:val="20"/>
                <w:szCs w:val="20"/>
                <w:lang w:val="ru-RU"/>
              </w:rPr>
              <w:t> </w:t>
            </w:r>
            <w:r w:rsidRPr="00EA3716">
              <w:rPr>
                <w:sz w:val="20"/>
                <w:szCs w:val="20"/>
                <w:lang w:val="ru-RU"/>
              </w:rPr>
              <w:t>000</w:t>
            </w:r>
          </w:p>
        </w:tc>
      </w:tr>
      <w:tr w:rsidR="0039506F" w:rsidRPr="00EA3716" w14:paraId="2D5B4586" w14:textId="77777777" w:rsidTr="002F600D">
        <w:tc>
          <w:tcPr>
            <w:tcW w:w="254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01117" w14:textId="77777777" w:rsidR="004846BA" w:rsidRPr="00EA3716" w:rsidRDefault="004846BA" w:rsidP="00C23D62">
            <w:pPr>
              <w:jc w:val="left"/>
              <w:rPr>
                <w:sz w:val="20"/>
                <w:szCs w:val="20"/>
                <w:lang w:val="ru-RU"/>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C7BAC" w14:textId="7B58BC6E" w:rsidR="004846BA" w:rsidRPr="00EA3716" w:rsidRDefault="004846BA" w:rsidP="00C23D62">
            <w:pPr>
              <w:jc w:val="left"/>
              <w:rPr>
                <w:sz w:val="20"/>
                <w:szCs w:val="20"/>
                <w:lang w:val="ru-RU"/>
              </w:rPr>
            </w:pPr>
            <w:r w:rsidRPr="00EA3716">
              <w:rPr>
                <w:sz w:val="20"/>
                <w:szCs w:val="20"/>
                <w:lang w:val="ru-RU"/>
              </w:rPr>
              <w:t xml:space="preserve">20 консультантов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12091" w14:textId="58E40C8B" w:rsidR="004846BA" w:rsidRPr="00EA3716" w:rsidRDefault="004846BA" w:rsidP="00C23D62">
            <w:pPr>
              <w:jc w:val="right"/>
              <w:rPr>
                <w:sz w:val="20"/>
                <w:szCs w:val="20"/>
                <w:lang w:val="ru-RU"/>
              </w:rPr>
            </w:pPr>
            <w:r w:rsidRPr="00EA3716">
              <w:rPr>
                <w:sz w:val="20"/>
                <w:szCs w:val="20"/>
                <w:lang w:val="ru-RU"/>
              </w:rPr>
              <w:t>70</w:t>
            </w:r>
            <w:r w:rsidR="002214B3" w:rsidRPr="00EA3716">
              <w:rPr>
                <w:sz w:val="20"/>
                <w:szCs w:val="20"/>
                <w:lang w:val="ru-RU"/>
              </w:rPr>
              <w:t> </w:t>
            </w:r>
            <w:r w:rsidRPr="00EA3716">
              <w:rPr>
                <w:sz w:val="20"/>
                <w:szCs w:val="20"/>
                <w:lang w:val="ru-RU"/>
              </w:rPr>
              <w:t>000</w:t>
            </w:r>
          </w:p>
        </w:tc>
      </w:tr>
      <w:tr w:rsidR="004846BA" w:rsidRPr="00EA3716" w14:paraId="73A2E3A1" w14:textId="77777777" w:rsidTr="00B4059C">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187006C" w14:textId="77777777" w:rsidR="004846BA" w:rsidRPr="00EA3716" w:rsidRDefault="004846BA" w:rsidP="00C23D62">
            <w:pPr>
              <w:jc w:val="left"/>
              <w:rPr>
                <w:sz w:val="20"/>
                <w:szCs w:val="20"/>
                <w:lang w:val="ru-RU"/>
              </w:rPr>
            </w:pPr>
            <w:r w:rsidRPr="00EA3716">
              <w:rPr>
                <w:sz w:val="20"/>
                <w:szCs w:val="20"/>
                <w:lang w:val="ru-RU"/>
              </w:rPr>
              <w:t>Места проведения семинаров и логистика</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327E16F" w14:textId="77777777" w:rsidR="004846BA" w:rsidRPr="00EA3716" w:rsidRDefault="004846BA" w:rsidP="00C23D62">
            <w:pPr>
              <w:jc w:val="left"/>
              <w:rPr>
                <w:sz w:val="20"/>
                <w:szCs w:val="20"/>
                <w:lang w:val="ru-RU"/>
              </w:rPr>
            </w:pPr>
            <w:r w:rsidRPr="00EA3716">
              <w:rPr>
                <w:sz w:val="20"/>
                <w:szCs w:val="20"/>
                <w:lang w:val="ru-RU"/>
              </w:rPr>
              <w:t>Девять региональных семинаров, включая аренду помещения, оборудование и вспомогательные услуги</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C0053FD" w14:textId="77777777" w:rsidR="004846BA" w:rsidRPr="00EA3716" w:rsidRDefault="004846BA" w:rsidP="00C23D62">
            <w:pPr>
              <w:jc w:val="right"/>
              <w:rPr>
                <w:sz w:val="20"/>
                <w:szCs w:val="20"/>
                <w:lang w:val="ru-RU"/>
              </w:rPr>
            </w:pPr>
            <w:r w:rsidRPr="00EA3716">
              <w:rPr>
                <w:sz w:val="20"/>
                <w:szCs w:val="20"/>
                <w:lang w:val="ru-RU"/>
              </w:rPr>
              <w:t>0</w:t>
            </w:r>
          </w:p>
        </w:tc>
      </w:tr>
      <w:tr w:rsidR="004846BA" w:rsidRPr="00EA3716" w14:paraId="455FB349" w14:textId="77777777" w:rsidTr="00B4059C">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0385B5" w14:textId="77777777" w:rsidR="004846BA" w:rsidRPr="00EA3716" w:rsidRDefault="004846BA" w:rsidP="00C23D62">
            <w:pPr>
              <w:rPr>
                <w:sz w:val="20"/>
                <w:szCs w:val="20"/>
                <w:lang w:val="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12D5216" w14:textId="77777777" w:rsidR="004846BA" w:rsidRPr="00EA3716" w:rsidRDefault="004846BA" w:rsidP="00C23D62">
            <w:pPr>
              <w:jc w:val="right"/>
              <w:rPr>
                <w:sz w:val="20"/>
                <w:szCs w:val="20"/>
                <w:lang w:val="ru-RU"/>
              </w:rPr>
            </w:pPr>
            <w:r w:rsidRPr="00EA3716">
              <w:rPr>
                <w:b/>
                <w:bCs/>
                <w:i/>
                <w:iCs/>
                <w:sz w:val="20"/>
                <w:szCs w:val="20"/>
                <w:lang w:val="ru-RU"/>
              </w:rPr>
              <w:t>Промежуточный итог</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2B2EDF6" w14:textId="14329E79" w:rsidR="004846BA" w:rsidRPr="00EA3716" w:rsidRDefault="004846BA" w:rsidP="00C23D62">
            <w:pPr>
              <w:jc w:val="right"/>
              <w:rPr>
                <w:b/>
                <w:bCs/>
                <w:i/>
                <w:iCs/>
                <w:sz w:val="20"/>
                <w:szCs w:val="20"/>
                <w:lang w:val="ru-RU"/>
              </w:rPr>
            </w:pPr>
            <w:r w:rsidRPr="00EA3716">
              <w:rPr>
                <w:b/>
                <w:bCs/>
                <w:i/>
                <w:iCs/>
                <w:sz w:val="20"/>
                <w:szCs w:val="20"/>
                <w:lang w:val="ru-RU"/>
              </w:rPr>
              <w:t>455</w:t>
            </w:r>
            <w:r w:rsidR="002214B3" w:rsidRPr="00EA3716">
              <w:rPr>
                <w:b/>
                <w:bCs/>
                <w:i/>
                <w:iCs/>
                <w:sz w:val="20"/>
                <w:szCs w:val="20"/>
                <w:lang w:val="ru-RU"/>
              </w:rPr>
              <w:t> </w:t>
            </w:r>
            <w:r w:rsidRPr="00EA3716">
              <w:rPr>
                <w:b/>
                <w:bCs/>
                <w:i/>
                <w:iCs/>
                <w:sz w:val="20"/>
                <w:szCs w:val="20"/>
                <w:lang w:val="ru-RU"/>
              </w:rPr>
              <w:t>000</w:t>
            </w:r>
          </w:p>
        </w:tc>
      </w:tr>
      <w:tr w:rsidR="004846BA" w:rsidRPr="00EA3716" w14:paraId="6AEDE088" w14:textId="77777777" w:rsidTr="00B4059C">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6DC4D9" w14:textId="77777777" w:rsidR="004846BA" w:rsidRPr="00EA3716" w:rsidRDefault="004846BA" w:rsidP="00C23D62">
            <w:pPr>
              <w:rPr>
                <w:sz w:val="20"/>
                <w:szCs w:val="20"/>
                <w:lang w:val="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5257DB1" w14:textId="329C69D8" w:rsidR="004846BA" w:rsidRPr="00EA3716" w:rsidRDefault="00BC3C13" w:rsidP="00C23D62">
            <w:pPr>
              <w:jc w:val="right"/>
              <w:rPr>
                <w:sz w:val="20"/>
                <w:szCs w:val="20"/>
                <w:lang w:val="ru-RU"/>
              </w:rPr>
            </w:pPr>
            <w:r w:rsidRPr="00EA3716">
              <w:rPr>
                <w:b/>
                <w:bCs/>
                <w:sz w:val="20"/>
                <w:szCs w:val="20"/>
                <w:lang w:val="ru-RU"/>
              </w:rPr>
              <w:t>Общий итог</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A53C65E" w14:textId="2943D59B" w:rsidR="004846BA" w:rsidRPr="00EA3716" w:rsidRDefault="004846BA" w:rsidP="00C23D62">
            <w:pPr>
              <w:jc w:val="right"/>
              <w:rPr>
                <w:b/>
                <w:bCs/>
                <w:sz w:val="20"/>
                <w:szCs w:val="20"/>
                <w:lang w:val="ru-RU"/>
              </w:rPr>
            </w:pPr>
            <w:r w:rsidRPr="00EA3716">
              <w:rPr>
                <w:b/>
                <w:bCs/>
                <w:sz w:val="20"/>
                <w:szCs w:val="20"/>
                <w:lang w:val="ru-RU"/>
              </w:rPr>
              <w:t>793</w:t>
            </w:r>
            <w:r w:rsidR="002214B3" w:rsidRPr="00EA3716">
              <w:rPr>
                <w:b/>
                <w:bCs/>
                <w:sz w:val="20"/>
                <w:szCs w:val="20"/>
                <w:lang w:val="ru-RU"/>
              </w:rPr>
              <w:t> </w:t>
            </w:r>
            <w:r w:rsidRPr="00EA3716">
              <w:rPr>
                <w:b/>
                <w:bCs/>
                <w:sz w:val="20"/>
                <w:szCs w:val="20"/>
                <w:lang w:val="ru-RU"/>
              </w:rPr>
              <w:t>200</w:t>
            </w:r>
          </w:p>
        </w:tc>
      </w:tr>
    </w:tbl>
    <w:p w14:paraId="42CBC02F" w14:textId="4C1E2145" w:rsidR="004846BA" w:rsidRPr="00EA3716" w:rsidRDefault="004846BA" w:rsidP="004846BA">
      <w:pPr>
        <w:jc w:val="left"/>
        <w:rPr>
          <w:sz w:val="18"/>
          <w:szCs w:val="18"/>
          <w:lang w:val="ru-RU"/>
        </w:rPr>
      </w:pPr>
      <w:r w:rsidRPr="00EA3716">
        <w:rPr>
          <w:sz w:val="18"/>
          <w:szCs w:val="18"/>
          <w:lang w:val="ru-RU"/>
        </w:rPr>
        <w:lastRenderedPageBreak/>
        <w:t xml:space="preserve">* Увеличение финансирования для обеспечения последовательной поддержки всех компонентов проекта, особенно </w:t>
      </w:r>
      <w:r w:rsidR="00DD5A9D" w:rsidRPr="00EA3716">
        <w:rPr>
          <w:sz w:val="18"/>
          <w:szCs w:val="18"/>
          <w:lang w:val="ru-RU"/>
        </w:rPr>
        <w:t>с учетом</w:t>
      </w:r>
      <w:r w:rsidRPr="00EA3716">
        <w:rPr>
          <w:sz w:val="18"/>
          <w:szCs w:val="18"/>
          <w:lang w:val="ru-RU"/>
        </w:rPr>
        <w:t xml:space="preserve"> включения новых показателей эффективности.</w:t>
      </w:r>
    </w:p>
    <w:p w14:paraId="1D98B1CE" w14:textId="3C8CF4EA" w:rsidR="004846BA" w:rsidRPr="00EA3716" w:rsidRDefault="004846BA" w:rsidP="004846BA">
      <w:pPr>
        <w:jc w:val="left"/>
        <w:rPr>
          <w:sz w:val="18"/>
          <w:szCs w:val="18"/>
          <w:lang w:val="ru-RU"/>
        </w:rPr>
      </w:pPr>
      <w:r w:rsidRPr="00EA3716">
        <w:rPr>
          <w:sz w:val="18"/>
          <w:szCs w:val="18"/>
          <w:lang w:val="ru-RU"/>
        </w:rPr>
        <w:t xml:space="preserve">** Увеличение финансирования для разработки комплексных </w:t>
      </w:r>
      <w:r w:rsidR="001C73D1" w:rsidRPr="00EA3716">
        <w:rPr>
          <w:sz w:val="18"/>
          <w:szCs w:val="18"/>
          <w:lang w:val="ru-RU"/>
        </w:rPr>
        <w:t>комплектов</w:t>
      </w:r>
      <w:r w:rsidRPr="00EA3716">
        <w:rPr>
          <w:sz w:val="18"/>
          <w:szCs w:val="18"/>
          <w:lang w:val="ru-RU"/>
        </w:rPr>
        <w:t xml:space="preserve"> инструментов и </w:t>
      </w:r>
      <w:r w:rsidR="00DD5A9D" w:rsidRPr="00EA3716">
        <w:rPr>
          <w:sz w:val="18"/>
          <w:szCs w:val="18"/>
          <w:lang w:val="ru-RU"/>
        </w:rPr>
        <w:t xml:space="preserve">информационных </w:t>
      </w:r>
      <w:r w:rsidRPr="00EA3716">
        <w:rPr>
          <w:sz w:val="18"/>
          <w:szCs w:val="18"/>
          <w:lang w:val="ru-RU"/>
        </w:rPr>
        <w:t>ресурсов</w:t>
      </w:r>
      <w:r w:rsidR="00DB7240" w:rsidRPr="00EA3716">
        <w:rPr>
          <w:sz w:val="18"/>
          <w:szCs w:val="18"/>
          <w:lang w:val="ru-RU"/>
        </w:rPr>
        <w:t>.</w:t>
      </w:r>
    </w:p>
    <w:p w14:paraId="173465B9" w14:textId="77777777" w:rsidR="00D440BC" w:rsidRPr="00EA3716" w:rsidRDefault="00D440BC" w:rsidP="00D440BC">
      <w:pPr>
        <w:spacing w:before="240" w:after="240"/>
        <w:rPr>
          <w:b/>
          <w:lang w:val="ru-RU"/>
        </w:rPr>
      </w:pPr>
      <w:r w:rsidRPr="00EA3716">
        <w:rPr>
          <w:b/>
          <w:lang w:val="ru-RU"/>
        </w:rPr>
        <w:t>Рекомендация секретариата</w:t>
      </w:r>
    </w:p>
    <w:p w14:paraId="36BD92C2" w14:textId="728E94B1" w:rsidR="00AE0060" w:rsidRPr="00EA3716" w:rsidRDefault="005E254F" w:rsidP="00C23D62">
      <w:pPr>
        <w:pStyle w:val="Heading1"/>
        <w:rPr>
          <w:lang w:val="ru-RU"/>
        </w:rPr>
      </w:pPr>
      <w:r w:rsidRPr="00EA3716">
        <w:rPr>
          <w:lang w:val="ru-RU"/>
        </w:rPr>
        <w:t xml:space="preserve">Исполнительный </w:t>
      </w:r>
      <w:r w:rsidR="001C73D1" w:rsidRPr="00EA3716">
        <w:rPr>
          <w:lang w:val="ru-RU"/>
        </w:rPr>
        <w:t>комитет, возможно,</w:t>
      </w:r>
      <w:r w:rsidRPr="00EA3716">
        <w:rPr>
          <w:lang w:val="ru-RU"/>
        </w:rPr>
        <w:t xml:space="preserve"> пожела</w:t>
      </w:r>
      <w:r w:rsidR="001C73D1" w:rsidRPr="00EA3716">
        <w:rPr>
          <w:lang w:val="ru-RU"/>
        </w:rPr>
        <w:t>ет</w:t>
      </w:r>
      <w:r w:rsidR="004E0B5D" w:rsidRPr="00EA3716">
        <w:rPr>
          <w:lang w:val="ru-RU"/>
        </w:rPr>
        <w:t>:</w:t>
      </w:r>
    </w:p>
    <w:p w14:paraId="6C76CA36" w14:textId="16754362" w:rsidR="00AE0060" w:rsidRPr="00EA3716" w:rsidRDefault="00E94A49" w:rsidP="00AE0060">
      <w:pPr>
        <w:pStyle w:val="Heading2"/>
        <w:rPr>
          <w:lang w:val="ru-RU"/>
        </w:rPr>
      </w:pPr>
      <w:r w:rsidRPr="00EA3716">
        <w:rPr>
          <w:lang w:val="ru-RU"/>
        </w:rPr>
        <w:t>п</w:t>
      </w:r>
      <w:r w:rsidR="005E254F" w:rsidRPr="00EA3716">
        <w:rPr>
          <w:lang w:val="ru-RU"/>
        </w:rPr>
        <w:t xml:space="preserve">ринять к сведению </w:t>
      </w:r>
      <w:r w:rsidR="00DD5A9D" w:rsidRPr="00EA3716">
        <w:rPr>
          <w:lang w:val="ru-RU"/>
        </w:rPr>
        <w:t>итоговый</w:t>
      </w:r>
      <w:r w:rsidR="00633135" w:rsidRPr="00EA3716">
        <w:rPr>
          <w:lang w:val="ru-RU"/>
        </w:rPr>
        <w:t xml:space="preserve"> </w:t>
      </w:r>
      <w:r w:rsidR="005E254F" w:rsidRPr="00EA3716">
        <w:rPr>
          <w:lang w:val="ru-RU"/>
        </w:rPr>
        <w:t xml:space="preserve">доклад о реализации глобального проекта </w:t>
      </w:r>
      <w:r w:rsidRPr="00EA3716">
        <w:rPr>
          <w:lang w:val="ru-RU"/>
        </w:rPr>
        <w:t xml:space="preserve">по оказанию технической помощи партнерскому объединению </w:t>
      </w:r>
      <w:r w:rsidR="005E254F" w:rsidRPr="00EA3716">
        <w:rPr>
          <w:lang w:val="ru-RU"/>
        </w:rPr>
        <w:t xml:space="preserve">национальных сотрудников по озону и национальных политиков в области энергоэффективности </w:t>
      </w:r>
      <w:r w:rsidR="00DD5A9D" w:rsidRPr="00EA3716">
        <w:rPr>
          <w:lang w:val="ru-RU"/>
        </w:rPr>
        <w:t>в</w:t>
      </w:r>
      <w:r w:rsidR="005E254F" w:rsidRPr="00EA3716">
        <w:rPr>
          <w:lang w:val="ru-RU"/>
        </w:rPr>
        <w:t xml:space="preserve"> поддержк</w:t>
      </w:r>
      <w:r w:rsidR="00DD5A9D" w:rsidRPr="00EA3716">
        <w:rPr>
          <w:lang w:val="ru-RU"/>
        </w:rPr>
        <w:t>у</w:t>
      </w:r>
      <w:r w:rsidR="005E254F" w:rsidRPr="00EA3716">
        <w:rPr>
          <w:lang w:val="ru-RU"/>
        </w:rPr>
        <w:t xml:space="preserve"> </w:t>
      </w:r>
      <w:r w:rsidR="00E97DBC" w:rsidRPr="00EA3716">
        <w:rPr>
          <w:lang w:val="ru-RU"/>
        </w:rPr>
        <w:t xml:space="preserve">целей </w:t>
      </w:r>
      <w:r w:rsidR="005E254F" w:rsidRPr="00EA3716">
        <w:rPr>
          <w:lang w:val="ru-RU"/>
        </w:rPr>
        <w:t xml:space="preserve">Кигалийской поправки </w:t>
      </w:r>
      <w:r w:rsidR="00EB2E6F" w:rsidRPr="00EA3716">
        <w:rPr>
          <w:lang w:val="ru-RU"/>
        </w:rPr>
        <w:t>(</w:t>
      </w:r>
      <w:r w:rsidR="00DD5A9D" w:rsidRPr="00EA3716">
        <w:rPr>
          <w:lang w:val="ru-RU"/>
        </w:rPr>
        <w:t>этап</w:t>
      </w:r>
      <w:r w:rsidR="00EB2E6F" w:rsidRPr="00EA3716">
        <w:rPr>
          <w:lang w:val="ru-RU"/>
        </w:rPr>
        <w:t xml:space="preserve"> I: 2023-2024 г</w:t>
      </w:r>
      <w:r w:rsidR="00DD5A9D" w:rsidRPr="00EA3716">
        <w:rPr>
          <w:lang w:val="ru-RU"/>
        </w:rPr>
        <w:t>оды</w:t>
      </w:r>
      <w:r w:rsidR="00EB2E6F" w:rsidRPr="00EA3716">
        <w:rPr>
          <w:lang w:val="ru-RU"/>
        </w:rPr>
        <w:t>)</w:t>
      </w:r>
      <w:r w:rsidR="005E254F" w:rsidRPr="00EA3716">
        <w:rPr>
          <w:lang w:val="ru-RU"/>
        </w:rPr>
        <w:t xml:space="preserve">, представленный </w:t>
      </w:r>
      <w:r w:rsidR="00633135" w:rsidRPr="00EA3716">
        <w:rPr>
          <w:lang w:val="ru-RU"/>
        </w:rPr>
        <w:t xml:space="preserve">ЮНЕП </w:t>
      </w:r>
      <w:r w:rsidR="005E254F" w:rsidRPr="00EA3716">
        <w:rPr>
          <w:lang w:val="ru-RU"/>
        </w:rPr>
        <w:t xml:space="preserve">и содержащийся </w:t>
      </w:r>
      <w:r w:rsidR="005E254F" w:rsidRPr="00EA3716" w:rsidDel="002C7EAD">
        <w:rPr>
          <w:lang w:val="ru-RU"/>
        </w:rPr>
        <w:t xml:space="preserve">в </w:t>
      </w:r>
      <w:r w:rsidR="003E568B" w:rsidRPr="00EA3716">
        <w:rPr>
          <w:lang w:val="ru-RU"/>
        </w:rPr>
        <w:t xml:space="preserve">документе </w:t>
      </w:r>
      <w:r w:rsidR="005E254F" w:rsidRPr="00EA3716">
        <w:rPr>
          <w:lang w:val="ru-RU"/>
        </w:rPr>
        <w:t>UNEP/OzL.</w:t>
      </w:r>
      <w:r w:rsidR="00AE0D66" w:rsidRPr="00EA3716">
        <w:rPr>
          <w:lang w:val="ru-RU"/>
        </w:rPr>
        <w:t>Pro/ExCom/96/21</w:t>
      </w:r>
      <w:r w:rsidR="005E254F" w:rsidRPr="00EA3716">
        <w:rPr>
          <w:lang w:val="ru-RU"/>
        </w:rPr>
        <w:t>;</w:t>
      </w:r>
    </w:p>
    <w:p w14:paraId="608B886E" w14:textId="0DF96C8A" w:rsidR="00AC052D" w:rsidRPr="00EA3716" w:rsidRDefault="00DD5A9D" w:rsidP="00AE0060">
      <w:pPr>
        <w:pStyle w:val="Heading2"/>
        <w:rPr>
          <w:lang w:val="ru-RU"/>
        </w:rPr>
      </w:pPr>
      <w:r w:rsidRPr="00EA3716">
        <w:rPr>
          <w:lang w:val="ru-RU"/>
        </w:rPr>
        <w:t>р</w:t>
      </w:r>
      <w:r w:rsidR="004846BA" w:rsidRPr="00EA3716">
        <w:rPr>
          <w:lang w:val="ru-RU"/>
        </w:rPr>
        <w:t xml:space="preserve">ассмотреть вопрос </w:t>
      </w:r>
      <w:r w:rsidRPr="00EA3716">
        <w:rPr>
          <w:lang w:val="ru-RU"/>
        </w:rPr>
        <w:t xml:space="preserve">об </w:t>
      </w:r>
      <w:r w:rsidR="004846BA" w:rsidRPr="00EA3716">
        <w:rPr>
          <w:lang w:val="ru-RU"/>
        </w:rPr>
        <w:t xml:space="preserve">утверждении глобального проекта </w:t>
      </w:r>
      <w:r w:rsidRPr="00EA3716">
        <w:rPr>
          <w:lang w:val="ru-RU"/>
        </w:rPr>
        <w:t>по оказанию технической помощи партнерскому объединению национальных сотрудников по озону и национальных политиков в области энергоэффективности в поддержку целей Кигалийской поправки</w:t>
      </w:r>
      <w:r w:rsidR="004846BA" w:rsidRPr="00EA3716">
        <w:rPr>
          <w:lang w:val="ru-RU"/>
        </w:rPr>
        <w:t xml:space="preserve"> </w:t>
      </w:r>
      <w:r w:rsidR="00EB2E6F" w:rsidRPr="00EA3716">
        <w:rPr>
          <w:lang w:val="ru-RU"/>
        </w:rPr>
        <w:t>(</w:t>
      </w:r>
      <w:r w:rsidR="00BC3C13" w:rsidRPr="00EA3716">
        <w:rPr>
          <w:lang w:val="ru-RU"/>
        </w:rPr>
        <w:t>этап</w:t>
      </w:r>
      <w:r w:rsidR="00EB2E6F" w:rsidRPr="00EA3716">
        <w:rPr>
          <w:lang w:val="ru-RU"/>
        </w:rPr>
        <w:t xml:space="preserve"> II: 2025-2027 г</w:t>
      </w:r>
      <w:r w:rsidR="00E94A49" w:rsidRPr="00EA3716">
        <w:rPr>
          <w:lang w:val="ru-RU"/>
        </w:rPr>
        <w:t>оды</w:t>
      </w:r>
      <w:r w:rsidR="00EB2E6F" w:rsidRPr="00EA3716">
        <w:rPr>
          <w:lang w:val="ru-RU"/>
        </w:rPr>
        <w:t xml:space="preserve">) </w:t>
      </w:r>
      <w:r w:rsidR="004846BA" w:rsidRPr="00EA3716">
        <w:rPr>
          <w:lang w:val="ru-RU"/>
        </w:rPr>
        <w:t>в размере 793</w:t>
      </w:r>
      <w:r w:rsidR="00E94A49" w:rsidRPr="00EA3716">
        <w:rPr>
          <w:lang w:val="ru-RU"/>
        </w:rPr>
        <w:t> </w:t>
      </w:r>
      <w:r w:rsidR="004846BA" w:rsidRPr="00EA3716">
        <w:rPr>
          <w:lang w:val="ru-RU"/>
        </w:rPr>
        <w:t xml:space="preserve">200 </w:t>
      </w:r>
      <w:r w:rsidR="00E2421F" w:rsidRPr="00EA3716">
        <w:rPr>
          <w:lang w:val="ru-RU"/>
        </w:rPr>
        <w:t>долл.</w:t>
      </w:r>
      <w:r w:rsidR="004846BA" w:rsidRPr="00EA3716">
        <w:rPr>
          <w:lang w:val="ru-RU"/>
        </w:rPr>
        <w:t xml:space="preserve"> США плюс </w:t>
      </w:r>
      <w:r w:rsidR="00E94A49" w:rsidRPr="00EA3716">
        <w:rPr>
          <w:lang w:val="ru-RU"/>
        </w:rPr>
        <w:t xml:space="preserve">вспомогательные </w:t>
      </w:r>
      <w:r w:rsidR="004846BA" w:rsidRPr="00EA3716">
        <w:rPr>
          <w:lang w:val="ru-RU"/>
        </w:rPr>
        <w:t xml:space="preserve">расходы </w:t>
      </w:r>
      <w:r w:rsidR="00E94A49" w:rsidRPr="00EA3716">
        <w:rPr>
          <w:lang w:val="ru-RU"/>
        </w:rPr>
        <w:t>учреждения</w:t>
      </w:r>
      <w:r w:rsidR="004846BA" w:rsidRPr="00EA3716">
        <w:rPr>
          <w:lang w:val="ru-RU"/>
        </w:rPr>
        <w:t xml:space="preserve"> в размере 97</w:t>
      </w:r>
      <w:r w:rsidR="00E94A49" w:rsidRPr="00EA3716">
        <w:rPr>
          <w:lang w:val="ru-RU"/>
        </w:rPr>
        <w:t> </w:t>
      </w:r>
      <w:r w:rsidR="004846BA" w:rsidRPr="00EA3716">
        <w:rPr>
          <w:lang w:val="ru-RU"/>
        </w:rPr>
        <w:t xml:space="preserve">252 </w:t>
      </w:r>
      <w:r w:rsidR="00E2421F" w:rsidRPr="00EA3716">
        <w:rPr>
          <w:lang w:val="ru-RU"/>
        </w:rPr>
        <w:t>долл.</w:t>
      </w:r>
      <w:r w:rsidR="004846BA" w:rsidRPr="00EA3716">
        <w:rPr>
          <w:lang w:val="ru-RU"/>
        </w:rPr>
        <w:t xml:space="preserve"> США для ЮНЕП, при том понимании, что</w:t>
      </w:r>
      <w:r w:rsidR="005524B6" w:rsidRPr="00EA3716">
        <w:rPr>
          <w:lang w:val="ru-RU"/>
        </w:rPr>
        <w:t>:</w:t>
      </w:r>
    </w:p>
    <w:p w14:paraId="7249B930" w14:textId="23FDC185" w:rsidR="00AC052D" w:rsidRPr="00EA3716" w:rsidRDefault="00AE0060" w:rsidP="00AC052D">
      <w:pPr>
        <w:pStyle w:val="Heading3"/>
        <w:rPr>
          <w:lang w:val="ru-RU"/>
        </w:rPr>
      </w:pPr>
      <w:r w:rsidRPr="00EA3716">
        <w:rPr>
          <w:lang w:val="ru-RU"/>
        </w:rPr>
        <w:t xml:space="preserve">ЮНЕП представит </w:t>
      </w:r>
      <w:r w:rsidR="005524B6" w:rsidRPr="00EA3716">
        <w:rPr>
          <w:lang w:val="ru-RU"/>
        </w:rPr>
        <w:t xml:space="preserve">промежуточный доклад о ходе реализации проекта </w:t>
      </w:r>
      <w:r w:rsidRPr="00EA3716">
        <w:rPr>
          <w:lang w:val="ru-RU"/>
        </w:rPr>
        <w:t xml:space="preserve">на последнем </w:t>
      </w:r>
      <w:r w:rsidR="00E94A49" w:rsidRPr="00EA3716">
        <w:rPr>
          <w:lang w:val="ru-RU"/>
        </w:rPr>
        <w:t>совещани</w:t>
      </w:r>
      <w:r w:rsidRPr="00EA3716">
        <w:rPr>
          <w:lang w:val="ru-RU"/>
        </w:rPr>
        <w:t xml:space="preserve">и Исполнительного комитета в 2026 году </w:t>
      </w:r>
      <w:r w:rsidR="005524B6" w:rsidRPr="00EA3716">
        <w:rPr>
          <w:lang w:val="ru-RU"/>
        </w:rPr>
        <w:t>в рамках</w:t>
      </w:r>
      <w:r w:rsidRPr="00EA3716">
        <w:rPr>
          <w:lang w:val="ru-RU"/>
        </w:rPr>
        <w:t xml:space="preserve"> доклада о ходе </w:t>
      </w:r>
      <w:r w:rsidR="005524B6" w:rsidRPr="00EA3716">
        <w:rPr>
          <w:lang w:val="ru-RU"/>
        </w:rPr>
        <w:t xml:space="preserve">выполнения </w:t>
      </w:r>
      <w:r w:rsidRPr="00EA3716">
        <w:rPr>
          <w:lang w:val="ru-RU"/>
        </w:rPr>
        <w:t xml:space="preserve">Программы ЮНЕП по содействию соблюдению, а </w:t>
      </w:r>
      <w:r w:rsidR="005524B6" w:rsidRPr="00EA3716">
        <w:rPr>
          <w:lang w:val="ru-RU"/>
        </w:rPr>
        <w:t xml:space="preserve">итоговый </w:t>
      </w:r>
      <w:r w:rsidRPr="00EA3716">
        <w:rPr>
          <w:lang w:val="ru-RU"/>
        </w:rPr>
        <w:t xml:space="preserve">доклад о реализации проекта </w:t>
      </w:r>
      <w:r w:rsidR="005524B6" w:rsidRPr="00EA3716">
        <w:rPr>
          <w:lang w:val="ru-RU"/>
        </w:rPr>
        <w:t>–</w:t>
      </w:r>
      <w:r w:rsidRPr="00EA3716">
        <w:rPr>
          <w:lang w:val="ru-RU"/>
        </w:rPr>
        <w:t xml:space="preserve"> на</w:t>
      </w:r>
      <w:r w:rsidR="005524B6" w:rsidRPr="00EA3716">
        <w:rPr>
          <w:lang w:val="ru-RU"/>
        </w:rPr>
        <w:t xml:space="preserve"> </w:t>
      </w:r>
      <w:r w:rsidRPr="00EA3716">
        <w:rPr>
          <w:lang w:val="ru-RU"/>
        </w:rPr>
        <w:t xml:space="preserve">последнем </w:t>
      </w:r>
      <w:r w:rsidR="005524B6" w:rsidRPr="00EA3716">
        <w:rPr>
          <w:lang w:val="ru-RU"/>
        </w:rPr>
        <w:t>совещании</w:t>
      </w:r>
      <w:r w:rsidRPr="00EA3716">
        <w:rPr>
          <w:lang w:val="ru-RU"/>
        </w:rPr>
        <w:t xml:space="preserve"> Исполнительного комитета в 2027 году; и </w:t>
      </w:r>
    </w:p>
    <w:p w14:paraId="51094A91" w14:textId="5DB8DDED" w:rsidR="00AE0060" w:rsidRPr="00EA3716" w:rsidRDefault="005524B6" w:rsidP="00AC052D">
      <w:pPr>
        <w:pStyle w:val="Heading3"/>
        <w:rPr>
          <w:lang w:val="ru-RU"/>
        </w:rPr>
      </w:pPr>
      <w:r w:rsidRPr="00EA3716">
        <w:rPr>
          <w:lang w:val="ru-RU"/>
        </w:rPr>
        <w:t>все неиспользованные средства, оставшиеся по завершении второго этапа проекта, будут возвращены в Многосторонний фонд не позднее второго совещания Исполнительного комитета в 2028 году.</w:t>
      </w:r>
    </w:p>
    <w:p w14:paraId="3498A167" w14:textId="77777777" w:rsidR="00907AD3" w:rsidRPr="00EA3716" w:rsidRDefault="00907AD3" w:rsidP="00AE0060">
      <w:pPr>
        <w:pStyle w:val="Heading1"/>
        <w:numPr>
          <w:ilvl w:val="0"/>
          <w:numId w:val="0"/>
        </w:numPr>
        <w:rPr>
          <w:b/>
          <w:caps/>
          <w:lang w:val="ru-RU"/>
        </w:rPr>
      </w:pPr>
    </w:p>
    <w:p w14:paraId="712CF6C8" w14:textId="3396F775" w:rsidR="00AE0060" w:rsidRPr="00EA3716" w:rsidRDefault="00AE0060" w:rsidP="00AE0060">
      <w:pPr>
        <w:rPr>
          <w:lang w:val="ru-RU"/>
        </w:rPr>
        <w:sectPr w:rsidR="00AE0060" w:rsidRPr="00EA3716" w:rsidSect="00EC78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A4BAA10" w14:textId="77777777" w:rsidR="006C7AA2" w:rsidRPr="00EA3716" w:rsidRDefault="006C7AA2" w:rsidP="006C7AA2">
      <w:pPr>
        <w:widowControl w:val="0"/>
        <w:jc w:val="center"/>
        <w:outlineLvl w:val="0"/>
        <w:rPr>
          <w:b/>
          <w:caps/>
        </w:rPr>
      </w:pPr>
      <w:r w:rsidRPr="00EA3716">
        <w:rPr>
          <w:b/>
          <w:caps/>
        </w:rPr>
        <w:lastRenderedPageBreak/>
        <w:t>A</w:t>
      </w:r>
      <w:r w:rsidRPr="00EA3716">
        <w:rPr>
          <w:rFonts w:ascii="Times New Roman Bold" w:hAnsi="Times New Roman Bold"/>
          <w:b/>
        </w:rPr>
        <w:t>nnex</w:t>
      </w:r>
      <w:r w:rsidRPr="00EA3716">
        <w:rPr>
          <w:b/>
          <w:caps/>
        </w:rPr>
        <w:t xml:space="preserve"> I</w:t>
      </w:r>
    </w:p>
    <w:p w14:paraId="63C7F19D" w14:textId="77777777" w:rsidR="006C7AA2" w:rsidRPr="00EA3716" w:rsidRDefault="006C7AA2" w:rsidP="006C7AA2">
      <w:pPr>
        <w:widowControl w:val="0"/>
        <w:jc w:val="center"/>
        <w:outlineLvl w:val="0"/>
        <w:rPr>
          <w:b/>
          <w:caps/>
        </w:rPr>
      </w:pPr>
    </w:p>
    <w:p w14:paraId="088D1105" w14:textId="77777777" w:rsidR="006C7AA2" w:rsidRPr="00EA3716" w:rsidRDefault="006C7AA2" w:rsidP="006C7AA2">
      <w:pPr>
        <w:widowControl w:val="0"/>
        <w:spacing w:after="240"/>
        <w:jc w:val="center"/>
        <w:outlineLvl w:val="0"/>
        <w:rPr>
          <w:b/>
          <w:caps/>
        </w:rPr>
      </w:pPr>
      <w:r w:rsidRPr="00EA3716">
        <w:rPr>
          <w:b/>
          <w:bCs/>
          <w:caps/>
        </w:rPr>
        <w:t>institutional strengthening project proposals</w:t>
      </w:r>
      <w:r w:rsidRPr="00EA3716">
        <w:rPr>
          <w:b/>
          <w:bCs/>
          <w:caps/>
          <w:vertAlign w:val="superscript"/>
        </w:rPr>
        <w:footnoteReference w:id="19"/>
      </w:r>
    </w:p>
    <w:p w14:paraId="26D29F65" w14:textId="77777777" w:rsidR="006C7AA2" w:rsidRPr="00EA3716" w:rsidRDefault="006C7AA2" w:rsidP="006C7AA2">
      <w:pPr>
        <w:widowControl w:val="0"/>
        <w:spacing w:after="120"/>
        <w:jc w:val="left"/>
        <w:rPr>
          <w:b/>
          <w:color w:val="000000" w:themeColor="text1"/>
        </w:rPr>
      </w:pPr>
      <w:r w:rsidRPr="00EA3716">
        <w:rPr>
          <w:b/>
          <w:color w:val="000000" w:themeColor="text1"/>
        </w:rPr>
        <w:t>Angola: Renewal of institutional strengthening</w:t>
      </w:r>
    </w:p>
    <w:tbl>
      <w:tblPr>
        <w:tblStyle w:val="TableGrid710"/>
        <w:tblW w:w="5001" w:type="pct"/>
        <w:jc w:val="center"/>
        <w:tblLayout w:type="fixed"/>
        <w:tblLook w:val="01E0" w:firstRow="1" w:lastRow="1" w:firstColumn="1" w:lastColumn="1" w:noHBand="0" w:noVBand="0"/>
      </w:tblPr>
      <w:tblGrid>
        <w:gridCol w:w="6238"/>
        <w:gridCol w:w="1696"/>
        <w:gridCol w:w="1418"/>
      </w:tblGrid>
      <w:tr w:rsidR="006C7AA2" w:rsidRPr="00EA3716" w14:paraId="1FC232B6" w14:textId="77777777" w:rsidTr="00F20C70">
        <w:trPr>
          <w:trHeight w:val="278"/>
          <w:jc w:val="center"/>
        </w:trPr>
        <w:tc>
          <w:tcPr>
            <w:tcW w:w="4242" w:type="pct"/>
            <w:gridSpan w:val="2"/>
            <w:tcBorders>
              <w:bottom w:val="single" w:sz="4" w:space="0" w:color="auto"/>
            </w:tcBorders>
          </w:tcPr>
          <w:p w14:paraId="7939B077" w14:textId="77777777" w:rsidR="006C7AA2" w:rsidRPr="00EA3716" w:rsidRDefault="006C7AA2" w:rsidP="00F20C70">
            <w:pPr>
              <w:rPr>
                <w:b/>
                <w:sz w:val="20"/>
                <w:szCs w:val="20"/>
              </w:rPr>
            </w:pPr>
            <w:r w:rsidRPr="00EA3716">
              <w:rPr>
                <w:b/>
                <w:sz w:val="20"/>
                <w:szCs w:val="20"/>
              </w:rPr>
              <w:t>Summary of the project and country profile</w:t>
            </w:r>
          </w:p>
        </w:tc>
        <w:tc>
          <w:tcPr>
            <w:tcW w:w="758" w:type="pct"/>
          </w:tcPr>
          <w:p w14:paraId="3533D013" w14:textId="77777777" w:rsidR="006C7AA2" w:rsidRPr="00EA3716" w:rsidRDefault="006C7AA2" w:rsidP="00F20C70">
            <w:pPr>
              <w:jc w:val="right"/>
              <w:rPr>
                <w:b/>
                <w:sz w:val="20"/>
                <w:szCs w:val="20"/>
              </w:rPr>
            </w:pPr>
          </w:p>
        </w:tc>
      </w:tr>
      <w:tr w:rsidR="006C7AA2" w:rsidRPr="00EA3716" w14:paraId="61EBEDFE" w14:textId="77777777" w:rsidTr="00F20C70">
        <w:trPr>
          <w:trHeight w:val="233"/>
          <w:jc w:val="center"/>
        </w:trPr>
        <w:tc>
          <w:tcPr>
            <w:tcW w:w="4242" w:type="pct"/>
            <w:gridSpan w:val="2"/>
            <w:tcBorders>
              <w:bottom w:val="single" w:sz="4" w:space="0" w:color="auto"/>
            </w:tcBorders>
          </w:tcPr>
          <w:p w14:paraId="7820205E" w14:textId="77777777" w:rsidR="006C7AA2" w:rsidRPr="00EA3716" w:rsidRDefault="006C7AA2" w:rsidP="00F20C70">
            <w:pPr>
              <w:rPr>
                <w:sz w:val="20"/>
                <w:szCs w:val="20"/>
              </w:rPr>
            </w:pPr>
            <w:r w:rsidRPr="00EA3716">
              <w:rPr>
                <w:sz w:val="20"/>
                <w:szCs w:val="20"/>
              </w:rPr>
              <w:t>Implementing agency:</w:t>
            </w:r>
          </w:p>
        </w:tc>
        <w:tc>
          <w:tcPr>
            <w:tcW w:w="758" w:type="pct"/>
            <w:tcBorders>
              <w:bottom w:val="single" w:sz="4" w:space="0" w:color="auto"/>
            </w:tcBorders>
          </w:tcPr>
          <w:p w14:paraId="0386B575" w14:textId="77777777" w:rsidR="006C7AA2" w:rsidRPr="00EA3716" w:rsidRDefault="006C7AA2" w:rsidP="00F20C70">
            <w:pPr>
              <w:jc w:val="center"/>
              <w:rPr>
                <w:sz w:val="20"/>
                <w:szCs w:val="20"/>
              </w:rPr>
            </w:pPr>
            <w:r w:rsidRPr="00EA3716">
              <w:rPr>
                <w:sz w:val="20"/>
                <w:szCs w:val="20"/>
              </w:rPr>
              <w:t>UNEP</w:t>
            </w:r>
          </w:p>
        </w:tc>
      </w:tr>
      <w:tr w:rsidR="006C7AA2" w:rsidRPr="00EA3716" w14:paraId="50AF9BF3" w14:textId="77777777" w:rsidTr="00F20C70">
        <w:trPr>
          <w:trHeight w:val="233"/>
          <w:jc w:val="center"/>
        </w:trPr>
        <w:tc>
          <w:tcPr>
            <w:tcW w:w="4242" w:type="pct"/>
            <w:gridSpan w:val="2"/>
            <w:tcBorders>
              <w:top w:val="single" w:sz="4" w:space="0" w:color="auto"/>
              <w:left w:val="single" w:sz="4" w:space="0" w:color="auto"/>
              <w:bottom w:val="nil"/>
              <w:right w:val="single" w:sz="4" w:space="0" w:color="auto"/>
            </w:tcBorders>
          </w:tcPr>
          <w:p w14:paraId="331614B9" w14:textId="77777777" w:rsidR="006C7AA2" w:rsidRPr="00EA3716" w:rsidRDefault="006C7AA2" w:rsidP="00F20C70">
            <w:pPr>
              <w:rPr>
                <w:sz w:val="20"/>
                <w:szCs w:val="20"/>
              </w:rPr>
            </w:pPr>
            <w:r w:rsidRPr="00EA3716">
              <w:rPr>
                <w:sz w:val="20"/>
                <w:szCs w:val="20"/>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7125C2D0" w14:textId="77777777" w:rsidR="006C7AA2" w:rsidRPr="00EA3716" w:rsidRDefault="006C7AA2" w:rsidP="00F20C70">
            <w:pPr>
              <w:jc w:val="right"/>
              <w:rPr>
                <w:sz w:val="20"/>
                <w:szCs w:val="20"/>
              </w:rPr>
            </w:pPr>
          </w:p>
        </w:tc>
      </w:tr>
      <w:tr w:rsidR="006C7AA2" w:rsidRPr="00EA3716" w14:paraId="41A40A31" w14:textId="77777777" w:rsidTr="00F20C7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7BFE92D0" w14:textId="77777777" w:rsidR="006C7AA2" w:rsidRPr="00EA3716" w:rsidRDefault="006C7AA2" w:rsidP="00F20C70">
            <w:pPr>
              <w:ind w:left="4997" w:right="-198"/>
              <w:jc w:val="left"/>
              <w:rPr>
                <w:sz w:val="20"/>
                <w:szCs w:val="20"/>
              </w:rPr>
            </w:pPr>
            <w:r w:rsidRPr="00EA3716">
              <w:rPr>
                <w:sz w:val="20"/>
                <w:szCs w:val="20"/>
              </w:rPr>
              <w:t>Phase I:</w:t>
            </w:r>
          </w:p>
        </w:tc>
        <w:tc>
          <w:tcPr>
            <w:tcW w:w="907" w:type="pct"/>
            <w:tcBorders>
              <w:top w:val="nil"/>
              <w:left w:val="nil"/>
              <w:bottom w:val="nil"/>
              <w:right w:val="single" w:sz="4" w:space="0" w:color="auto"/>
            </w:tcBorders>
            <w:shd w:val="clear" w:color="auto" w:fill="FFFFFF" w:themeFill="background1"/>
            <w:vAlign w:val="bottom"/>
          </w:tcPr>
          <w:p w14:paraId="70533816" w14:textId="77777777" w:rsidR="006C7AA2" w:rsidRPr="00EA3716" w:rsidRDefault="006C7AA2" w:rsidP="00F20C70">
            <w:pPr>
              <w:jc w:val="right"/>
              <w:rPr>
                <w:sz w:val="20"/>
                <w:szCs w:val="20"/>
              </w:rPr>
            </w:pPr>
            <w:r w:rsidRPr="00EA3716">
              <w:rPr>
                <w:sz w:val="20"/>
                <w:szCs w:val="20"/>
              </w:rPr>
              <w:t>Nov-02 &amp; Apr-04</w:t>
            </w:r>
          </w:p>
        </w:tc>
        <w:tc>
          <w:tcPr>
            <w:tcW w:w="758" w:type="pct"/>
            <w:tcBorders>
              <w:top w:val="nil"/>
              <w:left w:val="single" w:sz="4" w:space="0" w:color="auto"/>
              <w:bottom w:val="nil"/>
              <w:right w:val="single" w:sz="4" w:space="0" w:color="auto"/>
            </w:tcBorders>
            <w:shd w:val="clear" w:color="auto" w:fill="FFFFFF" w:themeFill="background1"/>
            <w:vAlign w:val="bottom"/>
          </w:tcPr>
          <w:p w14:paraId="439B8E04" w14:textId="77777777" w:rsidR="006C7AA2" w:rsidRPr="00EA3716" w:rsidRDefault="006C7AA2" w:rsidP="00F20C70">
            <w:pPr>
              <w:jc w:val="right"/>
              <w:rPr>
                <w:sz w:val="20"/>
                <w:szCs w:val="20"/>
              </w:rPr>
            </w:pPr>
            <w:r w:rsidRPr="00EA3716">
              <w:rPr>
                <w:sz w:val="20"/>
                <w:szCs w:val="20"/>
              </w:rPr>
              <w:t>241,030</w:t>
            </w:r>
          </w:p>
        </w:tc>
      </w:tr>
      <w:tr w:rsidR="006C7AA2" w:rsidRPr="00EA3716" w14:paraId="5D672A5B" w14:textId="77777777" w:rsidTr="00F20C7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4D27D25E" w14:textId="77777777" w:rsidR="006C7AA2" w:rsidRPr="00EA3716" w:rsidRDefault="006C7AA2" w:rsidP="00F20C70">
            <w:pPr>
              <w:ind w:left="4997" w:right="-198"/>
              <w:jc w:val="left"/>
              <w:rPr>
                <w:sz w:val="20"/>
                <w:szCs w:val="20"/>
              </w:rPr>
            </w:pPr>
            <w:r w:rsidRPr="00EA3716">
              <w:rPr>
                <w:sz w:val="20"/>
                <w:szCs w:val="20"/>
              </w:rPr>
              <w:t>Phase II:</w:t>
            </w:r>
          </w:p>
        </w:tc>
        <w:tc>
          <w:tcPr>
            <w:tcW w:w="907" w:type="pct"/>
            <w:tcBorders>
              <w:top w:val="nil"/>
              <w:left w:val="nil"/>
              <w:bottom w:val="nil"/>
              <w:right w:val="single" w:sz="4" w:space="0" w:color="auto"/>
            </w:tcBorders>
            <w:shd w:val="clear" w:color="auto" w:fill="FFFFFF" w:themeFill="background1"/>
            <w:vAlign w:val="bottom"/>
          </w:tcPr>
          <w:p w14:paraId="0BBE2E74" w14:textId="77777777" w:rsidR="006C7AA2" w:rsidRPr="00EA3716" w:rsidRDefault="006C7AA2" w:rsidP="00F20C70">
            <w:pPr>
              <w:jc w:val="right"/>
              <w:rPr>
                <w:sz w:val="20"/>
                <w:szCs w:val="20"/>
              </w:rPr>
            </w:pPr>
            <w:r w:rsidRPr="00EA3716">
              <w:rPr>
                <w:sz w:val="20"/>
                <w:szCs w:val="20"/>
              </w:rPr>
              <w:t>Nov-06</w:t>
            </w:r>
          </w:p>
        </w:tc>
        <w:tc>
          <w:tcPr>
            <w:tcW w:w="758" w:type="pct"/>
            <w:tcBorders>
              <w:top w:val="nil"/>
              <w:left w:val="single" w:sz="4" w:space="0" w:color="auto"/>
              <w:bottom w:val="nil"/>
              <w:right w:val="single" w:sz="4" w:space="0" w:color="auto"/>
            </w:tcBorders>
            <w:shd w:val="clear" w:color="auto" w:fill="FFFFFF" w:themeFill="background1"/>
            <w:vAlign w:val="bottom"/>
          </w:tcPr>
          <w:p w14:paraId="1A08C480" w14:textId="77777777" w:rsidR="006C7AA2" w:rsidRPr="00EA3716" w:rsidRDefault="006C7AA2" w:rsidP="00F20C70">
            <w:pPr>
              <w:jc w:val="right"/>
              <w:rPr>
                <w:sz w:val="20"/>
                <w:szCs w:val="20"/>
              </w:rPr>
            </w:pPr>
            <w:r w:rsidRPr="00EA3716">
              <w:rPr>
                <w:sz w:val="20"/>
                <w:szCs w:val="20"/>
              </w:rPr>
              <w:t>151,872</w:t>
            </w:r>
          </w:p>
        </w:tc>
      </w:tr>
      <w:tr w:rsidR="006C7AA2" w:rsidRPr="00EA3716" w14:paraId="1279AA2B" w14:textId="77777777" w:rsidTr="00F20C7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59D0C650" w14:textId="77777777" w:rsidR="006C7AA2" w:rsidRPr="00EA3716" w:rsidRDefault="006C7AA2" w:rsidP="00F20C70">
            <w:pPr>
              <w:ind w:left="4997" w:right="-198"/>
              <w:jc w:val="left"/>
              <w:rPr>
                <w:sz w:val="20"/>
                <w:szCs w:val="20"/>
              </w:rPr>
            </w:pPr>
            <w:r w:rsidRPr="00EA3716">
              <w:rPr>
                <w:sz w:val="20"/>
                <w:szCs w:val="20"/>
              </w:rPr>
              <w:t>Phase III:</w:t>
            </w:r>
          </w:p>
        </w:tc>
        <w:tc>
          <w:tcPr>
            <w:tcW w:w="907" w:type="pct"/>
            <w:tcBorders>
              <w:top w:val="nil"/>
              <w:left w:val="nil"/>
              <w:bottom w:val="nil"/>
              <w:right w:val="single" w:sz="4" w:space="0" w:color="auto"/>
            </w:tcBorders>
            <w:shd w:val="clear" w:color="auto" w:fill="FFFFFF" w:themeFill="background1"/>
            <w:vAlign w:val="bottom"/>
          </w:tcPr>
          <w:p w14:paraId="3954E26D" w14:textId="77777777" w:rsidR="006C7AA2" w:rsidRPr="00EA3716" w:rsidRDefault="006C7AA2" w:rsidP="00F20C70">
            <w:pPr>
              <w:jc w:val="right"/>
              <w:rPr>
                <w:sz w:val="20"/>
                <w:szCs w:val="20"/>
              </w:rPr>
            </w:pPr>
            <w:r w:rsidRPr="00EA3716">
              <w:rPr>
                <w:sz w:val="20"/>
                <w:szCs w:val="20"/>
              </w:rPr>
              <w:t>Apr-11</w:t>
            </w:r>
          </w:p>
        </w:tc>
        <w:tc>
          <w:tcPr>
            <w:tcW w:w="758" w:type="pct"/>
            <w:tcBorders>
              <w:top w:val="nil"/>
              <w:left w:val="single" w:sz="4" w:space="0" w:color="auto"/>
              <w:bottom w:val="nil"/>
              <w:right w:val="single" w:sz="4" w:space="0" w:color="auto"/>
            </w:tcBorders>
            <w:shd w:val="clear" w:color="auto" w:fill="FFFFFF" w:themeFill="background1"/>
            <w:vAlign w:val="bottom"/>
          </w:tcPr>
          <w:p w14:paraId="087F30A4" w14:textId="77777777" w:rsidR="006C7AA2" w:rsidRPr="00EA3716" w:rsidRDefault="006C7AA2" w:rsidP="00F20C70">
            <w:pPr>
              <w:jc w:val="right"/>
              <w:rPr>
                <w:sz w:val="20"/>
                <w:szCs w:val="20"/>
              </w:rPr>
            </w:pPr>
            <w:r w:rsidRPr="00EA3716">
              <w:rPr>
                <w:sz w:val="20"/>
                <w:szCs w:val="20"/>
              </w:rPr>
              <w:t>134,400</w:t>
            </w:r>
          </w:p>
        </w:tc>
      </w:tr>
      <w:tr w:rsidR="006C7AA2" w:rsidRPr="00EA3716" w14:paraId="7308AFA8" w14:textId="77777777" w:rsidTr="00F20C7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6081FC00" w14:textId="77777777" w:rsidR="006C7AA2" w:rsidRPr="00EA3716" w:rsidRDefault="006C7AA2" w:rsidP="00F20C70">
            <w:pPr>
              <w:ind w:left="4997" w:right="-198"/>
              <w:jc w:val="left"/>
              <w:rPr>
                <w:sz w:val="20"/>
                <w:szCs w:val="20"/>
              </w:rPr>
            </w:pPr>
            <w:r w:rsidRPr="00EA3716">
              <w:rPr>
                <w:sz w:val="20"/>
                <w:szCs w:val="20"/>
              </w:rPr>
              <w:t>Phase IV:</w:t>
            </w:r>
          </w:p>
        </w:tc>
        <w:tc>
          <w:tcPr>
            <w:tcW w:w="907" w:type="pct"/>
            <w:tcBorders>
              <w:top w:val="nil"/>
              <w:left w:val="nil"/>
              <w:bottom w:val="nil"/>
              <w:right w:val="single" w:sz="4" w:space="0" w:color="auto"/>
            </w:tcBorders>
            <w:shd w:val="clear" w:color="auto" w:fill="FFFFFF" w:themeFill="background1"/>
            <w:vAlign w:val="bottom"/>
          </w:tcPr>
          <w:p w14:paraId="75AD77AB" w14:textId="77777777" w:rsidR="006C7AA2" w:rsidRPr="00EA3716" w:rsidRDefault="006C7AA2" w:rsidP="00F20C70">
            <w:pPr>
              <w:tabs>
                <w:tab w:val="left" w:pos="6840"/>
              </w:tabs>
              <w:ind w:left="-108"/>
              <w:jc w:val="right"/>
              <w:rPr>
                <w:sz w:val="20"/>
                <w:szCs w:val="20"/>
              </w:rPr>
            </w:pPr>
            <w:r w:rsidRPr="00EA3716">
              <w:rPr>
                <w:sz w:val="20"/>
                <w:szCs w:val="20"/>
              </w:rPr>
              <w:t>Apr-13</w:t>
            </w:r>
          </w:p>
        </w:tc>
        <w:tc>
          <w:tcPr>
            <w:tcW w:w="758" w:type="pct"/>
            <w:tcBorders>
              <w:top w:val="nil"/>
              <w:left w:val="single" w:sz="4" w:space="0" w:color="auto"/>
              <w:bottom w:val="nil"/>
              <w:right w:val="single" w:sz="4" w:space="0" w:color="auto"/>
            </w:tcBorders>
            <w:shd w:val="clear" w:color="auto" w:fill="FFFFFF" w:themeFill="background1"/>
          </w:tcPr>
          <w:p w14:paraId="1AD4DC00" w14:textId="77777777" w:rsidR="006C7AA2" w:rsidRPr="00EA3716" w:rsidRDefault="006C7AA2" w:rsidP="00F20C70">
            <w:pPr>
              <w:jc w:val="right"/>
              <w:rPr>
                <w:sz w:val="20"/>
                <w:szCs w:val="20"/>
              </w:rPr>
            </w:pPr>
            <w:r w:rsidRPr="00EA3716">
              <w:rPr>
                <w:sz w:val="20"/>
                <w:szCs w:val="20"/>
              </w:rPr>
              <w:t>134,400</w:t>
            </w:r>
          </w:p>
        </w:tc>
      </w:tr>
      <w:tr w:rsidR="006C7AA2" w:rsidRPr="00EA3716" w14:paraId="130B22F0" w14:textId="77777777" w:rsidTr="00F20C7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2F47C10F" w14:textId="77777777" w:rsidR="006C7AA2" w:rsidRPr="00EA3716" w:rsidRDefault="006C7AA2" w:rsidP="00F20C70">
            <w:pPr>
              <w:ind w:left="4997" w:right="-198"/>
              <w:jc w:val="left"/>
              <w:rPr>
                <w:sz w:val="20"/>
                <w:szCs w:val="20"/>
              </w:rPr>
            </w:pPr>
            <w:r w:rsidRPr="00EA3716">
              <w:rPr>
                <w:sz w:val="20"/>
                <w:szCs w:val="20"/>
              </w:rPr>
              <w:t>Phase V:</w:t>
            </w:r>
          </w:p>
        </w:tc>
        <w:tc>
          <w:tcPr>
            <w:tcW w:w="907" w:type="pct"/>
            <w:tcBorders>
              <w:top w:val="nil"/>
              <w:left w:val="nil"/>
              <w:bottom w:val="nil"/>
              <w:right w:val="single" w:sz="4" w:space="0" w:color="auto"/>
            </w:tcBorders>
            <w:shd w:val="clear" w:color="auto" w:fill="FFFFFF" w:themeFill="background1"/>
            <w:vAlign w:val="bottom"/>
          </w:tcPr>
          <w:p w14:paraId="6EC62E32" w14:textId="77777777" w:rsidR="006C7AA2" w:rsidRPr="00EA3716" w:rsidRDefault="006C7AA2" w:rsidP="00F20C70">
            <w:pPr>
              <w:tabs>
                <w:tab w:val="left" w:pos="6840"/>
              </w:tabs>
              <w:ind w:left="-108"/>
              <w:jc w:val="right"/>
              <w:rPr>
                <w:sz w:val="20"/>
                <w:szCs w:val="20"/>
              </w:rPr>
            </w:pPr>
            <w:r w:rsidRPr="00EA3716">
              <w:rPr>
                <w:sz w:val="20"/>
                <w:szCs w:val="20"/>
              </w:rPr>
              <w:t>May-15</w:t>
            </w:r>
          </w:p>
        </w:tc>
        <w:tc>
          <w:tcPr>
            <w:tcW w:w="758" w:type="pct"/>
            <w:tcBorders>
              <w:top w:val="nil"/>
              <w:left w:val="single" w:sz="4" w:space="0" w:color="auto"/>
              <w:bottom w:val="nil"/>
              <w:right w:val="single" w:sz="4" w:space="0" w:color="auto"/>
            </w:tcBorders>
            <w:shd w:val="clear" w:color="auto" w:fill="FFFFFF" w:themeFill="background1"/>
          </w:tcPr>
          <w:p w14:paraId="43E71486" w14:textId="77777777" w:rsidR="006C7AA2" w:rsidRPr="00EA3716" w:rsidRDefault="006C7AA2" w:rsidP="00F20C70">
            <w:pPr>
              <w:jc w:val="right"/>
              <w:rPr>
                <w:sz w:val="20"/>
                <w:szCs w:val="20"/>
              </w:rPr>
            </w:pPr>
            <w:r w:rsidRPr="00EA3716">
              <w:rPr>
                <w:sz w:val="20"/>
                <w:szCs w:val="20"/>
              </w:rPr>
              <w:t>134,400</w:t>
            </w:r>
          </w:p>
        </w:tc>
      </w:tr>
      <w:tr w:rsidR="006C7AA2" w:rsidRPr="00EA3716" w14:paraId="563D1387" w14:textId="77777777" w:rsidTr="00F20C7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2D4804E4" w14:textId="77777777" w:rsidR="006C7AA2" w:rsidRPr="00EA3716" w:rsidRDefault="006C7AA2" w:rsidP="00F20C70">
            <w:pPr>
              <w:ind w:left="4997" w:right="-198"/>
              <w:jc w:val="left"/>
              <w:rPr>
                <w:sz w:val="20"/>
                <w:szCs w:val="20"/>
              </w:rPr>
            </w:pPr>
            <w:r w:rsidRPr="00EA3716">
              <w:rPr>
                <w:sz w:val="20"/>
                <w:szCs w:val="20"/>
              </w:rPr>
              <w:t>Phase VI:</w:t>
            </w:r>
          </w:p>
        </w:tc>
        <w:tc>
          <w:tcPr>
            <w:tcW w:w="907" w:type="pct"/>
            <w:tcBorders>
              <w:top w:val="nil"/>
              <w:left w:val="nil"/>
              <w:bottom w:val="nil"/>
              <w:right w:val="single" w:sz="4" w:space="0" w:color="auto"/>
            </w:tcBorders>
            <w:shd w:val="clear" w:color="auto" w:fill="FFFFFF" w:themeFill="background1"/>
            <w:vAlign w:val="bottom"/>
          </w:tcPr>
          <w:p w14:paraId="3EF05F0B" w14:textId="77777777" w:rsidR="006C7AA2" w:rsidRPr="00EA3716" w:rsidRDefault="006C7AA2" w:rsidP="00F20C70">
            <w:pPr>
              <w:tabs>
                <w:tab w:val="left" w:pos="6840"/>
              </w:tabs>
              <w:ind w:left="-108"/>
              <w:jc w:val="right"/>
              <w:rPr>
                <w:sz w:val="20"/>
                <w:szCs w:val="20"/>
              </w:rPr>
            </w:pPr>
            <w:r w:rsidRPr="00EA3716">
              <w:rPr>
                <w:sz w:val="20"/>
                <w:szCs w:val="20"/>
              </w:rPr>
              <w:t>Nov-17</w:t>
            </w:r>
          </w:p>
        </w:tc>
        <w:tc>
          <w:tcPr>
            <w:tcW w:w="758" w:type="pct"/>
            <w:tcBorders>
              <w:top w:val="nil"/>
              <w:left w:val="single" w:sz="4" w:space="0" w:color="auto"/>
              <w:bottom w:val="nil"/>
              <w:right w:val="single" w:sz="4" w:space="0" w:color="auto"/>
            </w:tcBorders>
            <w:shd w:val="clear" w:color="auto" w:fill="FFFFFF" w:themeFill="background1"/>
          </w:tcPr>
          <w:p w14:paraId="267AF606" w14:textId="77777777" w:rsidR="006C7AA2" w:rsidRPr="00EA3716" w:rsidRDefault="006C7AA2" w:rsidP="00F20C70">
            <w:pPr>
              <w:jc w:val="right"/>
              <w:rPr>
                <w:sz w:val="20"/>
                <w:szCs w:val="20"/>
              </w:rPr>
            </w:pPr>
            <w:r w:rsidRPr="00EA3716">
              <w:rPr>
                <w:sz w:val="20"/>
                <w:szCs w:val="20"/>
              </w:rPr>
              <w:t>172,032</w:t>
            </w:r>
          </w:p>
        </w:tc>
      </w:tr>
      <w:tr w:rsidR="006C7AA2" w:rsidRPr="00EA3716" w14:paraId="3A781A82" w14:textId="77777777" w:rsidTr="00F20C7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00230999" w14:textId="77777777" w:rsidR="006C7AA2" w:rsidRPr="00EA3716" w:rsidRDefault="006C7AA2" w:rsidP="00F20C70">
            <w:pPr>
              <w:ind w:left="4997" w:right="-198"/>
              <w:jc w:val="left"/>
              <w:rPr>
                <w:sz w:val="20"/>
                <w:szCs w:val="20"/>
              </w:rPr>
            </w:pPr>
            <w:r w:rsidRPr="00EA3716">
              <w:rPr>
                <w:sz w:val="20"/>
                <w:szCs w:val="20"/>
              </w:rPr>
              <w:t>Phase VII:</w:t>
            </w:r>
          </w:p>
        </w:tc>
        <w:tc>
          <w:tcPr>
            <w:tcW w:w="907" w:type="pct"/>
            <w:tcBorders>
              <w:top w:val="nil"/>
              <w:left w:val="nil"/>
              <w:bottom w:val="nil"/>
              <w:right w:val="single" w:sz="4" w:space="0" w:color="auto"/>
            </w:tcBorders>
            <w:shd w:val="clear" w:color="auto" w:fill="FFFFFF" w:themeFill="background1"/>
            <w:vAlign w:val="bottom"/>
          </w:tcPr>
          <w:p w14:paraId="5B33E71B" w14:textId="77777777" w:rsidR="006C7AA2" w:rsidRPr="00EA3716" w:rsidRDefault="006C7AA2" w:rsidP="00F20C70">
            <w:pPr>
              <w:tabs>
                <w:tab w:val="left" w:pos="6840"/>
              </w:tabs>
              <w:ind w:left="-108"/>
              <w:jc w:val="right"/>
              <w:rPr>
                <w:sz w:val="20"/>
                <w:szCs w:val="20"/>
              </w:rPr>
            </w:pPr>
            <w:r w:rsidRPr="00EA3716">
              <w:rPr>
                <w:sz w:val="20"/>
                <w:szCs w:val="20"/>
              </w:rPr>
              <w:t>Dec-19</w:t>
            </w:r>
          </w:p>
        </w:tc>
        <w:tc>
          <w:tcPr>
            <w:tcW w:w="758" w:type="pct"/>
            <w:tcBorders>
              <w:top w:val="nil"/>
              <w:left w:val="single" w:sz="4" w:space="0" w:color="auto"/>
              <w:bottom w:val="nil"/>
              <w:right w:val="single" w:sz="4" w:space="0" w:color="auto"/>
            </w:tcBorders>
            <w:shd w:val="clear" w:color="auto" w:fill="FFFFFF" w:themeFill="background1"/>
          </w:tcPr>
          <w:p w14:paraId="7135DD4F" w14:textId="77777777" w:rsidR="006C7AA2" w:rsidRPr="00EA3716" w:rsidRDefault="006C7AA2" w:rsidP="00F20C70">
            <w:pPr>
              <w:jc w:val="right"/>
              <w:rPr>
                <w:sz w:val="20"/>
                <w:szCs w:val="20"/>
              </w:rPr>
            </w:pPr>
            <w:r w:rsidRPr="00EA3716">
              <w:rPr>
                <w:sz w:val="20"/>
                <w:szCs w:val="20"/>
              </w:rPr>
              <w:t>172,032</w:t>
            </w:r>
          </w:p>
        </w:tc>
      </w:tr>
      <w:tr w:rsidR="006C7AA2" w:rsidRPr="00EA3716" w14:paraId="73A72E67" w14:textId="77777777" w:rsidTr="00F20C70">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2C9DBBFA" w14:textId="77777777" w:rsidR="006C7AA2" w:rsidRPr="00EA3716" w:rsidRDefault="006C7AA2" w:rsidP="00F20C70">
            <w:pPr>
              <w:tabs>
                <w:tab w:val="left" w:pos="6820"/>
              </w:tabs>
              <w:ind w:left="6480" w:right="65"/>
              <w:jc w:val="left"/>
              <w:rPr>
                <w:sz w:val="20"/>
                <w:szCs w:val="20"/>
              </w:rPr>
            </w:pPr>
            <w:r w:rsidRPr="00EA3716">
              <w:rPr>
                <w:sz w:val="20"/>
                <w:szCs w:val="20"/>
              </w:rPr>
              <w:tab/>
              <w:t>Total:</w:t>
            </w:r>
          </w:p>
        </w:tc>
        <w:tc>
          <w:tcPr>
            <w:tcW w:w="758" w:type="pct"/>
            <w:tcBorders>
              <w:top w:val="nil"/>
              <w:left w:val="single" w:sz="4" w:space="0" w:color="auto"/>
              <w:bottom w:val="single" w:sz="4" w:space="0" w:color="auto"/>
              <w:right w:val="single" w:sz="4" w:space="0" w:color="auto"/>
            </w:tcBorders>
            <w:shd w:val="clear" w:color="auto" w:fill="auto"/>
          </w:tcPr>
          <w:p w14:paraId="3A413BFD" w14:textId="77777777" w:rsidR="006C7AA2" w:rsidRPr="00EA3716" w:rsidRDefault="006C7AA2" w:rsidP="00F20C70">
            <w:pPr>
              <w:jc w:val="right"/>
              <w:rPr>
                <w:sz w:val="20"/>
                <w:szCs w:val="20"/>
              </w:rPr>
            </w:pPr>
            <w:r w:rsidRPr="00EA3716">
              <w:rPr>
                <w:sz w:val="20"/>
                <w:szCs w:val="20"/>
              </w:rPr>
              <w:t>1,140,166</w:t>
            </w:r>
          </w:p>
        </w:tc>
      </w:tr>
      <w:tr w:rsidR="006C7AA2" w:rsidRPr="00EA3716" w14:paraId="4D0D0DAA" w14:textId="77777777" w:rsidTr="00F20C70">
        <w:trPr>
          <w:trHeight w:val="233"/>
          <w:jc w:val="center"/>
        </w:trPr>
        <w:tc>
          <w:tcPr>
            <w:tcW w:w="4242" w:type="pct"/>
            <w:gridSpan w:val="2"/>
            <w:shd w:val="clear" w:color="auto" w:fill="FFFFFF" w:themeFill="background1"/>
          </w:tcPr>
          <w:p w14:paraId="6FAC08EC" w14:textId="77777777" w:rsidR="006C7AA2" w:rsidRPr="00EA3716" w:rsidRDefault="006C7AA2" w:rsidP="00F20C70">
            <w:pPr>
              <w:jc w:val="left"/>
              <w:rPr>
                <w:sz w:val="20"/>
                <w:szCs w:val="20"/>
              </w:rPr>
            </w:pPr>
            <w:r w:rsidRPr="00EA3716">
              <w:rPr>
                <w:sz w:val="20"/>
                <w:szCs w:val="20"/>
              </w:rPr>
              <w:t>Amount requested for renewal (phase VIII) (US $):</w:t>
            </w:r>
          </w:p>
        </w:tc>
        <w:tc>
          <w:tcPr>
            <w:tcW w:w="758" w:type="pct"/>
            <w:shd w:val="clear" w:color="auto" w:fill="auto"/>
          </w:tcPr>
          <w:p w14:paraId="35DF27F7" w14:textId="77777777" w:rsidR="006C7AA2" w:rsidRPr="00EA3716" w:rsidRDefault="006C7AA2" w:rsidP="00F20C70">
            <w:pPr>
              <w:jc w:val="right"/>
              <w:rPr>
                <w:sz w:val="20"/>
                <w:szCs w:val="20"/>
              </w:rPr>
            </w:pPr>
            <w:r w:rsidRPr="00EA3716">
              <w:rPr>
                <w:sz w:val="20"/>
                <w:szCs w:val="20"/>
              </w:rPr>
              <w:t>356,106</w:t>
            </w:r>
          </w:p>
        </w:tc>
      </w:tr>
      <w:tr w:rsidR="006C7AA2" w:rsidRPr="00EA3716" w14:paraId="4EBBC43D" w14:textId="77777777" w:rsidTr="00F20C70">
        <w:trPr>
          <w:trHeight w:val="233"/>
          <w:jc w:val="center"/>
        </w:trPr>
        <w:tc>
          <w:tcPr>
            <w:tcW w:w="4242" w:type="pct"/>
            <w:gridSpan w:val="2"/>
          </w:tcPr>
          <w:p w14:paraId="08D211EC" w14:textId="77777777" w:rsidR="006C7AA2" w:rsidRPr="00EA3716" w:rsidRDefault="006C7AA2" w:rsidP="00F20C70">
            <w:pPr>
              <w:jc w:val="left"/>
              <w:rPr>
                <w:sz w:val="20"/>
                <w:szCs w:val="20"/>
              </w:rPr>
            </w:pPr>
            <w:r w:rsidRPr="00EA3716">
              <w:rPr>
                <w:sz w:val="20"/>
                <w:szCs w:val="20"/>
              </w:rPr>
              <w:t xml:space="preserve">Amount recommended for approval for phase VIII (US $): </w:t>
            </w:r>
          </w:p>
        </w:tc>
        <w:tc>
          <w:tcPr>
            <w:tcW w:w="758" w:type="pct"/>
            <w:shd w:val="clear" w:color="auto" w:fill="auto"/>
          </w:tcPr>
          <w:p w14:paraId="7E063211" w14:textId="77777777" w:rsidR="006C7AA2" w:rsidRPr="00EA3716" w:rsidRDefault="006C7AA2" w:rsidP="00F20C70">
            <w:pPr>
              <w:jc w:val="right"/>
              <w:rPr>
                <w:sz w:val="20"/>
                <w:szCs w:val="20"/>
              </w:rPr>
            </w:pPr>
            <w:r w:rsidRPr="00EA3716">
              <w:rPr>
                <w:sz w:val="20"/>
                <w:szCs w:val="20"/>
              </w:rPr>
              <w:t>356,106</w:t>
            </w:r>
          </w:p>
        </w:tc>
      </w:tr>
      <w:tr w:rsidR="006C7AA2" w:rsidRPr="00EA3716" w14:paraId="466C8902" w14:textId="77777777" w:rsidTr="00F20C70">
        <w:trPr>
          <w:trHeight w:val="233"/>
          <w:jc w:val="center"/>
        </w:trPr>
        <w:tc>
          <w:tcPr>
            <w:tcW w:w="4242" w:type="pct"/>
            <w:gridSpan w:val="2"/>
          </w:tcPr>
          <w:p w14:paraId="146440FD" w14:textId="77777777" w:rsidR="006C7AA2" w:rsidRPr="00EA3716" w:rsidRDefault="006C7AA2" w:rsidP="00F20C70">
            <w:pPr>
              <w:jc w:val="left"/>
              <w:rPr>
                <w:sz w:val="20"/>
                <w:szCs w:val="20"/>
              </w:rPr>
            </w:pPr>
            <w:r w:rsidRPr="00EA3716">
              <w:rPr>
                <w:sz w:val="20"/>
                <w:szCs w:val="20"/>
              </w:rPr>
              <w:t>Agency support costs (US $):</w:t>
            </w:r>
          </w:p>
        </w:tc>
        <w:tc>
          <w:tcPr>
            <w:tcW w:w="758" w:type="pct"/>
            <w:shd w:val="clear" w:color="auto" w:fill="auto"/>
          </w:tcPr>
          <w:p w14:paraId="651DE1CE" w14:textId="77777777" w:rsidR="006C7AA2" w:rsidRPr="00EA3716" w:rsidRDefault="006C7AA2" w:rsidP="00F20C70">
            <w:pPr>
              <w:jc w:val="right"/>
              <w:rPr>
                <w:sz w:val="20"/>
                <w:szCs w:val="20"/>
              </w:rPr>
            </w:pPr>
            <w:r w:rsidRPr="00EA3716">
              <w:rPr>
                <w:sz w:val="20"/>
                <w:szCs w:val="20"/>
              </w:rPr>
              <w:t>0</w:t>
            </w:r>
          </w:p>
        </w:tc>
      </w:tr>
      <w:tr w:rsidR="006C7AA2" w:rsidRPr="00EA3716" w14:paraId="5EBA844B" w14:textId="77777777" w:rsidTr="00F20C70">
        <w:trPr>
          <w:trHeight w:val="233"/>
          <w:jc w:val="center"/>
        </w:trPr>
        <w:tc>
          <w:tcPr>
            <w:tcW w:w="4242" w:type="pct"/>
            <w:gridSpan w:val="2"/>
          </w:tcPr>
          <w:p w14:paraId="4CD0DE27" w14:textId="77777777" w:rsidR="006C7AA2" w:rsidRPr="00EA3716" w:rsidRDefault="006C7AA2" w:rsidP="00F20C70">
            <w:pPr>
              <w:jc w:val="left"/>
              <w:rPr>
                <w:sz w:val="20"/>
                <w:szCs w:val="20"/>
              </w:rPr>
            </w:pPr>
            <w:r w:rsidRPr="00EA3716">
              <w:rPr>
                <w:sz w:val="20"/>
                <w:szCs w:val="20"/>
              </w:rPr>
              <w:t>Total cost of institutional strengthening phase VIII to the Multilateral Fund (US $):</w:t>
            </w:r>
          </w:p>
        </w:tc>
        <w:tc>
          <w:tcPr>
            <w:tcW w:w="758" w:type="pct"/>
            <w:shd w:val="clear" w:color="auto" w:fill="auto"/>
          </w:tcPr>
          <w:p w14:paraId="03E76280" w14:textId="77777777" w:rsidR="006C7AA2" w:rsidRPr="00EA3716" w:rsidRDefault="006C7AA2" w:rsidP="00F20C70">
            <w:pPr>
              <w:jc w:val="right"/>
              <w:rPr>
                <w:sz w:val="20"/>
                <w:szCs w:val="20"/>
              </w:rPr>
            </w:pPr>
            <w:r w:rsidRPr="00EA3716">
              <w:rPr>
                <w:sz w:val="20"/>
                <w:szCs w:val="20"/>
              </w:rPr>
              <w:t>356,106</w:t>
            </w:r>
          </w:p>
        </w:tc>
      </w:tr>
      <w:tr w:rsidR="006C7AA2" w:rsidRPr="00EA3716" w14:paraId="35D1BDFE" w14:textId="77777777" w:rsidTr="00F20C70">
        <w:trPr>
          <w:trHeight w:val="233"/>
          <w:jc w:val="center"/>
        </w:trPr>
        <w:tc>
          <w:tcPr>
            <w:tcW w:w="4242" w:type="pct"/>
            <w:gridSpan w:val="2"/>
          </w:tcPr>
          <w:p w14:paraId="34720923" w14:textId="77777777" w:rsidR="006C7AA2" w:rsidRPr="00EA3716" w:rsidRDefault="006C7AA2" w:rsidP="00F20C70">
            <w:pPr>
              <w:jc w:val="left"/>
              <w:rPr>
                <w:sz w:val="20"/>
                <w:szCs w:val="20"/>
              </w:rPr>
            </w:pPr>
            <w:r w:rsidRPr="00EA3716">
              <w:rPr>
                <w:sz w:val="20"/>
                <w:szCs w:val="20"/>
              </w:rPr>
              <w:t>Date of approval of country programme:</w:t>
            </w:r>
          </w:p>
        </w:tc>
        <w:tc>
          <w:tcPr>
            <w:tcW w:w="758" w:type="pct"/>
            <w:shd w:val="clear" w:color="auto" w:fill="FFFFFF" w:themeFill="background1"/>
          </w:tcPr>
          <w:p w14:paraId="15D56008" w14:textId="77777777" w:rsidR="006C7AA2" w:rsidRPr="00EA3716" w:rsidRDefault="006C7AA2" w:rsidP="00F20C70">
            <w:pPr>
              <w:jc w:val="right"/>
              <w:rPr>
                <w:sz w:val="20"/>
                <w:szCs w:val="20"/>
              </w:rPr>
            </w:pPr>
            <w:r w:rsidRPr="00EA3716">
              <w:rPr>
                <w:sz w:val="20"/>
                <w:szCs w:val="20"/>
              </w:rPr>
              <w:t>2002</w:t>
            </w:r>
          </w:p>
        </w:tc>
      </w:tr>
      <w:tr w:rsidR="006C7AA2" w:rsidRPr="00EA3716" w14:paraId="6FA594CD" w14:textId="77777777" w:rsidTr="00F20C70">
        <w:trPr>
          <w:trHeight w:val="233"/>
          <w:jc w:val="center"/>
        </w:trPr>
        <w:tc>
          <w:tcPr>
            <w:tcW w:w="4242" w:type="pct"/>
            <w:gridSpan w:val="2"/>
            <w:tcBorders>
              <w:bottom w:val="single" w:sz="4" w:space="0" w:color="auto"/>
            </w:tcBorders>
          </w:tcPr>
          <w:p w14:paraId="4A727DC2" w14:textId="77777777" w:rsidR="006C7AA2" w:rsidRPr="00EA3716" w:rsidRDefault="006C7AA2" w:rsidP="00F20C70">
            <w:pPr>
              <w:jc w:val="left"/>
              <w:rPr>
                <w:sz w:val="20"/>
                <w:szCs w:val="20"/>
              </w:rPr>
            </w:pPr>
            <w:r w:rsidRPr="00EA3716">
              <w:rPr>
                <w:sz w:val="20"/>
                <w:szCs w:val="20"/>
              </w:rPr>
              <w:t>Date of approval of HCFC phase-out management plan:</w:t>
            </w:r>
          </w:p>
        </w:tc>
        <w:tc>
          <w:tcPr>
            <w:tcW w:w="758" w:type="pct"/>
            <w:tcBorders>
              <w:bottom w:val="single" w:sz="4" w:space="0" w:color="auto"/>
            </w:tcBorders>
            <w:shd w:val="clear" w:color="auto" w:fill="FFFFFF" w:themeFill="background1"/>
          </w:tcPr>
          <w:p w14:paraId="254F5611" w14:textId="77777777" w:rsidR="006C7AA2" w:rsidRPr="00EA3716" w:rsidRDefault="006C7AA2" w:rsidP="00F20C70">
            <w:pPr>
              <w:jc w:val="right"/>
              <w:rPr>
                <w:sz w:val="20"/>
                <w:szCs w:val="20"/>
              </w:rPr>
            </w:pPr>
            <w:r w:rsidRPr="00EA3716">
              <w:rPr>
                <w:sz w:val="20"/>
                <w:szCs w:val="20"/>
              </w:rPr>
              <w:t>2011</w:t>
            </w:r>
          </w:p>
        </w:tc>
      </w:tr>
      <w:tr w:rsidR="006C7AA2" w:rsidRPr="00EA3716" w14:paraId="2E57D664" w14:textId="77777777" w:rsidTr="00F20C70">
        <w:trPr>
          <w:trHeight w:val="233"/>
          <w:jc w:val="center"/>
        </w:trPr>
        <w:tc>
          <w:tcPr>
            <w:tcW w:w="4242" w:type="pct"/>
            <w:gridSpan w:val="2"/>
            <w:tcBorders>
              <w:bottom w:val="single" w:sz="4" w:space="0" w:color="auto"/>
            </w:tcBorders>
          </w:tcPr>
          <w:p w14:paraId="3E4A7961" w14:textId="77777777" w:rsidR="006C7AA2" w:rsidRPr="00EA3716" w:rsidRDefault="006C7AA2" w:rsidP="00F20C70">
            <w:pPr>
              <w:jc w:val="left"/>
              <w:rPr>
                <w:sz w:val="20"/>
                <w:szCs w:val="20"/>
              </w:rPr>
            </w:pPr>
            <w:r w:rsidRPr="00EA3716">
              <w:rPr>
                <w:sz w:val="20"/>
                <w:szCs w:val="20"/>
              </w:rPr>
              <w:t>Date of approval of Kigali HFC implementation plan:</w:t>
            </w:r>
          </w:p>
        </w:tc>
        <w:tc>
          <w:tcPr>
            <w:tcW w:w="758" w:type="pct"/>
            <w:tcBorders>
              <w:bottom w:val="single" w:sz="4" w:space="0" w:color="auto"/>
            </w:tcBorders>
            <w:shd w:val="clear" w:color="auto" w:fill="FFFFFF" w:themeFill="background1"/>
          </w:tcPr>
          <w:p w14:paraId="4A1F5049" w14:textId="77777777" w:rsidR="006C7AA2" w:rsidRPr="00EA3716" w:rsidRDefault="006C7AA2" w:rsidP="00F20C70">
            <w:pPr>
              <w:jc w:val="right"/>
              <w:rPr>
                <w:sz w:val="20"/>
                <w:szCs w:val="20"/>
              </w:rPr>
            </w:pPr>
            <w:r w:rsidRPr="00EA3716">
              <w:rPr>
                <w:sz w:val="20"/>
                <w:szCs w:val="20"/>
              </w:rPr>
              <w:t>n/a</w:t>
            </w:r>
          </w:p>
        </w:tc>
      </w:tr>
      <w:tr w:rsidR="006C7AA2" w:rsidRPr="00EA3716" w14:paraId="7B83C4A6" w14:textId="77777777" w:rsidTr="00F20C70">
        <w:trPr>
          <w:trHeight w:val="233"/>
          <w:jc w:val="center"/>
        </w:trPr>
        <w:tc>
          <w:tcPr>
            <w:tcW w:w="4242" w:type="pct"/>
            <w:gridSpan w:val="2"/>
            <w:tcBorders>
              <w:top w:val="single" w:sz="4" w:space="0" w:color="auto"/>
              <w:left w:val="single" w:sz="4" w:space="0" w:color="auto"/>
              <w:bottom w:val="nil"/>
              <w:right w:val="single" w:sz="4" w:space="0" w:color="auto"/>
            </w:tcBorders>
          </w:tcPr>
          <w:p w14:paraId="7AC873F2" w14:textId="77777777" w:rsidR="006C7AA2" w:rsidRPr="00EA3716" w:rsidRDefault="006C7AA2" w:rsidP="00F20C70">
            <w:pPr>
              <w:keepNext/>
              <w:spacing w:before="20"/>
              <w:jc w:val="left"/>
              <w:rPr>
                <w:sz w:val="20"/>
                <w:szCs w:val="20"/>
              </w:rPr>
            </w:pPr>
            <w:r w:rsidRPr="00EA3716">
              <w:rPr>
                <w:color w:val="000000" w:themeColor="text1"/>
                <w:sz w:val="20"/>
                <w:szCs w:val="20"/>
              </w:rPr>
              <w:t>Baseline consumption of controlled substances (ODP tonnes/CO</w:t>
            </w:r>
            <w:r w:rsidRPr="00EA3716">
              <w:rPr>
                <w:color w:val="000000" w:themeColor="text1"/>
                <w:sz w:val="20"/>
                <w:szCs w:val="20"/>
                <w:vertAlign w:val="subscript"/>
              </w:rPr>
              <w:t>2</w:t>
            </w:r>
            <w:r w:rsidRPr="00EA3716">
              <w:rPr>
                <w:color w:val="000000" w:themeColor="text1"/>
                <w:sz w:val="20"/>
                <w:szCs w:val="20"/>
              </w:rPr>
              <w:t>-eq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7714FEE6" w14:textId="77777777" w:rsidR="006C7AA2" w:rsidRPr="00EA3716" w:rsidRDefault="006C7AA2" w:rsidP="00F20C70">
            <w:pPr>
              <w:keepNext/>
              <w:jc w:val="right"/>
              <w:rPr>
                <w:sz w:val="20"/>
                <w:szCs w:val="20"/>
              </w:rPr>
            </w:pPr>
          </w:p>
        </w:tc>
      </w:tr>
      <w:tr w:rsidR="006C7AA2" w:rsidRPr="00EA3716" w14:paraId="489B9CCE" w14:textId="77777777" w:rsidTr="00F20C70">
        <w:trPr>
          <w:trHeight w:val="233"/>
          <w:jc w:val="center"/>
        </w:trPr>
        <w:tc>
          <w:tcPr>
            <w:tcW w:w="4242" w:type="pct"/>
            <w:gridSpan w:val="2"/>
            <w:tcBorders>
              <w:top w:val="nil"/>
              <w:left w:val="single" w:sz="4" w:space="0" w:color="auto"/>
              <w:bottom w:val="nil"/>
              <w:right w:val="single" w:sz="4" w:space="0" w:color="auto"/>
            </w:tcBorders>
          </w:tcPr>
          <w:p w14:paraId="091C0154" w14:textId="77777777" w:rsidR="006C7AA2" w:rsidRPr="00EA3716" w:rsidRDefault="006C7AA2" w:rsidP="00F20C70">
            <w:pPr>
              <w:keepNext/>
              <w:ind w:left="360" w:hanging="360"/>
              <w:jc w:val="left"/>
              <w:rPr>
                <w:sz w:val="20"/>
                <w:szCs w:val="20"/>
              </w:rPr>
            </w:pPr>
            <w:r w:rsidRPr="00EA3716">
              <w:rPr>
                <w:sz w:val="20"/>
                <w:szCs w:val="20"/>
              </w:rPr>
              <w:t>(a)</w:t>
            </w:r>
            <w:r w:rsidRPr="00EA3716">
              <w:rPr>
                <w:sz w:val="20"/>
                <w:szCs w:val="20"/>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126BB215" w14:textId="77777777" w:rsidR="006C7AA2" w:rsidRPr="00EA3716" w:rsidRDefault="006C7AA2" w:rsidP="00F20C70">
            <w:pPr>
              <w:keepNext/>
              <w:jc w:val="right"/>
              <w:rPr>
                <w:sz w:val="20"/>
                <w:szCs w:val="20"/>
              </w:rPr>
            </w:pPr>
            <w:r w:rsidRPr="00EA3716">
              <w:rPr>
                <w:sz w:val="20"/>
                <w:szCs w:val="20"/>
              </w:rPr>
              <w:t>0</w:t>
            </w:r>
          </w:p>
        </w:tc>
      </w:tr>
      <w:tr w:rsidR="006C7AA2" w:rsidRPr="00EA3716" w14:paraId="7E2458AC" w14:textId="77777777" w:rsidTr="00F20C70">
        <w:trPr>
          <w:trHeight w:val="233"/>
          <w:jc w:val="center"/>
        </w:trPr>
        <w:tc>
          <w:tcPr>
            <w:tcW w:w="4242" w:type="pct"/>
            <w:gridSpan w:val="2"/>
            <w:tcBorders>
              <w:top w:val="nil"/>
              <w:left w:val="single" w:sz="4" w:space="0" w:color="auto"/>
              <w:bottom w:val="nil"/>
              <w:right w:val="single" w:sz="4" w:space="0" w:color="auto"/>
            </w:tcBorders>
          </w:tcPr>
          <w:p w14:paraId="14DB6820" w14:textId="77777777" w:rsidR="006C7AA2" w:rsidRPr="00EA3716" w:rsidRDefault="006C7AA2" w:rsidP="00F20C70">
            <w:pPr>
              <w:keepNext/>
              <w:spacing w:after="20"/>
              <w:ind w:left="360" w:hanging="360"/>
              <w:jc w:val="left"/>
              <w:rPr>
                <w:sz w:val="20"/>
                <w:szCs w:val="20"/>
              </w:rPr>
            </w:pPr>
            <w:r w:rsidRPr="00EA3716">
              <w:rPr>
                <w:sz w:val="20"/>
                <w:szCs w:val="20"/>
              </w:rPr>
              <w:t>(b)</w:t>
            </w:r>
            <w:r w:rsidRPr="00EA3716">
              <w:rPr>
                <w:sz w:val="20"/>
                <w:szCs w:val="20"/>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40364C92" w14:textId="77777777" w:rsidR="006C7AA2" w:rsidRPr="00EA3716" w:rsidRDefault="006C7AA2" w:rsidP="00F20C70">
            <w:pPr>
              <w:keepNext/>
              <w:jc w:val="right"/>
              <w:rPr>
                <w:sz w:val="20"/>
                <w:szCs w:val="20"/>
              </w:rPr>
            </w:pPr>
            <w:r w:rsidRPr="00EA3716">
              <w:rPr>
                <w:sz w:val="20"/>
                <w:szCs w:val="20"/>
              </w:rPr>
              <w:t>16</w:t>
            </w:r>
          </w:p>
        </w:tc>
      </w:tr>
      <w:tr w:rsidR="006C7AA2" w:rsidRPr="00EA3716" w14:paraId="2762FA9B" w14:textId="77777777" w:rsidTr="00F20C70">
        <w:trPr>
          <w:trHeight w:val="233"/>
          <w:jc w:val="center"/>
        </w:trPr>
        <w:tc>
          <w:tcPr>
            <w:tcW w:w="4242" w:type="pct"/>
            <w:gridSpan w:val="2"/>
            <w:tcBorders>
              <w:top w:val="nil"/>
              <w:bottom w:val="nil"/>
            </w:tcBorders>
          </w:tcPr>
          <w:p w14:paraId="536AC44E" w14:textId="77777777" w:rsidR="006C7AA2" w:rsidRPr="00EA3716" w:rsidRDefault="006C7AA2" w:rsidP="00F20C70">
            <w:pPr>
              <w:keepNext/>
              <w:spacing w:after="20"/>
              <w:ind w:left="360" w:hanging="360"/>
              <w:jc w:val="left"/>
              <w:rPr>
                <w:sz w:val="20"/>
                <w:szCs w:val="20"/>
              </w:rPr>
            </w:pPr>
            <w:r w:rsidRPr="00EA3716">
              <w:rPr>
                <w:sz w:val="20"/>
                <w:szCs w:val="20"/>
              </w:rPr>
              <w:t>(c)</w:t>
            </w:r>
            <w:r w:rsidRPr="00EA3716">
              <w:rPr>
                <w:sz w:val="20"/>
                <w:szCs w:val="20"/>
              </w:rPr>
              <w:tab/>
              <w:t>Annex E (methyl bromide) (average 1995-1998)</w:t>
            </w:r>
          </w:p>
        </w:tc>
        <w:tc>
          <w:tcPr>
            <w:tcW w:w="758" w:type="pct"/>
            <w:tcBorders>
              <w:top w:val="nil"/>
              <w:bottom w:val="nil"/>
            </w:tcBorders>
            <w:shd w:val="clear" w:color="auto" w:fill="FFFFFF" w:themeFill="background1"/>
            <w:vAlign w:val="bottom"/>
          </w:tcPr>
          <w:p w14:paraId="41F9CE0F" w14:textId="77777777" w:rsidR="006C7AA2" w:rsidRPr="00EA3716" w:rsidRDefault="006C7AA2" w:rsidP="00F20C70">
            <w:pPr>
              <w:keepNext/>
              <w:jc w:val="right"/>
              <w:rPr>
                <w:sz w:val="20"/>
                <w:szCs w:val="20"/>
              </w:rPr>
            </w:pPr>
            <w:r w:rsidRPr="00EA3716">
              <w:rPr>
                <w:sz w:val="20"/>
                <w:szCs w:val="20"/>
              </w:rPr>
              <w:t>0</w:t>
            </w:r>
          </w:p>
        </w:tc>
      </w:tr>
      <w:tr w:rsidR="006C7AA2" w:rsidRPr="00EA3716" w14:paraId="0A0F06AB" w14:textId="77777777" w:rsidTr="00F20C70">
        <w:trPr>
          <w:trHeight w:val="233"/>
          <w:jc w:val="center"/>
        </w:trPr>
        <w:tc>
          <w:tcPr>
            <w:tcW w:w="4242" w:type="pct"/>
            <w:gridSpan w:val="2"/>
            <w:tcBorders>
              <w:top w:val="nil"/>
              <w:bottom w:val="single" w:sz="4" w:space="0" w:color="auto"/>
            </w:tcBorders>
          </w:tcPr>
          <w:p w14:paraId="1B34C807" w14:textId="77777777" w:rsidR="006C7AA2" w:rsidRPr="00EA3716" w:rsidRDefault="006C7AA2" w:rsidP="00F20C70">
            <w:pPr>
              <w:keepNext/>
              <w:spacing w:after="20"/>
              <w:ind w:left="360" w:hanging="360"/>
              <w:jc w:val="left"/>
              <w:rPr>
                <w:sz w:val="20"/>
                <w:szCs w:val="20"/>
              </w:rPr>
            </w:pPr>
            <w:r w:rsidRPr="00EA3716">
              <w:rPr>
                <w:color w:val="000000" w:themeColor="text1"/>
                <w:sz w:val="20"/>
                <w:szCs w:val="20"/>
              </w:rPr>
              <w:t>(d)</w:t>
            </w:r>
            <w:r w:rsidRPr="00EA3716">
              <w:rPr>
                <w:color w:val="000000" w:themeColor="text1"/>
                <w:sz w:val="20"/>
                <w:szCs w:val="20"/>
              </w:rPr>
              <w:tab/>
              <w:t>Annex F (HFCs) (average 2020-2022 plus 65% of HCFC baseline)</w:t>
            </w:r>
          </w:p>
        </w:tc>
        <w:tc>
          <w:tcPr>
            <w:tcW w:w="758" w:type="pct"/>
            <w:tcBorders>
              <w:top w:val="nil"/>
              <w:bottom w:val="single" w:sz="4" w:space="0" w:color="auto"/>
            </w:tcBorders>
            <w:shd w:val="clear" w:color="auto" w:fill="FFFFFF" w:themeFill="background1"/>
            <w:vAlign w:val="bottom"/>
          </w:tcPr>
          <w:p w14:paraId="52EA8577" w14:textId="77777777" w:rsidR="006C7AA2" w:rsidRPr="00EA3716" w:rsidRDefault="006C7AA2" w:rsidP="00F20C70">
            <w:pPr>
              <w:keepNext/>
              <w:jc w:val="right"/>
              <w:rPr>
                <w:sz w:val="20"/>
                <w:szCs w:val="20"/>
              </w:rPr>
            </w:pPr>
            <w:r w:rsidRPr="00EA3716">
              <w:rPr>
                <w:sz w:val="20"/>
                <w:szCs w:val="20"/>
              </w:rPr>
              <w:t>3,878,000</w:t>
            </w:r>
          </w:p>
        </w:tc>
      </w:tr>
      <w:tr w:rsidR="006C7AA2" w:rsidRPr="00EA3716" w14:paraId="4997DDDF" w14:textId="77777777" w:rsidTr="00F20C70">
        <w:trPr>
          <w:trHeight w:val="233"/>
          <w:jc w:val="center"/>
        </w:trPr>
        <w:tc>
          <w:tcPr>
            <w:tcW w:w="4242" w:type="pct"/>
            <w:gridSpan w:val="2"/>
            <w:tcBorders>
              <w:top w:val="single" w:sz="4" w:space="0" w:color="auto"/>
              <w:left w:val="single" w:sz="4" w:space="0" w:color="auto"/>
              <w:bottom w:val="nil"/>
              <w:right w:val="single" w:sz="4" w:space="0" w:color="auto"/>
            </w:tcBorders>
          </w:tcPr>
          <w:p w14:paraId="7D7F78D4" w14:textId="77777777" w:rsidR="006C7AA2" w:rsidRPr="00EA3716" w:rsidRDefault="006C7AA2" w:rsidP="00F20C70">
            <w:pPr>
              <w:keepNext/>
              <w:spacing w:before="20"/>
              <w:jc w:val="left"/>
              <w:rPr>
                <w:sz w:val="20"/>
                <w:szCs w:val="20"/>
              </w:rPr>
            </w:pPr>
            <w:r w:rsidRPr="00EA3716">
              <w:rPr>
                <w:sz w:val="20"/>
                <w:szCs w:val="20"/>
              </w:rPr>
              <w:t>Latest reported ODS consumption (2023)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1E4B4B63" w14:textId="77777777" w:rsidR="006C7AA2" w:rsidRPr="00EA3716" w:rsidRDefault="006C7AA2" w:rsidP="00F20C70">
            <w:pPr>
              <w:keepNext/>
              <w:spacing w:before="20"/>
              <w:jc w:val="right"/>
              <w:rPr>
                <w:sz w:val="20"/>
                <w:szCs w:val="20"/>
              </w:rPr>
            </w:pPr>
          </w:p>
        </w:tc>
      </w:tr>
      <w:tr w:rsidR="006C7AA2" w:rsidRPr="00EA3716" w14:paraId="0B2107CD" w14:textId="77777777" w:rsidTr="00F20C70">
        <w:trPr>
          <w:trHeight w:val="233"/>
          <w:jc w:val="center"/>
        </w:trPr>
        <w:tc>
          <w:tcPr>
            <w:tcW w:w="4242" w:type="pct"/>
            <w:gridSpan w:val="2"/>
            <w:tcBorders>
              <w:top w:val="nil"/>
              <w:left w:val="single" w:sz="4" w:space="0" w:color="auto"/>
              <w:bottom w:val="nil"/>
              <w:right w:val="single" w:sz="4" w:space="0" w:color="auto"/>
            </w:tcBorders>
          </w:tcPr>
          <w:p w14:paraId="622783BC" w14:textId="77777777" w:rsidR="006C7AA2" w:rsidRPr="00EA3716" w:rsidRDefault="006C7AA2" w:rsidP="00F20C70">
            <w:pPr>
              <w:keepNext/>
              <w:ind w:left="360" w:hanging="360"/>
              <w:jc w:val="left"/>
              <w:rPr>
                <w:sz w:val="20"/>
                <w:szCs w:val="20"/>
              </w:rPr>
            </w:pPr>
            <w:r w:rsidRPr="00EA3716">
              <w:rPr>
                <w:sz w:val="20"/>
                <w:szCs w:val="20"/>
              </w:rPr>
              <w:t>(a)</w:t>
            </w:r>
            <w:r w:rsidRPr="00EA3716">
              <w:rPr>
                <w:sz w:val="20"/>
                <w:szCs w:val="20"/>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20F5A754" w14:textId="77777777" w:rsidR="006C7AA2" w:rsidRPr="00EA3716" w:rsidRDefault="006C7AA2" w:rsidP="00F20C70">
            <w:pPr>
              <w:keepNext/>
              <w:jc w:val="right"/>
              <w:rPr>
                <w:sz w:val="20"/>
                <w:szCs w:val="20"/>
              </w:rPr>
            </w:pPr>
            <w:r w:rsidRPr="00EA3716">
              <w:rPr>
                <w:sz w:val="20"/>
                <w:szCs w:val="20"/>
              </w:rPr>
              <w:t>0.00</w:t>
            </w:r>
          </w:p>
        </w:tc>
      </w:tr>
      <w:tr w:rsidR="006C7AA2" w:rsidRPr="00EA3716" w14:paraId="5E651774" w14:textId="77777777" w:rsidTr="00F20C70">
        <w:trPr>
          <w:trHeight w:val="233"/>
          <w:jc w:val="center"/>
        </w:trPr>
        <w:tc>
          <w:tcPr>
            <w:tcW w:w="4242" w:type="pct"/>
            <w:gridSpan w:val="2"/>
            <w:tcBorders>
              <w:top w:val="nil"/>
              <w:left w:val="single" w:sz="4" w:space="0" w:color="auto"/>
              <w:bottom w:val="nil"/>
              <w:right w:val="single" w:sz="4" w:space="0" w:color="auto"/>
            </w:tcBorders>
          </w:tcPr>
          <w:p w14:paraId="0D35057D" w14:textId="77777777" w:rsidR="006C7AA2" w:rsidRPr="00EA3716" w:rsidRDefault="006C7AA2" w:rsidP="00F20C70">
            <w:pPr>
              <w:keepNext/>
              <w:ind w:left="360" w:hanging="360"/>
              <w:jc w:val="left"/>
              <w:rPr>
                <w:sz w:val="20"/>
                <w:szCs w:val="20"/>
              </w:rPr>
            </w:pPr>
            <w:r w:rsidRPr="00EA3716">
              <w:rPr>
                <w:sz w:val="20"/>
                <w:szCs w:val="20"/>
              </w:rPr>
              <w:t>(b)</w:t>
            </w:r>
            <w:r w:rsidRPr="00EA3716">
              <w:rPr>
                <w:sz w:val="20"/>
                <w:szCs w:val="20"/>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462040DC" w14:textId="77777777" w:rsidR="006C7AA2" w:rsidRPr="00EA3716" w:rsidRDefault="006C7AA2" w:rsidP="00F20C70">
            <w:pPr>
              <w:keepNext/>
              <w:jc w:val="right"/>
              <w:rPr>
                <w:sz w:val="20"/>
                <w:szCs w:val="20"/>
              </w:rPr>
            </w:pPr>
            <w:r w:rsidRPr="00EA3716">
              <w:rPr>
                <w:sz w:val="20"/>
                <w:szCs w:val="20"/>
              </w:rPr>
              <w:t>3.82</w:t>
            </w:r>
          </w:p>
        </w:tc>
      </w:tr>
      <w:tr w:rsidR="006C7AA2" w:rsidRPr="00EA3716" w14:paraId="6667BBD1" w14:textId="77777777" w:rsidTr="00F20C70">
        <w:trPr>
          <w:trHeight w:val="233"/>
          <w:jc w:val="center"/>
        </w:trPr>
        <w:tc>
          <w:tcPr>
            <w:tcW w:w="4242" w:type="pct"/>
            <w:gridSpan w:val="2"/>
            <w:tcBorders>
              <w:top w:val="nil"/>
              <w:left w:val="single" w:sz="4" w:space="0" w:color="auto"/>
              <w:bottom w:val="nil"/>
              <w:right w:val="single" w:sz="4" w:space="0" w:color="auto"/>
            </w:tcBorders>
          </w:tcPr>
          <w:p w14:paraId="6741ADAE" w14:textId="77777777" w:rsidR="006C7AA2" w:rsidRPr="00EA3716" w:rsidRDefault="006C7AA2" w:rsidP="00F20C70">
            <w:pPr>
              <w:keepNext/>
              <w:ind w:left="360" w:hanging="360"/>
              <w:jc w:val="left"/>
              <w:rPr>
                <w:sz w:val="20"/>
                <w:szCs w:val="20"/>
              </w:rPr>
            </w:pPr>
            <w:r w:rsidRPr="00EA3716">
              <w:rPr>
                <w:sz w:val="20"/>
                <w:szCs w:val="20"/>
              </w:rPr>
              <w:t>(c)</w:t>
            </w:r>
            <w:r w:rsidRPr="00EA3716">
              <w:rPr>
                <w:sz w:val="20"/>
                <w:szCs w:val="20"/>
              </w:rPr>
              <w:tab/>
              <w:t>Annex E (methyl bromide)</w:t>
            </w:r>
          </w:p>
        </w:tc>
        <w:tc>
          <w:tcPr>
            <w:tcW w:w="758" w:type="pct"/>
            <w:tcBorders>
              <w:top w:val="nil"/>
              <w:left w:val="single" w:sz="4" w:space="0" w:color="auto"/>
              <w:bottom w:val="nil"/>
              <w:right w:val="single" w:sz="4" w:space="0" w:color="auto"/>
            </w:tcBorders>
            <w:shd w:val="clear" w:color="auto" w:fill="FFFFFF" w:themeFill="background1"/>
            <w:vAlign w:val="bottom"/>
          </w:tcPr>
          <w:p w14:paraId="5DB0E5AB" w14:textId="77777777" w:rsidR="006C7AA2" w:rsidRPr="00EA3716" w:rsidRDefault="006C7AA2" w:rsidP="00F20C70">
            <w:pPr>
              <w:keepNext/>
              <w:jc w:val="right"/>
              <w:rPr>
                <w:sz w:val="20"/>
                <w:szCs w:val="20"/>
              </w:rPr>
            </w:pPr>
            <w:r w:rsidRPr="00EA3716">
              <w:rPr>
                <w:sz w:val="20"/>
                <w:szCs w:val="20"/>
              </w:rPr>
              <w:t>0.00</w:t>
            </w:r>
          </w:p>
        </w:tc>
      </w:tr>
      <w:tr w:rsidR="006C7AA2" w:rsidRPr="00EA3716" w14:paraId="17F6B0B3" w14:textId="77777777" w:rsidTr="00F20C70">
        <w:trPr>
          <w:trHeight w:val="233"/>
          <w:jc w:val="center"/>
        </w:trPr>
        <w:tc>
          <w:tcPr>
            <w:tcW w:w="4242" w:type="pct"/>
            <w:gridSpan w:val="2"/>
            <w:tcBorders>
              <w:top w:val="nil"/>
              <w:left w:val="single" w:sz="4" w:space="0" w:color="auto"/>
              <w:bottom w:val="nil"/>
              <w:right w:val="single" w:sz="4" w:space="0" w:color="auto"/>
            </w:tcBorders>
          </w:tcPr>
          <w:p w14:paraId="349D33F1" w14:textId="77777777" w:rsidR="006C7AA2" w:rsidRPr="00EA3716" w:rsidRDefault="006C7AA2" w:rsidP="00F20C70">
            <w:pPr>
              <w:tabs>
                <w:tab w:val="right" w:pos="7560"/>
              </w:tabs>
              <w:ind w:left="6835" w:right="-108"/>
              <w:jc w:val="left"/>
              <w:rPr>
                <w:sz w:val="20"/>
                <w:szCs w:val="20"/>
              </w:rPr>
            </w:pPr>
            <w:r w:rsidRPr="00EA3716">
              <w:rPr>
                <w:sz w:val="20"/>
                <w:szCs w:val="20"/>
              </w:rPr>
              <w:tab/>
              <w:t>Total:</w:t>
            </w:r>
          </w:p>
          <w:p w14:paraId="0DDE776D" w14:textId="77777777" w:rsidR="006C7AA2" w:rsidRPr="00EA3716" w:rsidRDefault="006C7AA2" w:rsidP="00F20C70">
            <w:pPr>
              <w:keepNext/>
              <w:ind w:left="360" w:hanging="360"/>
              <w:jc w:val="left"/>
              <w:rPr>
                <w:sz w:val="20"/>
                <w:szCs w:val="20"/>
              </w:rPr>
            </w:pPr>
            <w:r w:rsidRPr="00EA3716">
              <w:rPr>
                <w:sz w:val="20"/>
                <w:szCs w:val="20"/>
              </w:rPr>
              <w:t>(d)</w:t>
            </w:r>
            <w:r w:rsidRPr="00EA3716">
              <w:rPr>
                <w:sz w:val="20"/>
                <w:szCs w:val="20"/>
              </w:rPr>
              <w:tab/>
              <w:t>Annex F (HFCs) (CO</w:t>
            </w:r>
            <w:r w:rsidRPr="00EA3716">
              <w:rPr>
                <w:sz w:val="20"/>
                <w:szCs w:val="20"/>
                <w:vertAlign w:val="subscript"/>
              </w:rPr>
              <w:t>2</w:t>
            </w:r>
            <w:r w:rsidRPr="00EA3716">
              <w:rPr>
                <w:sz w:val="20"/>
                <w:szCs w:val="20"/>
              </w:rPr>
              <w:t>-eq tonnes) as per Article 7</w:t>
            </w:r>
          </w:p>
        </w:tc>
        <w:tc>
          <w:tcPr>
            <w:tcW w:w="758" w:type="pct"/>
            <w:tcBorders>
              <w:top w:val="nil"/>
              <w:left w:val="single" w:sz="4" w:space="0" w:color="auto"/>
              <w:bottom w:val="nil"/>
              <w:right w:val="single" w:sz="4" w:space="0" w:color="auto"/>
            </w:tcBorders>
            <w:shd w:val="clear" w:color="auto" w:fill="FFFFFF" w:themeFill="background1"/>
            <w:vAlign w:val="bottom"/>
          </w:tcPr>
          <w:p w14:paraId="2A984007" w14:textId="77777777" w:rsidR="006C7AA2" w:rsidRPr="00EA3716" w:rsidRDefault="006C7AA2" w:rsidP="00F20C70">
            <w:pPr>
              <w:jc w:val="right"/>
              <w:rPr>
                <w:sz w:val="20"/>
                <w:szCs w:val="20"/>
              </w:rPr>
            </w:pPr>
            <w:r w:rsidRPr="00EA3716">
              <w:rPr>
                <w:sz w:val="20"/>
                <w:szCs w:val="20"/>
              </w:rPr>
              <w:t>3.82</w:t>
            </w:r>
          </w:p>
          <w:p w14:paraId="2DDD258F" w14:textId="77777777" w:rsidR="006C7AA2" w:rsidRPr="00EA3716" w:rsidRDefault="006C7AA2" w:rsidP="00F20C70">
            <w:pPr>
              <w:jc w:val="right"/>
              <w:rPr>
                <w:sz w:val="20"/>
                <w:szCs w:val="20"/>
              </w:rPr>
            </w:pPr>
            <w:r w:rsidRPr="00EA3716">
              <w:rPr>
                <w:sz w:val="20"/>
                <w:szCs w:val="20"/>
              </w:rPr>
              <w:t>13,218,297</w:t>
            </w:r>
          </w:p>
        </w:tc>
      </w:tr>
      <w:tr w:rsidR="006C7AA2" w:rsidRPr="00EA3716" w14:paraId="70A8D1B8" w14:textId="77777777" w:rsidTr="00F20C70">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tcPr>
          <w:p w14:paraId="6DE57D05" w14:textId="77777777" w:rsidR="006C7AA2" w:rsidRPr="00EA3716" w:rsidRDefault="006C7AA2" w:rsidP="00F20C70">
            <w:pPr>
              <w:keepNext/>
              <w:jc w:val="left"/>
              <w:rPr>
                <w:sz w:val="20"/>
                <w:szCs w:val="20"/>
              </w:rPr>
            </w:pPr>
            <w:r w:rsidRPr="00EA3716">
              <w:rPr>
                <w:sz w:val="20"/>
                <w:szCs w:val="20"/>
              </w:rPr>
              <w:t>Year of reported country programme implementation data:</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17FA1949" w14:textId="77777777" w:rsidR="006C7AA2" w:rsidRPr="00EA3716" w:rsidRDefault="006C7AA2" w:rsidP="00F20C70">
            <w:pPr>
              <w:keepNext/>
              <w:jc w:val="right"/>
              <w:rPr>
                <w:sz w:val="20"/>
                <w:szCs w:val="20"/>
              </w:rPr>
            </w:pPr>
            <w:r w:rsidRPr="00EA3716">
              <w:rPr>
                <w:sz w:val="20"/>
                <w:szCs w:val="20"/>
              </w:rPr>
              <w:t>2023</w:t>
            </w:r>
          </w:p>
        </w:tc>
      </w:tr>
      <w:tr w:rsidR="006C7AA2" w:rsidRPr="00EA3716" w14:paraId="088C737F" w14:textId="77777777" w:rsidTr="00F20C70">
        <w:trPr>
          <w:trHeight w:val="233"/>
          <w:jc w:val="center"/>
        </w:trPr>
        <w:tc>
          <w:tcPr>
            <w:tcW w:w="4242" w:type="pct"/>
            <w:gridSpan w:val="2"/>
            <w:tcBorders>
              <w:top w:val="single" w:sz="4" w:space="0" w:color="auto"/>
            </w:tcBorders>
          </w:tcPr>
          <w:p w14:paraId="178275A2" w14:textId="77777777" w:rsidR="006C7AA2" w:rsidRPr="00EA3716" w:rsidRDefault="006C7AA2" w:rsidP="00F20C70">
            <w:pPr>
              <w:keepNext/>
              <w:jc w:val="left"/>
              <w:rPr>
                <w:sz w:val="20"/>
                <w:szCs w:val="20"/>
              </w:rPr>
            </w:pPr>
            <w:r w:rsidRPr="00EA3716">
              <w:rPr>
                <w:sz w:val="20"/>
                <w:szCs w:val="20"/>
              </w:rPr>
              <w:t>Amount approved for projects (as at December 2024) (US $):</w:t>
            </w:r>
          </w:p>
        </w:tc>
        <w:tc>
          <w:tcPr>
            <w:tcW w:w="758" w:type="pct"/>
            <w:tcBorders>
              <w:top w:val="single" w:sz="4" w:space="0" w:color="auto"/>
            </w:tcBorders>
            <w:shd w:val="clear" w:color="auto" w:fill="auto"/>
            <w:vAlign w:val="bottom"/>
          </w:tcPr>
          <w:p w14:paraId="02E79003" w14:textId="77777777" w:rsidR="006C7AA2" w:rsidRPr="00EA3716" w:rsidRDefault="006C7AA2" w:rsidP="00F20C70">
            <w:pPr>
              <w:keepNext/>
              <w:jc w:val="right"/>
              <w:rPr>
                <w:sz w:val="20"/>
                <w:szCs w:val="20"/>
              </w:rPr>
            </w:pPr>
            <w:r w:rsidRPr="00EA3716">
              <w:rPr>
                <w:sz w:val="20"/>
                <w:szCs w:val="20"/>
              </w:rPr>
              <w:t>3,789,726</w:t>
            </w:r>
          </w:p>
        </w:tc>
      </w:tr>
      <w:tr w:rsidR="006C7AA2" w:rsidRPr="00EA3716" w14:paraId="3F491871" w14:textId="77777777" w:rsidTr="00F20C70">
        <w:trPr>
          <w:trHeight w:val="233"/>
          <w:jc w:val="center"/>
        </w:trPr>
        <w:tc>
          <w:tcPr>
            <w:tcW w:w="4242" w:type="pct"/>
            <w:gridSpan w:val="2"/>
          </w:tcPr>
          <w:p w14:paraId="0F378FA8" w14:textId="77777777" w:rsidR="006C7AA2" w:rsidRPr="00EA3716" w:rsidRDefault="006C7AA2" w:rsidP="00F20C70">
            <w:pPr>
              <w:keepNext/>
              <w:jc w:val="left"/>
              <w:rPr>
                <w:sz w:val="20"/>
                <w:szCs w:val="20"/>
              </w:rPr>
            </w:pPr>
            <w:r w:rsidRPr="00EA3716">
              <w:rPr>
                <w:sz w:val="20"/>
                <w:szCs w:val="20"/>
              </w:rPr>
              <w:t>Amount disbursed (as at December 2023) (US $):</w:t>
            </w:r>
          </w:p>
        </w:tc>
        <w:tc>
          <w:tcPr>
            <w:tcW w:w="758" w:type="pct"/>
            <w:shd w:val="clear" w:color="auto" w:fill="auto"/>
            <w:vAlign w:val="center"/>
          </w:tcPr>
          <w:p w14:paraId="618ED332" w14:textId="77777777" w:rsidR="006C7AA2" w:rsidRPr="00EA3716" w:rsidRDefault="006C7AA2" w:rsidP="00F20C70">
            <w:pPr>
              <w:keepNext/>
              <w:jc w:val="right"/>
              <w:rPr>
                <w:sz w:val="20"/>
                <w:szCs w:val="20"/>
              </w:rPr>
            </w:pPr>
            <w:r w:rsidRPr="00EA3716">
              <w:rPr>
                <w:sz w:val="20"/>
                <w:szCs w:val="20"/>
              </w:rPr>
              <w:t>3,047,809</w:t>
            </w:r>
          </w:p>
        </w:tc>
      </w:tr>
      <w:tr w:rsidR="006C7AA2" w:rsidRPr="00EA3716" w14:paraId="2A7D907B" w14:textId="77777777" w:rsidTr="00F20C70">
        <w:trPr>
          <w:trHeight w:val="233"/>
          <w:jc w:val="center"/>
        </w:trPr>
        <w:tc>
          <w:tcPr>
            <w:tcW w:w="4242" w:type="pct"/>
            <w:gridSpan w:val="2"/>
          </w:tcPr>
          <w:p w14:paraId="723B7F2A" w14:textId="77777777" w:rsidR="006C7AA2" w:rsidRPr="00EA3716" w:rsidRDefault="006C7AA2" w:rsidP="00F20C70">
            <w:pPr>
              <w:keepNext/>
              <w:jc w:val="left"/>
              <w:rPr>
                <w:sz w:val="20"/>
                <w:szCs w:val="20"/>
              </w:rPr>
            </w:pPr>
            <w:r w:rsidRPr="00EA3716">
              <w:rPr>
                <w:sz w:val="20"/>
                <w:szCs w:val="20"/>
              </w:rPr>
              <w:t>ODS to be phased out (as at December 2024) (ODP tonnes):</w:t>
            </w:r>
          </w:p>
        </w:tc>
        <w:tc>
          <w:tcPr>
            <w:tcW w:w="758" w:type="pct"/>
            <w:shd w:val="clear" w:color="auto" w:fill="auto"/>
            <w:vAlign w:val="bottom"/>
          </w:tcPr>
          <w:p w14:paraId="6F8A5F79" w14:textId="77777777" w:rsidR="006C7AA2" w:rsidRPr="00EA3716" w:rsidRDefault="006C7AA2" w:rsidP="00F20C70">
            <w:pPr>
              <w:keepNext/>
              <w:jc w:val="right"/>
              <w:rPr>
                <w:sz w:val="20"/>
                <w:szCs w:val="20"/>
              </w:rPr>
            </w:pPr>
            <w:r w:rsidRPr="00EA3716">
              <w:rPr>
                <w:sz w:val="20"/>
                <w:szCs w:val="20"/>
              </w:rPr>
              <w:t>108.4</w:t>
            </w:r>
          </w:p>
        </w:tc>
      </w:tr>
      <w:tr w:rsidR="006C7AA2" w:rsidRPr="00EA3716" w14:paraId="40746F54" w14:textId="77777777" w:rsidTr="00F20C70">
        <w:trPr>
          <w:trHeight w:val="233"/>
          <w:jc w:val="center"/>
        </w:trPr>
        <w:tc>
          <w:tcPr>
            <w:tcW w:w="4242" w:type="pct"/>
            <w:gridSpan w:val="2"/>
          </w:tcPr>
          <w:p w14:paraId="2E1C8B56" w14:textId="77777777" w:rsidR="006C7AA2" w:rsidRPr="00EA3716" w:rsidRDefault="006C7AA2" w:rsidP="00F20C70">
            <w:pPr>
              <w:keepNext/>
              <w:jc w:val="left"/>
              <w:rPr>
                <w:sz w:val="20"/>
                <w:szCs w:val="20"/>
              </w:rPr>
            </w:pPr>
            <w:r w:rsidRPr="00EA3716">
              <w:rPr>
                <w:sz w:val="20"/>
                <w:szCs w:val="20"/>
              </w:rPr>
              <w:t>ODS phased out (as at December 2023) (ODP tonnes):</w:t>
            </w:r>
          </w:p>
        </w:tc>
        <w:tc>
          <w:tcPr>
            <w:tcW w:w="758" w:type="pct"/>
            <w:shd w:val="clear" w:color="auto" w:fill="auto"/>
          </w:tcPr>
          <w:p w14:paraId="181A351E" w14:textId="77777777" w:rsidR="006C7AA2" w:rsidRPr="00EA3716" w:rsidRDefault="006C7AA2" w:rsidP="00F20C70">
            <w:pPr>
              <w:keepNext/>
              <w:jc w:val="right"/>
              <w:rPr>
                <w:sz w:val="20"/>
                <w:szCs w:val="20"/>
              </w:rPr>
            </w:pPr>
            <w:r w:rsidRPr="00EA3716">
              <w:rPr>
                <w:sz w:val="20"/>
                <w:szCs w:val="20"/>
              </w:rPr>
              <w:t>108.6</w:t>
            </w:r>
          </w:p>
        </w:tc>
      </w:tr>
    </w:tbl>
    <w:p w14:paraId="4DDFC288" w14:textId="77777777" w:rsidR="006C7AA2" w:rsidRPr="00EA3716" w:rsidRDefault="006C7AA2" w:rsidP="006C7AA2"/>
    <w:p w14:paraId="1C36AD28" w14:textId="77777777" w:rsidR="006C7AA2" w:rsidRPr="00EA3716" w:rsidRDefault="006C7AA2" w:rsidP="006C7AA2">
      <w:pPr>
        <w:pStyle w:val="Heading1"/>
        <w:numPr>
          <w:ilvl w:val="0"/>
          <w:numId w:val="36"/>
        </w:numPr>
      </w:pPr>
      <w:r w:rsidRPr="00EA3716">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6C7AA2" w:rsidRPr="00EA3716" w14:paraId="0F72A427" w14:textId="77777777" w:rsidTr="00F20C70">
        <w:tc>
          <w:tcPr>
            <w:tcW w:w="4089" w:type="pct"/>
            <w:tcBorders>
              <w:bottom w:val="single" w:sz="4" w:space="0" w:color="auto"/>
            </w:tcBorders>
            <w:shd w:val="clear" w:color="auto" w:fill="auto"/>
          </w:tcPr>
          <w:p w14:paraId="789D9186" w14:textId="77777777" w:rsidR="006C7AA2" w:rsidRPr="00EA3716" w:rsidRDefault="006C7AA2" w:rsidP="00F20C70">
            <w:pPr>
              <w:widowControl w:val="0"/>
              <w:jc w:val="left"/>
              <w:rPr>
                <w:b/>
                <w:sz w:val="20"/>
                <w:szCs w:val="20"/>
              </w:rPr>
            </w:pPr>
            <w:r w:rsidRPr="00EA3716">
              <w:rPr>
                <w:b/>
                <w:sz w:val="20"/>
                <w:szCs w:val="20"/>
              </w:rPr>
              <w:t>Summary of activities</w:t>
            </w:r>
          </w:p>
          <w:p w14:paraId="4FE4B225" w14:textId="77777777" w:rsidR="006C7AA2" w:rsidRPr="00EA3716" w:rsidRDefault="006C7AA2" w:rsidP="00F20C70">
            <w:pPr>
              <w:widowControl w:val="0"/>
              <w:jc w:val="left"/>
              <w:rPr>
                <w:b/>
                <w:sz w:val="20"/>
                <w:szCs w:val="20"/>
              </w:rPr>
            </w:pPr>
          </w:p>
        </w:tc>
        <w:tc>
          <w:tcPr>
            <w:tcW w:w="911" w:type="pct"/>
            <w:tcBorders>
              <w:bottom w:val="single" w:sz="4" w:space="0" w:color="auto"/>
            </w:tcBorders>
          </w:tcPr>
          <w:p w14:paraId="13932803" w14:textId="77777777" w:rsidR="006C7AA2" w:rsidRPr="00EA3716" w:rsidRDefault="006C7AA2" w:rsidP="00F20C70">
            <w:pPr>
              <w:widowControl w:val="0"/>
              <w:jc w:val="center"/>
              <w:rPr>
                <w:b/>
                <w:sz w:val="20"/>
                <w:szCs w:val="20"/>
              </w:rPr>
            </w:pPr>
            <w:r w:rsidRPr="00EA3716">
              <w:rPr>
                <w:b/>
                <w:sz w:val="20"/>
                <w:szCs w:val="20"/>
              </w:rPr>
              <w:t>Funds approved (US $)</w:t>
            </w:r>
          </w:p>
        </w:tc>
      </w:tr>
      <w:tr w:rsidR="006C7AA2" w:rsidRPr="00EA3716" w14:paraId="1EDF6040" w14:textId="77777777" w:rsidTr="00F20C70">
        <w:tc>
          <w:tcPr>
            <w:tcW w:w="4089" w:type="pct"/>
            <w:tcBorders>
              <w:top w:val="single" w:sz="4" w:space="0" w:color="auto"/>
              <w:left w:val="single" w:sz="4" w:space="0" w:color="auto"/>
              <w:bottom w:val="single" w:sz="4" w:space="0" w:color="auto"/>
              <w:right w:val="single" w:sz="4" w:space="0" w:color="auto"/>
            </w:tcBorders>
          </w:tcPr>
          <w:p w14:paraId="3C103453" w14:textId="77777777" w:rsidR="006C7AA2" w:rsidRPr="00EA3716" w:rsidRDefault="006C7AA2" w:rsidP="00F20C70">
            <w:pPr>
              <w:widowControl w:val="0"/>
              <w:ind w:left="337" w:hanging="337"/>
              <w:jc w:val="left"/>
              <w:rPr>
                <w:sz w:val="20"/>
                <w:szCs w:val="20"/>
              </w:rPr>
            </w:pPr>
            <w:r w:rsidRPr="00EA3716">
              <w:rPr>
                <w:sz w:val="20"/>
                <w:szCs w:val="20"/>
              </w:rPr>
              <w:t>(a)</w:t>
            </w:r>
            <w:r w:rsidRPr="00EA3716">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4B42AEB" w14:textId="77777777" w:rsidR="006C7AA2" w:rsidRPr="00EA3716" w:rsidRDefault="006C7AA2" w:rsidP="00F20C70">
            <w:pPr>
              <w:widowControl w:val="0"/>
              <w:jc w:val="right"/>
              <w:rPr>
                <w:sz w:val="20"/>
                <w:szCs w:val="20"/>
              </w:rPr>
            </w:pPr>
            <w:r w:rsidRPr="00EA3716">
              <w:rPr>
                <w:sz w:val="20"/>
                <w:szCs w:val="20"/>
              </w:rPr>
              <w:t>1,062,093</w:t>
            </w:r>
          </w:p>
        </w:tc>
      </w:tr>
      <w:tr w:rsidR="006C7AA2" w:rsidRPr="00EA3716" w14:paraId="44EC8F03" w14:textId="77777777" w:rsidTr="00F20C70">
        <w:tc>
          <w:tcPr>
            <w:tcW w:w="4089" w:type="pct"/>
            <w:tcBorders>
              <w:top w:val="single" w:sz="4" w:space="0" w:color="auto"/>
              <w:left w:val="single" w:sz="4" w:space="0" w:color="auto"/>
              <w:bottom w:val="single" w:sz="4" w:space="0" w:color="auto"/>
              <w:right w:val="single" w:sz="4" w:space="0" w:color="auto"/>
            </w:tcBorders>
          </w:tcPr>
          <w:p w14:paraId="7A7C39C8" w14:textId="77777777" w:rsidR="006C7AA2" w:rsidRPr="00EA3716" w:rsidRDefault="006C7AA2" w:rsidP="00F20C70">
            <w:pPr>
              <w:widowControl w:val="0"/>
              <w:ind w:left="337" w:hanging="337"/>
              <w:rPr>
                <w:sz w:val="20"/>
                <w:szCs w:val="20"/>
              </w:rPr>
            </w:pPr>
            <w:r w:rsidRPr="00EA3716">
              <w:rPr>
                <w:sz w:val="20"/>
                <w:szCs w:val="20"/>
              </w:rPr>
              <w:t>(b)</w:t>
            </w:r>
            <w:r w:rsidRPr="00EA3716">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AC1B940" w14:textId="77777777" w:rsidR="006C7AA2" w:rsidRPr="00EA3716" w:rsidRDefault="006C7AA2" w:rsidP="00F20C70">
            <w:pPr>
              <w:widowControl w:val="0"/>
              <w:jc w:val="right"/>
              <w:rPr>
                <w:sz w:val="20"/>
                <w:szCs w:val="20"/>
              </w:rPr>
            </w:pPr>
            <w:r w:rsidRPr="00EA3716">
              <w:rPr>
                <w:sz w:val="20"/>
                <w:szCs w:val="20"/>
              </w:rPr>
              <w:t>1,140,166</w:t>
            </w:r>
          </w:p>
        </w:tc>
      </w:tr>
      <w:tr w:rsidR="006C7AA2" w:rsidRPr="00EA3716" w14:paraId="11B2F39A" w14:textId="77777777" w:rsidTr="00F20C70">
        <w:tc>
          <w:tcPr>
            <w:tcW w:w="4089" w:type="pct"/>
            <w:tcBorders>
              <w:top w:val="single" w:sz="4" w:space="0" w:color="auto"/>
              <w:left w:val="single" w:sz="4" w:space="0" w:color="auto"/>
              <w:bottom w:val="single" w:sz="4" w:space="0" w:color="auto"/>
              <w:right w:val="single" w:sz="4" w:space="0" w:color="auto"/>
            </w:tcBorders>
          </w:tcPr>
          <w:p w14:paraId="423739DC" w14:textId="77777777" w:rsidR="006C7AA2" w:rsidRPr="00EA3716" w:rsidRDefault="006C7AA2" w:rsidP="00F20C70">
            <w:pPr>
              <w:widowControl w:val="0"/>
              <w:ind w:left="337" w:hanging="337"/>
              <w:rPr>
                <w:sz w:val="20"/>
                <w:szCs w:val="20"/>
              </w:rPr>
            </w:pPr>
            <w:r w:rsidRPr="00EA3716">
              <w:rPr>
                <w:sz w:val="20"/>
                <w:szCs w:val="20"/>
              </w:rPr>
              <w:t>(c)</w:t>
            </w:r>
            <w:r w:rsidRPr="00EA3716">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BB3899B" w14:textId="77777777" w:rsidR="006C7AA2" w:rsidRPr="00EA3716" w:rsidRDefault="006C7AA2" w:rsidP="00F20C70">
            <w:pPr>
              <w:widowControl w:val="0"/>
              <w:jc w:val="right"/>
              <w:rPr>
                <w:sz w:val="20"/>
                <w:szCs w:val="20"/>
              </w:rPr>
            </w:pPr>
            <w:r w:rsidRPr="00EA3716">
              <w:rPr>
                <w:sz w:val="20"/>
                <w:szCs w:val="20"/>
              </w:rPr>
              <w:t>1,587,467</w:t>
            </w:r>
          </w:p>
        </w:tc>
      </w:tr>
      <w:tr w:rsidR="006C7AA2" w:rsidRPr="00EA3716" w14:paraId="36DDC0EB" w14:textId="77777777" w:rsidTr="00F20C70">
        <w:tc>
          <w:tcPr>
            <w:tcW w:w="4089" w:type="pct"/>
            <w:tcBorders>
              <w:top w:val="single" w:sz="4" w:space="0" w:color="auto"/>
              <w:left w:val="single" w:sz="4" w:space="0" w:color="auto"/>
              <w:bottom w:val="single" w:sz="4" w:space="0" w:color="auto"/>
              <w:right w:val="single" w:sz="4" w:space="0" w:color="auto"/>
            </w:tcBorders>
            <w:shd w:val="clear" w:color="auto" w:fill="auto"/>
          </w:tcPr>
          <w:p w14:paraId="19380AD4" w14:textId="77777777" w:rsidR="006C7AA2" w:rsidRPr="00EA3716" w:rsidRDefault="006C7AA2" w:rsidP="00F20C70">
            <w:pPr>
              <w:widowControl w:val="0"/>
              <w:ind w:left="-109"/>
              <w:jc w:val="right"/>
              <w:rPr>
                <w:sz w:val="20"/>
                <w:szCs w:val="20"/>
              </w:rPr>
            </w:pPr>
            <w:r w:rsidRPr="00EA3716">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6041D1E" w14:textId="77777777" w:rsidR="006C7AA2" w:rsidRPr="00EA3716" w:rsidRDefault="006C7AA2" w:rsidP="00F20C70">
            <w:pPr>
              <w:widowControl w:val="0"/>
              <w:jc w:val="right"/>
              <w:rPr>
                <w:sz w:val="20"/>
                <w:szCs w:val="20"/>
              </w:rPr>
            </w:pPr>
            <w:r w:rsidRPr="00EA3716">
              <w:rPr>
                <w:sz w:val="20"/>
                <w:szCs w:val="20"/>
              </w:rPr>
              <w:t>3,789,726</w:t>
            </w:r>
          </w:p>
        </w:tc>
      </w:tr>
      <w:tr w:rsidR="006C7AA2" w:rsidRPr="00EA3716" w14:paraId="0714138F" w14:textId="77777777" w:rsidTr="00F20C70">
        <w:trPr>
          <w:trHeight w:val="143"/>
        </w:trPr>
        <w:tc>
          <w:tcPr>
            <w:tcW w:w="4089" w:type="pct"/>
            <w:tcBorders>
              <w:top w:val="single" w:sz="4" w:space="0" w:color="auto"/>
              <w:left w:val="single" w:sz="4" w:space="0" w:color="auto"/>
              <w:bottom w:val="single" w:sz="4" w:space="0" w:color="auto"/>
              <w:right w:val="single" w:sz="4" w:space="0" w:color="auto"/>
            </w:tcBorders>
          </w:tcPr>
          <w:p w14:paraId="743ED9F9" w14:textId="77777777" w:rsidR="006C7AA2" w:rsidRPr="00EA3716" w:rsidRDefault="006C7AA2" w:rsidP="00F20C70">
            <w:pPr>
              <w:widowControl w:val="0"/>
              <w:ind w:left="337" w:hanging="337"/>
              <w:rPr>
                <w:sz w:val="20"/>
                <w:szCs w:val="20"/>
              </w:rPr>
            </w:pPr>
            <w:r w:rsidRPr="00EA3716">
              <w:rPr>
                <w:sz w:val="20"/>
                <w:szCs w:val="20"/>
              </w:rPr>
              <w:t>(d)</w:t>
            </w:r>
            <w:r w:rsidRPr="00EA3716">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3D2729" w14:textId="77777777" w:rsidR="006C7AA2" w:rsidRPr="00EA3716" w:rsidRDefault="006C7AA2" w:rsidP="00F20C70">
            <w:pPr>
              <w:widowControl w:val="0"/>
              <w:jc w:val="right"/>
              <w:rPr>
                <w:sz w:val="20"/>
                <w:szCs w:val="20"/>
              </w:rPr>
            </w:pPr>
            <w:r w:rsidRPr="00EA3716">
              <w:rPr>
                <w:sz w:val="20"/>
                <w:szCs w:val="20"/>
              </w:rPr>
              <w:t>150,000</w:t>
            </w:r>
          </w:p>
        </w:tc>
      </w:tr>
    </w:tbl>
    <w:p w14:paraId="283F0940" w14:textId="77777777" w:rsidR="006C7AA2" w:rsidRPr="00EA3716" w:rsidRDefault="006C7AA2" w:rsidP="006C7AA2"/>
    <w:p w14:paraId="1552ADDA" w14:textId="77777777" w:rsidR="006C7AA2" w:rsidRPr="00EA3716" w:rsidRDefault="006C7AA2" w:rsidP="006C7AA2">
      <w:pPr>
        <w:pStyle w:val="Heading1"/>
        <w:numPr>
          <w:ilvl w:val="0"/>
          <w:numId w:val="0"/>
        </w:numPr>
        <w:rPr>
          <w:u w:val="single"/>
          <w:lang w:val="en-GB"/>
        </w:rPr>
      </w:pPr>
      <w:r w:rsidRPr="00EA3716">
        <w:rPr>
          <w:u w:val="single"/>
          <w:lang w:val="en-GB"/>
        </w:rPr>
        <w:t>Progress report</w:t>
      </w:r>
    </w:p>
    <w:p w14:paraId="1FE43041" w14:textId="77777777" w:rsidR="006C7AA2" w:rsidRPr="00EA3716" w:rsidRDefault="006C7AA2" w:rsidP="006C7AA2">
      <w:pPr>
        <w:pStyle w:val="Heading1"/>
        <w:numPr>
          <w:ilvl w:val="0"/>
          <w:numId w:val="36"/>
        </w:numPr>
        <w:tabs>
          <w:tab w:val="clear" w:pos="0"/>
        </w:tabs>
        <w:rPr>
          <w:lang w:val="en-GB"/>
        </w:rPr>
      </w:pPr>
      <w:r w:rsidRPr="00EA3716">
        <w:rPr>
          <w:lang w:val="en-GB"/>
        </w:rPr>
        <w:lastRenderedPageBreak/>
        <w:t>During phase VII, Angola’s NOU effectively implemented key activities supporting the HCFC phase-out and laying the groundwork for the HFC phase-down, in alignment with the country’s obligations under the Montreal Protocol and Kigali Amendment. The NOU conducted extensive capacity-building sessions, training customs officers, RAC technicians, and enforcement officials on proper refrigerant handling, regulatory compliance, and illegal trade prevention, including the provision of refrigerant identifiers. Stakeholder engagement was reinforced through regular consultations with customs authorities, and public awareness was promoted via targeted outreach at major events like World Ozone Day, which featured roadshows, seminars, and educational materials. Gender inclusion was actively pursued by encouraging the participation of female technicians through collaboration with professional associations. Enhanced coordination between the NOU and relevant agencies strengthened data collection and reporting systems for controlled substances. Angola also shared experiences and learned best practices by participating in regional and international meetings.</w:t>
      </w:r>
    </w:p>
    <w:p w14:paraId="101BFFF6" w14:textId="77777777" w:rsidR="006C7AA2" w:rsidRPr="00EA3716" w:rsidRDefault="006C7AA2" w:rsidP="006C7AA2">
      <w:pPr>
        <w:keepNext/>
        <w:spacing w:after="240"/>
        <w:rPr>
          <w:u w:val="single"/>
          <w:lang w:val="en-GB"/>
        </w:rPr>
      </w:pPr>
      <w:r w:rsidRPr="00EA3716">
        <w:rPr>
          <w:u w:val="single"/>
          <w:lang w:val="en-GB"/>
        </w:rPr>
        <w:t>Plan of action</w:t>
      </w:r>
    </w:p>
    <w:p w14:paraId="1D374BBF" w14:textId="77777777" w:rsidR="006C7AA2" w:rsidRPr="00EA3716" w:rsidRDefault="006C7AA2" w:rsidP="006C7AA2">
      <w:pPr>
        <w:pStyle w:val="ListParagraph"/>
        <w:keepNext/>
        <w:numPr>
          <w:ilvl w:val="0"/>
          <w:numId w:val="36"/>
        </w:numPr>
        <w:tabs>
          <w:tab w:val="clear" w:pos="0"/>
        </w:tabs>
        <w:spacing w:after="240"/>
        <w:rPr>
          <w:u w:val="single"/>
        </w:rPr>
      </w:pPr>
      <w:r w:rsidRPr="00EA3716">
        <w:t>Moving forward, Angola’s NOU will implement a comprehensive plan to sustain progress in HCFC phase-out and HFC phase-down, focusing on policy enforcement, capacity-building, and stakeholder engagement. Key actions include strengthening the licensing and quota systems, expanding training programmes for customs officers, enforcement agencies, and RAC technicians, and promoting public awareness. The NOU will enhance compliance through tighter border controls and provision of refrigerant identifier, while also advancing energy efficiency projects. Improved data collection and reporting mechanisms will be established in collaboration with customs and importers. Angola will continue engaging in regional and international forums, exploring South-South cooperation with Portuguese-speaking countries, and promoting gender inclusivity by encouraging the participation of women in training and technical fields. These collective efforts will ensure continued compliance with Montreal Protocol obligations.</w:t>
      </w:r>
    </w:p>
    <w:p w14:paraId="6D61ADE2" w14:textId="77777777" w:rsidR="006C7AA2" w:rsidRPr="00EA3716" w:rsidRDefault="006C7AA2" w:rsidP="006C7AA2">
      <w:pPr>
        <w:spacing w:after="240"/>
        <w:rPr>
          <w:u w:val="single"/>
          <w:lang w:val="en-GB"/>
        </w:rPr>
      </w:pPr>
      <w:r w:rsidRPr="00EA3716">
        <w:rPr>
          <w:u w:val="single"/>
          <w:lang w:val="en-GB"/>
        </w:rPr>
        <w:t>Sustainability and risk assessment</w:t>
      </w:r>
    </w:p>
    <w:p w14:paraId="5758AC97" w14:textId="77777777" w:rsidR="006C7AA2" w:rsidRPr="00EA3716" w:rsidRDefault="006C7AA2" w:rsidP="006C7AA2">
      <w:pPr>
        <w:pStyle w:val="ListParagraph"/>
        <w:numPr>
          <w:ilvl w:val="0"/>
          <w:numId w:val="36"/>
        </w:numPr>
        <w:tabs>
          <w:tab w:val="clear" w:pos="0"/>
        </w:tabs>
        <w:spacing w:after="240"/>
        <w:rPr>
          <w:u w:val="single"/>
        </w:rPr>
      </w:pPr>
      <w:bookmarkStart w:id="6" w:name="_Hlk197338530"/>
      <w:r w:rsidRPr="00EA3716">
        <w:t xml:space="preserve">To ensure the long-term sustainability </w:t>
      </w:r>
      <w:bookmarkEnd w:id="6"/>
      <w:r w:rsidRPr="00EA3716">
        <w:t xml:space="preserve">of these efforts, the country must address key risks, including regulatory and enforcement challenges that require strengthened institutional capacity and monitoring systems. Sustained capacity building is essential to mitigate knowledge loss due to staff turnover, while ongoing training for technicians, customs officials, and other stakeholders remains critical. The threat of illegal trade in ODS highlights the need for reinforced border controls, provision of refrigerant identifiers, and enhanced regional cooperation. Additionally, maintaining public awareness through continuous outreach remains vital. By proactively managing these risks, Angola seeks to secure compliance with Montreal Protocol obligations. </w:t>
      </w:r>
    </w:p>
    <w:p w14:paraId="7FE1EF7F" w14:textId="77777777" w:rsidR="006C7AA2" w:rsidRPr="00EA3716" w:rsidRDefault="006C7AA2" w:rsidP="006C7AA2">
      <w:pPr>
        <w:keepNext/>
        <w:spacing w:after="120"/>
        <w:rPr>
          <w:b/>
          <w:bCs/>
        </w:rPr>
      </w:pPr>
      <w:r w:rsidRPr="00EA3716">
        <w:rPr>
          <w:b/>
        </w:rPr>
        <w:t>El Salvador</w:t>
      </w:r>
      <w:r w:rsidRPr="00EA3716">
        <w:rPr>
          <w:b/>
          <w:bCs/>
        </w:rPr>
        <w:t>: Renewal of institutional strengthening</w:t>
      </w:r>
    </w:p>
    <w:tbl>
      <w:tblPr>
        <w:tblStyle w:val="TableGrid101"/>
        <w:tblW w:w="5212" w:type="pct"/>
        <w:tblLayout w:type="fixed"/>
        <w:tblLook w:val="01E0" w:firstRow="1" w:lastRow="1" w:firstColumn="1" w:lastColumn="1" w:noHBand="0" w:noVBand="0"/>
      </w:tblPr>
      <w:tblGrid>
        <w:gridCol w:w="6544"/>
        <w:gridCol w:w="1532"/>
        <w:gridCol w:w="1670"/>
      </w:tblGrid>
      <w:tr w:rsidR="006C7AA2" w:rsidRPr="00EA3716" w14:paraId="4E6FC95A" w14:textId="77777777" w:rsidTr="00F20C70">
        <w:trPr>
          <w:trHeight w:val="278"/>
          <w:tblHeader/>
        </w:trPr>
        <w:tc>
          <w:tcPr>
            <w:tcW w:w="4143" w:type="pct"/>
            <w:gridSpan w:val="2"/>
            <w:tcBorders>
              <w:bottom w:val="single" w:sz="4" w:space="0" w:color="auto"/>
            </w:tcBorders>
          </w:tcPr>
          <w:p w14:paraId="19ADE8C1" w14:textId="77777777" w:rsidR="006C7AA2" w:rsidRPr="00EA3716" w:rsidRDefault="006C7AA2" w:rsidP="00F20C70">
            <w:pPr>
              <w:keepNext/>
              <w:rPr>
                <w:b/>
                <w:sz w:val="20"/>
                <w:szCs w:val="20"/>
              </w:rPr>
            </w:pPr>
            <w:r w:rsidRPr="00EA3716">
              <w:rPr>
                <w:b/>
                <w:sz w:val="20"/>
                <w:szCs w:val="20"/>
              </w:rPr>
              <w:t>Summary of the project and country profile</w:t>
            </w:r>
          </w:p>
        </w:tc>
        <w:tc>
          <w:tcPr>
            <w:tcW w:w="857" w:type="pct"/>
          </w:tcPr>
          <w:p w14:paraId="3FC6F347" w14:textId="77777777" w:rsidR="006C7AA2" w:rsidRPr="00EA3716" w:rsidRDefault="006C7AA2" w:rsidP="00F20C70">
            <w:pPr>
              <w:keepNext/>
              <w:jc w:val="right"/>
              <w:rPr>
                <w:b/>
                <w:sz w:val="20"/>
                <w:szCs w:val="20"/>
              </w:rPr>
            </w:pPr>
          </w:p>
        </w:tc>
      </w:tr>
      <w:tr w:rsidR="006C7AA2" w:rsidRPr="00EA3716" w14:paraId="29485F8A" w14:textId="77777777" w:rsidTr="00F20C70">
        <w:trPr>
          <w:trHeight w:val="233"/>
        </w:trPr>
        <w:tc>
          <w:tcPr>
            <w:tcW w:w="4143" w:type="pct"/>
            <w:gridSpan w:val="2"/>
            <w:tcBorders>
              <w:bottom w:val="single" w:sz="4" w:space="0" w:color="auto"/>
            </w:tcBorders>
          </w:tcPr>
          <w:p w14:paraId="318C6461" w14:textId="77777777" w:rsidR="006C7AA2" w:rsidRPr="00EA3716" w:rsidRDefault="006C7AA2" w:rsidP="00F20C70">
            <w:pPr>
              <w:keepNext/>
              <w:rPr>
                <w:sz w:val="20"/>
                <w:szCs w:val="20"/>
              </w:rPr>
            </w:pPr>
            <w:r w:rsidRPr="00EA3716">
              <w:rPr>
                <w:sz w:val="20"/>
                <w:szCs w:val="20"/>
              </w:rPr>
              <w:t>Implementing agency:</w:t>
            </w:r>
          </w:p>
        </w:tc>
        <w:tc>
          <w:tcPr>
            <w:tcW w:w="857" w:type="pct"/>
            <w:tcBorders>
              <w:bottom w:val="single" w:sz="4" w:space="0" w:color="auto"/>
            </w:tcBorders>
          </w:tcPr>
          <w:p w14:paraId="71F3992E" w14:textId="77777777" w:rsidR="006C7AA2" w:rsidRPr="00EA3716" w:rsidRDefault="006C7AA2" w:rsidP="00F20C70">
            <w:pPr>
              <w:keepNext/>
              <w:jc w:val="center"/>
              <w:rPr>
                <w:sz w:val="20"/>
                <w:szCs w:val="20"/>
              </w:rPr>
            </w:pPr>
            <w:r w:rsidRPr="00EA3716">
              <w:rPr>
                <w:sz w:val="20"/>
                <w:szCs w:val="20"/>
              </w:rPr>
              <w:t>UNEP</w:t>
            </w:r>
          </w:p>
        </w:tc>
      </w:tr>
      <w:tr w:rsidR="006C7AA2" w:rsidRPr="00EA3716" w14:paraId="1D0C8FB1" w14:textId="77777777" w:rsidTr="00F20C70">
        <w:trPr>
          <w:trHeight w:val="233"/>
        </w:trPr>
        <w:tc>
          <w:tcPr>
            <w:tcW w:w="4143" w:type="pct"/>
            <w:gridSpan w:val="2"/>
            <w:tcBorders>
              <w:top w:val="single" w:sz="4" w:space="0" w:color="auto"/>
              <w:left w:val="single" w:sz="4" w:space="0" w:color="auto"/>
              <w:bottom w:val="nil"/>
              <w:right w:val="single" w:sz="4" w:space="0" w:color="auto"/>
            </w:tcBorders>
          </w:tcPr>
          <w:p w14:paraId="58860547" w14:textId="77777777" w:rsidR="006C7AA2" w:rsidRPr="00EA3716" w:rsidRDefault="006C7AA2" w:rsidP="00F20C70">
            <w:pPr>
              <w:keepNext/>
              <w:rPr>
                <w:sz w:val="20"/>
                <w:szCs w:val="20"/>
              </w:rPr>
            </w:pPr>
            <w:r w:rsidRPr="00EA3716">
              <w:rPr>
                <w:sz w:val="20"/>
                <w:szCs w:val="20"/>
              </w:rPr>
              <w:t>Amounts previously approved for institutional strengthening (US $):</w:t>
            </w:r>
          </w:p>
        </w:tc>
        <w:tc>
          <w:tcPr>
            <w:tcW w:w="857" w:type="pct"/>
            <w:tcBorders>
              <w:top w:val="single" w:sz="4" w:space="0" w:color="auto"/>
              <w:left w:val="single" w:sz="4" w:space="0" w:color="auto"/>
              <w:bottom w:val="nil"/>
              <w:right w:val="single" w:sz="4" w:space="0" w:color="auto"/>
            </w:tcBorders>
          </w:tcPr>
          <w:p w14:paraId="28854DF6" w14:textId="77777777" w:rsidR="006C7AA2" w:rsidRPr="00EA3716" w:rsidRDefault="006C7AA2" w:rsidP="00F20C70">
            <w:pPr>
              <w:keepNext/>
              <w:jc w:val="right"/>
              <w:rPr>
                <w:sz w:val="20"/>
                <w:szCs w:val="20"/>
              </w:rPr>
            </w:pPr>
          </w:p>
        </w:tc>
      </w:tr>
      <w:tr w:rsidR="006C7AA2" w:rsidRPr="00EA3716" w14:paraId="4F085ED3" w14:textId="77777777" w:rsidTr="00F20C70">
        <w:trPr>
          <w:trHeight w:val="233"/>
        </w:trPr>
        <w:tc>
          <w:tcPr>
            <w:tcW w:w="3357" w:type="pct"/>
            <w:tcBorders>
              <w:top w:val="nil"/>
              <w:left w:val="single" w:sz="4" w:space="0" w:color="auto"/>
              <w:bottom w:val="nil"/>
              <w:right w:val="nil"/>
            </w:tcBorders>
            <w:shd w:val="clear" w:color="auto" w:fill="FFFFFF" w:themeFill="background1"/>
            <w:vAlign w:val="bottom"/>
          </w:tcPr>
          <w:p w14:paraId="05F12B0F" w14:textId="77777777" w:rsidR="006C7AA2" w:rsidRPr="00EA3716" w:rsidRDefault="006C7AA2" w:rsidP="00F20C70">
            <w:pPr>
              <w:keepNext/>
              <w:ind w:left="5364" w:right="-198"/>
              <w:jc w:val="left"/>
              <w:rPr>
                <w:sz w:val="20"/>
                <w:szCs w:val="20"/>
              </w:rPr>
            </w:pPr>
            <w:r w:rsidRPr="00EA3716">
              <w:rPr>
                <w:sz w:val="20"/>
                <w:szCs w:val="20"/>
              </w:rPr>
              <w:t>Phase I:</w:t>
            </w:r>
          </w:p>
        </w:tc>
        <w:tc>
          <w:tcPr>
            <w:tcW w:w="786" w:type="pct"/>
            <w:tcBorders>
              <w:top w:val="nil"/>
              <w:left w:val="nil"/>
              <w:bottom w:val="nil"/>
              <w:right w:val="single" w:sz="4" w:space="0" w:color="auto"/>
            </w:tcBorders>
            <w:shd w:val="clear" w:color="auto" w:fill="FFFFFF" w:themeFill="background1"/>
            <w:vAlign w:val="bottom"/>
          </w:tcPr>
          <w:p w14:paraId="100D82F1" w14:textId="77777777" w:rsidR="006C7AA2" w:rsidRPr="00EA3716" w:rsidRDefault="006C7AA2" w:rsidP="00F20C70">
            <w:pPr>
              <w:keepNext/>
              <w:jc w:val="right"/>
              <w:rPr>
                <w:sz w:val="20"/>
                <w:szCs w:val="20"/>
              </w:rPr>
            </w:pPr>
            <w:r w:rsidRPr="00EA3716">
              <w:rPr>
                <w:sz w:val="20"/>
                <w:szCs w:val="20"/>
              </w:rPr>
              <w:t>May-97</w:t>
            </w:r>
          </w:p>
        </w:tc>
        <w:tc>
          <w:tcPr>
            <w:tcW w:w="857" w:type="pct"/>
            <w:tcBorders>
              <w:top w:val="nil"/>
              <w:left w:val="single" w:sz="4" w:space="0" w:color="auto"/>
              <w:bottom w:val="nil"/>
              <w:right w:val="single" w:sz="4" w:space="0" w:color="auto"/>
            </w:tcBorders>
            <w:shd w:val="clear" w:color="auto" w:fill="FFFFFF" w:themeFill="background1"/>
            <w:vAlign w:val="bottom"/>
          </w:tcPr>
          <w:p w14:paraId="71651CA2" w14:textId="77777777" w:rsidR="006C7AA2" w:rsidRPr="00EA3716" w:rsidRDefault="006C7AA2" w:rsidP="00F20C70">
            <w:pPr>
              <w:keepNext/>
              <w:jc w:val="right"/>
              <w:rPr>
                <w:sz w:val="20"/>
                <w:szCs w:val="20"/>
              </w:rPr>
            </w:pPr>
            <w:r w:rsidRPr="00EA3716">
              <w:rPr>
                <w:sz w:val="20"/>
                <w:szCs w:val="20"/>
              </w:rPr>
              <w:t>75,597</w:t>
            </w:r>
          </w:p>
        </w:tc>
      </w:tr>
      <w:tr w:rsidR="006C7AA2" w:rsidRPr="00EA3716" w14:paraId="4AEE09C7" w14:textId="77777777" w:rsidTr="00F20C70">
        <w:trPr>
          <w:trHeight w:val="233"/>
        </w:trPr>
        <w:tc>
          <w:tcPr>
            <w:tcW w:w="3357" w:type="pct"/>
            <w:tcBorders>
              <w:top w:val="nil"/>
              <w:left w:val="single" w:sz="4" w:space="0" w:color="auto"/>
              <w:bottom w:val="nil"/>
              <w:right w:val="nil"/>
            </w:tcBorders>
            <w:shd w:val="clear" w:color="auto" w:fill="FFFFFF" w:themeFill="background1"/>
            <w:vAlign w:val="bottom"/>
          </w:tcPr>
          <w:p w14:paraId="0F2A94C1" w14:textId="77777777" w:rsidR="006C7AA2" w:rsidRPr="00EA3716" w:rsidRDefault="006C7AA2" w:rsidP="00F20C70">
            <w:pPr>
              <w:keepNext/>
              <w:ind w:left="5364" w:right="-198"/>
              <w:jc w:val="left"/>
              <w:rPr>
                <w:sz w:val="20"/>
                <w:szCs w:val="20"/>
              </w:rPr>
            </w:pPr>
            <w:r w:rsidRPr="00EA3716">
              <w:rPr>
                <w:sz w:val="20"/>
                <w:szCs w:val="20"/>
              </w:rPr>
              <w:t>Phase II:</w:t>
            </w:r>
          </w:p>
        </w:tc>
        <w:tc>
          <w:tcPr>
            <w:tcW w:w="786" w:type="pct"/>
            <w:tcBorders>
              <w:top w:val="nil"/>
              <w:left w:val="nil"/>
              <w:bottom w:val="nil"/>
              <w:right w:val="single" w:sz="4" w:space="0" w:color="auto"/>
            </w:tcBorders>
            <w:shd w:val="clear" w:color="auto" w:fill="FFFFFF" w:themeFill="background1"/>
            <w:vAlign w:val="bottom"/>
          </w:tcPr>
          <w:p w14:paraId="6F996A41" w14:textId="77777777" w:rsidR="006C7AA2" w:rsidRPr="00EA3716" w:rsidRDefault="006C7AA2" w:rsidP="00F20C70">
            <w:pPr>
              <w:keepNext/>
              <w:jc w:val="right"/>
              <w:rPr>
                <w:sz w:val="20"/>
                <w:szCs w:val="20"/>
              </w:rPr>
            </w:pPr>
            <w:r w:rsidRPr="00EA3716">
              <w:rPr>
                <w:sz w:val="20"/>
                <w:szCs w:val="20"/>
              </w:rPr>
              <w:t>Dec-00</w:t>
            </w:r>
          </w:p>
        </w:tc>
        <w:tc>
          <w:tcPr>
            <w:tcW w:w="857" w:type="pct"/>
            <w:tcBorders>
              <w:top w:val="nil"/>
              <w:left w:val="single" w:sz="4" w:space="0" w:color="auto"/>
              <w:bottom w:val="nil"/>
              <w:right w:val="single" w:sz="4" w:space="0" w:color="auto"/>
            </w:tcBorders>
            <w:shd w:val="clear" w:color="auto" w:fill="FFFFFF" w:themeFill="background1"/>
            <w:vAlign w:val="bottom"/>
          </w:tcPr>
          <w:p w14:paraId="6B8E3E04" w14:textId="77777777" w:rsidR="006C7AA2" w:rsidRPr="00EA3716" w:rsidRDefault="006C7AA2" w:rsidP="00F20C70">
            <w:pPr>
              <w:keepNext/>
              <w:jc w:val="right"/>
              <w:rPr>
                <w:sz w:val="20"/>
                <w:szCs w:val="20"/>
              </w:rPr>
            </w:pPr>
            <w:r w:rsidRPr="00EA3716">
              <w:rPr>
                <w:sz w:val="20"/>
                <w:szCs w:val="20"/>
              </w:rPr>
              <w:t>50,398</w:t>
            </w:r>
          </w:p>
        </w:tc>
      </w:tr>
      <w:tr w:rsidR="006C7AA2" w:rsidRPr="00EA3716" w14:paraId="184F6750" w14:textId="77777777" w:rsidTr="00F20C70">
        <w:trPr>
          <w:trHeight w:val="233"/>
        </w:trPr>
        <w:tc>
          <w:tcPr>
            <w:tcW w:w="3357" w:type="pct"/>
            <w:tcBorders>
              <w:top w:val="nil"/>
              <w:left w:val="single" w:sz="4" w:space="0" w:color="auto"/>
              <w:bottom w:val="nil"/>
              <w:right w:val="nil"/>
            </w:tcBorders>
            <w:shd w:val="clear" w:color="auto" w:fill="FFFFFF" w:themeFill="background1"/>
            <w:vAlign w:val="bottom"/>
          </w:tcPr>
          <w:p w14:paraId="28F9E78B" w14:textId="77777777" w:rsidR="006C7AA2" w:rsidRPr="00EA3716" w:rsidRDefault="006C7AA2" w:rsidP="00F20C70">
            <w:pPr>
              <w:keepNext/>
              <w:ind w:left="5364" w:right="-198"/>
              <w:jc w:val="left"/>
              <w:rPr>
                <w:sz w:val="20"/>
                <w:szCs w:val="20"/>
              </w:rPr>
            </w:pPr>
            <w:r w:rsidRPr="00EA3716">
              <w:rPr>
                <w:sz w:val="20"/>
                <w:szCs w:val="20"/>
              </w:rPr>
              <w:t>Phase III:</w:t>
            </w:r>
          </w:p>
        </w:tc>
        <w:tc>
          <w:tcPr>
            <w:tcW w:w="786" w:type="pct"/>
            <w:tcBorders>
              <w:top w:val="nil"/>
              <w:left w:val="nil"/>
              <w:bottom w:val="nil"/>
              <w:right w:val="single" w:sz="4" w:space="0" w:color="auto"/>
            </w:tcBorders>
            <w:shd w:val="clear" w:color="auto" w:fill="FFFFFF" w:themeFill="background1"/>
            <w:vAlign w:val="bottom"/>
          </w:tcPr>
          <w:p w14:paraId="16348794" w14:textId="77777777" w:rsidR="006C7AA2" w:rsidRPr="00EA3716" w:rsidRDefault="006C7AA2" w:rsidP="00F20C70">
            <w:pPr>
              <w:keepNext/>
              <w:jc w:val="right"/>
              <w:rPr>
                <w:sz w:val="20"/>
                <w:szCs w:val="20"/>
              </w:rPr>
            </w:pPr>
            <w:r w:rsidRPr="00EA3716">
              <w:rPr>
                <w:sz w:val="20"/>
                <w:szCs w:val="20"/>
              </w:rPr>
              <w:t>Nov-02</w:t>
            </w:r>
          </w:p>
        </w:tc>
        <w:tc>
          <w:tcPr>
            <w:tcW w:w="857" w:type="pct"/>
            <w:tcBorders>
              <w:top w:val="nil"/>
              <w:left w:val="single" w:sz="4" w:space="0" w:color="auto"/>
              <w:bottom w:val="nil"/>
              <w:right w:val="single" w:sz="4" w:space="0" w:color="auto"/>
            </w:tcBorders>
            <w:shd w:val="clear" w:color="auto" w:fill="FFFFFF" w:themeFill="background1"/>
            <w:vAlign w:val="bottom"/>
          </w:tcPr>
          <w:p w14:paraId="78420890" w14:textId="77777777" w:rsidR="006C7AA2" w:rsidRPr="00EA3716" w:rsidRDefault="006C7AA2" w:rsidP="00F20C70">
            <w:pPr>
              <w:keepNext/>
              <w:jc w:val="right"/>
              <w:rPr>
                <w:sz w:val="20"/>
                <w:szCs w:val="20"/>
              </w:rPr>
            </w:pPr>
            <w:r w:rsidRPr="00EA3716">
              <w:rPr>
                <w:sz w:val="20"/>
                <w:szCs w:val="20"/>
              </w:rPr>
              <w:t>57,980</w:t>
            </w:r>
          </w:p>
        </w:tc>
      </w:tr>
      <w:tr w:rsidR="006C7AA2" w:rsidRPr="00EA3716" w14:paraId="5303FD09" w14:textId="77777777" w:rsidTr="00F20C70">
        <w:trPr>
          <w:trHeight w:val="233"/>
        </w:trPr>
        <w:tc>
          <w:tcPr>
            <w:tcW w:w="3357" w:type="pct"/>
            <w:tcBorders>
              <w:top w:val="nil"/>
              <w:left w:val="single" w:sz="4" w:space="0" w:color="auto"/>
              <w:bottom w:val="nil"/>
              <w:right w:val="nil"/>
            </w:tcBorders>
            <w:shd w:val="clear" w:color="auto" w:fill="FFFFFF" w:themeFill="background1"/>
            <w:vAlign w:val="bottom"/>
          </w:tcPr>
          <w:p w14:paraId="393B2A3A" w14:textId="77777777" w:rsidR="006C7AA2" w:rsidRPr="00EA3716" w:rsidRDefault="006C7AA2" w:rsidP="00F20C70">
            <w:pPr>
              <w:keepNext/>
              <w:ind w:left="5364" w:right="-198"/>
              <w:jc w:val="left"/>
              <w:rPr>
                <w:sz w:val="20"/>
                <w:szCs w:val="20"/>
              </w:rPr>
            </w:pPr>
            <w:r w:rsidRPr="00EA3716">
              <w:rPr>
                <w:sz w:val="20"/>
                <w:szCs w:val="20"/>
              </w:rPr>
              <w:t>Phase IV:</w:t>
            </w:r>
          </w:p>
        </w:tc>
        <w:tc>
          <w:tcPr>
            <w:tcW w:w="786" w:type="pct"/>
            <w:tcBorders>
              <w:top w:val="nil"/>
              <w:left w:val="nil"/>
              <w:bottom w:val="nil"/>
              <w:right w:val="single" w:sz="4" w:space="0" w:color="auto"/>
            </w:tcBorders>
            <w:shd w:val="clear" w:color="auto" w:fill="FFFFFF" w:themeFill="background1"/>
            <w:vAlign w:val="bottom"/>
          </w:tcPr>
          <w:p w14:paraId="2DCFB575" w14:textId="77777777" w:rsidR="006C7AA2" w:rsidRPr="00EA3716" w:rsidRDefault="006C7AA2" w:rsidP="00F20C70">
            <w:pPr>
              <w:keepNext/>
              <w:tabs>
                <w:tab w:val="left" w:pos="6840"/>
              </w:tabs>
              <w:ind w:left="-108"/>
              <w:jc w:val="right"/>
              <w:rPr>
                <w:sz w:val="20"/>
                <w:szCs w:val="20"/>
              </w:rPr>
            </w:pPr>
            <w:r w:rsidRPr="00EA3716">
              <w:rPr>
                <w:sz w:val="20"/>
                <w:szCs w:val="20"/>
              </w:rPr>
              <w:t>Dec-04</w:t>
            </w:r>
          </w:p>
        </w:tc>
        <w:tc>
          <w:tcPr>
            <w:tcW w:w="857" w:type="pct"/>
            <w:tcBorders>
              <w:top w:val="nil"/>
              <w:left w:val="single" w:sz="4" w:space="0" w:color="auto"/>
              <w:bottom w:val="nil"/>
              <w:right w:val="single" w:sz="4" w:space="0" w:color="auto"/>
            </w:tcBorders>
            <w:shd w:val="clear" w:color="auto" w:fill="FFFFFF" w:themeFill="background1"/>
          </w:tcPr>
          <w:p w14:paraId="147120CC" w14:textId="77777777" w:rsidR="006C7AA2" w:rsidRPr="00EA3716" w:rsidRDefault="006C7AA2" w:rsidP="00F20C70">
            <w:pPr>
              <w:keepNext/>
              <w:jc w:val="right"/>
              <w:rPr>
                <w:sz w:val="20"/>
                <w:szCs w:val="20"/>
              </w:rPr>
            </w:pPr>
            <w:r w:rsidRPr="00EA3716">
              <w:rPr>
                <w:sz w:val="20"/>
                <w:szCs w:val="20"/>
              </w:rPr>
              <w:t>60,000</w:t>
            </w:r>
          </w:p>
        </w:tc>
      </w:tr>
      <w:tr w:rsidR="006C7AA2" w:rsidRPr="00EA3716" w14:paraId="20496ABB" w14:textId="77777777" w:rsidTr="00F20C70">
        <w:trPr>
          <w:trHeight w:val="233"/>
        </w:trPr>
        <w:tc>
          <w:tcPr>
            <w:tcW w:w="3357" w:type="pct"/>
            <w:tcBorders>
              <w:top w:val="nil"/>
              <w:left w:val="single" w:sz="4" w:space="0" w:color="auto"/>
              <w:bottom w:val="nil"/>
              <w:right w:val="nil"/>
            </w:tcBorders>
            <w:shd w:val="clear" w:color="auto" w:fill="FFFFFF" w:themeFill="background1"/>
            <w:vAlign w:val="bottom"/>
          </w:tcPr>
          <w:p w14:paraId="5B0F34AF" w14:textId="77777777" w:rsidR="006C7AA2" w:rsidRPr="00EA3716" w:rsidRDefault="006C7AA2" w:rsidP="00F20C70">
            <w:pPr>
              <w:ind w:left="5364" w:right="-198"/>
              <w:jc w:val="left"/>
              <w:rPr>
                <w:sz w:val="20"/>
                <w:szCs w:val="20"/>
              </w:rPr>
            </w:pPr>
            <w:r w:rsidRPr="00EA3716">
              <w:rPr>
                <w:sz w:val="20"/>
                <w:szCs w:val="20"/>
              </w:rPr>
              <w:t>Phase V:</w:t>
            </w:r>
          </w:p>
        </w:tc>
        <w:tc>
          <w:tcPr>
            <w:tcW w:w="786" w:type="pct"/>
            <w:tcBorders>
              <w:top w:val="nil"/>
              <w:left w:val="nil"/>
              <w:bottom w:val="nil"/>
              <w:right w:val="single" w:sz="4" w:space="0" w:color="auto"/>
            </w:tcBorders>
            <w:shd w:val="clear" w:color="auto" w:fill="FFFFFF" w:themeFill="background1"/>
            <w:vAlign w:val="bottom"/>
          </w:tcPr>
          <w:p w14:paraId="7165056C" w14:textId="77777777" w:rsidR="006C7AA2" w:rsidRPr="00EA3716" w:rsidRDefault="006C7AA2" w:rsidP="00F20C70">
            <w:pPr>
              <w:tabs>
                <w:tab w:val="left" w:pos="144"/>
                <w:tab w:val="left" w:pos="6840"/>
              </w:tabs>
              <w:ind w:left="-108"/>
              <w:jc w:val="right"/>
              <w:rPr>
                <w:sz w:val="20"/>
                <w:szCs w:val="20"/>
              </w:rPr>
            </w:pPr>
            <w:r w:rsidRPr="00EA3716">
              <w:rPr>
                <w:sz w:val="20"/>
                <w:szCs w:val="20"/>
              </w:rPr>
              <w:t>Jul-07 &amp; Nov-08</w:t>
            </w:r>
          </w:p>
        </w:tc>
        <w:tc>
          <w:tcPr>
            <w:tcW w:w="857" w:type="pct"/>
            <w:tcBorders>
              <w:top w:val="nil"/>
              <w:left w:val="single" w:sz="4" w:space="0" w:color="auto"/>
              <w:bottom w:val="nil"/>
              <w:right w:val="single" w:sz="4" w:space="0" w:color="auto"/>
            </w:tcBorders>
            <w:shd w:val="clear" w:color="auto" w:fill="FFFFFF" w:themeFill="background1"/>
          </w:tcPr>
          <w:p w14:paraId="4B8DF6FF" w14:textId="77777777" w:rsidR="006C7AA2" w:rsidRPr="00EA3716" w:rsidRDefault="006C7AA2" w:rsidP="00F20C70">
            <w:pPr>
              <w:jc w:val="right"/>
              <w:rPr>
                <w:sz w:val="20"/>
                <w:szCs w:val="20"/>
              </w:rPr>
            </w:pPr>
            <w:r w:rsidRPr="00EA3716">
              <w:rPr>
                <w:sz w:val="20"/>
                <w:szCs w:val="20"/>
              </w:rPr>
              <w:t>60,000</w:t>
            </w:r>
          </w:p>
        </w:tc>
      </w:tr>
      <w:tr w:rsidR="006C7AA2" w:rsidRPr="00EA3716" w14:paraId="389085DA" w14:textId="77777777" w:rsidTr="00F20C70">
        <w:trPr>
          <w:trHeight w:val="233"/>
        </w:trPr>
        <w:tc>
          <w:tcPr>
            <w:tcW w:w="3357" w:type="pct"/>
            <w:tcBorders>
              <w:top w:val="nil"/>
              <w:left w:val="single" w:sz="4" w:space="0" w:color="auto"/>
              <w:bottom w:val="nil"/>
              <w:right w:val="nil"/>
            </w:tcBorders>
            <w:shd w:val="clear" w:color="auto" w:fill="FFFFFF" w:themeFill="background1"/>
            <w:vAlign w:val="bottom"/>
          </w:tcPr>
          <w:p w14:paraId="3B905676" w14:textId="77777777" w:rsidR="006C7AA2" w:rsidRPr="00EA3716" w:rsidRDefault="006C7AA2" w:rsidP="00F20C70">
            <w:pPr>
              <w:ind w:left="5364" w:right="-198"/>
              <w:jc w:val="left"/>
              <w:rPr>
                <w:sz w:val="20"/>
                <w:szCs w:val="20"/>
              </w:rPr>
            </w:pPr>
            <w:r w:rsidRPr="00EA3716">
              <w:rPr>
                <w:sz w:val="20"/>
                <w:szCs w:val="20"/>
              </w:rPr>
              <w:t>Phase VI:</w:t>
            </w:r>
          </w:p>
        </w:tc>
        <w:tc>
          <w:tcPr>
            <w:tcW w:w="786" w:type="pct"/>
            <w:tcBorders>
              <w:top w:val="nil"/>
              <w:left w:val="nil"/>
              <w:bottom w:val="nil"/>
              <w:right w:val="single" w:sz="4" w:space="0" w:color="auto"/>
            </w:tcBorders>
            <w:shd w:val="clear" w:color="auto" w:fill="FFFFFF" w:themeFill="background1"/>
            <w:vAlign w:val="bottom"/>
          </w:tcPr>
          <w:p w14:paraId="2B51AE22" w14:textId="77777777" w:rsidR="006C7AA2" w:rsidRPr="00EA3716" w:rsidRDefault="006C7AA2" w:rsidP="00F20C70">
            <w:pPr>
              <w:tabs>
                <w:tab w:val="left" w:pos="6840"/>
              </w:tabs>
              <w:ind w:left="-108"/>
              <w:jc w:val="right"/>
              <w:rPr>
                <w:sz w:val="20"/>
                <w:szCs w:val="20"/>
              </w:rPr>
            </w:pPr>
            <w:r w:rsidRPr="00EA3716">
              <w:rPr>
                <w:sz w:val="20"/>
                <w:szCs w:val="20"/>
              </w:rPr>
              <w:t>Dec-22</w:t>
            </w:r>
          </w:p>
        </w:tc>
        <w:tc>
          <w:tcPr>
            <w:tcW w:w="857" w:type="pct"/>
            <w:tcBorders>
              <w:top w:val="nil"/>
              <w:left w:val="single" w:sz="4" w:space="0" w:color="auto"/>
              <w:bottom w:val="nil"/>
              <w:right w:val="single" w:sz="4" w:space="0" w:color="auto"/>
            </w:tcBorders>
            <w:shd w:val="clear" w:color="auto" w:fill="FFFFFF" w:themeFill="background1"/>
          </w:tcPr>
          <w:p w14:paraId="779209D7" w14:textId="77777777" w:rsidR="006C7AA2" w:rsidRPr="00EA3716" w:rsidRDefault="006C7AA2" w:rsidP="00F20C70">
            <w:pPr>
              <w:jc w:val="right"/>
              <w:rPr>
                <w:sz w:val="20"/>
                <w:szCs w:val="20"/>
              </w:rPr>
            </w:pPr>
            <w:r w:rsidRPr="00EA3716">
              <w:rPr>
                <w:sz w:val="20"/>
                <w:szCs w:val="20"/>
              </w:rPr>
              <w:t>120,000</w:t>
            </w:r>
          </w:p>
        </w:tc>
      </w:tr>
      <w:tr w:rsidR="006C7AA2" w:rsidRPr="00EA3716" w14:paraId="35448726" w14:textId="77777777" w:rsidTr="00F20C70">
        <w:trPr>
          <w:trHeight w:val="233"/>
        </w:trPr>
        <w:tc>
          <w:tcPr>
            <w:tcW w:w="4143" w:type="pct"/>
            <w:gridSpan w:val="2"/>
            <w:tcBorders>
              <w:top w:val="nil"/>
              <w:left w:val="single" w:sz="4" w:space="0" w:color="auto"/>
              <w:bottom w:val="nil"/>
              <w:right w:val="single" w:sz="4" w:space="0" w:color="auto"/>
            </w:tcBorders>
            <w:shd w:val="clear" w:color="auto" w:fill="auto"/>
          </w:tcPr>
          <w:p w14:paraId="1B6BC2B5" w14:textId="77777777" w:rsidR="006C7AA2" w:rsidRPr="00EA3716" w:rsidRDefault="006C7AA2" w:rsidP="00F20C70">
            <w:pPr>
              <w:tabs>
                <w:tab w:val="right" w:pos="7560"/>
              </w:tabs>
              <w:ind w:left="6480" w:right="-108"/>
              <w:jc w:val="left"/>
              <w:rPr>
                <w:sz w:val="20"/>
                <w:szCs w:val="20"/>
              </w:rPr>
            </w:pPr>
            <w:r w:rsidRPr="00EA3716">
              <w:rPr>
                <w:sz w:val="20"/>
                <w:szCs w:val="20"/>
              </w:rPr>
              <w:tab/>
              <w:t>Total:</w:t>
            </w:r>
          </w:p>
        </w:tc>
        <w:tc>
          <w:tcPr>
            <w:tcW w:w="857" w:type="pct"/>
            <w:tcBorders>
              <w:top w:val="nil"/>
              <w:left w:val="single" w:sz="4" w:space="0" w:color="auto"/>
              <w:bottom w:val="single" w:sz="4" w:space="0" w:color="auto"/>
              <w:right w:val="single" w:sz="4" w:space="0" w:color="auto"/>
            </w:tcBorders>
            <w:shd w:val="clear" w:color="auto" w:fill="auto"/>
          </w:tcPr>
          <w:p w14:paraId="10194A50" w14:textId="77777777" w:rsidR="006C7AA2" w:rsidRPr="00EA3716" w:rsidRDefault="006C7AA2" w:rsidP="00F20C70">
            <w:pPr>
              <w:jc w:val="right"/>
              <w:rPr>
                <w:sz w:val="20"/>
                <w:szCs w:val="20"/>
              </w:rPr>
            </w:pPr>
            <w:r w:rsidRPr="00EA3716">
              <w:rPr>
                <w:sz w:val="20"/>
                <w:szCs w:val="20"/>
              </w:rPr>
              <w:t>423,975*</w:t>
            </w:r>
          </w:p>
        </w:tc>
      </w:tr>
      <w:tr w:rsidR="006C7AA2" w:rsidRPr="00EA3716" w14:paraId="3D6E497A" w14:textId="77777777" w:rsidTr="00F20C70">
        <w:trPr>
          <w:trHeight w:val="233"/>
        </w:trPr>
        <w:tc>
          <w:tcPr>
            <w:tcW w:w="4143" w:type="pct"/>
            <w:gridSpan w:val="2"/>
            <w:shd w:val="clear" w:color="auto" w:fill="FFFFFF" w:themeFill="background1"/>
          </w:tcPr>
          <w:p w14:paraId="21019D77" w14:textId="77777777" w:rsidR="006C7AA2" w:rsidRPr="00EA3716" w:rsidRDefault="006C7AA2" w:rsidP="00F20C70">
            <w:pPr>
              <w:jc w:val="left"/>
              <w:rPr>
                <w:sz w:val="20"/>
                <w:szCs w:val="20"/>
              </w:rPr>
            </w:pPr>
            <w:r w:rsidRPr="00EA3716">
              <w:rPr>
                <w:sz w:val="20"/>
                <w:szCs w:val="20"/>
              </w:rPr>
              <w:t>Amount requested for renewal (phase VII) (US $):</w:t>
            </w:r>
          </w:p>
        </w:tc>
        <w:tc>
          <w:tcPr>
            <w:tcW w:w="857" w:type="pct"/>
            <w:shd w:val="clear" w:color="auto" w:fill="auto"/>
          </w:tcPr>
          <w:p w14:paraId="56029DD8" w14:textId="77777777" w:rsidR="006C7AA2" w:rsidRPr="00EA3716" w:rsidRDefault="006C7AA2" w:rsidP="00F20C70">
            <w:pPr>
              <w:jc w:val="right"/>
              <w:rPr>
                <w:sz w:val="20"/>
                <w:szCs w:val="20"/>
              </w:rPr>
            </w:pPr>
            <w:r w:rsidRPr="00EA3716">
              <w:rPr>
                <w:sz w:val="20"/>
                <w:szCs w:val="20"/>
              </w:rPr>
              <w:t>180,000</w:t>
            </w:r>
          </w:p>
        </w:tc>
      </w:tr>
      <w:tr w:rsidR="006C7AA2" w:rsidRPr="00EA3716" w14:paraId="1BF5603F" w14:textId="77777777" w:rsidTr="00F20C70">
        <w:trPr>
          <w:trHeight w:val="233"/>
        </w:trPr>
        <w:tc>
          <w:tcPr>
            <w:tcW w:w="4143" w:type="pct"/>
            <w:gridSpan w:val="2"/>
          </w:tcPr>
          <w:p w14:paraId="4B059746" w14:textId="77777777" w:rsidR="006C7AA2" w:rsidRPr="00EA3716" w:rsidRDefault="006C7AA2" w:rsidP="00F20C70">
            <w:pPr>
              <w:jc w:val="left"/>
              <w:rPr>
                <w:sz w:val="20"/>
                <w:szCs w:val="20"/>
              </w:rPr>
            </w:pPr>
            <w:r w:rsidRPr="00EA3716">
              <w:rPr>
                <w:sz w:val="20"/>
                <w:szCs w:val="20"/>
              </w:rPr>
              <w:t xml:space="preserve">Amount recommended for approval for phase VII (US $): </w:t>
            </w:r>
          </w:p>
        </w:tc>
        <w:tc>
          <w:tcPr>
            <w:tcW w:w="857" w:type="pct"/>
            <w:shd w:val="clear" w:color="auto" w:fill="auto"/>
          </w:tcPr>
          <w:p w14:paraId="30893CFC" w14:textId="77777777" w:rsidR="006C7AA2" w:rsidRPr="00EA3716" w:rsidRDefault="006C7AA2" w:rsidP="00F20C70">
            <w:pPr>
              <w:jc w:val="right"/>
              <w:rPr>
                <w:sz w:val="20"/>
                <w:szCs w:val="20"/>
              </w:rPr>
            </w:pPr>
            <w:r w:rsidRPr="00EA3716">
              <w:rPr>
                <w:sz w:val="20"/>
                <w:szCs w:val="20"/>
              </w:rPr>
              <w:t>180,000</w:t>
            </w:r>
          </w:p>
        </w:tc>
      </w:tr>
      <w:tr w:rsidR="006C7AA2" w:rsidRPr="00EA3716" w14:paraId="0A8869CD" w14:textId="77777777" w:rsidTr="00F20C70">
        <w:trPr>
          <w:trHeight w:val="233"/>
        </w:trPr>
        <w:tc>
          <w:tcPr>
            <w:tcW w:w="4143" w:type="pct"/>
            <w:gridSpan w:val="2"/>
          </w:tcPr>
          <w:p w14:paraId="2F7A1C6A" w14:textId="77777777" w:rsidR="006C7AA2" w:rsidRPr="00EA3716" w:rsidRDefault="006C7AA2" w:rsidP="00F20C70">
            <w:pPr>
              <w:jc w:val="left"/>
              <w:rPr>
                <w:sz w:val="20"/>
                <w:szCs w:val="20"/>
              </w:rPr>
            </w:pPr>
            <w:r w:rsidRPr="00EA3716">
              <w:rPr>
                <w:sz w:val="20"/>
                <w:szCs w:val="20"/>
              </w:rPr>
              <w:t>Agency support costs (US $):</w:t>
            </w:r>
          </w:p>
        </w:tc>
        <w:tc>
          <w:tcPr>
            <w:tcW w:w="857" w:type="pct"/>
            <w:shd w:val="clear" w:color="auto" w:fill="auto"/>
          </w:tcPr>
          <w:p w14:paraId="7AA0EBF1" w14:textId="77777777" w:rsidR="006C7AA2" w:rsidRPr="00EA3716" w:rsidRDefault="006C7AA2" w:rsidP="00F20C70">
            <w:pPr>
              <w:jc w:val="right"/>
              <w:rPr>
                <w:sz w:val="20"/>
                <w:szCs w:val="20"/>
              </w:rPr>
            </w:pPr>
            <w:r w:rsidRPr="00EA3716">
              <w:rPr>
                <w:sz w:val="20"/>
                <w:szCs w:val="20"/>
              </w:rPr>
              <w:t>0</w:t>
            </w:r>
          </w:p>
        </w:tc>
      </w:tr>
      <w:tr w:rsidR="006C7AA2" w:rsidRPr="00EA3716" w14:paraId="258303DA" w14:textId="77777777" w:rsidTr="00F20C70">
        <w:trPr>
          <w:trHeight w:val="233"/>
        </w:trPr>
        <w:tc>
          <w:tcPr>
            <w:tcW w:w="4143" w:type="pct"/>
            <w:gridSpan w:val="2"/>
          </w:tcPr>
          <w:p w14:paraId="2E4F8AA8" w14:textId="77777777" w:rsidR="006C7AA2" w:rsidRPr="00EA3716" w:rsidRDefault="006C7AA2" w:rsidP="00F20C70">
            <w:pPr>
              <w:jc w:val="left"/>
              <w:rPr>
                <w:sz w:val="20"/>
                <w:szCs w:val="20"/>
              </w:rPr>
            </w:pPr>
            <w:r w:rsidRPr="00EA3716">
              <w:rPr>
                <w:sz w:val="20"/>
                <w:szCs w:val="20"/>
              </w:rPr>
              <w:lastRenderedPageBreak/>
              <w:t>Total cost of institutional strengthening phase VII to the Multilateral Fund (US $):</w:t>
            </w:r>
          </w:p>
        </w:tc>
        <w:tc>
          <w:tcPr>
            <w:tcW w:w="857" w:type="pct"/>
            <w:shd w:val="clear" w:color="auto" w:fill="auto"/>
          </w:tcPr>
          <w:p w14:paraId="3C8716D0" w14:textId="77777777" w:rsidR="006C7AA2" w:rsidRPr="00EA3716" w:rsidRDefault="006C7AA2" w:rsidP="00F20C70">
            <w:pPr>
              <w:jc w:val="right"/>
              <w:rPr>
                <w:sz w:val="20"/>
                <w:szCs w:val="20"/>
              </w:rPr>
            </w:pPr>
            <w:r w:rsidRPr="00EA3716">
              <w:rPr>
                <w:sz w:val="20"/>
                <w:szCs w:val="20"/>
              </w:rPr>
              <w:t>180,000</w:t>
            </w:r>
          </w:p>
        </w:tc>
      </w:tr>
      <w:tr w:rsidR="006C7AA2" w:rsidRPr="00EA3716" w14:paraId="2213A5D5" w14:textId="77777777" w:rsidTr="00F20C70">
        <w:trPr>
          <w:trHeight w:val="233"/>
        </w:trPr>
        <w:tc>
          <w:tcPr>
            <w:tcW w:w="4143" w:type="pct"/>
            <w:gridSpan w:val="2"/>
          </w:tcPr>
          <w:p w14:paraId="2E379751" w14:textId="77777777" w:rsidR="006C7AA2" w:rsidRPr="00EA3716" w:rsidRDefault="006C7AA2" w:rsidP="00F20C70">
            <w:pPr>
              <w:jc w:val="left"/>
              <w:rPr>
                <w:sz w:val="20"/>
                <w:szCs w:val="20"/>
              </w:rPr>
            </w:pPr>
            <w:r w:rsidRPr="00EA3716">
              <w:rPr>
                <w:sz w:val="20"/>
                <w:szCs w:val="20"/>
              </w:rPr>
              <w:t>Date of approval of country programme:</w:t>
            </w:r>
          </w:p>
        </w:tc>
        <w:tc>
          <w:tcPr>
            <w:tcW w:w="857" w:type="pct"/>
            <w:shd w:val="clear" w:color="auto" w:fill="FFFFFF" w:themeFill="background1"/>
          </w:tcPr>
          <w:p w14:paraId="25B4BF17" w14:textId="77777777" w:rsidR="006C7AA2" w:rsidRPr="00EA3716" w:rsidRDefault="006C7AA2" w:rsidP="00F20C70">
            <w:pPr>
              <w:jc w:val="right"/>
              <w:rPr>
                <w:sz w:val="20"/>
                <w:szCs w:val="20"/>
              </w:rPr>
            </w:pPr>
            <w:r w:rsidRPr="00EA3716">
              <w:rPr>
                <w:sz w:val="20"/>
                <w:szCs w:val="20"/>
              </w:rPr>
              <w:t>1997</w:t>
            </w:r>
          </w:p>
        </w:tc>
      </w:tr>
      <w:tr w:rsidR="006C7AA2" w:rsidRPr="00EA3716" w14:paraId="03618E3C" w14:textId="77777777" w:rsidTr="00F20C70">
        <w:trPr>
          <w:trHeight w:val="233"/>
        </w:trPr>
        <w:tc>
          <w:tcPr>
            <w:tcW w:w="4143" w:type="pct"/>
            <w:gridSpan w:val="2"/>
            <w:tcBorders>
              <w:bottom w:val="single" w:sz="4" w:space="0" w:color="auto"/>
            </w:tcBorders>
          </w:tcPr>
          <w:p w14:paraId="66CD9300" w14:textId="77777777" w:rsidR="006C7AA2" w:rsidRPr="00EA3716" w:rsidRDefault="006C7AA2" w:rsidP="00F20C70">
            <w:pPr>
              <w:jc w:val="left"/>
              <w:rPr>
                <w:sz w:val="20"/>
                <w:szCs w:val="20"/>
              </w:rPr>
            </w:pPr>
            <w:r w:rsidRPr="00EA3716">
              <w:rPr>
                <w:sz w:val="20"/>
                <w:szCs w:val="20"/>
              </w:rPr>
              <w:t>Date of approval of HCFC phase-out management plan:</w:t>
            </w:r>
          </w:p>
        </w:tc>
        <w:tc>
          <w:tcPr>
            <w:tcW w:w="857" w:type="pct"/>
            <w:tcBorders>
              <w:bottom w:val="single" w:sz="4" w:space="0" w:color="auto"/>
            </w:tcBorders>
            <w:shd w:val="clear" w:color="auto" w:fill="FFFFFF" w:themeFill="background1"/>
          </w:tcPr>
          <w:p w14:paraId="778D50CC" w14:textId="77777777" w:rsidR="006C7AA2" w:rsidRPr="00EA3716" w:rsidRDefault="006C7AA2" w:rsidP="00F20C70">
            <w:pPr>
              <w:jc w:val="right"/>
              <w:rPr>
                <w:sz w:val="20"/>
                <w:szCs w:val="20"/>
              </w:rPr>
            </w:pPr>
            <w:r w:rsidRPr="00EA3716">
              <w:rPr>
                <w:sz w:val="20"/>
                <w:szCs w:val="20"/>
              </w:rPr>
              <w:t>2011</w:t>
            </w:r>
          </w:p>
        </w:tc>
      </w:tr>
      <w:tr w:rsidR="006C7AA2" w:rsidRPr="00EA3716" w14:paraId="30365AB7" w14:textId="77777777" w:rsidTr="00F20C70">
        <w:trPr>
          <w:trHeight w:val="233"/>
        </w:trPr>
        <w:tc>
          <w:tcPr>
            <w:tcW w:w="4143" w:type="pct"/>
            <w:gridSpan w:val="2"/>
            <w:tcBorders>
              <w:bottom w:val="single" w:sz="4" w:space="0" w:color="auto"/>
            </w:tcBorders>
          </w:tcPr>
          <w:p w14:paraId="509A4B78" w14:textId="77777777" w:rsidR="006C7AA2" w:rsidRPr="00EA3716" w:rsidRDefault="006C7AA2" w:rsidP="00F20C70">
            <w:pPr>
              <w:jc w:val="left"/>
              <w:rPr>
                <w:sz w:val="20"/>
                <w:szCs w:val="20"/>
              </w:rPr>
            </w:pPr>
            <w:r w:rsidRPr="00EA3716">
              <w:rPr>
                <w:sz w:val="20"/>
                <w:szCs w:val="20"/>
              </w:rPr>
              <w:t>Date of approval of Kigali HFC implementation plan:</w:t>
            </w:r>
          </w:p>
        </w:tc>
        <w:tc>
          <w:tcPr>
            <w:tcW w:w="857" w:type="pct"/>
            <w:tcBorders>
              <w:bottom w:val="single" w:sz="4" w:space="0" w:color="auto"/>
            </w:tcBorders>
            <w:shd w:val="clear" w:color="auto" w:fill="FFFFFF" w:themeFill="background1"/>
          </w:tcPr>
          <w:p w14:paraId="4A4E12DC" w14:textId="77777777" w:rsidR="006C7AA2" w:rsidRPr="00EA3716" w:rsidRDefault="006C7AA2" w:rsidP="00F20C70">
            <w:pPr>
              <w:jc w:val="right"/>
              <w:rPr>
                <w:sz w:val="20"/>
                <w:szCs w:val="20"/>
              </w:rPr>
            </w:pPr>
            <w:r w:rsidRPr="00EA3716">
              <w:rPr>
                <w:sz w:val="20"/>
                <w:szCs w:val="20"/>
              </w:rPr>
              <w:t>2024</w:t>
            </w:r>
          </w:p>
        </w:tc>
      </w:tr>
      <w:tr w:rsidR="006C7AA2" w:rsidRPr="00EA3716" w14:paraId="5679FB92" w14:textId="77777777" w:rsidTr="00F20C70">
        <w:trPr>
          <w:trHeight w:val="233"/>
        </w:trPr>
        <w:tc>
          <w:tcPr>
            <w:tcW w:w="4143" w:type="pct"/>
            <w:gridSpan w:val="2"/>
            <w:tcBorders>
              <w:top w:val="single" w:sz="4" w:space="0" w:color="auto"/>
              <w:left w:val="single" w:sz="4" w:space="0" w:color="auto"/>
              <w:bottom w:val="nil"/>
              <w:right w:val="single" w:sz="4" w:space="0" w:color="auto"/>
            </w:tcBorders>
          </w:tcPr>
          <w:p w14:paraId="3042DB53" w14:textId="77777777" w:rsidR="006C7AA2" w:rsidRPr="00EA3716" w:rsidRDefault="006C7AA2" w:rsidP="00F20C70">
            <w:pPr>
              <w:spacing w:before="20"/>
              <w:jc w:val="left"/>
              <w:rPr>
                <w:sz w:val="20"/>
                <w:szCs w:val="20"/>
              </w:rPr>
            </w:pPr>
            <w:r w:rsidRPr="00EA3716">
              <w:rPr>
                <w:sz w:val="20"/>
                <w:szCs w:val="20"/>
              </w:rPr>
              <w:t>Baseline consumption of controlled substances (ODP tonnes/CO</w:t>
            </w:r>
            <w:r w:rsidRPr="00EA3716">
              <w:rPr>
                <w:sz w:val="20"/>
                <w:szCs w:val="20"/>
                <w:vertAlign w:val="subscript"/>
              </w:rPr>
              <w:t>2</w:t>
            </w:r>
            <w:r w:rsidRPr="00EA3716">
              <w:rPr>
                <w:sz w:val="20"/>
                <w:szCs w:val="20"/>
              </w:rPr>
              <w:t>-eq tonnes):</w:t>
            </w:r>
          </w:p>
        </w:tc>
        <w:tc>
          <w:tcPr>
            <w:tcW w:w="857" w:type="pct"/>
            <w:tcBorders>
              <w:top w:val="single" w:sz="4" w:space="0" w:color="auto"/>
              <w:left w:val="single" w:sz="4" w:space="0" w:color="auto"/>
              <w:bottom w:val="nil"/>
              <w:right w:val="single" w:sz="4" w:space="0" w:color="auto"/>
            </w:tcBorders>
            <w:shd w:val="clear" w:color="auto" w:fill="FFFFFF" w:themeFill="background1"/>
            <w:vAlign w:val="bottom"/>
          </w:tcPr>
          <w:p w14:paraId="0FE4C583" w14:textId="77777777" w:rsidR="006C7AA2" w:rsidRPr="00EA3716" w:rsidRDefault="006C7AA2" w:rsidP="00F20C70">
            <w:pPr>
              <w:jc w:val="right"/>
              <w:rPr>
                <w:sz w:val="20"/>
                <w:szCs w:val="20"/>
              </w:rPr>
            </w:pPr>
          </w:p>
        </w:tc>
      </w:tr>
      <w:tr w:rsidR="006C7AA2" w:rsidRPr="00EA3716" w14:paraId="60DCEC20" w14:textId="77777777" w:rsidTr="00F20C70">
        <w:trPr>
          <w:trHeight w:val="233"/>
        </w:trPr>
        <w:tc>
          <w:tcPr>
            <w:tcW w:w="4143" w:type="pct"/>
            <w:gridSpan w:val="2"/>
            <w:tcBorders>
              <w:top w:val="nil"/>
              <w:left w:val="single" w:sz="4" w:space="0" w:color="auto"/>
              <w:bottom w:val="nil"/>
              <w:right w:val="single" w:sz="4" w:space="0" w:color="auto"/>
            </w:tcBorders>
          </w:tcPr>
          <w:p w14:paraId="20B4E6BC" w14:textId="77777777" w:rsidR="006C7AA2" w:rsidRPr="00EA3716" w:rsidRDefault="006C7AA2" w:rsidP="00F20C70">
            <w:pPr>
              <w:tabs>
                <w:tab w:val="left" w:pos="350"/>
              </w:tabs>
              <w:spacing w:after="20"/>
              <w:jc w:val="left"/>
              <w:rPr>
                <w:sz w:val="20"/>
                <w:szCs w:val="20"/>
              </w:rPr>
            </w:pPr>
            <w:r w:rsidRPr="00EA3716">
              <w:rPr>
                <w:sz w:val="20"/>
                <w:szCs w:val="20"/>
              </w:rPr>
              <w:t>(a)</w:t>
            </w:r>
            <w:r w:rsidRPr="00EA3716">
              <w:rPr>
                <w:sz w:val="20"/>
                <w:szCs w:val="20"/>
              </w:rPr>
              <w:tab/>
              <w:t>Annex A, Group I (CFCs) (average 1995-1997)</w:t>
            </w:r>
          </w:p>
        </w:tc>
        <w:tc>
          <w:tcPr>
            <w:tcW w:w="857" w:type="pct"/>
            <w:tcBorders>
              <w:top w:val="nil"/>
              <w:left w:val="single" w:sz="4" w:space="0" w:color="auto"/>
              <w:bottom w:val="nil"/>
              <w:right w:val="single" w:sz="4" w:space="0" w:color="auto"/>
            </w:tcBorders>
            <w:shd w:val="clear" w:color="auto" w:fill="FFFFFF" w:themeFill="background1"/>
            <w:vAlign w:val="bottom"/>
          </w:tcPr>
          <w:p w14:paraId="570473D7" w14:textId="77777777" w:rsidR="006C7AA2" w:rsidRPr="00EA3716" w:rsidRDefault="006C7AA2" w:rsidP="00F20C70">
            <w:pPr>
              <w:jc w:val="right"/>
              <w:rPr>
                <w:sz w:val="20"/>
                <w:szCs w:val="20"/>
              </w:rPr>
            </w:pPr>
            <w:r w:rsidRPr="00EA3716">
              <w:rPr>
                <w:sz w:val="20"/>
                <w:szCs w:val="20"/>
              </w:rPr>
              <w:t>306.5</w:t>
            </w:r>
          </w:p>
        </w:tc>
      </w:tr>
      <w:tr w:rsidR="006C7AA2" w:rsidRPr="00EA3716" w14:paraId="37C0BC3C" w14:textId="77777777" w:rsidTr="00F20C70">
        <w:trPr>
          <w:trHeight w:val="233"/>
        </w:trPr>
        <w:tc>
          <w:tcPr>
            <w:tcW w:w="4143" w:type="pct"/>
            <w:gridSpan w:val="2"/>
            <w:tcBorders>
              <w:top w:val="nil"/>
              <w:left w:val="single" w:sz="4" w:space="0" w:color="auto"/>
              <w:bottom w:val="nil"/>
              <w:right w:val="single" w:sz="4" w:space="0" w:color="auto"/>
            </w:tcBorders>
          </w:tcPr>
          <w:p w14:paraId="165B6C7B" w14:textId="77777777" w:rsidR="006C7AA2" w:rsidRPr="00EA3716" w:rsidRDefault="006C7AA2" w:rsidP="00F20C70">
            <w:pPr>
              <w:tabs>
                <w:tab w:val="left" w:pos="350"/>
              </w:tabs>
              <w:spacing w:after="20"/>
              <w:jc w:val="left"/>
              <w:rPr>
                <w:sz w:val="20"/>
                <w:szCs w:val="20"/>
              </w:rPr>
            </w:pPr>
            <w:r w:rsidRPr="00EA3716">
              <w:rPr>
                <w:sz w:val="20"/>
                <w:szCs w:val="20"/>
              </w:rPr>
              <w:t>(b)</w:t>
            </w:r>
            <w:r w:rsidRPr="00EA3716">
              <w:rPr>
                <w:sz w:val="20"/>
                <w:szCs w:val="20"/>
              </w:rPr>
              <w:tab/>
              <w:t>Annex A, Group II (halons) (average 1995-1997)</w:t>
            </w:r>
          </w:p>
        </w:tc>
        <w:tc>
          <w:tcPr>
            <w:tcW w:w="857" w:type="pct"/>
            <w:tcBorders>
              <w:top w:val="nil"/>
              <w:left w:val="single" w:sz="4" w:space="0" w:color="auto"/>
              <w:bottom w:val="nil"/>
              <w:right w:val="single" w:sz="4" w:space="0" w:color="auto"/>
            </w:tcBorders>
            <w:shd w:val="clear" w:color="auto" w:fill="FFFFFF" w:themeFill="background1"/>
            <w:vAlign w:val="bottom"/>
          </w:tcPr>
          <w:p w14:paraId="4C5D70E4" w14:textId="77777777" w:rsidR="006C7AA2" w:rsidRPr="00EA3716" w:rsidRDefault="006C7AA2" w:rsidP="00F20C70">
            <w:pPr>
              <w:jc w:val="right"/>
              <w:rPr>
                <w:sz w:val="20"/>
                <w:szCs w:val="20"/>
              </w:rPr>
            </w:pPr>
            <w:r w:rsidRPr="00EA3716">
              <w:rPr>
                <w:sz w:val="20"/>
                <w:szCs w:val="20"/>
              </w:rPr>
              <w:t>0.7</w:t>
            </w:r>
          </w:p>
        </w:tc>
      </w:tr>
      <w:tr w:rsidR="006C7AA2" w:rsidRPr="00EA3716" w14:paraId="3422FF92" w14:textId="77777777" w:rsidTr="00F20C70">
        <w:trPr>
          <w:trHeight w:val="233"/>
        </w:trPr>
        <w:tc>
          <w:tcPr>
            <w:tcW w:w="4143" w:type="pct"/>
            <w:gridSpan w:val="2"/>
            <w:tcBorders>
              <w:top w:val="nil"/>
              <w:left w:val="single" w:sz="4" w:space="0" w:color="auto"/>
              <w:bottom w:val="nil"/>
              <w:right w:val="single" w:sz="4" w:space="0" w:color="auto"/>
            </w:tcBorders>
          </w:tcPr>
          <w:p w14:paraId="780228BA" w14:textId="77777777" w:rsidR="006C7AA2" w:rsidRPr="00EA3716" w:rsidRDefault="006C7AA2" w:rsidP="00F20C70">
            <w:pPr>
              <w:tabs>
                <w:tab w:val="left" w:pos="350"/>
              </w:tabs>
              <w:spacing w:after="20"/>
              <w:jc w:val="left"/>
              <w:rPr>
                <w:sz w:val="20"/>
                <w:szCs w:val="20"/>
              </w:rPr>
            </w:pPr>
            <w:r w:rsidRPr="00EA3716">
              <w:rPr>
                <w:sz w:val="20"/>
                <w:szCs w:val="20"/>
              </w:rPr>
              <w:t>(c)</w:t>
            </w:r>
            <w:r w:rsidRPr="00EA3716">
              <w:rPr>
                <w:sz w:val="20"/>
                <w:szCs w:val="20"/>
              </w:rPr>
              <w:tab/>
              <w:t>Annex B, Group II (carbon tetrachloride) (average 1998-2000)</w:t>
            </w:r>
          </w:p>
        </w:tc>
        <w:tc>
          <w:tcPr>
            <w:tcW w:w="857" w:type="pct"/>
            <w:tcBorders>
              <w:top w:val="nil"/>
              <w:left w:val="single" w:sz="4" w:space="0" w:color="auto"/>
              <w:bottom w:val="nil"/>
              <w:right w:val="single" w:sz="4" w:space="0" w:color="auto"/>
            </w:tcBorders>
            <w:shd w:val="clear" w:color="auto" w:fill="FFFFFF" w:themeFill="background1"/>
            <w:vAlign w:val="bottom"/>
          </w:tcPr>
          <w:p w14:paraId="05E16D19" w14:textId="77777777" w:rsidR="006C7AA2" w:rsidRPr="00EA3716" w:rsidRDefault="006C7AA2" w:rsidP="00F20C70">
            <w:pPr>
              <w:jc w:val="right"/>
              <w:rPr>
                <w:sz w:val="20"/>
                <w:szCs w:val="20"/>
              </w:rPr>
            </w:pPr>
            <w:r w:rsidRPr="00EA3716">
              <w:rPr>
                <w:sz w:val="20"/>
                <w:szCs w:val="20"/>
              </w:rPr>
              <w:t>0.0</w:t>
            </w:r>
          </w:p>
        </w:tc>
      </w:tr>
      <w:tr w:rsidR="006C7AA2" w:rsidRPr="00EA3716" w14:paraId="670F0CF3" w14:textId="77777777" w:rsidTr="00F20C70">
        <w:trPr>
          <w:trHeight w:val="233"/>
        </w:trPr>
        <w:tc>
          <w:tcPr>
            <w:tcW w:w="4143" w:type="pct"/>
            <w:gridSpan w:val="2"/>
            <w:tcBorders>
              <w:top w:val="nil"/>
              <w:left w:val="single" w:sz="4" w:space="0" w:color="auto"/>
              <w:bottom w:val="nil"/>
              <w:right w:val="single" w:sz="4" w:space="0" w:color="auto"/>
            </w:tcBorders>
          </w:tcPr>
          <w:p w14:paraId="3DB35350" w14:textId="77777777" w:rsidR="006C7AA2" w:rsidRPr="00EA3716" w:rsidRDefault="006C7AA2" w:rsidP="00F20C70">
            <w:pPr>
              <w:tabs>
                <w:tab w:val="left" w:pos="350"/>
              </w:tabs>
              <w:spacing w:after="20"/>
              <w:jc w:val="left"/>
              <w:rPr>
                <w:sz w:val="20"/>
                <w:szCs w:val="20"/>
              </w:rPr>
            </w:pPr>
            <w:r w:rsidRPr="00EA3716">
              <w:rPr>
                <w:sz w:val="20"/>
                <w:szCs w:val="20"/>
              </w:rPr>
              <w:t>(d)</w:t>
            </w:r>
            <w:r w:rsidRPr="00EA3716">
              <w:rPr>
                <w:sz w:val="20"/>
                <w:szCs w:val="20"/>
              </w:rPr>
              <w:tab/>
              <w:t>Annex B, Group III (methyl chloroform) (average 1998-2000)</w:t>
            </w:r>
          </w:p>
        </w:tc>
        <w:tc>
          <w:tcPr>
            <w:tcW w:w="857" w:type="pct"/>
            <w:tcBorders>
              <w:top w:val="nil"/>
              <w:left w:val="single" w:sz="4" w:space="0" w:color="auto"/>
              <w:bottom w:val="nil"/>
              <w:right w:val="single" w:sz="4" w:space="0" w:color="auto"/>
            </w:tcBorders>
            <w:shd w:val="clear" w:color="auto" w:fill="FFFFFF" w:themeFill="background1"/>
            <w:vAlign w:val="bottom"/>
          </w:tcPr>
          <w:p w14:paraId="239004A6" w14:textId="77777777" w:rsidR="006C7AA2" w:rsidRPr="00EA3716" w:rsidRDefault="006C7AA2" w:rsidP="00F20C70">
            <w:pPr>
              <w:jc w:val="right"/>
              <w:rPr>
                <w:sz w:val="20"/>
                <w:szCs w:val="20"/>
              </w:rPr>
            </w:pPr>
            <w:r w:rsidRPr="00EA3716">
              <w:rPr>
                <w:sz w:val="20"/>
                <w:szCs w:val="20"/>
              </w:rPr>
              <w:t>0.0</w:t>
            </w:r>
          </w:p>
        </w:tc>
      </w:tr>
      <w:tr w:rsidR="006C7AA2" w:rsidRPr="00EA3716" w14:paraId="44F6407F" w14:textId="77777777" w:rsidTr="00F20C70">
        <w:trPr>
          <w:trHeight w:val="233"/>
        </w:trPr>
        <w:tc>
          <w:tcPr>
            <w:tcW w:w="4143" w:type="pct"/>
            <w:gridSpan w:val="2"/>
            <w:tcBorders>
              <w:top w:val="nil"/>
              <w:left w:val="single" w:sz="4" w:space="0" w:color="auto"/>
              <w:bottom w:val="nil"/>
              <w:right w:val="single" w:sz="4" w:space="0" w:color="auto"/>
            </w:tcBorders>
          </w:tcPr>
          <w:p w14:paraId="4770AC68" w14:textId="77777777" w:rsidR="006C7AA2" w:rsidRPr="00EA3716" w:rsidRDefault="006C7AA2" w:rsidP="00F20C70">
            <w:pPr>
              <w:tabs>
                <w:tab w:val="left" w:pos="350"/>
              </w:tabs>
              <w:spacing w:after="20"/>
              <w:jc w:val="left"/>
              <w:rPr>
                <w:sz w:val="20"/>
                <w:szCs w:val="20"/>
              </w:rPr>
            </w:pPr>
            <w:r w:rsidRPr="00EA3716">
              <w:rPr>
                <w:sz w:val="20"/>
                <w:szCs w:val="20"/>
              </w:rPr>
              <w:t>(e)</w:t>
            </w:r>
            <w:r w:rsidRPr="00EA3716">
              <w:rPr>
                <w:sz w:val="20"/>
                <w:szCs w:val="20"/>
              </w:rPr>
              <w:tab/>
              <w:t>Annex C, Group I (HCFCs) (average 2009-2010</w:t>
            </w:r>
          </w:p>
        </w:tc>
        <w:tc>
          <w:tcPr>
            <w:tcW w:w="857" w:type="pct"/>
            <w:tcBorders>
              <w:top w:val="nil"/>
              <w:left w:val="single" w:sz="4" w:space="0" w:color="auto"/>
              <w:bottom w:val="nil"/>
              <w:right w:val="single" w:sz="4" w:space="0" w:color="auto"/>
            </w:tcBorders>
            <w:shd w:val="clear" w:color="auto" w:fill="FFFFFF" w:themeFill="background1"/>
            <w:vAlign w:val="bottom"/>
          </w:tcPr>
          <w:p w14:paraId="4892DB5C" w14:textId="77777777" w:rsidR="006C7AA2" w:rsidRPr="00EA3716" w:rsidRDefault="006C7AA2" w:rsidP="00F20C70">
            <w:pPr>
              <w:jc w:val="right"/>
              <w:rPr>
                <w:sz w:val="20"/>
                <w:szCs w:val="20"/>
              </w:rPr>
            </w:pPr>
            <w:r w:rsidRPr="00EA3716">
              <w:rPr>
                <w:sz w:val="20"/>
                <w:szCs w:val="20"/>
              </w:rPr>
              <w:t>11.7</w:t>
            </w:r>
          </w:p>
        </w:tc>
      </w:tr>
      <w:tr w:rsidR="006C7AA2" w:rsidRPr="00EA3716" w14:paraId="0A1D1570" w14:textId="77777777" w:rsidTr="00F20C70">
        <w:trPr>
          <w:trHeight w:val="233"/>
        </w:trPr>
        <w:tc>
          <w:tcPr>
            <w:tcW w:w="4143" w:type="pct"/>
            <w:gridSpan w:val="2"/>
            <w:tcBorders>
              <w:top w:val="nil"/>
              <w:left w:val="single" w:sz="4" w:space="0" w:color="auto"/>
              <w:bottom w:val="nil"/>
              <w:right w:val="single" w:sz="4" w:space="0" w:color="auto"/>
            </w:tcBorders>
          </w:tcPr>
          <w:p w14:paraId="36152D71" w14:textId="77777777" w:rsidR="006C7AA2" w:rsidRPr="00EA3716" w:rsidRDefault="006C7AA2" w:rsidP="00F20C70">
            <w:pPr>
              <w:tabs>
                <w:tab w:val="left" w:pos="350"/>
              </w:tabs>
              <w:spacing w:after="20"/>
              <w:jc w:val="left"/>
              <w:rPr>
                <w:sz w:val="20"/>
                <w:szCs w:val="20"/>
              </w:rPr>
            </w:pPr>
            <w:r w:rsidRPr="00EA3716">
              <w:rPr>
                <w:sz w:val="20"/>
                <w:szCs w:val="20"/>
              </w:rPr>
              <w:t>(f)</w:t>
            </w:r>
            <w:r w:rsidRPr="00EA3716">
              <w:rPr>
                <w:sz w:val="20"/>
                <w:szCs w:val="20"/>
              </w:rPr>
              <w:tab/>
              <w:t>Annex E, (methyl bromide) (average 1995-1998)</w:t>
            </w:r>
          </w:p>
        </w:tc>
        <w:tc>
          <w:tcPr>
            <w:tcW w:w="857" w:type="pct"/>
            <w:tcBorders>
              <w:top w:val="nil"/>
              <w:left w:val="single" w:sz="4" w:space="0" w:color="auto"/>
              <w:bottom w:val="nil"/>
              <w:right w:val="single" w:sz="4" w:space="0" w:color="auto"/>
            </w:tcBorders>
            <w:shd w:val="clear" w:color="auto" w:fill="FFFFFF" w:themeFill="background1"/>
            <w:vAlign w:val="bottom"/>
          </w:tcPr>
          <w:p w14:paraId="657D11B4" w14:textId="77777777" w:rsidR="006C7AA2" w:rsidRPr="00EA3716" w:rsidRDefault="006C7AA2" w:rsidP="00F20C70">
            <w:pPr>
              <w:jc w:val="right"/>
              <w:rPr>
                <w:sz w:val="20"/>
                <w:szCs w:val="20"/>
              </w:rPr>
            </w:pPr>
            <w:r w:rsidRPr="00EA3716">
              <w:rPr>
                <w:sz w:val="20"/>
                <w:szCs w:val="20"/>
              </w:rPr>
              <w:t>1.4</w:t>
            </w:r>
          </w:p>
        </w:tc>
      </w:tr>
      <w:tr w:rsidR="006C7AA2" w:rsidRPr="00EA3716" w14:paraId="4AE9FE23" w14:textId="77777777" w:rsidTr="00F20C70">
        <w:trPr>
          <w:trHeight w:val="233"/>
        </w:trPr>
        <w:tc>
          <w:tcPr>
            <w:tcW w:w="4143" w:type="pct"/>
            <w:gridSpan w:val="2"/>
            <w:tcBorders>
              <w:top w:val="nil"/>
              <w:left w:val="single" w:sz="4" w:space="0" w:color="auto"/>
              <w:bottom w:val="single" w:sz="4" w:space="0" w:color="auto"/>
              <w:right w:val="single" w:sz="4" w:space="0" w:color="auto"/>
            </w:tcBorders>
          </w:tcPr>
          <w:p w14:paraId="18CC2482" w14:textId="77777777" w:rsidR="006C7AA2" w:rsidRPr="00EA3716" w:rsidRDefault="006C7AA2" w:rsidP="00F20C70">
            <w:pPr>
              <w:tabs>
                <w:tab w:val="left" w:pos="350"/>
              </w:tabs>
              <w:spacing w:after="20"/>
              <w:jc w:val="left"/>
              <w:rPr>
                <w:sz w:val="20"/>
                <w:szCs w:val="20"/>
              </w:rPr>
            </w:pPr>
            <w:r w:rsidRPr="00EA3716">
              <w:rPr>
                <w:sz w:val="20"/>
                <w:szCs w:val="20"/>
              </w:rPr>
              <w:t>(g)</w:t>
            </w:r>
            <w:r w:rsidRPr="00EA3716">
              <w:rPr>
                <w:sz w:val="20"/>
                <w:szCs w:val="20"/>
              </w:rPr>
              <w:tab/>
              <w:t>Annex F, (HFCs) (average 2020-2022 plus 65% of HCFC baseline)</w:t>
            </w:r>
          </w:p>
        </w:tc>
        <w:tc>
          <w:tcPr>
            <w:tcW w:w="857" w:type="pct"/>
            <w:tcBorders>
              <w:top w:val="nil"/>
              <w:left w:val="single" w:sz="4" w:space="0" w:color="auto"/>
              <w:bottom w:val="single" w:sz="4" w:space="0" w:color="auto"/>
              <w:right w:val="single" w:sz="4" w:space="0" w:color="auto"/>
            </w:tcBorders>
            <w:shd w:val="clear" w:color="auto" w:fill="FFFFFF" w:themeFill="background1"/>
            <w:vAlign w:val="bottom"/>
          </w:tcPr>
          <w:p w14:paraId="6AA15941" w14:textId="77777777" w:rsidR="006C7AA2" w:rsidRPr="00EA3716" w:rsidRDefault="006C7AA2" w:rsidP="00F20C70">
            <w:pPr>
              <w:jc w:val="right"/>
              <w:rPr>
                <w:sz w:val="20"/>
                <w:szCs w:val="20"/>
              </w:rPr>
            </w:pPr>
            <w:r w:rsidRPr="00EA3716">
              <w:rPr>
                <w:sz w:val="20"/>
                <w:szCs w:val="20"/>
              </w:rPr>
              <w:t>922,362</w:t>
            </w:r>
          </w:p>
        </w:tc>
      </w:tr>
      <w:tr w:rsidR="006C7AA2" w:rsidRPr="00EA3716" w14:paraId="6B6F69B7" w14:textId="77777777" w:rsidTr="00F20C70">
        <w:trPr>
          <w:trHeight w:val="233"/>
        </w:trPr>
        <w:tc>
          <w:tcPr>
            <w:tcW w:w="4143" w:type="pct"/>
            <w:gridSpan w:val="2"/>
            <w:tcBorders>
              <w:top w:val="single" w:sz="4" w:space="0" w:color="auto"/>
              <w:left w:val="single" w:sz="4" w:space="0" w:color="auto"/>
              <w:bottom w:val="single" w:sz="4" w:space="0" w:color="FFFFFF" w:themeColor="background1"/>
              <w:right w:val="single" w:sz="4" w:space="0" w:color="auto"/>
            </w:tcBorders>
          </w:tcPr>
          <w:p w14:paraId="0DC7514C" w14:textId="77777777" w:rsidR="006C7AA2" w:rsidRPr="00EA3716" w:rsidRDefault="006C7AA2" w:rsidP="00F20C70">
            <w:pPr>
              <w:spacing w:before="20"/>
              <w:jc w:val="left"/>
              <w:rPr>
                <w:sz w:val="20"/>
                <w:szCs w:val="20"/>
              </w:rPr>
            </w:pPr>
            <w:r w:rsidRPr="00EA3716">
              <w:rPr>
                <w:sz w:val="20"/>
                <w:szCs w:val="20"/>
              </w:rPr>
              <w:t>Latest reported ODS consumption (2023) (ODP tonnes) as per Article 7:</w:t>
            </w:r>
          </w:p>
        </w:tc>
        <w:tc>
          <w:tcPr>
            <w:tcW w:w="857"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tcPr>
          <w:p w14:paraId="32867626" w14:textId="77777777" w:rsidR="006C7AA2" w:rsidRPr="00EA3716" w:rsidRDefault="006C7AA2" w:rsidP="00F20C70">
            <w:pPr>
              <w:spacing w:before="20"/>
              <w:jc w:val="right"/>
              <w:rPr>
                <w:sz w:val="20"/>
                <w:szCs w:val="20"/>
              </w:rPr>
            </w:pPr>
          </w:p>
        </w:tc>
      </w:tr>
      <w:tr w:rsidR="006C7AA2" w:rsidRPr="00EA3716" w14:paraId="4C3163E5" w14:textId="77777777" w:rsidTr="00F20C70">
        <w:trPr>
          <w:trHeight w:val="233"/>
        </w:trPr>
        <w:tc>
          <w:tcPr>
            <w:tcW w:w="4143" w:type="pct"/>
            <w:gridSpan w:val="2"/>
            <w:tcBorders>
              <w:top w:val="single" w:sz="4" w:space="0" w:color="FFFFFF" w:themeColor="background1"/>
              <w:left w:val="single" w:sz="4" w:space="0" w:color="auto"/>
              <w:bottom w:val="nil"/>
              <w:right w:val="single" w:sz="4" w:space="0" w:color="auto"/>
            </w:tcBorders>
          </w:tcPr>
          <w:p w14:paraId="2C37907C" w14:textId="77777777" w:rsidR="006C7AA2" w:rsidRPr="00EA3716" w:rsidRDefault="006C7AA2" w:rsidP="00F20C70">
            <w:pPr>
              <w:tabs>
                <w:tab w:val="left" w:pos="350"/>
              </w:tabs>
              <w:spacing w:before="20"/>
              <w:jc w:val="left"/>
              <w:rPr>
                <w:sz w:val="20"/>
                <w:szCs w:val="20"/>
              </w:rPr>
            </w:pPr>
            <w:r w:rsidRPr="00EA3716">
              <w:rPr>
                <w:sz w:val="20"/>
                <w:szCs w:val="20"/>
              </w:rPr>
              <w:t>(a)</w:t>
            </w:r>
            <w:r w:rsidRPr="00EA3716">
              <w:rPr>
                <w:sz w:val="20"/>
                <w:szCs w:val="20"/>
              </w:rPr>
              <w:tab/>
              <w:t>Annex A, Group I (CFCs)</w:t>
            </w:r>
          </w:p>
        </w:tc>
        <w:tc>
          <w:tcPr>
            <w:tcW w:w="857" w:type="pct"/>
            <w:tcBorders>
              <w:top w:val="single" w:sz="4" w:space="0" w:color="FFFFFF" w:themeColor="background1"/>
              <w:left w:val="single" w:sz="4" w:space="0" w:color="auto"/>
              <w:bottom w:val="nil"/>
              <w:right w:val="single" w:sz="4" w:space="0" w:color="auto"/>
            </w:tcBorders>
            <w:shd w:val="clear" w:color="auto" w:fill="FFFFFF" w:themeFill="background1"/>
          </w:tcPr>
          <w:p w14:paraId="6AAEBA63" w14:textId="77777777" w:rsidR="006C7AA2" w:rsidRPr="00EA3716" w:rsidRDefault="006C7AA2" w:rsidP="00F20C70">
            <w:pPr>
              <w:spacing w:before="20"/>
              <w:jc w:val="right"/>
              <w:rPr>
                <w:sz w:val="20"/>
                <w:szCs w:val="20"/>
              </w:rPr>
            </w:pPr>
            <w:r w:rsidRPr="00EA3716">
              <w:rPr>
                <w:sz w:val="20"/>
                <w:szCs w:val="20"/>
              </w:rPr>
              <w:t>0.00</w:t>
            </w:r>
          </w:p>
        </w:tc>
      </w:tr>
      <w:tr w:rsidR="006C7AA2" w:rsidRPr="00EA3716" w14:paraId="0FF900E3" w14:textId="77777777" w:rsidTr="00F20C70">
        <w:trPr>
          <w:trHeight w:val="233"/>
        </w:trPr>
        <w:tc>
          <w:tcPr>
            <w:tcW w:w="4143" w:type="pct"/>
            <w:gridSpan w:val="2"/>
            <w:tcBorders>
              <w:top w:val="nil"/>
              <w:left w:val="single" w:sz="4" w:space="0" w:color="auto"/>
              <w:bottom w:val="nil"/>
              <w:right w:val="single" w:sz="4" w:space="0" w:color="auto"/>
            </w:tcBorders>
          </w:tcPr>
          <w:p w14:paraId="1DD232AB" w14:textId="77777777" w:rsidR="006C7AA2" w:rsidRPr="00EA3716" w:rsidRDefault="006C7AA2" w:rsidP="00F20C70">
            <w:pPr>
              <w:tabs>
                <w:tab w:val="left" w:pos="350"/>
              </w:tabs>
              <w:spacing w:after="20"/>
              <w:jc w:val="left"/>
              <w:rPr>
                <w:sz w:val="20"/>
                <w:szCs w:val="20"/>
              </w:rPr>
            </w:pPr>
            <w:r w:rsidRPr="00EA3716">
              <w:rPr>
                <w:sz w:val="20"/>
                <w:szCs w:val="20"/>
              </w:rPr>
              <w:t>(b)</w:t>
            </w:r>
            <w:r w:rsidRPr="00EA3716">
              <w:rPr>
                <w:sz w:val="20"/>
                <w:szCs w:val="20"/>
              </w:rPr>
              <w:tab/>
              <w:t xml:space="preserve">Annex A, Group II (halons) </w:t>
            </w:r>
          </w:p>
        </w:tc>
        <w:tc>
          <w:tcPr>
            <w:tcW w:w="857" w:type="pct"/>
            <w:tcBorders>
              <w:top w:val="nil"/>
              <w:left w:val="single" w:sz="4" w:space="0" w:color="auto"/>
              <w:bottom w:val="nil"/>
              <w:right w:val="single" w:sz="4" w:space="0" w:color="auto"/>
            </w:tcBorders>
            <w:shd w:val="clear" w:color="auto" w:fill="FFFFFF" w:themeFill="background1"/>
            <w:vAlign w:val="bottom"/>
          </w:tcPr>
          <w:p w14:paraId="23EE81DF" w14:textId="77777777" w:rsidR="006C7AA2" w:rsidRPr="00EA3716" w:rsidRDefault="006C7AA2" w:rsidP="00F20C70">
            <w:pPr>
              <w:jc w:val="right"/>
              <w:rPr>
                <w:sz w:val="20"/>
                <w:szCs w:val="20"/>
              </w:rPr>
            </w:pPr>
            <w:r w:rsidRPr="00EA3716">
              <w:rPr>
                <w:sz w:val="20"/>
                <w:szCs w:val="20"/>
              </w:rPr>
              <w:t>0.00</w:t>
            </w:r>
          </w:p>
        </w:tc>
      </w:tr>
      <w:tr w:rsidR="006C7AA2" w:rsidRPr="00EA3716" w14:paraId="3C015BA4" w14:textId="77777777" w:rsidTr="00F20C70">
        <w:trPr>
          <w:trHeight w:val="233"/>
        </w:trPr>
        <w:tc>
          <w:tcPr>
            <w:tcW w:w="4143" w:type="pct"/>
            <w:gridSpan w:val="2"/>
            <w:tcBorders>
              <w:top w:val="nil"/>
              <w:left w:val="single" w:sz="4" w:space="0" w:color="auto"/>
              <w:bottom w:val="nil"/>
              <w:right w:val="single" w:sz="4" w:space="0" w:color="auto"/>
            </w:tcBorders>
          </w:tcPr>
          <w:p w14:paraId="5EA3B2C5" w14:textId="77777777" w:rsidR="006C7AA2" w:rsidRPr="00EA3716" w:rsidRDefault="006C7AA2" w:rsidP="00F20C70">
            <w:pPr>
              <w:tabs>
                <w:tab w:val="left" w:pos="350"/>
              </w:tabs>
              <w:jc w:val="left"/>
              <w:rPr>
                <w:sz w:val="20"/>
                <w:szCs w:val="20"/>
              </w:rPr>
            </w:pPr>
            <w:r w:rsidRPr="00EA3716">
              <w:rPr>
                <w:sz w:val="20"/>
                <w:szCs w:val="20"/>
              </w:rPr>
              <w:t>(c)</w:t>
            </w:r>
            <w:r w:rsidRPr="00EA3716">
              <w:rPr>
                <w:sz w:val="20"/>
                <w:szCs w:val="20"/>
              </w:rPr>
              <w:tab/>
              <w:t>Annex B, Group II (carbon tetrachloride)</w:t>
            </w:r>
          </w:p>
        </w:tc>
        <w:tc>
          <w:tcPr>
            <w:tcW w:w="857" w:type="pct"/>
            <w:tcBorders>
              <w:top w:val="nil"/>
              <w:left w:val="single" w:sz="4" w:space="0" w:color="auto"/>
              <w:bottom w:val="nil"/>
              <w:right w:val="single" w:sz="4" w:space="0" w:color="auto"/>
            </w:tcBorders>
            <w:shd w:val="clear" w:color="auto" w:fill="FFFFFF" w:themeFill="background1"/>
            <w:vAlign w:val="bottom"/>
          </w:tcPr>
          <w:p w14:paraId="490E1325" w14:textId="77777777" w:rsidR="006C7AA2" w:rsidRPr="00EA3716" w:rsidRDefault="006C7AA2" w:rsidP="00F20C70">
            <w:pPr>
              <w:jc w:val="right"/>
              <w:rPr>
                <w:sz w:val="20"/>
                <w:szCs w:val="20"/>
              </w:rPr>
            </w:pPr>
            <w:r w:rsidRPr="00EA3716">
              <w:rPr>
                <w:sz w:val="20"/>
                <w:szCs w:val="20"/>
              </w:rPr>
              <w:t>0.00</w:t>
            </w:r>
          </w:p>
        </w:tc>
      </w:tr>
      <w:tr w:rsidR="006C7AA2" w:rsidRPr="00EA3716" w14:paraId="69403292" w14:textId="77777777" w:rsidTr="00F20C70">
        <w:trPr>
          <w:trHeight w:val="233"/>
        </w:trPr>
        <w:tc>
          <w:tcPr>
            <w:tcW w:w="4143" w:type="pct"/>
            <w:gridSpan w:val="2"/>
            <w:tcBorders>
              <w:top w:val="nil"/>
              <w:left w:val="single" w:sz="4" w:space="0" w:color="auto"/>
              <w:bottom w:val="nil"/>
              <w:right w:val="single" w:sz="4" w:space="0" w:color="auto"/>
            </w:tcBorders>
          </w:tcPr>
          <w:p w14:paraId="1B257D52" w14:textId="77777777" w:rsidR="006C7AA2" w:rsidRPr="00EA3716" w:rsidRDefault="006C7AA2" w:rsidP="00F20C70">
            <w:pPr>
              <w:tabs>
                <w:tab w:val="left" w:pos="350"/>
              </w:tabs>
              <w:jc w:val="left"/>
              <w:rPr>
                <w:sz w:val="20"/>
                <w:szCs w:val="20"/>
              </w:rPr>
            </w:pPr>
            <w:r w:rsidRPr="00EA3716">
              <w:rPr>
                <w:sz w:val="20"/>
                <w:szCs w:val="20"/>
              </w:rPr>
              <w:t>(d)</w:t>
            </w:r>
            <w:r w:rsidRPr="00EA3716">
              <w:rPr>
                <w:sz w:val="20"/>
                <w:szCs w:val="20"/>
              </w:rPr>
              <w:tab/>
              <w:t xml:space="preserve">Annex B, Group III (methyl chloroform) </w:t>
            </w:r>
          </w:p>
        </w:tc>
        <w:tc>
          <w:tcPr>
            <w:tcW w:w="857" w:type="pct"/>
            <w:tcBorders>
              <w:top w:val="nil"/>
              <w:left w:val="single" w:sz="4" w:space="0" w:color="auto"/>
              <w:bottom w:val="nil"/>
              <w:right w:val="single" w:sz="4" w:space="0" w:color="auto"/>
            </w:tcBorders>
            <w:shd w:val="clear" w:color="auto" w:fill="FFFFFF" w:themeFill="background1"/>
            <w:vAlign w:val="bottom"/>
          </w:tcPr>
          <w:p w14:paraId="084564FF" w14:textId="77777777" w:rsidR="006C7AA2" w:rsidRPr="00EA3716" w:rsidRDefault="006C7AA2" w:rsidP="00F20C70">
            <w:pPr>
              <w:jc w:val="right"/>
              <w:rPr>
                <w:sz w:val="20"/>
                <w:szCs w:val="20"/>
              </w:rPr>
            </w:pPr>
            <w:r w:rsidRPr="00EA3716">
              <w:rPr>
                <w:sz w:val="20"/>
                <w:szCs w:val="20"/>
              </w:rPr>
              <w:t>0.00</w:t>
            </w:r>
          </w:p>
        </w:tc>
      </w:tr>
      <w:tr w:rsidR="006C7AA2" w:rsidRPr="00EA3716" w14:paraId="26F3DAF1" w14:textId="77777777" w:rsidTr="00F20C70">
        <w:trPr>
          <w:trHeight w:val="233"/>
        </w:trPr>
        <w:tc>
          <w:tcPr>
            <w:tcW w:w="4143" w:type="pct"/>
            <w:gridSpan w:val="2"/>
            <w:tcBorders>
              <w:top w:val="nil"/>
              <w:left w:val="single" w:sz="4" w:space="0" w:color="auto"/>
              <w:bottom w:val="nil"/>
              <w:right w:val="single" w:sz="4" w:space="0" w:color="auto"/>
            </w:tcBorders>
          </w:tcPr>
          <w:p w14:paraId="5EE1041F" w14:textId="77777777" w:rsidR="006C7AA2" w:rsidRPr="00EA3716" w:rsidRDefault="006C7AA2" w:rsidP="00F20C70">
            <w:pPr>
              <w:tabs>
                <w:tab w:val="left" w:pos="350"/>
              </w:tabs>
              <w:jc w:val="left"/>
              <w:rPr>
                <w:sz w:val="20"/>
                <w:szCs w:val="20"/>
              </w:rPr>
            </w:pPr>
            <w:r w:rsidRPr="00EA3716">
              <w:rPr>
                <w:sz w:val="20"/>
                <w:szCs w:val="20"/>
              </w:rPr>
              <w:t>(e)</w:t>
            </w:r>
            <w:r w:rsidRPr="00EA3716">
              <w:rPr>
                <w:sz w:val="20"/>
                <w:szCs w:val="20"/>
              </w:rPr>
              <w:tab/>
              <w:t xml:space="preserve">Annex C, Group I (HCFCs) </w:t>
            </w:r>
          </w:p>
        </w:tc>
        <w:tc>
          <w:tcPr>
            <w:tcW w:w="857" w:type="pct"/>
            <w:tcBorders>
              <w:top w:val="nil"/>
              <w:left w:val="single" w:sz="4" w:space="0" w:color="auto"/>
              <w:bottom w:val="nil"/>
              <w:right w:val="single" w:sz="4" w:space="0" w:color="auto"/>
            </w:tcBorders>
            <w:shd w:val="clear" w:color="auto" w:fill="FFFFFF" w:themeFill="background1"/>
            <w:vAlign w:val="bottom"/>
          </w:tcPr>
          <w:p w14:paraId="7968077A" w14:textId="77777777" w:rsidR="006C7AA2" w:rsidRPr="00EA3716" w:rsidRDefault="006C7AA2" w:rsidP="00F20C70">
            <w:pPr>
              <w:jc w:val="right"/>
              <w:rPr>
                <w:sz w:val="20"/>
                <w:szCs w:val="20"/>
              </w:rPr>
            </w:pPr>
            <w:r w:rsidRPr="00EA3716">
              <w:rPr>
                <w:sz w:val="20"/>
                <w:szCs w:val="20"/>
              </w:rPr>
              <w:t>4.66</w:t>
            </w:r>
          </w:p>
        </w:tc>
      </w:tr>
      <w:tr w:rsidR="006C7AA2" w:rsidRPr="00EA3716" w14:paraId="58B2E539" w14:textId="77777777" w:rsidTr="00F20C70">
        <w:trPr>
          <w:trHeight w:val="233"/>
        </w:trPr>
        <w:tc>
          <w:tcPr>
            <w:tcW w:w="4143" w:type="pct"/>
            <w:gridSpan w:val="2"/>
            <w:tcBorders>
              <w:top w:val="nil"/>
              <w:left w:val="single" w:sz="4" w:space="0" w:color="auto"/>
              <w:bottom w:val="nil"/>
              <w:right w:val="single" w:sz="4" w:space="0" w:color="auto"/>
            </w:tcBorders>
          </w:tcPr>
          <w:p w14:paraId="742320B2" w14:textId="77777777" w:rsidR="006C7AA2" w:rsidRPr="00EA3716" w:rsidRDefault="006C7AA2" w:rsidP="00F20C70">
            <w:pPr>
              <w:tabs>
                <w:tab w:val="left" w:pos="350"/>
              </w:tabs>
              <w:jc w:val="left"/>
              <w:rPr>
                <w:sz w:val="20"/>
                <w:szCs w:val="20"/>
              </w:rPr>
            </w:pPr>
            <w:r w:rsidRPr="00EA3716">
              <w:rPr>
                <w:sz w:val="20"/>
                <w:szCs w:val="20"/>
              </w:rPr>
              <w:t>(f)</w:t>
            </w:r>
            <w:r w:rsidRPr="00EA3716">
              <w:rPr>
                <w:sz w:val="20"/>
                <w:szCs w:val="20"/>
              </w:rPr>
              <w:tab/>
              <w:t xml:space="preserve">Annex E, (methyl bromide) </w:t>
            </w:r>
          </w:p>
        </w:tc>
        <w:tc>
          <w:tcPr>
            <w:tcW w:w="857" w:type="pct"/>
            <w:tcBorders>
              <w:top w:val="nil"/>
              <w:left w:val="single" w:sz="4" w:space="0" w:color="auto"/>
              <w:bottom w:val="nil"/>
              <w:right w:val="single" w:sz="4" w:space="0" w:color="auto"/>
            </w:tcBorders>
            <w:shd w:val="clear" w:color="auto" w:fill="FFFFFF" w:themeFill="background1"/>
            <w:vAlign w:val="bottom"/>
          </w:tcPr>
          <w:p w14:paraId="02AA4201" w14:textId="77777777" w:rsidR="006C7AA2" w:rsidRPr="00EA3716" w:rsidRDefault="006C7AA2" w:rsidP="00F20C70">
            <w:pPr>
              <w:jc w:val="right"/>
              <w:rPr>
                <w:sz w:val="20"/>
                <w:szCs w:val="20"/>
              </w:rPr>
            </w:pPr>
            <w:r w:rsidRPr="00EA3716">
              <w:rPr>
                <w:sz w:val="20"/>
                <w:szCs w:val="20"/>
              </w:rPr>
              <w:t>0.00</w:t>
            </w:r>
          </w:p>
        </w:tc>
      </w:tr>
      <w:tr w:rsidR="006C7AA2" w:rsidRPr="00EA3716" w14:paraId="75FB7E23" w14:textId="77777777" w:rsidTr="00F20C70">
        <w:trPr>
          <w:trHeight w:val="233"/>
        </w:trPr>
        <w:tc>
          <w:tcPr>
            <w:tcW w:w="4143" w:type="pct"/>
            <w:gridSpan w:val="2"/>
            <w:tcBorders>
              <w:top w:val="nil"/>
              <w:left w:val="single" w:sz="4" w:space="0" w:color="auto"/>
              <w:bottom w:val="nil"/>
              <w:right w:val="single" w:sz="4" w:space="0" w:color="auto"/>
            </w:tcBorders>
          </w:tcPr>
          <w:p w14:paraId="621092C6" w14:textId="77777777" w:rsidR="006C7AA2" w:rsidRPr="00EA3716" w:rsidRDefault="006C7AA2" w:rsidP="00F20C70">
            <w:pPr>
              <w:tabs>
                <w:tab w:val="right" w:pos="7686"/>
              </w:tabs>
              <w:ind w:left="6835" w:right="-108"/>
              <w:jc w:val="left"/>
              <w:rPr>
                <w:sz w:val="20"/>
                <w:szCs w:val="20"/>
              </w:rPr>
            </w:pPr>
            <w:r w:rsidRPr="00EA3716">
              <w:rPr>
                <w:sz w:val="20"/>
                <w:szCs w:val="20"/>
              </w:rPr>
              <w:t>Total:</w:t>
            </w:r>
          </w:p>
        </w:tc>
        <w:tc>
          <w:tcPr>
            <w:tcW w:w="857" w:type="pct"/>
            <w:tcBorders>
              <w:top w:val="nil"/>
              <w:left w:val="single" w:sz="4" w:space="0" w:color="auto"/>
              <w:bottom w:val="nil"/>
              <w:right w:val="single" w:sz="4" w:space="0" w:color="auto"/>
            </w:tcBorders>
            <w:shd w:val="clear" w:color="auto" w:fill="FFFFFF" w:themeFill="background1"/>
            <w:vAlign w:val="bottom"/>
          </w:tcPr>
          <w:p w14:paraId="30DBA952" w14:textId="77777777" w:rsidR="006C7AA2" w:rsidRPr="00EA3716" w:rsidRDefault="006C7AA2" w:rsidP="00F20C70">
            <w:pPr>
              <w:jc w:val="right"/>
              <w:rPr>
                <w:sz w:val="20"/>
                <w:szCs w:val="20"/>
              </w:rPr>
            </w:pPr>
            <w:r w:rsidRPr="00EA3716">
              <w:rPr>
                <w:sz w:val="20"/>
                <w:szCs w:val="20"/>
              </w:rPr>
              <w:t>4.66</w:t>
            </w:r>
          </w:p>
        </w:tc>
      </w:tr>
      <w:tr w:rsidR="006C7AA2" w:rsidRPr="00EA3716" w14:paraId="01D1921A" w14:textId="77777777" w:rsidTr="00F20C70">
        <w:trPr>
          <w:trHeight w:val="233"/>
        </w:trPr>
        <w:tc>
          <w:tcPr>
            <w:tcW w:w="4143" w:type="pct"/>
            <w:gridSpan w:val="2"/>
            <w:tcBorders>
              <w:top w:val="nil"/>
              <w:left w:val="single" w:sz="4" w:space="0" w:color="auto"/>
              <w:bottom w:val="single" w:sz="4" w:space="0" w:color="auto"/>
              <w:right w:val="single" w:sz="4" w:space="0" w:color="auto"/>
            </w:tcBorders>
          </w:tcPr>
          <w:p w14:paraId="4C22EC44" w14:textId="77777777" w:rsidR="006C7AA2" w:rsidRPr="00EA3716" w:rsidRDefault="006C7AA2" w:rsidP="00F20C70">
            <w:pPr>
              <w:tabs>
                <w:tab w:val="left" w:pos="350"/>
              </w:tabs>
              <w:jc w:val="left"/>
              <w:rPr>
                <w:sz w:val="20"/>
                <w:szCs w:val="20"/>
              </w:rPr>
            </w:pPr>
            <w:r w:rsidRPr="00EA3716">
              <w:rPr>
                <w:sz w:val="20"/>
                <w:szCs w:val="20"/>
              </w:rPr>
              <w:t>(g)</w:t>
            </w:r>
            <w:r w:rsidRPr="00EA3716">
              <w:rPr>
                <w:sz w:val="20"/>
                <w:szCs w:val="20"/>
              </w:rPr>
              <w:tab/>
              <w:t>Annex F (HFCs) (CO</w:t>
            </w:r>
            <w:r w:rsidRPr="00EA3716">
              <w:rPr>
                <w:sz w:val="20"/>
                <w:szCs w:val="20"/>
                <w:vertAlign w:val="subscript"/>
              </w:rPr>
              <w:t>2</w:t>
            </w:r>
            <w:r w:rsidRPr="00EA3716">
              <w:rPr>
                <w:sz w:val="20"/>
                <w:szCs w:val="20"/>
              </w:rPr>
              <w:t>-eq tonnes) as per Article 7</w:t>
            </w:r>
          </w:p>
        </w:tc>
        <w:tc>
          <w:tcPr>
            <w:tcW w:w="857" w:type="pct"/>
            <w:tcBorders>
              <w:top w:val="nil"/>
              <w:left w:val="single" w:sz="4" w:space="0" w:color="auto"/>
              <w:bottom w:val="single" w:sz="4" w:space="0" w:color="auto"/>
              <w:right w:val="single" w:sz="4" w:space="0" w:color="auto"/>
            </w:tcBorders>
            <w:shd w:val="clear" w:color="auto" w:fill="FFFFFF" w:themeFill="background1"/>
          </w:tcPr>
          <w:p w14:paraId="72CEC7BD" w14:textId="77777777" w:rsidR="006C7AA2" w:rsidRPr="00EA3716" w:rsidRDefault="006C7AA2" w:rsidP="00F20C70">
            <w:pPr>
              <w:jc w:val="right"/>
              <w:rPr>
                <w:sz w:val="20"/>
                <w:szCs w:val="20"/>
              </w:rPr>
            </w:pPr>
            <w:r w:rsidRPr="00EA3716">
              <w:rPr>
                <w:sz w:val="20"/>
                <w:szCs w:val="20"/>
              </w:rPr>
              <w:t>1,122,854</w:t>
            </w:r>
          </w:p>
        </w:tc>
      </w:tr>
      <w:tr w:rsidR="006C7AA2" w:rsidRPr="00EA3716" w14:paraId="7280B3DD" w14:textId="77777777" w:rsidTr="00F20C70">
        <w:trPr>
          <w:trHeight w:val="233"/>
        </w:trPr>
        <w:tc>
          <w:tcPr>
            <w:tcW w:w="4143" w:type="pct"/>
            <w:gridSpan w:val="2"/>
            <w:tcBorders>
              <w:top w:val="nil"/>
              <w:left w:val="single" w:sz="4" w:space="0" w:color="auto"/>
              <w:bottom w:val="single" w:sz="4" w:space="0" w:color="auto"/>
              <w:right w:val="single" w:sz="4" w:space="0" w:color="auto"/>
            </w:tcBorders>
          </w:tcPr>
          <w:p w14:paraId="5FDEAD69" w14:textId="77777777" w:rsidR="006C7AA2" w:rsidRPr="00EA3716" w:rsidRDefault="006C7AA2" w:rsidP="00F20C70">
            <w:pPr>
              <w:jc w:val="left"/>
              <w:rPr>
                <w:sz w:val="20"/>
                <w:szCs w:val="20"/>
              </w:rPr>
            </w:pPr>
            <w:r w:rsidRPr="00EA3716">
              <w:rPr>
                <w:sz w:val="20"/>
                <w:szCs w:val="20"/>
              </w:rPr>
              <w:t>Year of reported country programme implementation data:</w:t>
            </w:r>
          </w:p>
        </w:tc>
        <w:tc>
          <w:tcPr>
            <w:tcW w:w="857" w:type="pct"/>
            <w:tcBorders>
              <w:top w:val="nil"/>
              <w:left w:val="single" w:sz="4" w:space="0" w:color="auto"/>
              <w:bottom w:val="single" w:sz="4" w:space="0" w:color="auto"/>
              <w:right w:val="single" w:sz="4" w:space="0" w:color="auto"/>
            </w:tcBorders>
            <w:shd w:val="clear" w:color="auto" w:fill="FFFFFF" w:themeFill="background1"/>
          </w:tcPr>
          <w:p w14:paraId="7CAF774D" w14:textId="77777777" w:rsidR="006C7AA2" w:rsidRPr="00EA3716" w:rsidRDefault="006C7AA2" w:rsidP="00F20C70">
            <w:pPr>
              <w:jc w:val="right"/>
              <w:rPr>
                <w:sz w:val="20"/>
                <w:szCs w:val="20"/>
              </w:rPr>
            </w:pPr>
            <w:r w:rsidRPr="00EA3716">
              <w:rPr>
                <w:sz w:val="20"/>
                <w:szCs w:val="20"/>
              </w:rPr>
              <w:t>2023</w:t>
            </w:r>
          </w:p>
        </w:tc>
      </w:tr>
      <w:tr w:rsidR="006C7AA2" w:rsidRPr="00EA3716" w14:paraId="52F9BE83" w14:textId="77777777" w:rsidTr="00F20C70">
        <w:trPr>
          <w:trHeight w:val="233"/>
        </w:trPr>
        <w:tc>
          <w:tcPr>
            <w:tcW w:w="4143" w:type="pct"/>
            <w:gridSpan w:val="2"/>
            <w:tcBorders>
              <w:top w:val="single" w:sz="4" w:space="0" w:color="auto"/>
            </w:tcBorders>
          </w:tcPr>
          <w:p w14:paraId="4E811EE5" w14:textId="77777777" w:rsidR="006C7AA2" w:rsidRPr="00EA3716" w:rsidRDefault="006C7AA2" w:rsidP="00F20C70">
            <w:pPr>
              <w:jc w:val="left"/>
              <w:rPr>
                <w:sz w:val="20"/>
                <w:szCs w:val="20"/>
              </w:rPr>
            </w:pPr>
            <w:r w:rsidRPr="00EA3716">
              <w:rPr>
                <w:sz w:val="20"/>
                <w:szCs w:val="20"/>
              </w:rPr>
              <w:t>Amount approved for projects (as at December 2024) (US $):</w:t>
            </w:r>
          </w:p>
        </w:tc>
        <w:tc>
          <w:tcPr>
            <w:tcW w:w="857" w:type="pct"/>
            <w:tcBorders>
              <w:top w:val="single" w:sz="4" w:space="0" w:color="auto"/>
            </w:tcBorders>
            <w:shd w:val="clear" w:color="auto" w:fill="auto"/>
            <w:vAlign w:val="bottom"/>
          </w:tcPr>
          <w:p w14:paraId="4A8B098A" w14:textId="77777777" w:rsidR="006C7AA2" w:rsidRPr="00EA3716" w:rsidRDefault="006C7AA2" w:rsidP="00F20C70">
            <w:pPr>
              <w:jc w:val="right"/>
              <w:rPr>
                <w:sz w:val="20"/>
                <w:szCs w:val="20"/>
              </w:rPr>
            </w:pPr>
            <w:r w:rsidRPr="00EA3716">
              <w:rPr>
                <w:sz w:val="20"/>
                <w:szCs w:val="20"/>
              </w:rPr>
              <w:t>4,917,650</w:t>
            </w:r>
          </w:p>
        </w:tc>
      </w:tr>
      <w:tr w:rsidR="006C7AA2" w:rsidRPr="00EA3716" w14:paraId="3DE34D54" w14:textId="77777777" w:rsidTr="00F20C70">
        <w:trPr>
          <w:trHeight w:val="233"/>
        </w:trPr>
        <w:tc>
          <w:tcPr>
            <w:tcW w:w="4143" w:type="pct"/>
            <w:gridSpan w:val="2"/>
          </w:tcPr>
          <w:p w14:paraId="520E7717" w14:textId="77777777" w:rsidR="006C7AA2" w:rsidRPr="00EA3716" w:rsidRDefault="006C7AA2" w:rsidP="00F20C70">
            <w:pPr>
              <w:jc w:val="left"/>
              <w:rPr>
                <w:sz w:val="20"/>
                <w:szCs w:val="20"/>
              </w:rPr>
            </w:pPr>
            <w:r w:rsidRPr="00EA3716">
              <w:rPr>
                <w:sz w:val="20"/>
                <w:szCs w:val="20"/>
              </w:rPr>
              <w:t>Amount disbursed (as at December 2023) (US $):</w:t>
            </w:r>
          </w:p>
        </w:tc>
        <w:tc>
          <w:tcPr>
            <w:tcW w:w="857" w:type="pct"/>
            <w:shd w:val="clear" w:color="auto" w:fill="auto"/>
          </w:tcPr>
          <w:p w14:paraId="0FFB7C7C" w14:textId="77777777" w:rsidR="006C7AA2" w:rsidRPr="00EA3716" w:rsidRDefault="006C7AA2" w:rsidP="00F20C70">
            <w:pPr>
              <w:jc w:val="right"/>
              <w:rPr>
                <w:sz w:val="20"/>
                <w:szCs w:val="20"/>
              </w:rPr>
            </w:pPr>
            <w:r w:rsidRPr="00EA3716">
              <w:rPr>
                <w:sz w:val="20"/>
                <w:szCs w:val="20"/>
              </w:rPr>
              <w:t>4,059,652</w:t>
            </w:r>
          </w:p>
        </w:tc>
      </w:tr>
      <w:tr w:rsidR="006C7AA2" w:rsidRPr="00EA3716" w14:paraId="5B7A7EC0" w14:textId="77777777" w:rsidTr="00F20C70">
        <w:trPr>
          <w:trHeight w:val="233"/>
        </w:trPr>
        <w:tc>
          <w:tcPr>
            <w:tcW w:w="4143" w:type="pct"/>
            <w:gridSpan w:val="2"/>
          </w:tcPr>
          <w:p w14:paraId="541A76C4" w14:textId="77777777" w:rsidR="006C7AA2" w:rsidRPr="00EA3716" w:rsidRDefault="006C7AA2" w:rsidP="00F20C70">
            <w:pPr>
              <w:jc w:val="left"/>
              <w:rPr>
                <w:sz w:val="20"/>
                <w:szCs w:val="20"/>
              </w:rPr>
            </w:pPr>
            <w:r w:rsidRPr="00EA3716">
              <w:rPr>
                <w:sz w:val="20"/>
                <w:szCs w:val="20"/>
              </w:rPr>
              <w:t>ODS to be phased out (as at December 2024) (ODP tonnes):</w:t>
            </w:r>
          </w:p>
        </w:tc>
        <w:tc>
          <w:tcPr>
            <w:tcW w:w="857" w:type="pct"/>
            <w:shd w:val="clear" w:color="auto" w:fill="auto"/>
            <w:vAlign w:val="bottom"/>
          </w:tcPr>
          <w:p w14:paraId="164B2295" w14:textId="77777777" w:rsidR="006C7AA2" w:rsidRPr="00EA3716" w:rsidRDefault="006C7AA2" w:rsidP="00F20C70">
            <w:pPr>
              <w:jc w:val="right"/>
              <w:rPr>
                <w:sz w:val="20"/>
                <w:szCs w:val="20"/>
              </w:rPr>
            </w:pPr>
            <w:r w:rsidRPr="00EA3716">
              <w:rPr>
                <w:sz w:val="20"/>
                <w:szCs w:val="20"/>
              </w:rPr>
              <w:t>399.2</w:t>
            </w:r>
          </w:p>
        </w:tc>
      </w:tr>
      <w:tr w:rsidR="006C7AA2" w:rsidRPr="00EA3716" w14:paraId="75891A80" w14:textId="77777777" w:rsidTr="00F20C70">
        <w:trPr>
          <w:trHeight w:val="233"/>
        </w:trPr>
        <w:tc>
          <w:tcPr>
            <w:tcW w:w="4143" w:type="pct"/>
            <w:gridSpan w:val="2"/>
          </w:tcPr>
          <w:p w14:paraId="055D76AD" w14:textId="77777777" w:rsidR="006C7AA2" w:rsidRPr="00EA3716" w:rsidRDefault="006C7AA2" w:rsidP="00F20C70">
            <w:pPr>
              <w:jc w:val="left"/>
              <w:rPr>
                <w:sz w:val="20"/>
                <w:szCs w:val="20"/>
              </w:rPr>
            </w:pPr>
            <w:r w:rsidRPr="00EA3716">
              <w:rPr>
                <w:sz w:val="20"/>
                <w:szCs w:val="20"/>
              </w:rPr>
              <w:t>ODS phased out (as at December 2023) (ODP tonnes):</w:t>
            </w:r>
          </w:p>
        </w:tc>
        <w:tc>
          <w:tcPr>
            <w:tcW w:w="857" w:type="pct"/>
            <w:shd w:val="clear" w:color="auto" w:fill="auto"/>
          </w:tcPr>
          <w:p w14:paraId="6D9E860A" w14:textId="77777777" w:rsidR="006C7AA2" w:rsidRPr="00EA3716" w:rsidRDefault="006C7AA2" w:rsidP="00F20C70">
            <w:pPr>
              <w:jc w:val="right"/>
              <w:rPr>
                <w:sz w:val="20"/>
                <w:szCs w:val="20"/>
              </w:rPr>
            </w:pPr>
            <w:r w:rsidRPr="00EA3716">
              <w:rPr>
                <w:sz w:val="20"/>
                <w:szCs w:val="20"/>
              </w:rPr>
              <w:t>373.1</w:t>
            </w:r>
          </w:p>
        </w:tc>
      </w:tr>
    </w:tbl>
    <w:p w14:paraId="27CA9DDB" w14:textId="77777777" w:rsidR="006C7AA2" w:rsidRPr="00EA3716" w:rsidRDefault="006C7AA2" w:rsidP="006C7AA2">
      <w:pPr>
        <w:rPr>
          <w:sz w:val="20"/>
          <w:szCs w:val="20"/>
        </w:rPr>
      </w:pPr>
      <w:r w:rsidRPr="00EA3716">
        <w:rPr>
          <w:sz w:val="20"/>
          <w:szCs w:val="20"/>
        </w:rPr>
        <w:t>*Excluding US $245,000 approved for institutional strengthening project and incorporated into stage I of the HCFC phase-out management plan (HPMP) for El Salvador.</w:t>
      </w:r>
    </w:p>
    <w:p w14:paraId="2316B00E" w14:textId="77777777" w:rsidR="006C7AA2" w:rsidRPr="00EA3716" w:rsidRDefault="006C7AA2" w:rsidP="006C7AA2"/>
    <w:p w14:paraId="386CC63A" w14:textId="77777777" w:rsidR="006C7AA2" w:rsidRPr="00EA3716" w:rsidRDefault="006C7AA2" w:rsidP="006C7AA2">
      <w:pPr>
        <w:pStyle w:val="ListParagraph"/>
        <w:numPr>
          <w:ilvl w:val="0"/>
          <w:numId w:val="36"/>
        </w:numPr>
        <w:tabs>
          <w:tab w:val="clear" w:pos="0"/>
        </w:tabs>
        <w:spacing w:after="240"/>
      </w:pPr>
      <w:r w:rsidRPr="00EA3716">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6C7AA2" w:rsidRPr="00EA3716" w14:paraId="2204B6F0" w14:textId="77777777" w:rsidTr="00F20C70">
        <w:tc>
          <w:tcPr>
            <w:tcW w:w="4089" w:type="pct"/>
            <w:tcBorders>
              <w:bottom w:val="single" w:sz="4" w:space="0" w:color="auto"/>
            </w:tcBorders>
            <w:shd w:val="clear" w:color="auto" w:fill="auto"/>
          </w:tcPr>
          <w:p w14:paraId="3FFD814D" w14:textId="77777777" w:rsidR="006C7AA2" w:rsidRPr="00EA3716" w:rsidRDefault="006C7AA2" w:rsidP="00F20C70">
            <w:pPr>
              <w:widowControl w:val="0"/>
              <w:jc w:val="left"/>
              <w:rPr>
                <w:b/>
                <w:sz w:val="20"/>
                <w:szCs w:val="20"/>
              </w:rPr>
            </w:pPr>
            <w:bookmarkStart w:id="7" w:name="_Hlk161665697"/>
            <w:r w:rsidRPr="00EA3716">
              <w:rPr>
                <w:b/>
                <w:sz w:val="20"/>
                <w:szCs w:val="20"/>
              </w:rPr>
              <w:t>Summary of activities</w:t>
            </w:r>
          </w:p>
          <w:p w14:paraId="7B5645D4" w14:textId="77777777" w:rsidR="006C7AA2" w:rsidRPr="00EA3716" w:rsidRDefault="006C7AA2" w:rsidP="00F20C70">
            <w:pPr>
              <w:widowControl w:val="0"/>
              <w:jc w:val="left"/>
              <w:rPr>
                <w:b/>
                <w:sz w:val="20"/>
                <w:szCs w:val="20"/>
              </w:rPr>
            </w:pPr>
          </w:p>
        </w:tc>
        <w:tc>
          <w:tcPr>
            <w:tcW w:w="911" w:type="pct"/>
            <w:tcBorders>
              <w:bottom w:val="single" w:sz="4" w:space="0" w:color="auto"/>
            </w:tcBorders>
          </w:tcPr>
          <w:p w14:paraId="37C1D492" w14:textId="77777777" w:rsidR="006C7AA2" w:rsidRPr="00EA3716" w:rsidRDefault="006C7AA2" w:rsidP="00F20C70">
            <w:pPr>
              <w:widowControl w:val="0"/>
              <w:jc w:val="center"/>
              <w:rPr>
                <w:b/>
                <w:sz w:val="20"/>
                <w:szCs w:val="20"/>
              </w:rPr>
            </w:pPr>
            <w:r w:rsidRPr="00EA3716">
              <w:rPr>
                <w:b/>
                <w:sz w:val="20"/>
                <w:szCs w:val="20"/>
              </w:rPr>
              <w:t>Funds approved (US $)</w:t>
            </w:r>
          </w:p>
        </w:tc>
      </w:tr>
      <w:tr w:rsidR="006C7AA2" w:rsidRPr="00EA3716" w14:paraId="373E8881" w14:textId="77777777" w:rsidTr="00F20C70">
        <w:tc>
          <w:tcPr>
            <w:tcW w:w="4089" w:type="pct"/>
            <w:tcBorders>
              <w:top w:val="single" w:sz="4" w:space="0" w:color="auto"/>
              <w:left w:val="single" w:sz="4" w:space="0" w:color="auto"/>
              <w:bottom w:val="single" w:sz="4" w:space="0" w:color="auto"/>
              <w:right w:val="single" w:sz="4" w:space="0" w:color="auto"/>
            </w:tcBorders>
          </w:tcPr>
          <w:p w14:paraId="29EADD1F" w14:textId="77777777" w:rsidR="006C7AA2" w:rsidRPr="00EA3716" w:rsidRDefault="006C7AA2" w:rsidP="00F20C70">
            <w:pPr>
              <w:widowControl w:val="0"/>
              <w:ind w:left="337" w:hanging="337"/>
              <w:jc w:val="left"/>
              <w:rPr>
                <w:sz w:val="20"/>
                <w:szCs w:val="20"/>
              </w:rPr>
            </w:pPr>
            <w:r w:rsidRPr="00EA3716">
              <w:rPr>
                <w:sz w:val="20"/>
                <w:szCs w:val="20"/>
              </w:rPr>
              <w:t>(a)</w:t>
            </w:r>
            <w:r w:rsidRPr="00EA3716">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231B020" w14:textId="77777777" w:rsidR="006C7AA2" w:rsidRPr="00EA3716" w:rsidRDefault="006C7AA2" w:rsidP="00F20C70">
            <w:pPr>
              <w:widowControl w:val="0"/>
              <w:jc w:val="right"/>
              <w:rPr>
                <w:sz w:val="20"/>
                <w:szCs w:val="20"/>
              </w:rPr>
            </w:pPr>
            <w:r w:rsidRPr="00EA3716">
              <w:rPr>
                <w:sz w:val="20"/>
                <w:szCs w:val="20"/>
              </w:rPr>
              <w:t>2,025,090</w:t>
            </w:r>
          </w:p>
        </w:tc>
      </w:tr>
      <w:tr w:rsidR="006C7AA2" w:rsidRPr="00EA3716" w14:paraId="59ADEBD8" w14:textId="77777777" w:rsidTr="00F20C70">
        <w:tc>
          <w:tcPr>
            <w:tcW w:w="4089" w:type="pct"/>
            <w:tcBorders>
              <w:top w:val="single" w:sz="4" w:space="0" w:color="auto"/>
              <w:left w:val="single" w:sz="4" w:space="0" w:color="auto"/>
              <w:bottom w:val="single" w:sz="4" w:space="0" w:color="auto"/>
              <w:right w:val="single" w:sz="4" w:space="0" w:color="auto"/>
            </w:tcBorders>
          </w:tcPr>
          <w:p w14:paraId="75077E46" w14:textId="77777777" w:rsidR="006C7AA2" w:rsidRPr="00EA3716" w:rsidRDefault="006C7AA2" w:rsidP="00F20C70">
            <w:pPr>
              <w:widowControl w:val="0"/>
              <w:ind w:left="337" w:hanging="337"/>
              <w:rPr>
                <w:sz w:val="20"/>
                <w:szCs w:val="20"/>
              </w:rPr>
            </w:pPr>
            <w:r w:rsidRPr="00EA3716">
              <w:rPr>
                <w:sz w:val="20"/>
                <w:szCs w:val="20"/>
              </w:rPr>
              <w:t>(b)</w:t>
            </w:r>
            <w:r w:rsidRPr="00EA3716">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B843339" w14:textId="77777777" w:rsidR="006C7AA2" w:rsidRPr="00EA3716" w:rsidRDefault="006C7AA2" w:rsidP="00F20C70">
            <w:pPr>
              <w:widowControl w:val="0"/>
              <w:jc w:val="right"/>
              <w:rPr>
                <w:sz w:val="20"/>
                <w:szCs w:val="20"/>
              </w:rPr>
            </w:pPr>
            <w:r w:rsidRPr="00EA3716">
              <w:rPr>
                <w:sz w:val="20"/>
                <w:szCs w:val="20"/>
              </w:rPr>
              <w:t>423,975</w:t>
            </w:r>
          </w:p>
        </w:tc>
      </w:tr>
      <w:tr w:rsidR="006C7AA2" w:rsidRPr="00EA3716" w14:paraId="382D7626" w14:textId="77777777" w:rsidTr="00F20C70">
        <w:tc>
          <w:tcPr>
            <w:tcW w:w="4089" w:type="pct"/>
            <w:tcBorders>
              <w:top w:val="single" w:sz="4" w:space="0" w:color="auto"/>
              <w:left w:val="single" w:sz="4" w:space="0" w:color="auto"/>
              <w:bottom w:val="single" w:sz="4" w:space="0" w:color="auto"/>
              <w:right w:val="single" w:sz="4" w:space="0" w:color="auto"/>
            </w:tcBorders>
          </w:tcPr>
          <w:p w14:paraId="003DAB05" w14:textId="77777777" w:rsidR="006C7AA2" w:rsidRPr="00EA3716" w:rsidRDefault="006C7AA2" w:rsidP="00F20C70">
            <w:pPr>
              <w:widowControl w:val="0"/>
              <w:ind w:left="337" w:hanging="337"/>
              <w:rPr>
                <w:sz w:val="20"/>
                <w:szCs w:val="20"/>
              </w:rPr>
            </w:pPr>
            <w:r w:rsidRPr="00EA3716">
              <w:rPr>
                <w:sz w:val="20"/>
                <w:szCs w:val="20"/>
              </w:rPr>
              <w:t>(c)</w:t>
            </w:r>
            <w:r w:rsidRPr="00EA3716">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8D6815B" w14:textId="77777777" w:rsidR="006C7AA2" w:rsidRPr="00EA3716" w:rsidRDefault="006C7AA2" w:rsidP="00F20C70">
            <w:pPr>
              <w:widowControl w:val="0"/>
              <w:jc w:val="right"/>
              <w:rPr>
                <w:sz w:val="20"/>
                <w:szCs w:val="20"/>
              </w:rPr>
            </w:pPr>
            <w:r w:rsidRPr="00EA3716">
              <w:rPr>
                <w:sz w:val="20"/>
                <w:szCs w:val="20"/>
              </w:rPr>
              <w:t>2,468,584</w:t>
            </w:r>
          </w:p>
        </w:tc>
      </w:tr>
      <w:tr w:rsidR="006C7AA2" w:rsidRPr="00EA3716" w14:paraId="4E0F348B" w14:textId="77777777" w:rsidTr="00F20C70">
        <w:tc>
          <w:tcPr>
            <w:tcW w:w="4089" w:type="pct"/>
            <w:tcBorders>
              <w:top w:val="single" w:sz="4" w:space="0" w:color="auto"/>
              <w:left w:val="single" w:sz="4" w:space="0" w:color="auto"/>
              <w:bottom w:val="single" w:sz="4" w:space="0" w:color="auto"/>
              <w:right w:val="single" w:sz="4" w:space="0" w:color="auto"/>
            </w:tcBorders>
            <w:shd w:val="clear" w:color="auto" w:fill="auto"/>
          </w:tcPr>
          <w:p w14:paraId="431A5BDB" w14:textId="77777777" w:rsidR="006C7AA2" w:rsidRPr="00EA3716" w:rsidRDefault="006C7AA2" w:rsidP="00F20C70">
            <w:pPr>
              <w:widowControl w:val="0"/>
              <w:ind w:left="-109"/>
              <w:jc w:val="right"/>
              <w:rPr>
                <w:sz w:val="20"/>
                <w:szCs w:val="20"/>
              </w:rPr>
            </w:pPr>
            <w:r w:rsidRPr="00EA3716">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542C868" w14:textId="77777777" w:rsidR="006C7AA2" w:rsidRPr="00EA3716" w:rsidRDefault="006C7AA2" w:rsidP="00F20C70">
            <w:pPr>
              <w:widowControl w:val="0"/>
              <w:jc w:val="right"/>
              <w:rPr>
                <w:sz w:val="20"/>
                <w:szCs w:val="20"/>
              </w:rPr>
            </w:pPr>
            <w:r w:rsidRPr="00EA3716">
              <w:rPr>
                <w:sz w:val="20"/>
                <w:szCs w:val="20"/>
              </w:rPr>
              <w:t>4,917,650</w:t>
            </w:r>
          </w:p>
        </w:tc>
      </w:tr>
      <w:tr w:rsidR="006C7AA2" w:rsidRPr="00EA3716" w14:paraId="0C0AD7FA" w14:textId="77777777" w:rsidTr="00F20C70">
        <w:trPr>
          <w:trHeight w:val="143"/>
        </w:trPr>
        <w:tc>
          <w:tcPr>
            <w:tcW w:w="4089" w:type="pct"/>
            <w:tcBorders>
              <w:top w:val="single" w:sz="4" w:space="0" w:color="auto"/>
              <w:left w:val="single" w:sz="4" w:space="0" w:color="auto"/>
              <w:bottom w:val="single" w:sz="4" w:space="0" w:color="auto"/>
              <w:right w:val="single" w:sz="4" w:space="0" w:color="auto"/>
            </w:tcBorders>
          </w:tcPr>
          <w:p w14:paraId="385F8E84" w14:textId="77777777" w:rsidR="006C7AA2" w:rsidRPr="00EA3716" w:rsidRDefault="006C7AA2" w:rsidP="00F20C70">
            <w:pPr>
              <w:widowControl w:val="0"/>
              <w:ind w:left="337" w:hanging="337"/>
              <w:rPr>
                <w:sz w:val="20"/>
                <w:szCs w:val="20"/>
              </w:rPr>
            </w:pPr>
            <w:r w:rsidRPr="00EA3716">
              <w:rPr>
                <w:sz w:val="20"/>
                <w:szCs w:val="20"/>
              </w:rPr>
              <w:t>(d)</w:t>
            </w:r>
            <w:r w:rsidRPr="00EA3716">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4EB2582" w14:textId="77777777" w:rsidR="006C7AA2" w:rsidRPr="00EA3716" w:rsidRDefault="006C7AA2" w:rsidP="00F20C70">
            <w:pPr>
              <w:widowControl w:val="0"/>
              <w:jc w:val="right"/>
              <w:rPr>
                <w:sz w:val="20"/>
                <w:szCs w:val="20"/>
              </w:rPr>
            </w:pPr>
            <w:r w:rsidRPr="00EA3716">
              <w:rPr>
                <w:color w:val="000000"/>
                <w:sz w:val="20"/>
                <w:szCs w:val="20"/>
              </w:rPr>
              <w:t>0</w:t>
            </w:r>
          </w:p>
        </w:tc>
      </w:tr>
    </w:tbl>
    <w:bookmarkEnd w:id="7"/>
    <w:p w14:paraId="170C4CF1" w14:textId="77777777" w:rsidR="006C7AA2" w:rsidRPr="00EA3716" w:rsidRDefault="006C7AA2" w:rsidP="006C7AA2">
      <w:pPr>
        <w:keepNext/>
        <w:spacing w:before="240" w:after="240" w:line="360" w:lineRule="auto"/>
        <w:outlineLvl w:val="0"/>
        <w:rPr>
          <w:u w:val="single"/>
          <w:lang w:val="en-GB"/>
        </w:rPr>
      </w:pPr>
      <w:r w:rsidRPr="00EA3716">
        <w:rPr>
          <w:u w:val="single"/>
          <w:lang w:val="en-GB"/>
        </w:rPr>
        <w:t>Progress report</w:t>
      </w:r>
    </w:p>
    <w:p w14:paraId="4DF07917" w14:textId="77777777" w:rsidR="006C7AA2" w:rsidRPr="00EA3716" w:rsidRDefault="006C7AA2" w:rsidP="006C7AA2">
      <w:pPr>
        <w:pStyle w:val="ListParagraph"/>
        <w:numPr>
          <w:ilvl w:val="0"/>
          <w:numId w:val="36"/>
        </w:numPr>
        <w:tabs>
          <w:tab w:val="clear" w:pos="0"/>
        </w:tabs>
        <w:spacing w:after="240"/>
      </w:pPr>
      <w:r w:rsidRPr="00EA3716">
        <w:t xml:space="preserve">The implementation of Montreal Protocol activities in El Salvador is continuing with significant progress. The Kigali Amendment to the Montreal Protocol was ratified, and the regulatory framework for HFC licensing and quotas was established through Executive Decree No. 10 (February 2024) and Ministerial Decree No. 14 (July 2024). Revision of </w:t>
      </w:r>
      <w:r w:rsidRPr="00EA3716" w:rsidDel="00200475">
        <w:t>import</w:t>
      </w:r>
      <w:r w:rsidRPr="00EA3716">
        <w:t xml:space="preserve"> quotas and regulations for HCFCs, including the ban on HCFC-141b in polyols were implemented. All required reports under Article 7 of the Montreal Protocol and the country programme were submitted on time. However, HCFC consumption in 2021, 2022, and 2023 exceeded the maximum allowable levels established in the Agreement with the Executive Committee. The Government of El Salvador has taken steps to ensure that consumption returns to compliance in 2024. Ministerial Agreement No. 343 (December 2024) introduced stricter controls on the importation of refrigeration and air</w:t>
      </w:r>
      <w:r w:rsidRPr="00EA3716">
        <w:noBreakHyphen/>
        <w:t>conditioning (RAC) equipment containing controlled substances. Industry training and awareness-raising programmes were conducted, focusing on the transition to low-</w:t>
      </w:r>
      <w:r w:rsidRPr="00EA3716">
        <w:lastRenderedPageBreak/>
        <w:t>GWP refrigerants. A national workshop on Good Refrigeration Practices was held in November 2024, engaging 203 participants (44 women). Collaboration with ASAIRE (Salvadoran Air Conditioning and Refrigeration Association) was strengthened to improve workforce training and technical certification. Customs officers received specialized training on the identification and classification of controlled substances. Multiple outreach campaigns were conducted, including the World Ozone Day celebrations, with a focus on alternative refrigerants. Gender integration efforts included six dialogue sessions with women in the RAC sector, leading to the formulation of a Gender Inclusion Roadmap for future initiatives. Promotional materials, such as educational booklets and reusable bags, were distributed to reinforce awareness about ozone layer protection and climate change mitigation.</w:t>
      </w:r>
    </w:p>
    <w:p w14:paraId="1D624265" w14:textId="77777777" w:rsidR="006C7AA2" w:rsidRPr="00EA3716" w:rsidRDefault="006C7AA2" w:rsidP="006C7AA2">
      <w:pPr>
        <w:widowControl w:val="0"/>
        <w:spacing w:after="240"/>
      </w:pPr>
      <w:r w:rsidRPr="00EA3716">
        <w:rPr>
          <w:u w:val="single"/>
          <w:lang w:val="en-GB"/>
        </w:rPr>
        <w:t>Plan of action</w:t>
      </w:r>
    </w:p>
    <w:p w14:paraId="5D99EAC4" w14:textId="77777777" w:rsidR="006C7AA2" w:rsidRPr="00EA3716" w:rsidRDefault="006C7AA2" w:rsidP="006C7AA2">
      <w:pPr>
        <w:pStyle w:val="ListParagraph"/>
        <w:numPr>
          <w:ilvl w:val="0"/>
          <w:numId w:val="36"/>
        </w:numPr>
        <w:tabs>
          <w:tab w:val="clear" w:pos="0"/>
        </w:tabs>
        <w:spacing w:after="240"/>
      </w:pPr>
      <w:r w:rsidRPr="00EA3716">
        <w:t>Phase VII</w:t>
      </w:r>
      <w:r w:rsidRPr="00EA3716" w:rsidDel="00E22C7A">
        <w:t xml:space="preserve"> </w:t>
      </w:r>
      <w:r w:rsidRPr="00EA3716">
        <w:t>of the IS project will build on previous successes and further strengthen El Salvador’s institutional capacity, regulatory framework, and stakeholder engagement to meet its Montreal Protocol commitments. It will continue enforcing the ban on HCFC-based RAC equipment imports; continue issuing import licenses and quotas for all substances controlled under the Montreal Protocol; submit timely and accurate reports on HCFC and HFC consumption; ensure continuous verification and validation of import data through cross-checking with customs and importers; conduct specialized training workshops for customs officers, and enforcement authorities on the identification and handling of controlled substance, implement a joint inspection programme with customs authorities to prevent the illegal trade of controlled substances; develop and distribute educational materials targeting different stakeholder groups, including technicians, importers, and the general public; organize the World Ozone Day and the World Refrigeration Day to highlight advancements in ozone protection and climate</w:t>
      </w:r>
      <w:r w:rsidRPr="00EA3716">
        <w:noBreakHyphen/>
        <w:t>friendly cooling technologies; conduct workshops and consultations to ensure gender mainstreaming in all project activities, and promote the active role of women in technical fields, particularly in refrigeration and air conditioning.</w:t>
      </w:r>
    </w:p>
    <w:p w14:paraId="74D04561" w14:textId="77777777" w:rsidR="006C7AA2" w:rsidRPr="00EA3716" w:rsidRDefault="006C7AA2" w:rsidP="006C7AA2">
      <w:pPr>
        <w:spacing w:after="240"/>
        <w:rPr>
          <w:u w:val="single"/>
          <w:lang w:val="en-GB"/>
        </w:rPr>
      </w:pPr>
      <w:r w:rsidRPr="00EA3716">
        <w:rPr>
          <w:u w:val="single"/>
          <w:lang w:val="en-GB"/>
        </w:rPr>
        <w:t>Sustainability and risk assessment</w:t>
      </w:r>
    </w:p>
    <w:p w14:paraId="750294D1" w14:textId="77777777" w:rsidR="006C7AA2" w:rsidRPr="00EA3716" w:rsidRDefault="006C7AA2" w:rsidP="006C7AA2">
      <w:pPr>
        <w:pStyle w:val="ListParagraph"/>
        <w:numPr>
          <w:ilvl w:val="0"/>
          <w:numId w:val="36"/>
        </w:numPr>
        <w:tabs>
          <w:tab w:val="clear" w:pos="0"/>
        </w:tabs>
        <w:spacing w:after="240"/>
      </w:pPr>
      <w:r w:rsidRPr="00EA3716">
        <w:t>The sustainability of El Salvador’s IS project is upheld through a comprehensive approach that combines regulatory frameworks, institutional capacity development, inter-agency collaboration, and public-private partnerships. The NOU, operating under the Ministry of Environment and Natural Resources (MARN), is a well-established entity that continuously enhances its human resource capabilities. Furthermore, ongoing training programmes for customs officers, technicians, and industry stakeholders play a crucial role in preserving and expanding technical expertise. Additionally, the integration of gender policies across all project activities</w:t>
      </w:r>
      <w:r w:rsidRPr="00EA3716">
        <w:noBreakHyphen/>
        <w:t>through the implementation of the Gender Inclusion Roadmap—fosters a more inclusive and sustainable workforce within the RAC sector. Regarding the existing risks associated with the project's implementation, the primary risk identified is political changes and institutional restructuring. A key mitigation strategy is to raise awareness among new authorities about the project's significance for both the country and the protection of the ozone layer. Additionally, fostering long-term institutional memory through standardized procedures and comprehensive documentation is essential. It is equally important maintaining a close coordination to ensure timely fund allocations and to establish contingency plans to address potential financial constraints or changes in government.</w:t>
      </w:r>
    </w:p>
    <w:p w14:paraId="7F141C6B" w14:textId="77777777" w:rsidR="006C7AA2" w:rsidRPr="00EA3716" w:rsidRDefault="006C7AA2" w:rsidP="006C7AA2">
      <w:pPr>
        <w:keepNext/>
        <w:spacing w:after="120"/>
        <w:rPr>
          <w:b/>
          <w:bCs/>
          <w:color w:val="000000" w:themeColor="text1"/>
        </w:rPr>
      </w:pPr>
      <w:r w:rsidRPr="00EA3716">
        <w:rPr>
          <w:b/>
          <w:color w:val="000000" w:themeColor="text1"/>
        </w:rPr>
        <w:t>Ethiopia</w:t>
      </w:r>
      <w:r w:rsidRPr="00EA3716">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193"/>
        <w:gridCol w:w="1584"/>
        <w:gridCol w:w="1573"/>
      </w:tblGrid>
      <w:tr w:rsidR="006C7AA2" w:rsidRPr="00EA3716" w14:paraId="4F620D0A" w14:textId="77777777" w:rsidTr="002F7571">
        <w:trPr>
          <w:trHeight w:val="278"/>
          <w:tblHeader/>
          <w:jc w:val="center"/>
        </w:trPr>
        <w:tc>
          <w:tcPr>
            <w:tcW w:w="4159" w:type="pct"/>
            <w:gridSpan w:val="2"/>
          </w:tcPr>
          <w:p w14:paraId="419336DF" w14:textId="77777777" w:rsidR="006C7AA2" w:rsidRPr="00EA3716" w:rsidRDefault="006C7AA2" w:rsidP="00F20C70">
            <w:pPr>
              <w:keepNext/>
              <w:rPr>
                <w:b/>
                <w:sz w:val="20"/>
                <w:szCs w:val="20"/>
              </w:rPr>
            </w:pPr>
            <w:r w:rsidRPr="00EA3716">
              <w:rPr>
                <w:b/>
                <w:sz w:val="20"/>
                <w:szCs w:val="20"/>
              </w:rPr>
              <w:t>Summary of the project and country profile</w:t>
            </w:r>
          </w:p>
        </w:tc>
        <w:tc>
          <w:tcPr>
            <w:tcW w:w="841" w:type="pct"/>
          </w:tcPr>
          <w:p w14:paraId="47ACE88C" w14:textId="77777777" w:rsidR="006C7AA2" w:rsidRPr="00EA3716" w:rsidRDefault="006C7AA2" w:rsidP="00F20C70">
            <w:pPr>
              <w:keepNext/>
              <w:jc w:val="right"/>
              <w:rPr>
                <w:b/>
                <w:sz w:val="20"/>
                <w:szCs w:val="20"/>
              </w:rPr>
            </w:pPr>
          </w:p>
        </w:tc>
      </w:tr>
      <w:tr w:rsidR="006C7AA2" w:rsidRPr="00EA3716" w14:paraId="63BF28B7" w14:textId="77777777" w:rsidTr="00811198">
        <w:trPr>
          <w:trHeight w:val="233"/>
          <w:jc w:val="center"/>
        </w:trPr>
        <w:tc>
          <w:tcPr>
            <w:tcW w:w="4159" w:type="pct"/>
            <w:gridSpan w:val="2"/>
            <w:tcBorders>
              <w:bottom w:val="single" w:sz="4" w:space="0" w:color="auto"/>
            </w:tcBorders>
          </w:tcPr>
          <w:p w14:paraId="7F9B0BBA" w14:textId="77777777" w:rsidR="006C7AA2" w:rsidRPr="00EA3716" w:rsidRDefault="006C7AA2" w:rsidP="00F20C70">
            <w:pPr>
              <w:keepNext/>
              <w:rPr>
                <w:sz w:val="20"/>
                <w:szCs w:val="20"/>
              </w:rPr>
            </w:pPr>
            <w:r w:rsidRPr="00EA3716">
              <w:rPr>
                <w:sz w:val="20"/>
                <w:szCs w:val="20"/>
              </w:rPr>
              <w:t>Implementing agency:</w:t>
            </w:r>
          </w:p>
        </w:tc>
        <w:tc>
          <w:tcPr>
            <w:tcW w:w="841" w:type="pct"/>
            <w:tcBorders>
              <w:bottom w:val="single" w:sz="4" w:space="0" w:color="auto"/>
            </w:tcBorders>
          </w:tcPr>
          <w:p w14:paraId="7A1DC944" w14:textId="77777777" w:rsidR="006C7AA2" w:rsidRPr="00EA3716" w:rsidRDefault="006C7AA2" w:rsidP="00F20C70">
            <w:pPr>
              <w:keepNext/>
              <w:jc w:val="center"/>
              <w:rPr>
                <w:sz w:val="20"/>
                <w:szCs w:val="20"/>
              </w:rPr>
            </w:pPr>
            <w:r w:rsidRPr="00EA3716">
              <w:rPr>
                <w:sz w:val="20"/>
                <w:szCs w:val="20"/>
              </w:rPr>
              <w:t>UNEP</w:t>
            </w:r>
          </w:p>
        </w:tc>
      </w:tr>
      <w:tr w:rsidR="006C7AA2" w:rsidRPr="00EA3716" w14:paraId="230DCF56" w14:textId="77777777" w:rsidTr="00811198">
        <w:trPr>
          <w:trHeight w:val="233"/>
          <w:jc w:val="center"/>
        </w:trPr>
        <w:tc>
          <w:tcPr>
            <w:tcW w:w="4159" w:type="pct"/>
            <w:gridSpan w:val="2"/>
            <w:tcBorders>
              <w:top w:val="single" w:sz="4" w:space="0" w:color="auto"/>
              <w:bottom w:val="nil"/>
            </w:tcBorders>
          </w:tcPr>
          <w:p w14:paraId="3789EDCA" w14:textId="77777777" w:rsidR="006C7AA2" w:rsidRPr="00EA3716" w:rsidRDefault="006C7AA2" w:rsidP="00F20C70">
            <w:pPr>
              <w:keepNext/>
              <w:rPr>
                <w:sz w:val="20"/>
                <w:szCs w:val="20"/>
              </w:rPr>
            </w:pPr>
            <w:r w:rsidRPr="00EA3716">
              <w:rPr>
                <w:sz w:val="20"/>
                <w:szCs w:val="20"/>
              </w:rPr>
              <w:t>Amounts previously approved for institutional strengthening (US $):</w:t>
            </w:r>
          </w:p>
        </w:tc>
        <w:tc>
          <w:tcPr>
            <w:tcW w:w="841" w:type="pct"/>
            <w:tcBorders>
              <w:bottom w:val="nil"/>
            </w:tcBorders>
          </w:tcPr>
          <w:p w14:paraId="41743B25" w14:textId="77777777" w:rsidR="006C7AA2" w:rsidRPr="00EA3716" w:rsidRDefault="006C7AA2" w:rsidP="00F20C70">
            <w:pPr>
              <w:keepNext/>
              <w:jc w:val="right"/>
              <w:rPr>
                <w:sz w:val="20"/>
                <w:szCs w:val="20"/>
              </w:rPr>
            </w:pPr>
          </w:p>
        </w:tc>
      </w:tr>
      <w:tr w:rsidR="006C7AA2" w:rsidRPr="00EA3716" w14:paraId="06900F47" w14:textId="77777777" w:rsidTr="00811198">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3D7E85D" w14:textId="77777777" w:rsidR="006C7AA2" w:rsidRPr="00EA3716" w:rsidRDefault="006C7AA2" w:rsidP="00F20C70">
            <w:pPr>
              <w:ind w:left="5020" w:right="-198"/>
              <w:jc w:val="left"/>
              <w:rPr>
                <w:sz w:val="20"/>
                <w:szCs w:val="20"/>
              </w:rPr>
            </w:pPr>
            <w:r w:rsidRPr="00EA3716">
              <w:rPr>
                <w:sz w:val="20"/>
                <w:szCs w:val="20"/>
              </w:rPr>
              <w:t>Phase I:</w:t>
            </w:r>
          </w:p>
        </w:tc>
        <w:tc>
          <w:tcPr>
            <w:tcW w:w="847" w:type="pct"/>
            <w:tcBorders>
              <w:top w:val="nil"/>
              <w:left w:val="nil"/>
              <w:bottom w:val="nil"/>
              <w:right w:val="single" w:sz="4" w:space="0" w:color="auto"/>
            </w:tcBorders>
            <w:shd w:val="clear" w:color="auto" w:fill="FFFFFF" w:themeFill="background1"/>
            <w:vAlign w:val="bottom"/>
          </w:tcPr>
          <w:p w14:paraId="6CFA149E" w14:textId="77777777" w:rsidR="006C7AA2" w:rsidRPr="00EA3716" w:rsidRDefault="006C7AA2" w:rsidP="00F20C70">
            <w:pPr>
              <w:jc w:val="right"/>
              <w:rPr>
                <w:sz w:val="20"/>
                <w:szCs w:val="20"/>
              </w:rPr>
            </w:pPr>
            <w:r w:rsidRPr="00EA3716">
              <w:rPr>
                <w:color w:val="000000" w:themeColor="text1"/>
                <w:sz w:val="20"/>
                <w:szCs w:val="20"/>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50F5F3A0" w14:textId="77777777" w:rsidR="006C7AA2" w:rsidRPr="00EA3716" w:rsidRDefault="006C7AA2" w:rsidP="00F20C70">
            <w:pPr>
              <w:jc w:val="right"/>
              <w:rPr>
                <w:sz w:val="20"/>
                <w:szCs w:val="20"/>
              </w:rPr>
            </w:pPr>
            <w:r w:rsidRPr="00EA3716">
              <w:rPr>
                <w:color w:val="000000" w:themeColor="text1"/>
                <w:sz w:val="20"/>
                <w:szCs w:val="20"/>
              </w:rPr>
              <w:t>68,365</w:t>
            </w:r>
          </w:p>
        </w:tc>
      </w:tr>
      <w:tr w:rsidR="006C7AA2" w:rsidRPr="00EA3716" w14:paraId="6F3075C9" w14:textId="77777777" w:rsidTr="00E440AB">
        <w:trPr>
          <w:trHeight w:val="288"/>
          <w:jc w:val="center"/>
        </w:trPr>
        <w:tc>
          <w:tcPr>
            <w:tcW w:w="3312" w:type="pct"/>
            <w:tcBorders>
              <w:top w:val="nil"/>
              <w:left w:val="single" w:sz="4" w:space="0" w:color="auto"/>
              <w:bottom w:val="nil"/>
              <w:right w:val="nil"/>
            </w:tcBorders>
            <w:shd w:val="clear" w:color="auto" w:fill="FFFFFF" w:themeFill="background1"/>
            <w:vAlign w:val="bottom"/>
          </w:tcPr>
          <w:p w14:paraId="5FA6DB93" w14:textId="77777777" w:rsidR="006C7AA2" w:rsidRPr="00EA3716" w:rsidRDefault="006C7AA2" w:rsidP="00F20C70">
            <w:pPr>
              <w:ind w:left="5020" w:right="-198"/>
              <w:jc w:val="left"/>
              <w:rPr>
                <w:sz w:val="20"/>
                <w:szCs w:val="20"/>
              </w:rPr>
            </w:pPr>
            <w:r w:rsidRPr="00EA3716">
              <w:rPr>
                <w:sz w:val="20"/>
                <w:szCs w:val="20"/>
              </w:rPr>
              <w:t>Phase II:</w:t>
            </w:r>
          </w:p>
        </w:tc>
        <w:tc>
          <w:tcPr>
            <w:tcW w:w="847" w:type="pct"/>
            <w:tcBorders>
              <w:top w:val="nil"/>
              <w:left w:val="nil"/>
              <w:bottom w:val="nil"/>
              <w:right w:val="single" w:sz="4" w:space="0" w:color="auto"/>
            </w:tcBorders>
            <w:shd w:val="clear" w:color="auto" w:fill="FFFFFF" w:themeFill="background1"/>
            <w:vAlign w:val="bottom"/>
          </w:tcPr>
          <w:p w14:paraId="1F428CDE" w14:textId="77777777" w:rsidR="006C7AA2" w:rsidRPr="00EA3716" w:rsidRDefault="006C7AA2" w:rsidP="00F20C70">
            <w:pPr>
              <w:jc w:val="right"/>
              <w:rPr>
                <w:sz w:val="20"/>
                <w:szCs w:val="20"/>
              </w:rPr>
            </w:pPr>
            <w:r w:rsidRPr="00EA3716">
              <w:rPr>
                <w:color w:val="000000" w:themeColor="text1"/>
                <w:sz w:val="20"/>
                <w:szCs w:val="20"/>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5722DACB" w14:textId="77777777" w:rsidR="006C7AA2" w:rsidRPr="00EA3716" w:rsidRDefault="006C7AA2" w:rsidP="00F20C70">
            <w:pPr>
              <w:jc w:val="right"/>
              <w:rPr>
                <w:sz w:val="20"/>
                <w:szCs w:val="20"/>
              </w:rPr>
            </w:pPr>
            <w:r w:rsidRPr="00EA3716">
              <w:rPr>
                <w:color w:val="000000" w:themeColor="text1"/>
                <w:sz w:val="20"/>
                <w:szCs w:val="20"/>
              </w:rPr>
              <w:t>45,539</w:t>
            </w:r>
          </w:p>
        </w:tc>
      </w:tr>
      <w:tr w:rsidR="006C7AA2" w:rsidRPr="00EA3716" w14:paraId="723BED15" w14:textId="77777777" w:rsidTr="00E440AB">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31238A45" w14:textId="77777777" w:rsidR="006C7AA2" w:rsidRPr="00EA3716" w:rsidRDefault="006C7AA2" w:rsidP="00F20C70">
            <w:pPr>
              <w:ind w:left="5020" w:right="-198"/>
              <w:jc w:val="left"/>
              <w:rPr>
                <w:sz w:val="20"/>
                <w:szCs w:val="20"/>
              </w:rPr>
            </w:pPr>
            <w:r w:rsidRPr="00EA3716">
              <w:rPr>
                <w:sz w:val="20"/>
                <w:szCs w:val="20"/>
              </w:rPr>
              <w:t>Phase III:</w:t>
            </w:r>
          </w:p>
        </w:tc>
        <w:tc>
          <w:tcPr>
            <w:tcW w:w="847" w:type="pct"/>
            <w:tcBorders>
              <w:top w:val="nil"/>
              <w:left w:val="nil"/>
              <w:bottom w:val="nil"/>
              <w:right w:val="single" w:sz="4" w:space="0" w:color="auto"/>
            </w:tcBorders>
            <w:shd w:val="clear" w:color="auto" w:fill="FFFFFF" w:themeFill="background1"/>
            <w:vAlign w:val="bottom"/>
          </w:tcPr>
          <w:p w14:paraId="3B7C426C" w14:textId="77777777" w:rsidR="006C7AA2" w:rsidRPr="00EA3716" w:rsidRDefault="006C7AA2" w:rsidP="00F20C70">
            <w:pPr>
              <w:ind w:left="-100"/>
              <w:jc w:val="right"/>
              <w:rPr>
                <w:sz w:val="20"/>
                <w:szCs w:val="20"/>
              </w:rPr>
            </w:pPr>
            <w:r w:rsidRPr="00EA3716">
              <w:rPr>
                <w:color w:val="000000" w:themeColor="text1"/>
                <w:sz w:val="20"/>
                <w:szCs w:val="20"/>
              </w:rPr>
              <w:t>Apr-03 &amp; Dec-03</w:t>
            </w:r>
          </w:p>
        </w:tc>
        <w:tc>
          <w:tcPr>
            <w:tcW w:w="841" w:type="pct"/>
            <w:tcBorders>
              <w:top w:val="nil"/>
              <w:left w:val="single" w:sz="4" w:space="0" w:color="auto"/>
              <w:bottom w:val="nil"/>
              <w:right w:val="single" w:sz="4" w:space="0" w:color="auto"/>
            </w:tcBorders>
            <w:shd w:val="clear" w:color="auto" w:fill="FFFFFF" w:themeFill="background1"/>
            <w:vAlign w:val="bottom"/>
          </w:tcPr>
          <w:p w14:paraId="290CFC68" w14:textId="77777777" w:rsidR="006C7AA2" w:rsidRPr="00EA3716" w:rsidRDefault="006C7AA2" w:rsidP="00F20C70">
            <w:pPr>
              <w:jc w:val="right"/>
              <w:rPr>
                <w:sz w:val="20"/>
                <w:szCs w:val="20"/>
              </w:rPr>
            </w:pPr>
            <w:r w:rsidRPr="00EA3716">
              <w:rPr>
                <w:color w:val="000000" w:themeColor="text1"/>
                <w:sz w:val="20"/>
                <w:szCs w:val="20"/>
              </w:rPr>
              <w:t>52,432</w:t>
            </w:r>
          </w:p>
        </w:tc>
      </w:tr>
      <w:tr w:rsidR="006C7AA2" w:rsidRPr="00EA3716" w14:paraId="2B068CBF" w14:textId="77777777" w:rsidTr="00811198">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00032D87" w14:textId="77777777" w:rsidR="006C7AA2" w:rsidRPr="00EA3716" w:rsidRDefault="006C7AA2" w:rsidP="00F20C70">
            <w:pPr>
              <w:ind w:left="5020" w:right="-198"/>
              <w:jc w:val="left"/>
              <w:rPr>
                <w:sz w:val="20"/>
                <w:szCs w:val="20"/>
              </w:rPr>
            </w:pPr>
            <w:r w:rsidRPr="00EA3716">
              <w:rPr>
                <w:sz w:val="20"/>
                <w:szCs w:val="20"/>
              </w:rPr>
              <w:t>Phase IV:</w:t>
            </w:r>
          </w:p>
        </w:tc>
        <w:tc>
          <w:tcPr>
            <w:tcW w:w="847" w:type="pct"/>
            <w:tcBorders>
              <w:top w:val="nil"/>
              <w:left w:val="nil"/>
              <w:bottom w:val="nil"/>
              <w:right w:val="single" w:sz="4" w:space="0" w:color="auto"/>
            </w:tcBorders>
            <w:shd w:val="clear" w:color="auto" w:fill="FFFFFF" w:themeFill="background1"/>
            <w:vAlign w:val="bottom"/>
          </w:tcPr>
          <w:p w14:paraId="14F640EE" w14:textId="77777777" w:rsidR="006C7AA2" w:rsidRPr="00EA3716" w:rsidRDefault="006C7AA2" w:rsidP="00F20C70">
            <w:pPr>
              <w:tabs>
                <w:tab w:val="left" w:pos="6840"/>
              </w:tabs>
              <w:ind w:left="-108"/>
              <w:jc w:val="right"/>
              <w:rPr>
                <w:sz w:val="20"/>
                <w:szCs w:val="20"/>
              </w:rPr>
            </w:pPr>
            <w:r w:rsidRPr="00EA3716">
              <w:rPr>
                <w:color w:val="000000" w:themeColor="text1"/>
                <w:sz w:val="20"/>
                <w:szCs w:val="20"/>
              </w:rPr>
              <w:t>Nov-06</w:t>
            </w:r>
          </w:p>
        </w:tc>
        <w:tc>
          <w:tcPr>
            <w:tcW w:w="841" w:type="pct"/>
            <w:tcBorders>
              <w:top w:val="nil"/>
              <w:left w:val="single" w:sz="4" w:space="0" w:color="auto"/>
              <w:bottom w:val="nil"/>
              <w:right w:val="single" w:sz="4" w:space="0" w:color="auto"/>
            </w:tcBorders>
            <w:shd w:val="clear" w:color="auto" w:fill="FFFFFF" w:themeFill="background1"/>
            <w:vAlign w:val="bottom"/>
          </w:tcPr>
          <w:p w14:paraId="4625965F" w14:textId="77777777" w:rsidR="006C7AA2" w:rsidRPr="00EA3716" w:rsidRDefault="006C7AA2" w:rsidP="00F20C70">
            <w:pPr>
              <w:jc w:val="right"/>
              <w:rPr>
                <w:sz w:val="20"/>
                <w:szCs w:val="20"/>
              </w:rPr>
            </w:pPr>
            <w:r w:rsidRPr="00EA3716">
              <w:rPr>
                <w:color w:val="000000" w:themeColor="text1"/>
                <w:sz w:val="20"/>
                <w:szCs w:val="20"/>
              </w:rPr>
              <w:t>60,000</w:t>
            </w:r>
          </w:p>
        </w:tc>
      </w:tr>
      <w:tr w:rsidR="006C7AA2" w:rsidRPr="00EA3716" w14:paraId="2C38161F" w14:textId="77777777" w:rsidTr="00811198">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35524F75" w14:textId="77777777" w:rsidR="006C7AA2" w:rsidRPr="00EA3716" w:rsidRDefault="006C7AA2" w:rsidP="00F20C70">
            <w:pPr>
              <w:ind w:left="5020" w:right="-198"/>
              <w:jc w:val="left"/>
              <w:rPr>
                <w:sz w:val="20"/>
                <w:szCs w:val="20"/>
              </w:rPr>
            </w:pPr>
            <w:r w:rsidRPr="00EA3716">
              <w:rPr>
                <w:sz w:val="20"/>
                <w:szCs w:val="20"/>
              </w:rPr>
              <w:lastRenderedPageBreak/>
              <w:t>Phase V:</w:t>
            </w:r>
          </w:p>
        </w:tc>
        <w:tc>
          <w:tcPr>
            <w:tcW w:w="847" w:type="pct"/>
            <w:tcBorders>
              <w:top w:val="nil"/>
              <w:left w:val="nil"/>
              <w:bottom w:val="nil"/>
              <w:right w:val="single" w:sz="4" w:space="0" w:color="auto"/>
            </w:tcBorders>
            <w:shd w:val="clear" w:color="auto" w:fill="FFFFFF" w:themeFill="background1"/>
            <w:vAlign w:val="bottom"/>
          </w:tcPr>
          <w:p w14:paraId="31BF0DB4" w14:textId="77777777" w:rsidR="006C7AA2" w:rsidRPr="00EA3716" w:rsidRDefault="006C7AA2" w:rsidP="00F20C70">
            <w:pPr>
              <w:tabs>
                <w:tab w:val="left" w:pos="6840"/>
              </w:tabs>
              <w:ind w:left="-108"/>
              <w:jc w:val="right"/>
              <w:rPr>
                <w:sz w:val="20"/>
                <w:szCs w:val="20"/>
              </w:rPr>
            </w:pPr>
            <w:r w:rsidRPr="00EA3716">
              <w:rPr>
                <w:color w:val="000000" w:themeColor="text1"/>
                <w:sz w:val="20"/>
                <w:szCs w:val="20"/>
              </w:rPr>
              <w:t>Nov-09 &amp; Apr-10</w:t>
            </w:r>
          </w:p>
        </w:tc>
        <w:tc>
          <w:tcPr>
            <w:tcW w:w="841" w:type="pct"/>
            <w:tcBorders>
              <w:top w:val="nil"/>
              <w:left w:val="single" w:sz="4" w:space="0" w:color="auto"/>
              <w:bottom w:val="nil"/>
              <w:right w:val="single" w:sz="4" w:space="0" w:color="auto"/>
            </w:tcBorders>
            <w:shd w:val="clear" w:color="auto" w:fill="FFFFFF" w:themeFill="background1"/>
          </w:tcPr>
          <w:p w14:paraId="097D6FD6" w14:textId="77777777" w:rsidR="006C7AA2" w:rsidRPr="00EA3716" w:rsidRDefault="006C7AA2" w:rsidP="00F20C70">
            <w:pPr>
              <w:jc w:val="right"/>
              <w:rPr>
                <w:sz w:val="20"/>
                <w:szCs w:val="20"/>
              </w:rPr>
            </w:pPr>
            <w:r w:rsidRPr="00EA3716">
              <w:rPr>
                <w:color w:val="000000" w:themeColor="text1"/>
                <w:sz w:val="20"/>
                <w:szCs w:val="20"/>
              </w:rPr>
              <w:t>60,000</w:t>
            </w:r>
          </w:p>
        </w:tc>
      </w:tr>
      <w:tr w:rsidR="006C7AA2" w:rsidRPr="00EA3716" w14:paraId="7549EDF4" w14:textId="77777777" w:rsidTr="00811198">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7EB571A2" w14:textId="77777777" w:rsidR="006C7AA2" w:rsidRPr="00EA3716" w:rsidRDefault="006C7AA2" w:rsidP="00F20C70">
            <w:pPr>
              <w:ind w:left="5020" w:right="-198"/>
              <w:jc w:val="left"/>
              <w:rPr>
                <w:sz w:val="20"/>
                <w:szCs w:val="20"/>
              </w:rPr>
            </w:pPr>
            <w:r w:rsidRPr="00EA3716">
              <w:rPr>
                <w:sz w:val="20"/>
                <w:szCs w:val="20"/>
              </w:rPr>
              <w:t>Phase VI:</w:t>
            </w:r>
          </w:p>
        </w:tc>
        <w:tc>
          <w:tcPr>
            <w:tcW w:w="847" w:type="pct"/>
            <w:tcBorders>
              <w:top w:val="nil"/>
              <w:left w:val="nil"/>
              <w:bottom w:val="nil"/>
              <w:right w:val="single" w:sz="4" w:space="0" w:color="auto"/>
            </w:tcBorders>
            <w:shd w:val="clear" w:color="auto" w:fill="FFFFFF" w:themeFill="background1"/>
            <w:vAlign w:val="bottom"/>
          </w:tcPr>
          <w:p w14:paraId="11D553E8" w14:textId="77777777" w:rsidR="006C7AA2" w:rsidRPr="00EA3716" w:rsidRDefault="006C7AA2" w:rsidP="00F20C70">
            <w:pPr>
              <w:tabs>
                <w:tab w:val="left" w:pos="6840"/>
              </w:tabs>
              <w:ind w:left="-108"/>
              <w:jc w:val="right"/>
              <w:rPr>
                <w:sz w:val="20"/>
                <w:szCs w:val="20"/>
              </w:rPr>
            </w:pPr>
            <w:r w:rsidRPr="00EA3716">
              <w:rPr>
                <w:color w:val="000000" w:themeColor="text1"/>
                <w:sz w:val="20"/>
                <w:szCs w:val="20"/>
              </w:rPr>
              <w:t>Nov-14</w:t>
            </w:r>
          </w:p>
        </w:tc>
        <w:tc>
          <w:tcPr>
            <w:tcW w:w="841" w:type="pct"/>
            <w:tcBorders>
              <w:top w:val="nil"/>
              <w:left w:val="single" w:sz="4" w:space="0" w:color="auto"/>
              <w:bottom w:val="nil"/>
              <w:right w:val="single" w:sz="4" w:space="0" w:color="auto"/>
            </w:tcBorders>
            <w:shd w:val="clear" w:color="auto" w:fill="FFFFFF" w:themeFill="background1"/>
          </w:tcPr>
          <w:p w14:paraId="4000AF17" w14:textId="77777777" w:rsidR="006C7AA2" w:rsidRPr="00EA3716" w:rsidRDefault="006C7AA2" w:rsidP="00F20C70">
            <w:pPr>
              <w:jc w:val="right"/>
              <w:rPr>
                <w:sz w:val="20"/>
                <w:szCs w:val="20"/>
              </w:rPr>
            </w:pPr>
            <w:r w:rsidRPr="00EA3716">
              <w:rPr>
                <w:color w:val="000000" w:themeColor="text1"/>
                <w:sz w:val="20"/>
                <w:szCs w:val="20"/>
              </w:rPr>
              <w:t>60,000</w:t>
            </w:r>
          </w:p>
        </w:tc>
      </w:tr>
      <w:tr w:rsidR="006C7AA2" w:rsidRPr="00EA3716" w14:paraId="51BCCA1A" w14:textId="77777777" w:rsidTr="00811198">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303A995C" w14:textId="77777777" w:rsidR="006C7AA2" w:rsidRPr="00EA3716" w:rsidRDefault="006C7AA2" w:rsidP="00F20C70">
            <w:pPr>
              <w:ind w:left="5020" w:right="-198"/>
              <w:jc w:val="left"/>
              <w:rPr>
                <w:sz w:val="20"/>
                <w:szCs w:val="20"/>
              </w:rPr>
            </w:pPr>
            <w:r w:rsidRPr="00EA3716">
              <w:rPr>
                <w:sz w:val="20"/>
                <w:szCs w:val="20"/>
              </w:rPr>
              <w:t>Phase VII:</w:t>
            </w:r>
          </w:p>
        </w:tc>
        <w:tc>
          <w:tcPr>
            <w:tcW w:w="847" w:type="pct"/>
            <w:tcBorders>
              <w:top w:val="nil"/>
              <w:left w:val="nil"/>
              <w:bottom w:val="nil"/>
              <w:right w:val="single" w:sz="4" w:space="0" w:color="auto"/>
            </w:tcBorders>
            <w:shd w:val="clear" w:color="auto" w:fill="FFFFFF" w:themeFill="background1"/>
            <w:vAlign w:val="bottom"/>
          </w:tcPr>
          <w:p w14:paraId="531A31AB" w14:textId="77777777" w:rsidR="006C7AA2" w:rsidRPr="00EA3716" w:rsidRDefault="006C7AA2" w:rsidP="00F20C70">
            <w:pPr>
              <w:tabs>
                <w:tab w:val="left" w:pos="6840"/>
              </w:tabs>
              <w:ind w:left="-108"/>
              <w:jc w:val="right"/>
              <w:rPr>
                <w:sz w:val="20"/>
                <w:szCs w:val="20"/>
              </w:rPr>
            </w:pPr>
            <w:r w:rsidRPr="00EA3716">
              <w:rPr>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2EF03F65" w14:textId="77777777" w:rsidR="006C7AA2" w:rsidRPr="00EA3716" w:rsidRDefault="006C7AA2" w:rsidP="00F20C70">
            <w:pPr>
              <w:jc w:val="right"/>
              <w:rPr>
                <w:sz w:val="20"/>
                <w:szCs w:val="20"/>
              </w:rPr>
            </w:pPr>
            <w:r w:rsidRPr="00EA3716">
              <w:rPr>
                <w:sz w:val="20"/>
                <w:szCs w:val="20"/>
              </w:rPr>
              <w:t>85,000</w:t>
            </w:r>
          </w:p>
        </w:tc>
      </w:tr>
      <w:tr w:rsidR="006C7AA2" w:rsidRPr="00EA3716" w14:paraId="66C5E932" w14:textId="77777777" w:rsidTr="00811198">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2A21B11" w14:textId="77777777" w:rsidR="006C7AA2" w:rsidRPr="00EA3716" w:rsidRDefault="006C7AA2" w:rsidP="00F20C70">
            <w:pPr>
              <w:ind w:left="5020" w:right="-198"/>
              <w:jc w:val="left"/>
              <w:rPr>
                <w:sz w:val="20"/>
                <w:szCs w:val="20"/>
              </w:rPr>
            </w:pPr>
            <w:r w:rsidRPr="00EA3716">
              <w:rPr>
                <w:sz w:val="20"/>
                <w:szCs w:val="20"/>
              </w:rPr>
              <w:t>Phase VIII:</w:t>
            </w:r>
          </w:p>
        </w:tc>
        <w:tc>
          <w:tcPr>
            <w:tcW w:w="847" w:type="pct"/>
            <w:tcBorders>
              <w:top w:val="nil"/>
              <w:left w:val="nil"/>
              <w:bottom w:val="nil"/>
              <w:right w:val="single" w:sz="4" w:space="0" w:color="auto"/>
            </w:tcBorders>
            <w:shd w:val="clear" w:color="auto" w:fill="FFFFFF" w:themeFill="background1"/>
            <w:vAlign w:val="bottom"/>
          </w:tcPr>
          <w:p w14:paraId="2FF529ED" w14:textId="77777777" w:rsidR="006C7AA2" w:rsidRPr="00EA3716" w:rsidRDefault="006C7AA2" w:rsidP="00F20C70">
            <w:pPr>
              <w:tabs>
                <w:tab w:val="left" w:pos="6840"/>
              </w:tabs>
              <w:ind w:left="-108"/>
              <w:jc w:val="right"/>
              <w:rPr>
                <w:sz w:val="20"/>
                <w:szCs w:val="20"/>
              </w:rPr>
            </w:pPr>
            <w:r w:rsidRPr="00EA3716">
              <w:rPr>
                <w:sz w:val="20"/>
                <w:szCs w:val="20"/>
              </w:rPr>
              <w:t>Dec-20</w:t>
            </w:r>
          </w:p>
        </w:tc>
        <w:tc>
          <w:tcPr>
            <w:tcW w:w="841" w:type="pct"/>
            <w:tcBorders>
              <w:top w:val="nil"/>
              <w:left w:val="single" w:sz="4" w:space="0" w:color="auto"/>
              <w:bottom w:val="nil"/>
              <w:right w:val="single" w:sz="4" w:space="0" w:color="auto"/>
            </w:tcBorders>
            <w:shd w:val="clear" w:color="auto" w:fill="FFFFFF" w:themeFill="background1"/>
          </w:tcPr>
          <w:p w14:paraId="6B563F43" w14:textId="77777777" w:rsidR="006C7AA2" w:rsidRPr="00EA3716" w:rsidRDefault="006C7AA2" w:rsidP="00F20C70">
            <w:pPr>
              <w:jc w:val="right"/>
              <w:rPr>
                <w:sz w:val="20"/>
                <w:szCs w:val="20"/>
              </w:rPr>
            </w:pPr>
            <w:r w:rsidRPr="00EA3716">
              <w:rPr>
                <w:sz w:val="20"/>
                <w:szCs w:val="20"/>
              </w:rPr>
              <w:t>85,000</w:t>
            </w:r>
          </w:p>
        </w:tc>
      </w:tr>
      <w:tr w:rsidR="006C7AA2" w:rsidRPr="00EA3716" w14:paraId="2C39AEFB" w14:textId="77777777" w:rsidTr="00811198">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19006BE" w14:textId="77777777" w:rsidR="006C7AA2" w:rsidRPr="00EA3716" w:rsidRDefault="006C7AA2" w:rsidP="00F20C70">
            <w:pPr>
              <w:ind w:left="5020" w:right="-198"/>
              <w:jc w:val="left"/>
              <w:rPr>
                <w:sz w:val="20"/>
                <w:szCs w:val="20"/>
              </w:rPr>
            </w:pPr>
            <w:r w:rsidRPr="00EA3716">
              <w:rPr>
                <w:sz w:val="20"/>
                <w:szCs w:val="20"/>
              </w:rPr>
              <w:t>Phase IX:</w:t>
            </w:r>
          </w:p>
        </w:tc>
        <w:tc>
          <w:tcPr>
            <w:tcW w:w="847" w:type="pct"/>
            <w:tcBorders>
              <w:top w:val="nil"/>
              <w:left w:val="nil"/>
              <w:bottom w:val="nil"/>
              <w:right w:val="single" w:sz="4" w:space="0" w:color="auto"/>
            </w:tcBorders>
            <w:shd w:val="clear" w:color="auto" w:fill="FFFFFF" w:themeFill="background1"/>
            <w:vAlign w:val="bottom"/>
          </w:tcPr>
          <w:p w14:paraId="1D5F903A" w14:textId="77777777" w:rsidR="006C7AA2" w:rsidRPr="00EA3716" w:rsidRDefault="006C7AA2" w:rsidP="00F20C70">
            <w:pPr>
              <w:tabs>
                <w:tab w:val="left" w:pos="6840"/>
              </w:tabs>
              <w:ind w:left="-108"/>
              <w:jc w:val="right"/>
              <w:rPr>
                <w:sz w:val="20"/>
                <w:szCs w:val="20"/>
              </w:rPr>
            </w:pPr>
            <w:r w:rsidRPr="00EA3716">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tcPr>
          <w:p w14:paraId="762CB571" w14:textId="77777777" w:rsidR="006C7AA2" w:rsidRPr="00EA3716" w:rsidRDefault="006C7AA2" w:rsidP="00F20C70">
            <w:pPr>
              <w:jc w:val="right"/>
              <w:rPr>
                <w:sz w:val="20"/>
                <w:szCs w:val="20"/>
              </w:rPr>
            </w:pPr>
            <w:r w:rsidRPr="00EA3716">
              <w:rPr>
                <w:sz w:val="20"/>
                <w:szCs w:val="20"/>
              </w:rPr>
              <w:t>85,000</w:t>
            </w:r>
          </w:p>
        </w:tc>
      </w:tr>
      <w:tr w:rsidR="006C7AA2" w:rsidRPr="00EA3716" w14:paraId="3B0EF534" w14:textId="77777777" w:rsidTr="002F7571">
        <w:trPr>
          <w:trHeight w:val="233"/>
          <w:jc w:val="center"/>
        </w:trPr>
        <w:tc>
          <w:tcPr>
            <w:tcW w:w="4159" w:type="pct"/>
            <w:gridSpan w:val="2"/>
            <w:shd w:val="clear" w:color="auto" w:fill="auto"/>
          </w:tcPr>
          <w:p w14:paraId="3BFAA1A2" w14:textId="77777777" w:rsidR="006C7AA2" w:rsidRPr="00EA3716" w:rsidRDefault="006C7AA2" w:rsidP="00F20C70">
            <w:pPr>
              <w:tabs>
                <w:tab w:val="right" w:pos="7560"/>
              </w:tabs>
              <w:ind w:left="6480" w:right="-108"/>
              <w:jc w:val="left"/>
              <w:rPr>
                <w:sz w:val="20"/>
                <w:szCs w:val="20"/>
              </w:rPr>
            </w:pPr>
            <w:r w:rsidRPr="00EA3716">
              <w:rPr>
                <w:sz w:val="20"/>
                <w:szCs w:val="20"/>
              </w:rPr>
              <w:tab/>
              <w:t>Total:</w:t>
            </w:r>
          </w:p>
        </w:tc>
        <w:tc>
          <w:tcPr>
            <w:tcW w:w="841" w:type="pct"/>
            <w:shd w:val="clear" w:color="auto" w:fill="auto"/>
          </w:tcPr>
          <w:p w14:paraId="1917A483" w14:textId="77777777" w:rsidR="006C7AA2" w:rsidRPr="00EA3716" w:rsidRDefault="006C7AA2" w:rsidP="00F20C70">
            <w:pPr>
              <w:jc w:val="right"/>
              <w:rPr>
                <w:sz w:val="20"/>
                <w:szCs w:val="20"/>
              </w:rPr>
            </w:pPr>
            <w:r w:rsidRPr="00EA3716">
              <w:rPr>
                <w:sz w:val="20"/>
                <w:szCs w:val="20"/>
              </w:rPr>
              <w:t>601,336</w:t>
            </w:r>
          </w:p>
        </w:tc>
      </w:tr>
      <w:tr w:rsidR="006C7AA2" w:rsidRPr="00EA3716" w14:paraId="1EDAD1C8" w14:textId="77777777" w:rsidTr="00F20C70">
        <w:trPr>
          <w:trHeight w:val="233"/>
          <w:jc w:val="center"/>
        </w:trPr>
        <w:tc>
          <w:tcPr>
            <w:tcW w:w="4159" w:type="pct"/>
            <w:gridSpan w:val="2"/>
            <w:shd w:val="clear" w:color="auto" w:fill="FFFFFF" w:themeFill="background1"/>
          </w:tcPr>
          <w:p w14:paraId="47E1ADE6" w14:textId="77777777" w:rsidR="006C7AA2" w:rsidRPr="00EA3716" w:rsidRDefault="006C7AA2" w:rsidP="00F20C70">
            <w:pPr>
              <w:jc w:val="left"/>
              <w:rPr>
                <w:sz w:val="20"/>
                <w:szCs w:val="20"/>
              </w:rPr>
            </w:pPr>
            <w:r w:rsidRPr="00EA3716">
              <w:rPr>
                <w:sz w:val="20"/>
                <w:szCs w:val="20"/>
              </w:rPr>
              <w:t>Amount requested for renewal (phase X) (US $):</w:t>
            </w:r>
          </w:p>
        </w:tc>
        <w:tc>
          <w:tcPr>
            <w:tcW w:w="841" w:type="pct"/>
            <w:shd w:val="clear" w:color="auto" w:fill="auto"/>
          </w:tcPr>
          <w:p w14:paraId="37D91A82" w14:textId="77777777" w:rsidR="006C7AA2" w:rsidRPr="00EA3716" w:rsidRDefault="006C7AA2" w:rsidP="00F20C70">
            <w:pPr>
              <w:jc w:val="right"/>
              <w:rPr>
                <w:sz w:val="20"/>
                <w:szCs w:val="20"/>
              </w:rPr>
            </w:pPr>
            <w:r w:rsidRPr="00EA3716">
              <w:rPr>
                <w:sz w:val="20"/>
                <w:szCs w:val="20"/>
              </w:rPr>
              <w:t>180,000</w:t>
            </w:r>
          </w:p>
        </w:tc>
      </w:tr>
      <w:tr w:rsidR="006C7AA2" w:rsidRPr="00EA3716" w14:paraId="129C33EE" w14:textId="77777777" w:rsidTr="00F20C70">
        <w:trPr>
          <w:trHeight w:val="233"/>
          <w:jc w:val="center"/>
        </w:trPr>
        <w:tc>
          <w:tcPr>
            <w:tcW w:w="4159" w:type="pct"/>
            <w:gridSpan w:val="2"/>
          </w:tcPr>
          <w:p w14:paraId="4BAEB65B" w14:textId="77777777" w:rsidR="006C7AA2" w:rsidRPr="00EA3716" w:rsidRDefault="006C7AA2" w:rsidP="00F20C70">
            <w:pPr>
              <w:jc w:val="left"/>
              <w:rPr>
                <w:sz w:val="20"/>
                <w:szCs w:val="20"/>
              </w:rPr>
            </w:pPr>
            <w:r w:rsidRPr="00EA3716">
              <w:rPr>
                <w:sz w:val="20"/>
                <w:szCs w:val="20"/>
              </w:rPr>
              <w:t xml:space="preserve">Amount recommended for approval for phase X (US $): </w:t>
            </w:r>
          </w:p>
        </w:tc>
        <w:tc>
          <w:tcPr>
            <w:tcW w:w="841" w:type="pct"/>
            <w:shd w:val="clear" w:color="auto" w:fill="auto"/>
          </w:tcPr>
          <w:p w14:paraId="08968C97" w14:textId="77777777" w:rsidR="006C7AA2" w:rsidRPr="00EA3716" w:rsidRDefault="006C7AA2" w:rsidP="00F20C70">
            <w:pPr>
              <w:jc w:val="right"/>
              <w:rPr>
                <w:sz w:val="20"/>
                <w:szCs w:val="20"/>
              </w:rPr>
            </w:pPr>
            <w:r w:rsidRPr="00EA3716">
              <w:rPr>
                <w:sz w:val="20"/>
                <w:szCs w:val="20"/>
              </w:rPr>
              <w:t>180,000</w:t>
            </w:r>
          </w:p>
        </w:tc>
      </w:tr>
      <w:tr w:rsidR="006C7AA2" w:rsidRPr="00EA3716" w14:paraId="295A9EFF" w14:textId="77777777" w:rsidTr="00F20C70">
        <w:trPr>
          <w:trHeight w:val="233"/>
          <w:jc w:val="center"/>
        </w:trPr>
        <w:tc>
          <w:tcPr>
            <w:tcW w:w="4159" w:type="pct"/>
            <w:gridSpan w:val="2"/>
          </w:tcPr>
          <w:p w14:paraId="0D80F859" w14:textId="77777777" w:rsidR="006C7AA2" w:rsidRPr="00EA3716" w:rsidRDefault="006C7AA2" w:rsidP="00F20C70">
            <w:pPr>
              <w:jc w:val="left"/>
              <w:rPr>
                <w:sz w:val="20"/>
                <w:szCs w:val="20"/>
              </w:rPr>
            </w:pPr>
            <w:r w:rsidRPr="00EA3716">
              <w:rPr>
                <w:sz w:val="20"/>
                <w:szCs w:val="20"/>
              </w:rPr>
              <w:t>Agency support costs (US $):</w:t>
            </w:r>
          </w:p>
        </w:tc>
        <w:tc>
          <w:tcPr>
            <w:tcW w:w="841" w:type="pct"/>
            <w:shd w:val="clear" w:color="auto" w:fill="auto"/>
          </w:tcPr>
          <w:p w14:paraId="27C41B5E" w14:textId="77777777" w:rsidR="006C7AA2" w:rsidRPr="00EA3716" w:rsidRDefault="006C7AA2" w:rsidP="00F20C70">
            <w:pPr>
              <w:jc w:val="right"/>
              <w:rPr>
                <w:sz w:val="20"/>
                <w:szCs w:val="20"/>
              </w:rPr>
            </w:pPr>
            <w:r w:rsidRPr="00EA3716">
              <w:rPr>
                <w:sz w:val="20"/>
                <w:szCs w:val="20"/>
              </w:rPr>
              <w:t>0</w:t>
            </w:r>
          </w:p>
        </w:tc>
      </w:tr>
      <w:tr w:rsidR="006C7AA2" w:rsidRPr="00EA3716" w14:paraId="5065D7F6" w14:textId="77777777" w:rsidTr="00F20C70">
        <w:trPr>
          <w:trHeight w:val="233"/>
          <w:jc w:val="center"/>
        </w:trPr>
        <w:tc>
          <w:tcPr>
            <w:tcW w:w="4159" w:type="pct"/>
            <w:gridSpan w:val="2"/>
          </w:tcPr>
          <w:p w14:paraId="149258CF" w14:textId="77777777" w:rsidR="006C7AA2" w:rsidRPr="00EA3716" w:rsidRDefault="006C7AA2" w:rsidP="00F20C70">
            <w:pPr>
              <w:jc w:val="left"/>
              <w:rPr>
                <w:sz w:val="20"/>
                <w:szCs w:val="20"/>
              </w:rPr>
            </w:pPr>
            <w:r w:rsidRPr="00EA3716">
              <w:rPr>
                <w:sz w:val="20"/>
                <w:szCs w:val="20"/>
              </w:rPr>
              <w:t>Total cost of institutional strengthening phase X to the Multilateral Fund (US $):</w:t>
            </w:r>
          </w:p>
        </w:tc>
        <w:tc>
          <w:tcPr>
            <w:tcW w:w="841" w:type="pct"/>
            <w:shd w:val="clear" w:color="auto" w:fill="auto"/>
          </w:tcPr>
          <w:p w14:paraId="4D65AB34" w14:textId="77777777" w:rsidR="006C7AA2" w:rsidRPr="00EA3716" w:rsidRDefault="006C7AA2" w:rsidP="00F20C70">
            <w:pPr>
              <w:jc w:val="right"/>
              <w:rPr>
                <w:sz w:val="20"/>
                <w:szCs w:val="20"/>
              </w:rPr>
            </w:pPr>
            <w:r w:rsidRPr="00EA3716">
              <w:rPr>
                <w:sz w:val="20"/>
                <w:szCs w:val="20"/>
              </w:rPr>
              <w:t>180,000</w:t>
            </w:r>
          </w:p>
        </w:tc>
      </w:tr>
      <w:tr w:rsidR="006C7AA2" w:rsidRPr="00EA3716" w14:paraId="7AB1BD12" w14:textId="77777777" w:rsidTr="00F20C70">
        <w:trPr>
          <w:trHeight w:val="233"/>
          <w:jc w:val="center"/>
        </w:trPr>
        <w:tc>
          <w:tcPr>
            <w:tcW w:w="4159" w:type="pct"/>
            <w:gridSpan w:val="2"/>
          </w:tcPr>
          <w:p w14:paraId="6E1ACBAF" w14:textId="77777777" w:rsidR="006C7AA2" w:rsidRPr="00EA3716" w:rsidRDefault="006C7AA2" w:rsidP="00F20C70">
            <w:pPr>
              <w:jc w:val="left"/>
              <w:rPr>
                <w:sz w:val="20"/>
                <w:szCs w:val="20"/>
              </w:rPr>
            </w:pPr>
            <w:r w:rsidRPr="00EA3716">
              <w:rPr>
                <w:sz w:val="20"/>
                <w:szCs w:val="20"/>
              </w:rPr>
              <w:t>Date of approval of country programme:</w:t>
            </w:r>
          </w:p>
        </w:tc>
        <w:tc>
          <w:tcPr>
            <w:tcW w:w="841" w:type="pct"/>
            <w:shd w:val="clear" w:color="auto" w:fill="FFFFFF" w:themeFill="background1"/>
          </w:tcPr>
          <w:p w14:paraId="1504F82E" w14:textId="77777777" w:rsidR="006C7AA2" w:rsidRPr="00EA3716" w:rsidRDefault="006C7AA2" w:rsidP="00F20C70">
            <w:pPr>
              <w:jc w:val="right"/>
              <w:rPr>
                <w:sz w:val="20"/>
                <w:szCs w:val="20"/>
              </w:rPr>
            </w:pPr>
            <w:r w:rsidRPr="00EA3716">
              <w:rPr>
                <w:sz w:val="20"/>
                <w:szCs w:val="20"/>
              </w:rPr>
              <w:t>1996</w:t>
            </w:r>
          </w:p>
        </w:tc>
      </w:tr>
      <w:tr w:rsidR="006C7AA2" w:rsidRPr="00EA3716" w14:paraId="3C26CF28" w14:textId="77777777" w:rsidTr="002F7571">
        <w:trPr>
          <w:trHeight w:val="233"/>
          <w:jc w:val="center"/>
        </w:trPr>
        <w:tc>
          <w:tcPr>
            <w:tcW w:w="4159" w:type="pct"/>
            <w:gridSpan w:val="2"/>
          </w:tcPr>
          <w:p w14:paraId="0FAF5CDE" w14:textId="77777777" w:rsidR="006C7AA2" w:rsidRPr="00EA3716" w:rsidRDefault="006C7AA2" w:rsidP="00F20C70">
            <w:pPr>
              <w:jc w:val="left"/>
              <w:rPr>
                <w:sz w:val="20"/>
                <w:szCs w:val="20"/>
              </w:rPr>
            </w:pPr>
            <w:r w:rsidRPr="00EA3716">
              <w:rPr>
                <w:sz w:val="20"/>
                <w:szCs w:val="20"/>
              </w:rPr>
              <w:t>Date of approval of HCFC phase-out management plan:</w:t>
            </w:r>
          </w:p>
        </w:tc>
        <w:tc>
          <w:tcPr>
            <w:tcW w:w="841" w:type="pct"/>
            <w:shd w:val="clear" w:color="auto" w:fill="FFFFFF" w:themeFill="background1"/>
          </w:tcPr>
          <w:p w14:paraId="558A77E7" w14:textId="77777777" w:rsidR="006C7AA2" w:rsidRPr="00EA3716" w:rsidRDefault="006C7AA2" w:rsidP="00F20C70">
            <w:pPr>
              <w:jc w:val="right"/>
              <w:rPr>
                <w:sz w:val="20"/>
                <w:szCs w:val="20"/>
              </w:rPr>
            </w:pPr>
            <w:r w:rsidRPr="00EA3716">
              <w:rPr>
                <w:sz w:val="20"/>
                <w:szCs w:val="20"/>
              </w:rPr>
              <w:t>2012</w:t>
            </w:r>
          </w:p>
        </w:tc>
      </w:tr>
      <w:tr w:rsidR="006C7AA2" w:rsidRPr="00EA3716" w14:paraId="0E77063E" w14:textId="77777777" w:rsidTr="002F7571">
        <w:trPr>
          <w:trHeight w:val="233"/>
          <w:jc w:val="center"/>
        </w:trPr>
        <w:tc>
          <w:tcPr>
            <w:tcW w:w="4159" w:type="pct"/>
            <w:gridSpan w:val="2"/>
          </w:tcPr>
          <w:p w14:paraId="37E5FD22" w14:textId="77777777" w:rsidR="006C7AA2" w:rsidRPr="00EA3716" w:rsidRDefault="006C7AA2" w:rsidP="00F20C70">
            <w:pPr>
              <w:jc w:val="left"/>
              <w:rPr>
                <w:sz w:val="20"/>
                <w:szCs w:val="20"/>
              </w:rPr>
            </w:pPr>
            <w:r w:rsidRPr="00EA3716">
              <w:rPr>
                <w:sz w:val="20"/>
                <w:szCs w:val="20"/>
              </w:rPr>
              <w:t>Date of approval of Kigali HFC implementation plan:</w:t>
            </w:r>
          </w:p>
        </w:tc>
        <w:tc>
          <w:tcPr>
            <w:tcW w:w="841" w:type="pct"/>
            <w:shd w:val="clear" w:color="auto" w:fill="FFFFFF" w:themeFill="background1"/>
          </w:tcPr>
          <w:p w14:paraId="0D2CE5C2" w14:textId="77777777" w:rsidR="006C7AA2" w:rsidRPr="00EA3716" w:rsidRDefault="006C7AA2" w:rsidP="00F20C70">
            <w:pPr>
              <w:jc w:val="right"/>
              <w:rPr>
                <w:sz w:val="20"/>
                <w:szCs w:val="20"/>
              </w:rPr>
            </w:pPr>
            <w:r w:rsidRPr="00EA3716">
              <w:rPr>
                <w:sz w:val="20"/>
                <w:szCs w:val="20"/>
              </w:rPr>
              <w:t>n/a</w:t>
            </w:r>
          </w:p>
        </w:tc>
      </w:tr>
      <w:tr w:rsidR="006C7AA2" w:rsidRPr="00EA3716" w14:paraId="2B5A97BB" w14:textId="77777777" w:rsidTr="002F7571">
        <w:trPr>
          <w:trHeight w:val="233"/>
          <w:jc w:val="center"/>
        </w:trPr>
        <w:tc>
          <w:tcPr>
            <w:tcW w:w="4159" w:type="pct"/>
            <w:gridSpan w:val="2"/>
          </w:tcPr>
          <w:p w14:paraId="073725EF" w14:textId="77777777" w:rsidR="006C7AA2" w:rsidRPr="00EA3716" w:rsidRDefault="006C7AA2" w:rsidP="00F20C70">
            <w:pPr>
              <w:spacing w:before="20"/>
              <w:jc w:val="left"/>
              <w:rPr>
                <w:sz w:val="20"/>
                <w:szCs w:val="20"/>
              </w:rPr>
            </w:pPr>
            <w:r w:rsidRPr="00EA3716">
              <w:rPr>
                <w:sz w:val="20"/>
                <w:szCs w:val="20"/>
              </w:rPr>
              <w:t>Baseline consumption of controlled substances (ODP tonnes/CO</w:t>
            </w:r>
            <w:r w:rsidRPr="00EA3716">
              <w:rPr>
                <w:sz w:val="20"/>
                <w:szCs w:val="20"/>
                <w:vertAlign w:val="subscript"/>
              </w:rPr>
              <w:t>2</w:t>
            </w:r>
            <w:r w:rsidRPr="00EA3716">
              <w:rPr>
                <w:sz w:val="20"/>
                <w:szCs w:val="20"/>
              </w:rPr>
              <w:t>-eq tonnes):</w:t>
            </w:r>
          </w:p>
        </w:tc>
        <w:tc>
          <w:tcPr>
            <w:tcW w:w="841" w:type="pct"/>
            <w:shd w:val="clear" w:color="auto" w:fill="FFFFFF" w:themeFill="background1"/>
            <w:vAlign w:val="bottom"/>
          </w:tcPr>
          <w:p w14:paraId="69B6F825" w14:textId="77777777" w:rsidR="006C7AA2" w:rsidRPr="00EA3716" w:rsidRDefault="006C7AA2" w:rsidP="00F20C70">
            <w:pPr>
              <w:jc w:val="right"/>
              <w:rPr>
                <w:sz w:val="20"/>
                <w:szCs w:val="20"/>
              </w:rPr>
            </w:pPr>
          </w:p>
        </w:tc>
      </w:tr>
      <w:tr w:rsidR="006C7AA2" w:rsidRPr="00EA3716" w14:paraId="0F648596" w14:textId="77777777" w:rsidTr="002F7571">
        <w:trPr>
          <w:trHeight w:val="233"/>
          <w:jc w:val="center"/>
        </w:trPr>
        <w:tc>
          <w:tcPr>
            <w:tcW w:w="4159" w:type="pct"/>
            <w:gridSpan w:val="2"/>
          </w:tcPr>
          <w:p w14:paraId="4D7BB72D" w14:textId="77777777" w:rsidR="006C7AA2" w:rsidRPr="00EA3716" w:rsidRDefault="006C7AA2" w:rsidP="00F20C70">
            <w:pPr>
              <w:tabs>
                <w:tab w:val="left" w:pos="405"/>
              </w:tabs>
              <w:jc w:val="left"/>
              <w:rPr>
                <w:sz w:val="20"/>
                <w:szCs w:val="20"/>
              </w:rPr>
            </w:pPr>
            <w:r w:rsidRPr="00EA3716">
              <w:rPr>
                <w:sz w:val="20"/>
                <w:szCs w:val="20"/>
              </w:rPr>
              <w:t>(a)</w:t>
            </w:r>
            <w:r w:rsidRPr="00EA3716">
              <w:rPr>
                <w:sz w:val="20"/>
                <w:szCs w:val="20"/>
              </w:rPr>
              <w:tab/>
              <w:t>Annex B, Group III (methyl chloroform) (average 1998-2000)</w:t>
            </w:r>
          </w:p>
        </w:tc>
        <w:tc>
          <w:tcPr>
            <w:tcW w:w="841" w:type="pct"/>
            <w:shd w:val="clear" w:color="auto" w:fill="FFFFFF" w:themeFill="background1"/>
            <w:vAlign w:val="bottom"/>
          </w:tcPr>
          <w:p w14:paraId="1E2F15D0" w14:textId="77777777" w:rsidR="006C7AA2" w:rsidRPr="00EA3716" w:rsidRDefault="006C7AA2" w:rsidP="00F20C70">
            <w:pPr>
              <w:jc w:val="right"/>
              <w:rPr>
                <w:sz w:val="20"/>
                <w:szCs w:val="20"/>
              </w:rPr>
            </w:pPr>
            <w:r w:rsidRPr="00EA3716">
              <w:rPr>
                <w:color w:val="000000" w:themeColor="text1"/>
                <w:sz w:val="20"/>
                <w:szCs w:val="20"/>
              </w:rPr>
              <w:t>0.5</w:t>
            </w:r>
          </w:p>
        </w:tc>
      </w:tr>
      <w:tr w:rsidR="006C7AA2" w:rsidRPr="00EA3716" w14:paraId="1B78BACD" w14:textId="77777777" w:rsidTr="002F7571">
        <w:trPr>
          <w:trHeight w:val="233"/>
          <w:jc w:val="center"/>
        </w:trPr>
        <w:tc>
          <w:tcPr>
            <w:tcW w:w="4159" w:type="pct"/>
            <w:gridSpan w:val="2"/>
          </w:tcPr>
          <w:p w14:paraId="1E6587BD" w14:textId="77777777" w:rsidR="006C7AA2" w:rsidRPr="00EA3716" w:rsidRDefault="006C7AA2" w:rsidP="00F20C70">
            <w:pPr>
              <w:tabs>
                <w:tab w:val="left" w:pos="405"/>
              </w:tabs>
              <w:jc w:val="left"/>
              <w:rPr>
                <w:sz w:val="20"/>
                <w:szCs w:val="20"/>
              </w:rPr>
            </w:pPr>
            <w:r w:rsidRPr="00EA3716">
              <w:rPr>
                <w:sz w:val="20"/>
                <w:szCs w:val="20"/>
              </w:rPr>
              <w:t>(b)</w:t>
            </w:r>
            <w:r w:rsidRPr="00EA3716">
              <w:rPr>
                <w:sz w:val="20"/>
                <w:szCs w:val="20"/>
              </w:rPr>
              <w:tab/>
              <w:t>Annex C, Group I (HCFCs) (average 2009-2010)</w:t>
            </w:r>
          </w:p>
        </w:tc>
        <w:tc>
          <w:tcPr>
            <w:tcW w:w="841" w:type="pct"/>
            <w:shd w:val="clear" w:color="auto" w:fill="FFFFFF" w:themeFill="background1"/>
            <w:vAlign w:val="bottom"/>
          </w:tcPr>
          <w:p w14:paraId="381512A3" w14:textId="77777777" w:rsidR="006C7AA2" w:rsidRPr="00EA3716" w:rsidRDefault="006C7AA2" w:rsidP="00F20C70">
            <w:pPr>
              <w:jc w:val="right"/>
              <w:rPr>
                <w:sz w:val="20"/>
                <w:szCs w:val="20"/>
              </w:rPr>
            </w:pPr>
            <w:r w:rsidRPr="00EA3716">
              <w:rPr>
                <w:color w:val="000000" w:themeColor="text1"/>
                <w:sz w:val="20"/>
                <w:szCs w:val="20"/>
              </w:rPr>
              <w:t>5.5</w:t>
            </w:r>
          </w:p>
        </w:tc>
      </w:tr>
      <w:tr w:rsidR="006C7AA2" w:rsidRPr="00EA3716" w14:paraId="65DD34A7" w14:textId="77777777" w:rsidTr="002F7571">
        <w:trPr>
          <w:trHeight w:val="233"/>
          <w:jc w:val="center"/>
        </w:trPr>
        <w:tc>
          <w:tcPr>
            <w:tcW w:w="4159" w:type="pct"/>
            <w:gridSpan w:val="2"/>
          </w:tcPr>
          <w:p w14:paraId="01A31E2C" w14:textId="77777777" w:rsidR="006C7AA2" w:rsidRPr="00EA3716" w:rsidRDefault="006C7AA2" w:rsidP="00F20C70">
            <w:pPr>
              <w:tabs>
                <w:tab w:val="left" w:pos="405"/>
              </w:tabs>
              <w:jc w:val="left"/>
              <w:rPr>
                <w:sz w:val="20"/>
                <w:szCs w:val="20"/>
              </w:rPr>
            </w:pPr>
            <w:r w:rsidRPr="00EA3716">
              <w:rPr>
                <w:sz w:val="20"/>
                <w:szCs w:val="20"/>
              </w:rPr>
              <w:t>(c)</w:t>
            </w:r>
            <w:r w:rsidRPr="00EA3716">
              <w:rPr>
                <w:sz w:val="20"/>
                <w:szCs w:val="20"/>
              </w:rPr>
              <w:tab/>
              <w:t>Annex E (methyl bromide) (average 1995-1998)</w:t>
            </w:r>
          </w:p>
        </w:tc>
        <w:tc>
          <w:tcPr>
            <w:tcW w:w="841" w:type="pct"/>
            <w:shd w:val="clear" w:color="auto" w:fill="FFFFFF" w:themeFill="background1"/>
            <w:vAlign w:val="bottom"/>
          </w:tcPr>
          <w:p w14:paraId="69C92D56" w14:textId="77777777" w:rsidR="006C7AA2" w:rsidRPr="00EA3716" w:rsidRDefault="006C7AA2" w:rsidP="00F20C70">
            <w:pPr>
              <w:jc w:val="right"/>
              <w:rPr>
                <w:sz w:val="20"/>
                <w:szCs w:val="20"/>
              </w:rPr>
            </w:pPr>
            <w:r w:rsidRPr="00EA3716">
              <w:rPr>
                <w:color w:val="000000" w:themeColor="text1"/>
                <w:sz w:val="20"/>
                <w:szCs w:val="20"/>
              </w:rPr>
              <w:t>15.6</w:t>
            </w:r>
          </w:p>
        </w:tc>
      </w:tr>
      <w:tr w:rsidR="006C7AA2" w:rsidRPr="00EA3716" w14:paraId="65C32E29" w14:textId="77777777" w:rsidTr="002F7571">
        <w:trPr>
          <w:trHeight w:val="233"/>
          <w:jc w:val="center"/>
        </w:trPr>
        <w:tc>
          <w:tcPr>
            <w:tcW w:w="4159" w:type="pct"/>
            <w:gridSpan w:val="2"/>
          </w:tcPr>
          <w:p w14:paraId="7239CBFF" w14:textId="77777777" w:rsidR="006C7AA2" w:rsidRPr="00EA3716" w:rsidRDefault="006C7AA2" w:rsidP="00F20C70">
            <w:pPr>
              <w:tabs>
                <w:tab w:val="left" w:pos="405"/>
              </w:tabs>
              <w:jc w:val="left"/>
              <w:rPr>
                <w:sz w:val="20"/>
                <w:szCs w:val="20"/>
              </w:rPr>
            </w:pPr>
            <w:r w:rsidRPr="00EA3716">
              <w:rPr>
                <w:sz w:val="20"/>
                <w:szCs w:val="20"/>
              </w:rPr>
              <w:t>(d)</w:t>
            </w:r>
            <w:r w:rsidRPr="00EA3716">
              <w:rPr>
                <w:sz w:val="20"/>
                <w:szCs w:val="20"/>
              </w:rPr>
              <w:tab/>
              <w:t>Annex F, (HFCs) (average 2020-2022 plus 65% of HCFC baseline)</w:t>
            </w:r>
          </w:p>
        </w:tc>
        <w:tc>
          <w:tcPr>
            <w:tcW w:w="841" w:type="pct"/>
            <w:shd w:val="clear" w:color="auto" w:fill="FFFFFF" w:themeFill="background1"/>
            <w:vAlign w:val="bottom"/>
          </w:tcPr>
          <w:p w14:paraId="2E53F3F8" w14:textId="77777777" w:rsidR="006C7AA2" w:rsidRPr="00EA3716" w:rsidRDefault="006C7AA2" w:rsidP="00F20C70">
            <w:pPr>
              <w:jc w:val="right"/>
              <w:rPr>
                <w:color w:val="000000" w:themeColor="text1"/>
                <w:sz w:val="20"/>
                <w:szCs w:val="20"/>
              </w:rPr>
            </w:pPr>
            <w:r w:rsidRPr="00EA3716">
              <w:rPr>
                <w:color w:val="000000" w:themeColor="text1"/>
                <w:sz w:val="20"/>
                <w:szCs w:val="20"/>
              </w:rPr>
              <w:t>347,035</w:t>
            </w:r>
          </w:p>
        </w:tc>
      </w:tr>
      <w:tr w:rsidR="006C7AA2" w:rsidRPr="00EA3716" w14:paraId="6A0D1C67" w14:textId="77777777" w:rsidTr="002F7571">
        <w:trPr>
          <w:trHeight w:val="233"/>
          <w:jc w:val="center"/>
        </w:trPr>
        <w:tc>
          <w:tcPr>
            <w:tcW w:w="4159" w:type="pct"/>
            <w:gridSpan w:val="2"/>
          </w:tcPr>
          <w:p w14:paraId="0BCEB629" w14:textId="77777777" w:rsidR="006C7AA2" w:rsidRPr="00EA3716" w:rsidRDefault="006C7AA2" w:rsidP="00F20C70">
            <w:pPr>
              <w:spacing w:before="20"/>
              <w:jc w:val="left"/>
              <w:rPr>
                <w:sz w:val="20"/>
                <w:szCs w:val="20"/>
              </w:rPr>
            </w:pPr>
            <w:r w:rsidRPr="00EA3716">
              <w:rPr>
                <w:sz w:val="20"/>
                <w:szCs w:val="20"/>
              </w:rPr>
              <w:t>Latest reported ODS consumption (2024) (ODP tonnes) as per Article 7:</w:t>
            </w:r>
          </w:p>
        </w:tc>
        <w:tc>
          <w:tcPr>
            <w:tcW w:w="841" w:type="pct"/>
            <w:shd w:val="clear" w:color="auto" w:fill="FFFFFF" w:themeFill="background1"/>
          </w:tcPr>
          <w:p w14:paraId="142EFF84" w14:textId="77777777" w:rsidR="006C7AA2" w:rsidRPr="00EA3716" w:rsidRDefault="006C7AA2" w:rsidP="00F20C70">
            <w:pPr>
              <w:spacing w:before="20"/>
              <w:jc w:val="right"/>
              <w:rPr>
                <w:sz w:val="20"/>
                <w:szCs w:val="20"/>
              </w:rPr>
            </w:pPr>
          </w:p>
        </w:tc>
      </w:tr>
      <w:tr w:rsidR="006C7AA2" w:rsidRPr="00EA3716" w14:paraId="0BD24E47" w14:textId="77777777" w:rsidTr="002F7571">
        <w:trPr>
          <w:trHeight w:val="233"/>
          <w:jc w:val="center"/>
        </w:trPr>
        <w:tc>
          <w:tcPr>
            <w:tcW w:w="4159" w:type="pct"/>
            <w:gridSpan w:val="2"/>
          </w:tcPr>
          <w:p w14:paraId="14079721" w14:textId="77777777" w:rsidR="006C7AA2" w:rsidRPr="00EA3716" w:rsidRDefault="006C7AA2" w:rsidP="00F20C70">
            <w:pPr>
              <w:tabs>
                <w:tab w:val="left" w:pos="405"/>
              </w:tabs>
              <w:jc w:val="left"/>
              <w:rPr>
                <w:sz w:val="20"/>
                <w:szCs w:val="20"/>
              </w:rPr>
            </w:pPr>
            <w:r w:rsidRPr="00EA3716">
              <w:rPr>
                <w:sz w:val="20"/>
                <w:szCs w:val="20"/>
              </w:rPr>
              <w:t>(a)</w:t>
            </w:r>
            <w:r w:rsidRPr="00EA3716">
              <w:rPr>
                <w:sz w:val="20"/>
                <w:szCs w:val="20"/>
              </w:rPr>
              <w:tab/>
              <w:t>Annex B, Group III (methyl chloroform)</w:t>
            </w:r>
          </w:p>
        </w:tc>
        <w:tc>
          <w:tcPr>
            <w:tcW w:w="841" w:type="pct"/>
            <w:shd w:val="clear" w:color="auto" w:fill="FFFFFF" w:themeFill="background1"/>
            <w:vAlign w:val="bottom"/>
          </w:tcPr>
          <w:p w14:paraId="023D7C32" w14:textId="77777777" w:rsidR="006C7AA2" w:rsidRPr="00EA3716" w:rsidRDefault="006C7AA2" w:rsidP="00F20C70">
            <w:pPr>
              <w:jc w:val="right"/>
              <w:rPr>
                <w:sz w:val="20"/>
                <w:szCs w:val="20"/>
              </w:rPr>
            </w:pPr>
            <w:r w:rsidRPr="00EA3716">
              <w:rPr>
                <w:sz w:val="20"/>
                <w:szCs w:val="20"/>
              </w:rPr>
              <w:t>0.00</w:t>
            </w:r>
          </w:p>
        </w:tc>
      </w:tr>
      <w:tr w:rsidR="006C7AA2" w:rsidRPr="00EA3716" w14:paraId="2F3C3924" w14:textId="77777777" w:rsidTr="002F7571">
        <w:trPr>
          <w:trHeight w:val="233"/>
          <w:jc w:val="center"/>
        </w:trPr>
        <w:tc>
          <w:tcPr>
            <w:tcW w:w="4159" w:type="pct"/>
            <w:gridSpan w:val="2"/>
          </w:tcPr>
          <w:p w14:paraId="1E11B18B" w14:textId="77777777" w:rsidR="006C7AA2" w:rsidRPr="00EA3716" w:rsidRDefault="006C7AA2" w:rsidP="00F20C70">
            <w:pPr>
              <w:tabs>
                <w:tab w:val="left" w:pos="405"/>
              </w:tabs>
              <w:jc w:val="left"/>
              <w:rPr>
                <w:sz w:val="20"/>
                <w:szCs w:val="20"/>
              </w:rPr>
            </w:pPr>
            <w:r w:rsidRPr="00EA3716">
              <w:rPr>
                <w:sz w:val="20"/>
                <w:szCs w:val="20"/>
              </w:rPr>
              <w:t>(b)</w:t>
            </w:r>
            <w:r w:rsidRPr="00EA3716">
              <w:rPr>
                <w:sz w:val="20"/>
                <w:szCs w:val="20"/>
              </w:rPr>
              <w:tab/>
              <w:t>Annex C, Group I (HCFCs)</w:t>
            </w:r>
          </w:p>
        </w:tc>
        <w:tc>
          <w:tcPr>
            <w:tcW w:w="841" w:type="pct"/>
            <w:shd w:val="clear" w:color="auto" w:fill="FFFFFF" w:themeFill="background1"/>
            <w:vAlign w:val="bottom"/>
          </w:tcPr>
          <w:p w14:paraId="27D4F15D" w14:textId="77777777" w:rsidR="006C7AA2" w:rsidRPr="00EA3716" w:rsidRDefault="006C7AA2" w:rsidP="00F20C70">
            <w:pPr>
              <w:jc w:val="right"/>
              <w:rPr>
                <w:sz w:val="20"/>
                <w:szCs w:val="20"/>
              </w:rPr>
            </w:pPr>
            <w:r w:rsidRPr="00EA3716">
              <w:rPr>
                <w:sz w:val="20"/>
                <w:szCs w:val="20"/>
              </w:rPr>
              <w:t>1.02</w:t>
            </w:r>
          </w:p>
        </w:tc>
      </w:tr>
      <w:tr w:rsidR="006C7AA2" w:rsidRPr="00EA3716" w14:paraId="7A1AA4EF" w14:textId="77777777" w:rsidTr="002F7571">
        <w:trPr>
          <w:trHeight w:val="233"/>
          <w:jc w:val="center"/>
        </w:trPr>
        <w:tc>
          <w:tcPr>
            <w:tcW w:w="4159" w:type="pct"/>
            <w:gridSpan w:val="2"/>
          </w:tcPr>
          <w:p w14:paraId="3468ECB0" w14:textId="77777777" w:rsidR="006C7AA2" w:rsidRPr="00EA3716" w:rsidRDefault="006C7AA2" w:rsidP="00F20C70">
            <w:pPr>
              <w:tabs>
                <w:tab w:val="left" w:pos="405"/>
              </w:tabs>
              <w:jc w:val="left"/>
              <w:rPr>
                <w:sz w:val="20"/>
                <w:szCs w:val="20"/>
              </w:rPr>
            </w:pPr>
            <w:r w:rsidRPr="00EA3716">
              <w:rPr>
                <w:sz w:val="20"/>
                <w:szCs w:val="20"/>
              </w:rPr>
              <w:t>(c)</w:t>
            </w:r>
            <w:r w:rsidRPr="00EA3716">
              <w:rPr>
                <w:sz w:val="20"/>
                <w:szCs w:val="20"/>
              </w:rPr>
              <w:tab/>
              <w:t>Annex E (methyl bromide)</w:t>
            </w:r>
          </w:p>
        </w:tc>
        <w:tc>
          <w:tcPr>
            <w:tcW w:w="841" w:type="pct"/>
            <w:shd w:val="clear" w:color="auto" w:fill="FFFFFF" w:themeFill="background1"/>
            <w:vAlign w:val="bottom"/>
          </w:tcPr>
          <w:p w14:paraId="384CEC86" w14:textId="77777777" w:rsidR="006C7AA2" w:rsidRPr="00EA3716" w:rsidRDefault="006C7AA2" w:rsidP="00F20C70">
            <w:pPr>
              <w:jc w:val="right"/>
              <w:rPr>
                <w:sz w:val="20"/>
                <w:szCs w:val="20"/>
              </w:rPr>
            </w:pPr>
            <w:r w:rsidRPr="00EA3716">
              <w:rPr>
                <w:sz w:val="20"/>
                <w:szCs w:val="20"/>
              </w:rPr>
              <w:t>0.00</w:t>
            </w:r>
          </w:p>
        </w:tc>
      </w:tr>
      <w:tr w:rsidR="006C7AA2" w:rsidRPr="00EA3716" w14:paraId="56FD15DA" w14:textId="77777777" w:rsidTr="002F7571">
        <w:trPr>
          <w:trHeight w:val="233"/>
          <w:jc w:val="center"/>
        </w:trPr>
        <w:tc>
          <w:tcPr>
            <w:tcW w:w="4159" w:type="pct"/>
            <w:gridSpan w:val="2"/>
          </w:tcPr>
          <w:p w14:paraId="6B365BA8" w14:textId="77777777" w:rsidR="006C7AA2" w:rsidRPr="00EA3716" w:rsidRDefault="006C7AA2" w:rsidP="00F20C70">
            <w:pPr>
              <w:tabs>
                <w:tab w:val="right" w:pos="7560"/>
              </w:tabs>
              <w:ind w:left="6480" w:right="-108"/>
              <w:jc w:val="left"/>
              <w:rPr>
                <w:sz w:val="20"/>
                <w:szCs w:val="20"/>
              </w:rPr>
            </w:pPr>
            <w:r w:rsidRPr="00EA3716">
              <w:rPr>
                <w:sz w:val="20"/>
                <w:szCs w:val="20"/>
              </w:rPr>
              <w:tab/>
              <w:t>Total:</w:t>
            </w:r>
          </w:p>
        </w:tc>
        <w:tc>
          <w:tcPr>
            <w:tcW w:w="841" w:type="pct"/>
            <w:shd w:val="clear" w:color="auto" w:fill="FFFFFF" w:themeFill="background1"/>
            <w:vAlign w:val="bottom"/>
          </w:tcPr>
          <w:p w14:paraId="1F673F88" w14:textId="77777777" w:rsidR="006C7AA2" w:rsidRPr="00EA3716" w:rsidRDefault="006C7AA2" w:rsidP="00F20C70">
            <w:pPr>
              <w:jc w:val="right"/>
              <w:rPr>
                <w:sz w:val="20"/>
                <w:szCs w:val="20"/>
              </w:rPr>
            </w:pPr>
            <w:r w:rsidRPr="00EA3716">
              <w:rPr>
                <w:sz w:val="20"/>
                <w:szCs w:val="20"/>
              </w:rPr>
              <w:t>1.02</w:t>
            </w:r>
          </w:p>
        </w:tc>
      </w:tr>
      <w:tr w:rsidR="006C7AA2" w:rsidRPr="00EA3716" w14:paraId="3949F41F" w14:textId="77777777" w:rsidTr="002F7571">
        <w:trPr>
          <w:trHeight w:val="233"/>
          <w:jc w:val="center"/>
        </w:trPr>
        <w:tc>
          <w:tcPr>
            <w:tcW w:w="4159" w:type="pct"/>
            <w:gridSpan w:val="2"/>
          </w:tcPr>
          <w:p w14:paraId="463C370B" w14:textId="77777777" w:rsidR="006C7AA2" w:rsidRPr="00EA3716" w:rsidRDefault="006C7AA2" w:rsidP="00F20C70">
            <w:pPr>
              <w:tabs>
                <w:tab w:val="left" w:pos="405"/>
              </w:tabs>
              <w:jc w:val="left"/>
              <w:rPr>
                <w:sz w:val="20"/>
                <w:szCs w:val="20"/>
              </w:rPr>
            </w:pPr>
            <w:r w:rsidRPr="00EA3716">
              <w:rPr>
                <w:sz w:val="20"/>
                <w:szCs w:val="20"/>
              </w:rPr>
              <w:t>(d)</w:t>
            </w:r>
            <w:r w:rsidRPr="00EA3716">
              <w:rPr>
                <w:sz w:val="20"/>
                <w:szCs w:val="20"/>
              </w:rPr>
              <w:tab/>
              <w:t>Annex F (HFCs) (CO2-eq tonnes) as per Article 7</w:t>
            </w:r>
          </w:p>
        </w:tc>
        <w:tc>
          <w:tcPr>
            <w:tcW w:w="841" w:type="pct"/>
            <w:shd w:val="clear" w:color="auto" w:fill="FFFFFF" w:themeFill="background1"/>
            <w:vAlign w:val="bottom"/>
          </w:tcPr>
          <w:p w14:paraId="0F187B96" w14:textId="77777777" w:rsidR="006C7AA2" w:rsidRPr="00EA3716" w:rsidRDefault="006C7AA2" w:rsidP="00F20C70">
            <w:pPr>
              <w:jc w:val="right"/>
              <w:rPr>
                <w:sz w:val="20"/>
                <w:szCs w:val="20"/>
              </w:rPr>
            </w:pPr>
            <w:r w:rsidRPr="00EA3716">
              <w:rPr>
                <w:sz w:val="20"/>
                <w:szCs w:val="20"/>
              </w:rPr>
              <w:t>45,035</w:t>
            </w:r>
          </w:p>
        </w:tc>
      </w:tr>
      <w:tr w:rsidR="006C7AA2" w:rsidRPr="00EA3716" w14:paraId="64C51B19" w14:textId="77777777" w:rsidTr="002F7571">
        <w:trPr>
          <w:trHeight w:val="233"/>
          <w:jc w:val="center"/>
        </w:trPr>
        <w:tc>
          <w:tcPr>
            <w:tcW w:w="4159" w:type="pct"/>
            <w:gridSpan w:val="2"/>
          </w:tcPr>
          <w:p w14:paraId="65271FCD" w14:textId="77777777" w:rsidR="006C7AA2" w:rsidRPr="00EA3716" w:rsidRDefault="006C7AA2" w:rsidP="00F20C70">
            <w:pPr>
              <w:jc w:val="left"/>
              <w:rPr>
                <w:sz w:val="20"/>
                <w:szCs w:val="20"/>
              </w:rPr>
            </w:pPr>
            <w:r w:rsidRPr="00EA3716">
              <w:rPr>
                <w:sz w:val="20"/>
                <w:szCs w:val="20"/>
              </w:rPr>
              <w:t>Year of reported country programme implementation data:</w:t>
            </w:r>
          </w:p>
        </w:tc>
        <w:tc>
          <w:tcPr>
            <w:tcW w:w="841" w:type="pct"/>
            <w:shd w:val="clear" w:color="auto" w:fill="FFFFFF" w:themeFill="background1"/>
          </w:tcPr>
          <w:p w14:paraId="28FBF3CF" w14:textId="77777777" w:rsidR="006C7AA2" w:rsidRPr="00EA3716" w:rsidRDefault="006C7AA2" w:rsidP="00F20C70">
            <w:pPr>
              <w:jc w:val="right"/>
              <w:rPr>
                <w:sz w:val="20"/>
                <w:szCs w:val="20"/>
              </w:rPr>
            </w:pPr>
            <w:r w:rsidRPr="00EA3716">
              <w:rPr>
                <w:sz w:val="20"/>
                <w:szCs w:val="20"/>
              </w:rPr>
              <w:t>2023</w:t>
            </w:r>
          </w:p>
        </w:tc>
      </w:tr>
      <w:tr w:rsidR="006C7AA2" w:rsidRPr="00EA3716" w14:paraId="44770C44" w14:textId="77777777" w:rsidTr="002F7571">
        <w:trPr>
          <w:trHeight w:val="233"/>
          <w:jc w:val="center"/>
        </w:trPr>
        <w:tc>
          <w:tcPr>
            <w:tcW w:w="4159" w:type="pct"/>
            <w:gridSpan w:val="2"/>
          </w:tcPr>
          <w:p w14:paraId="78AD722F" w14:textId="77777777" w:rsidR="006C7AA2" w:rsidRPr="00EA3716" w:rsidRDefault="006C7AA2" w:rsidP="00F20C70">
            <w:pPr>
              <w:keepNext/>
              <w:jc w:val="left"/>
              <w:rPr>
                <w:sz w:val="20"/>
                <w:szCs w:val="20"/>
              </w:rPr>
            </w:pPr>
            <w:r w:rsidRPr="00EA3716">
              <w:rPr>
                <w:sz w:val="20"/>
                <w:szCs w:val="20"/>
              </w:rPr>
              <w:t>Amount approved for projects (as at December 2024) (US $):</w:t>
            </w:r>
          </w:p>
        </w:tc>
        <w:tc>
          <w:tcPr>
            <w:tcW w:w="841" w:type="pct"/>
            <w:shd w:val="clear" w:color="auto" w:fill="auto"/>
            <w:vAlign w:val="bottom"/>
          </w:tcPr>
          <w:p w14:paraId="310268B1" w14:textId="77777777" w:rsidR="006C7AA2" w:rsidRPr="00EA3716" w:rsidRDefault="006C7AA2" w:rsidP="00F20C70">
            <w:pPr>
              <w:jc w:val="right"/>
              <w:rPr>
                <w:sz w:val="20"/>
                <w:szCs w:val="20"/>
              </w:rPr>
            </w:pPr>
            <w:r w:rsidRPr="00EA3716">
              <w:rPr>
                <w:sz w:val="20"/>
                <w:szCs w:val="20"/>
              </w:rPr>
              <w:t>1,913,097</w:t>
            </w:r>
          </w:p>
        </w:tc>
      </w:tr>
      <w:tr w:rsidR="006C7AA2" w:rsidRPr="00EA3716" w14:paraId="3EA498E0" w14:textId="77777777" w:rsidTr="00F20C70">
        <w:trPr>
          <w:trHeight w:val="233"/>
          <w:jc w:val="center"/>
        </w:trPr>
        <w:tc>
          <w:tcPr>
            <w:tcW w:w="4159" w:type="pct"/>
            <w:gridSpan w:val="2"/>
          </w:tcPr>
          <w:p w14:paraId="261E6EDC" w14:textId="77777777" w:rsidR="006C7AA2" w:rsidRPr="00EA3716" w:rsidRDefault="006C7AA2" w:rsidP="00F20C70">
            <w:pPr>
              <w:keepNext/>
              <w:jc w:val="left"/>
              <w:rPr>
                <w:sz w:val="20"/>
                <w:szCs w:val="20"/>
              </w:rPr>
            </w:pPr>
            <w:r w:rsidRPr="00EA3716">
              <w:rPr>
                <w:sz w:val="20"/>
                <w:szCs w:val="20"/>
              </w:rPr>
              <w:t>Amount disbursed (as at December 2023) (US $):</w:t>
            </w:r>
          </w:p>
        </w:tc>
        <w:tc>
          <w:tcPr>
            <w:tcW w:w="841" w:type="pct"/>
            <w:shd w:val="clear" w:color="auto" w:fill="auto"/>
          </w:tcPr>
          <w:p w14:paraId="788FC5CF" w14:textId="77777777" w:rsidR="006C7AA2" w:rsidRPr="00EA3716" w:rsidRDefault="006C7AA2" w:rsidP="00F20C70">
            <w:pPr>
              <w:jc w:val="right"/>
              <w:rPr>
                <w:sz w:val="20"/>
                <w:szCs w:val="20"/>
              </w:rPr>
            </w:pPr>
            <w:r w:rsidRPr="00EA3716">
              <w:rPr>
                <w:sz w:val="20"/>
                <w:szCs w:val="20"/>
              </w:rPr>
              <w:t>1,452,320</w:t>
            </w:r>
          </w:p>
        </w:tc>
      </w:tr>
      <w:tr w:rsidR="006C7AA2" w:rsidRPr="00EA3716" w14:paraId="5C9FFA4D" w14:textId="77777777" w:rsidTr="00F20C70">
        <w:trPr>
          <w:trHeight w:val="233"/>
          <w:jc w:val="center"/>
        </w:trPr>
        <w:tc>
          <w:tcPr>
            <w:tcW w:w="4159" w:type="pct"/>
            <w:gridSpan w:val="2"/>
          </w:tcPr>
          <w:p w14:paraId="4B899AD2" w14:textId="77777777" w:rsidR="006C7AA2" w:rsidRPr="00EA3716" w:rsidRDefault="006C7AA2" w:rsidP="00F20C70">
            <w:pPr>
              <w:keepNext/>
              <w:jc w:val="left"/>
              <w:rPr>
                <w:sz w:val="20"/>
                <w:szCs w:val="20"/>
              </w:rPr>
            </w:pPr>
            <w:r w:rsidRPr="00EA3716">
              <w:rPr>
                <w:sz w:val="20"/>
                <w:szCs w:val="20"/>
              </w:rPr>
              <w:t>ODS to be phased out (as at December 2024) (ODP tonnes):</w:t>
            </w:r>
          </w:p>
        </w:tc>
        <w:tc>
          <w:tcPr>
            <w:tcW w:w="841" w:type="pct"/>
            <w:shd w:val="clear" w:color="auto" w:fill="auto"/>
            <w:vAlign w:val="bottom"/>
          </w:tcPr>
          <w:p w14:paraId="79055522" w14:textId="77777777" w:rsidR="006C7AA2" w:rsidRPr="00EA3716" w:rsidRDefault="006C7AA2" w:rsidP="00F20C70">
            <w:pPr>
              <w:jc w:val="right"/>
              <w:rPr>
                <w:sz w:val="20"/>
                <w:szCs w:val="20"/>
              </w:rPr>
            </w:pPr>
            <w:r w:rsidRPr="00EA3716">
              <w:rPr>
                <w:sz w:val="20"/>
                <w:szCs w:val="20"/>
              </w:rPr>
              <w:t>30.7</w:t>
            </w:r>
          </w:p>
        </w:tc>
      </w:tr>
      <w:tr w:rsidR="006C7AA2" w:rsidRPr="00EA3716" w14:paraId="078F974C" w14:textId="77777777" w:rsidTr="00F20C70">
        <w:trPr>
          <w:trHeight w:val="233"/>
          <w:jc w:val="center"/>
        </w:trPr>
        <w:tc>
          <w:tcPr>
            <w:tcW w:w="4159" w:type="pct"/>
            <w:gridSpan w:val="2"/>
          </w:tcPr>
          <w:p w14:paraId="00524D0B" w14:textId="77777777" w:rsidR="006C7AA2" w:rsidRPr="00EA3716" w:rsidRDefault="006C7AA2" w:rsidP="00F20C70">
            <w:pPr>
              <w:keepNext/>
              <w:jc w:val="left"/>
              <w:rPr>
                <w:sz w:val="20"/>
                <w:szCs w:val="20"/>
              </w:rPr>
            </w:pPr>
            <w:r w:rsidRPr="00EA3716">
              <w:rPr>
                <w:sz w:val="20"/>
                <w:szCs w:val="20"/>
              </w:rPr>
              <w:t>ODS phased out (as at December 2023) (ODP tonnes):</w:t>
            </w:r>
          </w:p>
        </w:tc>
        <w:tc>
          <w:tcPr>
            <w:tcW w:w="841" w:type="pct"/>
            <w:shd w:val="clear" w:color="auto" w:fill="auto"/>
          </w:tcPr>
          <w:p w14:paraId="70625624" w14:textId="77777777" w:rsidR="006C7AA2" w:rsidRPr="00EA3716" w:rsidRDefault="006C7AA2" w:rsidP="00F20C70">
            <w:pPr>
              <w:jc w:val="right"/>
              <w:rPr>
                <w:sz w:val="20"/>
                <w:szCs w:val="20"/>
              </w:rPr>
            </w:pPr>
            <w:r w:rsidRPr="00EA3716">
              <w:rPr>
                <w:sz w:val="20"/>
                <w:szCs w:val="20"/>
              </w:rPr>
              <w:t>12.3</w:t>
            </w:r>
          </w:p>
        </w:tc>
      </w:tr>
    </w:tbl>
    <w:p w14:paraId="2AABF5FC" w14:textId="77777777" w:rsidR="006C7AA2" w:rsidRPr="00EA3716" w:rsidRDefault="006C7AA2" w:rsidP="006C7AA2">
      <w:pPr>
        <w:pStyle w:val="Heading1"/>
        <w:numPr>
          <w:ilvl w:val="0"/>
          <w:numId w:val="0"/>
        </w:numPr>
        <w:spacing w:after="120"/>
      </w:pPr>
    </w:p>
    <w:p w14:paraId="220880F1" w14:textId="77777777" w:rsidR="006C7AA2" w:rsidRPr="00EA3716" w:rsidRDefault="006C7AA2" w:rsidP="006C7AA2">
      <w:pPr>
        <w:pStyle w:val="ListParagraph"/>
        <w:numPr>
          <w:ilvl w:val="0"/>
          <w:numId w:val="36"/>
        </w:numPr>
        <w:tabs>
          <w:tab w:val="clear" w:pos="0"/>
        </w:tabs>
        <w:spacing w:after="240"/>
      </w:pPr>
      <w:r w:rsidRPr="00EA3716">
        <w:t>Summary of activities and funds approved by the Executive Committee:</w:t>
      </w:r>
    </w:p>
    <w:tbl>
      <w:tblPr>
        <w:tblStyle w:val="TableGrid"/>
        <w:tblW w:w="5000" w:type="pct"/>
        <w:tblLook w:val="01E0" w:firstRow="1" w:lastRow="1" w:firstColumn="1" w:lastColumn="1" w:noHBand="0" w:noVBand="0"/>
      </w:tblPr>
      <w:tblGrid>
        <w:gridCol w:w="546"/>
        <w:gridCol w:w="7230"/>
        <w:gridCol w:w="1574"/>
      </w:tblGrid>
      <w:tr w:rsidR="006C7AA2" w:rsidRPr="00EA3716" w14:paraId="7A0CD281" w14:textId="77777777" w:rsidTr="00F20C70">
        <w:tc>
          <w:tcPr>
            <w:tcW w:w="4132" w:type="pct"/>
            <w:gridSpan w:val="2"/>
            <w:tcBorders>
              <w:bottom w:val="single" w:sz="4" w:space="0" w:color="auto"/>
            </w:tcBorders>
          </w:tcPr>
          <w:p w14:paraId="3B476076" w14:textId="77777777" w:rsidR="006C7AA2" w:rsidRPr="00EA3716" w:rsidRDefault="006C7AA2" w:rsidP="00F20C70">
            <w:pPr>
              <w:widowControl w:val="0"/>
              <w:tabs>
                <w:tab w:val="left" w:pos="4968"/>
              </w:tabs>
              <w:jc w:val="left"/>
              <w:rPr>
                <w:b/>
                <w:sz w:val="20"/>
                <w:szCs w:val="20"/>
              </w:rPr>
            </w:pPr>
            <w:r w:rsidRPr="00EA3716">
              <w:rPr>
                <w:b/>
                <w:sz w:val="20"/>
                <w:szCs w:val="20"/>
              </w:rPr>
              <w:t>Summary of activities</w:t>
            </w:r>
          </w:p>
          <w:p w14:paraId="3C4C7093" w14:textId="77777777" w:rsidR="006C7AA2" w:rsidRPr="00EA3716" w:rsidRDefault="006C7AA2" w:rsidP="00F20C70">
            <w:pPr>
              <w:widowControl w:val="0"/>
              <w:jc w:val="left"/>
              <w:rPr>
                <w:b/>
                <w:sz w:val="20"/>
                <w:szCs w:val="20"/>
              </w:rPr>
            </w:pPr>
          </w:p>
        </w:tc>
        <w:tc>
          <w:tcPr>
            <w:tcW w:w="868" w:type="pct"/>
            <w:tcBorders>
              <w:bottom w:val="single" w:sz="4" w:space="0" w:color="auto"/>
            </w:tcBorders>
          </w:tcPr>
          <w:p w14:paraId="5B878BD8" w14:textId="77777777" w:rsidR="006C7AA2" w:rsidRPr="00EA3716" w:rsidRDefault="006C7AA2" w:rsidP="00F20C70">
            <w:pPr>
              <w:widowControl w:val="0"/>
              <w:ind w:left="-150" w:firstLine="90"/>
              <w:jc w:val="center"/>
              <w:rPr>
                <w:b/>
                <w:sz w:val="20"/>
                <w:szCs w:val="20"/>
              </w:rPr>
            </w:pPr>
            <w:r w:rsidRPr="00EA3716">
              <w:rPr>
                <w:b/>
                <w:sz w:val="20"/>
                <w:szCs w:val="20"/>
              </w:rPr>
              <w:t>Funds approved (US $)</w:t>
            </w:r>
          </w:p>
        </w:tc>
      </w:tr>
      <w:tr w:rsidR="006C7AA2" w:rsidRPr="00EA3716" w14:paraId="302E8C08" w14:textId="77777777" w:rsidTr="00F20C70">
        <w:tc>
          <w:tcPr>
            <w:tcW w:w="290" w:type="pct"/>
            <w:tcBorders>
              <w:top w:val="single" w:sz="4" w:space="0" w:color="auto"/>
              <w:left w:val="single" w:sz="4" w:space="0" w:color="auto"/>
              <w:bottom w:val="single" w:sz="4" w:space="0" w:color="auto"/>
              <w:right w:val="nil"/>
            </w:tcBorders>
          </w:tcPr>
          <w:p w14:paraId="58F4946D" w14:textId="77777777" w:rsidR="006C7AA2" w:rsidRPr="00EA3716" w:rsidRDefault="006C7AA2" w:rsidP="00F20C70">
            <w:pPr>
              <w:widowControl w:val="0"/>
              <w:ind w:left="360" w:hanging="360"/>
              <w:jc w:val="left"/>
              <w:rPr>
                <w:sz w:val="20"/>
                <w:szCs w:val="20"/>
              </w:rPr>
            </w:pPr>
            <w:r w:rsidRPr="00EA3716">
              <w:rPr>
                <w:sz w:val="20"/>
                <w:szCs w:val="20"/>
              </w:rPr>
              <w:t>(a)</w:t>
            </w:r>
          </w:p>
        </w:tc>
        <w:tc>
          <w:tcPr>
            <w:tcW w:w="3842" w:type="pct"/>
            <w:tcBorders>
              <w:top w:val="single" w:sz="4" w:space="0" w:color="auto"/>
              <w:left w:val="nil"/>
              <w:bottom w:val="single" w:sz="4" w:space="0" w:color="auto"/>
              <w:right w:val="single" w:sz="4" w:space="0" w:color="auto"/>
            </w:tcBorders>
          </w:tcPr>
          <w:p w14:paraId="39EEF34A" w14:textId="77777777" w:rsidR="006C7AA2" w:rsidRPr="00EA3716" w:rsidRDefault="006C7AA2" w:rsidP="00F20C70">
            <w:pPr>
              <w:widowControl w:val="0"/>
              <w:ind w:left="-109"/>
              <w:rPr>
                <w:sz w:val="20"/>
                <w:szCs w:val="20"/>
              </w:rPr>
            </w:pPr>
            <w:r w:rsidRPr="00EA3716">
              <w:rPr>
                <w:sz w:val="20"/>
                <w:szCs w:val="20"/>
              </w:rPr>
              <w:t>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1EF8219F" w14:textId="77777777" w:rsidR="006C7AA2" w:rsidRPr="00EA3716" w:rsidRDefault="006C7AA2" w:rsidP="00F20C70">
            <w:pPr>
              <w:widowControl w:val="0"/>
              <w:jc w:val="right"/>
              <w:rPr>
                <w:sz w:val="20"/>
                <w:szCs w:val="20"/>
              </w:rPr>
            </w:pPr>
            <w:r w:rsidRPr="00EA3716">
              <w:rPr>
                <w:sz w:val="20"/>
                <w:szCs w:val="20"/>
              </w:rPr>
              <w:t>212,688</w:t>
            </w:r>
          </w:p>
        </w:tc>
      </w:tr>
      <w:tr w:rsidR="006C7AA2" w:rsidRPr="00EA3716" w14:paraId="3CFA4DE0" w14:textId="77777777" w:rsidTr="00F20C70">
        <w:tc>
          <w:tcPr>
            <w:tcW w:w="290" w:type="pct"/>
            <w:tcBorders>
              <w:top w:val="single" w:sz="4" w:space="0" w:color="auto"/>
              <w:left w:val="single" w:sz="4" w:space="0" w:color="auto"/>
              <w:bottom w:val="single" w:sz="4" w:space="0" w:color="auto"/>
              <w:right w:val="nil"/>
            </w:tcBorders>
          </w:tcPr>
          <w:p w14:paraId="04BEDC63" w14:textId="77777777" w:rsidR="006C7AA2" w:rsidRPr="00EA3716" w:rsidRDefault="006C7AA2" w:rsidP="00F20C70">
            <w:pPr>
              <w:widowControl w:val="0"/>
              <w:rPr>
                <w:sz w:val="20"/>
                <w:szCs w:val="20"/>
              </w:rPr>
            </w:pPr>
            <w:r w:rsidRPr="00EA3716">
              <w:rPr>
                <w:sz w:val="20"/>
                <w:szCs w:val="20"/>
              </w:rPr>
              <w:t>(b)</w:t>
            </w:r>
          </w:p>
        </w:tc>
        <w:tc>
          <w:tcPr>
            <w:tcW w:w="3842" w:type="pct"/>
            <w:tcBorders>
              <w:top w:val="single" w:sz="4" w:space="0" w:color="auto"/>
              <w:left w:val="nil"/>
              <w:bottom w:val="single" w:sz="4" w:space="0" w:color="auto"/>
              <w:right w:val="single" w:sz="4" w:space="0" w:color="auto"/>
            </w:tcBorders>
          </w:tcPr>
          <w:p w14:paraId="29196E66" w14:textId="77777777" w:rsidR="006C7AA2" w:rsidRPr="00EA3716" w:rsidRDefault="006C7AA2" w:rsidP="00F20C70">
            <w:pPr>
              <w:widowControl w:val="0"/>
              <w:ind w:left="-109"/>
              <w:rPr>
                <w:sz w:val="20"/>
                <w:szCs w:val="20"/>
              </w:rPr>
            </w:pPr>
            <w:r w:rsidRPr="00EA3716">
              <w:rPr>
                <w:sz w:val="20"/>
                <w:szCs w:val="20"/>
              </w:rPr>
              <w:t>Institutional strengthening:</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4FAD0DE1" w14:textId="77777777" w:rsidR="006C7AA2" w:rsidRPr="00EA3716" w:rsidRDefault="006C7AA2" w:rsidP="00F20C70">
            <w:pPr>
              <w:widowControl w:val="0"/>
              <w:jc w:val="right"/>
              <w:rPr>
                <w:sz w:val="20"/>
                <w:szCs w:val="20"/>
              </w:rPr>
            </w:pPr>
            <w:r w:rsidRPr="00EA3716">
              <w:rPr>
                <w:sz w:val="20"/>
                <w:szCs w:val="20"/>
              </w:rPr>
              <w:t>601,336</w:t>
            </w:r>
          </w:p>
        </w:tc>
      </w:tr>
      <w:tr w:rsidR="006C7AA2" w:rsidRPr="00EA3716" w14:paraId="3CD1C1C3" w14:textId="77777777" w:rsidTr="00F20C70">
        <w:tc>
          <w:tcPr>
            <w:tcW w:w="290" w:type="pct"/>
            <w:tcBorders>
              <w:top w:val="single" w:sz="4" w:space="0" w:color="auto"/>
              <w:left w:val="single" w:sz="4" w:space="0" w:color="auto"/>
              <w:bottom w:val="single" w:sz="4" w:space="0" w:color="auto"/>
              <w:right w:val="nil"/>
            </w:tcBorders>
          </w:tcPr>
          <w:p w14:paraId="698A5BBF" w14:textId="77777777" w:rsidR="006C7AA2" w:rsidRPr="00EA3716" w:rsidRDefault="006C7AA2" w:rsidP="00F20C70">
            <w:pPr>
              <w:widowControl w:val="0"/>
              <w:rPr>
                <w:sz w:val="20"/>
                <w:szCs w:val="20"/>
              </w:rPr>
            </w:pPr>
            <w:r w:rsidRPr="00EA3716">
              <w:rPr>
                <w:sz w:val="20"/>
                <w:szCs w:val="20"/>
              </w:rPr>
              <w:t>(c)</w:t>
            </w:r>
          </w:p>
        </w:tc>
        <w:tc>
          <w:tcPr>
            <w:tcW w:w="3842" w:type="pct"/>
            <w:tcBorders>
              <w:top w:val="single" w:sz="4" w:space="0" w:color="auto"/>
              <w:left w:val="nil"/>
              <w:bottom w:val="single" w:sz="4" w:space="0" w:color="auto"/>
              <w:right w:val="single" w:sz="4" w:space="0" w:color="auto"/>
            </w:tcBorders>
          </w:tcPr>
          <w:p w14:paraId="7BEE9243" w14:textId="77777777" w:rsidR="006C7AA2" w:rsidRPr="00EA3716" w:rsidRDefault="006C7AA2" w:rsidP="00F20C70">
            <w:pPr>
              <w:widowControl w:val="0"/>
              <w:ind w:left="-109"/>
              <w:rPr>
                <w:sz w:val="20"/>
                <w:szCs w:val="20"/>
              </w:rPr>
            </w:pPr>
            <w:r w:rsidRPr="00EA3716">
              <w:rPr>
                <w:sz w:val="20"/>
                <w:szCs w:val="20"/>
              </w:rPr>
              <w:t>Project preparation, technical assistance, training and other non-investment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A6E196B" w14:textId="77777777" w:rsidR="006C7AA2" w:rsidRPr="00EA3716" w:rsidRDefault="006C7AA2" w:rsidP="00F20C70">
            <w:pPr>
              <w:jc w:val="right"/>
              <w:rPr>
                <w:sz w:val="20"/>
                <w:szCs w:val="20"/>
              </w:rPr>
            </w:pPr>
            <w:r w:rsidRPr="00EA3716">
              <w:rPr>
                <w:sz w:val="20"/>
                <w:szCs w:val="20"/>
              </w:rPr>
              <w:t>1,099,073</w:t>
            </w:r>
          </w:p>
        </w:tc>
      </w:tr>
      <w:tr w:rsidR="006C7AA2" w:rsidRPr="00EA3716" w14:paraId="7C2DB029" w14:textId="77777777" w:rsidTr="00F20C70">
        <w:tc>
          <w:tcPr>
            <w:tcW w:w="4132" w:type="pct"/>
            <w:gridSpan w:val="2"/>
            <w:tcBorders>
              <w:top w:val="single" w:sz="4" w:space="0" w:color="auto"/>
              <w:left w:val="single" w:sz="4" w:space="0" w:color="auto"/>
              <w:bottom w:val="single" w:sz="4" w:space="0" w:color="auto"/>
              <w:right w:val="single" w:sz="4" w:space="0" w:color="auto"/>
            </w:tcBorders>
          </w:tcPr>
          <w:p w14:paraId="56032FE7" w14:textId="77777777" w:rsidR="006C7AA2" w:rsidRPr="00EA3716" w:rsidRDefault="006C7AA2" w:rsidP="00F20C70">
            <w:pPr>
              <w:widowControl w:val="0"/>
              <w:tabs>
                <w:tab w:val="right" w:pos="7560"/>
              </w:tabs>
              <w:ind w:left="6480" w:right="-108"/>
              <w:jc w:val="left"/>
              <w:rPr>
                <w:sz w:val="20"/>
                <w:szCs w:val="20"/>
              </w:rPr>
            </w:pPr>
            <w:r w:rsidRPr="00EA3716">
              <w:rPr>
                <w:sz w:val="20"/>
                <w:szCs w:val="20"/>
              </w:rPr>
              <w:tab/>
              <w:t>Total:</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5351977E" w14:textId="77777777" w:rsidR="006C7AA2" w:rsidRPr="00EA3716" w:rsidRDefault="006C7AA2" w:rsidP="00F20C70">
            <w:pPr>
              <w:widowControl w:val="0"/>
              <w:jc w:val="right"/>
              <w:rPr>
                <w:sz w:val="20"/>
                <w:szCs w:val="20"/>
              </w:rPr>
            </w:pPr>
            <w:r w:rsidRPr="00EA3716">
              <w:rPr>
                <w:sz w:val="20"/>
                <w:szCs w:val="20"/>
              </w:rPr>
              <w:t>1,913,097</w:t>
            </w:r>
          </w:p>
        </w:tc>
      </w:tr>
      <w:tr w:rsidR="006C7AA2" w:rsidRPr="00EA3716" w14:paraId="75CD9A76" w14:textId="77777777" w:rsidTr="00F20C70">
        <w:tc>
          <w:tcPr>
            <w:tcW w:w="290" w:type="pct"/>
            <w:tcBorders>
              <w:top w:val="single" w:sz="4" w:space="0" w:color="auto"/>
              <w:left w:val="single" w:sz="4" w:space="0" w:color="auto"/>
              <w:bottom w:val="single" w:sz="4" w:space="0" w:color="auto"/>
              <w:right w:val="nil"/>
            </w:tcBorders>
          </w:tcPr>
          <w:p w14:paraId="7FCC0A9A" w14:textId="77777777" w:rsidR="006C7AA2" w:rsidRPr="00EA3716" w:rsidRDefault="006C7AA2" w:rsidP="00F20C70">
            <w:pPr>
              <w:widowControl w:val="0"/>
              <w:rPr>
                <w:sz w:val="20"/>
                <w:szCs w:val="20"/>
              </w:rPr>
            </w:pPr>
            <w:r w:rsidRPr="00EA3716">
              <w:rPr>
                <w:sz w:val="20"/>
                <w:szCs w:val="20"/>
              </w:rPr>
              <w:t>(d)</w:t>
            </w:r>
          </w:p>
        </w:tc>
        <w:tc>
          <w:tcPr>
            <w:tcW w:w="3842" w:type="pct"/>
            <w:tcBorders>
              <w:top w:val="single" w:sz="4" w:space="0" w:color="auto"/>
              <w:left w:val="nil"/>
              <w:bottom w:val="single" w:sz="4" w:space="0" w:color="auto"/>
              <w:right w:val="single" w:sz="4" w:space="0" w:color="auto"/>
            </w:tcBorders>
          </w:tcPr>
          <w:p w14:paraId="51BFC3EF" w14:textId="77777777" w:rsidR="006C7AA2" w:rsidRPr="00EA3716" w:rsidRDefault="006C7AA2" w:rsidP="00F20C70">
            <w:pPr>
              <w:widowControl w:val="0"/>
              <w:ind w:left="-109"/>
              <w:rPr>
                <w:sz w:val="20"/>
                <w:szCs w:val="20"/>
              </w:rPr>
            </w:pPr>
            <w:r w:rsidRPr="00EA3716">
              <w:rPr>
                <w:sz w:val="20"/>
                <w:szCs w:val="20"/>
              </w:rPr>
              <w:t>HFC activities funded from additional voluntary contributions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44CC89C1" w14:textId="77777777" w:rsidR="006C7AA2" w:rsidRPr="00EA3716" w:rsidRDefault="006C7AA2" w:rsidP="00F20C70">
            <w:pPr>
              <w:widowControl w:val="0"/>
              <w:jc w:val="right"/>
              <w:rPr>
                <w:color w:val="000000"/>
                <w:sz w:val="20"/>
                <w:szCs w:val="20"/>
              </w:rPr>
            </w:pPr>
            <w:r w:rsidRPr="00EA3716">
              <w:rPr>
                <w:color w:val="000000"/>
                <w:sz w:val="20"/>
                <w:szCs w:val="20"/>
              </w:rPr>
              <w:t>95,000</w:t>
            </w:r>
          </w:p>
        </w:tc>
      </w:tr>
    </w:tbl>
    <w:p w14:paraId="6BAB898A" w14:textId="77777777" w:rsidR="006C7AA2" w:rsidRPr="00EA3716" w:rsidRDefault="006C7AA2" w:rsidP="006C7AA2">
      <w:pPr>
        <w:keepNext/>
        <w:spacing w:before="240" w:after="240" w:line="360" w:lineRule="auto"/>
        <w:outlineLvl w:val="0"/>
        <w:rPr>
          <w:u w:val="single"/>
          <w:lang w:val="en-GB"/>
        </w:rPr>
      </w:pPr>
      <w:r w:rsidRPr="00EA3716">
        <w:rPr>
          <w:u w:val="single"/>
          <w:lang w:val="en-GB"/>
        </w:rPr>
        <w:t>Progress report</w:t>
      </w:r>
    </w:p>
    <w:p w14:paraId="2EC869E5" w14:textId="77777777" w:rsidR="006C7AA2" w:rsidRPr="00EA3716" w:rsidRDefault="006C7AA2" w:rsidP="006C7AA2">
      <w:pPr>
        <w:pStyle w:val="ListParagraph"/>
        <w:numPr>
          <w:ilvl w:val="0"/>
          <w:numId w:val="36"/>
        </w:numPr>
        <w:tabs>
          <w:tab w:val="clear" w:pos="0"/>
        </w:tabs>
        <w:spacing w:after="240"/>
      </w:pPr>
      <w:r w:rsidRPr="00EA3716">
        <w:t xml:space="preserve">Ethiopia continues to successfully implement its obligations under the Montreal Protocol, advancing efforts to phase out ozone-depleting substances (ODS) through sustained regulatory, institutional, and stakeholder-driven actions. Phase IX of the IS project was implemented effectively, with all indicators fully achieved. The NOU, housed within the Ethiopian Environmental Protection Authority (EEPA), led the coordination of a wide range of activities including the development of a draft amendment to Proclamation 716/2011 to incorporate Kigali Amendment provisions, the operationalization of a national licensing and quota system for HCFCs and HFCs, and periodic quota allocations to registered importers. Over 200 customs and law enforcement officers were trained on ODS control measures, and identifiers were procured and distributed to key border points to strengthen enforcement. Public awareness was enhanced through targeted campaigns via electronic and traditional media, and over 240 staff members of </w:t>
      </w:r>
      <w:r w:rsidRPr="00EA3716">
        <w:lastRenderedPageBreak/>
        <w:t>the EPA were sensitized on low-GWP alternatives. Ethiopia also commemorated World Ozone Day in 2023 and 2024 through national media outreach and public discussions. National and inter-agency coordination was reinforced through annual meetings of the National Ozone Steering Committee and active collaboration with customs, trade, education, and standards institutions. The NOU ensured regular submission of Article 7 and country programme data, supported training on Harmonized System code classification, and engaged stakeholders on gender mainstreaming. Ethiopia actively participated in regional and global Montreal Protocol meetings and successfully submitted funding requests for second tranche of stage II of the HPMP, the preparation of national inventories of banks of unwanted substances, and the Kigali HFC implementation plan. These collective efforts reflect Ethiopia’s strong institutional commitment and continued compliance with the Montreal Protocol.</w:t>
      </w:r>
    </w:p>
    <w:p w14:paraId="59934C48" w14:textId="77777777" w:rsidR="006C7AA2" w:rsidRPr="00EA3716" w:rsidRDefault="006C7AA2" w:rsidP="006C7AA2">
      <w:pPr>
        <w:widowControl w:val="0"/>
        <w:spacing w:after="240"/>
      </w:pPr>
      <w:r w:rsidRPr="00EA3716">
        <w:rPr>
          <w:u w:val="single"/>
          <w:lang w:val="en-GB"/>
        </w:rPr>
        <w:t>Plan of action</w:t>
      </w:r>
    </w:p>
    <w:p w14:paraId="02E25B0C" w14:textId="77777777" w:rsidR="006C7AA2" w:rsidRPr="00EA3716" w:rsidRDefault="006C7AA2" w:rsidP="006C7AA2">
      <w:pPr>
        <w:pStyle w:val="ListParagraph"/>
        <w:numPr>
          <w:ilvl w:val="0"/>
          <w:numId w:val="36"/>
        </w:numPr>
        <w:tabs>
          <w:tab w:val="clear" w:pos="0"/>
        </w:tabs>
        <w:spacing w:after="240"/>
      </w:pPr>
      <w:r w:rsidRPr="00EA3716">
        <w:t>For phase X of the IS project, the NOU will continue to lead efforts to ensure full compliance with the Montreal Protocol and its amendments, with a focus on phasing out HCFCs by 2030. The plan of action emphasizes capacity building through comprehensive training for refrigeration technicians, customs officers, and enforcement agencies; strengthening of the policy and regulatory framework by maintaining licensing and quota systems and finalizing MEPS; and enhancing data monitoring and reporting systems to ensure timely submission of Article 7 and country programme data. Public awareness will be expanded through targeted campaigns, annual World Ozone Day celebrations, and increased stakeholder engagement. The NOU will also foster regional and international cooperation by actively participating in Montreal Protocol meetings and collaborating with other countries to exchange best practices and improve enforcement mechanisms.</w:t>
      </w:r>
    </w:p>
    <w:p w14:paraId="40CB9C9F" w14:textId="77777777" w:rsidR="006C7AA2" w:rsidRPr="00EA3716" w:rsidRDefault="006C7AA2" w:rsidP="006C7AA2">
      <w:pPr>
        <w:spacing w:after="240"/>
        <w:rPr>
          <w:u w:val="single"/>
          <w:lang w:val="en-GB"/>
        </w:rPr>
      </w:pPr>
      <w:r w:rsidRPr="00EA3716">
        <w:rPr>
          <w:u w:val="single"/>
          <w:lang w:val="en-GB"/>
        </w:rPr>
        <w:t>Sustainability and risk assessment</w:t>
      </w:r>
    </w:p>
    <w:p w14:paraId="5E44619E" w14:textId="77777777" w:rsidR="006C7AA2" w:rsidRPr="00EA3716" w:rsidRDefault="006C7AA2" w:rsidP="006C7AA2">
      <w:pPr>
        <w:pStyle w:val="ListParagraph"/>
        <w:numPr>
          <w:ilvl w:val="0"/>
          <w:numId w:val="36"/>
        </w:numPr>
        <w:tabs>
          <w:tab w:val="clear" w:pos="0"/>
        </w:tabs>
        <w:spacing w:after="240"/>
      </w:pPr>
      <w:r w:rsidRPr="00EA3716">
        <w:t xml:space="preserve">To ensure the long-term sustainability of Montreal Protocol projects in Ethiopia, a comprehensive monitoring, evaluation, and enforcement framework has been put in place. The EEPA, in collaboration with the NOU, oversees project implementation, ensuring compliance with phase-out and phase-down targets for ODS and HFCs. There are sustainability measures in place including: institutional strengthening where the NOU continues to build the capacity of key stakeholders, including customs officers, environmental inspectors, and refrigeration technicians, to ensure sustained enforcement of regulations; policy and regulatory framework – integration of Montreal Protocol commitments into national policies and regulations, such as the licensing and quota system, ensures long-term compliance; public awareness and education – continuous sensitization campaigns, stakeholder engagement, and technical training promote the adoption of low-GWP and energy-efficient </w:t>
      </w:r>
      <w:r w:rsidRPr="00EA3716" w:rsidDel="0062245D">
        <w:t>technologies</w:t>
      </w:r>
      <w:r w:rsidRPr="00EA3716">
        <w:t>; stakeholder collaboration – strengthened inter-agency coordination between the Ministry of Trade, Customs Commission, and industry associations ensures effective enforcement of import controls and best practices in the RAC sector;</w:t>
      </w:r>
      <w:r w:rsidRPr="00EA3716" w:rsidDel="00523731">
        <w:t xml:space="preserve"> </w:t>
      </w:r>
      <w:r w:rsidRPr="00EA3716">
        <w:t>dedicated monitoring personnel – two employees of the EEPA are specifically assigned to monitor project activities, track implementation progress, and report on any challenges that may affect the continuity and effectiveness of the project. As part of the risk management regular monitoring, enforcement actions, and stakeholder training are in place help ensure adherence to licensing and quota systems. The NOU has also taken measures to strengthen border controls through improved data tracking, and procurement of identifiers in efforts to mitigate risks associated with smuggling and unregulated imports. capacity-building initiatives have remained at the forefront of activities implemented and have included refresher training and technical workshops to ensure continued expertise in implementing Montreal Protocol commitments. By implementing these sustainability measures and risk management strategies, Ethiopia ensures the continued success of aligning with international commitments under the Montreal Protocol and Kigali Amendment.</w:t>
      </w:r>
    </w:p>
    <w:p w14:paraId="0061E3C9" w14:textId="77777777" w:rsidR="006C7AA2" w:rsidRPr="00EA3716" w:rsidRDefault="006C7AA2" w:rsidP="006C7AA2">
      <w:pPr>
        <w:keepNext/>
        <w:keepLines/>
        <w:widowControl w:val="0"/>
        <w:spacing w:after="120"/>
        <w:outlineLvl w:val="0"/>
        <w:rPr>
          <w:b/>
          <w:color w:val="000000" w:themeColor="text1"/>
        </w:rPr>
      </w:pPr>
      <w:r w:rsidRPr="00EA3716">
        <w:rPr>
          <w:b/>
          <w:color w:val="000000" w:themeColor="text1"/>
        </w:rPr>
        <w:t xml:space="preserve">Namibia: Renewal of institutional strengthening </w:t>
      </w:r>
    </w:p>
    <w:tbl>
      <w:tblPr>
        <w:tblStyle w:val="TableGrid29"/>
        <w:tblW w:w="5000" w:type="pct"/>
        <w:tblLook w:val="04A0" w:firstRow="1" w:lastRow="0" w:firstColumn="1" w:lastColumn="0" w:noHBand="0" w:noVBand="1"/>
      </w:tblPr>
      <w:tblGrid>
        <w:gridCol w:w="6220"/>
        <w:gridCol w:w="1406"/>
        <w:gridCol w:w="1724"/>
      </w:tblGrid>
      <w:tr w:rsidR="006C7AA2" w:rsidRPr="00EA3716" w14:paraId="402CAC8B" w14:textId="77777777" w:rsidTr="00F20C70">
        <w:trPr>
          <w:trHeight w:val="278"/>
        </w:trPr>
        <w:tc>
          <w:tcPr>
            <w:tcW w:w="4078" w:type="pct"/>
            <w:gridSpan w:val="2"/>
          </w:tcPr>
          <w:p w14:paraId="466C5363" w14:textId="77777777" w:rsidR="006C7AA2" w:rsidRPr="00EA3716" w:rsidRDefault="006C7AA2" w:rsidP="00F20C70">
            <w:pPr>
              <w:widowControl w:val="0"/>
              <w:rPr>
                <w:b/>
                <w:sz w:val="20"/>
                <w:szCs w:val="20"/>
                <w:lang w:val="en-GB"/>
              </w:rPr>
            </w:pPr>
            <w:r w:rsidRPr="00EA3716">
              <w:rPr>
                <w:b/>
                <w:sz w:val="20"/>
                <w:szCs w:val="20"/>
                <w:lang w:val="en-GB"/>
              </w:rPr>
              <w:t>Summary of the project and country profile</w:t>
            </w:r>
          </w:p>
        </w:tc>
        <w:tc>
          <w:tcPr>
            <w:tcW w:w="922" w:type="pct"/>
          </w:tcPr>
          <w:p w14:paraId="44C7CDBD" w14:textId="77777777" w:rsidR="006C7AA2" w:rsidRPr="00EA3716" w:rsidRDefault="006C7AA2" w:rsidP="00F20C70">
            <w:pPr>
              <w:widowControl w:val="0"/>
              <w:jc w:val="right"/>
              <w:rPr>
                <w:b/>
                <w:sz w:val="20"/>
                <w:szCs w:val="20"/>
                <w:lang w:val="en-GB"/>
              </w:rPr>
            </w:pPr>
          </w:p>
        </w:tc>
      </w:tr>
      <w:tr w:rsidR="006C7AA2" w:rsidRPr="00EA3716" w14:paraId="16DDEA2A" w14:textId="77777777" w:rsidTr="00F20C70">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0CE42505" w14:textId="77777777" w:rsidR="006C7AA2" w:rsidRPr="00EA3716" w:rsidRDefault="006C7AA2" w:rsidP="00F20C70">
            <w:pPr>
              <w:widowControl w:val="0"/>
              <w:rPr>
                <w:sz w:val="20"/>
                <w:szCs w:val="20"/>
                <w:lang w:val="en-GB"/>
              </w:rPr>
            </w:pPr>
            <w:r w:rsidRPr="00EA3716">
              <w:rPr>
                <w:sz w:val="20"/>
                <w:szCs w:val="20"/>
                <w:lang w:val="en-GB"/>
              </w:rPr>
              <w:lastRenderedPageBreak/>
              <w:t>Implementing agency:</w:t>
            </w:r>
          </w:p>
        </w:tc>
        <w:tc>
          <w:tcPr>
            <w:tcW w:w="922" w:type="pct"/>
            <w:tcBorders>
              <w:bottom w:val="single" w:sz="4" w:space="0" w:color="auto"/>
            </w:tcBorders>
          </w:tcPr>
          <w:p w14:paraId="276CE019" w14:textId="77777777" w:rsidR="006C7AA2" w:rsidRPr="00EA3716" w:rsidRDefault="006C7AA2" w:rsidP="00F20C70">
            <w:pPr>
              <w:widowControl w:val="0"/>
              <w:jc w:val="center"/>
              <w:rPr>
                <w:sz w:val="20"/>
                <w:szCs w:val="20"/>
                <w:lang w:val="en-GB"/>
              </w:rPr>
            </w:pPr>
            <w:r w:rsidRPr="00EA3716">
              <w:rPr>
                <w:sz w:val="20"/>
                <w:szCs w:val="20"/>
                <w:lang w:val="en-GB"/>
              </w:rPr>
              <w:t>UNEP</w:t>
            </w:r>
          </w:p>
        </w:tc>
      </w:tr>
      <w:tr w:rsidR="006C7AA2" w:rsidRPr="00EA3716" w14:paraId="63C5C043" w14:textId="77777777" w:rsidTr="00F20C70">
        <w:tblPrEx>
          <w:jc w:val="center"/>
          <w:tblLook w:val="01E0" w:firstRow="1" w:lastRow="1" w:firstColumn="1" w:lastColumn="1" w:noHBand="0" w:noVBand="0"/>
        </w:tblPrEx>
        <w:trPr>
          <w:trHeight w:val="233"/>
          <w:tblHeader/>
          <w:jc w:val="center"/>
        </w:trPr>
        <w:tc>
          <w:tcPr>
            <w:tcW w:w="4078" w:type="pct"/>
            <w:gridSpan w:val="2"/>
            <w:tcBorders>
              <w:top w:val="single" w:sz="4" w:space="0" w:color="auto"/>
              <w:left w:val="single" w:sz="4" w:space="0" w:color="auto"/>
              <w:bottom w:val="nil"/>
              <w:right w:val="single" w:sz="4" w:space="0" w:color="auto"/>
            </w:tcBorders>
          </w:tcPr>
          <w:p w14:paraId="5A6D00E2" w14:textId="77777777" w:rsidR="006C7AA2" w:rsidRPr="00EA3716" w:rsidRDefault="006C7AA2" w:rsidP="00F20C70">
            <w:pPr>
              <w:widowControl w:val="0"/>
              <w:rPr>
                <w:sz w:val="20"/>
                <w:szCs w:val="20"/>
                <w:lang w:val="en-GB"/>
              </w:rPr>
            </w:pPr>
            <w:r w:rsidRPr="00EA3716">
              <w:rPr>
                <w:sz w:val="20"/>
                <w:szCs w:val="20"/>
                <w:lang w:val="en-GB"/>
              </w:rPr>
              <w:t>Amounts previously approved for institutional strengthening (US $):</w:t>
            </w:r>
          </w:p>
        </w:tc>
        <w:tc>
          <w:tcPr>
            <w:tcW w:w="922" w:type="pct"/>
            <w:tcBorders>
              <w:top w:val="single" w:sz="4" w:space="0" w:color="auto"/>
              <w:left w:val="single" w:sz="4" w:space="0" w:color="auto"/>
              <w:bottom w:val="nil"/>
              <w:right w:val="single" w:sz="4" w:space="0" w:color="auto"/>
            </w:tcBorders>
          </w:tcPr>
          <w:p w14:paraId="22C7BDB6" w14:textId="77777777" w:rsidR="006C7AA2" w:rsidRPr="00EA3716" w:rsidRDefault="006C7AA2" w:rsidP="00F20C70">
            <w:pPr>
              <w:widowControl w:val="0"/>
              <w:jc w:val="right"/>
              <w:rPr>
                <w:sz w:val="20"/>
                <w:szCs w:val="20"/>
                <w:lang w:val="en-GB"/>
              </w:rPr>
            </w:pPr>
          </w:p>
        </w:tc>
      </w:tr>
      <w:tr w:rsidR="006C7AA2" w:rsidRPr="00EA3716" w14:paraId="38E65AEA" w14:textId="77777777" w:rsidTr="00F20C7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346DBFAE" w14:textId="77777777" w:rsidR="006C7AA2" w:rsidRPr="00EA3716" w:rsidRDefault="006C7AA2" w:rsidP="00F20C70">
            <w:pPr>
              <w:widowControl w:val="0"/>
              <w:ind w:left="4990" w:right="-198"/>
              <w:jc w:val="left"/>
              <w:rPr>
                <w:sz w:val="20"/>
                <w:szCs w:val="20"/>
                <w:lang w:val="en-GB"/>
              </w:rPr>
            </w:pPr>
            <w:r w:rsidRPr="00EA3716">
              <w:rPr>
                <w:sz w:val="20"/>
                <w:szCs w:val="20"/>
                <w:lang w:val="en-GB"/>
              </w:rPr>
              <w:t>Phase I:</w:t>
            </w:r>
          </w:p>
        </w:tc>
        <w:tc>
          <w:tcPr>
            <w:tcW w:w="752" w:type="pct"/>
            <w:tcBorders>
              <w:top w:val="nil"/>
              <w:left w:val="nil"/>
              <w:bottom w:val="nil"/>
              <w:right w:val="single" w:sz="4" w:space="0" w:color="auto"/>
            </w:tcBorders>
            <w:shd w:val="clear" w:color="auto" w:fill="FFFFFF" w:themeFill="background1"/>
            <w:vAlign w:val="bottom"/>
          </w:tcPr>
          <w:p w14:paraId="715F3AEB" w14:textId="77777777" w:rsidR="006C7AA2" w:rsidRPr="00EA3716" w:rsidRDefault="006C7AA2" w:rsidP="00F20C70">
            <w:pPr>
              <w:widowControl w:val="0"/>
              <w:tabs>
                <w:tab w:val="left" w:pos="6840"/>
              </w:tabs>
              <w:ind w:left="-108"/>
              <w:jc w:val="right"/>
              <w:rPr>
                <w:sz w:val="20"/>
                <w:szCs w:val="20"/>
                <w:lang w:val="en-GB"/>
              </w:rPr>
            </w:pPr>
            <w:r w:rsidRPr="00EA3716">
              <w:rPr>
                <w:sz w:val="20"/>
                <w:szCs w:val="20"/>
                <w:lang w:val="en-GB"/>
              </w:rPr>
              <w:t>Nov-95</w:t>
            </w:r>
          </w:p>
        </w:tc>
        <w:tc>
          <w:tcPr>
            <w:tcW w:w="922" w:type="pct"/>
            <w:tcBorders>
              <w:top w:val="nil"/>
              <w:left w:val="single" w:sz="4" w:space="0" w:color="auto"/>
              <w:bottom w:val="nil"/>
              <w:right w:val="single" w:sz="4" w:space="0" w:color="auto"/>
            </w:tcBorders>
            <w:shd w:val="clear" w:color="auto" w:fill="FFFFFF" w:themeFill="background1"/>
          </w:tcPr>
          <w:p w14:paraId="6D6438DD" w14:textId="77777777" w:rsidR="006C7AA2" w:rsidRPr="00EA3716" w:rsidRDefault="006C7AA2" w:rsidP="00F20C70">
            <w:pPr>
              <w:widowControl w:val="0"/>
              <w:jc w:val="right"/>
              <w:rPr>
                <w:sz w:val="20"/>
                <w:szCs w:val="20"/>
                <w:lang w:val="en-GB"/>
              </w:rPr>
            </w:pPr>
            <w:r w:rsidRPr="00EA3716">
              <w:rPr>
                <w:sz w:val="20"/>
                <w:szCs w:val="20"/>
                <w:lang w:val="en-GB"/>
              </w:rPr>
              <w:t>69,794</w:t>
            </w:r>
          </w:p>
        </w:tc>
      </w:tr>
      <w:tr w:rsidR="006C7AA2" w:rsidRPr="00EA3716" w14:paraId="1063CDFB" w14:textId="77777777" w:rsidTr="00F20C7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783A9ABF" w14:textId="77777777" w:rsidR="006C7AA2" w:rsidRPr="00EA3716" w:rsidRDefault="006C7AA2" w:rsidP="00F20C70">
            <w:pPr>
              <w:widowControl w:val="0"/>
              <w:ind w:left="4990" w:right="-198"/>
              <w:jc w:val="left"/>
              <w:rPr>
                <w:sz w:val="20"/>
                <w:szCs w:val="20"/>
                <w:lang w:val="en-GB"/>
              </w:rPr>
            </w:pPr>
            <w:r w:rsidRPr="00EA3716">
              <w:rPr>
                <w:sz w:val="20"/>
                <w:szCs w:val="20"/>
                <w:lang w:val="en-GB"/>
              </w:rPr>
              <w:t>Phase II:</w:t>
            </w:r>
          </w:p>
        </w:tc>
        <w:tc>
          <w:tcPr>
            <w:tcW w:w="752" w:type="pct"/>
            <w:tcBorders>
              <w:top w:val="nil"/>
              <w:left w:val="nil"/>
              <w:bottom w:val="nil"/>
              <w:right w:val="single" w:sz="4" w:space="0" w:color="auto"/>
            </w:tcBorders>
            <w:shd w:val="clear" w:color="auto" w:fill="FFFFFF" w:themeFill="background1"/>
            <w:vAlign w:val="bottom"/>
          </w:tcPr>
          <w:p w14:paraId="7B4F861F" w14:textId="77777777" w:rsidR="006C7AA2" w:rsidRPr="00EA3716" w:rsidRDefault="006C7AA2" w:rsidP="00F20C70">
            <w:pPr>
              <w:widowControl w:val="0"/>
              <w:tabs>
                <w:tab w:val="left" w:pos="6840"/>
              </w:tabs>
              <w:ind w:left="-108"/>
              <w:jc w:val="right"/>
              <w:rPr>
                <w:sz w:val="20"/>
                <w:szCs w:val="20"/>
                <w:lang w:val="en-GB"/>
              </w:rPr>
            </w:pPr>
            <w:r w:rsidRPr="00EA3716">
              <w:rPr>
                <w:sz w:val="20"/>
                <w:szCs w:val="20"/>
                <w:lang w:val="en-GB"/>
              </w:rPr>
              <w:t>Jul-00</w:t>
            </w:r>
          </w:p>
        </w:tc>
        <w:tc>
          <w:tcPr>
            <w:tcW w:w="922" w:type="pct"/>
            <w:tcBorders>
              <w:top w:val="nil"/>
              <w:left w:val="single" w:sz="4" w:space="0" w:color="auto"/>
              <w:bottom w:val="nil"/>
              <w:right w:val="single" w:sz="4" w:space="0" w:color="auto"/>
            </w:tcBorders>
            <w:shd w:val="clear" w:color="auto" w:fill="FFFFFF" w:themeFill="background1"/>
          </w:tcPr>
          <w:p w14:paraId="34D95377" w14:textId="77777777" w:rsidR="006C7AA2" w:rsidRPr="00EA3716" w:rsidRDefault="006C7AA2" w:rsidP="00F20C70">
            <w:pPr>
              <w:widowControl w:val="0"/>
              <w:jc w:val="right"/>
              <w:rPr>
                <w:sz w:val="20"/>
                <w:szCs w:val="20"/>
                <w:lang w:val="en-GB"/>
              </w:rPr>
            </w:pPr>
            <w:r w:rsidRPr="00EA3716">
              <w:rPr>
                <w:sz w:val="20"/>
                <w:szCs w:val="20"/>
                <w:lang w:val="en-GB"/>
              </w:rPr>
              <w:t>46,530</w:t>
            </w:r>
          </w:p>
        </w:tc>
      </w:tr>
      <w:tr w:rsidR="006C7AA2" w:rsidRPr="00EA3716" w14:paraId="5C5C758A" w14:textId="77777777" w:rsidTr="00F20C7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FE1D02D" w14:textId="77777777" w:rsidR="006C7AA2" w:rsidRPr="00EA3716" w:rsidRDefault="006C7AA2" w:rsidP="00F20C70">
            <w:pPr>
              <w:widowControl w:val="0"/>
              <w:ind w:left="4990" w:right="-198"/>
              <w:jc w:val="left"/>
              <w:rPr>
                <w:sz w:val="20"/>
                <w:szCs w:val="20"/>
                <w:lang w:val="en-GB"/>
              </w:rPr>
            </w:pPr>
            <w:r w:rsidRPr="00EA3716">
              <w:rPr>
                <w:sz w:val="20"/>
                <w:szCs w:val="20"/>
                <w:lang w:val="en-GB"/>
              </w:rPr>
              <w:t>Phase III:</w:t>
            </w:r>
          </w:p>
        </w:tc>
        <w:tc>
          <w:tcPr>
            <w:tcW w:w="752" w:type="pct"/>
            <w:tcBorders>
              <w:top w:val="nil"/>
              <w:left w:val="nil"/>
              <w:bottom w:val="nil"/>
              <w:right w:val="single" w:sz="4" w:space="0" w:color="auto"/>
            </w:tcBorders>
            <w:shd w:val="clear" w:color="auto" w:fill="FFFFFF" w:themeFill="background1"/>
            <w:vAlign w:val="bottom"/>
          </w:tcPr>
          <w:p w14:paraId="74FC3ED0" w14:textId="77777777" w:rsidR="006C7AA2" w:rsidRPr="00EA3716" w:rsidRDefault="006C7AA2" w:rsidP="00F20C70">
            <w:pPr>
              <w:widowControl w:val="0"/>
              <w:tabs>
                <w:tab w:val="left" w:pos="6840"/>
              </w:tabs>
              <w:ind w:left="-108"/>
              <w:jc w:val="right"/>
              <w:rPr>
                <w:sz w:val="20"/>
                <w:szCs w:val="20"/>
                <w:lang w:val="en-GB"/>
              </w:rPr>
            </w:pPr>
            <w:r w:rsidRPr="00EA3716">
              <w:rPr>
                <w:sz w:val="20"/>
                <w:szCs w:val="20"/>
                <w:lang w:val="en-GB"/>
              </w:rPr>
              <w:t>Dec-03</w:t>
            </w:r>
          </w:p>
        </w:tc>
        <w:tc>
          <w:tcPr>
            <w:tcW w:w="922" w:type="pct"/>
            <w:tcBorders>
              <w:top w:val="nil"/>
              <w:left w:val="single" w:sz="4" w:space="0" w:color="auto"/>
              <w:bottom w:val="nil"/>
              <w:right w:val="single" w:sz="4" w:space="0" w:color="auto"/>
            </w:tcBorders>
            <w:shd w:val="clear" w:color="auto" w:fill="FFFFFF" w:themeFill="background1"/>
          </w:tcPr>
          <w:p w14:paraId="0C02A40E" w14:textId="77777777" w:rsidR="006C7AA2" w:rsidRPr="00EA3716" w:rsidRDefault="006C7AA2" w:rsidP="00F20C70">
            <w:pPr>
              <w:widowControl w:val="0"/>
              <w:jc w:val="right"/>
              <w:rPr>
                <w:sz w:val="20"/>
                <w:szCs w:val="20"/>
                <w:lang w:val="en-GB"/>
              </w:rPr>
            </w:pPr>
            <w:r w:rsidRPr="00EA3716">
              <w:rPr>
                <w:sz w:val="20"/>
                <w:szCs w:val="20"/>
                <w:lang w:val="en-GB"/>
              </w:rPr>
              <w:t>53,530</w:t>
            </w:r>
          </w:p>
        </w:tc>
      </w:tr>
      <w:tr w:rsidR="006C7AA2" w:rsidRPr="00EA3716" w14:paraId="4C84A394" w14:textId="77777777" w:rsidTr="00F20C7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21621C5" w14:textId="77777777" w:rsidR="006C7AA2" w:rsidRPr="00EA3716" w:rsidRDefault="006C7AA2" w:rsidP="00F20C70">
            <w:pPr>
              <w:widowControl w:val="0"/>
              <w:ind w:left="4990" w:right="-198"/>
              <w:jc w:val="left"/>
              <w:rPr>
                <w:sz w:val="20"/>
                <w:szCs w:val="20"/>
                <w:lang w:val="en-GB"/>
              </w:rPr>
            </w:pPr>
            <w:r w:rsidRPr="00EA3716">
              <w:rPr>
                <w:sz w:val="20"/>
                <w:szCs w:val="20"/>
                <w:lang w:val="en-GB"/>
              </w:rPr>
              <w:t>Phase IV:</w:t>
            </w:r>
          </w:p>
        </w:tc>
        <w:tc>
          <w:tcPr>
            <w:tcW w:w="752" w:type="pct"/>
            <w:tcBorders>
              <w:top w:val="nil"/>
              <w:left w:val="nil"/>
              <w:bottom w:val="nil"/>
              <w:right w:val="single" w:sz="4" w:space="0" w:color="auto"/>
            </w:tcBorders>
            <w:shd w:val="clear" w:color="auto" w:fill="FFFFFF" w:themeFill="background1"/>
            <w:vAlign w:val="bottom"/>
          </w:tcPr>
          <w:p w14:paraId="061A7F53" w14:textId="77777777" w:rsidR="006C7AA2" w:rsidRPr="00EA3716" w:rsidRDefault="006C7AA2" w:rsidP="00F20C70">
            <w:pPr>
              <w:widowControl w:val="0"/>
              <w:tabs>
                <w:tab w:val="left" w:pos="6840"/>
              </w:tabs>
              <w:ind w:left="-108"/>
              <w:jc w:val="right"/>
              <w:rPr>
                <w:sz w:val="20"/>
                <w:szCs w:val="20"/>
                <w:lang w:val="en-GB"/>
              </w:rPr>
            </w:pPr>
            <w:r w:rsidRPr="00EA3716">
              <w:rPr>
                <w:sz w:val="20"/>
                <w:szCs w:val="20"/>
                <w:lang w:val="en-GB"/>
              </w:rPr>
              <w:t>Nov-05</w:t>
            </w:r>
          </w:p>
        </w:tc>
        <w:tc>
          <w:tcPr>
            <w:tcW w:w="922" w:type="pct"/>
            <w:tcBorders>
              <w:top w:val="nil"/>
              <w:left w:val="single" w:sz="4" w:space="0" w:color="auto"/>
              <w:bottom w:val="nil"/>
              <w:right w:val="single" w:sz="4" w:space="0" w:color="auto"/>
            </w:tcBorders>
            <w:shd w:val="clear" w:color="auto" w:fill="FFFFFF" w:themeFill="background1"/>
          </w:tcPr>
          <w:p w14:paraId="41935730" w14:textId="77777777" w:rsidR="006C7AA2" w:rsidRPr="00EA3716" w:rsidRDefault="006C7AA2" w:rsidP="00F20C70">
            <w:pPr>
              <w:widowControl w:val="0"/>
              <w:jc w:val="right"/>
              <w:rPr>
                <w:sz w:val="20"/>
                <w:szCs w:val="20"/>
                <w:lang w:val="en-GB"/>
              </w:rPr>
            </w:pPr>
            <w:r w:rsidRPr="00EA3716">
              <w:rPr>
                <w:sz w:val="20"/>
                <w:szCs w:val="20"/>
                <w:lang w:val="en-GB"/>
              </w:rPr>
              <w:t>60,000</w:t>
            </w:r>
          </w:p>
        </w:tc>
      </w:tr>
      <w:tr w:rsidR="006C7AA2" w:rsidRPr="00EA3716" w14:paraId="1D485662" w14:textId="77777777" w:rsidTr="00F20C7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17844820" w14:textId="77777777" w:rsidR="006C7AA2" w:rsidRPr="00EA3716" w:rsidRDefault="006C7AA2" w:rsidP="00F20C70">
            <w:pPr>
              <w:widowControl w:val="0"/>
              <w:ind w:left="4990" w:right="-198"/>
              <w:jc w:val="left"/>
              <w:rPr>
                <w:sz w:val="20"/>
                <w:szCs w:val="20"/>
                <w:lang w:val="en-GB"/>
              </w:rPr>
            </w:pPr>
            <w:r w:rsidRPr="00EA3716">
              <w:rPr>
                <w:sz w:val="20"/>
                <w:szCs w:val="20"/>
                <w:lang w:val="en-GB"/>
              </w:rPr>
              <w:t>Phase V:</w:t>
            </w:r>
          </w:p>
        </w:tc>
        <w:tc>
          <w:tcPr>
            <w:tcW w:w="752" w:type="pct"/>
            <w:tcBorders>
              <w:top w:val="nil"/>
              <w:left w:val="nil"/>
              <w:bottom w:val="nil"/>
              <w:right w:val="single" w:sz="4" w:space="0" w:color="auto"/>
            </w:tcBorders>
            <w:shd w:val="clear" w:color="auto" w:fill="FFFFFF" w:themeFill="background1"/>
            <w:vAlign w:val="bottom"/>
          </w:tcPr>
          <w:p w14:paraId="48CFA18E" w14:textId="77777777" w:rsidR="006C7AA2" w:rsidRPr="00EA3716" w:rsidRDefault="006C7AA2" w:rsidP="00F20C70">
            <w:pPr>
              <w:widowControl w:val="0"/>
              <w:tabs>
                <w:tab w:val="left" w:pos="6840"/>
              </w:tabs>
              <w:ind w:left="-108"/>
              <w:jc w:val="right"/>
              <w:rPr>
                <w:sz w:val="20"/>
                <w:szCs w:val="20"/>
                <w:lang w:val="en-GB"/>
              </w:rPr>
            </w:pPr>
            <w:r w:rsidRPr="00EA3716">
              <w:rPr>
                <w:sz w:val="20"/>
                <w:szCs w:val="20"/>
                <w:lang w:val="en-GB"/>
              </w:rPr>
              <w:t>Nov-07</w:t>
            </w:r>
          </w:p>
        </w:tc>
        <w:tc>
          <w:tcPr>
            <w:tcW w:w="922" w:type="pct"/>
            <w:tcBorders>
              <w:top w:val="nil"/>
              <w:left w:val="single" w:sz="4" w:space="0" w:color="auto"/>
              <w:bottom w:val="nil"/>
              <w:right w:val="single" w:sz="4" w:space="0" w:color="auto"/>
            </w:tcBorders>
            <w:shd w:val="clear" w:color="auto" w:fill="FFFFFF" w:themeFill="background1"/>
          </w:tcPr>
          <w:p w14:paraId="6075ABB0" w14:textId="77777777" w:rsidR="006C7AA2" w:rsidRPr="00EA3716" w:rsidRDefault="006C7AA2" w:rsidP="00F20C70">
            <w:pPr>
              <w:widowControl w:val="0"/>
              <w:jc w:val="right"/>
              <w:rPr>
                <w:sz w:val="20"/>
                <w:szCs w:val="20"/>
                <w:lang w:val="en-GB"/>
              </w:rPr>
            </w:pPr>
            <w:r w:rsidRPr="00EA3716">
              <w:rPr>
                <w:sz w:val="20"/>
                <w:szCs w:val="20"/>
                <w:lang w:val="en-GB"/>
              </w:rPr>
              <w:t>60,000</w:t>
            </w:r>
          </w:p>
        </w:tc>
      </w:tr>
      <w:tr w:rsidR="006C7AA2" w:rsidRPr="00EA3716" w14:paraId="7464CE39" w14:textId="77777777" w:rsidTr="00F20C7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7B26A01A" w14:textId="77777777" w:rsidR="006C7AA2" w:rsidRPr="00EA3716" w:rsidRDefault="006C7AA2" w:rsidP="00F20C70">
            <w:pPr>
              <w:widowControl w:val="0"/>
              <w:ind w:left="4990" w:right="-198"/>
              <w:jc w:val="left"/>
              <w:rPr>
                <w:sz w:val="20"/>
                <w:szCs w:val="20"/>
                <w:lang w:val="en-GB"/>
              </w:rPr>
            </w:pPr>
            <w:r w:rsidRPr="00EA3716">
              <w:rPr>
                <w:sz w:val="20"/>
                <w:szCs w:val="20"/>
                <w:lang w:val="en-GB"/>
              </w:rPr>
              <w:t>Phase VI:</w:t>
            </w:r>
          </w:p>
        </w:tc>
        <w:tc>
          <w:tcPr>
            <w:tcW w:w="752" w:type="pct"/>
            <w:tcBorders>
              <w:top w:val="nil"/>
              <w:left w:val="nil"/>
              <w:bottom w:val="nil"/>
              <w:right w:val="single" w:sz="4" w:space="0" w:color="auto"/>
            </w:tcBorders>
            <w:shd w:val="clear" w:color="auto" w:fill="FFFFFF" w:themeFill="background1"/>
            <w:vAlign w:val="bottom"/>
          </w:tcPr>
          <w:p w14:paraId="13D8EF9F" w14:textId="77777777" w:rsidR="006C7AA2" w:rsidRPr="00EA3716" w:rsidRDefault="006C7AA2" w:rsidP="00F20C70">
            <w:pPr>
              <w:widowControl w:val="0"/>
              <w:tabs>
                <w:tab w:val="left" w:pos="6840"/>
              </w:tabs>
              <w:ind w:left="-108"/>
              <w:jc w:val="right"/>
              <w:rPr>
                <w:sz w:val="20"/>
                <w:szCs w:val="20"/>
                <w:lang w:val="en-GB"/>
              </w:rPr>
            </w:pPr>
            <w:r w:rsidRPr="00EA3716">
              <w:rPr>
                <w:sz w:val="20"/>
                <w:szCs w:val="20"/>
                <w:lang w:val="en-GB"/>
              </w:rPr>
              <w:t>Nov-09</w:t>
            </w:r>
          </w:p>
        </w:tc>
        <w:tc>
          <w:tcPr>
            <w:tcW w:w="922" w:type="pct"/>
            <w:tcBorders>
              <w:top w:val="nil"/>
              <w:left w:val="single" w:sz="4" w:space="0" w:color="auto"/>
              <w:bottom w:val="nil"/>
              <w:right w:val="single" w:sz="4" w:space="0" w:color="auto"/>
            </w:tcBorders>
            <w:shd w:val="clear" w:color="auto" w:fill="FFFFFF" w:themeFill="background1"/>
          </w:tcPr>
          <w:p w14:paraId="046D6914" w14:textId="77777777" w:rsidR="006C7AA2" w:rsidRPr="00EA3716" w:rsidRDefault="006C7AA2" w:rsidP="00F20C70">
            <w:pPr>
              <w:widowControl w:val="0"/>
              <w:jc w:val="right"/>
              <w:rPr>
                <w:sz w:val="20"/>
                <w:szCs w:val="20"/>
                <w:lang w:val="en-GB"/>
              </w:rPr>
            </w:pPr>
            <w:r w:rsidRPr="00EA3716">
              <w:rPr>
                <w:sz w:val="20"/>
                <w:szCs w:val="20"/>
                <w:lang w:val="en-GB"/>
              </w:rPr>
              <w:t>46,500.00</w:t>
            </w:r>
          </w:p>
        </w:tc>
      </w:tr>
      <w:tr w:rsidR="006C7AA2" w:rsidRPr="00EA3716" w14:paraId="04B174D9" w14:textId="77777777" w:rsidTr="00F20C7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A48561E" w14:textId="77777777" w:rsidR="006C7AA2" w:rsidRPr="00EA3716" w:rsidRDefault="006C7AA2" w:rsidP="00F20C70">
            <w:pPr>
              <w:widowControl w:val="0"/>
              <w:ind w:left="4990" w:right="-198"/>
              <w:jc w:val="left"/>
              <w:rPr>
                <w:sz w:val="20"/>
                <w:szCs w:val="20"/>
                <w:lang w:val="en-GB"/>
              </w:rPr>
            </w:pPr>
            <w:r w:rsidRPr="00EA3716">
              <w:rPr>
                <w:sz w:val="20"/>
                <w:szCs w:val="20"/>
                <w:lang w:val="en-GB"/>
              </w:rPr>
              <w:t>Phase VII:</w:t>
            </w:r>
          </w:p>
        </w:tc>
        <w:tc>
          <w:tcPr>
            <w:tcW w:w="752" w:type="pct"/>
            <w:tcBorders>
              <w:top w:val="nil"/>
              <w:left w:val="nil"/>
              <w:bottom w:val="nil"/>
              <w:right w:val="single" w:sz="4" w:space="0" w:color="auto"/>
            </w:tcBorders>
            <w:shd w:val="clear" w:color="auto" w:fill="FFFFFF" w:themeFill="background1"/>
            <w:vAlign w:val="bottom"/>
          </w:tcPr>
          <w:p w14:paraId="241CAF04" w14:textId="77777777" w:rsidR="006C7AA2" w:rsidRPr="00EA3716" w:rsidRDefault="006C7AA2" w:rsidP="00F20C70">
            <w:pPr>
              <w:widowControl w:val="0"/>
              <w:tabs>
                <w:tab w:val="left" w:pos="6840"/>
              </w:tabs>
              <w:ind w:left="-108"/>
              <w:jc w:val="right"/>
              <w:rPr>
                <w:sz w:val="20"/>
                <w:szCs w:val="20"/>
                <w:lang w:val="en-GB"/>
              </w:rPr>
            </w:pPr>
            <w:r w:rsidRPr="00EA3716">
              <w:rPr>
                <w:sz w:val="20"/>
                <w:szCs w:val="20"/>
                <w:lang w:val="en-GB"/>
              </w:rPr>
              <w:t>Apr-12</w:t>
            </w:r>
          </w:p>
        </w:tc>
        <w:tc>
          <w:tcPr>
            <w:tcW w:w="922" w:type="pct"/>
            <w:tcBorders>
              <w:top w:val="nil"/>
              <w:left w:val="single" w:sz="4" w:space="0" w:color="auto"/>
              <w:bottom w:val="nil"/>
              <w:right w:val="single" w:sz="4" w:space="0" w:color="auto"/>
            </w:tcBorders>
            <w:shd w:val="clear" w:color="auto" w:fill="FFFFFF" w:themeFill="background1"/>
          </w:tcPr>
          <w:p w14:paraId="7B72F86D" w14:textId="77777777" w:rsidR="006C7AA2" w:rsidRPr="00EA3716" w:rsidRDefault="006C7AA2" w:rsidP="00F20C70">
            <w:pPr>
              <w:widowControl w:val="0"/>
              <w:jc w:val="right"/>
              <w:rPr>
                <w:sz w:val="20"/>
                <w:szCs w:val="20"/>
                <w:lang w:val="en-GB"/>
              </w:rPr>
            </w:pPr>
            <w:r w:rsidRPr="00EA3716">
              <w:rPr>
                <w:sz w:val="20"/>
                <w:szCs w:val="20"/>
                <w:lang w:val="en-GB"/>
              </w:rPr>
              <w:t>60,000</w:t>
            </w:r>
          </w:p>
        </w:tc>
      </w:tr>
      <w:tr w:rsidR="006C7AA2" w:rsidRPr="00EA3716" w14:paraId="22D7D307" w14:textId="77777777" w:rsidTr="00F20C7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26DC5711" w14:textId="77777777" w:rsidR="006C7AA2" w:rsidRPr="00EA3716" w:rsidRDefault="006C7AA2" w:rsidP="00F20C70">
            <w:pPr>
              <w:widowControl w:val="0"/>
              <w:ind w:left="4990" w:right="-198"/>
              <w:jc w:val="left"/>
              <w:rPr>
                <w:sz w:val="20"/>
                <w:szCs w:val="20"/>
                <w:lang w:val="en-GB"/>
              </w:rPr>
            </w:pPr>
            <w:r w:rsidRPr="00EA3716">
              <w:rPr>
                <w:sz w:val="20"/>
                <w:szCs w:val="20"/>
                <w:lang w:val="en-GB"/>
              </w:rPr>
              <w:t>Phase VIII:</w:t>
            </w:r>
          </w:p>
        </w:tc>
        <w:tc>
          <w:tcPr>
            <w:tcW w:w="752" w:type="pct"/>
            <w:tcBorders>
              <w:top w:val="nil"/>
              <w:left w:val="nil"/>
              <w:bottom w:val="nil"/>
              <w:right w:val="single" w:sz="4" w:space="0" w:color="auto"/>
            </w:tcBorders>
            <w:shd w:val="clear" w:color="auto" w:fill="FFFFFF" w:themeFill="background1"/>
            <w:vAlign w:val="bottom"/>
          </w:tcPr>
          <w:p w14:paraId="6E04DD6C" w14:textId="77777777" w:rsidR="006C7AA2" w:rsidRPr="00EA3716" w:rsidRDefault="006C7AA2" w:rsidP="00F20C70">
            <w:pPr>
              <w:widowControl w:val="0"/>
              <w:tabs>
                <w:tab w:val="left" w:pos="6840"/>
              </w:tabs>
              <w:ind w:left="-108"/>
              <w:jc w:val="right"/>
              <w:rPr>
                <w:sz w:val="20"/>
                <w:szCs w:val="20"/>
                <w:lang w:val="en-GB"/>
              </w:rPr>
            </w:pPr>
            <w:r w:rsidRPr="00EA3716">
              <w:rPr>
                <w:sz w:val="20"/>
                <w:szCs w:val="20"/>
                <w:lang w:val="en-GB"/>
              </w:rPr>
              <w:t>Nov-14</w:t>
            </w:r>
          </w:p>
        </w:tc>
        <w:tc>
          <w:tcPr>
            <w:tcW w:w="922" w:type="pct"/>
            <w:tcBorders>
              <w:top w:val="nil"/>
              <w:left w:val="single" w:sz="4" w:space="0" w:color="auto"/>
              <w:bottom w:val="nil"/>
              <w:right w:val="single" w:sz="4" w:space="0" w:color="auto"/>
            </w:tcBorders>
            <w:shd w:val="clear" w:color="auto" w:fill="FFFFFF" w:themeFill="background1"/>
          </w:tcPr>
          <w:p w14:paraId="4BAF658E" w14:textId="77777777" w:rsidR="006C7AA2" w:rsidRPr="00EA3716" w:rsidRDefault="006C7AA2" w:rsidP="00F20C70">
            <w:pPr>
              <w:widowControl w:val="0"/>
              <w:jc w:val="right"/>
              <w:rPr>
                <w:sz w:val="20"/>
                <w:szCs w:val="20"/>
                <w:lang w:val="en-GB"/>
              </w:rPr>
            </w:pPr>
            <w:r w:rsidRPr="00EA3716">
              <w:rPr>
                <w:sz w:val="20"/>
                <w:szCs w:val="20"/>
                <w:lang w:val="en-GB"/>
              </w:rPr>
              <w:t>60,000</w:t>
            </w:r>
          </w:p>
        </w:tc>
      </w:tr>
      <w:tr w:rsidR="006C7AA2" w:rsidRPr="00EA3716" w14:paraId="5957AFA3" w14:textId="77777777" w:rsidTr="00F20C7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4CC7703C" w14:textId="77777777" w:rsidR="006C7AA2" w:rsidRPr="00EA3716" w:rsidRDefault="006C7AA2" w:rsidP="00F20C70">
            <w:pPr>
              <w:widowControl w:val="0"/>
              <w:ind w:left="4990" w:right="-198"/>
              <w:jc w:val="left"/>
              <w:rPr>
                <w:sz w:val="20"/>
                <w:szCs w:val="20"/>
                <w:lang w:val="en-GB"/>
              </w:rPr>
            </w:pPr>
            <w:r w:rsidRPr="00EA3716">
              <w:rPr>
                <w:sz w:val="20"/>
                <w:szCs w:val="20"/>
                <w:lang w:val="en-GB"/>
              </w:rPr>
              <w:t>Phase IX:</w:t>
            </w:r>
          </w:p>
        </w:tc>
        <w:tc>
          <w:tcPr>
            <w:tcW w:w="752" w:type="pct"/>
            <w:tcBorders>
              <w:top w:val="nil"/>
              <w:left w:val="nil"/>
              <w:bottom w:val="nil"/>
              <w:right w:val="single" w:sz="4" w:space="0" w:color="auto"/>
            </w:tcBorders>
            <w:shd w:val="clear" w:color="auto" w:fill="FFFFFF" w:themeFill="background1"/>
            <w:vAlign w:val="bottom"/>
          </w:tcPr>
          <w:p w14:paraId="1A298C95" w14:textId="77777777" w:rsidR="006C7AA2" w:rsidRPr="00EA3716" w:rsidRDefault="006C7AA2" w:rsidP="00F20C70">
            <w:pPr>
              <w:widowControl w:val="0"/>
              <w:tabs>
                <w:tab w:val="left" w:pos="6840"/>
              </w:tabs>
              <w:ind w:left="-108"/>
              <w:jc w:val="right"/>
              <w:rPr>
                <w:sz w:val="20"/>
                <w:szCs w:val="20"/>
                <w:lang w:val="en-GB"/>
              </w:rPr>
            </w:pPr>
            <w:r w:rsidRPr="00EA3716">
              <w:rPr>
                <w:sz w:val="20"/>
                <w:szCs w:val="20"/>
                <w:lang w:val="en-GB"/>
              </w:rPr>
              <w:t>Jul-17</w:t>
            </w:r>
          </w:p>
        </w:tc>
        <w:tc>
          <w:tcPr>
            <w:tcW w:w="922" w:type="pct"/>
            <w:tcBorders>
              <w:top w:val="nil"/>
              <w:left w:val="single" w:sz="4" w:space="0" w:color="auto"/>
              <w:bottom w:val="nil"/>
              <w:right w:val="single" w:sz="4" w:space="0" w:color="auto"/>
            </w:tcBorders>
            <w:shd w:val="clear" w:color="auto" w:fill="FFFFFF" w:themeFill="background1"/>
          </w:tcPr>
          <w:p w14:paraId="4703015A" w14:textId="77777777" w:rsidR="006C7AA2" w:rsidRPr="00EA3716" w:rsidRDefault="006C7AA2" w:rsidP="00F20C70">
            <w:pPr>
              <w:widowControl w:val="0"/>
              <w:jc w:val="right"/>
              <w:rPr>
                <w:sz w:val="20"/>
                <w:szCs w:val="20"/>
                <w:lang w:val="en-GB"/>
              </w:rPr>
            </w:pPr>
            <w:r w:rsidRPr="00EA3716">
              <w:rPr>
                <w:sz w:val="20"/>
                <w:szCs w:val="20"/>
                <w:lang w:val="en-GB"/>
              </w:rPr>
              <w:t>65,000.00</w:t>
            </w:r>
          </w:p>
        </w:tc>
      </w:tr>
      <w:tr w:rsidR="006C7AA2" w:rsidRPr="00EA3716" w14:paraId="0F1E415C" w14:textId="77777777" w:rsidTr="00F20C7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13F9E72B" w14:textId="77777777" w:rsidR="006C7AA2" w:rsidRPr="00EA3716" w:rsidRDefault="006C7AA2" w:rsidP="00F20C70">
            <w:pPr>
              <w:widowControl w:val="0"/>
              <w:ind w:left="4990" w:right="-198"/>
              <w:jc w:val="left"/>
              <w:rPr>
                <w:sz w:val="20"/>
                <w:szCs w:val="20"/>
                <w:lang w:val="en-GB"/>
              </w:rPr>
            </w:pPr>
            <w:r w:rsidRPr="00EA3716">
              <w:rPr>
                <w:sz w:val="20"/>
                <w:szCs w:val="20"/>
                <w:lang w:val="en-GB"/>
              </w:rPr>
              <w:t>Phase X:</w:t>
            </w:r>
          </w:p>
        </w:tc>
        <w:tc>
          <w:tcPr>
            <w:tcW w:w="752" w:type="pct"/>
            <w:tcBorders>
              <w:top w:val="nil"/>
              <w:left w:val="nil"/>
              <w:bottom w:val="nil"/>
              <w:right w:val="single" w:sz="4" w:space="0" w:color="auto"/>
            </w:tcBorders>
            <w:shd w:val="clear" w:color="auto" w:fill="FFFFFF" w:themeFill="background1"/>
            <w:vAlign w:val="bottom"/>
          </w:tcPr>
          <w:p w14:paraId="7526261F" w14:textId="77777777" w:rsidR="006C7AA2" w:rsidRPr="00EA3716" w:rsidRDefault="006C7AA2" w:rsidP="00F20C70">
            <w:pPr>
              <w:widowControl w:val="0"/>
              <w:tabs>
                <w:tab w:val="left" w:pos="6840"/>
              </w:tabs>
              <w:ind w:left="-108"/>
              <w:jc w:val="right"/>
              <w:rPr>
                <w:sz w:val="20"/>
                <w:szCs w:val="20"/>
                <w:lang w:val="en-GB"/>
              </w:rPr>
            </w:pPr>
            <w:r w:rsidRPr="00EA3716">
              <w:rPr>
                <w:sz w:val="20"/>
                <w:szCs w:val="20"/>
                <w:lang w:val="en-GB"/>
              </w:rPr>
              <w:t>Dec-19</w:t>
            </w:r>
          </w:p>
        </w:tc>
        <w:tc>
          <w:tcPr>
            <w:tcW w:w="922" w:type="pct"/>
            <w:tcBorders>
              <w:top w:val="nil"/>
              <w:left w:val="single" w:sz="4" w:space="0" w:color="auto"/>
              <w:bottom w:val="nil"/>
              <w:right w:val="single" w:sz="4" w:space="0" w:color="auto"/>
            </w:tcBorders>
            <w:shd w:val="clear" w:color="auto" w:fill="FFFFFF" w:themeFill="background1"/>
          </w:tcPr>
          <w:p w14:paraId="53917ABB" w14:textId="77777777" w:rsidR="006C7AA2" w:rsidRPr="00EA3716" w:rsidRDefault="006C7AA2" w:rsidP="00F20C70">
            <w:pPr>
              <w:widowControl w:val="0"/>
              <w:jc w:val="right"/>
              <w:rPr>
                <w:sz w:val="20"/>
                <w:szCs w:val="20"/>
                <w:lang w:val="en-GB"/>
              </w:rPr>
            </w:pPr>
            <w:r w:rsidRPr="00EA3716">
              <w:rPr>
                <w:sz w:val="20"/>
                <w:szCs w:val="20"/>
                <w:lang w:val="en-GB"/>
              </w:rPr>
              <w:t>85,000</w:t>
            </w:r>
          </w:p>
        </w:tc>
      </w:tr>
      <w:tr w:rsidR="006C7AA2" w:rsidRPr="00EA3716" w14:paraId="2C709819" w14:textId="77777777" w:rsidTr="00F20C7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16BE2FB4" w14:textId="77777777" w:rsidR="006C7AA2" w:rsidRPr="00EA3716" w:rsidRDefault="006C7AA2" w:rsidP="00F20C70">
            <w:pPr>
              <w:widowControl w:val="0"/>
              <w:ind w:left="4990" w:right="-198"/>
              <w:jc w:val="left"/>
              <w:rPr>
                <w:sz w:val="20"/>
                <w:szCs w:val="20"/>
                <w:lang w:val="en-GB"/>
              </w:rPr>
            </w:pPr>
            <w:r w:rsidRPr="00EA3716">
              <w:rPr>
                <w:sz w:val="20"/>
                <w:szCs w:val="20"/>
                <w:lang w:val="en-GB"/>
              </w:rPr>
              <w:t>Phase XI:</w:t>
            </w:r>
          </w:p>
        </w:tc>
        <w:tc>
          <w:tcPr>
            <w:tcW w:w="752" w:type="pct"/>
            <w:tcBorders>
              <w:top w:val="nil"/>
              <w:left w:val="nil"/>
              <w:bottom w:val="nil"/>
              <w:right w:val="single" w:sz="4" w:space="0" w:color="auto"/>
            </w:tcBorders>
            <w:shd w:val="clear" w:color="auto" w:fill="FFFFFF" w:themeFill="background1"/>
            <w:vAlign w:val="bottom"/>
          </w:tcPr>
          <w:p w14:paraId="1938D898" w14:textId="77777777" w:rsidR="006C7AA2" w:rsidRPr="00EA3716" w:rsidRDefault="006C7AA2" w:rsidP="00F20C70">
            <w:pPr>
              <w:widowControl w:val="0"/>
              <w:tabs>
                <w:tab w:val="left" w:pos="6840"/>
              </w:tabs>
              <w:ind w:left="-108"/>
              <w:jc w:val="right"/>
              <w:rPr>
                <w:sz w:val="20"/>
                <w:szCs w:val="20"/>
                <w:lang w:val="en-GB"/>
              </w:rPr>
            </w:pPr>
            <w:r w:rsidRPr="00EA3716">
              <w:rPr>
                <w:sz w:val="20"/>
                <w:szCs w:val="20"/>
                <w:lang w:val="en-GB"/>
              </w:rPr>
              <w:t>Nov-21</w:t>
            </w:r>
          </w:p>
        </w:tc>
        <w:tc>
          <w:tcPr>
            <w:tcW w:w="922" w:type="pct"/>
            <w:tcBorders>
              <w:top w:val="nil"/>
              <w:left w:val="single" w:sz="4" w:space="0" w:color="auto"/>
              <w:bottom w:val="nil"/>
              <w:right w:val="single" w:sz="4" w:space="0" w:color="auto"/>
            </w:tcBorders>
            <w:shd w:val="clear" w:color="auto" w:fill="FFFFFF" w:themeFill="background1"/>
          </w:tcPr>
          <w:p w14:paraId="34DA0EA5" w14:textId="77777777" w:rsidR="006C7AA2" w:rsidRPr="00EA3716" w:rsidRDefault="006C7AA2" w:rsidP="00F20C70">
            <w:pPr>
              <w:widowControl w:val="0"/>
              <w:jc w:val="right"/>
              <w:rPr>
                <w:sz w:val="20"/>
                <w:szCs w:val="20"/>
                <w:lang w:val="en-GB"/>
              </w:rPr>
            </w:pPr>
            <w:r w:rsidRPr="00EA3716">
              <w:rPr>
                <w:sz w:val="20"/>
                <w:szCs w:val="20"/>
                <w:lang w:val="en-GB"/>
              </w:rPr>
              <w:t>85,000</w:t>
            </w:r>
          </w:p>
        </w:tc>
      </w:tr>
      <w:tr w:rsidR="006C7AA2" w:rsidRPr="00EA3716" w14:paraId="7E82DCBA" w14:textId="77777777" w:rsidTr="00F20C70">
        <w:tblPrEx>
          <w:jc w:val="center"/>
          <w:tblLook w:val="01E0" w:firstRow="1" w:lastRow="1" w:firstColumn="1" w:lastColumn="1" w:noHBand="0" w:noVBand="0"/>
        </w:tblPrEx>
        <w:trPr>
          <w:trHeight w:val="233"/>
          <w:tblHeader/>
          <w:jc w:val="center"/>
        </w:trPr>
        <w:tc>
          <w:tcPr>
            <w:tcW w:w="4078" w:type="pct"/>
            <w:gridSpan w:val="2"/>
            <w:tcBorders>
              <w:top w:val="nil"/>
              <w:left w:val="single" w:sz="4" w:space="0" w:color="auto"/>
              <w:bottom w:val="single" w:sz="4" w:space="0" w:color="auto"/>
              <w:right w:val="single" w:sz="4" w:space="0" w:color="auto"/>
            </w:tcBorders>
            <w:shd w:val="clear" w:color="auto" w:fill="auto"/>
          </w:tcPr>
          <w:p w14:paraId="7687CDD9" w14:textId="77777777" w:rsidR="006C7AA2" w:rsidRPr="00EA3716" w:rsidRDefault="006C7AA2" w:rsidP="00F20C70">
            <w:pPr>
              <w:widowControl w:val="0"/>
              <w:tabs>
                <w:tab w:val="left" w:pos="6767"/>
                <w:tab w:val="right" w:pos="7560"/>
              </w:tabs>
              <w:ind w:left="6480" w:right="-108"/>
              <w:jc w:val="left"/>
              <w:rPr>
                <w:sz w:val="20"/>
                <w:szCs w:val="20"/>
                <w:lang w:val="en-GB"/>
              </w:rPr>
            </w:pPr>
            <w:r w:rsidRPr="00EA3716">
              <w:rPr>
                <w:sz w:val="20"/>
                <w:szCs w:val="20"/>
                <w:lang w:val="en-GB"/>
              </w:rPr>
              <w:tab/>
              <w:t>Total:</w:t>
            </w:r>
          </w:p>
        </w:tc>
        <w:tc>
          <w:tcPr>
            <w:tcW w:w="922" w:type="pct"/>
            <w:tcBorders>
              <w:top w:val="nil"/>
              <w:left w:val="single" w:sz="4" w:space="0" w:color="auto"/>
              <w:bottom w:val="single" w:sz="4" w:space="0" w:color="auto"/>
              <w:right w:val="single" w:sz="4" w:space="0" w:color="auto"/>
            </w:tcBorders>
            <w:shd w:val="clear" w:color="auto" w:fill="auto"/>
          </w:tcPr>
          <w:p w14:paraId="52F0E4B5" w14:textId="77777777" w:rsidR="006C7AA2" w:rsidRPr="00EA3716" w:rsidRDefault="006C7AA2" w:rsidP="00F20C70">
            <w:pPr>
              <w:widowControl w:val="0"/>
              <w:jc w:val="right"/>
              <w:rPr>
                <w:sz w:val="20"/>
                <w:szCs w:val="20"/>
                <w:lang w:val="en-GB"/>
              </w:rPr>
            </w:pPr>
            <w:r w:rsidRPr="00EA3716">
              <w:rPr>
                <w:sz w:val="20"/>
                <w:szCs w:val="20"/>
                <w:lang w:val="en-GB"/>
              </w:rPr>
              <w:t>691,354</w:t>
            </w:r>
          </w:p>
        </w:tc>
      </w:tr>
      <w:tr w:rsidR="006C7AA2" w:rsidRPr="00EA3716" w14:paraId="2DD9489B" w14:textId="77777777" w:rsidTr="00F20C70">
        <w:tblPrEx>
          <w:jc w:val="center"/>
          <w:tblLook w:val="01E0" w:firstRow="1" w:lastRow="1" w:firstColumn="1" w:lastColumn="1" w:noHBand="0" w:noVBand="0"/>
        </w:tblPrEx>
        <w:trPr>
          <w:trHeight w:val="233"/>
          <w:tblHeader/>
          <w:jc w:val="center"/>
        </w:trPr>
        <w:tc>
          <w:tcPr>
            <w:tcW w:w="4078" w:type="pct"/>
            <w:gridSpan w:val="2"/>
            <w:tcBorders>
              <w:top w:val="single" w:sz="4" w:space="0" w:color="auto"/>
            </w:tcBorders>
            <w:shd w:val="clear" w:color="auto" w:fill="FFFFFF" w:themeFill="background1"/>
          </w:tcPr>
          <w:p w14:paraId="7D5AB7C3" w14:textId="77777777" w:rsidR="006C7AA2" w:rsidRPr="00EA3716" w:rsidRDefault="006C7AA2" w:rsidP="00F20C70">
            <w:pPr>
              <w:widowControl w:val="0"/>
              <w:jc w:val="left"/>
              <w:rPr>
                <w:sz w:val="20"/>
                <w:szCs w:val="20"/>
                <w:lang w:val="en-GB"/>
              </w:rPr>
            </w:pPr>
            <w:r w:rsidRPr="00EA3716">
              <w:rPr>
                <w:sz w:val="20"/>
                <w:szCs w:val="20"/>
                <w:lang w:val="en-GB"/>
              </w:rPr>
              <w:t>Amount requested for renewal (phase XII) (US $):</w:t>
            </w:r>
          </w:p>
        </w:tc>
        <w:tc>
          <w:tcPr>
            <w:tcW w:w="922" w:type="pct"/>
            <w:tcBorders>
              <w:top w:val="single" w:sz="4" w:space="0" w:color="auto"/>
            </w:tcBorders>
            <w:shd w:val="clear" w:color="auto" w:fill="auto"/>
          </w:tcPr>
          <w:p w14:paraId="1C48BF22" w14:textId="77777777" w:rsidR="006C7AA2" w:rsidRPr="00EA3716" w:rsidRDefault="006C7AA2" w:rsidP="00F20C70">
            <w:pPr>
              <w:widowControl w:val="0"/>
              <w:jc w:val="right"/>
              <w:rPr>
                <w:sz w:val="20"/>
                <w:szCs w:val="20"/>
                <w:lang w:val="en-GB"/>
              </w:rPr>
            </w:pPr>
            <w:r w:rsidRPr="00EA3716">
              <w:rPr>
                <w:sz w:val="20"/>
                <w:szCs w:val="20"/>
                <w:lang w:val="en-GB"/>
              </w:rPr>
              <w:t>180,000</w:t>
            </w:r>
          </w:p>
        </w:tc>
      </w:tr>
      <w:tr w:rsidR="006C7AA2" w:rsidRPr="00EA3716" w14:paraId="5F488B7E" w14:textId="77777777" w:rsidTr="00F20C70">
        <w:tblPrEx>
          <w:jc w:val="center"/>
          <w:tblLook w:val="01E0" w:firstRow="1" w:lastRow="1" w:firstColumn="1" w:lastColumn="1" w:noHBand="0" w:noVBand="0"/>
        </w:tblPrEx>
        <w:trPr>
          <w:trHeight w:val="233"/>
          <w:tblHeader/>
          <w:jc w:val="center"/>
        </w:trPr>
        <w:tc>
          <w:tcPr>
            <w:tcW w:w="4078" w:type="pct"/>
            <w:gridSpan w:val="2"/>
          </w:tcPr>
          <w:p w14:paraId="03C32034" w14:textId="77777777" w:rsidR="006C7AA2" w:rsidRPr="00EA3716" w:rsidRDefault="006C7AA2" w:rsidP="00F20C70">
            <w:pPr>
              <w:widowControl w:val="0"/>
              <w:jc w:val="left"/>
              <w:rPr>
                <w:sz w:val="20"/>
                <w:szCs w:val="20"/>
                <w:lang w:val="en-GB"/>
              </w:rPr>
            </w:pPr>
            <w:r w:rsidRPr="00EA3716">
              <w:rPr>
                <w:sz w:val="20"/>
                <w:szCs w:val="20"/>
                <w:lang w:val="en-GB"/>
              </w:rPr>
              <w:t xml:space="preserve">Amount recommended for approval for phase XII (US $): </w:t>
            </w:r>
          </w:p>
        </w:tc>
        <w:tc>
          <w:tcPr>
            <w:tcW w:w="922" w:type="pct"/>
            <w:shd w:val="clear" w:color="auto" w:fill="auto"/>
          </w:tcPr>
          <w:p w14:paraId="6FB71FB6" w14:textId="77777777" w:rsidR="006C7AA2" w:rsidRPr="00EA3716" w:rsidRDefault="006C7AA2" w:rsidP="00F20C70">
            <w:pPr>
              <w:widowControl w:val="0"/>
              <w:jc w:val="right"/>
              <w:rPr>
                <w:sz w:val="20"/>
                <w:szCs w:val="20"/>
                <w:lang w:val="en-GB"/>
              </w:rPr>
            </w:pPr>
            <w:r w:rsidRPr="00EA3716">
              <w:rPr>
                <w:sz w:val="20"/>
                <w:szCs w:val="20"/>
                <w:lang w:val="en-GB"/>
              </w:rPr>
              <w:t>180,000</w:t>
            </w:r>
          </w:p>
        </w:tc>
      </w:tr>
      <w:tr w:rsidR="006C7AA2" w:rsidRPr="00EA3716" w14:paraId="441B103B" w14:textId="77777777" w:rsidTr="00F20C70">
        <w:tblPrEx>
          <w:jc w:val="center"/>
          <w:tblLook w:val="01E0" w:firstRow="1" w:lastRow="1" w:firstColumn="1" w:lastColumn="1" w:noHBand="0" w:noVBand="0"/>
        </w:tblPrEx>
        <w:trPr>
          <w:trHeight w:val="233"/>
          <w:tblHeader/>
          <w:jc w:val="center"/>
        </w:trPr>
        <w:tc>
          <w:tcPr>
            <w:tcW w:w="4078" w:type="pct"/>
            <w:gridSpan w:val="2"/>
          </w:tcPr>
          <w:p w14:paraId="7D1C3CB5" w14:textId="77777777" w:rsidR="006C7AA2" w:rsidRPr="00EA3716" w:rsidRDefault="006C7AA2" w:rsidP="00F20C70">
            <w:pPr>
              <w:widowControl w:val="0"/>
              <w:jc w:val="left"/>
              <w:rPr>
                <w:sz w:val="20"/>
                <w:szCs w:val="20"/>
                <w:lang w:val="en-GB"/>
              </w:rPr>
            </w:pPr>
            <w:r w:rsidRPr="00EA3716">
              <w:rPr>
                <w:sz w:val="20"/>
                <w:szCs w:val="20"/>
                <w:lang w:val="en-GB"/>
              </w:rPr>
              <w:t>Agency support costs (US $):</w:t>
            </w:r>
          </w:p>
        </w:tc>
        <w:tc>
          <w:tcPr>
            <w:tcW w:w="922" w:type="pct"/>
            <w:shd w:val="clear" w:color="auto" w:fill="auto"/>
          </w:tcPr>
          <w:p w14:paraId="3F51E716" w14:textId="77777777" w:rsidR="006C7AA2" w:rsidRPr="00EA3716" w:rsidRDefault="006C7AA2" w:rsidP="00F20C70">
            <w:pPr>
              <w:widowControl w:val="0"/>
              <w:jc w:val="right"/>
              <w:rPr>
                <w:sz w:val="20"/>
                <w:szCs w:val="20"/>
                <w:lang w:val="en-GB"/>
              </w:rPr>
            </w:pPr>
            <w:r w:rsidRPr="00EA3716">
              <w:rPr>
                <w:sz w:val="20"/>
                <w:szCs w:val="20"/>
                <w:lang w:val="en-GB"/>
              </w:rPr>
              <w:t>0</w:t>
            </w:r>
          </w:p>
        </w:tc>
      </w:tr>
      <w:tr w:rsidR="006C7AA2" w:rsidRPr="00EA3716" w14:paraId="11077624" w14:textId="77777777" w:rsidTr="00F20C70">
        <w:tblPrEx>
          <w:jc w:val="center"/>
          <w:tblLook w:val="01E0" w:firstRow="1" w:lastRow="1" w:firstColumn="1" w:lastColumn="1" w:noHBand="0" w:noVBand="0"/>
        </w:tblPrEx>
        <w:trPr>
          <w:trHeight w:val="233"/>
          <w:tblHeader/>
          <w:jc w:val="center"/>
        </w:trPr>
        <w:tc>
          <w:tcPr>
            <w:tcW w:w="4078" w:type="pct"/>
            <w:gridSpan w:val="2"/>
          </w:tcPr>
          <w:p w14:paraId="5D4A8E15" w14:textId="77777777" w:rsidR="006C7AA2" w:rsidRPr="00EA3716" w:rsidRDefault="006C7AA2" w:rsidP="00F20C70">
            <w:pPr>
              <w:widowControl w:val="0"/>
              <w:jc w:val="left"/>
              <w:rPr>
                <w:sz w:val="20"/>
                <w:szCs w:val="20"/>
                <w:lang w:val="en-GB"/>
              </w:rPr>
            </w:pPr>
            <w:r w:rsidRPr="00EA3716">
              <w:rPr>
                <w:sz w:val="20"/>
                <w:szCs w:val="20"/>
                <w:lang w:val="en-GB"/>
              </w:rPr>
              <w:t>Total cost of institutional strengthening phase XII to the Multilateral Fund (US $):</w:t>
            </w:r>
          </w:p>
        </w:tc>
        <w:tc>
          <w:tcPr>
            <w:tcW w:w="922" w:type="pct"/>
            <w:shd w:val="clear" w:color="auto" w:fill="auto"/>
          </w:tcPr>
          <w:p w14:paraId="1039B5FD" w14:textId="77777777" w:rsidR="006C7AA2" w:rsidRPr="00EA3716" w:rsidRDefault="006C7AA2" w:rsidP="00F20C70">
            <w:pPr>
              <w:widowControl w:val="0"/>
              <w:jc w:val="right"/>
              <w:rPr>
                <w:sz w:val="20"/>
                <w:szCs w:val="20"/>
                <w:lang w:val="en-GB"/>
              </w:rPr>
            </w:pPr>
            <w:r w:rsidRPr="00EA3716">
              <w:rPr>
                <w:sz w:val="20"/>
                <w:szCs w:val="20"/>
                <w:lang w:val="en-GB"/>
              </w:rPr>
              <w:t>180,000</w:t>
            </w:r>
          </w:p>
        </w:tc>
      </w:tr>
      <w:tr w:rsidR="006C7AA2" w:rsidRPr="00EA3716" w14:paraId="7227BBCF" w14:textId="77777777" w:rsidTr="00F20C70">
        <w:tblPrEx>
          <w:jc w:val="center"/>
          <w:tblLook w:val="01E0" w:firstRow="1" w:lastRow="1" w:firstColumn="1" w:lastColumn="1" w:noHBand="0" w:noVBand="0"/>
        </w:tblPrEx>
        <w:trPr>
          <w:trHeight w:val="233"/>
          <w:tblHeader/>
          <w:jc w:val="center"/>
        </w:trPr>
        <w:tc>
          <w:tcPr>
            <w:tcW w:w="4078" w:type="pct"/>
            <w:gridSpan w:val="2"/>
          </w:tcPr>
          <w:p w14:paraId="664C04A3" w14:textId="77777777" w:rsidR="006C7AA2" w:rsidRPr="00EA3716" w:rsidRDefault="006C7AA2" w:rsidP="00F20C70">
            <w:pPr>
              <w:widowControl w:val="0"/>
              <w:jc w:val="left"/>
              <w:rPr>
                <w:sz w:val="20"/>
                <w:szCs w:val="20"/>
                <w:lang w:val="en-GB"/>
              </w:rPr>
            </w:pPr>
            <w:r w:rsidRPr="00EA3716">
              <w:rPr>
                <w:sz w:val="20"/>
                <w:szCs w:val="20"/>
                <w:lang w:val="en-GB"/>
              </w:rPr>
              <w:t>Date of approval of country programme:</w:t>
            </w:r>
          </w:p>
        </w:tc>
        <w:tc>
          <w:tcPr>
            <w:tcW w:w="922" w:type="pct"/>
            <w:shd w:val="clear" w:color="auto" w:fill="FFFFFF" w:themeFill="background1"/>
          </w:tcPr>
          <w:p w14:paraId="0D5ADEF3" w14:textId="77777777" w:rsidR="006C7AA2" w:rsidRPr="00EA3716" w:rsidRDefault="006C7AA2" w:rsidP="00F20C70">
            <w:pPr>
              <w:widowControl w:val="0"/>
              <w:jc w:val="right"/>
              <w:rPr>
                <w:sz w:val="20"/>
                <w:szCs w:val="20"/>
                <w:lang w:val="en-GB"/>
              </w:rPr>
            </w:pPr>
            <w:r w:rsidRPr="00EA3716">
              <w:rPr>
                <w:sz w:val="20"/>
                <w:szCs w:val="20"/>
                <w:lang w:val="en-GB"/>
              </w:rPr>
              <w:t>1995</w:t>
            </w:r>
          </w:p>
        </w:tc>
      </w:tr>
      <w:tr w:rsidR="006C7AA2" w:rsidRPr="00EA3716" w14:paraId="285CA0F4" w14:textId="77777777" w:rsidTr="00F20C70">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795CE27E" w14:textId="77777777" w:rsidR="006C7AA2" w:rsidRPr="00EA3716" w:rsidRDefault="006C7AA2" w:rsidP="00F20C70">
            <w:pPr>
              <w:widowControl w:val="0"/>
              <w:jc w:val="left"/>
              <w:rPr>
                <w:sz w:val="20"/>
                <w:szCs w:val="20"/>
                <w:lang w:val="en-GB"/>
              </w:rPr>
            </w:pPr>
            <w:r w:rsidRPr="00EA3716">
              <w:rPr>
                <w:sz w:val="20"/>
                <w:szCs w:val="20"/>
                <w:lang w:val="en-GB"/>
              </w:rPr>
              <w:t>Date of approval of HCFC phase-out management plan:</w:t>
            </w:r>
          </w:p>
        </w:tc>
        <w:tc>
          <w:tcPr>
            <w:tcW w:w="922" w:type="pct"/>
            <w:tcBorders>
              <w:bottom w:val="single" w:sz="4" w:space="0" w:color="auto"/>
            </w:tcBorders>
            <w:shd w:val="clear" w:color="auto" w:fill="FFFFFF" w:themeFill="background1"/>
          </w:tcPr>
          <w:p w14:paraId="7B69E3FF" w14:textId="77777777" w:rsidR="006C7AA2" w:rsidRPr="00EA3716" w:rsidRDefault="006C7AA2" w:rsidP="00F20C70">
            <w:pPr>
              <w:widowControl w:val="0"/>
              <w:jc w:val="right"/>
              <w:rPr>
                <w:color w:val="000000"/>
                <w:sz w:val="20"/>
                <w:szCs w:val="20"/>
                <w:lang w:val="en-GB"/>
              </w:rPr>
            </w:pPr>
            <w:r w:rsidRPr="00EA3716">
              <w:rPr>
                <w:color w:val="000000"/>
                <w:sz w:val="20"/>
                <w:szCs w:val="20"/>
                <w:lang w:val="en-GB"/>
              </w:rPr>
              <w:t>2011</w:t>
            </w:r>
          </w:p>
        </w:tc>
      </w:tr>
      <w:tr w:rsidR="006C7AA2" w:rsidRPr="00EA3716" w14:paraId="1B021FD1" w14:textId="77777777" w:rsidTr="00F20C70">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0497791A" w14:textId="77777777" w:rsidR="006C7AA2" w:rsidRPr="00EA3716" w:rsidRDefault="006C7AA2" w:rsidP="00F20C70">
            <w:pPr>
              <w:widowControl w:val="0"/>
              <w:jc w:val="left"/>
              <w:rPr>
                <w:sz w:val="20"/>
                <w:szCs w:val="20"/>
                <w:lang w:val="en-GB"/>
              </w:rPr>
            </w:pPr>
            <w:r w:rsidRPr="00EA3716">
              <w:rPr>
                <w:sz w:val="20"/>
                <w:szCs w:val="20"/>
              </w:rPr>
              <w:t>Date of approval of Kigali HFC implementation plan:</w:t>
            </w:r>
          </w:p>
        </w:tc>
        <w:tc>
          <w:tcPr>
            <w:tcW w:w="922" w:type="pct"/>
            <w:tcBorders>
              <w:bottom w:val="single" w:sz="4" w:space="0" w:color="auto"/>
            </w:tcBorders>
            <w:shd w:val="clear" w:color="auto" w:fill="FFFFFF" w:themeFill="background1"/>
          </w:tcPr>
          <w:p w14:paraId="420D805C" w14:textId="77777777" w:rsidR="006C7AA2" w:rsidRPr="00EA3716" w:rsidRDefault="006C7AA2" w:rsidP="00F20C70">
            <w:pPr>
              <w:widowControl w:val="0"/>
              <w:jc w:val="right"/>
              <w:rPr>
                <w:color w:val="000000"/>
                <w:sz w:val="20"/>
                <w:szCs w:val="20"/>
                <w:lang w:val="en-GB"/>
              </w:rPr>
            </w:pPr>
            <w:r w:rsidRPr="00EA3716">
              <w:rPr>
                <w:color w:val="000000"/>
                <w:sz w:val="20"/>
                <w:szCs w:val="20"/>
                <w:lang w:val="en-GB"/>
              </w:rPr>
              <w:t>n/a</w:t>
            </w:r>
          </w:p>
        </w:tc>
      </w:tr>
      <w:tr w:rsidR="006C7AA2" w:rsidRPr="00EA3716" w14:paraId="2546DA95" w14:textId="77777777" w:rsidTr="00F20C70">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single" w:sz="4" w:space="0" w:color="FFFFFF" w:themeColor="background1"/>
              <w:right w:val="single" w:sz="4" w:space="0" w:color="auto"/>
            </w:tcBorders>
          </w:tcPr>
          <w:p w14:paraId="3B8B58F6" w14:textId="77777777" w:rsidR="006C7AA2" w:rsidRPr="00EA3716" w:rsidRDefault="006C7AA2" w:rsidP="00F20C70">
            <w:pPr>
              <w:keepNext/>
              <w:widowControl w:val="0"/>
              <w:spacing w:before="20"/>
              <w:jc w:val="left"/>
              <w:rPr>
                <w:sz w:val="20"/>
                <w:szCs w:val="20"/>
                <w:lang w:val="en-GB"/>
              </w:rPr>
            </w:pPr>
            <w:r w:rsidRPr="00EA3716">
              <w:rPr>
                <w:sz w:val="20"/>
                <w:szCs w:val="20"/>
              </w:rPr>
              <w:t>Baseline consumption of controlled substances (ODP tonnes/CO</w:t>
            </w:r>
            <w:r w:rsidRPr="00EA3716">
              <w:rPr>
                <w:sz w:val="20"/>
                <w:szCs w:val="20"/>
                <w:vertAlign w:val="subscript"/>
              </w:rPr>
              <w:t>2</w:t>
            </w:r>
            <w:r w:rsidRPr="00EA3716">
              <w:rPr>
                <w:sz w:val="20"/>
                <w:szCs w:val="20"/>
              </w:rPr>
              <w:t>-eq tonnes):</w:t>
            </w:r>
          </w:p>
        </w:tc>
        <w:tc>
          <w:tcPr>
            <w:tcW w:w="922"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vAlign w:val="bottom"/>
          </w:tcPr>
          <w:p w14:paraId="6BE0AC82" w14:textId="77777777" w:rsidR="006C7AA2" w:rsidRPr="00EA3716" w:rsidRDefault="006C7AA2" w:rsidP="00F20C70">
            <w:pPr>
              <w:keepNext/>
              <w:widowControl w:val="0"/>
              <w:jc w:val="right"/>
              <w:rPr>
                <w:sz w:val="20"/>
                <w:szCs w:val="20"/>
                <w:lang w:val="en-GB"/>
              </w:rPr>
            </w:pPr>
          </w:p>
        </w:tc>
      </w:tr>
      <w:tr w:rsidR="006C7AA2" w:rsidRPr="00EA3716" w14:paraId="00503678" w14:textId="77777777" w:rsidTr="00F20C70">
        <w:tblPrEx>
          <w:jc w:val="center"/>
          <w:tblLook w:val="01E0" w:firstRow="1" w:lastRow="1" w:firstColumn="1" w:lastColumn="1" w:noHBand="0" w:noVBand="0"/>
        </w:tblPrEx>
        <w:trPr>
          <w:trHeight w:val="233"/>
          <w:jc w:val="center"/>
        </w:trPr>
        <w:tc>
          <w:tcPr>
            <w:tcW w:w="4078" w:type="pct"/>
            <w:gridSpan w:val="2"/>
            <w:tcBorders>
              <w:top w:val="single" w:sz="4" w:space="0" w:color="FFFFFF" w:themeColor="background1"/>
              <w:left w:val="single" w:sz="4" w:space="0" w:color="auto"/>
              <w:bottom w:val="nil"/>
              <w:right w:val="single" w:sz="4" w:space="0" w:color="auto"/>
            </w:tcBorders>
          </w:tcPr>
          <w:p w14:paraId="2A3C5A93" w14:textId="77777777" w:rsidR="006C7AA2" w:rsidRPr="00EA3716" w:rsidRDefault="006C7AA2" w:rsidP="00F20C70">
            <w:pPr>
              <w:widowControl w:val="0"/>
              <w:tabs>
                <w:tab w:val="left" w:pos="363"/>
              </w:tabs>
              <w:jc w:val="left"/>
              <w:rPr>
                <w:color w:val="000000" w:themeColor="text1"/>
                <w:sz w:val="20"/>
                <w:szCs w:val="20"/>
                <w:lang w:val="en-GB"/>
              </w:rPr>
            </w:pPr>
            <w:r w:rsidRPr="00EA3716">
              <w:rPr>
                <w:color w:val="000000" w:themeColor="text1"/>
                <w:sz w:val="20"/>
                <w:szCs w:val="20"/>
                <w:lang w:val="en-GB"/>
              </w:rPr>
              <w:t>(a)</w:t>
            </w:r>
            <w:r w:rsidRPr="00EA3716">
              <w:rPr>
                <w:color w:val="000000" w:themeColor="text1"/>
                <w:sz w:val="20"/>
                <w:szCs w:val="20"/>
                <w:lang w:val="en-GB"/>
              </w:rPr>
              <w:tab/>
              <w:t>Annex B, Group III (methyl chloroform) (average 1998-2000)</w:t>
            </w:r>
          </w:p>
        </w:tc>
        <w:tc>
          <w:tcPr>
            <w:tcW w:w="922" w:type="pct"/>
            <w:tcBorders>
              <w:top w:val="single" w:sz="4" w:space="0" w:color="FFFFFF" w:themeColor="background1"/>
              <w:left w:val="single" w:sz="4" w:space="0" w:color="auto"/>
              <w:bottom w:val="nil"/>
              <w:right w:val="single" w:sz="4" w:space="0" w:color="auto"/>
            </w:tcBorders>
            <w:shd w:val="clear" w:color="auto" w:fill="FFFFFF" w:themeFill="background1"/>
            <w:vAlign w:val="bottom"/>
          </w:tcPr>
          <w:p w14:paraId="686B8813" w14:textId="77777777" w:rsidR="006C7AA2" w:rsidRPr="00EA3716" w:rsidRDefault="006C7AA2" w:rsidP="00F20C70">
            <w:pPr>
              <w:keepNext/>
              <w:widowControl w:val="0"/>
              <w:jc w:val="right"/>
              <w:rPr>
                <w:sz w:val="20"/>
                <w:szCs w:val="20"/>
                <w:lang w:val="en-GB"/>
              </w:rPr>
            </w:pPr>
            <w:r w:rsidRPr="00EA3716">
              <w:rPr>
                <w:sz w:val="20"/>
                <w:szCs w:val="20"/>
                <w:lang w:val="en-GB"/>
              </w:rPr>
              <w:t>0.0</w:t>
            </w:r>
          </w:p>
        </w:tc>
      </w:tr>
      <w:tr w:rsidR="006C7AA2" w:rsidRPr="00EA3716" w14:paraId="23882AB9" w14:textId="77777777" w:rsidTr="00F20C7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20464CD9" w14:textId="77777777" w:rsidR="006C7AA2" w:rsidRPr="00EA3716" w:rsidRDefault="006C7AA2" w:rsidP="00F20C70">
            <w:pPr>
              <w:widowControl w:val="0"/>
              <w:tabs>
                <w:tab w:val="left" w:pos="350"/>
              </w:tabs>
              <w:jc w:val="left"/>
              <w:rPr>
                <w:color w:val="000000" w:themeColor="text1"/>
                <w:sz w:val="20"/>
                <w:szCs w:val="20"/>
                <w:lang w:val="en-GB"/>
              </w:rPr>
            </w:pPr>
            <w:r w:rsidRPr="00EA3716">
              <w:rPr>
                <w:color w:val="000000" w:themeColor="text1"/>
                <w:sz w:val="20"/>
                <w:szCs w:val="20"/>
                <w:lang w:val="en-GB"/>
              </w:rPr>
              <w:t>(b)</w:t>
            </w:r>
            <w:r w:rsidRPr="00EA3716">
              <w:rPr>
                <w:color w:val="000000" w:themeColor="text1"/>
                <w:sz w:val="20"/>
                <w:szCs w:val="20"/>
                <w:lang w:val="en-GB"/>
              </w:rPr>
              <w:tab/>
              <w:t>Annex C, Group I (HCFCs) (average 2009-2010)</w:t>
            </w:r>
          </w:p>
        </w:tc>
        <w:tc>
          <w:tcPr>
            <w:tcW w:w="922" w:type="pct"/>
            <w:tcBorders>
              <w:top w:val="nil"/>
              <w:left w:val="single" w:sz="4" w:space="0" w:color="auto"/>
              <w:bottom w:val="nil"/>
              <w:right w:val="single" w:sz="4" w:space="0" w:color="auto"/>
            </w:tcBorders>
            <w:shd w:val="clear" w:color="auto" w:fill="FFFFFF" w:themeFill="background1"/>
            <w:vAlign w:val="bottom"/>
          </w:tcPr>
          <w:p w14:paraId="43FEDD9A" w14:textId="77777777" w:rsidR="006C7AA2" w:rsidRPr="00EA3716" w:rsidRDefault="006C7AA2" w:rsidP="00F20C70">
            <w:pPr>
              <w:keepNext/>
              <w:widowControl w:val="0"/>
              <w:jc w:val="right"/>
              <w:rPr>
                <w:sz w:val="20"/>
                <w:szCs w:val="20"/>
                <w:lang w:val="en-GB"/>
              </w:rPr>
            </w:pPr>
            <w:r w:rsidRPr="00EA3716">
              <w:rPr>
                <w:sz w:val="20"/>
                <w:szCs w:val="20"/>
                <w:lang w:val="en-GB"/>
              </w:rPr>
              <w:t>8.4</w:t>
            </w:r>
          </w:p>
        </w:tc>
      </w:tr>
      <w:tr w:rsidR="006C7AA2" w:rsidRPr="00EA3716" w14:paraId="734FE4E1" w14:textId="77777777" w:rsidTr="00F20C70">
        <w:tblPrEx>
          <w:jc w:val="center"/>
          <w:tblLook w:val="01E0" w:firstRow="1" w:lastRow="1" w:firstColumn="1" w:lastColumn="1" w:noHBand="0" w:noVBand="0"/>
        </w:tblPrEx>
        <w:trPr>
          <w:trHeight w:val="233"/>
          <w:jc w:val="center"/>
        </w:trPr>
        <w:tc>
          <w:tcPr>
            <w:tcW w:w="4078" w:type="pct"/>
            <w:gridSpan w:val="2"/>
            <w:tcBorders>
              <w:top w:val="nil"/>
              <w:bottom w:val="nil"/>
            </w:tcBorders>
          </w:tcPr>
          <w:p w14:paraId="39DBC383" w14:textId="77777777" w:rsidR="006C7AA2" w:rsidRPr="00EA3716" w:rsidRDefault="006C7AA2" w:rsidP="00F20C70">
            <w:pPr>
              <w:widowControl w:val="0"/>
              <w:tabs>
                <w:tab w:val="left" w:pos="350"/>
              </w:tabs>
              <w:jc w:val="left"/>
              <w:rPr>
                <w:color w:val="000000" w:themeColor="text1"/>
                <w:sz w:val="20"/>
                <w:szCs w:val="20"/>
                <w:lang w:val="en-GB"/>
              </w:rPr>
            </w:pPr>
            <w:r w:rsidRPr="00EA3716">
              <w:rPr>
                <w:color w:val="000000" w:themeColor="text1"/>
                <w:sz w:val="20"/>
                <w:szCs w:val="20"/>
                <w:lang w:val="en-GB"/>
              </w:rPr>
              <w:t>(c)</w:t>
            </w:r>
            <w:r w:rsidRPr="00EA3716">
              <w:rPr>
                <w:color w:val="000000" w:themeColor="text1"/>
                <w:sz w:val="20"/>
                <w:szCs w:val="20"/>
                <w:lang w:val="en-GB"/>
              </w:rPr>
              <w:tab/>
              <w:t>Annex E, (methyl bromide) (average 1995-1998)</w:t>
            </w:r>
          </w:p>
        </w:tc>
        <w:tc>
          <w:tcPr>
            <w:tcW w:w="922" w:type="pct"/>
            <w:tcBorders>
              <w:top w:val="nil"/>
              <w:bottom w:val="nil"/>
            </w:tcBorders>
            <w:shd w:val="clear" w:color="auto" w:fill="FFFFFF" w:themeFill="background1"/>
            <w:vAlign w:val="bottom"/>
          </w:tcPr>
          <w:p w14:paraId="3EE85D4B" w14:textId="77777777" w:rsidR="006C7AA2" w:rsidRPr="00EA3716" w:rsidRDefault="006C7AA2" w:rsidP="00F20C70">
            <w:pPr>
              <w:keepNext/>
              <w:widowControl w:val="0"/>
              <w:jc w:val="right"/>
              <w:rPr>
                <w:sz w:val="20"/>
                <w:szCs w:val="20"/>
                <w:lang w:val="en-GB"/>
              </w:rPr>
            </w:pPr>
            <w:r w:rsidRPr="00EA3716">
              <w:rPr>
                <w:sz w:val="20"/>
                <w:szCs w:val="20"/>
                <w:lang w:val="en-GB"/>
              </w:rPr>
              <w:t>0.8</w:t>
            </w:r>
          </w:p>
        </w:tc>
      </w:tr>
      <w:tr w:rsidR="006C7AA2" w:rsidRPr="00EA3716" w14:paraId="0B0998C0" w14:textId="77777777" w:rsidTr="00F20C7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5B0C7563" w14:textId="77777777" w:rsidR="006C7AA2" w:rsidRPr="00EA3716" w:rsidRDefault="006C7AA2" w:rsidP="00F20C70">
            <w:pPr>
              <w:widowControl w:val="0"/>
              <w:ind w:left="360" w:hanging="360"/>
              <w:jc w:val="left"/>
              <w:rPr>
                <w:color w:val="000000" w:themeColor="text1"/>
                <w:sz w:val="20"/>
                <w:szCs w:val="20"/>
                <w:lang w:val="en-GB"/>
              </w:rPr>
            </w:pPr>
            <w:r w:rsidRPr="00EA3716">
              <w:rPr>
                <w:sz w:val="20"/>
                <w:szCs w:val="20"/>
              </w:rPr>
              <w:t>(d)</w:t>
            </w:r>
            <w:r w:rsidRPr="00EA3716">
              <w:rPr>
                <w:sz w:val="20"/>
                <w:szCs w:val="20"/>
              </w:rPr>
              <w:tab/>
              <w:t>Annex F (HFCs) (average 2020-2022 plus 65% of HCFC baseline)</w:t>
            </w:r>
          </w:p>
        </w:tc>
        <w:tc>
          <w:tcPr>
            <w:tcW w:w="922" w:type="pct"/>
            <w:tcBorders>
              <w:top w:val="nil"/>
              <w:bottom w:val="single" w:sz="4" w:space="0" w:color="auto"/>
            </w:tcBorders>
            <w:shd w:val="clear" w:color="auto" w:fill="FFFFFF" w:themeFill="background1"/>
            <w:vAlign w:val="bottom"/>
          </w:tcPr>
          <w:p w14:paraId="0800354E" w14:textId="77777777" w:rsidR="006C7AA2" w:rsidRPr="00EA3716" w:rsidRDefault="006C7AA2" w:rsidP="00F20C70">
            <w:pPr>
              <w:keepNext/>
              <w:widowControl w:val="0"/>
              <w:jc w:val="right"/>
              <w:rPr>
                <w:sz w:val="20"/>
                <w:szCs w:val="20"/>
                <w:lang w:val="en-GB"/>
              </w:rPr>
            </w:pPr>
            <w:r w:rsidRPr="00EA3716">
              <w:rPr>
                <w:sz w:val="20"/>
                <w:szCs w:val="20"/>
                <w:lang w:val="en-GB"/>
              </w:rPr>
              <w:t>774,924</w:t>
            </w:r>
          </w:p>
        </w:tc>
      </w:tr>
      <w:tr w:rsidR="006C7AA2" w:rsidRPr="00EA3716" w14:paraId="1A918305" w14:textId="77777777" w:rsidTr="00F20C70">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single" w:sz="4" w:space="0" w:color="FFFFFF" w:themeColor="background1"/>
              <w:right w:val="single" w:sz="4" w:space="0" w:color="auto"/>
            </w:tcBorders>
          </w:tcPr>
          <w:p w14:paraId="0A35C60F" w14:textId="77777777" w:rsidR="006C7AA2" w:rsidRPr="00EA3716" w:rsidRDefault="006C7AA2" w:rsidP="00F20C70">
            <w:pPr>
              <w:widowControl w:val="0"/>
              <w:spacing w:before="20"/>
              <w:jc w:val="left"/>
              <w:rPr>
                <w:sz w:val="20"/>
                <w:szCs w:val="20"/>
                <w:lang w:val="en-GB"/>
              </w:rPr>
            </w:pPr>
            <w:r w:rsidRPr="00EA3716">
              <w:rPr>
                <w:sz w:val="20"/>
                <w:szCs w:val="20"/>
              </w:rPr>
              <w:t>Latest reported ODS consumption (2023) (ODP tonnes) as per Article 7:</w:t>
            </w:r>
          </w:p>
        </w:tc>
        <w:tc>
          <w:tcPr>
            <w:tcW w:w="922"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tcPr>
          <w:p w14:paraId="4BFBEBCA" w14:textId="77777777" w:rsidR="006C7AA2" w:rsidRPr="00EA3716" w:rsidRDefault="006C7AA2" w:rsidP="00F20C70">
            <w:pPr>
              <w:widowControl w:val="0"/>
              <w:spacing w:before="20"/>
              <w:jc w:val="right"/>
              <w:rPr>
                <w:sz w:val="20"/>
                <w:szCs w:val="20"/>
                <w:lang w:val="en-GB"/>
              </w:rPr>
            </w:pPr>
          </w:p>
        </w:tc>
      </w:tr>
      <w:tr w:rsidR="006C7AA2" w:rsidRPr="00EA3716" w14:paraId="0DB047B2" w14:textId="77777777" w:rsidTr="00F20C70">
        <w:tblPrEx>
          <w:jc w:val="center"/>
          <w:tblLook w:val="01E0" w:firstRow="1" w:lastRow="1" w:firstColumn="1" w:lastColumn="1" w:noHBand="0" w:noVBand="0"/>
        </w:tblPrEx>
        <w:trPr>
          <w:trHeight w:val="233"/>
          <w:jc w:val="center"/>
        </w:trPr>
        <w:tc>
          <w:tcPr>
            <w:tcW w:w="4078" w:type="pct"/>
            <w:gridSpan w:val="2"/>
            <w:tcBorders>
              <w:top w:val="single" w:sz="4" w:space="0" w:color="FFFFFF" w:themeColor="background1"/>
              <w:left w:val="single" w:sz="4" w:space="0" w:color="auto"/>
              <w:bottom w:val="nil"/>
              <w:right w:val="single" w:sz="4" w:space="0" w:color="auto"/>
            </w:tcBorders>
          </w:tcPr>
          <w:p w14:paraId="5B5C1A1A" w14:textId="77777777" w:rsidR="006C7AA2" w:rsidRPr="00EA3716" w:rsidRDefault="006C7AA2" w:rsidP="00F20C70">
            <w:pPr>
              <w:keepNext/>
              <w:widowControl w:val="0"/>
              <w:tabs>
                <w:tab w:val="left" w:pos="350"/>
              </w:tabs>
              <w:jc w:val="left"/>
              <w:rPr>
                <w:color w:val="000000" w:themeColor="text1"/>
                <w:sz w:val="20"/>
                <w:szCs w:val="20"/>
                <w:lang w:val="en-GB"/>
              </w:rPr>
            </w:pPr>
            <w:r w:rsidRPr="00EA3716">
              <w:rPr>
                <w:color w:val="000000" w:themeColor="text1"/>
                <w:sz w:val="20"/>
                <w:szCs w:val="20"/>
                <w:lang w:val="en-GB"/>
              </w:rPr>
              <w:t>(a)</w:t>
            </w:r>
            <w:r w:rsidRPr="00EA3716">
              <w:rPr>
                <w:color w:val="000000" w:themeColor="text1"/>
                <w:sz w:val="20"/>
                <w:szCs w:val="20"/>
                <w:lang w:val="en-GB"/>
              </w:rPr>
              <w:tab/>
              <w:t>Annex B, Group III (methyl chloroform)</w:t>
            </w:r>
          </w:p>
        </w:tc>
        <w:tc>
          <w:tcPr>
            <w:tcW w:w="922" w:type="pct"/>
            <w:tcBorders>
              <w:top w:val="single" w:sz="4" w:space="0" w:color="FFFFFF" w:themeColor="background1"/>
              <w:left w:val="single" w:sz="4" w:space="0" w:color="auto"/>
              <w:bottom w:val="nil"/>
              <w:right w:val="single" w:sz="4" w:space="0" w:color="auto"/>
            </w:tcBorders>
            <w:shd w:val="clear" w:color="auto" w:fill="FFFFFF" w:themeFill="background1"/>
            <w:vAlign w:val="bottom"/>
          </w:tcPr>
          <w:p w14:paraId="776235A1" w14:textId="77777777" w:rsidR="006C7AA2" w:rsidRPr="00EA3716" w:rsidRDefault="006C7AA2" w:rsidP="00F20C70">
            <w:pPr>
              <w:widowControl w:val="0"/>
              <w:jc w:val="right"/>
              <w:rPr>
                <w:sz w:val="20"/>
                <w:szCs w:val="20"/>
                <w:lang w:val="en-GB"/>
              </w:rPr>
            </w:pPr>
            <w:r w:rsidRPr="00EA3716">
              <w:rPr>
                <w:sz w:val="20"/>
                <w:szCs w:val="20"/>
                <w:lang w:val="en-GB"/>
              </w:rPr>
              <w:t>0.00</w:t>
            </w:r>
          </w:p>
        </w:tc>
      </w:tr>
      <w:tr w:rsidR="006C7AA2" w:rsidRPr="00EA3716" w14:paraId="3F63B5B3" w14:textId="77777777" w:rsidTr="00F20C7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3EBB21D9" w14:textId="77777777" w:rsidR="006C7AA2" w:rsidRPr="00EA3716" w:rsidRDefault="006C7AA2" w:rsidP="00F20C70">
            <w:pPr>
              <w:keepNext/>
              <w:widowControl w:val="0"/>
              <w:tabs>
                <w:tab w:val="left" w:pos="363"/>
              </w:tabs>
              <w:jc w:val="left"/>
              <w:rPr>
                <w:color w:val="000000" w:themeColor="text1"/>
                <w:sz w:val="20"/>
                <w:szCs w:val="20"/>
                <w:lang w:val="en-GB"/>
              </w:rPr>
            </w:pPr>
            <w:r w:rsidRPr="00EA3716">
              <w:rPr>
                <w:color w:val="000000" w:themeColor="text1"/>
                <w:sz w:val="20"/>
                <w:szCs w:val="20"/>
                <w:lang w:val="en-GB"/>
              </w:rPr>
              <w:t>(b)</w:t>
            </w:r>
            <w:r w:rsidRPr="00EA3716">
              <w:rPr>
                <w:color w:val="000000" w:themeColor="text1"/>
                <w:sz w:val="20"/>
                <w:szCs w:val="20"/>
                <w:lang w:val="en-GB"/>
              </w:rPr>
              <w:tab/>
              <w:t>Annex C, Group I (HCFCs)</w:t>
            </w:r>
          </w:p>
        </w:tc>
        <w:tc>
          <w:tcPr>
            <w:tcW w:w="922" w:type="pct"/>
            <w:tcBorders>
              <w:top w:val="nil"/>
              <w:left w:val="single" w:sz="4" w:space="0" w:color="auto"/>
              <w:bottom w:val="nil"/>
              <w:right w:val="single" w:sz="4" w:space="0" w:color="auto"/>
            </w:tcBorders>
            <w:shd w:val="clear" w:color="auto" w:fill="FFFFFF" w:themeFill="background1"/>
            <w:vAlign w:val="bottom"/>
          </w:tcPr>
          <w:p w14:paraId="2C0E65CA" w14:textId="77777777" w:rsidR="006C7AA2" w:rsidRPr="00EA3716" w:rsidRDefault="006C7AA2" w:rsidP="00F20C70">
            <w:pPr>
              <w:widowControl w:val="0"/>
              <w:jc w:val="right"/>
              <w:rPr>
                <w:sz w:val="20"/>
                <w:szCs w:val="20"/>
                <w:lang w:val="en-GB"/>
              </w:rPr>
            </w:pPr>
            <w:r w:rsidRPr="00EA3716">
              <w:rPr>
                <w:sz w:val="20"/>
                <w:szCs w:val="20"/>
                <w:lang w:val="en-GB"/>
              </w:rPr>
              <w:t>0.26</w:t>
            </w:r>
          </w:p>
        </w:tc>
      </w:tr>
      <w:tr w:rsidR="006C7AA2" w:rsidRPr="00EA3716" w14:paraId="4940ED02" w14:textId="77777777" w:rsidTr="00F20C7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6F3E5A28" w14:textId="77777777" w:rsidR="006C7AA2" w:rsidRPr="00EA3716" w:rsidRDefault="006C7AA2" w:rsidP="00F20C70">
            <w:pPr>
              <w:widowControl w:val="0"/>
              <w:tabs>
                <w:tab w:val="left" w:pos="338"/>
              </w:tabs>
              <w:jc w:val="left"/>
              <w:rPr>
                <w:color w:val="000000" w:themeColor="text1"/>
                <w:sz w:val="20"/>
                <w:szCs w:val="20"/>
                <w:lang w:val="en-GB"/>
              </w:rPr>
            </w:pPr>
            <w:r w:rsidRPr="00EA3716">
              <w:rPr>
                <w:color w:val="000000" w:themeColor="text1"/>
                <w:sz w:val="20"/>
                <w:szCs w:val="20"/>
              </w:rPr>
              <w:t>(c)</w:t>
            </w:r>
            <w:r w:rsidRPr="00EA3716">
              <w:rPr>
                <w:color w:val="000000" w:themeColor="text1"/>
                <w:sz w:val="20"/>
                <w:szCs w:val="20"/>
              </w:rPr>
              <w:tab/>
              <w:t>Annex E (methyl bromide)</w:t>
            </w:r>
          </w:p>
        </w:tc>
        <w:tc>
          <w:tcPr>
            <w:tcW w:w="922" w:type="pct"/>
            <w:tcBorders>
              <w:top w:val="nil"/>
              <w:left w:val="single" w:sz="4" w:space="0" w:color="auto"/>
              <w:bottom w:val="nil"/>
              <w:right w:val="single" w:sz="4" w:space="0" w:color="auto"/>
            </w:tcBorders>
            <w:shd w:val="clear" w:color="auto" w:fill="FFFFFF" w:themeFill="background1"/>
            <w:vAlign w:val="bottom"/>
          </w:tcPr>
          <w:p w14:paraId="4615B155" w14:textId="77777777" w:rsidR="006C7AA2" w:rsidRPr="00EA3716" w:rsidRDefault="006C7AA2" w:rsidP="00F20C70">
            <w:pPr>
              <w:widowControl w:val="0"/>
              <w:jc w:val="right"/>
              <w:rPr>
                <w:sz w:val="20"/>
                <w:szCs w:val="20"/>
                <w:lang w:val="en-GB"/>
              </w:rPr>
            </w:pPr>
            <w:r w:rsidRPr="00EA3716">
              <w:rPr>
                <w:sz w:val="20"/>
                <w:szCs w:val="20"/>
                <w:lang w:val="en-GB"/>
              </w:rPr>
              <w:t>0.00</w:t>
            </w:r>
          </w:p>
        </w:tc>
      </w:tr>
      <w:tr w:rsidR="006C7AA2" w:rsidRPr="00EA3716" w14:paraId="5FF84756" w14:textId="77777777" w:rsidTr="00F20C7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5AD14B7A" w14:textId="77777777" w:rsidR="006C7AA2" w:rsidRPr="00EA3716" w:rsidRDefault="006C7AA2" w:rsidP="00F20C70">
            <w:pPr>
              <w:widowControl w:val="0"/>
              <w:tabs>
                <w:tab w:val="left" w:pos="6752"/>
                <w:tab w:val="right" w:pos="7560"/>
              </w:tabs>
              <w:ind w:left="6480" w:right="-108"/>
              <w:jc w:val="left"/>
              <w:rPr>
                <w:sz w:val="20"/>
                <w:szCs w:val="20"/>
                <w:lang w:val="en-GB"/>
              </w:rPr>
            </w:pPr>
            <w:r w:rsidRPr="00EA3716">
              <w:rPr>
                <w:sz w:val="20"/>
                <w:szCs w:val="20"/>
                <w:lang w:val="en-GB"/>
              </w:rPr>
              <w:tab/>
              <w:t>Total:</w:t>
            </w:r>
          </w:p>
        </w:tc>
        <w:tc>
          <w:tcPr>
            <w:tcW w:w="922" w:type="pct"/>
            <w:tcBorders>
              <w:top w:val="nil"/>
              <w:left w:val="single" w:sz="4" w:space="0" w:color="auto"/>
              <w:bottom w:val="nil"/>
              <w:right w:val="single" w:sz="4" w:space="0" w:color="auto"/>
            </w:tcBorders>
            <w:shd w:val="clear" w:color="auto" w:fill="FFFFFF" w:themeFill="background1"/>
            <w:vAlign w:val="bottom"/>
          </w:tcPr>
          <w:p w14:paraId="2A497AC9" w14:textId="77777777" w:rsidR="006C7AA2" w:rsidRPr="00EA3716" w:rsidRDefault="006C7AA2" w:rsidP="00F20C70">
            <w:pPr>
              <w:widowControl w:val="0"/>
              <w:jc w:val="right"/>
              <w:rPr>
                <w:sz w:val="20"/>
                <w:szCs w:val="20"/>
                <w:lang w:val="en-GB"/>
              </w:rPr>
            </w:pPr>
            <w:r w:rsidRPr="00EA3716">
              <w:rPr>
                <w:sz w:val="20"/>
                <w:szCs w:val="20"/>
                <w:lang w:val="en-GB"/>
              </w:rPr>
              <w:t>0.26</w:t>
            </w:r>
          </w:p>
        </w:tc>
      </w:tr>
      <w:tr w:rsidR="006C7AA2" w:rsidRPr="00EA3716" w14:paraId="18D3D85F" w14:textId="77777777" w:rsidTr="00F20C7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52D591AC" w14:textId="77777777" w:rsidR="006C7AA2" w:rsidRPr="00EA3716" w:rsidRDefault="006C7AA2" w:rsidP="00F20C70">
            <w:pPr>
              <w:widowControl w:val="0"/>
              <w:tabs>
                <w:tab w:val="left" w:pos="338"/>
              </w:tabs>
              <w:jc w:val="left"/>
              <w:rPr>
                <w:sz w:val="20"/>
                <w:szCs w:val="20"/>
                <w:lang w:val="en-GB"/>
              </w:rPr>
            </w:pPr>
            <w:r w:rsidRPr="00EA3716">
              <w:rPr>
                <w:sz w:val="20"/>
                <w:szCs w:val="20"/>
              </w:rPr>
              <w:t>(d)</w:t>
            </w:r>
            <w:r w:rsidRPr="00EA3716">
              <w:rPr>
                <w:sz w:val="20"/>
                <w:szCs w:val="20"/>
              </w:rPr>
              <w:tab/>
              <w:t>Annex F (HFCs) (CO</w:t>
            </w:r>
            <w:r w:rsidRPr="00EA3716">
              <w:rPr>
                <w:sz w:val="20"/>
                <w:szCs w:val="20"/>
                <w:vertAlign w:val="subscript"/>
              </w:rPr>
              <w:t>2</w:t>
            </w:r>
            <w:r w:rsidRPr="00EA3716">
              <w:rPr>
                <w:sz w:val="20"/>
                <w:szCs w:val="20"/>
              </w:rPr>
              <w:t>-eq tonnes) as per Article 7</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66424EBF" w14:textId="77777777" w:rsidR="006C7AA2" w:rsidRPr="00EA3716" w:rsidRDefault="006C7AA2" w:rsidP="00F20C70">
            <w:pPr>
              <w:widowControl w:val="0"/>
              <w:jc w:val="right"/>
              <w:rPr>
                <w:sz w:val="20"/>
                <w:szCs w:val="20"/>
                <w:lang w:val="en-GB"/>
              </w:rPr>
            </w:pPr>
            <w:r w:rsidRPr="00EA3716">
              <w:rPr>
                <w:sz w:val="20"/>
                <w:szCs w:val="20"/>
                <w:lang w:val="en-GB"/>
              </w:rPr>
              <w:t>730,358</w:t>
            </w:r>
          </w:p>
        </w:tc>
      </w:tr>
      <w:tr w:rsidR="006C7AA2" w:rsidRPr="00EA3716" w14:paraId="6361D078" w14:textId="77777777" w:rsidTr="00F20C7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122065F8" w14:textId="77777777" w:rsidR="006C7AA2" w:rsidRPr="00EA3716" w:rsidRDefault="006C7AA2" w:rsidP="00F20C70">
            <w:pPr>
              <w:widowControl w:val="0"/>
              <w:jc w:val="left"/>
              <w:rPr>
                <w:sz w:val="20"/>
                <w:szCs w:val="20"/>
                <w:lang w:val="en-GB"/>
              </w:rPr>
            </w:pPr>
            <w:r w:rsidRPr="00EA3716">
              <w:rPr>
                <w:sz w:val="20"/>
                <w:szCs w:val="20"/>
                <w:lang w:val="en-GB"/>
              </w:rPr>
              <w:t>Year of reported country programme implementation data:</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7FF48A12" w14:textId="77777777" w:rsidR="006C7AA2" w:rsidRPr="00EA3716" w:rsidRDefault="006C7AA2" w:rsidP="00F20C70">
            <w:pPr>
              <w:widowControl w:val="0"/>
              <w:jc w:val="right"/>
              <w:rPr>
                <w:sz w:val="20"/>
                <w:szCs w:val="20"/>
                <w:lang w:val="en-GB"/>
              </w:rPr>
            </w:pPr>
            <w:r w:rsidRPr="00EA3716">
              <w:rPr>
                <w:sz w:val="20"/>
                <w:szCs w:val="20"/>
                <w:lang w:val="en-GB"/>
              </w:rPr>
              <w:t>2023</w:t>
            </w:r>
          </w:p>
        </w:tc>
      </w:tr>
      <w:tr w:rsidR="006C7AA2" w:rsidRPr="00EA3716" w14:paraId="1673CB8A" w14:textId="77777777" w:rsidTr="00F20C70">
        <w:tblPrEx>
          <w:jc w:val="center"/>
          <w:tblLook w:val="01E0" w:firstRow="1" w:lastRow="1" w:firstColumn="1" w:lastColumn="1" w:noHBand="0" w:noVBand="0"/>
        </w:tblPrEx>
        <w:trPr>
          <w:trHeight w:val="233"/>
          <w:jc w:val="center"/>
        </w:trPr>
        <w:tc>
          <w:tcPr>
            <w:tcW w:w="4078" w:type="pct"/>
            <w:gridSpan w:val="2"/>
            <w:tcBorders>
              <w:top w:val="single" w:sz="4" w:space="0" w:color="auto"/>
            </w:tcBorders>
          </w:tcPr>
          <w:p w14:paraId="3A877638" w14:textId="77777777" w:rsidR="006C7AA2" w:rsidRPr="00EA3716" w:rsidRDefault="006C7AA2" w:rsidP="00F20C70">
            <w:pPr>
              <w:keepNext/>
              <w:widowControl w:val="0"/>
              <w:jc w:val="left"/>
              <w:rPr>
                <w:color w:val="000000" w:themeColor="text1"/>
                <w:sz w:val="20"/>
                <w:szCs w:val="20"/>
                <w:lang w:val="en-GB"/>
              </w:rPr>
            </w:pPr>
            <w:r w:rsidRPr="00EA3716">
              <w:rPr>
                <w:color w:val="000000" w:themeColor="text1"/>
                <w:sz w:val="20"/>
                <w:szCs w:val="20"/>
                <w:lang w:val="en-GB"/>
              </w:rPr>
              <w:t>Amount approved for projects (as at December 2024) (US $):</w:t>
            </w:r>
          </w:p>
        </w:tc>
        <w:tc>
          <w:tcPr>
            <w:tcW w:w="922" w:type="pct"/>
            <w:tcBorders>
              <w:top w:val="single" w:sz="4" w:space="0" w:color="auto"/>
            </w:tcBorders>
            <w:shd w:val="clear" w:color="auto" w:fill="auto"/>
            <w:vAlign w:val="bottom"/>
          </w:tcPr>
          <w:p w14:paraId="79CF0806" w14:textId="77777777" w:rsidR="006C7AA2" w:rsidRPr="00EA3716" w:rsidRDefault="006C7AA2" w:rsidP="00F20C70">
            <w:pPr>
              <w:widowControl w:val="0"/>
              <w:jc w:val="right"/>
              <w:rPr>
                <w:sz w:val="20"/>
                <w:szCs w:val="20"/>
                <w:lang w:val="en-GB"/>
              </w:rPr>
            </w:pPr>
            <w:r w:rsidRPr="00EA3716">
              <w:rPr>
                <w:sz w:val="20"/>
                <w:szCs w:val="20"/>
                <w:lang w:val="en-GB"/>
              </w:rPr>
              <w:t>2,999,829</w:t>
            </w:r>
          </w:p>
        </w:tc>
      </w:tr>
      <w:tr w:rsidR="006C7AA2" w:rsidRPr="00EA3716" w14:paraId="636555B3" w14:textId="77777777" w:rsidTr="00F20C70">
        <w:tblPrEx>
          <w:jc w:val="center"/>
          <w:tblLook w:val="01E0" w:firstRow="1" w:lastRow="1" w:firstColumn="1" w:lastColumn="1" w:noHBand="0" w:noVBand="0"/>
        </w:tblPrEx>
        <w:trPr>
          <w:trHeight w:val="170"/>
          <w:jc w:val="center"/>
        </w:trPr>
        <w:tc>
          <w:tcPr>
            <w:tcW w:w="4078" w:type="pct"/>
            <w:gridSpan w:val="2"/>
          </w:tcPr>
          <w:p w14:paraId="73541C43" w14:textId="77777777" w:rsidR="006C7AA2" w:rsidRPr="00EA3716" w:rsidRDefault="006C7AA2" w:rsidP="00F20C70">
            <w:pPr>
              <w:keepNext/>
              <w:widowControl w:val="0"/>
              <w:jc w:val="left"/>
              <w:rPr>
                <w:color w:val="000000" w:themeColor="text1"/>
                <w:sz w:val="20"/>
                <w:szCs w:val="20"/>
                <w:lang w:val="en-GB"/>
              </w:rPr>
            </w:pPr>
            <w:r w:rsidRPr="00EA3716">
              <w:rPr>
                <w:color w:val="000000" w:themeColor="text1"/>
                <w:sz w:val="20"/>
                <w:szCs w:val="20"/>
                <w:lang w:val="en-GB"/>
              </w:rPr>
              <w:t>Amount disbursed (as at December 2023) (US $):</w:t>
            </w:r>
          </w:p>
        </w:tc>
        <w:tc>
          <w:tcPr>
            <w:tcW w:w="922" w:type="pct"/>
            <w:shd w:val="clear" w:color="auto" w:fill="auto"/>
            <w:vAlign w:val="center"/>
          </w:tcPr>
          <w:p w14:paraId="7CCD19D7" w14:textId="77777777" w:rsidR="006C7AA2" w:rsidRPr="00EA3716" w:rsidRDefault="006C7AA2" w:rsidP="00F20C70">
            <w:pPr>
              <w:widowControl w:val="0"/>
              <w:jc w:val="right"/>
              <w:rPr>
                <w:sz w:val="20"/>
                <w:szCs w:val="20"/>
                <w:lang w:val="en-GB"/>
              </w:rPr>
            </w:pPr>
            <w:r w:rsidRPr="00EA3716">
              <w:rPr>
                <w:sz w:val="20"/>
                <w:szCs w:val="20"/>
                <w:lang w:val="en-GB"/>
              </w:rPr>
              <w:t>2,360,260</w:t>
            </w:r>
          </w:p>
        </w:tc>
      </w:tr>
      <w:tr w:rsidR="006C7AA2" w:rsidRPr="00EA3716" w14:paraId="3753F6BF" w14:textId="77777777" w:rsidTr="00F20C70">
        <w:tblPrEx>
          <w:jc w:val="center"/>
          <w:tblLook w:val="01E0" w:firstRow="1" w:lastRow="1" w:firstColumn="1" w:lastColumn="1" w:noHBand="0" w:noVBand="0"/>
        </w:tblPrEx>
        <w:trPr>
          <w:trHeight w:val="233"/>
          <w:jc w:val="center"/>
        </w:trPr>
        <w:tc>
          <w:tcPr>
            <w:tcW w:w="4078" w:type="pct"/>
            <w:gridSpan w:val="2"/>
          </w:tcPr>
          <w:p w14:paraId="419592F6" w14:textId="77777777" w:rsidR="006C7AA2" w:rsidRPr="00EA3716" w:rsidRDefault="006C7AA2" w:rsidP="00F20C70">
            <w:pPr>
              <w:keepNext/>
              <w:widowControl w:val="0"/>
              <w:jc w:val="left"/>
              <w:rPr>
                <w:color w:val="000000" w:themeColor="text1"/>
                <w:sz w:val="20"/>
                <w:szCs w:val="20"/>
                <w:lang w:val="en-GB"/>
              </w:rPr>
            </w:pPr>
            <w:r w:rsidRPr="00EA3716">
              <w:rPr>
                <w:color w:val="000000" w:themeColor="text1"/>
                <w:sz w:val="20"/>
                <w:szCs w:val="20"/>
                <w:lang w:val="en-GB"/>
              </w:rPr>
              <w:t>ODS to be phased out (as at December 2024) (ODP tonnes):</w:t>
            </w:r>
          </w:p>
        </w:tc>
        <w:tc>
          <w:tcPr>
            <w:tcW w:w="922" w:type="pct"/>
            <w:shd w:val="clear" w:color="auto" w:fill="auto"/>
            <w:vAlign w:val="bottom"/>
          </w:tcPr>
          <w:p w14:paraId="2233C687" w14:textId="77777777" w:rsidR="006C7AA2" w:rsidRPr="00EA3716" w:rsidRDefault="006C7AA2" w:rsidP="00F20C70">
            <w:pPr>
              <w:widowControl w:val="0"/>
              <w:jc w:val="right"/>
              <w:rPr>
                <w:sz w:val="20"/>
                <w:szCs w:val="20"/>
                <w:lang w:val="en-GB"/>
              </w:rPr>
            </w:pPr>
            <w:r w:rsidRPr="00EA3716">
              <w:rPr>
                <w:sz w:val="20"/>
                <w:szCs w:val="20"/>
                <w:lang w:val="en-GB"/>
              </w:rPr>
              <w:t>25.6</w:t>
            </w:r>
          </w:p>
        </w:tc>
      </w:tr>
      <w:tr w:rsidR="006C7AA2" w:rsidRPr="00EA3716" w14:paraId="6F0D192A" w14:textId="77777777" w:rsidTr="00F20C70">
        <w:tblPrEx>
          <w:jc w:val="center"/>
          <w:tblLook w:val="01E0" w:firstRow="1" w:lastRow="1" w:firstColumn="1" w:lastColumn="1" w:noHBand="0" w:noVBand="0"/>
        </w:tblPrEx>
        <w:trPr>
          <w:trHeight w:val="233"/>
          <w:jc w:val="center"/>
        </w:trPr>
        <w:tc>
          <w:tcPr>
            <w:tcW w:w="4078" w:type="pct"/>
            <w:gridSpan w:val="2"/>
          </w:tcPr>
          <w:p w14:paraId="2B2DBEBA" w14:textId="77777777" w:rsidR="006C7AA2" w:rsidRPr="00EA3716" w:rsidRDefault="006C7AA2" w:rsidP="00F20C70">
            <w:pPr>
              <w:keepNext/>
              <w:widowControl w:val="0"/>
              <w:jc w:val="left"/>
              <w:rPr>
                <w:color w:val="000000" w:themeColor="text1"/>
                <w:sz w:val="20"/>
                <w:szCs w:val="20"/>
                <w:lang w:val="en-GB"/>
              </w:rPr>
            </w:pPr>
            <w:r w:rsidRPr="00EA3716">
              <w:rPr>
                <w:color w:val="000000" w:themeColor="text1"/>
                <w:sz w:val="20"/>
                <w:szCs w:val="20"/>
                <w:lang w:val="en-GB"/>
              </w:rPr>
              <w:t>ODS phased out (as at December 2023) (ODP tonnes):</w:t>
            </w:r>
          </w:p>
        </w:tc>
        <w:tc>
          <w:tcPr>
            <w:tcW w:w="922" w:type="pct"/>
            <w:shd w:val="clear" w:color="auto" w:fill="auto"/>
          </w:tcPr>
          <w:p w14:paraId="14FAA809" w14:textId="77777777" w:rsidR="006C7AA2" w:rsidRPr="00EA3716" w:rsidRDefault="006C7AA2" w:rsidP="00F20C70">
            <w:pPr>
              <w:widowControl w:val="0"/>
              <w:jc w:val="right"/>
              <w:rPr>
                <w:sz w:val="20"/>
                <w:szCs w:val="20"/>
                <w:lang w:val="en-GB"/>
              </w:rPr>
            </w:pPr>
            <w:r w:rsidRPr="00EA3716">
              <w:rPr>
                <w:sz w:val="20"/>
                <w:szCs w:val="20"/>
                <w:lang w:val="en-GB"/>
              </w:rPr>
              <w:t>20.3</w:t>
            </w:r>
          </w:p>
        </w:tc>
      </w:tr>
    </w:tbl>
    <w:p w14:paraId="648B4D6D" w14:textId="77777777" w:rsidR="006C7AA2" w:rsidRPr="00EA3716" w:rsidRDefault="006C7AA2" w:rsidP="006C7AA2">
      <w:pPr>
        <w:outlineLvl w:val="0"/>
        <w:rPr>
          <w:color w:val="000000" w:themeColor="text1"/>
        </w:rPr>
      </w:pPr>
    </w:p>
    <w:p w14:paraId="4F264176" w14:textId="77777777" w:rsidR="006C7AA2" w:rsidRPr="00EA3716" w:rsidRDefault="006C7AA2" w:rsidP="006C7AA2">
      <w:pPr>
        <w:pStyle w:val="ListParagraph"/>
        <w:numPr>
          <w:ilvl w:val="0"/>
          <w:numId w:val="36"/>
        </w:numPr>
        <w:tabs>
          <w:tab w:val="clear" w:pos="0"/>
        </w:tabs>
        <w:spacing w:after="240"/>
      </w:pPr>
      <w:r w:rsidRPr="00EA3716">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6C7AA2" w:rsidRPr="00EA3716" w14:paraId="04995F62" w14:textId="77777777" w:rsidTr="00F20C70">
        <w:tc>
          <w:tcPr>
            <w:tcW w:w="4089" w:type="pct"/>
            <w:tcBorders>
              <w:bottom w:val="single" w:sz="4" w:space="0" w:color="auto"/>
            </w:tcBorders>
            <w:shd w:val="clear" w:color="auto" w:fill="auto"/>
          </w:tcPr>
          <w:p w14:paraId="09AA372B" w14:textId="77777777" w:rsidR="006C7AA2" w:rsidRPr="00EA3716" w:rsidRDefault="006C7AA2" w:rsidP="00F20C70">
            <w:pPr>
              <w:keepNext/>
              <w:jc w:val="left"/>
              <w:rPr>
                <w:b/>
                <w:sz w:val="20"/>
                <w:szCs w:val="20"/>
              </w:rPr>
            </w:pPr>
            <w:r w:rsidRPr="00EA3716">
              <w:rPr>
                <w:b/>
                <w:sz w:val="20"/>
                <w:szCs w:val="20"/>
              </w:rPr>
              <w:t>Summary of activities</w:t>
            </w:r>
          </w:p>
          <w:p w14:paraId="6213244B" w14:textId="77777777" w:rsidR="006C7AA2" w:rsidRPr="00EA3716" w:rsidRDefault="006C7AA2" w:rsidP="00F20C70">
            <w:pPr>
              <w:keepNext/>
              <w:jc w:val="left"/>
              <w:rPr>
                <w:b/>
                <w:sz w:val="20"/>
                <w:szCs w:val="20"/>
              </w:rPr>
            </w:pPr>
          </w:p>
        </w:tc>
        <w:tc>
          <w:tcPr>
            <w:tcW w:w="911" w:type="pct"/>
            <w:tcBorders>
              <w:bottom w:val="single" w:sz="4" w:space="0" w:color="auto"/>
            </w:tcBorders>
          </w:tcPr>
          <w:p w14:paraId="13642984" w14:textId="77777777" w:rsidR="006C7AA2" w:rsidRPr="00EA3716" w:rsidRDefault="006C7AA2" w:rsidP="00F20C70">
            <w:pPr>
              <w:keepNext/>
              <w:jc w:val="center"/>
              <w:rPr>
                <w:b/>
                <w:sz w:val="20"/>
                <w:szCs w:val="20"/>
              </w:rPr>
            </w:pPr>
            <w:r w:rsidRPr="00EA3716">
              <w:rPr>
                <w:b/>
                <w:sz w:val="20"/>
                <w:szCs w:val="20"/>
              </w:rPr>
              <w:t>Funds approved (US $)</w:t>
            </w:r>
          </w:p>
        </w:tc>
      </w:tr>
      <w:tr w:rsidR="006C7AA2" w:rsidRPr="00EA3716" w14:paraId="34FFAAE9" w14:textId="77777777" w:rsidTr="00F20C70">
        <w:tc>
          <w:tcPr>
            <w:tcW w:w="4089" w:type="pct"/>
            <w:tcBorders>
              <w:top w:val="single" w:sz="4" w:space="0" w:color="auto"/>
              <w:left w:val="single" w:sz="4" w:space="0" w:color="auto"/>
              <w:bottom w:val="single" w:sz="4" w:space="0" w:color="auto"/>
              <w:right w:val="single" w:sz="4" w:space="0" w:color="auto"/>
            </w:tcBorders>
          </w:tcPr>
          <w:p w14:paraId="0AECEF72" w14:textId="77777777" w:rsidR="006C7AA2" w:rsidRPr="00EA3716" w:rsidRDefault="006C7AA2" w:rsidP="00F20C70">
            <w:pPr>
              <w:keepNext/>
              <w:ind w:left="337" w:hanging="337"/>
              <w:jc w:val="left"/>
              <w:rPr>
                <w:sz w:val="20"/>
                <w:szCs w:val="20"/>
              </w:rPr>
            </w:pPr>
            <w:r w:rsidRPr="00EA3716">
              <w:rPr>
                <w:sz w:val="20"/>
                <w:szCs w:val="20"/>
              </w:rPr>
              <w:t>(a)</w:t>
            </w:r>
            <w:r w:rsidRPr="00EA3716">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EAAAEC6" w14:textId="77777777" w:rsidR="006C7AA2" w:rsidRPr="00EA3716" w:rsidRDefault="006C7AA2" w:rsidP="00F20C70">
            <w:pPr>
              <w:keepNext/>
              <w:jc w:val="right"/>
              <w:rPr>
                <w:sz w:val="20"/>
                <w:szCs w:val="20"/>
              </w:rPr>
            </w:pPr>
            <w:r w:rsidRPr="00EA3716">
              <w:rPr>
                <w:sz w:val="20"/>
                <w:szCs w:val="20"/>
              </w:rPr>
              <w:t>1,193,425</w:t>
            </w:r>
          </w:p>
        </w:tc>
      </w:tr>
      <w:tr w:rsidR="006C7AA2" w:rsidRPr="00EA3716" w14:paraId="432A50D3" w14:textId="77777777" w:rsidTr="00F20C70">
        <w:tc>
          <w:tcPr>
            <w:tcW w:w="4089" w:type="pct"/>
            <w:tcBorders>
              <w:top w:val="single" w:sz="4" w:space="0" w:color="auto"/>
              <w:left w:val="single" w:sz="4" w:space="0" w:color="auto"/>
              <w:bottom w:val="single" w:sz="4" w:space="0" w:color="auto"/>
              <w:right w:val="single" w:sz="4" w:space="0" w:color="auto"/>
            </w:tcBorders>
          </w:tcPr>
          <w:p w14:paraId="4F4C8356" w14:textId="77777777" w:rsidR="006C7AA2" w:rsidRPr="00EA3716" w:rsidRDefault="006C7AA2" w:rsidP="00F20C70">
            <w:pPr>
              <w:widowControl w:val="0"/>
              <w:ind w:left="337" w:hanging="337"/>
              <w:rPr>
                <w:sz w:val="20"/>
                <w:szCs w:val="20"/>
              </w:rPr>
            </w:pPr>
            <w:r w:rsidRPr="00EA3716">
              <w:rPr>
                <w:sz w:val="20"/>
                <w:szCs w:val="20"/>
              </w:rPr>
              <w:t>(b)</w:t>
            </w:r>
            <w:r w:rsidRPr="00EA3716">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5575A27" w14:textId="77777777" w:rsidR="006C7AA2" w:rsidRPr="00EA3716" w:rsidRDefault="006C7AA2" w:rsidP="00F20C70">
            <w:pPr>
              <w:widowControl w:val="0"/>
              <w:jc w:val="right"/>
              <w:rPr>
                <w:sz w:val="20"/>
                <w:szCs w:val="20"/>
              </w:rPr>
            </w:pPr>
            <w:r w:rsidRPr="00EA3716">
              <w:rPr>
                <w:sz w:val="20"/>
                <w:szCs w:val="20"/>
              </w:rPr>
              <w:t>691,354</w:t>
            </w:r>
          </w:p>
        </w:tc>
      </w:tr>
      <w:tr w:rsidR="006C7AA2" w:rsidRPr="00EA3716" w14:paraId="7D788BBA" w14:textId="77777777" w:rsidTr="00F20C70">
        <w:tc>
          <w:tcPr>
            <w:tcW w:w="4089" w:type="pct"/>
            <w:tcBorders>
              <w:top w:val="single" w:sz="4" w:space="0" w:color="auto"/>
              <w:left w:val="single" w:sz="4" w:space="0" w:color="auto"/>
              <w:bottom w:val="single" w:sz="4" w:space="0" w:color="auto"/>
              <w:right w:val="single" w:sz="4" w:space="0" w:color="auto"/>
            </w:tcBorders>
          </w:tcPr>
          <w:p w14:paraId="496B9381" w14:textId="77777777" w:rsidR="006C7AA2" w:rsidRPr="00EA3716" w:rsidRDefault="006C7AA2" w:rsidP="00F20C70">
            <w:pPr>
              <w:widowControl w:val="0"/>
              <w:ind w:left="337" w:hanging="337"/>
              <w:rPr>
                <w:sz w:val="20"/>
                <w:szCs w:val="20"/>
              </w:rPr>
            </w:pPr>
            <w:r w:rsidRPr="00EA3716">
              <w:rPr>
                <w:sz w:val="20"/>
                <w:szCs w:val="20"/>
              </w:rPr>
              <w:t>(c)</w:t>
            </w:r>
            <w:r w:rsidRPr="00EA3716">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F06A86F" w14:textId="77777777" w:rsidR="006C7AA2" w:rsidRPr="00EA3716" w:rsidRDefault="006C7AA2" w:rsidP="00F20C70">
            <w:pPr>
              <w:widowControl w:val="0"/>
              <w:jc w:val="right"/>
              <w:rPr>
                <w:sz w:val="20"/>
                <w:szCs w:val="20"/>
              </w:rPr>
            </w:pPr>
            <w:r w:rsidRPr="00EA3716">
              <w:rPr>
                <w:sz w:val="20"/>
                <w:szCs w:val="20"/>
              </w:rPr>
              <w:t>1,115,050</w:t>
            </w:r>
          </w:p>
        </w:tc>
      </w:tr>
      <w:tr w:rsidR="006C7AA2" w:rsidRPr="00EA3716" w14:paraId="248524C6" w14:textId="77777777" w:rsidTr="00F20C70">
        <w:tc>
          <w:tcPr>
            <w:tcW w:w="4089" w:type="pct"/>
            <w:tcBorders>
              <w:top w:val="single" w:sz="4" w:space="0" w:color="auto"/>
              <w:left w:val="single" w:sz="4" w:space="0" w:color="auto"/>
              <w:bottom w:val="single" w:sz="4" w:space="0" w:color="auto"/>
              <w:right w:val="single" w:sz="4" w:space="0" w:color="auto"/>
            </w:tcBorders>
            <w:shd w:val="clear" w:color="auto" w:fill="auto"/>
          </w:tcPr>
          <w:p w14:paraId="149563DF" w14:textId="77777777" w:rsidR="006C7AA2" w:rsidRPr="00EA3716" w:rsidRDefault="006C7AA2" w:rsidP="00F20C70">
            <w:pPr>
              <w:widowControl w:val="0"/>
              <w:ind w:left="-109"/>
              <w:jc w:val="right"/>
              <w:rPr>
                <w:sz w:val="20"/>
                <w:szCs w:val="20"/>
              </w:rPr>
            </w:pPr>
            <w:r w:rsidRPr="00EA3716">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2251AE2" w14:textId="77777777" w:rsidR="006C7AA2" w:rsidRPr="00EA3716" w:rsidRDefault="006C7AA2" w:rsidP="00F20C70">
            <w:pPr>
              <w:widowControl w:val="0"/>
              <w:jc w:val="right"/>
              <w:rPr>
                <w:sz w:val="20"/>
                <w:szCs w:val="20"/>
              </w:rPr>
            </w:pPr>
            <w:r w:rsidRPr="00EA3716">
              <w:rPr>
                <w:sz w:val="20"/>
                <w:szCs w:val="20"/>
              </w:rPr>
              <w:t>2,999,829</w:t>
            </w:r>
          </w:p>
        </w:tc>
      </w:tr>
      <w:tr w:rsidR="006C7AA2" w:rsidRPr="00EA3716" w14:paraId="0F9CB752" w14:textId="77777777" w:rsidTr="00F20C70">
        <w:trPr>
          <w:trHeight w:val="143"/>
        </w:trPr>
        <w:tc>
          <w:tcPr>
            <w:tcW w:w="4089" w:type="pct"/>
            <w:tcBorders>
              <w:top w:val="single" w:sz="4" w:space="0" w:color="auto"/>
              <w:left w:val="single" w:sz="4" w:space="0" w:color="auto"/>
              <w:bottom w:val="single" w:sz="4" w:space="0" w:color="auto"/>
              <w:right w:val="single" w:sz="4" w:space="0" w:color="auto"/>
            </w:tcBorders>
          </w:tcPr>
          <w:p w14:paraId="22E07D26" w14:textId="77777777" w:rsidR="006C7AA2" w:rsidRPr="00EA3716" w:rsidRDefault="006C7AA2" w:rsidP="00F20C70">
            <w:pPr>
              <w:widowControl w:val="0"/>
              <w:ind w:left="337" w:hanging="337"/>
              <w:rPr>
                <w:sz w:val="20"/>
                <w:szCs w:val="20"/>
              </w:rPr>
            </w:pPr>
            <w:r w:rsidRPr="00EA3716">
              <w:rPr>
                <w:sz w:val="20"/>
                <w:szCs w:val="20"/>
              </w:rPr>
              <w:t>(d)</w:t>
            </w:r>
            <w:r w:rsidRPr="00EA3716">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92DDDA5" w14:textId="77777777" w:rsidR="006C7AA2" w:rsidRPr="00EA3716" w:rsidRDefault="006C7AA2" w:rsidP="00F20C70">
            <w:pPr>
              <w:widowControl w:val="0"/>
              <w:jc w:val="right"/>
              <w:rPr>
                <w:sz w:val="20"/>
                <w:szCs w:val="20"/>
              </w:rPr>
            </w:pPr>
            <w:r w:rsidRPr="00EA3716">
              <w:rPr>
                <w:sz w:val="20"/>
                <w:szCs w:val="20"/>
              </w:rPr>
              <w:t>150,000</w:t>
            </w:r>
          </w:p>
        </w:tc>
      </w:tr>
    </w:tbl>
    <w:p w14:paraId="0A3176FF" w14:textId="77777777" w:rsidR="006C7AA2" w:rsidRPr="00EA3716" w:rsidRDefault="006C7AA2" w:rsidP="006C7AA2">
      <w:pPr>
        <w:keepNext/>
        <w:spacing w:before="240" w:after="240" w:line="360" w:lineRule="auto"/>
        <w:outlineLvl w:val="0"/>
        <w:rPr>
          <w:u w:val="single"/>
          <w:lang w:val="en-GB"/>
        </w:rPr>
      </w:pPr>
      <w:r w:rsidRPr="00EA3716">
        <w:rPr>
          <w:u w:val="single"/>
          <w:lang w:val="en-GB"/>
        </w:rPr>
        <w:t>Progress report</w:t>
      </w:r>
    </w:p>
    <w:p w14:paraId="26AEBC93" w14:textId="77777777" w:rsidR="006C7AA2" w:rsidRPr="00EA3716" w:rsidRDefault="006C7AA2" w:rsidP="006C7AA2">
      <w:pPr>
        <w:pStyle w:val="ListParagraph"/>
        <w:numPr>
          <w:ilvl w:val="0"/>
          <w:numId w:val="36"/>
        </w:numPr>
        <w:tabs>
          <w:tab w:val="clear" w:pos="0"/>
        </w:tabs>
        <w:spacing w:after="240"/>
      </w:pPr>
      <w:r w:rsidRPr="00EA3716">
        <w:t xml:space="preserve">During the reporting period, Namibia’s NOU successfully implemented Montreal Protocol activities under the IS project, ensuring continued national compliance with the Protocol and its amendments. Key achievements included the enforcement of updated ODS and HFC regulations, enhanced cooperation with customs to curb illegal trade, and comprehensive capacity-building programmes that </w:t>
      </w:r>
      <w:r w:rsidRPr="00EA3716">
        <w:lastRenderedPageBreak/>
        <w:t>trained over 60 customs officers and numerous RAC technicians in the safe handling of low-GWP alternatives. Public awareness was boosted through media campaigns and the celebration of World Ozone Day 2024. The NOU also participated in regional and international meetings to share best practices, maintained active monitoring systems such as iPIC, and seized illegal ODS consignments. Additionally, strong efforts were made to mainstream gender, including the training of 12 female RAC technicians and the establishment of a Women’s RAC Association to support inclusive participation in the sector.</w:t>
      </w:r>
    </w:p>
    <w:p w14:paraId="18852620" w14:textId="77777777" w:rsidR="006C7AA2" w:rsidRPr="00EA3716" w:rsidRDefault="006C7AA2" w:rsidP="006C7AA2">
      <w:pPr>
        <w:widowControl w:val="0"/>
        <w:spacing w:after="240"/>
      </w:pPr>
      <w:r w:rsidRPr="00EA3716">
        <w:rPr>
          <w:u w:val="single"/>
          <w:lang w:val="en-GB"/>
        </w:rPr>
        <w:t>Plan of action</w:t>
      </w:r>
    </w:p>
    <w:p w14:paraId="4714617B" w14:textId="77777777" w:rsidR="006C7AA2" w:rsidRPr="00EA3716" w:rsidRDefault="006C7AA2" w:rsidP="006C7AA2">
      <w:pPr>
        <w:pStyle w:val="ListParagraph"/>
        <w:numPr>
          <w:ilvl w:val="0"/>
          <w:numId w:val="36"/>
        </w:numPr>
        <w:tabs>
          <w:tab w:val="clear" w:pos="0"/>
        </w:tabs>
        <w:spacing w:after="240"/>
      </w:pPr>
      <w:r w:rsidRPr="00EA3716">
        <w:t>Namibia’s NOU will continue to implement the IS project to ensure national compliance with the Montreal Protocol and its amendments. The next phase of implementation focuses on strengthening technical capacity through targeted training for RAC technicians, customs officers, and policymakers, with an emphasis on gender inclusion. Regulatory enforcement will be enhanced through active monitoring of the licensing and quota system, deployment of refrigerant identifiers at border posts, and improved data reporting. Public awareness will be promoted via mass media campaigns, stakeholder workshops, and distribution of educational materials to encourage adoption of low-GWP, energy-efficient alternatives. Additionally, the NOU will strengthen regional and international cooperation by participating in relevant network and global meetings to support knowledge exchange and alignment with evolving global standards.</w:t>
      </w:r>
    </w:p>
    <w:p w14:paraId="73EC8CF0" w14:textId="77777777" w:rsidR="006C7AA2" w:rsidRPr="00EA3716" w:rsidRDefault="006C7AA2" w:rsidP="006C7AA2">
      <w:pPr>
        <w:spacing w:after="240"/>
        <w:rPr>
          <w:u w:val="single"/>
          <w:lang w:val="en-GB"/>
        </w:rPr>
      </w:pPr>
      <w:r w:rsidRPr="00EA3716">
        <w:rPr>
          <w:u w:val="single"/>
          <w:lang w:val="en-GB"/>
        </w:rPr>
        <w:t>Sustainability and risk assessment</w:t>
      </w:r>
    </w:p>
    <w:p w14:paraId="54E7CA8C" w14:textId="77777777" w:rsidR="006C7AA2" w:rsidRPr="00EA3716" w:rsidRDefault="006C7AA2" w:rsidP="006C7AA2">
      <w:pPr>
        <w:pStyle w:val="ListParagraph"/>
        <w:numPr>
          <w:ilvl w:val="0"/>
          <w:numId w:val="36"/>
        </w:numPr>
        <w:tabs>
          <w:tab w:val="clear" w:pos="0"/>
        </w:tabs>
        <w:spacing w:after="240"/>
      </w:pPr>
      <w:r w:rsidRPr="00EA3716">
        <w:t>Namibia’s NOU will ensure sustainability through continued support from the Ministry of Industrialization and Trade, which will provide infrastructure, budgetary integration, and logistical resources. To manage risks, the NOU will mainstream Montreal Protocol activities into national policies, strengthen staff retention and training, and enhance enforcement through improved customs collaboration and refrigerant detection tools. Institutional support will be safeguarded by embedding Montreal Protocol activities into national frameworks and maintaining high-level engagement. The NOU will also address illegal trade through regional cooperation and stricter monitoring, while bridging workforce gaps with expanded training and awareness efforts.</w:t>
      </w:r>
    </w:p>
    <w:p w14:paraId="5B524456" w14:textId="77777777" w:rsidR="006C7AA2" w:rsidRPr="00EA3716" w:rsidRDefault="006C7AA2" w:rsidP="006C7AA2">
      <w:pPr>
        <w:widowControl w:val="0"/>
        <w:spacing w:after="120"/>
        <w:outlineLvl w:val="0"/>
      </w:pPr>
    </w:p>
    <w:p w14:paraId="15D6EBB4" w14:textId="77777777" w:rsidR="00EC78D6" w:rsidRPr="00F9713D" w:rsidRDefault="00EC78D6" w:rsidP="00EC78D6">
      <w:pPr>
        <w:rPr>
          <w:lang w:val="en-US"/>
        </w:rPr>
      </w:pPr>
    </w:p>
    <w:p w14:paraId="711D1801" w14:textId="77777777" w:rsidR="00EC78D6" w:rsidRPr="00F9713D" w:rsidRDefault="00EC78D6" w:rsidP="00EC78D6">
      <w:pPr>
        <w:rPr>
          <w:lang w:val="en-US"/>
        </w:rPr>
        <w:sectPr w:rsidR="00EC78D6" w:rsidRPr="00F9713D"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042EC060" w14:textId="77777777" w:rsidR="00EC78D6" w:rsidRPr="00EA3716" w:rsidRDefault="00EC78D6" w:rsidP="007E2753">
      <w:pPr>
        <w:widowControl w:val="0"/>
        <w:spacing w:after="240"/>
        <w:jc w:val="center"/>
        <w:outlineLvl w:val="0"/>
        <w:rPr>
          <w:b/>
          <w:caps/>
          <w:color w:val="000000" w:themeColor="text1"/>
          <w:lang w:val="ru-RU"/>
        </w:rPr>
      </w:pPr>
      <w:r w:rsidRPr="00EA3716">
        <w:rPr>
          <w:b/>
          <w:color w:val="000000" w:themeColor="text1"/>
          <w:lang w:val="ru-RU"/>
        </w:rPr>
        <w:lastRenderedPageBreak/>
        <w:t xml:space="preserve">Приложение </w:t>
      </w:r>
      <w:r w:rsidRPr="00EA3716">
        <w:rPr>
          <w:b/>
          <w:caps/>
          <w:color w:val="000000" w:themeColor="text1"/>
          <w:lang w:val="ru-RU"/>
        </w:rPr>
        <w:t>II</w:t>
      </w:r>
    </w:p>
    <w:p w14:paraId="7E793886" w14:textId="3D9BA6DA" w:rsidR="007E2753" w:rsidRPr="00EA3716" w:rsidRDefault="007E2753" w:rsidP="007E2753">
      <w:pPr>
        <w:widowControl w:val="0"/>
        <w:jc w:val="center"/>
        <w:outlineLvl w:val="0"/>
        <w:rPr>
          <w:b/>
          <w:caps/>
          <w:color w:val="000000" w:themeColor="text1"/>
          <w:lang w:val="ru-RU"/>
        </w:rPr>
      </w:pPr>
      <w:r w:rsidRPr="00EA3716">
        <w:rPr>
          <w:b/>
          <w:caps/>
          <w:color w:val="000000" w:themeColor="text1"/>
          <w:lang w:val="ru-RU"/>
        </w:rPr>
        <w:t>ПРОЕКТ МНЕНИЙ ИСПОЛНИТЕЛЬН</w:t>
      </w:r>
      <w:r w:rsidR="006C7AA2" w:rsidRPr="00EA3716">
        <w:rPr>
          <w:b/>
          <w:caps/>
          <w:color w:val="000000" w:themeColor="text1"/>
          <w:lang w:val="ru-RU"/>
        </w:rPr>
        <w:t>ОГО</w:t>
      </w:r>
      <w:r w:rsidRPr="00EA3716">
        <w:rPr>
          <w:b/>
          <w:caps/>
          <w:color w:val="000000" w:themeColor="text1"/>
          <w:lang w:val="ru-RU"/>
        </w:rPr>
        <w:t xml:space="preserve"> КОМИТЕТ</w:t>
      </w:r>
      <w:r w:rsidR="006C7AA2" w:rsidRPr="00EA3716">
        <w:rPr>
          <w:b/>
          <w:caps/>
          <w:color w:val="000000" w:themeColor="text1"/>
          <w:lang w:val="ru-RU"/>
        </w:rPr>
        <w:t>А</w:t>
      </w:r>
      <w:r w:rsidRPr="00EA3716">
        <w:rPr>
          <w:b/>
          <w:caps/>
          <w:color w:val="000000" w:themeColor="text1"/>
          <w:lang w:val="ru-RU"/>
        </w:rPr>
        <w:t xml:space="preserve"> ПО </w:t>
      </w:r>
      <w:r w:rsidR="006C7AA2" w:rsidRPr="00EA3716">
        <w:rPr>
          <w:b/>
          <w:caps/>
          <w:color w:val="000000" w:themeColor="text1"/>
          <w:lang w:val="ru-RU"/>
        </w:rPr>
        <w:t>ПРОДЛЕНИ</w:t>
      </w:r>
      <w:r w:rsidR="00B500D8">
        <w:rPr>
          <w:b/>
          <w:caps/>
          <w:color w:val="000000" w:themeColor="text1"/>
          <w:lang w:val="ru-RU"/>
        </w:rPr>
        <w:t>ю</w:t>
      </w:r>
      <w:r w:rsidR="006C7AA2" w:rsidRPr="00EA3716">
        <w:rPr>
          <w:b/>
          <w:caps/>
          <w:color w:val="000000" w:themeColor="text1"/>
          <w:lang w:val="ru-RU"/>
        </w:rPr>
        <w:t xml:space="preserve"> </w:t>
      </w:r>
      <w:r w:rsidRPr="00EA3716">
        <w:rPr>
          <w:b/>
          <w:caps/>
          <w:color w:val="000000" w:themeColor="text1"/>
          <w:lang w:val="ru-RU"/>
        </w:rPr>
        <w:t>Проект</w:t>
      </w:r>
      <w:r w:rsidR="006C7AA2" w:rsidRPr="00EA3716">
        <w:rPr>
          <w:b/>
          <w:caps/>
          <w:color w:val="000000" w:themeColor="text1"/>
          <w:lang w:val="ru-RU"/>
        </w:rPr>
        <w:t>ов</w:t>
      </w:r>
      <w:r w:rsidRPr="00EA3716">
        <w:rPr>
          <w:b/>
          <w:caps/>
          <w:color w:val="000000" w:themeColor="text1"/>
          <w:lang w:val="ru-RU"/>
        </w:rPr>
        <w:t xml:space="preserve"> по </w:t>
      </w:r>
      <w:r w:rsidR="006C7AA2" w:rsidRPr="00EA3716">
        <w:rPr>
          <w:b/>
          <w:caps/>
          <w:color w:val="000000" w:themeColor="text1"/>
          <w:lang w:val="ru-RU"/>
        </w:rPr>
        <w:t>укреплению организационной инфраструктуры</w:t>
      </w:r>
      <w:r w:rsidRPr="00EA3716">
        <w:rPr>
          <w:b/>
          <w:caps/>
          <w:color w:val="000000" w:themeColor="text1"/>
          <w:lang w:val="ru-RU"/>
        </w:rPr>
        <w:t>, представленны</w:t>
      </w:r>
      <w:r w:rsidR="006C7AA2" w:rsidRPr="00EA3716">
        <w:rPr>
          <w:b/>
          <w:caps/>
          <w:color w:val="000000" w:themeColor="text1"/>
          <w:lang w:val="ru-RU"/>
        </w:rPr>
        <w:t>Х</w:t>
      </w:r>
      <w:r w:rsidRPr="00EA3716">
        <w:rPr>
          <w:b/>
          <w:caps/>
          <w:color w:val="000000" w:themeColor="text1"/>
          <w:lang w:val="ru-RU"/>
        </w:rPr>
        <w:t xml:space="preserve"> на 96-е</w:t>
      </w:r>
      <w:r w:rsidR="002214B3" w:rsidRPr="002F7571">
        <w:rPr>
          <w:b/>
          <w:caps/>
          <w:color w:val="000000" w:themeColor="text1"/>
          <w:lang w:val="en-US"/>
        </w:rPr>
        <w:t xml:space="preserve"> </w:t>
      </w:r>
      <w:r w:rsidR="002214B3" w:rsidRPr="00EA3716">
        <w:rPr>
          <w:b/>
          <w:caps/>
          <w:color w:val="000000" w:themeColor="text1"/>
          <w:lang w:val="ru-RU"/>
        </w:rPr>
        <w:t>совещании</w:t>
      </w:r>
    </w:p>
    <w:p w14:paraId="0B7A67F1" w14:textId="77777777" w:rsidR="007E2753" w:rsidRPr="00EA3716" w:rsidRDefault="007E2753" w:rsidP="007E2753">
      <w:pPr>
        <w:rPr>
          <w:lang w:val="ru-RU"/>
        </w:rPr>
      </w:pPr>
    </w:p>
    <w:p w14:paraId="71F23462" w14:textId="77777777" w:rsidR="007E2753" w:rsidRPr="00EA3716" w:rsidRDefault="007E2753" w:rsidP="007E2753">
      <w:pPr>
        <w:spacing w:after="240"/>
        <w:rPr>
          <w:b/>
          <w:bCs/>
          <w:color w:val="000000" w:themeColor="text1"/>
          <w:lang w:val="ru-RU"/>
        </w:rPr>
      </w:pPr>
      <w:r w:rsidRPr="00EA3716">
        <w:rPr>
          <w:b/>
          <w:bCs/>
          <w:color w:val="000000" w:themeColor="text1"/>
          <w:lang w:val="ru-RU"/>
        </w:rPr>
        <w:t>Ангола</w:t>
      </w:r>
    </w:p>
    <w:p w14:paraId="73D07767" w14:textId="304F32F7" w:rsidR="007E2753" w:rsidRPr="00EA3716" w:rsidRDefault="007E2753" w:rsidP="005D1ADB">
      <w:pPr>
        <w:pStyle w:val="Heading1"/>
        <w:numPr>
          <w:ilvl w:val="0"/>
          <w:numId w:val="41"/>
        </w:numPr>
        <w:autoSpaceDE w:val="0"/>
        <w:autoSpaceDN w:val="0"/>
        <w:adjustRightInd w:val="0"/>
        <w:rPr>
          <w:lang w:val="ru-RU"/>
        </w:rPr>
      </w:pPr>
      <w:r w:rsidRPr="00EA3716">
        <w:rPr>
          <w:lang w:val="ru-RU"/>
        </w:rPr>
        <w:t>Исполнительный комитет рассмотрел доклад, представленный вместе с за</w:t>
      </w:r>
      <w:r w:rsidR="006C7AA2" w:rsidRPr="00EA3716">
        <w:rPr>
          <w:lang w:val="ru-RU"/>
        </w:rPr>
        <w:t>явкой</w:t>
      </w:r>
      <w:r w:rsidRPr="00EA3716">
        <w:rPr>
          <w:lang w:val="ru-RU"/>
        </w:rPr>
        <w:t xml:space="preserve"> на продление проекта </w:t>
      </w:r>
      <w:r w:rsidR="006C7AA2" w:rsidRPr="00EA3716">
        <w:rPr>
          <w:lang w:val="ru-RU"/>
        </w:rPr>
        <w:t xml:space="preserve">по укреплению организационной инфраструктуры </w:t>
      </w:r>
      <w:r w:rsidRPr="00EA3716">
        <w:rPr>
          <w:lang w:val="ru-RU"/>
        </w:rPr>
        <w:t>для Анголы</w:t>
      </w:r>
      <w:r w:rsidR="00471DC2" w:rsidRPr="00EA3716">
        <w:rPr>
          <w:lang w:val="ru-RU"/>
        </w:rPr>
        <w:t xml:space="preserve">, и с удовлетворением отметил, что Ангола представила данные по страновой программе на 2023 год в </w:t>
      </w:r>
      <w:r w:rsidR="002214B3" w:rsidRPr="00EA3716">
        <w:rPr>
          <w:lang w:val="ru-RU"/>
        </w:rPr>
        <w:t>с</w:t>
      </w:r>
      <w:r w:rsidR="00471DC2" w:rsidRPr="00EA3716">
        <w:rPr>
          <w:lang w:val="ru-RU"/>
        </w:rPr>
        <w:t xml:space="preserve">екретариат Фонда и данные </w:t>
      </w:r>
      <w:r w:rsidR="006C7AA2" w:rsidRPr="00EA3716">
        <w:rPr>
          <w:lang w:val="ru-RU"/>
        </w:rPr>
        <w:t>в соответствии со с</w:t>
      </w:r>
      <w:r w:rsidR="00471DC2" w:rsidRPr="00EA3716">
        <w:rPr>
          <w:lang w:val="ru-RU"/>
        </w:rPr>
        <w:t>татье</w:t>
      </w:r>
      <w:r w:rsidR="006C7AA2" w:rsidRPr="00EA3716">
        <w:rPr>
          <w:lang w:val="ru-RU"/>
        </w:rPr>
        <w:t>й</w:t>
      </w:r>
      <w:r w:rsidR="00471DC2" w:rsidRPr="00EA3716">
        <w:rPr>
          <w:lang w:val="ru-RU"/>
        </w:rPr>
        <w:t xml:space="preserve"> 7 Монреальского протокола в </w:t>
      </w:r>
      <w:r w:rsidR="006C7AA2" w:rsidRPr="00EA3716">
        <w:rPr>
          <w:lang w:val="ru-RU"/>
        </w:rPr>
        <w:t>с</w:t>
      </w:r>
      <w:r w:rsidR="00471DC2" w:rsidRPr="00EA3716">
        <w:rPr>
          <w:lang w:val="ru-RU"/>
        </w:rPr>
        <w:t xml:space="preserve">екретариат по озону, </w:t>
      </w:r>
      <w:r w:rsidR="00416B5F" w:rsidRPr="00EA3716">
        <w:rPr>
          <w:lang w:val="ru-RU"/>
        </w:rPr>
        <w:t>что свидетельствует о соблюдении Анголой положений Монреальского протокола</w:t>
      </w:r>
      <w:r w:rsidRPr="00EA3716">
        <w:rPr>
          <w:lang w:val="ru-RU"/>
        </w:rPr>
        <w:t xml:space="preserve">. Комитет отметил усилия правительства Анголы по поддержанию эффективного сотрудничества с национальными заинтересованными сторонами и проведению информационно-просветительских мероприятий, в том числе </w:t>
      </w:r>
      <w:r w:rsidR="00416B5F" w:rsidRPr="00EA3716">
        <w:rPr>
          <w:lang w:val="ru-RU"/>
        </w:rPr>
        <w:t xml:space="preserve">в рамках </w:t>
      </w:r>
      <w:r w:rsidR="00590D90" w:rsidRPr="00EA3716">
        <w:rPr>
          <w:lang w:val="ru-RU"/>
        </w:rPr>
        <w:t>Международного дня охраны озонового слоя</w:t>
      </w:r>
      <w:r w:rsidRPr="00EA3716">
        <w:rPr>
          <w:lang w:val="ru-RU"/>
        </w:rPr>
        <w:t xml:space="preserve">. Комитет также отметил активное участие страны в заседаниях региональной сети и Монреальского протокола. </w:t>
      </w:r>
      <w:r w:rsidR="00590D90" w:rsidRPr="00EA3716">
        <w:rPr>
          <w:lang w:val="ru-RU"/>
        </w:rPr>
        <w:t xml:space="preserve">В этой связи </w:t>
      </w:r>
      <w:r w:rsidRPr="00EA3716">
        <w:rPr>
          <w:lang w:val="ru-RU"/>
        </w:rPr>
        <w:t xml:space="preserve">Исполнительный комитет </w:t>
      </w:r>
      <w:r w:rsidR="00590D90" w:rsidRPr="00EA3716">
        <w:rPr>
          <w:lang w:val="ru-RU"/>
        </w:rPr>
        <w:t>выражает надежду</w:t>
      </w:r>
      <w:r w:rsidRPr="00EA3716">
        <w:rPr>
          <w:lang w:val="ru-RU"/>
        </w:rPr>
        <w:t xml:space="preserve">, что </w:t>
      </w:r>
      <w:r w:rsidR="00590D90" w:rsidRPr="00EA3716">
        <w:rPr>
          <w:lang w:val="ru-RU"/>
        </w:rPr>
        <w:t>реализация следующего этапа проекта позволит Анголе выполнить свои обязательства по Монреальскому протоколу</w:t>
      </w:r>
      <w:r w:rsidRPr="00EA3716">
        <w:rPr>
          <w:lang w:val="ru-RU"/>
        </w:rPr>
        <w:t xml:space="preserve">, обеспечив при этом учет гендерных аспектов при </w:t>
      </w:r>
      <w:r w:rsidR="00590D90" w:rsidRPr="00EA3716">
        <w:rPr>
          <w:lang w:val="ru-RU"/>
        </w:rPr>
        <w:t>осуществлении</w:t>
      </w:r>
      <w:r w:rsidRPr="00EA3716">
        <w:rPr>
          <w:lang w:val="ru-RU"/>
        </w:rPr>
        <w:t xml:space="preserve"> </w:t>
      </w:r>
      <w:r w:rsidR="00590D90" w:rsidRPr="00EA3716">
        <w:rPr>
          <w:lang w:val="ru-RU"/>
        </w:rPr>
        <w:t xml:space="preserve">соответствующих </w:t>
      </w:r>
      <w:r w:rsidRPr="00EA3716">
        <w:rPr>
          <w:lang w:val="ru-RU"/>
        </w:rPr>
        <w:t>мероприятий.</w:t>
      </w:r>
    </w:p>
    <w:p w14:paraId="1F81A886" w14:textId="77777777" w:rsidR="007E2753" w:rsidRPr="00EA3716" w:rsidRDefault="007E2753" w:rsidP="007E2753">
      <w:pPr>
        <w:spacing w:after="240"/>
        <w:rPr>
          <w:b/>
          <w:bCs/>
          <w:color w:val="000000" w:themeColor="text1"/>
          <w:lang w:val="ru-RU"/>
        </w:rPr>
      </w:pPr>
      <w:r w:rsidRPr="00EA3716">
        <w:rPr>
          <w:b/>
          <w:bCs/>
          <w:color w:val="000000" w:themeColor="text1"/>
          <w:lang w:val="ru-RU"/>
        </w:rPr>
        <w:t>Сальвадор</w:t>
      </w:r>
    </w:p>
    <w:p w14:paraId="4C2AEB21" w14:textId="75FAE8B1" w:rsidR="007E2753" w:rsidRPr="00EA3716" w:rsidRDefault="007E2753" w:rsidP="005D1ADB">
      <w:pPr>
        <w:pStyle w:val="Heading1"/>
        <w:numPr>
          <w:ilvl w:val="0"/>
          <w:numId w:val="41"/>
        </w:numPr>
        <w:autoSpaceDE w:val="0"/>
        <w:autoSpaceDN w:val="0"/>
        <w:adjustRightInd w:val="0"/>
        <w:rPr>
          <w:lang w:val="ru-RU"/>
        </w:rPr>
      </w:pPr>
      <w:r w:rsidRPr="00EA3716">
        <w:rPr>
          <w:lang w:val="ru-RU"/>
        </w:rPr>
        <w:t xml:space="preserve">Исполнительный комитет рассмотрел доклад, </w:t>
      </w:r>
      <w:r w:rsidR="00590D90" w:rsidRPr="00EA3716">
        <w:rPr>
          <w:lang w:val="ru-RU"/>
        </w:rPr>
        <w:t xml:space="preserve">представленный вместе с заявкой на продление проекта по укреплению организационной инфраструктуры </w:t>
      </w:r>
      <w:r w:rsidRPr="00EA3716">
        <w:rPr>
          <w:lang w:val="ru-RU"/>
        </w:rPr>
        <w:t xml:space="preserve">для Сальвадора. Комитет отметил неизменную приверженность Сальвадора выполнению </w:t>
      </w:r>
      <w:r w:rsidR="00590D90" w:rsidRPr="00EA3716">
        <w:rPr>
          <w:lang w:val="ru-RU"/>
        </w:rPr>
        <w:t xml:space="preserve">положений </w:t>
      </w:r>
      <w:r w:rsidRPr="00EA3716">
        <w:rPr>
          <w:lang w:val="ru-RU"/>
        </w:rPr>
        <w:t xml:space="preserve">Монреальского протокола, </w:t>
      </w:r>
      <w:r w:rsidR="00590D90" w:rsidRPr="00EA3716">
        <w:rPr>
          <w:lang w:val="ru-RU"/>
        </w:rPr>
        <w:t xml:space="preserve">включая активную работу по </w:t>
      </w:r>
      <w:r w:rsidRPr="00EA3716">
        <w:rPr>
          <w:lang w:val="ru-RU"/>
        </w:rPr>
        <w:t>информированию общественности, взаимодействи</w:t>
      </w:r>
      <w:r w:rsidR="00590D90" w:rsidRPr="00EA3716">
        <w:rPr>
          <w:lang w:val="ru-RU"/>
        </w:rPr>
        <w:t>е</w:t>
      </w:r>
      <w:r w:rsidRPr="00EA3716">
        <w:rPr>
          <w:lang w:val="ru-RU"/>
        </w:rPr>
        <w:t xml:space="preserve"> с ключевыми заинтересованными сторонами и координаци</w:t>
      </w:r>
      <w:r w:rsidR="00590D90" w:rsidRPr="00EA3716">
        <w:rPr>
          <w:lang w:val="ru-RU"/>
        </w:rPr>
        <w:t>ю</w:t>
      </w:r>
      <w:r w:rsidRPr="00EA3716">
        <w:rPr>
          <w:lang w:val="ru-RU"/>
        </w:rPr>
        <w:t xml:space="preserve"> с национальными властями и </w:t>
      </w:r>
      <w:r w:rsidR="00590D90" w:rsidRPr="00EA3716">
        <w:rPr>
          <w:lang w:val="ru-RU"/>
        </w:rPr>
        <w:t>таможенными органами</w:t>
      </w:r>
      <w:r w:rsidRPr="00EA3716">
        <w:rPr>
          <w:lang w:val="ru-RU"/>
        </w:rPr>
        <w:t xml:space="preserve">. Комитет также отметил значительные достижения, в том числе создание системы лицензирования и квотирования ГФУ, укрепление потенциала таможенных служб посредством специализированного </w:t>
      </w:r>
      <w:r w:rsidR="003529DF" w:rsidRPr="00EA3716">
        <w:rPr>
          <w:lang w:val="ru-RU"/>
        </w:rPr>
        <w:t>тренинга</w:t>
      </w:r>
      <w:r w:rsidRPr="00EA3716">
        <w:rPr>
          <w:lang w:val="ru-RU"/>
        </w:rPr>
        <w:t xml:space="preserve">, а также </w:t>
      </w:r>
      <w:r w:rsidR="003529DF" w:rsidRPr="00EA3716">
        <w:rPr>
          <w:lang w:val="ru-RU"/>
        </w:rPr>
        <w:t xml:space="preserve">активное распространение </w:t>
      </w:r>
      <w:r w:rsidRPr="00EA3716">
        <w:rPr>
          <w:lang w:val="ru-RU"/>
        </w:rPr>
        <w:t xml:space="preserve">передовых методов работы с холодильным оборудованием с помощью </w:t>
      </w:r>
      <w:r w:rsidR="003529DF" w:rsidRPr="00EA3716">
        <w:rPr>
          <w:lang w:val="ru-RU"/>
        </w:rPr>
        <w:t xml:space="preserve">проведения </w:t>
      </w:r>
      <w:r w:rsidRPr="00EA3716">
        <w:rPr>
          <w:lang w:val="ru-RU"/>
        </w:rPr>
        <w:t xml:space="preserve">национальных семинаров. Комитет также отметил учет гендерных аспектов, включая разработку </w:t>
      </w:r>
      <w:r w:rsidR="003529DF" w:rsidRPr="00EA3716">
        <w:rPr>
          <w:lang w:val="ru-RU"/>
        </w:rPr>
        <w:t>плана действий</w:t>
      </w:r>
      <w:r w:rsidRPr="00EA3716">
        <w:rPr>
          <w:lang w:val="ru-RU"/>
        </w:rPr>
        <w:t xml:space="preserve"> </w:t>
      </w:r>
      <w:r w:rsidR="003529DF" w:rsidRPr="00EA3716">
        <w:rPr>
          <w:lang w:val="ru-RU"/>
        </w:rPr>
        <w:t xml:space="preserve">по интеграции </w:t>
      </w:r>
      <w:r w:rsidRPr="00EA3716">
        <w:rPr>
          <w:lang w:val="ru-RU"/>
        </w:rPr>
        <w:t>гендерно</w:t>
      </w:r>
      <w:r w:rsidR="003529DF" w:rsidRPr="00EA3716">
        <w:rPr>
          <w:lang w:val="ru-RU"/>
        </w:rPr>
        <w:t>го подхода</w:t>
      </w:r>
      <w:r w:rsidRPr="00EA3716">
        <w:rPr>
          <w:lang w:val="ru-RU"/>
        </w:rPr>
        <w:t xml:space="preserve"> и проведение </w:t>
      </w:r>
      <w:r w:rsidR="003529DF" w:rsidRPr="00EA3716">
        <w:rPr>
          <w:lang w:val="ru-RU"/>
        </w:rPr>
        <w:t xml:space="preserve">целевых </w:t>
      </w:r>
      <w:r w:rsidRPr="00EA3716">
        <w:rPr>
          <w:lang w:val="ru-RU"/>
        </w:rPr>
        <w:t>диалогов с женщинами</w:t>
      </w:r>
      <w:r w:rsidR="003529DF" w:rsidRPr="00EA3716">
        <w:rPr>
          <w:lang w:val="ru-RU"/>
        </w:rPr>
        <w:t>,</w:t>
      </w:r>
      <w:r w:rsidRPr="00EA3716">
        <w:rPr>
          <w:lang w:val="ru-RU"/>
        </w:rPr>
        <w:t xml:space="preserve"> </w:t>
      </w:r>
      <w:r w:rsidR="003529DF" w:rsidRPr="00EA3716">
        <w:rPr>
          <w:lang w:val="ru-RU"/>
        </w:rPr>
        <w:t>работающими в секторе холодильного и кондиционерного оборудования</w:t>
      </w:r>
      <w:r w:rsidRPr="00EA3716">
        <w:rPr>
          <w:lang w:val="ru-RU"/>
        </w:rPr>
        <w:t xml:space="preserve">. </w:t>
      </w:r>
      <w:r w:rsidR="003529DF" w:rsidRPr="00EA3716">
        <w:rPr>
          <w:lang w:val="ru-RU"/>
        </w:rPr>
        <w:t xml:space="preserve">Кроме того, Комитет </w:t>
      </w:r>
      <w:r w:rsidRPr="00EA3716">
        <w:rPr>
          <w:lang w:val="ru-RU"/>
        </w:rPr>
        <w:t xml:space="preserve">отметил, что несмотря на проблемы, связанные с точностью данных и координацией </w:t>
      </w:r>
      <w:r w:rsidR="003529DF" w:rsidRPr="00EA3716">
        <w:rPr>
          <w:lang w:val="ru-RU"/>
        </w:rPr>
        <w:t xml:space="preserve">на уровне </w:t>
      </w:r>
      <w:r w:rsidRPr="00EA3716">
        <w:rPr>
          <w:lang w:val="ru-RU"/>
        </w:rPr>
        <w:t xml:space="preserve">таможенных служб, которые привели к превышению порога потребления, установленного Монреальским протоколом, Сальвадор продемонстрировал твердую приверженность </w:t>
      </w:r>
      <w:r w:rsidR="003529DF" w:rsidRPr="00EA3716">
        <w:rPr>
          <w:lang w:val="ru-RU"/>
        </w:rPr>
        <w:t>реализации корректирующих мер.</w:t>
      </w:r>
      <w:r w:rsidRPr="00EA3716">
        <w:rPr>
          <w:lang w:val="ru-RU"/>
        </w:rPr>
        <w:t xml:space="preserve"> Комитет также отметил постоянные усилия Сальвадора по расширению своего участия в региональных и международных </w:t>
      </w:r>
      <w:r w:rsidR="003529DF" w:rsidRPr="00EA3716">
        <w:rPr>
          <w:lang w:val="ru-RU"/>
        </w:rPr>
        <w:t>совещаниях</w:t>
      </w:r>
      <w:r w:rsidRPr="00EA3716">
        <w:rPr>
          <w:lang w:val="ru-RU"/>
        </w:rPr>
        <w:t xml:space="preserve"> и его готовность </w:t>
      </w:r>
      <w:r w:rsidR="003529DF" w:rsidRPr="00EA3716">
        <w:rPr>
          <w:lang w:val="ru-RU"/>
        </w:rPr>
        <w:t xml:space="preserve">к сотрудничеству </w:t>
      </w:r>
      <w:r w:rsidR="00590D90" w:rsidRPr="00EA3716">
        <w:rPr>
          <w:lang w:val="ru-RU"/>
        </w:rPr>
        <w:t>по линии</w:t>
      </w:r>
      <w:r w:rsidRPr="00EA3716">
        <w:rPr>
          <w:lang w:val="ru-RU"/>
        </w:rPr>
        <w:t xml:space="preserve"> Юг-Юг при </w:t>
      </w:r>
      <w:r w:rsidR="003529DF" w:rsidRPr="00EA3716">
        <w:rPr>
          <w:lang w:val="ru-RU"/>
        </w:rPr>
        <w:t xml:space="preserve">наличии </w:t>
      </w:r>
      <w:r w:rsidRPr="00EA3716">
        <w:rPr>
          <w:lang w:val="ru-RU"/>
        </w:rPr>
        <w:t>соответствующих возможностей.</w:t>
      </w:r>
    </w:p>
    <w:p w14:paraId="258B31A6" w14:textId="77777777" w:rsidR="007E2753" w:rsidRPr="00EA3716" w:rsidRDefault="007E2753" w:rsidP="007E2753">
      <w:pPr>
        <w:spacing w:after="240"/>
        <w:rPr>
          <w:b/>
          <w:bCs/>
          <w:color w:val="000000" w:themeColor="text1"/>
          <w:lang w:val="ru-RU"/>
        </w:rPr>
      </w:pPr>
      <w:r w:rsidRPr="00EA3716">
        <w:rPr>
          <w:b/>
          <w:bCs/>
          <w:color w:val="000000" w:themeColor="text1"/>
          <w:lang w:val="ru-RU"/>
        </w:rPr>
        <w:t>Эфиопия</w:t>
      </w:r>
    </w:p>
    <w:p w14:paraId="67FC6CEB" w14:textId="3A6764C3" w:rsidR="007E2753" w:rsidRPr="00EA3716" w:rsidRDefault="007E2753" w:rsidP="005D1ADB">
      <w:pPr>
        <w:pStyle w:val="Heading1"/>
        <w:numPr>
          <w:ilvl w:val="0"/>
          <w:numId w:val="41"/>
        </w:numPr>
        <w:autoSpaceDE w:val="0"/>
        <w:autoSpaceDN w:val="0"/>
        <w:adjustRightInd w:val="0"/>
        <w:rPr>
          <w:lang w:val="ru-RU"/>
        </w:rPr>
      </w:pPr>
      <w:r w:rsidRPr="00EA3716">
        <w:rPr>
          <w:lang w:val="ru-RU"/>
        </w:rPr>
        <w:t xml:space="preserve">Исполнительный комитет рассмотрел доклад, </w:t>
      </w:r>
      <w:r w:rsidR="003529DF" w:rsidRPr="00EA3716">
        <w:rPr>
          <w:lang w:val="ru-RU"/>
        </w:rPr>
        <w:t xml:space="preserve">представленный вместе с заявкой на продление проекта по укреплению организационной инфраструктуры </w:t>
      </w:r>
      <w:r w:rsidRPr="00EA3716">
        <w:rPr>
          <w:lang w:val="ru-RU"/>
        </w:rPr>
        <w:t xml:space="preserve">для Эфиопии, и с удовлетворением отметил, что Эфиопия представила данные по страновой программе на 2023 и 2024 годы в </w:t>
      </w:r>
      <w:r w:rsidR="002214B3" w:rsidRPr="00EA3716">
        <w:rPr>
          <w:lang w:val="ru-RU"/>
        </w:rPr>
        <w:t>с</w:t>
      </w:r>
      <w:r w:rsidRPr="00EA3716">
        <w:rPr>
          <w:lang w:val="ru-RU"/>
        </w:rPr>
        <w:t xml:space="preserve">екретариат Фонда и данные </w:t>
      </w:r>
      <w:r w:rsidR="003529DF" w:rsidRPr="00EA3716">
        <w:rPr>
          <w:lang w:val="ru-RU"/>
        </w:rPr>
        <w:t xml:space="preserve">в соответствии со статьей </w:t>
      </w:r>
      <w:r w:rsidRPr="00EA3716">
        <w:rPr>
          <w:lang w:val="ru-RU"/>
        </w:rPr>
        <w:t xml:space="preserve">7 Монреальского протокола в </w:t>
      </w:r>
      <w:r w:rsidR="002214B3" w:rsidRPr="00EA3716">
        <w:rPr>
          <w:lang w:val="ru-RU"/>
        </w:rPr>
        <w:t>с</w:t>
      </w:r>
      <w:r w:rsidRPr="00EA3716">
        <w:rPr>
          <w:lang w:val="ru-RU"/>
        </w:rPr>
        <w:t xml:space="preserve">екретариат по озону, что </w:t>
      </w:r>
      <w:r w:rsidR="00E7089C" w:rsidRPr="00EA3716">
        <w:rPr>
          <w:lang w:val="ru-RU"/>
        </w:rPr>
        <w:t>свидетельствует о соблюдении страной положений Монреальского протокола</w:t>
      </w:r>
      <w:r w:rsidRPr="00EA3716">
        <w:rPr>
          <w:lang w:val="ru-RU"/>
        </w:rPr>
        <w:t xml:space="preserve">. Комитет </w:t>
      </w:r>
      <w:r w:rsidR="00E7089C" w:rsidRPr="00EA3716">
        <w:rPr>
          <w:lang w:val="ru-RU"/>
        </w:rPr>
        <w:t>отметил</w:t>
      </w:r>
      <w:r w:rsidRPr="00EA3716">
        <w:rPr>
          <w:lang w:val="ru-RU"/>
        </w:rPr>
        <w:t xml:space="preserve">, что </w:t>
      </w:r>
      <w:r w:rsidR="00E7089C" w:rsidRPr="00EA3716">
        <w:rPr>
          <w:lang w:val="ru-RU"/>
        </w:rPr>
        <w:t>страна</w:t>
      </w:r>
      <w:r w:rsidRPr="00EA3716">
        <w:rPr>
          <w:lang w:val="ru-RU"/>
        </w:rPr>
        <w:t xml:space="preserve"> продолжала внедр</w:t>
      </w:r>
      <w:r w:rsidR="00E7089C" w:rsidRPr="00EA3716">
        <w:rPr>
          <w:lang w:val="ru-RU"/>
        </w:rPr>
        <w:t>ение</w:t>
      </w:r>
      <w:r w:rsidRPr="00EA3716">
        <w:rPr>
          <w:lang w:val="ru-RU"/>
        </w:rPr>
        <w:t xml:space="preserve"> </w:t>
      </w:r>
      <w:r w:rsidR="00AB10F9" w:rsidRPr="00EA3716">
        <w:rPr>
          <w:lang w:val="ru-RU"/>
        </w:rPr>
        <w:t>системы</w:t>
      </w:r>
      <w:r w:rsidRPr="00EA3716">
        <w:rPr>
          <w:lang w:val="ru-RU"/>
        </w:rPr>
        <w:t xml:space="preserve"> лицензирования и квотирования импорта и экспорта ГХФУ; </w:t>
      </w:r>
      <w:r w:rsidR="00E7089C" w:rsidRPr="00EA3716">
        <w:rPr>
          <w:lang w:val="ru-RU"/>
        </w:rPr>
        <w:t>осуществляла подготовку специалистов по обслуживанию холодильного оборудования и сотрудников таможни</w:t>
      </w:r>
      <w:r w:rsidRPr="00EA3716">
        <w:rPr>
          <w:lang w:val="ru-RU"/>
        </w:rPr>
        <w:t xml:space="preserve">; разрабатывала и организовывала мероприятия по информированию общественности. </w:t>
      </w:r>
      <w:r w:rsidR="00E7089C" w:rsidRPr="00EA3716">
        <w:rPr>
          <w:lang w:val="ru-RU"/>
        </w:rPr>
        <w:t xml:space="preserve">В этой связи </w:t>
      </w:r>
      <w:r w:rsidRPr="00EA3716">
        <w:rPr>
          <w:lang w:val="ru-RU"/>
        </w:rPr>
        <w:t xml:space="preserve">Исполнительный </w:t>
      </w:r>
      <w:r w:rsidRPr="00EA3716">
        <w:rPr>
          <w:lang w:val="ru-RU"/>
        </w:rPr>
        <w:lastRenderedPageBreak/>
        <w:t xml:space="preserve">комитет </w:t>
      </w:r>
      <w:r w:rsidR="00E7089C" w:rsidRPr="00EA3716">
        <w:rPr>
          <w:lang w:val="ru-RU"/>
        </w:rPr>
        <w:t>выражает уверенность в том,</w:t>
      </w:r>
      <w:r w:rsidRPr="00EA3716">
        <w:rPr>
          <w:lang w:val="ru-RU"/>
        </w:rPr>
        <w:t xml:space="preserve"> что правительство Эфиопии продолжит </w:t>
      </w:r>
      <w:r w:rsidR="00E7089C" w:rsidRPr="00EA3716">
        <w:rPr>
          <w:lang w:val="ru-RU"/>
        </w:rPr>
        <w:t>реализацию соответствующих мероприятий, направленных на выполнение обязательств в рамках Монреальского протокола.</w:t>
      </w:r>
    </w:p>
    <w:p w14:paraId="59EB5560" w14:textId="77777777" w:rsidR="007E2753" w:rsidRPr="00EA3716" w:rsidRDefault="007E2753" w:rsidP="007E2753">
      <w:pPr>
        <w:spacing w:after="240"/>
        <w:rPr>
          <w:b/>
          <w:bCs/>
          <w:color w:val="000000" w:themeColor="text1"/>
          <w:lang w:val="ru-RU"/>
        </w:rPr>
      </w:pPr>
      <w:r w:rsidRPr="00EA3716">
        <w:rPr>
          <w:b/>
          <w:bCs/>
          <w:color w:val="000000" w:themeColor="text1"/>
          <w:lang w:val="ru-RU"/>
        </w:rPr>
        <w:t>Намибия</w:t>
      </w:r>
    </w:p>
    <w:p w14:paraId="34373432" w14:textId="588AFE3A" w:rsidR="007E2753" w:rsidRPr="00EA3716" w:rsidRDefault="007E2753" w:rsidP="005D1ADB">
      <w:pPr>
        <w:pStyle w:val="Heading1"/>
        <w:numPr>
          <w:ilvl w:val="0"/>
          <w:numId w:val="41"/>
        </w:numPr>
        <w:autoSpaceDE w:val="0"/>
        <w:autoSpaceDN w:val="0"/>
        <w:adjustRightInd w:val="0"/>
        <w:rPr>
          <w:lang w:val="ru-RU"/>
        </w:rPr>
      </w:pPr>
      <w:r w:rsidRPr="00EA3716">
        <w:rPr>
          <w:lang w:val="ru-RU"/>
        </w:rPr>
        <w:t xml:space="preserve">Исполнительный комитет рассмотрел доклад, </w:t>
      </w:r>
      <w:r w:rsidR="00E7089C" w:rsidRPr="00EA3716">
        <w:rPr>
          <w:lang w:val="ru-RU"/>
        </w:rPr>
        <w:t>представленный вместе с заявкой на продление проекта по укреплению организационной инфраструктуры для</w:t>
      </w:r>
      <w:r w:rsidRPr="00EA3716">
        <w:rPr>
          <w:lang w:val="ru-RU"/>
        </w:rPr>
        <w:t xml:space="preserve"> Намибии, и с удовлетворением отметил, что страна выполнила обязательства по представлению данных и требования Монреальского протокола по поэтапному отказу и поэтапному сокращению. Комитет отметил усилия правительства Намибии по поддержанию эффективного сотрудничества с национальными заинтересованными сторонами и проведению информационно-просветительских мероприятий, </w:t>
      </w:r>
      <w:r w:rsidR="00E7089C" w:rsidRPr="00EA3716">
        <w:rPr>
          <w:lang w:val="ru-RU"/>
        </w:rPr>
        <w:t>в том числе в рамках Международного дня охраны озонового слоя</w:t>
      </w:r>
      <w:r w:rsidRPr="00EA3716">
        <w:rPr>
          <w:lang w:val="ru-RU"/>
        </w:rPr>
        <w:t xml:space="preserve">. Исполнительный комитет также отметил активное участие страны в заседаниях региональной сети и Монреальского протокола. </w:t>
      </w:r>
      <w:r w:rsidR="00D9340F" w:rsidRPr="00EA3716">
        <w:rPr>
          <w:lang w:val="ru-RU"/>
        </w:rPr>
        <w:t xml:space="preserve">В этой связи Исполнительный комитет выражает надежду, </w:t>
      </w:r>
      <w:r w:rsidRPr="00EA3716">
        <w:rPr>
          <w:lang w:val="ru-RU"/>
        </w:rPr>
        <w:t xml:space="preserve">что </w:t>
      </w:r>
      <w:r w:rsidR="00D9340F" w:rsidRPr="00EA3716">
        <w:rPr>
          <w:lang w:val="ru-RU"/>
        </w:rPr>
        <w:t>реализация следующего этапа проекта позволит Намибии выполнить свои обязательства по Монреальскому протоколу, обеспечив при этом учет гендерных аспектов при осуществлении соответствующих мероприятий</w:t>
      </w:r>
      <w:r w:rsidRPr="00EA3716">
        <w:rPr>
          <w:lang w:val="ru-RU"/>
        </w:rPr>
        <w:t>.</w:t>
      </w:r>
    </w:p>
    <w:p w14:paraId="78520B64" w14:textId="77777777" w:rsidR="00EC78D6" w:rsidRPr="00EA3716" w:rsidRDefault="00EC78D6" w:rsidP="00EC78D6">
      <w:pPr>
        <w:rPr>
          <w:lang w:val="ru-RU"/>
        </w:rPr>
      </w:pPr>
    </w:p>
    <w:p w14:paraId="0CBF86FB" w14:textId="77777777" w:rsidR="00D116EF" w:rsidRPr="00EA3716" w:rsidRDefault="00D116EF" w:rsidP="00EC78D6">
      <w:pPr>
        <w:rPr>
          <w:lang w:val="ru-RU"/>
        </w:rPr>
        <w:sectPr w:rsidR="00D116EF" w:rsidRPr="00EA3716" w:rsidSect="005D47A4">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pPr>
    </w:p>
    <w:p w14:paraId="3E373314" w14:textId="77777777" w:rsidR="006C7AA2" w:rsidRPr="00EA3716" w:rsidRDefault="006C7AA2" w:rsidP="006C7AA2">
      <w:pPr>
        <w:spacing w:after="240"/>
        <w:jc w:val="center"/>
        <w:rPr>
          <w:b/>
          <w:bCs/>
        </w:rPr>
      </w:pPr>
      <w:r w:rsidRPr="00EA3716">
        <w:rPr>
          <w:b/>
          <w:bCs/>
        </w:rPr>
        <w:lastRenderedPageBreak/>
        <w:t>Annex III</w:t>
      </w:r>
    </w:p>
    <w:p w14:paraId="66AF5F5A" w14:textId="77777777" w:rsidR="006C7AA2" w:rsidRPr="00EA3716" w:rsidRDefault="006C7AA2" w:rsidP="006C7AA2">
      <w:pPr>
        <w:pStyle w:val="Heading1"/>
        <w:numPr>
          <w:ilvl w:val="0"/>
          <w:numId w:val="0"/>
        </w:numPr>
        <w:spacing w:after="0"/>
        <w:ind w:left="284"/>
        <w:jc w:val="center"/>
        <w:rPr>
          <w:b/>
          <w:bCs/>
        </w:rPr>
      </w:pPr>
      <w:r w:rsidRPr="00EA3716">
        <w:rPr>
          <w:b/>
          <w:bCs/>
        </w:rPr>
        <w:t xml:space="preserve">COMPARATIVE ANALYSIS: GLOBAL TECHNICAL ASSISTANCE TWINNING PROJECT PHASE I VERSUS PHASE II </w:t>
      </w:r>
    </w:p>
    <w:p w14:paraId="70E9FEC5" w14:textId="77777777" w:rsidR="006C7AA2" w:rsidRPr="00EA3716" w:rsidRDefault="006C7AA2" w:rsidP="006C7AA2">
      <w:pPr>
        <w:pStyle w:val="Heading1"/>
        <w:numPr>
          <w:ilvl w:val="0"/>
          <w:numId w:val="0"/>
        </w:numPr>
        <w:ind w:left="284"/>
        <w:jc w:val="center"/>
      </w:pPr>
      <w:r w:rsidRPr="00EA3716">
        <w:rPr>
          <w:b/>
          <w:bCs/>
        </w:rPr>
        <w:t>(As submitted by UNEP)</w:t>
      </w:r>
    </w:p>
    <w:tbl>
      <w:tblPr>
        <w:tblpPr w:leftFromText="180" w:rightFromText="180" w:vertAnchor="text" w:tblpXSpec="right" w:tblpY="1"/>
        <w:tblOverlap w:val="never"/>
        <w:tblW w:w="12905" w:type="dxa"/>
        <w:tblLayout w:type="fixed"/>
        <w:tblCellMar>
          <w:left w:w="10" w:type="dxa"/>
          <w:right w:w="10" w:type="dxa"/>
        </w:tblCellMar>
        <w:tblLook w:val="0000" w:firstRow="0" w:lastRow="0" w:firstColumn="0" w:lastColumn="0" w:noHBand="0" w:noVBand="0"/>
      </w:tblPr>
      <w:tblGrid>
        <w:gridCol w:w="1838"/>
        <w:gridCol w:w="4678"/>
        <w:gridCol w:w="6389"/>
      </w:tblGrid>
      <w:tr w:rsidR="006C7AA2" w:rsidRPr="00EA3716" w14:paraId="7FED8ED3" w14:textId="77777777" w:rsidTr="00F20C70">
        <w:trPr>
          <w:trHeight w:val="316"/>
          <w:tblHead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BDFCE2A" w14:textId="77777777" w:rsidR="006C7AA2" w:rsidRPr="00EA3716" w:rsidRDefault="006C7AA2" w:rsidP="00F20C70">
            <w:pPr>
              <w:jc w:val="center"/>
              <w:rPr>
                <w:rFonts w:asciiTheme="majorBidi" w:hAnsiTheme="majorBidi" w:cstheme="majorBidi"/>
                <w:b/>
                <w:bCs/>
              </w:rPr>
            </w:pPr>
            <w:r w:rsidRPr="00EA3716">
              <w:rPr>
                <w:rFonts w:asciiTheme="majorBidi" w:hAnsiTheme="majorBidi" w:cstheme="majorBidi"/>
                <w:b/>
                <w:bCs/>
              </w:rPr>
              <w:t>Category</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3F5122D" w14:textId="77777777" w:rsidR="006C7AA2" w:rsidRPr="00EA3716" w:rsidRDefault="006C7AA2" w:rsidP="00F20C70">
            <w:pPr>
              <w:jc w:val="center"/>
              <w:rPr>
                <w:rFonts w:asciiTheme="majorBidi" w:hAnsiTheme="majorBidi" w:cstheme="majorBidi"/>
                <w:b/>
                <w:bCs/>
              </w:rPr>
            </w:pPr>
            <w:r w:rsidRPr="00EA3716">
              <w:rPr>
                <w:rFonts w:asciiTheme="majorBidi" w:hAnsiTheme="majorBidi" w:cstheme="majorBidi"/>
                <w:b/>
                <w:bCs/>
              </w:rPr>
              <w:t>Phase I (2023-2024)</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BC717EC" w14:textId="77777777" w:rsidR="006C7AA2" w:rsidRPr="00EA3716" w:rsidRDefault="006C7AA2" w:rsidP="00F20C70">
            <w:pPr>
              <w:jc w:val="center"/>
              <w:rPr>
                <w:rFonts w:asciiTheme="majorBidi" w:hAnsiTheme="majorBidi" w:cstheme="majorBidi"/>
                <w:b/>
                <w:bCs/>
              </w:rPr>
            </w:pPr>
            <w:r w:rsidRPr="00EA3716">
              <w:rPr>
                <w:rFonts w:asciiTheme="majorBidi" w:hAnsiTheme="majorBidi" w:cstheme="majorBidi"/>
                <w:b/>
                <w:bCs/>
              </w:rPr>
              <w:t>Phase II (Proposed 2025-2027)</w:t>
            </w:r>
          </w:p>
        </w:tc>
      </w:tr>
      <w:tr w:rsidR="006C7AA2" w:rsidRPr="00EA3716" w14:paraId="181889EF" w14:textId="77777777" w:rsidTr="00F20C70">
        <w:trPr>
          <w:trHeight w:val="4060"/>
        </w:trPr>
        <w:tc>
          <w:tcPr>
            <w:tcW w:w="183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578D298A"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t>Vision</w:t>
            </w:r>
          </w:p>
        </w:tc>
        <w:tc>
          <w:tcPr>
            <w:tcW w:w="467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5D7F7AC2" w14:textId="77777777" w:rsidR="006C7AA2" w:rsidRPr="00EA3716" w:rsidRDefault="006C7AA2" w:rsidP="00F20C70">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Created a collaborative platform connecting different stakeholders to advance Kigali Amendment objectives</w:t>
            </w:r>
          </w:p>
          <w:p w14:paraId="7E954654" w14:textId="77777777" w:rsidR="006C7AA2" w:rsidRPr="00EA3716" w:rsidRDefault="006C7AA2" w:rsidP="00F20C70">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Facilitated knowledge exchange through regional workshops, enabling countries to share successful strategies and learn from peers' experiences.</w:t>
            </w:r>
          </w:p>
          <w:p w14:paraId="3FB80D43" w14:textId="77777777" w:rsidR="006C7AA2" w:rsidRPr="00EA3716" w:rsidRDefault="006C7AA2" w:rsidP="00F20C70">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Discussed regional cooperation to harmonize standards and coordinate sustainable cooling initiatives.</w:t>
            </w:r>
          </w:p>
          <w:p w14:paraId="12E189DA" w14:textId="77777777" w:rsidR="006C7AA2" w:rsidRPr="00EA3716" w:rsidRDefault="006C7AA2" w:rsidP="00F20C70">
            <w:pPr>
              <w:jc w:val="left"/>
              <w:rPr>
                <w:rFonts w:asciiTheme="majorBidi" w:hAnsiTheme="majorBidi" w:cstheme="majorBidi"/>
                <w:sz w:val="20"/>
                <w:szCs w:val="20"/>
              </w:rPr>
            </w:pPr>
            <w:r w:rsidRPr="00EA3716">
              <w:rPr>
                <w:rFonts w:asciiTheme="majorBidi" w:hAnsiTheme="majorBidi" w:cstheme="majorBidi"/>
                <w:sz w:val="20"/>
                <w:szCs w:val="20"/>
              </w:rPr>
              <w:t>But challenges remained in operationalizing insights and knowledge due to:</w:t>
            </w:r>
          </w:p>
          <w:p w14:paraId="717220BF" w14:textId="77777777" w:rsidR="006C7AA2" w:rsidRPr="00EA3716" w:rsidRDefault="006C7AA2" w:rsidP="00F20C70">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Lack of tailored information resources</w:t>
            </w:r>
          </w:p>
          <w:p w14:paraId="425F3433" w14:textId="77777777" w:rsidR="006C7AA2" w:rsidRPr="00EA3716" w:rsidRDefault="006C7AA2" w:rsidP="00F20C70">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Limited access to structured technical guidance</w:t>
            </w:r>
          </w:p>
          <w:p w14:paraId="59626942" w14:textId="77777777" w:rsidR="006C7AA2" w:rsidRPr="00EA3716" w:rsidRDefault="006C7AA2" w:rsidP="00F20C70">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Need for standardized knowledge tools applicable at national and regional levels.</w:t>
            </w:r>
          </w:p>
        </w:tc>
        <w:tc>
          <w:tcPr>
            <w:tcW w:w="638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2F6CF5EC" w14:textId="77777777" w:rsidR="006C7AA2" w:rsidRPr="00EA3716" w:rsidRDefault="006C7AA2" w:rsidP="00F20C70">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Increase stakeholder involvement and optimize resource use by developing and disseminating comprehensive, practical information tools to support sustainable cooling solutions.</w:t>
            </w:r>
          </w:p>
          <w:p w14:paraId="02233CA0" w14:textId="77777777" w:rsidR="006C7AA2" w:rsidRPr="00EA3716" w:rsidRDefault="006C7AA2" w:rsidP="00F20C70">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Equip stakeholders with ready-to-use resources that will be integrated into refined twinning workshops, ensuring discussions lead to concrete implementation strategies.</w:t>
            </w:r>
          </w:p>
          <w:p w14:paraId="1CD96A18" w14:textId="77777777" w:rsidR="006C7AA2" w:rsidRPr="00EA3716" w:rsidRDefault="006C7AA2" w:rsidP="00F20C70">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Strengthen national and regional capacities through workshops that foster policy harmonization and accelerate Kigali Amendment-aligned transitions across participating countries.</w:t>
            </w:r>
          </w:p>
          <w:p w14:paraId="5BC7D563" w14:textId="77777777" w:rsidR="006C7AA2" w:rsidRPr="00EA3716" w:rsidRDefault="006C7AA2" w:rsidP="00F20C70">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Develop high-quality, region-specific materials that empower policymakers, technicians, and financial stakeholders, bridging knowledge gaps and catalyzing informed decision-making.</w:t>
            </w:r>
          </w:p>
          <w:p w14:paraId="1C52306D" w14:textId="77777777" w:rsidR="006C7AA2" w:rsidRPr="00EA3716" w:rsidRDefault="006C7AA2" w:rsidP="00F20C70">
            <w:pPr>
              <w:pStyle w:val="ListParagraph"/>
              <w:numPr>
                <w:ilvl w:val="0"/>
                <w:numId w:val="20"/>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Document and share case studies demonstrating the integration of refrigerant transitions with energy efficiency improvements, laying the foundation for future workshops.</w:t>
            </w:r>
          </w:p>
        </w:tc>
      </w:tr>
      <w:tr w:rsidR="006C7AA2" w:rsidRPr="00EA3716" w14:paraId="202EE0A4" w14:textId="77777777" w:rsidTr="00F20C70">
        <w:trPr>
          <w:trHeight w:val="2215"/>
        </w:trPr>
        <w:tc>
          <w:tcPr>
            <w:tcW w:w="183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070627B"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t>Strategic objectives</w:t>
            </w:r>
          </w:p>
        </w:tc>
        <w:tc>
          <w:tcPr>
            <w:tcW w:w="467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27EB530"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Foster collaboration between NOOs, NEEPs, and FMFPs</w:t>
            </w:r>
          </w:p>
          <w:p w14:paraId="01F9EE99"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Enhance communication and coordination among stakeholders</w:t>
            </w:r>
          </w:p>
          <w:p w14:paraId="6C4321D8"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Share success stories and experiences</w:t>
            </w:r>
          </w:p>
          <w:p w14:paraId="66765980"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Facilitate better coordination between NOOs and government stakeholders</w:t>
            </w:r>
          </w:p>
          <w:p w14:paraId="655461FC"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Raise awareness about available funding mechanisms</w:t>
            </w:r>
          </w:p>
        </w:tc>
        <w:tc>
          <w:tcPr>
            <w:tcW w:w="638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13FDC42"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Strengthen institutional capacity through facilitating and initiating national coordination mechanisms</w:t>
            </w:r>
          </w:p>
          <w:p w14:paraId="39F1B667"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Develop and disseminate comprehensive knowledge tools and resources</w:t>
            </w:r>
          </w:p>
          <w:p w14:paraId="08EF72F3"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Bridge the gap between policy planning and implementation</w:t>
            </w:r>
          </w:p>
          <w:p w14:paraId="65198C79" w14:textId="77777777" w:rsidR="006C7AA2" w:rsidRPr="00EA3716" w:rsidRDefault="006C7AA2" w:rsidP="00F20C70">
            <w:pPr>
              <w:pStyle w:val="ListParagraph"/>
              <w:numPr>
                <w:ilvl w:val="0"/>
                <w:numId w:val="23"/>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Institutionalize cross-sectoral collaboration for long-term sustainability and facilitate structured frameworks for the ongoing implementation of the Kigali Amendment objectives</w:t>
            </w:r>
          </w:p>
        </w:tc>
      </w:tr>
      <w:tr w:rsidR="006C7AA2" w:rsidRPr="00EA3716" w14:paraId="7167CA02" w14:textId="77777777" w:rsidTr="00F20C70">
        <w:trPr>
          <w:trHeight w:val="3493"/>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16CAF85"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lastRenderedPageBreak/>
              <w:t>Key activities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1966726"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 xml:space="preserve">Organized two-day twinning workshops </w:t>
            </w:r>
          </w:p>
          <w:p w14:paraId="01FFCA84"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Facilitated knowledge exchange on policy frameworks</w:t>
            </w:r>
          </w:p>
          <w:p w14:paraId="4D08D5C9"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Introducing stakeholders to financial mechanisms</w:t>
            </w:r>
          </w:p>
          <w:p w14:paraId="66FE6F52"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Shared best practices across regions</w:t>
            </w:r>
          </w:p>
          <w:p w14:paraId="4A019293"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Explored strategies to maximize the climate benefits of refrigerant transitions</w:t>
            </w:r>
          </w:p>
          <w:p w14:paraId="3960FFEC"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Provided a platform for networking between NOOs and NEEPs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946D780"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Conduct systematic regional gap analysis with dedicated regional technical experts</w:t>
            </w:r>
          </w:p>
          <w:p w14:paraId="0DC63061"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Develop up to five comprehensive toolkits (e.g., Policy Integration, Market Surveillance, Technical Assessment)</w:t>
            </w:r>
          </w:p>
          <w:p w14:paraId="073ABBC7"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Create National Coordination Mechanisms Toolkit with governance structures and memorandum of understanding (MOU) templates</w:t>
            </w:r>
          </w:p>
          <w:p w14:paraId="73428028"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Map institutional frameworks.</w:t>
            </w:r>
          </w:p>
          <w:p w14:paraId="593B6794"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Facilitate and initiate the formation of permanent national coordination bodies</w:t>
            </w:r>
          </w:p>
          <w:p w14:paraId="57018C14" w14:textId="77777777" w:rsidR="006C7AA2" w:rsidRPr="00EA3716" w:rsidRDefault="006C7AA2" w:rsidP="00F20C70">
            <w:pPr>
              <w:pStyle w:val="ListParagraph"/>
              <w:numPr>
                <w:ilvl w:val="0"/>
                <w:numId w:val="23"/>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Following the development of toolkits and resources, regional twinning Workshops will be organized across the nine networks to introduce key knowledge tools, provide hands-on training, facilitate National Coordination Mechanisms formation, and foster regional cooperation</w:t>
            </w:r>
          </w:p>
        </w:tc>
      </w:tr>
      <w:tr w:rsidR="006C7AA2" w:rsidRPr="00EA3716" w14:paraId="22B27D40" w14:textId="77777777" w:rsidTr="00F20C70">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5BD9A66"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t>Stakeholder engagement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5D915A5"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Engaged NOOs, NEEPs, and FMFPs</w:t>
            </w:r>
          </w:p>
          <w:p w14:paraId="34202592"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Uneven FMFP participation across regions</w:t>
            </w:r>
          </w:p>
          <w:p w14:paraId="504E2895"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Mixed levels of prior interaction between stakeholders</w:t>
            </w:r>
          </w:p>
          <w:p w14:paraId="6177AE19"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Many participants from the same countries had never met before the workshops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75EEA58"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Focus primarily on NOOs and NEEPs (most engaged stakeholder groups)</w:t>
            </w:r>
          </w:p>
          <w:p w14:paraId="1F511613"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More strategic approach to stakeholder selection based on phase I findings</w:t>
            </w:r>
          </w:p>
          <w:p w14:paraId="04C8A428"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Inclusion of regional technical experts throughout the project lifecycle</w:t>
            </w:r>
          </w:p>
          <w:p w14:paraId="204E506D" w14:textId="77777777" w:rsidR="006C7AA2" w:rsidRPr="00EA3716" w:rsidRDefault="006C7AA2" w:rsidP="00F20C70">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Targeted engagement with regional energy efficiency organizations</w:t>
            </w:r>
          </w:p>
          <w:p w14:paraId="77701A6B" w14:textId="77777777" w:rsidR="006C7AA2" w:rsidRPr="00EA3716" w:rsidRDefault="006C7AA2" w:rsidP="00F20C70">
            <w:pPr>
              <w:pStyle w:val="ListParagraph"/>
              <w:numPr>
                <w:ilvl w:val="0"/>
                <w:numId w:val="23"/>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Emphasis on building formal institutional linkages beyond individual participation</w:t>
            </w:r>
          </w:p>
        </w:tc>
      </w:tr>
      <w:tr w:rsidR="006C7AA2" w:rsidRPr="00EA3716" w14:paraId="54C3E3A1" w14:textId="77777777" w:rsidTr="00F20C70">
        <w:trPr>
          <w:trHeight w:val="2356"/>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47BB5D3"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t>Knowledge resources and tools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8FB34A0" w14:textId="77777777" w:rsidR="006C7AA2" w:rsidRPr="00EA3716" w:rsidRDefault="006C7AA2" w:rsidP="00F20C70">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Limited standardized existing tools identified</w:t>
            </w:r>
          </w:p>
          <w:p w14:paraId="281E90DA" w14:textId="77777777" w:rsidR="006C7AA2" w:rsidRPr="00EA3716" w:rsidRDefault="006C7AA2" w:rsidP="00F20C70">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Primary focus on awareness raising and knowledge sharing</w:t>
            </w:r>
          </w:p>
          <w:p w14:paraId="37A7D3E9" w14:textId="77777777" w:rsidR="006C7AA2" w:rsidRPr="00EA3716" w:rsidRDefault="006C7AA2" w:rsidP="00F20C70">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Information shared during workshops but few standardized resources and/ or documented</w:t>
            </w:r>
          </w:p>
          <w:p w14:paraId="3C796DE2" w14:textId="77777777" w:rsidR="006C7AA2" w:rsidRPr="00EA3716" w:rsidRDefault="006C7AA2" w:rsidP="00F20C70">
            <w:pPr>
              <w:pStyle w:val="ListParagraph"/>
              <w:numPr>
                <w:ilvl w:val="0"/>
                <w:numId w:val="24"/>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Identified need for region-specific and language-appropriate materials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794195" w14:textId="77777777" w:rsidR="006C7AA2" w:rsidRPr="00EA3716" w:rsidRDefault="006C7AA2" w:rsidP="00F20C70">
            <w:pPr>
              <w:rPr>
                <w:rFonts w:asciiTheme="majorBidi" w:hAnsiTheme="majorBidi" w:cstheme="majorBidi"/>
                <w:sz w:val="20"/>
                <w:szCs w:val="20"/>
              </w:rPr>
            </w:pPr>
            <w:r w:rsidRPr="00EA3716">
              <w:rPr>
                <w:rFonts w:asciiTheme="majorBidi" w:hAnsiTheme="majorBidi" w:cstheme="majorBidi"/>
                <w:sz w:val="20"/>
                <w:szCs w:val="20"/>
              </w:rPr>
              <w:t>Development of comprehensive toolkits such as:</w:t>
            </w:r>
          </w:p>
          <w:p w14:paraId="5BD5B9BC"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National Coordination Mechanisms Toolkit</w:t>
            </w:r>
          </w:p>
          <w:p w14:paraId="31433B83"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Refrigerant Integration Guidelines</w:t>
            </w:r>
          </w:p>
          <w:p w14:paraId="7B4EDEBD"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Market Surveillance Toolkit</w:t>
            </w:r>
          </w:p>
          <w:p w14:paraId="1BC3E3CF"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Technical Assessment Toolkit</w:t>
            </w:r>
          </w:p>
          <w:p w14:paraId="45074C73"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Policy Integration Toolkit</w:t>
            </w:r>
          </w:p>
          <w:p w14:paraId="440C9FDC"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End-User Awareness resources</w:t>
            </w:r>
          </w:p>
          <w:p w14:paraId="335D8AB9"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Customized resources in multi-languages</w:t>
            </w:r>
          </w:p>
          <w:p w14:paraId="269F9FD8" w14:textId="77777777" w:rsidR="006C7AA2" w:rsidRPr="00EA3716" w:rsidRDefault="006C7AA2" w:rsidP="00F20C70">
            <w:pPr>
              <w:pStyle w:val="ListParagraph"/>
              <w:numPr>
                <w:ilvl w:val="0"/>
                <w:numId w:val="25"/>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Leveraging existing knowledge resources</w:t>
            </w:r>
          </w:p>
        </w:tc>
      </w:tr>
      <w:tr w:rsidR="006C7AA2" w:rsidRPr="00EA3716" w14:paraId="137A2FA1" w14:textId="77777777" w:rsidTr="00F20C70">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00803C"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t>Institutional coordination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0447B75"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Identified fragmentation of responsibilities among ministries as a barrier</w:t>
            </w:r>
          </w:p>
          <w:p w14:paraId="5E40DC24"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lastRenderedPageBreak/>
              <w:t>Highlighted successful models like Niger's approach of including energy efficiency authorities in ozone committees</w:t>
            </w:r>
          </w:p>
          <w:p w14:paraId="794A4A76"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Limited formal mechanisms to sustain coordination beyond workshops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21782FC"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lastRenderedPageBreak/>
              <w:t>Systematic assessment of existing coordination mechanisms</w:t>
            </w:r>
          </w:p>
          <w:p w14:paraId="4B08C999"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lastRenderedPageBreak/>
              <w:t>Development of a dedicated "National Coordination Mechanisms Toolkit" with templates for MOUs between agencies</w:t>
            </w:r>
          </w:p>
          <w:p w14:paraId="2B2ADA6F"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Governance structures and operational guidelines for cross-sectoral bodies</w:t>
            </w:r>
          </w:p>
          <w:p w14:paraId="260AA4B9"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Formalization of inter-ministerial committees</w:t>
            </w:r>
          </w:p>
          <w:p w14:paraId="015E233B" w14:textId="77777777" w:rsidR="006C7AA2" w:rsidRPr="00EA3716" w:rsidRDefault="006C7AA2" w:rsidP="00F20C70">
            <w:pPr>
              <w:pStyle w:val="ListParagraph"/>
              <w:numPr>
                <w:ilvl w:val="0"/>
                <w:numId w:val="25"/>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Clear role definitions for different stakeholders</w:t>
            </w:r>
          </w:p>
        </w:tc>
      </w:tr>
      <w:tr w:rsidR="006C7AA2" w:rsidRPr="00EA3716" w14:paraId="5892E8F3" w14:textId="77777777" w:rsidTr="00F20C70">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181F8DF"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lastRenderedPageBreak/>
              <w:t>Technical focus areas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2357000"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General awareness of energy efficiency and refrigerant transition</w:t>
            </w:r>
          </w:p>
          <w:p w14:paraId="571657DC"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Limited specific guidance on technical implementation</w:t>
            </w:r>
          </w:p>
          <w:p w14:paraId="0F35850B"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Introduction to concepts like MEPS and energy labelling</w:t>
            </w:r>
          </w:p>
          <w:p w14:paraId="133DB39E"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Identified the need for technician training on energy efficiency</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12065DA"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Specific focus on integrating refrigerant type, quantity, and GWP into MEPS</w:t>
            </w:r>
          </w:p>
          <w:p w14:paraId="12F0318B"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Detailed protocols for product testing and market audits</w:t>
            </w:r>
          </w:p>
          <w:p w14:paraId="23A950B4"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Standardized testing protocols based on global standards</w:t>
            </w:r>
          </w:p>
          <w:p w14:paraId="3189CD80"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Integration of energy efficiency competencies into technician certification</w:t>
            </w:r>
          </w:p>
          <w:p w14:paraId="0E9D859D"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Clear guidelines for market surveillance and compliance verification</w:t>
            </w:r>
          </w:p>
          <w:p w14:paraId="4C1B90E8" w14:textId="77777777" w:rsidR="006C7AA2" w:rsidRPr="00EA3716" w:rsidRDefault="006C7AA2" w:rsidP="00F20C70">
            <w:pPr>
              <w:pStyle w:val="ListParagraph"/>
              <w:numPr>
                <w:ilvl w:val="0"/>
                <w:numId w:val="25"/>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Templates for documenting evaluation results and simplifying reporting</w:t>
            </w:r>
          </w:p>
        </w:tc>
      </w:tr>
      <w:tr w:rsidR="006C7AA2" w:rsidRPr="00EA3716" w14:paraId="6F682FE2" w14:textId="77777777" w:rsidTr="00F20C70">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6FF95DC"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t>Regional customization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624DBC2"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Limited regionally tailored approaches</w:t>
            </w:r>
          </w:p>
          <w:p w14:paraId="2F0F7C37"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 xml:space="preserve">Identified unique regional challenges </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01D228D"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Systematic regional gap analysis to identify specific needs</w:t>
            </w:r>
          </w:p>
          <w:p w14:paraId="78C32328"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Customization of the knowledge tools to regional contexts</w:t>
            </w:r>
          </w:p>
          <w:p w14:paraId="7128AE9D"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Translation into relevant regional languages</w:t>
            </w:r>
          </w:p>
          <w:p w14:paraId="40BFB9A4"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Development of region-specific case studies</w:t>
            </w:r>
          </w:p>
          <w:p w14:paraId="1641A51E" w14:textId="77777777" w:rsidR="006C7AA2" w:rsidRPr="00EA3716" w:rsidRDefault="006C7AA2" w:rsidP="00F20C70">
            <w:pPr>
              <w:pStyle w:val="ListParagraph"/>
              <w:numPr>
                <w:ilvl w:val="0"/>
                <w:numId w:val="25"/>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Consideration of unique constraints like testing facility availability</w:t>
            </w:r>
          </w:p>
        </w:tc>
      </w:tr>
      <w:tr w:rsidR="006C7AA2" w:rsidRPr="00EA3716" w14:paraId="5BC6ADC8" w14:textId="77777777" w:rsidTr="00F20C70">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B01F5F4"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t>Implementation structure</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5454710"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Single-component approach primarily focused on workshops</w:t>
            </w:r>
          </w:p>
          <w:p w14:paraId="2DC41E36"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Limited pre-workshop needs assessment</w:t>
            </w:r>
            <w:r w:rsidRPr="00EA3716">
              <w:rPr>
                <w:rFonts w:asciiTheme="majorBidi" w:hAnsiTheme="majorBidi" w:cstheme="majorBidi"/>
                <w:sz w:val="20"/>
                <w:szCs w:val="20"/>
              </w:rPr>
              <w:br/>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7C7B896"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A total implementation timeframe of 30 months, along with systematic follow-up and impact assessment.</w:t>
            </w:r>
          </w:p>
          <w:p w14:paraId="24012A76" w14:textId="77777777" w:rsidR="006C7AA2" w:rsidRPr="00EA3716" w:rsidRDefault="006C7AA2" w:rsidP="00F20C70">
            <w:pPr>
              <w:pStyle w:val="ListParagraph"/>
              <w:numPr>
                <w:ilvl w:val="0"/>
                <w:numId w:val="25"/>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Three-component structure:</w:t>
            </w:r>
            <w:r w:rsidRPr="00EA3716">
              <w:rPr>
                <w:rFonts w:asciiTheme="majorBidi" w:hAnsiTheme="majorBidi" w:cstheme="majorBidi"/>
                <w:sz w:val="20"/>
                <w:szCs w:val="20"/>
              </w:rPr>
              <w:br/>
              <w:t>1. Preparation &amp; Assessment (5 months)</w:t>
            </w:r>
            <w:r w:rsidRPr="00EA3716">
              <w:rPr>
                <w:rFonts w:asciiTheme="majorBidi" w:hAnsiTheme="majorBidi" w:cstheme="majorBidi"/>
                <w:sz w:val="20"/>
                <w:szCs w:val="20"/>
              </w:rPr>
              <w:br/>
              <w:t>2. Knowledge Development (7 months)</w:t>
            </w:r>
            <w:r w:rsidRPr="00EA3716">
              <w:rPr>
                <w:rFonts w:asciiTheme="majorBidi" w:hAnsiTheme="majorBidi" w:cstheme="majorBidi"/>
                <w:sz w:val="20"/>
                <w:szCs w:val="20"/>
              </w:rPr>
              <w:br/>
              <w:t>3. Workshops (18 months)</w:t>
            </w:r>
          </w:p>
        </w:tc>
      </w:tr>
      <w:tr w:rsidR="006C7AA2" w:rsidRPr="00EA3716" w14:paraId="7ABC37B3" w14:textId="77777777" w:rsidTr="00F20C70">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005C558"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t>Market surveillance</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870AC31"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Identified enforcement challenges for MEPS and labeling</w:t>
            </w:r>
          </w:p>
          <w:p w14:paraId="058AAAF2"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Limited practical guidance on implementation</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3CCC2E8"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Comprehensive "Market Surveillance Toolkit"</w:t>
            </w:r>
          </w:p>
          <w:p w14:paraId="515E1293"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Verification guidelines for assessing energy performance</w:t>
            </w:r>
          </w:p>
          <w:p w14:paraId="20FB7882"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Enforcement frameworks with penalties and consumer protection</w:t>
            </w:r>
          </w:p>
          <w:p w14:paraId="6A4AC44D"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Protocols for product testing and market audits</w:t>
            </w:r>
          </w:p>
          <w:p w14:paraId="5159BD33" w14:textId="77777777" w:rsidR="006C7AA2" w:rsidRPr="00EA3716" w:rsidRDefault="006C7AA2" w:rsidP="00F20C70">
            <w:pPr>
              <w:pStyle w:val="ListParagraph"/>
              <w:numPr>
                <w:ilvl w:val="0"/>
                <w:numId w:val="25"/>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Focus on residential applications (room ACs, household refrigerators)</w:t>
            </w:r>
          </w:p>
        </w:tc>
      </w:tr>
      <w:tr w:rsidR="006C7AA2" w:rsidRPr="00EA3716" w14:paraId="23DEAB6E" w14:textId="77777777" w:rsidTr="00F20C70">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1B1B6A1"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lastRenderedPageBreak/>
              <w:t>Resource allocation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9B807D8"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Resources primarily directed toward workshop organization, logistics and participation</w:t>
            </w:r>
          </w:p>
          <w:p w14:paraId="6411BCA3"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Limited investment in knowledge tool development</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77EAAE2"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To ensure a more effective and sustainable approach, the project emphasizes a balanced allocation of resources through:</w:t>
            </w:r>
          </w:p>
          <w:p w14:paraId="716E68A1" w14:textId="77777777" w:rsidR="006C7AA2" w:rsidRPr="00EA3716" w:rsidRDefault="006C7AA2" w:rsidP="00F20C70">
            <w:pPr>
              <w:pStyle w:val="ListParagraph"/>
              <w:numPr>
                <w:ilvl w:val="1"/>
                <w:numId w:val="25"/>
              </w:numPr>
              <w:suppressAutoHyphens/>
              <w:autoSpaceDN w:val="0"/>
              <w:spacing w:after="200" w:line="276" w:lineRule="auto"/>
              <w:ind w:left="405" w:firstLine="0"/>
              <w:jc w:val="left"/>
              <w:rPr>
                <w:rFonts w:asciiTheme="majorBidi" w:hAnsiTheme="majorBidi" w:cstheme="majorBidi"/>
                <w:sz w:val="20"/>
                <w:szCs w:val="20"/>
              </w:rPr>
            </w:pPr>
            <w:r w:rsidRPr="00EA3716">
              <w:rPr>
                <w:rFonts w:asciiTheme="majorBidi" w:hAnsiTheme="majorBidi" w:cstheme="majorBidi"/>
                <w:sz w:val="20"/>
                <w:szCs w:val="20"/>
              </w:rPr>
              <w:t xml:space="preserve">A strategic distribution of regional experts, knowledge resources, and workshops, fostering stronger local engagement and ownership, and the resources will be made across core components of the project, including assessment, tool development, and capacity-building workshops, to maximize impact and ensure coherence throughout the implementation process; and </w:t>
            </w:r>
          </w:p>
          <w:p w14:paraId="33B0E219" w14:textId="77777777" w:rsidR="006C7AA2" w:rsidRPr="00EA3716" w:rsidRDefault="006C7AA2" w:rsidP="00F20C70">
            <w:pPr>
              <w:pStyle w:val="ListParagraph"/>
              <w:numPr>
                <w:ilvl w:val="1"/>
                <w:numId w:val="25"/>
              </w:numPr>
              <w:suppressAutoHyphens/>
              <w:autoSpaceDN w:val="0"/>
              <w:spacing w:line="276" w:lineRule="auto"/>
              <w:ind w:left="405" w:firstLine="0"/>
              <w:jc w:val="left"/>
              <w:rPr>
                <w:rFonts w:asciiTheme="majorBidi" w:hAnsiTheme="majorBidi" w:cstheme="majorBidi"/>
                <w:sz w:val="20"/>
                <w:szCs w:val="20"/>
              </w:rPr>
            </w:pPr>
            <w:r w:rsidRPr="00EA3716">
              <w:rPr>
                <w:rFonts w:asciiTheme="majorBidi" w:hAnsiTheme="majorBidi" w:cstheme="majorBidi"/>
                <w:sz w:val="20"/>
                <w:szCs w:val="20"/>
              </w:rPr>
              <w:t>A particular focus will be placed on engaging and supporting regional technical experts across the entire project lifecycle, recognizing their vital role in tailoring solutions to local contexts.</w:t>
            </w:r>
          </w:p>
        </w:tc>
      </w:tr>
      <w:tr w:rsidR="006C7AA2" w:rsidRPr="00EA3716" w14:paraId="5E62C6D8" w14:textId="77777777" w:rsidTr="00F20C70">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0636657"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t>Performance measurement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059E71A"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Limited structured performance framework</w:t>
            </w:r>
          </w:p>
          <w:p w14:paraId="4403C5EF"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Focus on workshop completion and participation</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FCD3478" w14:textId="77777777" w:rsidR="006C7AA2" w:rsidRPr="00EA3716" w:rsidRDefault="006C7AA2" w:rsidP="00F20C70">
            <w:pPr>
              <w:pStyle w:val="ListParagraph"/>
              <w:numPr>
                <w:ilvl w:val="0"/>
                <w:numId w:val="25"/>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Comprehensive performance indicators across all components with specific measurable targets and sustainability dimensions.</w:t>
            </w:r>
          </w:p>
        </w:tc>
      </w:tr>
      <w:tr w:rsidR="006C7AA2" w:rsidRPr="00EA3716" w14:paraId="7F8803E0" w14:textId="77777777" w:rsidTr="00F20C70">
        <w:trPr>
          <w:trHeight w:val="1731"/>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E7331DA"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t>Linkage with other related energy efficiency projects and initiatives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44C2274"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Limited explicit connection to other energy efficiency projects</w:t>
            </w:r>
          </w:p>
          <w:p w14:paraId="27D2A711"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Some references to KIPs and HCFC phase-out management plans (HPMPs)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75FF271"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Systematic mapping of ongoing energy efficiency projects (Decisions 89/6, 91/65, 94/60)</w:t>
            </w:r>
          </w:p>
          <w:p w14:paraId="16E4CCE5"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Leveraging lessons from these projects in knowledge resources</w:t>
            </w:r>
          </w:p>
          <w:p w14:paraId="6295199F"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Using workshops for experience sharing from energy efficiency projects</w:t>
            </w:r>
          </w:p>
          <w:p w14:paraId="0D04DDF4"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Collaboration with existing regional energy efficiency organizations</w:t>
            </w:r>
          </w:p>
          <w:p w14:paraId="0EC3906B" w14:textId="77777777" w:rsidR="006C7AA2" w:rsidRPr="00EA3716" w:rsidRDefault="006C7AA2" w:rsidP="00F20C70">
            <w:pPr>
              <w:pStyle w:val="ListParagraph"/>
              <w:numPr>
                <w:ilvl w:val="0"/>
                <w:numId w:val="25"/>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Strengthened partnership with UNEP's U4E initiative</w:t>
            </w:r>
          </w:p>
        </w:tc>
      </w:tr>
      <w:tr w:rsidR="006C7AA2" w:rsidRPr="009C63ED" w14:paraId="6355B296" w14:textId="77777777" w:rsidTr="00F20C70">
        <w:trPr>
          <w:trHeight w:val="989"/>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009B29F" w14:textId="77777777" w:rsidR="006C7AA2" w:rsidRPr="00EA3716" w:rsidRDefault="006C7AA2" w:rsidP="00F20C70">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EA3716">
              <w:rPr>
                <w:rFonts w:asciiTheme="majorBidi" w:hAnsiTheme="majorBidi" w:cstheme="majorBidi"/>
                <w:b/>
                <w:bCs/>
                <w:sz w:val="20"/>
                <w:szCs w:val="20"/>
              </w:rPr>
              <w:t>Sustainability approach</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F16362F"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Limited formal mechanisms for continuing collaboration</w:t>
            </w:r>
          </w:p>
          <w:p w14:paraId="02297A4D"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Primarily focused on workshop activities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458B8E"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 xml:space="preserve">Facilitate and initiate national coordination mechanisms </w:t>
            </w:r>
          </w:p>
          <w:p w14:paraId="6307872D" w14:textId="77777777" w:rsidR="006C7AA2" w:rsidRPr="00EA3716" w:rsidRDefault="006C7AA2" w:rsidP="00F20C70">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EA3716">
              <w:rPr>
                <w:rFonts w:asciiTheme="majorBidi" w:hAnsiTheme="majorBidi" w:cstheme="majorBidi"/>
                <w:sz w:val="20"/>
                <w:szCs w:val="20"/>
              </w:rPr>
              <w:t>South-South cooperation networks</w:t>
            </w:r>
          </w:p>
          <w:p w14:paraId="32D9A9D9" w14:textId="77777777" w:rsidR="006C7AA2" w:rsidRPr="00EA3716" w:rsidRDefault="006C7AA2" w:rsidP="00F20C70">
            <w:pPr>
              <w:pStyle w:val="ListParagraph"/>
              <w:numPr>
                <w:ilvl w:val="0"/>
                <w:numId w:val="25"/>
              </w:numPr>
              <w:suppressAutoHyphens/>
              <w:autoSpaceDN w:val="0"/>
              <w:spacing w:line="276" w:lineRule="auto"/>
              <w:jc w:val="left"/>
              <w:rPr>
                <w:rFonts w:asciiTheme="majorBidi" w:hAnsiTheme="majorBidi" w:cstheme="majorBidi"/>
                <w:sz w:val="20"/>
                <w:szCs w:val="20"/>
              </w:rPr>
            </w:pPr>
            <w:r w:rsidRPr="00EA3716">
              <w:rPr>
                <w:rFonts w:asciiTheme="majorBidi" w:hAnsiTheme="majorBidi" w:cstheme="majorBidi"/>
                <w:sz w:val="20"/>
                <w:szCs w:val="20"/>
              </w:rPr>
              <w:t>Formalized strategic partnerships with an online platform for ongoing resource access</w:t>
            </w:r>
          </w:p>
        </w:tc>
      </w:tr>
    </w:tbl>
    <w:p w14:paraId="69B10CA4" w14:textId="77777777" w:rsidR="006C7AA2" w:rsidRDefault="006C7AA2" w:rsidP="006C7AA2">
      <w:r>
        <w:br w:type="textWrapping" w:clear="all"/>
      </w:r>
    </w:p>
    <w:p w14:paraId="483EDBD9" w14:textId="77777777" w:rsidR="006C7AA2" w:rsidRDefault="006C7AA2" w:rsidP="006C7AA2"/>
    <w:p w14:paraId="2E84FFBB" w14:textId="77777777" w:rsidR="006C7AA2" w:rsidRDefault="006C7AA2" w:rsidP="006C7AA2"/>
    <w:p w14:paraId="3F5371FD" w14:textId="77777777" w:rsidR="006C7AA2" w:rsidRDefault="006C7AA2" w:rsidP="006C7AA2"/>
    <w:p w14:paraId="1B7398C3" w14:textId="77777777" w:rsidR="004E7F9C" w:rsidRPr="00F9713D" w:rsidRDefault="004E7F9C" w:rsidP="004E7F9C">
      <w:pPr>
        <w:pStyle w:val="Title1"/>
        <w:rPr>
          <w:lang w:val="en-US"/>
        </w:rPr>
      </w:pPr>
    </w:p>
    <w:p w14:paraId="7EA0F13E" w14:textId="77777777" w:rsidR="00BB2764" w:rsidRPr="00F9713D" w:rsidRDefault="00BB2764" w:rsidP="00BB2764">
      <w:pPr>
        <w:rPr>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F48F6" w14:paraId="01D82E03" w14:textId="77777777" w:rsidTr="00454F56">
        <w:trPr>
          <w:jc w:val="center"/>
        </w:trPr>
        <w:tc>
          <w:tcPr>
            <w:tcW w:w="1871" w:type="dxa"/>
          </w:tcPr>
          <w:p w14:paraId="7F69205E" w14:textId="77777777" w:rsidR="00E85409" w:rsidRPr="00F9713D" w:rsidRDefault="00E85409" w:rsidP="002540F1">
            <w:pPr>
              <w:rPr>
                <w:lang w:val="en-US"/>
              </w:rPr>
            </w:pPr>
          </w:p>
        </w:tc>
        <w:tc>
          <w:tcPr>
            <w:tcW w:w="1872" w:type="dxa"/>
          </w:tcPr>
          <w:p w14:paraId="7F0BA543" w14:textId="77777777" w:rsidR="00E85409" w:rsidRPr="00F9713D" w:rsidRDefault="00E85409" w:rsidP="002540F1">
            <w:pPr>
              <w:rPr>
                <w:lang w:val="en-US"/>
              </w:rPr>
            </w:pPr>
          </w:p>
        </w:tc>
        <w:tc>
          <w:tcPr>
            <w:tcW w:w="1872" w:type="dxa"/>
            <w:tcBorders>
              <w:bottom w:val="single" w:sz="4" w:space="0" w:color="auto"/>
            </w:tcBorders>
          </w:tcPr>
          <w:p w14:paraId="7CD009ED" w14:textId="77777777" w:rsidR="00E85409" w:rsidRPr="00F9713D" w:rsidRDefault="00E85409" w:rsidP="002540F1">
            <w:pPr>
              <w:rPr>
                <w:lang w:val="en-US"/>
              </w:rPr>
            </w:pPr>
          </w:p>
        </w:tc>
        <w:tc>
          <w:tcPr>
            <w:tcW w:w="1872" w:type="dxa"/>
          </w:tcPr>
          <w:p w14:paraId="5419BC69" w14:textId="77777777" w:rsidR="00E85409" w:rsidRPr="00F9713D" w:rsidRDefault="00E85409" w:rsidP="002540F1">
            <w:pPr>
              <w:rPr>
                <w:lang w:val="en-US"/>
              </w:rPr>
            </w:pPr>
          </w:p>
        </w:tc>
        <w:tc>
          <w:tcPr>
            <w:tcW w:w="1873" w:type="dxa"/>
          </w:tcPr>
          <w:p w14:paraId="7A5DF6F6" w14:textId="77777777" w:rsidR="00E85409" w:rsidRPr="00F9713D" w:rsidRDefault="00E85409" w:rsidP="002540F1">
            <w:pPr>
              <w:rPr>
                <w:lang w:val="en-US"/>
              </w:rPr>
            </w:pPr>
          </w:p>
        </w:tc>
      </w:tr>
    </w:tbl>
    <w:p w14:paraId="5D69D944" w14:textId="77777777" w:rsidR="00E85409" w:rsidRPr="00F9713D" w:rsidRDefault="00E85409" w:rsidP="004E7F9C">
      <w:pPr>
        <w:rPr>
          <w:lang w:val="en-US"/>
        </w:rPr>
      </w:pPr>
    </w:p>
    <w:sectPr w:rsidR="00E85409" w:rsidRPr="00F9713D" w:rsidSect="00B1415B">
      <w:headerReference w:type="even" r:id="rId30"/>
      <w:headerReference w:type="default" r:id="rId31"/>
      <w:footerReference w:type="default" r:id="rId32"/>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40127" w14:textId="77777777" w:rsidR="00240DE8" w:rsidRDefault="00240DE8" w:rsidP="004A504B">
      <w:r>
        <w:separator/>
      </w:r>
    </w:p>
  </w:endnote>
  <w:endnote w:type="continuationSeparator" w:id="0">
    <w:p w14:paraId="3C4125B0" w14:textId="77777777" w:rsidR="00240DE8" w:rsidRDefault="00240DE8" w:rsidP="004A504B">
      <w:r>
        <w:continuationSeparator/>
      </w:r>
    </w:p>
  </w:endnote>
  <w:endnote w:type="continuationNotice" w:id="1">
    <w:p w14:paraId="4B7FFB2D" w14:textId="77777777" w:rsidR="00240DE8" w:rsidRDefault="00240D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EC78D6" w:rsidRPr="0033525D" w:rsidRDefault="00EC78D6">
    <w:pPr>
      <w:jc w:val="center"/>
    </w:pPr>
    <w:r>
      <w:fldChar w:fldCharType="begin"/>
    </w:r>
    <w:r>
      <w:instrText xml:space="preserve"> PAGE </w:instrText>
    </w:r>
    <w:r>
      <w:fldChar w:fldCharType="separate"/>
    </w:r>
    <w:r>
      <w:rPr>
        <w:noProof/>
      </w:rPr>
      <w:t>2</w:t>
    </w:r>
    <w:r>
      <w:rPr>
        <w:noProof/>
      </w:rPr>
      <w:fldChar w:fldCharType="end"/>
    </w:r>
  </w:p>
  <w:p w14:paraId="6BEA4098" w14:textId="77777777" w:rsidR="00EC78D6" w:rsidRDefault="00EC78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270405DB" w14:textId="77777777" w:rsidR="00EC78D6" w:rsidRDefault="00EC78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CD87A" w14:textId="706691CB" w:rsidR="00EC78D6" w:rsidRPr="00F9713D" w:rsidRDefault="00EC78D6" w:rsidP="004E7F9C">
    <w:pPr>
      <w:pBdr>
        <w:top w:val="single" w:sz="4" w:space="1" w:color="auto"/>
        <w:left w:val="single" w:sz="4" w:space="4" w:color="auto"/>
        <w:bottom w:val="single" w:sz="4" w:space="1" w:color="auto"/>
        <w:right w:val="single" w:sz="4" w:space="4" w:color="auto"/>
      </w:pBdr>
      <w:jc w:val="center"/>
      <w:rPr>
        <w:sz w:val="16"/>
        <w:szCs w:val="16"/>
        <w:lang w:val="ru-RU"/>
      </w:rPr>
    </w:pPr>
    <w:r w:rsidRPr="00F9713D">
      <w:rPr>
        <w:sz w:val="16"/>
        <w:szCs w:val="16"/>
        <w:lang w:val="ru-RU"/>
      </w:rPr>
      <w:t>Предсессионные документы Исполнительного комитета Многостороннего фонда для осуществления Монреальского протокола не наносят ущерба любому решению, которое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3770224D" w14:textId="77777777" w:rsidR="00EC78D6" w:rsidRDefault="00EC78D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4E7F9C" w:rsidRPr="00F9713D" w:rsidRDefault="004E7F9C"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F9713D">
      <w:rPr>
        <w:sz w:val="18"/>
        <w:szCs w:val="18"/>
        <w:lang w:val="ru-RU"/>
      </w:rPr>
      <w:t>Предсессионные документы Исполнительного комитета Многостороннего фонда для осуществления Монреальского протокола не наносят ущерба любому решению, которое Исполнительный комитет может принять после выпуска документа.</w:t>
    </w:r>
  </w:p>
  <w:p w14:paraId="4077DEF8" w14:textId="77777777" w:rsidR="004E7F9C" w:rsidRPr="00F9713D" w:rsidRDefault="004E7F9C"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2C394" w14:textId="77777777" w:rsidR="00EC62EB" w:rsidRPr="0033525D" w:rsidRDefault="00EC62EB">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701A8" w14:textId="77777777" w:rsidR="00240DE8" w:rsidRDefault="00240DE8" w:rsidP="004A504B">
      <w:r>
        <w:separator/>
      </w:r>
    </w:p>
  </w:footnote>
  <w:footnote w:type="continuationSeparator" w:id="0">
    <w:p w14:paraId="44CCBFA3" w14:textId="77777777" w:rsidR="00240DE8" w:rsidRDefault="00240DE8" w:rsidP="004A504B">
      <w:r>
        <w:continuationSeparator/>
      </w:r>
    </w:p>
  </w:footnote>
  <w:footnote w:type="continuationNotice" w:id="1">
    <w:p w14:paraId="30DCD642" w14:textId="77777777" w:rsidR="00240DE8" w:rsidRDefault="00240DE8"/>
  </w:footnote>
  <w:footnote w:id="2">
    <w:p w14:paraId="3E465F1C" w14:textId="77777777" w:rsidR="007F48F6" w:rsidRPr="00F9713D" w:rsidRDefault="007F48F6" w:rsidP="007F48F6">
      <w:pPr>
        <w:pStyle w:val="FootnoteText"/>
        <w:rPr>
          <w:lang w:val="ru-RU"/>
        </w:rPr>
      </w:pPr>
      <w:r>
        <w:rPr>
          <w:rStyle w:val="FootnoteReference"/>
        </w:rPr>
        <w:footnoteRef/>
      </w:r>
      <w:r w:rsidRPr="00F9713D">
        <w:rPr>
          <w:lang w:val="ru-RU"/>
        </w:rPr>
        <w:t xml:space="preserve"> </w:t>
      </w:r>
      <w:r>
        <w:t>UNEP</w:t>
      </w:r>
      <w:r w:rsidRPr="00F9713D">
        <w:rPr>
          <w:lang w:val="ru-RU"/>
        </w:rPr>
        <w:t>/</w:t>
      </w:r>
      <w:r>
        <w:t>OzL</w:t>
      </w:r>
      <w:r w:rsidRPr="00F9713D">
        <w:rPr>
          <w:lang w:val="ru-RU"/>
        </w:rPr>
        <w:t>.</w:t>
      </w:r>
      <w:r>
        <w:t>Pro</w:t>
      </w:r>
      <w:r w:rsidRPr="00F9713D">
        <w:rPr>
          <w:lang w:val="ru-RU"/>
        </w:rPr>
        <w:t>/</w:t>
      </w:r>
      <w:r>
        <w:t>ExCom</w:t>
      </w:r>
      <w:r w:rsidRPr="00F9713D">
        <w:rPr>
          <w:lang w:val="ru-RU"/>
        </w:rPr>
        <w:t>/96/1</w:t>
      </w:r>
    </w:p>
  </w:footnote>
  <w:footnote w:id="3">
    <w:p w14:paraId="2FADE155" w14:textId="77777777" w:rsidR="009A513E" w:rsidRPr="003F4BCE" w:rsidRDefault="009A513E" w:rsidP="00201BC6">
      <w:pPr>
        <w:rPr>
          <w:sz w:val="20"/>
          <w:szCs w:val="20"/>
          <w:lang w:val="ru-RU"/>
        </w:rPr>
      </w:pPr>
      <w:r>
        <w:rPr>
          <w:rStyle w:val="FootnoteReference"/>
        </w:rPr>
        <w:footnoteRef/>
      </w:r>
      <w:r w:rsidRPr="00F9713D">
        <w:rPr>
          <w:color w:val="000000" w:themeColor="text1"/>
          <w:sz w:val="18"/>
          <w:szCs w:val="18"/>
          <w:lang w:val="ru-RU"/>
        </w:rPr>
        <w:t xml:space="preserve"> </w:t>
      </w:r>
      <w:r w:rsidRPr="003F4BCE">
        <w:rPr>
          <w:color w:val="000000" w:themeColor="text1"/>
          <w:sz w:val="18"/>
          <w:szCs w:val="18"/>
          <w:lang w:val="ru-RU"/>
        </w:rPr>
        <w:t>Здесь и далее речь идет о подготовке национальной инвентаризации банков использованных или нежелательных регулируемых веществ и плана</w:t>
      </w:r>
    </w:p>
  </w:footnote>
  <w:footnote w:id="4">
    <w:p w14:paraId="3CAA4ACD" w14:textId="2F769BBE" w:rsidR="00201BC6" w:rsidRPr="007F48F6" w:rsidRDefault="00201BC6" w:rsidP="00201BC6">
      <w:pPr>
        <w:pStyle w:val="FootnoteText"/>
        <w:rPr>
          <w:highlight w:val="yellow"/>
          <w:lang w:val="ru-RU"/>
        </w:rPr>
      </w:pPr>
      <w:r w:rsidRPr="008F2418">
        <w:rPr>
          <w:rStyle w:val="FootnoteReference"/>
        </w:rPr>
        <w:footnoteRef/>
      </w:r>
      <w:r w:rsidRPr="00F9713D">
        <w:rPr>
          <w:lang w:val="ru-RU"/>
        </w:rPr>
        <w:t xml:space="preserve"> </w:t>
      </w:r>
      <w:r w:rsidRPr="007F48F6">
        <w:rPr>
          <w:lang w:val="ru-RU"/>
        </w:rPr>
        <w:t>Решение 91/63: (b) утвердить пересмотренный формат для заключительных докладов и за</w:t>
      </w:r>
      <w:r w:rsidR="0000451E">
        <w:rPr>
          <w:lang w:val="ru-RU"/>
        </w:rPr>
        <w:t>явок</w:t>
      </w:r>
      <w:r w:rsidRPr="007F48F6">
        <w:rPr>
          <w:lang w:val="ru-RU"/>
        </w:rPr>
        <w:t xml:space="preserve"> на продление финансирования </w:t>
      </w:r>
      <w:r w:rsidR="00DC3885">
        <w:rPr>
          <w:lang w:val="ru-RU"/>
        </w:rPr>
        <w:t>УО</w:t>
      </w:r>
      <w:r w:rsidRPr="007F48F6">
        <w:rPr>
          <w:lang w:val="ru-RU"/>
        </w:rPr>
        <w:t xml:space="preserve">И и соответствующие показатели эффективности; и (c) </w:t>
      </w:r>
      <w:r w:rsidR="00DC3885" w:rsidRPr="00DC3885">
        <w:rPr>
          <w:lang w:val="ru-RU"/>
        </w:rPr>
        <w:t>предложить странам, действующим</w:t>
      </w:r>
      <w:r w:rsidR="00DC3885">
        <w:rPr>
          <w:lang w:val="ru-RU"/>
        </w:rPr>
        <w:t xml:space="preserve"> </w:t>
      </w:r>
      <w:r w:rsidRPr="007F48F6">
        <w:rPr>
          <w:lang w:val="ru-RU"/>
        </w:rPr>
        <w:t xml:space="preserve">в рамках </w:t>
      </w:r>
      <w:r w:rsidR="0000451E">
        <w:rPr>
          <w:lang w:val="ru-RU"/>
        </w:rPr>
        <w:t>с</w:t>
      </w:r>
      <w:r w:rsidRPr="007F48F6">
        <w:rPr>
          <w:lang w:val="ru-RU"/>
        </w:rPr>
        <w:t xml:space="preserve">татьи 5, через двусторонние </w:t>
      </w:r>
      <w:r w:rsidR="0000451E" w:rsidRPr="007F48F6">
        <w:rPr>
          <w:lang w:val="ru-RU"/>
        </w:rPr>
        <w:t xml:space="preserve">учреждения </w:t>
      </w:r>
      <w:r w:rsidRPr="007F48F6">
        <w:rPr>
          <w:lang w:val="ru-RU"/>
        </w:rPr>
        <w:t>и учреждения-исполнители использовать пересмотренный формат, упомянутый в подпункте (b) выше, для всех за</w:t>
      </w:r>
      <w:r w:rsidR="0000451E">
        <w:rPr>
          <w:lang w:val="ru-RU"/>
        </w:rPr>
        <w:t>явок</w:t>
      </w:r>
      <w:r w:rsidRPr="007F48F6">
        <w:rPr>
          <w:lang w:val="ru-RU"/>
        </w:rPr>
        <w:t xml:space="preserve"> на продление финансирования </w:t>
      </w:r>
      <w:r w:rsidR="0000451E">
        <w:rPr>
          <w:lang w:val="ru-RU"/>
        </w:rPr>
        <w:t xml:space="preserve">УОИ </w:t>
      </w:r>
      <w:r w:rsidRPr="007F48F6">
        <w:rPr>
          <w:lang w:val="ru-RU"/>
        </w:rPr>
        <w:t xml:space="preserve">начиная с первого </w:t>
      </w:r>
      <w:r w:rsidR="0000451E">
        <w:rPr>
          <w:lang w:val="ru-RU"/>
        </w:rPr>
        <w:t>совещания</w:t>
      </w:r>
      <w:r w:rsidRPr="007F48F6">
        <w:rPr>
          <w:lang w:val="ru-RU"/>
        </w:rPr>
        <w:t xml:space="preserve"> Исполнительного комитета в 2023 году.</w:t>
      </w:r>
    </w:p>
  </w:footnote>
  <w:footnote w:id="5">
    <w:p w14:paraId="70D2BD32" w14:textId="5F0B6B8E" w:rsidR="005C5717" w:rsidRPr="00DC3885" w:rsidRDefault="005C5717" w:rsidP="005C5717">
      <w:pPr>
        <w:pStyle w:val="FootnoteText"/>
        <w:rPr>
          <w:lang w:val="ru-RU"/>
        </w:rPr>
      </w:pPr>
      <w:r w:rsidRPr="004E25C7">
        <w:rPr>
          <w:rStyle w:val="FootnoteReference"/>
        </w:rPr>
        <w:footnoteRef/>
      </w:r>
      <w:r w:rsidRPr="00F9713D">
        <w:rPr>
          <w:lang w:val="ru-RU"/>
        </w:rPr>
        <w:t xml:space="preserve"> </w:t>
      </w:r>
      <w:r w:rsidRPr="00DC3885">
        <w:rPr>
          <w:lang w:val="ru-RU"/>
        </w:rPr>
        <w:t>Исполнительный комитет</w:t>
      </w:r>
      <w:r w:rsidR="00DC3885" w:rsidRPr="00DC3885">
        <w:rPr>
          <w:lang w:val="ru-RU"/>
        </w:rPr>
        <w:t xml:space="preserve"> постановил</w:t>
      </w:r>
      <w:r w:rsidRPr="00DC3885">
        <w:rPr>
          <w:lang w:val="ru-RU"/>
        </w:rPr>
        <w:t xml:space="preserve">, </w:t>
      </w:r>
      <w:r w:rsidRPr="00DC3885">
        <w:rPr>
          <w:iCs/>
          <w:lang w:val="ru-RU"/>
        </w:rPr>
        <w:t>в частности</w:t>
      </w:r>
      <w:r w:rsidRPr="00DC3885">
        <w:rPr>
          <w:i/>
          <w:lang w:val="ru-RU"/>
        </w:rPr>
        <w:t xml:space="preserve">, </w:t>
      </w:r>
      <w:r w:rsidR="00DC3885" w:rsidRPr="00DC3885">
        <w:rPr>
          <w:iCs/>
          <w:lang w:val="ru-RU"/>
        </w:rPr>
        <w:t>утвердить</w:t>
      </w:r>
      <w:r w:rsidRPr="00DC3885">
        <w:rPr>
          <w:lang w:val="ru-RU"/>
        </w:rPr>
        <w:t xml:space="preserve"> стимулирующие мероприятия на том основании, что странам будет предоставлена гибкость в проведении ряда мероприятий для выполнения своих первоначальных обязательств в соответствии с Кигалийской поправкой; стимулирующие мероприятия могут включать </w:t>
      </w:r>
      <w:r w:rsidR="00DC3885" w:rsidRPr="00DC3885">
        <w:rPr>
          <w:lang w:val="ru-RU"/>
        </w:rPr>
        <w:t>но не ограничиваться следующими видами деятельности</w:t>
      </w:r>
      <w:r w:rsidRPr="00DC3885">
        <w:rPr>
          <w:lang w:val="ru-RU"/>
        </w:rPr>
        <w:t xml:space="preserve">: содействие и поддержка </w:t>
      </w:r>
      <w:r w:rsidR="00DC3885" w:rsidRPr="00DC3885">
        <w:rPr>
          <w:lang w:val="ru-RU"/>
        </w:rPr>
        <w:t xml:space="preserve">ускоренной </w:t>
      </w:r>
      <w:r w:rsidRPr="00DC3885">
        <w:rPr>
          <w:lang w:val="ru-RU"/>
        </w:rPr>
        <w:t xml:space="preserve">ратификации Кигалийской поправки; создание вспомогательных институциональных механизмов; обзор систем лицензирования; </w:t>
      </w:r>
      <w:r w:rsidR="00DC3885" w:rsidRPr="00DC3885">
        <w:rPr>
          <w:lang w:val="ru-RU"/>
        </w:rPr>
        <w:t xml:space="preserve">представление </w:t>
      </w:r>
      <w:r w:rsidRPr="00DC3885">
        <w:rPr>
          <w:lang w:val="ru-RU"/>
        </w:rPr>
        <w:t>доклад</w:t>
      </w:r>
      <w:r w:rsidR="00DC3885" w:rsidRPr="00DC3885">
        <w:rPr>
          <w:lang w:val="ru-RU"/>
        </w:rPr>
        <w:t>а</w:t>
      </w:r>
      <w:r w:rsidRPr="00DC3885">
        <w:rPr>
          <w:lang w:val="ru-RU"/>
        </w:rPr>
        <w:t xml:space="preserve"> о данных по ГФУ; демонстрация неинвестиционной деятельности.</w:t>
      </w:r>
    </w:p>
  </w:footnote>
  <w:footnote w:id="6">
    <w:p w14:paraId="5FB11B60" w14:textId="037B47B1" w:rsidR="005C5717" w:rsidRPr="007F48F6" w:rsidRDefault="005C5717" w:rsidP="005C5717">
      <w:pPr>
        <w:pStyle w:val="FootnoteText"/>
        <w:rPr>
          <w:lang w:val="ru-RU"/>
        </w:rPr>
      </w:pPr>
      <w:r w:rsidRPr="007F48F6">
        <w:rPr>
          <w:rStyle w:val="FootnoteReference"/>
          <w:lang w:val="ru-RU"/>
        </w:rPr>
        <w:footnoteRef/>
      </w:r>
      <w:r w:rsidR="6241C0B4" w:rsidRPr="007F48F6">
        <w:rPr>
          <w:lang w:val="ru-RU"/>
        </w:rPr>
        <w:t xml:space="preserve"> Центральноафриканская Республика еще не ратифицировала Кигалийскую поправку</w:t>
      </w:r>
      <w:r w:rsidR="00FD599C" w:rsidRPr="007F48F6">
        <w:rPr>
          <w:lang w:val="ru-RU"/>
        </w:rPr>
        <w:t xml:space="preserve">. </w:t>
      </w:r>
    </w:p>
  </w:footnote>
  <w:footnote w:id="7">
    <w:p w14:paraId="4F8CCF04" w14:textId="58E9D847" w:rsidR="00554954" w:rsidRPr="007F48F6" w:rsidRDefault="00554954">
      <w:pPr>
        <w:pStyle w:val="FootnoteText"/>
        <w:rPr>
          <w:lang w:val="ru-RU"/>
        </w:rPr>
      </w:pPr>
      <w:r w:rsidRPr="007F48F6">
        <w:rPr>
          <w:rStyle w:val="FootnoteReference"/>
          <w:lang w:val="ru-RU"/>
        </w:rPr>
        <w:footnoteRef/>
      </w:r>
      <w:r w:rsidR="001A5EB7" w:rsidRPr="007F48F6">
        <w:rPr>
          <w:lang w:val="ru-RU"/>
        </w:rPr>
        <w:t xml:space="preserve"> Данные по </w:t>
      </w:r>
      <w:r w:rsidR="00DC3885">
        <w:rPr>
          <w:lang w:val="ru-RU"/>
        </w:rPr>
        <w:t>СП</w:t>
      </w:r>
      <w:r w:rsidR="001A5EB7" w:rsidRPr="007F48F6">
        <w:rPr>
          <w:lang w:val="ru-RU"/>
        </w:rPr>
        <w:t xml:space="preserve"> и </w:t>
      </w:r>
      <w:r w:rsidR="00DC3885">
        <w:rPr>
          <w:lang w:val="ru-RU"/>
        </w:rPr>
        <w:t>с</w:t>
      </w:r>
      <w:r w:rsidR="001A5EB7" w:rsidRPr="007F48F6">
        <w:rPr>
          <w:lang w:val="ru-RU"/>
        </w:rPr>
        <w:t xml:space="preserve">татье 7 </w:t>
      </w:r>
      <w:r w:rsidR="00335724" w:rsidRPr="007F48F6">
        <w:rPr>
          <w:lang w:val="ru-RU"/>
        </w:rPr>
        <w:t xml:space="preserve">с 2013 по </w:t>
      </w:r>
      <w:r w:rsidR="001A5EB7" w:rsidRPr="007F48F6">
        <w:rPr>
          <w:lang w:val="ru-RU"/>
        </w:rPr>
        <w:t xml:space="preserve">2023 год были представлены </w:t>
      </w:r>
      <w:r w:rsidR="00335724" w:rsidRPr="007F48F6">
        <w:rPr>
          <w:lang w:val="ru-RU"/>
        </w:rPr>
        <w:t>до 95</w:t>
      </w:r>
      <w:r w:rsidR="00DC3885">
        <w:rPr>
          <w:lang w:val="ru-RU"/>
        </w:rPr>
        <w:t>-го совещани</w:t>
      </w:r>
      <w:r w:rsidR="00335724" w:rsidRPr="007F48F6">
        <w:rPr>
          <w:lang w:val="ru-RU"/>
        </w:rPr>
        <w:t>я</w:t>
      </w:r>
      <w:r w:rsidR="005233AF">
        <w:rPr>
          <w:lang w:val="ru-RU"/>
        </w:rPr>
        <w:t>.</w:t>
      </w:r>
    </w:p>
  </w:footnote>
  <w:footnote w:id="8">
    <w:p w14:paraId="776455D4" w14:textId="6A58D62C" w:rsidR="00E7737C" w:rsidRPr="007F48F6" w:rsidRDefault="00E7737C">
      <w:pPr>
        <w:pStyle w:val="FootnoteText"/>
        <w:rPr>
          <w:lang w:val="ru-RU"/>
        </w:rPr>
      </w:pPr>
      <w:r w:rsidRPr="007F48F6">
        <w:rPr>
          <w:rStyle w:val="FootnoteReference"/>
          <w:lang w:val="ru-RU"/>
        </w:rPr>
        <w:footnoteRef/>
      </w:r>
      <w:r w:rsidRPr="007F48F6">
        <w:rPr>
          <w:lang w:val="ru-RU"/>
        </w:rPr>
        <w:t xml:space="preserve"> Приложение I к документу </w:t>
      </w:r>
      <w:r w:rsidR="00A63BC4" w:rsidRPr="007F48F6">
        <w:rPr>
          <w:lang w:val="ru-RU"/>
        </w:rPr>
        <w:fldChar w:fldCharType="begin"/>
      </w:r>
      <w:r w:rsidR="00A63BC4" w:rsidRPr="007F48F6">
        <w:rPr>
          <w:lang w:val="ru-RU"/>
        </w:rPr>
        <w:instrText xml:space="preserve"> DOCPROPERTY "Document number"  \* MERGEFORMAT </w:instrText>
      </w:r>
      <w:r w:rsidR="00A63BC4" w:rsidRPr="007F48F6">
        <w:rPr>
          <w:lang w:val="ru-RU"/>
        </w:rPr>
        <w:fldChar w:fldCharType="separate"/>
      </w:r>
      <w:r w:rsidR="00A63BC4" w:rsidRPr="007F48F6">
        <w:rPr>
          <w:lang w:val="ru-RU"/>
        </w:rPr>
        <w:t>UNEP/OzL.Pro/ExCom/95/36</w:t>
      </w:r>
      <w:r w:rsidR="00A63BC4" w:rsidRPr="007F48F6">
        <w:rPr>
          <w:lang w:val="ru-RU"/>
        </w:rPr>
        <w:fldChar w:fldCharType="end"/>
      </w:r>
    </w:p>
  </w:footnote>
  <w:footnote w:id="9">
    <w:p w14:paraId="44782E90" w14:textId="0E89F448" w:rsidR="004A38A6" w:rsidRPr="005233AF" w:rsidRDefault="004A38A6" w:rsidP="004A38A6">
      <w:pPr>
        <w:rPr>
          <w:sz w:val="20"/>
          <w:szCs w:val="20"/>
          <w:lang w:val="ru-RU"/>
        </w:rPr>
      </w:pPr>
      <w:r w:rsidRPr="001E17EA">
        <w:rPr>
          <w:sz w:val="20"/>
          <w:szCs w:val="20"/>
          <w:vertAlign w:val="superscript"/>
        </w:rPr>
        <w:footnoteRef/>
      </w:r>
      <w:r w:rsidRPr="00F9713D">
        <w:rPr>
          <w:sz w:val="20"/>
          <w:szCs w:val="20"/>
          <w:lang w:val="ru-RU"/>
        </w:rPr>
        <w:t xml:space="preserve"> </w:t>
      </w:r>
      <w:r w:rsidRPr="005233AF">
        <w:rPr>
          <w:sz w:val="20"/>
          <w:szCs w:val="20"/>
          <w:lang w:val="ru-RU"/>
        </w:rPr>
        <w:t>Приложение I к документу UNEP/OzL.Pro/ExCom/82/17</w:t>
      </w:r>
      <w:r w:rsidR="005233AF" w:rsidRPr="005233AF">
        <w:rPr>
          <w:sz w:val="20"/>
          <w:szCs w:val="20"/>
          <w:lang w:val="ru-RU"/>
        </w:rPr>
        <w:t>.</w:t>
      </w:r>
    </w:p>
  </w:footnote>
  <w:footnote w:id="10">
    <w:p w14:paraId="2EBC469B" w14:textId="7B96DCEA" w:rsidR="005233AF" w:rsidRPr="005233AF" w:rsidRDefault="005233AF" w:rsidP="005233AF">
      <w:pPr>
        <w:pStyle w:val="FootnoteText"/>
        <w:rPr>
          <w:lang w:val="ru-RU"/>
        </w:rPr>
      </w:pPr>
      <w:r w:rsidRPr="005233AF">
        <w:rPr>
          <w:rStyle w:val="FootnoteReference"/>
          <w:lang w:val="ru-RU"/>
        </w:rPr>
        <w:footnoteRef/>
      </w:r>
      <w:r w:rsidRPr="005233AF">
        <w:rPr>
          <w:lang w:val="ru-RU"/>
        </w:rPr>
        <w:t xml:space="preserve"> ЮНИДО вернула 105</w:t>
      </w:r>
      <w:r>
        <w:rPr>
          <w:lang w:val="ru-RU"/>
        </w:rPr>
        <w:t> </w:t>
      </w:r>
      <w:r w:rsidRPr="005233AF">
        <w:rPr>
          <w:lang w:val="ru-RU"/>
        </w:rPr>
        <w:t>999 долл. США плюс вспомогательные расходы учреждения в размере 7</w:t>
      </w:r>
      <w:r>
        <w:rPr>
          <w:lang w:val="ru-RU"/>
        </w:rPr>
        <w:t> </w:t>
      </w:r>
      <w:r w:rsidRPr="005233AF">
        <w:rPr>
          <w:lang w:val="ru-RU"/>
        </w:rPr>
        <w:t>950 долл. США на 84-м совещании, а ЮНЕП вернула 30</w:t>
      </w:r>
      <w:r>
        <w:rPr>
          <w:lang w:val="ru-RU"/>
        </w:rPr>
        <w:t> </w:t>
      </w:r>
      <w:r w:rsidRPr="005233AF">
        <w:rPr>
          <w:lang w:val="ru-RU"/>
        </w:rPr>
        <w:t>000 долл. США плюс вспомогательные расходы учреждения в размере 3</w:t>
      </w:r>
      <w:r>
        <w:rPr>
          <w:lang w:val="ru-RU"/>
        </w:rPr>
        <w:t> </w:t>
      </w:r>
      <w:r w:rsidRPr="005233AF">
        <w:rPr>
          <w:lang w:val="ru-RU"/>
        </w:rPr>
        <w:t>900 долл. США на в-93-м совещании.</w:t>
      </w:r>
    </w:p>
  </w:footnote>
  <w:footnote w:id="11">
    <w:p w14:paraId="2F175637" w14:textId="78C78112" w:rsidR="00201BC6" w:rsidRPr="007F48F6" w:rsidRDefault="00201BC6" w:rsidP="00201BC6">
      <w:pPr>
        <w:pStyle w:val="FootnoteText"/>
        <w:rPr>
          <w:highlight w:val="yellow"/>
          <w:lang w:val="ru-RU"/>
        </w:rPr>
      </w:pPr>
      <w:r w:rsidRPr="005233AF">
        <w:rPr>
          <w:rStyle w:val="FootnoteReference"/>
          <w:lang w:val="ru-RU"/>
        </w:rPr>
        <w:footnoteRef/>
      </w:r>
      <w:r w:rsidRPr="005233AF">
        <w:rPr>
          <w:lang w:val="ru-RU"/>
        </w:rPr>
        <w:t xml:space="preserve"> Включение этапа </w:t>
      </w:r>
      <w:r w:rsidR="005233AF" w:rsidRPr="005233AF">
        <w:rPr>
          <w:lang w:val="ru-RU"/>
        </w:rPr>
        <w:t xml:space="preserve">III </w:t>
      </w:r>
      <w:r w:rsidRPr="005233AF">
        <w:rPr>
          <w:lang w:val="ru-RU"/>
        </w:rPr>
        <w:t xml:space="preserve">ПОДПО в бизнес-план разрешено только для стран с утвержденным этапом </w:t>
      </w:r>
      <w:r w:rsidR="005233AF" w:rsidRPr="005233AF">
        <w:rPr>
          <w:lang w:val="ru-RU"/>
        </w:rPr>
        <w:t xml:space="preserve">II </w:t>
      </w:r>
      <w:r w:rsidRPr="005233AF">
        <w:rPr>
          <w:lang w:val="ru-RU"/>
        </w:rPr>
        <w:t>ПОДПО с целевыми показателями сокращения ниже целевых показателей</w:t>
      </w:r>
      <w:r w:rsidRPr="007F48F6">
        <w:rPr>
          <w:lang w:val="ru-RU"/>
        </w:rPr>
        <w:t xml:space="preserve"> </w:t>
      </w:r>
      <w:r w:rsidR="009F43D0">
        <w:rPr>
          <w:lang w:val="ru-RU"/>
        </w:rPr>
        <w:t>соблюдения</w:t>
      </w:r>
      <w:r w:rsidRPr="007F48F6">
        <w:rPr>
          <w:lang w:val="ru-RU"/>
        </w:rPr>
        <w:t xml:space="preserve"> на 2025 год.</w:t>
      </w:r>
    </w:p>
  </w:footnote>
  <w:footnote w:id="12">
    <w:p w14:paraId="3335DAE3" w14:textId="12BAC2E9" w:rsidR="00A600F2" w:rsidRPr="00E2421F" w:rsidRDefault="00A600F2" w:rsidP="00A600F2">
      <w:pPr>
        <w:pStyle w:val="FootnoteText"/>
        <w:rPr>
          <w:lang w:val="ru-RU"/>
        </w:rPr>
      </w:pPr>
      <w:r>
        <w:rPr>
          <w:rStyle w:val="FootnoteReference"/>
        </w:rPr>
        <w:footnoteRef/>
      </w:r>
      <w:r w:rsidRPr="00F9713D">
        <w:rPr>
          <w:lang w:val="ru-RU"/>
        </w:rPr>
        <w:t xml:space="preserve"> </w:t>
      </w:r>
      <w:r w:rsidRPr="00E2421F">
        <w:rPr>
          <w:lang w:val="ru-RU"/>
        </w:rPr>
        <w:t xml:space="preserve">Секретариату было предложено предоставлять на первом </w:t>
      </w:r>
      <w:r w:rsidR="00C868BF">
        <w:rPr>
          <w:lang w:val="ru-RU"/>
        </w:rPr>
        <w:t>совещании ка</w:t>
      </w:r>
      <w:r w:rsidRPr="00E2421F">
        <w:rPr>
          <w:lang w:val="ru-RU"/>
        </w:rPr>
        <w:t xml:space="preserve">ждого года список, </w:t>
      </w:r>
      <w:r w:rsidR="009F43D0" w:rsidRPr="009F43D0">
        <w:rPr>
          <w:lang w:val="ru-RU"/>
        </w:rPr>
        <w:t xml:space="preserve">включающий </w:t>
      </w:r>
      <w:r w:rsidRPr="00E2421F">
        <w:rPr>
          <w:lang w:val="ru-RU"/>
        </w:rPr>
        <w:t>20% стран с базовым уровнем потребления ГХФУ до 360 тонн и с утвержденным ПОДПО</w:t>
      </w:r>
      <w:r w:rsidR="009F43D0" w:rsidRPr="00F9713D">
        <w:rPr>
          <w:lang w:val="ru-RU"/>
        </w:rPr>
        <w:t xml:space="preserve"> </w:t>
      </w:r>
      <w:r w:rsidR="009F43D0" w:rsidRPr="009F43D0">
        <w:rPr>
          <w:lang w:val="ru-RU"/>
        </w:rPr>
        <w:t>для утверждения финансирования, направленного на проверку соблюдения этими странами условий соответствующих соглашений по ПОДПО за данный год</w:t>
      </w:r>
      <w:r w:rsidRPr="00E2421F">
        <w:rPr>
          <w:lang w:val="ru-RU"/>
        </w:rPr>
        <w:t>.</w:t>
      </w:r>
    </w:p>
  </w:footnote>
  <w:footnote w:id="13">
    <w:p w14:paraId="7BD97EB2" w14:textId="7DD72C23" w:rsidR="005F71FD" w:rsidRPr="00DD676D" w:rsidRDefault="005F71FD" w:rsidP="005F71FD">
      <w:pPr>
        <w:pStyle w:val="FootnoteText"/>
        <w:rPr>
          <w:lang w:val="ru-RU"/>
        </w:rPr>
      </w:pPr>
      <w:r>
        <w:rPr>
          <w:rStyle w:val="FootnoteReference"/>
        </w:rPr>
        <w:footnoteRef/>
      </w:r>
      <w:r w:rsidRPr="00F9713D">
        <w:rPr>
          <w:lang w:val="ru-RU"/>
        </w:rPr>
        <w:t xml:space="preserve"> </w:t>
      </w:r>
      <w:r w:rsidRPr="00DD676D">
        <w:rPr>
          <w:lang w:val="ru-RU"/>
        </w:rPr>
        <w:t xml:space="preserve">Здесь и далее именуется как проект </w:t>
      </w:r>
      <w:r w:rsidR="00DD676D" w:rsidRPr="00DD676D">
        <w:rPr>
          <w:lang w:val="ru-RU"/>
        </w:rPr>
        <w:t>по партнерскому объединению.</w:t>
      </w:r>
    </w:p>
  </w:footnote>
  <w:footnote w:id="14">
    <w:p w14:paraId="5CB8E343" w14:textId="4C6BA49B" w:rsidR="003B3931" w:rsidRPr="00E2421F" w:rsidRDefault="003B3931" w:rsidP="003B3931">
      <w:pPr>
        <w:pStyle w:val="FootnoteText"/>
        <w:rPr>
          <w:lang w:val="ru-RU"/>
        </w:rPr>
      </w:pPr>
      <w:r>
        <w:rPr>
          <w:rStyle w:val="FootnoteReference"/>
        </w:rPr>
        <w:footnoteRef/>
      </w:r>
      <w:r w:rsidRPr="00F9713D">
        <w:rPr>
          <w:rStyle w:val="FootnoteReference"/>
          <w:vertAlign w:val="baseline"/>
          <w:lang w:val="ru-RU"/>
        </w:rPr>
        <w:t xml:space="preserve"> </w:t>
      </w:r>
      <w:r w:rsidR="00382098" w:rsidRPr="009F43D0">
        <w:rPr>
          <w:lang w:val="ru-RU"/>
        </w:rPr>
        <w:t xml:space="preserve">Кроме того, </w:t>
      </w:r>
      <w:r w:rsidRPr="009F43D0">
        <w:rPr>
          <w:rStyle w:val="FootnoteReference"/>
          <w:vertAlign w:val="baseline"/>
          <w:lang w:val="ru-RU"/>
        </w:rPr>
        <w:t xml:space="preserve">просить ЮНЕП представить </w:t>
      </w:r>
      <w:r w:rsidR="00382098" w:rsidRPr="009F43D0">
        <w:rPr>
          <w:lang w:val="ru-RU"/>
        </w:rPr>
        <w:t>итоговый</w:t>
      </w:r>
      <w:r w:rsidRPr="009F43D0">
        <w:rPr>
          <w:rStyle w:val="FootnoteReference"/>
          <w:vertAlign w:val="baseline"/>
          <w:lang w:val="ru-RU"/>
        </w:rPr>
        <w:t xml:space="preserve"> доклад с подробным описанием уроков, извлеченных из реализации первого этапа глобального проекта технической помощи </w:t>
      </w:r>
      <w:r w:rsidR="00382098" w:rsidRPr="009F43D0">
        <w:rPr>
          <w:rStyle w:val="FootnoteReference"/>
          <w:vertAlign w:val="baseline"/>
          <w:lang w:val="ru-RU"/>
        </w:rPr>
        <w:t xml:space="preserve">партнерскому объединению </w:t>
      </w:r>
      <w:r w:rsidRPr="009F43D0">
        <w:rPr>
          <w:rStyle w:val="FootnoteReference"/>
          <w:vertAlign w:val="baseline"/>
          <w:lang w:val="ru-RU"/>
        </w:rPr>
        <w:t>национальных сотрудников по озону и национальных политик</w:t>
      </w:r>
      <w:r w:rsidR="009F43D0" w:rsidRPr="009F43D0">
        <w:rPr>
          <w:lang w:val="ru-RU"/>
        </w:rPr>
        <w:t xml:space="preserve">ов </w:t>
      </w:r>
      <w:r w:rsidRPr="009F43D0">
        <w:rPr>
          <w:rStyle w:val="FootnoteReference"/>
          <w:vertAlign w:val="baseline"/>
          <w:lang w:val="ru-RU"/>
        </w:rPr>
        <w:t xml:space="preserve">в области энергоэффективности </w:t>
      </w:r>
      <w:r w:rsidR="00382098" w:rsidRPr="009F43D0">
        <w:rPr>
          <w:lang w:val="ru-RU"/>
        </w:rPr>
        <w:t>в</w:t>
      </w:r>
      <w:r w:rsidRPr="009F43D0">
        <w:rPr>
          <w:rStyle w:val="FootnoteReference"/>
          <w:vertAlign w:val="baseline"/>
          <w:lang w:val="ru-RU"/>
        </w:rPr>
        <w:t xml:space="preserve"> поддержк</w:t>
      </w:r>
      <w:r w:rsidR="00382098" w:rsidRPr="009F43D0">
        <w:rPr>
          <w:lang w:val="ru-RU"/>
        </w:rPr>
        <w:t>у</w:t>
      </w:r>
      <w:r w:rsidRPr="009F43D0">
        <w:rPr>
          <w:rStyle w:val="FootnoteReference"/>
          <w:vertAlign w:val="baseline"/>
          <w:lang w:val="ru-RU"/>
        </w:rPr>
        <w:t xml:space="preserve"> целей Кигалийской поправки при представлении второго этапа проекта на втором </w:t>
      </w:r>
      <w:r w:rsidR="00A73B71" w:rsidRPr="009F43D0">
        <w:rPr>
          <w:lang w:val="ru-RU"/>
        </w:rPr>
        <w:t>совещани</w:t>
      </w:r>
      <w:r w:rsidRPr="009F43D0">
        <w:rPr>
          <w:rStyle w:val="FootnoteReference"/>
          <w:vertAlign w:val="baseline"/>
          <w:lang w:val="ru-RU"/>
        </w:rPr>
        <w:t>и в 2024 году.</w:t>
      </w:r>
    </w:p>
  </w:footnote>
  <w:footnote w:id="15">
    <w:p w14:paraId="64AA4B42" w14:textId="378C5CCB" w:rsidR="00901551" w:rsidRPr="00E2421F" w:rsidRDefault="00901551">
      <w:pPr>
        <w:pStyle w:val="FootnoteText"/>
        <w:rPr>
          <w:lang w:val="ru-RU"/>
        </w:rPr>
      </w:pPr>
      <w:r w:rsidRPr="00DC4FC5">
        <w:rPr>
          <w:rStyle w:val="FootnoteReference"/>
        </w:rPr>
        <w:footnoteRef/>
      </w:r>
      <w:r w:rsidR="002B51EC" w:rsidRPr="00F9713D">
        <w:rPr>
          <w:lang w:val="ru-RU"/>
        </w:rPr>
        <w:t xml:space="preserve"> </w:t>
      </w:r>
      <w:r w:rsidR="002B51EC" w:rsidRPr="00E2421F">
        <w:rPr>
          <w:lang w:val="ru-RU"/>
        </w:rPr>
        <w:t xml:space="preserve">Включает такие ресурсы, как: </w:t>
      </w:r>
      <w:r w:rsidR="007C3DD2" w:rsidRPr="00E2421F">
        <w:rPr>
          <w:lang w:val="ru-RU"/>
        </w:rPr>
        <w:t xml:space="preserve">руководство по </w:t>
      </w:r>
      <w:r w:rsidR="002B51EC" w:rsidRPr="00E2421F">
        <w:rPr>
          <w:lang w:val="ru-RU"/>
        </w:rPr>
        <w:t xml:space="preserve">интеграции хладагентов </w:t>
      </w:r>
      <w:r w:rsidR="007C3DD2" w:rsidRPr="00E2421F">
        <w:rPr>
          <w:lang w:val="ru-RU"/>
        </w:rPr>
        <w:t xml:space="preserve">для </w:t>
      </w:r>
      <w:r w:rsidR="007C3DD2" w:rsidRPr="00E2421F">
        <w:rPr>
          <w:rFonts w:asciiTheme="majorBidi" w:hAnsiTheme="majorBidi" w:cstheme="majorBidi"/>
          <w:lang w:val="ru-RU" w:eastAsia="zh-CN"/>
        </w:rPr>
        <w:t>включения данных, связанных с хладагентами, в МСЭ и систему энергетической маркировки</w:t>
      </w:r>
      <w:r w:rsidR="005732F8" w:rsidRPr="00E2421F">
        <w:rPr>
          <w:rFonts w:asciiTheme="majorBidi" w:hAnsiTheme="majorBidi" w:cstheme="majorBidi"/>
          <w:lang w:val="ru-RU" w:eastAsia="zh-CN"/>
        </w:rPr>
        <w:t xml:space="preserve">; </w:t>
      </w:r>
      <w:r w:rsidR="009F43D0">
        <w:rPr>
          <w:rFonts w:asciiTheme="majorBidi" w:hAnsiTheme="majorBidi" w:cstheme="majorBidi"/>
          <w:lang w:val="ru-RU" w:eastAsia="zh-CN"/>
        </w:rPr>
        <w:t>комплект</w:t>
      </w:r>
      <w:r w:rsidR="005732F8" w:rsidRPr="00E2421F">
        <w:rPr>
          <w:rFonts w:asciiTheme="majorBidi" w:hAnsiTheme="majorBidi" w:cstheme="majorBidi"/>
          <w:lang w:val="ru-RU" w:eastAsia="zh-CN"/>
        </w:rPr>
        <w:t xml:space="preserve"> инструментов для </w:t>
      </w:r>
      <w:r w:rsidR="009F43D0">
        <w:rPr>
          <w:rFonts w:asciiTheme="majorBidi" w:hAnsiTheme="majorBidi" w:cstheme="majorBidi"/>
          <w:lang w:val="ru-RU" w:eastAsia="zh-CN"/>
        </w:rPr>
        <w:t>мониторинга</w:t>
      </w:r>
      <w:r w:rsidR="007C3DD2" w:rsidRPr="00E2421F">
        <w:rPr>
          <w:rFonts w:asciiTheme="majorBidi" w:hAnsiTheme="majorBidi" w:cstheme="majorBidi"/>
          <w:lang w:val="ru-RU" w:eastAsia="zh-CN"/>
        </w:rPr>
        <w:t xml:space="preserve"> рынк</w:t>
      </w:r>
      <w:r w:rsidR="009F43D0">
        <w:rPr>
          <w:rFonts w:asciiTheme="majorBidi" w:hAnsiTheme="majorBidi" w:cstheme="majorBidi"/>
          <w:lang w:val="ru-RU" w:eastAsia="zh-CN"/>
        </w:rPr>
        <w:t>а</w:t>
      </w:r>
      <w:r w:rsidR="005732F8" w:rsidRPr="00E2421F">
        <w:rPr>
          <w:rFonts w:asciiTheme="majorBidi" w:hAnsiTheme="majorBidi" w:cstheme="majorBidi"/>
          <w:lang w:val="ru-RU" w:eastAsia="zh-CN"/>
        </w:rPr>
        <w:t xml:space="preserve">; </w:t>
      </w:r>
      <w:r w:rsidR="009F43D0">
        <w:rPr>
          <w:rFonts w:asciiTheme="majorBidi" w:hAnsiTheme="majorBidi" w:cstheme="majorBidi"/>
          <w:lang w:val="ru-RU" w:eastAsia="zh-CN"/>
        </w:rPr>
        <w:t>комплекты</w:t>
      </w:r>
      <w:r w:rsidR="009F43D0" w:rsidRPr="00E2421F">
        <w:rPr>
          <w:rFonts w:asciiTheme="majorBidi" w:hAnsiTheme="majorBidi" w:cstheme="majorBidi"/>
          <w:lang w:val="ru-RU" w:eastAsia="zh-CN"/>
        </w:rPr>
        <w:t xml:space="preserve"> </w:t>
      </w:r>
      <w:r w:rsidR="005732F8" w:rsidRPr="00E2421F">
        <w:rPr>
          <w:rFonts w:asciiTheme="majorBidi" w:hAnsiTheme="majorBidi" w:cstheme="majorBidi"/>
          <w:lang w:val="ru-RU" w:eastAsia="zh-CN"/>
        </w:rPr>
        <w:t xml:space="preserve">инструментов для технической оценки </w:t>
      </w:r>
      <w:r w:rsidR="003D7F6B" w:rsidRPr="00E2421F">
        <w:rPr>
          <w:rFonts w:asciiTheme="majorBidi" w:hAnsiTheme="majorBidi" w:cstheme="majorBidi"/>
          <w:lang w:val="ru-RU" w:eastAsia="zh-CN"/>
        </w:rPr>
        <w:t xml:space="preserve">эффективности оборудования </w:t>
      </w:r>
      <w:r w:rsidR="005E76AF" w:rsidRPr="00E2421F">
        <w:rPr>
          <w:rFonts w:asciiTheme="majorBidi" w:hAnsiTheme="majorBidi" w:cstheme="majorBidi"/>
          <w:lang w:val="ru-RU" w:eastAsia="zh-CN"/>
        </w:rPr>
        <w:t>ХКВ</w:t>
      </w:r>
      <w:r w:rsidR="00DC4FC5" w:rsidRPr="00E2421F">
        <w:rPr>
          <w:rFonts w:asciiTheme="majorBidi" w:hAnsiTheme="majorBidi" w:cstheme="majorBidi"/>
          <w:lang w:val="ru-RU" w:eastAsia="zh-CN"/>
        </w:rPr>
        <w:t xml:space="preserve">; </w:t>
      </w:r>
      <w:r w:rsidR="009F43D0">
        <w:rPr>
          <w:rFonts w:asciiTheme="majorBidi" w:hAnsiTheme="majorBidi" w:cstheme="majorBidi"/>
          <w:lang w:val="ru-RU" w:eastAsia="zh-CN"/>
        </w:rPr>
        <w:t>комплект</w:t>
      </w:r>
      <w:r w:rsidR="009F43D0" w:rsidRPr="00E2421F">
        <w:rPr>
          <w:rFonts w:asciiTheme="majorBidi" w:hAnsiTheme="majorBidi" w:cstheme="majorBidi"/>
          <w:lang w:val="ru-RU" w:eastAsia="zh-CN"/>
        </w:rPr>
        <w:t xml:space="preserve"> </w:t>
      </w:r>
      <w:r w:rsidR="00DC4FC5" w:rsidRPr="00E2421F">
        <w:rPr>
          <w:rFonts w:asciiTheme="majorBidi" w:hAnsiTheme="majorBidi" w:cstheme="majorBidi"/>
          <w:lang w:val="ru-RU" w:eastAsia="zh-CN"/>
        </w:rPr>
        <w:t xml:space="preserve">инструментов для интеграции </w:t>
      </w:r>
      <w:r w:rsidR="009F43D0">
        <w:rPr>
          <w:rFonts w:asciiTheme="majorBidi" w:hAnsiTheme="majorBidi" w:cstheme="majorBidi"/>
          <w:lang w:val="ru-RU" w:eastAsia="zh-CN"/>
        </w:rPr>
        <w:t xml:space="preserve">мер </w:t>
      </w:r>
      <w:r w:rsidR="00DC4FC5" w:rsidRPr="00E2421F">
        <w:rPr>
          <w:rFonts w:asciiTheme="majorBidi" w:hAnsiTheme="majorBidi" w:cstheme="majorBidi"/>
          <w:lang w:val="ru-RU" w:eastAsia="zh-CN"/>
        </w:rPr>
        <w:t xml:space="preserve">политики; тематические исследования для конкретных регионов; </w:t>
      </w:r>
      <w:r w:rsidR="00EA3716" w:rsidRPr="007F48F6">
        <w:rPr>
          <w:lang w:val="ru-RU"/>
        </w:rPr>
        <w:t xml:space="preserve">информационные </w:t>
      </w:r>
      <w:r w:rsidR="000B5327" w:rsidRPr="00E2421F">
        <w:rPr>
          <w:rFonts w:asciiTheme="majorBidi" w:hAnsiTheme="majorBidi" w:cstheme="majorBidi"/>
          <w:lang w:val="ru-RU" w:eastAsia="zh-CN"/>
        </w:rPr>
        <w:t xml:space="preserve">ресурсы для </w:t>
      </w:r>
      <w:r w:rsidR="002E607E" w:rsidRPr="00E2421F">
        <w:rPr>
          <w:rFonts w:asciiTheme="majorBidi" w:hAnsiTheme="majorBidi" w:cstheme="majorBidi"/>
          <w:lang w:val="ru-RU" w:eastAsia="zh-CN"/>
        </w:rPr>
        <w:t>конечных пользователей</w:t>
      </w:r>
      <w:r w:rsidR="000B5327" w:rsidRPr="00E2421F">
        <w:rPr>
          <w:rFonts w:asciiTheme="majorBidi" w:hAnsiTheme="majorBidi" w:cstheme="majorBidi"/>
          <w:lang w:val="ru-RU" w:eastAsia="zh-CN"/>
        </w:rPr>
        <w:t>.</w:t>
      </w:r>
    </w:p>
  </w:footnote>
  <w:footnote w:id="16">
    <w:p w14:paraId="3E88C065" w14:textId="303CB993" w:rsidR="008E1248" w:rsidRPr="00E2421F" w:rsidRDefault="008E1248">
      <w:pPr>
        <w:pStyle w:val="FootnoteText"/>
        <w:rPr>
          <w:lang w:val="ru-RU"/>
        </w:rPr>
      </w:pPr>
      <w:r>
        <w:rPr>
          <w:rStyle w:val="FootnoteReference"/>
        </w:rPr>
        <w:footnoteRef/>
      </w:r>
      <w:r w:rsidRPr="00F9713D">
        <w:rPr>
          <w:lang w:val="ru-RU"/>
        </w:rPr>
        <w:t xml:space="preserve"> </w:t>
      </w:r>
      <w:r w:rsidRPr="00E2421F">
        <w:rPr>
          <w:lang w:val="ru-RU"/>
        </w:rPr>
        <w:t xml:space="preserve">Комментарии </w:t>
      </w:r>
      <w:r w:rsidR="00E90711">
        <w:rPr>
          <w:lang w:val="ru-RU"/>
        </w:rPr>
        <w:t>с</w:t>
      </w:r>
      <w:r w:rsidRPr="00E2421F">
        <w:rPr>
          <w:lang w:val="ru-RU"/>
        </w:rPr>
        <w:t xml:space="preserve">екретариата к </w:t>
      </w:r>
      <w:r w:rsidR="00DB69AB" w:rsidRPr="00E2421F">
        <w:rPr>
          <w:lang w:val="ru-RU"/>
        </w:rPr>
        <w:t>докладу о</w:t>
      </w:r>
      <w:r w:rsidR="00E90711">
        <w:rPr>
          <w:lang w:val="ru-RU"/>
        </w:rPr>
        <w:t>б этапе</w:t>
      </w:r>
      <w:r w:rsidRPr="00E2421F">
        <w:rPr>
          <w:lang w:val="ru-RU"/>
        </w:rPr>
        <w:t xml:space="preserve"> I проекта </w:t>
      </w:r>
      <w:r w:rsidR="00E90711" w:rsidRPr="00E90711">
        <w:rPr>
          <w:lang w:val="ru-RU"/>
        </w:rPr>
        <w:t xml:space="preserve">по партнерскому объединению </w:t>
      </w:r>
      <w:r w:rsidR="00EA3716" w:rsidRPr="00EA3716">
        <w:rPr>
          <w:lang w:val="ru-RU"/>
        </w:rPr>
        <w:t>представлены вместе</w:t>
      </w:r>
      <w:r w:rsidR="00EA3716">
        <w:rPr>
          <w:lang w:val="ru-RU"/>
        </w:rPr>
        <w:t xml:space="preserve"> </w:t>
      </w:r>
      <w:r w:rsidR="00DB69AB" w:rsidRPr="00E2421F">
        <w:rPr>
          <w:lang w:val="ru-RU"/>
        </w:rPr>
        <w:t xml:space="preserve">с </w:t>
      </w:r>
      <w:r w:rsidR="00222BC2" w:rsidRPr="00E2421F">
        <w:rPr>
          <w:lang w:val="ru-RU"/>
        </w:rPr>
        <w:t xml:space="preserve">комментариями, </w:t>
      </w:r>
      <w:r w:rsidR="00DB69AB" w:rsidRPr="00E2421F">
        <w:rPr>
          <w:lang w:val="ru-RU"/>
        </w:rPr>
        <w:t>касающимися за</w:t>
      </w:r>
      <w:r w:rsidR="00E90711">
        <w:rPr>
          <w:lang w:val="ru-RU"/>
        </w:rPr>
        <w:t>явк</w:t>
      </w:r>
      <w:r w:rsidR="007A323C">
        <w:rPr>
          <w:lang w:val="ru-RU"/>
        </w:rPr>
        <w:t>и</w:t>
      </w:r>
      <w:r w:rsidR="00EA3716">
        <w:rPr>
          <w:lang w:val="ru-RU"/>
        </w:rPr>
        <w:t xml:space="preserve"> на</w:t>
      </w:r>
      <w:r w:rsidR="00DB69AB" w:rsidRPr="00E2421F">
        <w:rPr>
          <w:lang w:val="ru-RU"/>
        </w:rPr>
        <w:t xml:space="preserve"> </w:t>
      </w:r>
      <w:r w:rsidR="00E90711">
        <w:rPr>
          <w:lang w:val="ru-RU"/>
        </w:rPr>
        <w:t>этап</w:t>
      </w:r>
      <w:r w:rsidRPr="00E2421F">
        <w:rPr>
          <w:lang w:val="ru-RU"/>
        </w:rPr>
        <w:t xml:space="preserve"> II проекта.</w:t>
      </w:r>
    </w:p>
  </w:footnote>
  <w:footnote w:id="17">
    <w:p w14:paraId="36A8513F" w14:textId="5C6D7C98" w:rsidR="005C7284" w:rsidRPr="00E2421F" w:rsidRDefault="005C7284" w:rsidP="005C7284">
      <w:pPr>
        <w:pStyle w:val="FootnoteText"/>
        <w:rPr>
          <w:lang w:val="ru-RU"/>
        </w:rPr>
      </w:pPr>
      <w:r w:rsidRPr="00E2421F">
        <w:rPr>
          <w:rStyle w:val="FootnoteReference"/>
          <w:lang w:val="ru-RU"/>
        </w:rPr>
        <w:footnoteRef/>
      </w:r>
      <w:r w:rsidR="003C376D" w:rsidRPr="00E2421F">
        <w:rPr>
          <w:lang w:val="ru-RU"/>
        </w:rPr>
        <w:t xml:space="preserve"> Решение 93/95</w:t>
      </w:r>
      <w:r w:rsidR="00EA3716">
        <w:rPr>
          <w:lang w:val="ru-RU"/>
        </w:rPr>
        <w:t> </w:t>
      </w:r>
      <w:r w:rsidR="003C376D" w:rsidRPr="00E2421F">
        <w:rPr>
          <w:lang w:val="ru-RU"/>
        </w:rPr>
        <w:t>(d)</w:t>
      </w:r>
    </w:p>
  </w:footnote>
  <w:footnote w:id="18">
    <w:p w14:paraId="02896D8D" w14:textId="3C67B91E" w:rsidR="004846BA" w:rsidRPr="00E2421F" w:rsidRDefault="004846BA" w:rsidP="004846BA">
      <w:pPr>
        <w:pStyle w:val="FootnoteText"/>
        <w:rPr>
          <w:lang w:val="ru-RU"/>
        </w:rPr>
      </w:pPr>
      <w:r>
        <w:rPr>
          <w:rStyle w:val="FootnoteReference"/>
        </w:rPr>
        <w:footnoteRef/>
      </w:r>
      <w:r w:rsidRPr="00F9713D">
        <w:rPr>
          <w:lang w:val="ru-RU"/>
        </w:rPr>
        <w:t xml:space="preserve"> </w:t>
      </w:r>
      <w:r w:rsidRPr="00E2421F">
        <w:rPr>
          <w:lang w:val="ru-RU"/>
        </w:rPr>
        <w:t xml:space="preserve">Американское общество инженеров по отоплению, </w:t>
      </w:r>
      <w:r w:rsidR="001147B3">
        <w:rPr>
          <w:lang w:val="ru-RU"/>
        </w:rPr>
        <w:t>холодильному оборудовани</w:t>
      </w:r>
      <w:r w:rsidRPr="00E2421F">
        <w:rPr>
          <w:lang w:val="ru-RU"/>
        </w:rPr>
        <w:t>ю и кондиционированию воздуха</w:t>
      </w:r>
      <w:r w:rsidR="0094473F">
        <w:rPr>
          <w:lang w:val="ru-RU"/>
        </w:rPr>
        <w:t>.</w:t>
      </w:r>
    </w:p>
  </w:footnote>
  <w:footnote w:id="19">
    <w:p w14:paraId="7E146B29" w14:textId="77777777" w:rsidR="006C7AA2" w:rsidRPr="00FE7074" w:rsidRDefault="006C7AA2" w:rsidP="006C7AA2">
      <w:pPr>
        <w:pStyle w:val="FootnoteText"/>
        <w:rPr>
          <w:lang w:val="en-US"/>
        </w:rPr>
      </w:pPr>
      <w:r w:rsidRPr="00FE7074">
        <w:rPr>
          <w:rStyle w:val="FootnoteReference"/>
        </w:rPr>
        <w:footnoteRef/>
      </w:r>
      <w:r w:rsidRPr="00FE7074">
        <w:t xml:space="preserve"> </w:t>
      </w:r>
      <w:r w:rsidRPr="00FE7074">
        <w:rPr>
          <w:lang w:val="en-US"/>
        </w:rPr>
        <w:t>Data as at December 202</w:t>
      </w:r>
      <w:r>
        <w:rPr>
          <w:lang w:val="en-US"/>
        </w:rPr>
        <w:t>3</w:t>
      </w:r>
      <w:r w:rsidRPr="00FE7074">
        <w:rPr>
          <w:lang w:val="en-US"/>
        </w:rPr>
        <w:t xml:space="preserve"> are based on document UNEP/OzL.Pro/ExCom/9</w:t>
      </w:r>
      <w:r>
        <w:rPr>
          <w:lang w:val="en-US"/>
        </w:rPr>
        <w:t>5</w:t>
      </w:r>
      <w:r w:rsidRPr="00FE7074">
        <w:rPr>
          <w:lang w:val="en-US"/>
        </w:rPr>
        <w:t>/</w:t>
      </w:r>
      <w:r>
        <w:rPr>
          <w:lang w:val="en-US"/>
        </w:rPr>
        <w:t>17</w:t>
      </w:r>
      <w:r w:rsidRPr="00FE7074">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59CFEA59" w:rsidR="00EC78D6" w:rsidRPr="0033525D" w:rsidRDefault="00B84099">
    <w:fldSimple w:instr=" DOCPROPERTY &quot;Document number&quot;  \* MERGEFORMAT ">
      <w:r>
        <w:t>UNEP/OzL.Pro/ExCom/96/21</w:t>
      </w:r>
    </w:fldSimple>
  </w:p>
  <w:p w14:paraId="6C32CD4B" w14:textId="77777777" w:rsidR="00EC78D6" w:rsidRDefault="00EC78D6"/>
  <w:p w14:paraId="43796BBD" w14:textId="77777777" w:rsidR="00B84099" w:rsidRPr="0033525D" w:rsidRDefault="00B840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03B846E7" w:rsidR="00EC78D6" w:rsidRPr="0033525D" w:rsidRDefault="00B84099">
    <w:pPr>
      <w:jc w:val="right"/>
    </w:pPr>
    <w:fldSimple w:instr=" DOCPROPERTY &quot;Document number&quot;  \* MERGEFORMAT ">
      <w:r>
        <w:t>UNEP/OzL.Pro/ExCom/96/21</w:t>
      </w:r>
    </w:fldSimple>
  </w:p>
  <w:p w14:paraId="797BE6E9" w14:textId="77777777" w:rsidR="00EC78D6" w:rsidRDefault="00EC78D6"/>
  <w:p w14:paraId="701F3A82" w14:textId="77777777" w:rsidR="00B84099" w:rsidRDefault="00B8409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04ADED9B" w:rsidR="00EC78D6" w:rsidRPr="0033525D" w:rsidRDefault="001E17EA">
    <w:fldSimple w:instr=" DOCPROPERTY &quot;Document number&quot;  \* MERGEFORMAT ">
      <w:r>
        <w:t>UNEP/OzL.Pro/ExCom/96/21</w:t>
      </w:r>
    </w:fldSimple>
  </w:p>
  <w:p w14:paraId="46763670" w14:textId="77777777" w:rsidR="00EC78D6" w:rsidRPr="0033525D" w:rsidRDefault="00EC78D6">
    <w:r>
      <w:t>Приложение I</w:t>
    </w:r>
  </w:p>
  <w:p w14:paraId="40133849" w14:textId="77777777" w:rsidR="00EC78D6" w:rsidRDefault="00EC78D6"/>
  <w:p w14:paraId="3C631AF1" w14:textId="77777777" w:rsidR="00EC78D6" w:rsidRPr="0033525D" w:rsidRDefault="00EC78D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27442AB0" w:rsidR="00EC78D6" w:rsidRPr="0033525D" w:rsidRDefault="00B84099">
    <w:pPr>
      <w:jc w:val="right"/>
    </w:pPr>
    <w:fldSimple w:instr=" DOCPROPERTY &quot;Document number&quot;  \* MERGEFORMAT ">
      <w:r>
        <w:t>UNEP/OzL.Pro/ExCom/96/21</w:t>
      </w:r>
    </w:fldSimple>
  </w:p>
  <w:p w14:paraId="5245C353" w14:textId="77777777" w:rsidR="00EC78D6" w:rsidRPr="0033525D" w:rsidRDefault="00EC78D6" w:rsidP="002540F1">
    <w:pPr>
      <w:jc w:val="right"/>
    </w:pPr>
    <w:r>
      <w:t>Приложение I</w:t>
    </w:r>
  </w:p>
  <w:p w14:paraId="495A7470" w14:textId="77777777" w:rsidR="00EC78D6" w:rsidRDefault="00EC78D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EC78D6" w:rsidRDefault="00EC78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103A4C8F" w:rsidR="00DC6A10" w:rsidRPr="00EC78D6" w:rsidRDefault="005D47A4">
    <w:pPr>
      <w:rPr>
        <w:lang w:val="pt-PT"/>
      </w:rPr>
    </w:pPr>
    <w:fldSimple w:instr=" DOCPROPERTY &quot;Document number&quot;  \* MERGEFORMAT ">
      <w:r w:rsidRPr="005D47A4">
        <w:rPr>
          <w:lang w:val="pt-PT"/>
        </w:rPr>
        <w:t>UNEP/OzL.Pro/ExCom/96/21</w:t>
      </w:r>
    </w:fldSimple>
  </w:p>
  <w:p w14:paraId="5900AEEB" w14:textId="78820DB2" w:rsidR="00DC6A10" w:rsidRPr="00EC78D6" w:rsidRDefault="00EC78D6">
    <w:pPr>
      <w:rPr>
        <w:lang w:val="pt-PT"/>
      </w:rPr>
    </w:pPr>
    <w:r>
      <w:rPr>
        <w:lang w:val="pt-PT"/>
      </w:rPr>
      <w:t>Приложение II</w:t>
    </w:r>
  </w:p>
  <w:p w14:paraId="0A4352FA" w14:textId="77777777" w:rsidR="00DC6A10" w:rsidRPr="00EC78D6"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5B205F09" w:rsidR="00EC78D6" w:rsidRDefault="001E17EA" w:rsidP="00EC78D6">
    <w:pPr>
      <w:jc w:val="right"/>
    </w:pPr>
    <w:fldSimple w:instr=" DOCPROPERTY &quot;Document number&quot;  \* MERGEFORMAT ">
      <w:r>
        <w:t>UNEP/OzL.Pro/ExCom/96/21</w:t>
      </w:r>
    </w:fldSimple>
  </w:p>
  <w:p w14:paraId="4E5BCFD8" w14:textId="721FEBF4" w:rsidR="00EC78D6" w:rsidRPr="00EC78D6" w:rsidRDefault="00EC78D6" w:rsidP="00EC78D6">
    <w:pPr>
      <w:jc w:val="right"/>
    </w:pPr>
    <w:r>
      <w:rPr>
        <w:lang w:val="pt-PT"/>
      </w:rPr>
      <w:t>Приложение II</w:t>
    </w:r>
  </w:p>
  <w:p w14:paraId="354C40B8"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EC78D6" w:rsidRDefault="00EC78D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473C" w14:textId="77777777" w:rsidR="00BE2D1E" w:rsidRPr="00EC78D6" w:rsidRDefault="00BE2D1E">
    <w:pPr>
      <w:rPr>
        <w:lang w:val="pt-PT"/>
      </w:rPr>
    </w:pPr>
    <w:fldSimple w:instr=" DOCPROPERTY &quot;Document number&quot;  \* MERGEFORMAT ">
      <w:r w:rsidRPr="005D47A4">
        <w:rPr>
          <w:lang w:val="pt-PT"/>
        </w:rPr>
        <w:t>UNEP/OzL.Pro/ExCom/96/21</w:t>
      </w:r>
    </w:fldSimple>
  </w:p>
  <w:p w14:paraId="4D7781A1" w14:textId="141A4F88" w:rsidR="00BE2D1E" w:rsidRPr="00EC78D6" w:rsidRDefault="00BE2D1E">
    <w:pPr>
      <w:rPr>
        <w:lang w:val="pt-PT"/>
      </w:rPr>
    </w:pPr>
    <w:r>
      <w:rPr>
        <w:lang w:val="pt-PT"/>
      </w:rPr>
      <w:t>Приложение III</w:t>
    </w:r>
  </w:p>
  <w:p w14:paraId="7CB4E1DA" w14:textId="77777777" w:rsidR="00BE2D1E" w:rsidRPr="00EC78D6" w:rsidRDefault="00BE2D1E">
    <w:pPr>
      <w:rPr>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1CEA" w14:textId="77777777" w:rsidR="00EC62EB" w:rsidRDefault="00EC62EB" w:rsidP="00EC78D6">
    <w:pPr>
      <w:jc w:val="right"/>
    </w:pPr>
    <w:fldSimple w:instr=" DOCPROPERTY &quot;Document number&quot;  \* MERGEFORMAT ">
      <w:r>
        <w:t>UNEP/OzL.Pro/ExCom/96/21</w:t>
      </w:r>
    </w:fldSimple>
  </w:p>
  <w:p w14:paraId="1B7506BD" w14:textId="05898B4E" w:rsidR="00EC62EB" w:rsidRDefault="00EC62EB" w:rsidP="00EC78D6">
    <w:pPr>
      <w:jc w:val="right"/>
      <w:rPr>
        <w:lang w:val="pt-PT"/>
      </w:rPr>
    </w:pPr>
    <w:r>
      <w:rPr>
        <w:lang w:val="pt-PT"/>
      </w:rPr>
      <w:t xml:space="preserve">Приложение </w:t>
    </w:r>
    <w:r w:rsidR="00055EF0">
      <w:rPr>
        <w:lang w:val="pt-PT"/>
      </w:rPr>
      <w:t>III</w:t>
    </w:r>
  </w:p>
  <w:p w14:paraId="7390504E" w14:textId="77777777" w:rsidR="00EC62EB" w:rsidRPr="00EC78D6" w:rsidRDefault="00EC62EB" w:rsidP="00EC78D6">
    <w:pPr>
      <w:jc w:val="right"/>
    </w:pPr>
  </w:p>
  <w:p w14:paraId="0265C3C4" w14:textId="77777777" w:rsidR="00EC62EB" w:rsidRPr="0033525D" w:rsidRDefault="00EC62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hybridMultilevel"/>
    <w:tmpl w:val="C6BA80B6"/>
    <w:lvl w:ilvl="0" w:tplc="1009000F">
      <w:start w:val="1"/>
      <w:numFmt w:val="decimal"/>
      <w:pStyle w:val="Heading1"/>
      <w:lvlText w:val="%1."/>
      <w:lvlJc w:val="left"/>
      <w:pPr>
        <w:tabs>
          <w:tab w:val="num" w:pos="0"/>
        </w:tabs>
        <w:ind w:left="0" w:firstLine="0"/>
      </w:pPr>
      <w:rPr>
        <w:rFonts w:hint="default"/>
        <w:b w:val="0"/>
        <w:bCs w:val="0"/>
        <w:i w:val="0"/>
        <w:iCs w:val="0"/>
      </w:rPr>
    </w:lvl>
    <w:lvl w:ilvl="1" w:tplc="6750DE5A">
      <w:start w:val="1"/>
      <w:numFmt w:val="lowerLetter"/>
      <w:pStyle w:val="Heading2"/>
      <w:lvlText w:val="(%2)"/>
      <w:lvlJc w:val="left"/>
      <w:pPr>
        <w:tabs>
          <w:tab w:val="num" w:pos="0"/>
        </w:tabs>
        <w:ind w:left="1440" w:hanging="720"/>
      </w:pPr>
    </w:lvl>
    <w:lvl w:ilvl="2" w:tplc="BAA495EC">
      <w:start w:val="1"/>
      <w:numFmt w:val="lowerRoman"/>
      <w:pStyle w:val="Heading3"/>
      <w:lvlText w:val="(%3)"/>
      <w:lvlJc w:val="left"/>
      <w:pPr>
        <w:tabs>
          <w:tab w:val="num" w:pos="-22"/>
        </w:tabs>
        <w:ind w:left="2138" w:hanging="720"/>
      </w:pPr>
      <w:rPr>
        <w:b w:val="0"/>
        <w:bCs/>
        <w:lang w:val="en-CA"/>
      </w:rPr>
    </w:lvl>
    <w:lvl w:ilvl="3" w:tplc="0FF0EE68">
      <w:start w:val="1"/>
      <w:numFmt w:val="lowerLetter"/>
      <w:pStyle w:val="Heading4"/>
      <w:lvlText w:val="%4)"/>
      <w:lvlJc w:val="left"/>
      <w:pPr>
        <w:tabs>
          <w:tab w:val="num" w:pos="-90"/>
        </w:tabs>
        <w:ind w:left="2776" w:hanging="706"/>
      </w:pPr>
      <w:rPr>
        <w:b w:val="0"/>
        <w:i w:val="0"/>
      </w:rPr>
    </w:lvl>
    <w:lvl w:ilvl="4" w:tplc="AD369794">
      <w:start w:val="1"/>
      <w:numFmt w:val="decimal"/>
      <w:lvlText w:val="(%5)"/>
      <w:lvlJc w:val="left"/>
      <w:pPr>
        <w:tabs>
          <w:tab w:val="num" w:pos="0"/>
        </w:tabs>
        <w:ind w:left="3571" w:hanging="705"/>
      </w:pPr>
    </w:lvl>
    <w:lvl w:ilvl="5" w:tplc="B016D8B2">
      <w:start w:val="1"/>
      <w:numFmt w:val="lowerLetter"/>
      <w:pStyle w:val="Heading6"/>
      <w:lvlText w:val="(%6)"/>
      <w:lvlJc w:val="left"/>
      <w:pPr>
        <w:tabs>
          <w:tab w:val="num" w:pos="0"/>
        </w:tabs>
        <w:ind w:left="4291" w:hanging="720"/>
      </w:pPr>
    </w:lvl>
    <w:lvl w:ilvl="6" w:tplc="E5466AD2">
      <w:start w:val="1"/>
      <w:numFmt w:val="lowerRoman"/>
      <w:pStyle w:val="Heading7"/>
      <w:lvlText w:val="(%7)"/>
      <w:lvlJc w:val="left"/>
      <w:pPr>
        <w:tabs>
          <w:tab w:val="num" w:pos="0"/>
        </w:tabs>
        <w:ind w:left="4997" w:hanging="706"/>
      </w:pPr>
    </w:lvl>
    <w:lvl w:ilvl="7" w:tplc="6D745FBA">
      <w:start w:val="1"/>
      <w:numFmt w:val="lowerLetter"/>
      <w:lvlText w:val="(%8)"/>
      <w:lvlJc w:val="left"/>
      <w:pPr>
        <w:tabs>
          <w:tab w:val="num" w:pos="0"/>
        </w:tabs>
        <w:ind w:left="5702" w:hanging="705"/>
      </w:pPr>
    </w:lvl>
    <w:lvl w:ilvl="8" w:tplc="F3C8EA10">
      <w:start w:val="1"/>
      <w:numFmt w:val="lowerRoman"/>
      <w:pStyle w:val="Heading9"/>
      <w:lvlText w:val="(%9)"/>
      <w:lvlJc w:val="left"/>
      <w:pPr>
        <w:tabs>
          <w:tab w:val="num" w:pos="0"/>
        </w:tabs>
        <w:ind w:left="6408" w:hanging="706"/>
      </w:pPr>
    </w:lvl>
  </w:abstractNum>
  <w:abstractNum w:abstractNumId="1" w15:restartNumberingAfterBreak="0">
    <w:nsid w:val="021749CD"/>
    <w:multiLevelType w:val="hybridMultilevel"/>
    <w:tmpl w:val="F3BC3B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FF0800"/>
    <w:multiLevelType w:val="hybridMultilevel"/>
    <w:tmpl w:val="2BDE57F8"/>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F762BC7"/>
    <w:multiLevelType w:val="hybridMultilevel"/>
    <w:tmpl w:val="C6BA80B6"/>
    <w:lvl w:ilvl="0" w:tplc="FFFFFFFF">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4" w15:restartNumberingAfterBreak="0">
    <w:nsid w:val="282125E3"/>
    <w:multiLevelType w:val="hybridMultilevel"/>
    <w:tmpl w:val="3ECC7F42"/>
    <w:lvl w:ilvl="0" w:tplc="04090005">
      <w:start w:val="1"/>
      <w:numFmt w:val="bullet"/>
      <w:lvlText w:val=""/>
      <w:lvlJc w:val="left"/>
      <w:pPr>
        <w:ind w:left="360" w:hanging="360"/>
      </w:pPr>
      <w:rPr>
        <w:rFonts w:ascii="Wingdings" w:hAnsi="Wingding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AEB228A"/>
    <w:multiLevelType w:val="hybridMultilevel"/>
    <w:tmpl w:val="48A8D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FAC06B8"/>
    <w:multiLevelType w:val="hybridMultilevel"/>
    <w:tmpl w:val="9C668A52"/>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6715CC4"/>
    <w:multiLevelType w:val="hybridMultilevel"/>
    <w:tmpl w:val="E81C3BEE"/>
    <w:lvl w:ilvl="0" w:tplc="4E962E9E">
      <w:start w:val="2"/>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CD15316"/>
    <w:multiLevelType w:val="hybridMultilevel"/>
    <w:tmpl w:val="65B0AB28"/>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DFC3149"/>
    <w:multiLevelType w:val="hybridMultilevel"/>
    <w:tmpl w:val="0C6010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50F12DD"/>
    <w:multiLevelType w:val="hybridMultilevel"/>
    <w:tmpl w:val="B79681D4"/>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AEF5ECA"/>
    <w:multiLevelType w:val="hybridMultilevel"/>
    <w:tmpl w:val="6228FC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3758E0"/>
    <w:multiLevelType w:val="hybridMultilevel"/>
    <w:tmpl w:val="A0CC4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4C5CF4C"/>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6650C10"/>
    <w:multiLevelType w:val="hybridMultilevel"/>
    <w:tmpl w:val="ABECFD54"/>
    <w:lvl w:ilvl="0" w:tplc="74B4BF14">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19" w15:restartNumberingAfterBreak="0">
    <w:nsid w:val="69135B6B"/>
    <w:multiLevelType w:val="hybridMultilevel"/>
    <w:tmpl w:val="E0B044DE"/>
    <w:lvl w:ilvl="0" w:tplc="64546C8C">
      <w:start w:val="1"/>
      <w:numFmt w:val="lowerLetter"/>
      <w:lvlText w:val="%1)"/>
      <w:lvlJc w:val="left"/>
      <w:pPr>
        <w:ind w:left="1080" w:hanging="360"/>
      </w:pPr>
    </w:lvl>
    <w:lvl w:ilvl="1" w:tplc="BBE27758">
      <w:start w:val="1"/>
      <w:numFmt w:val="lowerLetter"/>
      <w:lvlText w:val="%2."/>
      <w:lvlJc w:val="left"/>
      <w:pPr>
        <w:ind w:left="1800" w:hanging="360"/>
      </w:pPr>
    </w:lvl>
    <w:lvl w:ilvl="2" w:tplc="DA429D02">
      <w:start w:val="1"/>
      <w:numFmt w:val="lowerRoman"/>
      <w:lvlText w:val="%3."/>
      <w:lvlJc w:val="right"/>
      <w:pPr>
        <w:ind w:left="2520" w:hanging="180"/>
      </w:pPr>
    </w:lvl>
    <w:lvl w:ilvl="3" w:tplc="D90AF75C">
      <w:start w:val="1"/>
      <w:numFmt w:val="decimal"/>
      <w:lvlText w:val="%4."/>
      <w:lvlJc w:val="left"/>
      <w:pPr>
        <w:ind w:left="3240" w:hanging="360"/>
      </w:pPr>
    </w:lvl>
    <w:lvl w:ilvl="4" w:tplc="1352B3C2">
      <w:start w:val="1"/>
      <w:numFmt w:val="lowerLetter"/>
      <w:lvlText w:val="%5."/>
      <w:lvlJc w:val="left"/>
      <w:pPr>
        <w:ind w:left="3960" w:hanging="360"/>
      </w:pPr>
    </w:lvl>
    <w:lvl w:ilvl="5" w:tplc="86E6BF6A">
      <w:start w:val="1"/>
      <w:numFmt w:val="lowerRoman"/>
      <w:lvlText w:val="%6."/>
      <w:lvlJc w:val="right"/>
      <w:pPr>
        <w:ind w:left="4680" w:hanging="180"/>
      </w:pPr>
    </w:lvl>
    <w:lvl w:ilvl="6" w:tplc="D9448A30">
      <w:start w:val="1"/>
      <w:numFmt w:val="decimal"/>
      <w:lvlText w:val="%7."/>
      <w:lvlJc w:val="left"/>
      <w:pPr>
        <w:ind w:left="5400" w:hanging="360"/>
      </w:pPr>
    </w:lvl>
    <w:lvl w:ilvl="7" w:tplc="D5B06946">
      <w:start w:val="1"/>
      <w:numFmt w:val="lowerLetter"/>
      <w:lvlText w:val="%8."/>
      <w:lvlJc w:val="left"/>
      <w:pPr>
        <w:ind w:left="6120" w:hanging="360"/>
      </w:pPr>
    </w:lvl>
    <w:lvl w:ilvl="8" w:tplc="135AB960">
      <w:start w:val="1"/>
      <w:numFmt w:val="lowerRoman"/>
      <w:lvlText w:val="%9."/>
      <w:lvlJc w:val="right"/>
      <w:pPr>
        <w:ind w:left="6840" w:hanging="180"/>
      </w:pPr>
    </w:lvl>
  </w:abstractNum>
  <w:abstractNum w:abstractNumId="20" w15:restartNumberingAfterBreak="0">
    <w:nsid w:val="6B736824"/>
    <w:multiLevelType w:val="hybridMultilevel"/>
    <w:tmpl w:val="FD58DC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D651804"/>
    <w:multiLevelType w:val="hybridMultilevel"/>
    <w:tmpl w:val="FC784E90"/>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6E499F99"/>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1DA7F7A"/>
    <w:multiLevelType w:val="hybridMultilevel"/>
    <w:tmpl w:val="B4604040"/>
    <w:lvl w:ilvl="0" w:tplc="04090001">
      <w:start w:val="1"/>
      <w:numFmt w:val="bullet"/>
      <w:lvlText w:val=""/>
      <w:lvlJc w:val="left"/>
      <w:pPr>
        <w:ind w:left="360" w:hanging="360"/>
      </w:pPr>
      <w:rPr>
        <w:rFonts w:ascii="Symbol" w:hAnsi="Symbol" w:hint="default"/>
      </w:rPr>
    </w:lvl>
    <w:lvl w:ilvl="1" w:tplc="C3D8B0D8">
      <w:start w:val="14"/>
      <w:numFmt w:val="bullet"/>
      <w:lvlText w:val="-"/>
      <w:lvlJc w:val="left"/>
      <w:pPr>
        <w:ind w:left="1080" w:hanging="360"/>
      </w:pPr>
      <w:rPr>
        <w:rFonts w:ascii="Times New Roman" w:eastAsiaTheme="minorEastAsia"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359711E"/>
    <w:multiLevelType w:val="hybridMultilevel"/>
    <w:tmpl w:val="1ECCBD34"/>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6B14430"/>
    <w:multiLevelType w:val="hybridMultilevel"/>
    <w:tmpl w:val="C6BA80B6"/>
    <w:lvl w:ilvl="0" w:tplc="FFFFFFFF">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26" w15:restartNumberingAfterBreak="0">
    <w:nsid w:val="7C0D647E"/>
    <w:multiLevelType w:val="hybridMultilevel"/>
    <w:tmpl w:val="9E328CB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7474031">
    <w:abstractNumId w:val="19"/>
  </w:num>
  <w:num w:numId="2" w16cid:durableId="842863112">
    <w:abstractNumId w:val="0"/>
  </w:num>
  <w:num w:numId="3" w16cid:durableId="1467314392">
    <w:abstractNumId w:val="0"/>
  </w:num>
  <w:num w:numId="4" w16cid:durableId="983697108">
    <w:abstractNumId w:val="0"/>
  </w:num>
  <w:num w:numId="5" w16cid:durableId="2023127001">
    <w:abstractNumId w:val="0"/>
  </w:num>
  <w:num w:numId="6" w16cid:durableId="462847601">
    <w:abstractNumId w:val="6"/>
  </w:num>
  <w:num w:numId="7" w16cid:durableId="299306927">
    <w:abstractNumId w:val="13"/>
  </w:num>
  <w:num w:numId="8" w16cid:durableId="559828470">
    <w:abstractNumId w:val="14"/>
  </w:num>
  <w:num w:numId="9" w16cid:durableId="1488010068">
    <w:abstractNumId w:val="27"/>
  </w:num>
  <w:num w:numId="10" w16cid:durableId="444007775">
    <w:abstractNumId w:val="8"/>
  </w:num>
  <w:num w:numId="11" w16cid:durableId="1280145611">
    <w:abstractNumId w:val="0"/>
  </w:num>
  <w:num w:numId="12" w16cid:durableId="967003928">
    <w:abstractNumId w:val="4"/>
  </w:num>
  <w:num w:numId="13" w16cid:durableId="101921105">
    <w:abstractNumId w:val="9"/>
  </w:num>
  <w:num w:numId="14" w16cid:durableId="485126308">
    <w:abstractNumId w:val="2"/>
  </w:num>
  <w:num w:numId="15" w16cid:durableId="1880359373">
    <w:abstractNumId w:val="7"/>
  </w:num>
  <w:num w:numId="16" w16cid:durableId="929704790">
    <w:abstractNumId w:val="10"/>
  </w:num>
  <w:num w:numId="17" w16cid:durableId="1800107986">
    <w:abstractNumId w:val="24"/>
  </w:num>
  <w:num w:numId="18" w16cid:durableId="1380587309">
    <w:abstractNumId w:val="12"/>
  </w:num>
  <w:num w:numId="19" w16cid:durableId="306974376">
    <w:abstractNumId w:val="21"/>
  </w:num>
  <w:num w:numId="20" w16cid:durableId="465860424">
    <w:abstractNumId w:val="16"/>
  </w:num>
  <w:num w:numId="21" w16cid:durableId="453595206">
    <w:abstractNumId w:val="15"/>
  </w:num>
  <w:num w:numId="22" w16cid:durableId="1897007249">
    <w:abstractNumId w:val="26"/>
  </w:num>
  <w:num w:numId="23" w16cid:durableId="37434924">
    <w:abstractNumId w:val="1"/>
  </w:num>
  <w:num w:numId="24" w16cid:durableId="630404910">
    <w:abstractNumId w:val="5"/>
  </w:num>
  <w:num w:numId="25" w16cid:durableId="838883383">
    <w:abstractNumId w:val="23"/>
  </w:num>
  <w:num w:numId="26" w16cid:durableId="2107261036">
    <w:abstractNumId w:val="11"/>
  </w:num>
  <w:num w:numId="27" w16cid:durableId="63919308">
    <w:abstractNumId w:val="20"/>
  </w:num>
  <w:num w:numId="28" w16cid:durableId="777288827">
    <w:abstractNumId w:val="0"/>
  </w:num>
  <w:num w:numId="29" w16cid:durableId="479885655">
    <w:abstractNumId w:val="0"/>
  </w:num>
  <w:num w:numId="30" w16cid:durableId="945885056">
    <w:abstractNumId w:val="0"/>
  </w:num>
  <w:num w:numId="31" w16cid:durableId="1024939363">
    <w:abstractNumId w:val="22"/>
  </w:num>
  <w:num w:numId="32" w16cid:durableId="999310612">
    <w:abstractNumId w:val="17"/>
  </w:num>
  <w:num w:numId="33" w16cid:durableId="1275399996">
    <w:abstractNumId w:val="0"/>
  </w:num>
  <w:num w:numId="34" w16cid:durableId="829101454">
    <w:abstractNumId w:val="0"/>
  </w:num>
  <w:num w:numId="35" w16cid:durableId="1713531921">
    <w:abstractNumId w:val="0"/>
  </w:num>
  <w:num w:numId="36" w16cid:durableId="2130052349">
    <w:abstractNumId w:val="18"/>
  </w:num>
  <w:num w:numId="37" w16cid:durableId="2134251281">
    <w:abstractNumId w:val="0"/>
  </w:num>
  <w:num w:numId="38" w16cid:durableId="890196115">
    <w:abstractNumId w:val="25"/>
  </w:num>
  <w:num w:numId="39" w16cid:durableId="1947342248">
    <w:abstractNumId w:val="0"/>
  </w:num>
  <w:num w:numId="40" w16cid:durableId="50229058">
    <w:abstractNumId w:val="0"/>
  </w:num>
  <w:num w:numId="41" w16cid:durableId="863523324">
    <w:abstractNumId w:val="3"/>
  </w:num>
  <w:num w:numId="42" w16cid:durableId="670911260">
    <w:abstractNumId w:val="0"/>
  </w:num>
  <w:num w:numId="43" w16cid:durableId="2051952035">
    <w:abstractNumId w:val="0"/>
  </w:num>
  <w:num w:numId="44" w16cid:durableId="1552183516">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1DFE"/>
    <w:rsid w:val="0000374E"/>
    <w:rsid w:val="0000434E"/>
    <w:rsid w:val="0000451E"/>
    <w:rsid w:val="00004A75"/>
    <w:rsid w:val="000060FB"/>
    <w:rsid w:val="00007394"/>
    <w:rsid w:val="000127C3"/>
    <w:rsid w:val="000155B1"/>
    <w:rsid w:val="000211A9"/>
    <w:rsid w:val="00021238"/>
    <w:rsid w:val="00022071"/>
    <w:rsid w:val="00022266"/>
    <w:rsid w:val="00022B68"/>
    <w:rsid w:val="00023E7A"/>
    <w:rsid w:val="00024A79"/>
    <w:rsid w:val="00025215"/>
    <w:rsid w:val="00025303"/>
    <w:rsid w:val="00025F61"/>
    <w:rsid w:val="00031260"/>
    <w:rsid w:val="00031850"/>
    <w:rsid w:val="00034A82"/>
    <w:rsid w:val="000366EC"/>
    <w:rsid w:val="0003681A"/>
    <w:rsid w:val="000372B7"/>
    <w:rsid w:val="000376BF"/>
    <w:rsid w:val="000377FD"/>
    <w:rsid w:val="0004158E"/>
    <w:rsid w:val="000431ED"/>
    <w:rsid w:val="000444FF"/>
    <w:rsid w:val="000450B1"/>
    <w:rsid w:val="00045591"/>
    <w:rsid w:val="0004563D"/>
    <w:rsid w:val="00050AF7"/>
    <w:rsid w:val="00050F6E"/>
    <w:rsid w:val="0005240B"/>
    <w:rsid w:val="00053739"/>
    <w:rsid w:val="00055EF0"/>
    <w:rsid w:val="000576C5"/>
    <w:rsid w:val="00060A38"/>
    <w:rsid w:val="00061EC2"/>
    <w:rsid w:val="000624A6"/>
    <w:rsid w:val="00062F6C"/>
    <w:rsid w:val="00066CE8"/>
    <w:rsid w:val="000672A2"/>
    <w:rsid w:val="000714EA"/>
    <w:rsid w:val="00072063"/>
    <w:rsid w:val="000722EA"/>
    <w:rsid w:val="00073BD4"/>
    <w:rsid w:val="000742A6"/>
    <w:rsid w:val="00076676"/>
    <w:rsid w:val="00076701"/>
    <w:rsid w:val="000769E6"/>
    <w:rsid w:val="00077AF2"/>
    <w:rsid w:val="00080352"/>
    <w:rsid w:val="00080BED"/>
    <w:rsid w:val="00080ED0"/>
    <w:rsid w:val="0008452A"/>
    <w:rsid w:val="00085B78"/>
    <w:rsid w:val="00085B8F"/>
    <w:rsid w:val="000902CB"/>
    <w:rsid w:val="00090481"/>
    <w:rsid w:val="000910A2"/>
    <w:rsid w:val="00092511"/>
    <w:rsid w:val="00097A50"/>
    <w:rsid w:val="000A020C"/>
    <w:rsid w:val="000A2A35"/>
    <w:rsid w:val="000A3287"/>
    <w:rsid w:val="000A3826"/>
    <w:rsid w:val="000A517D"/>
    <w:rsid w:val="000A6607"/>
    <w:rsid w:val="000A698B"/>
    <w:rsid w:val="000A6C26"/>
    <w:rsid w:val="000B2785"/>
    <w:rsid w:val="000B36C8"/>
    <w:rsid w:val="000B452E"/>
    <w:rsid w:val="000B45AE"/>
    <w:rsid w:val="000B519B"/>
    <w:rsid w:val="000B5327"/>
    <w:rsid w:val="000B532D"/>
    <w:rsid w:val="000C22E5"/>
    <w:rsid w:val="000C6E6A"/>
    <w:rsid w:val="000D2A0E"/>
    <w:rsid w:val="000D5213"/>
    <w:rsid w:val="000D52A4"/>
    <w:rsid w:val="000E07BC"/>
    <w:rsid w:val="000E23D0"/>
    <w:rsid w:val="000E26B6"/>
    <w:rsid w:val="000E2E21"/>
    <w:rsid w:val="000E2F7B"/>
    <w:rsid w:val="000E657E"/>
    <w:rsid w:val="000E7D0D"/>
    <w:rsid w:val="000F02BF"/>
    <w:rsid w:val="000F1CD4"/>
    <w:rsid w:val="000F2E01"/>
    <w:rsid w:val="000F3309"/>
    <w:rsid w:val="000F4103"/>
    <w:rsid w:val="000F620C"/>
    <w:rsid w:val="000F709C"/>
    <w:rsid w:val="000F70A7"/>
    <w:rsid w:val="0010145A"/>
    <w:rsid w:val="001033BA"/>
    <w:rsid w:val="0010465B"/>
    <w:rsid w:val="001139D3"/>
    <w:rsid w:val="00113CCA"/>
    <w:rsid w:val="00113E96"/>
    <w:rsid w:val="00113F30"/>
    <w:rsid w:val="001147B3"/>
    <w:rsid w:val="00117509"/>
    <w:rsid w:val="001179F2"/>
    <w:rsid w:val="001200CA"/>
    <w:rsid w:val="00121737"/>
    <w:rsid w:val="00122F25"/>
    <w:rsid w:val="00123074"/>
    <w:rsid w:val="00125315"/>
    <w:rsid w:val="001259D2"/>
    <w:rsid w:val="00131797"/>
    <w:rsid w:val="00131836"/>
    <w:rsid w:val="00131F9F"/>
    <w:rsid w:val="00135980"/>
    <w:rsid w:val="0013786F"/>
    <w:rsid w:val="00140E17"/>
    <w:rsid w:val="00145385"/>
    <w:rsid w:val="0014639B"/>
    <w:rsid w:val="00147658"/>
    <w:rsid w:val="00152449"/>
    <w:rsid w:val="001532A2"/>
    <w:rsid w:val="00153804"/>
    <w:rsid w:val="00156492"/>
    <w:rsid w:val="00160821"/>
    <w:rsid w:val="001616B0"/>
    <w:rsid w:val="00161D59"/>
    <w:rsid w:val="00162AD8"/>
    <w:rsid w:val="00163304"/>
    <w:rsid w:val="00164719"/>
    <w:rsid w:val="00166FC4"/>
    <w:rsid w:val="001677AC"/>
    <w:rsid w:val="00171815"/>
    <w:rsid w:val="001728FC"/>
    <w:rsid w:val="00173BD3"/>
    <w:rsid w:val="00173C6E"/>
    <w:rsid w:val="00175AE5"/>
    <w:rsid w:val="0017685F"/>
    <w:rsid w:val="00176B46"/>
    <w:rsid w:val="00177536"/>
    <w:rsid w:val="001804EA"/>
    <w:rsid w:val="0018071B"/>
    <w:rsid w:val="00180CAD"/>
    <w:rsid w:val="00180E64"/>
    <w:rsid w:val="001828F9"/>
    <w:rsid w:val="00182A03"/>
    <w:rsid w:val="001865B3"/>
    <w:rsid w:val="00190095"/>
    <w:rsid w:val="00190A61"/>
    <w:rsid w:val="0019218C"/>
    <w:rsid w:val="00197179"/>
    <w:rsid w:val="001979D9"/>
    <w:rsid w:val="00197A71"/>
    <w:rsid w:val="001A0A6A"/>
    <w:rsid w:val="001A1DFC"/>
    <w:rsid w:val="001A2215"/>
    <w:rsid w:val="001A29A1"/>
    <w:rsid w:val="001A3342"/>
    <w:rsid w:val="001A3E3D"/>
    <w:rsid w:val="001A5EB7"/>
    <w:rsid w:val="001A6D67"/>
    <w:rsid w:val="001A7049"/>
    <w:rsid w:val="001A7469"/>
    <w:rsid w:val="001A74A3"/>
    <w:rsid w:val="001B1E40"/>
    <w:rsid w:val="001B23FE"/>
    <w:rsid w:val="001B7A41"/>
    <w:rsid w:val="001C2273"/>
    <w:rsid w:val="001C240C"/>
    <w:rsid w:val="001C3224"/>
    <w:rsid w:val="001C4A67"/>
    <w:rsid w:val="001C5731"/>
    <w:rsid w:val="001C5B1F"/>
    <w:rsid w:val="001C69B7"/>
    <w:rsid w:val="001C73D1"/>
    <w:rsid w:val="001C764E"/>
    <w:rsid w:val="001C7699"/>
    <w:rsid w:val="001D31D9"/>
    <w:rsid w:val="001D3722"/>
    <w:rsid w:val="001D598D"/>
    <w:rsid w:val="001D64F2"/>
    <w:rsid w:val="001E1052"/>
    <w:rsid w:val="001E17EA"/>
    <w:rsid w:val="001E1F9A"/>
    <w:rsid w:val="001E21B1"/>
    <w:rsid w:val="001E25BC"/>
    <w:rsid w:val="001E27E1"/>
    <w:rsid w:val="001E2CF8"/>
    <w:rsid w:val="001E2F93"/>
    <w:rsid w:val="001E4554"/>
    <w:rsid w:val="001E6095"/>
    <w:rsid w:val="001E61E5"/>
    <w:rsid w:val="001E70DD"/>
    <w:rsid w:val="001E712E"/>
    <w:rsid w:val="001F1392"/>
    <w:rsid w:val="001F1902"/>
    <w:rsid w:val="001F2159"/>
    <w:rsid w:val="001F3CCA"/>
    <w:rsid w:val="001F53FD"/>
    <w:rsid w:val="002000ED"/>
    <w:rsid w:val="00200475"/>
    <w:rsid w:val="00201253"/>
    <w:rsid w:val="00201BC6"/>
    <w:rsid w:val="00203158"/>
    <w:rsid w:val="00204AFE"/>
    <w:rsid w:val="00206ADB"/>
    <w:rsid w:val="00207B69"/>
    <w:rsid w:val="00210B8B"/>
    <w:rsid w:val="00213D24"/>
    <w:rsid w:val="00214863"/>
    <w:rsid w:val="002156B4"/>
    <w:rsid w:val="00217D5A"/>
    <w:rsid w:val="002214B3"/>
    <w:rsid w:val="00221B13"/>
    <w:rsid w:val="00222BC2"/>
    <w:rsid w:val="00224E66"/>
    <w:rsid w:val="00224E6C"/>
    <w:rsid w:val="00224FCD"/>
    <w:rsid w:val="002253EB"/>
    <w:rsid w:val="00226268"/>
    <w:rsid w:val="00230716"/>
    <w:rsid w:val="002357D5"/>
    <w:rsid w:val="00236C27"/>
    <w:rsid w:val="00240DE8"/>
    <w:rsid w:val="00240F3F"/>
    <w:rsid w:val="00242052"/>
    <w:rsid w:val="00246284"/>
    <w:rsid w:val="00246B38"/>
    <w:rsid w:val="002473A3"/>
    <w:rsid w:val="00253222"/>
    <w:rsid w:val="002540F1"/>
    <w:rsid w:val="00254D98"/>
    <w:rsid w:val="00255266"/>
    <w:rsid w:val="002576AB"/>
    <w:rsid w:val="00261C13"/>
    <w:rsid w:val="00262847"/>
    <w:rsid w:val="002655F4"/>
    <w:rsid w:val="00265878"/>
    <w:rsid w:val="002662CF"/>
    <w:rsid w:val="002664BA"/>
    <w:rsid w:val="00267CA0"/>
    <w:rsid w:val="002710CA"/>
    <w:rsid w:val="00271810"/>
    <w:rsid w:val="00272352"/>
    <w:rsid w:val="002745D0"/>
    <w:rsid w:val="002748FB"/>
    <w:rsid w:val="00275AD8"/>
    <w:rsid w:val="00280EF3"/>
    <w:rsid w:val="00281BB2"/>
    <w:rsid w:val="0028344A"/>
    <w:rsid w:val="002835C8"/>
    <w:rsid w:val="00284A29"/>
    <w:rsid w:val="00284E92"/>
    <w:rsid w:val="00285BF6"/>
    <w:rsid w:val="00287B1E"/>
    <w:rsid w:val="00291A95"/>
    <w:rsid w:val="00293020"/>
    <w:rsid w:val="002A03C3"/>
    <w:rsid w:val="002A4234"/>
    <w:rsid w:val="002B1290"/>
    <w:rsid w:val="002B18B4"/>
    <w:rsid w:val="002B254E"/>
    <w:rsid w:val="002B4CE8"/>
    <w:rsid w:val="002B51EC"/>
    <w:rsid w:val="002B64BD"/>
    <w:rsid w:val="002B72E9"/>
    <w:rsid w:val="002B7510"/>
    <w:rsid w:val="002C03A5"/>
    <w:rsid w:val="002C46A3"/>
    <w:rsid w:val="002C52DC"/>
    <w:rsid w:val="002C57F0"/>
    <w:rsid w:val="002C7998"/>
    <w:rsid w:val="002C7EAD"/>
    <w:rsid w:val="002D0AC2"/>
    <w:rsid w:val="002D1C78"/>
    <w:rsid w:val="002D2AFD"/>
    <w:rsid w:val="002D349A"/>
    <w:rsid w:val="002D43FD"/>
    <w:rsid w:val="002D4E91"/>
    <w:rsid w:val="002E099A"/>
    <w:rsid w:val="002E24E4"/>
    <w:rsid w:val="002E571A"/>
    <w:rsid w:val="002E607E"/>
    <w:rsid w:val="002E6177"/>
    <w:rsid w:val="002F1E53"/>
    <w:rsid w:val="002F278B"/>
    <w:rsid w:val="002F2CAA"/>
    <w:rsid w:val="002F503F"/>
    <w:rsid w:val="002F600D"/>
    <w:rsid w:val="002F7571"/>
    <w:rsid w:val="0030052C"/>
    <w:rsid w:val="00300DD8"/>
    <w:rsid w:val="0030125E"/>
    <w:rsid w:val="003023CE"/>
    <w:rsid w:val="00303F82"/>
    <w:rsid w:val="00305123"/>
    <w:rsid w:val="00310CFD"/>
    <w:rsid w:val="00311A5B"/>
    <w:rsid w:val="00311E25"/>
    <w:rsid w:val="003136C0"/>
    <w:rsid w:val="00313BEF"/>
    <w:rsid w:val="00314584"/>
    <w:rsid w:val="003157D2"/>
    <w:rsid w:val="00315A61"/>
    <w:rsid w:val="00316296"/>
    <w:rsid w:val="00320FEC"/>
    <w:rsid w:val="00321386"/>
    <w:rsid w:val="00322F01"/>
    <w:rsid w:val="00324558"/>
    <w:rsid w:val="003306E1"/>
    <w:rsid w:val="003320E4"/>
    <w:rsid w:val="0033473B"/>
    <w:rsid w:val="003351B9"/>
    <w:rsid w:val="0033525D"/>
    <w:rsid w:val="00335724"/>
    <w:rsid w:val="00340A3A"/>
    <w:rsid w:val="003414F3"/>
    <w:rsid w:val="00341FAB"/>
    <w:rsid w:val="00342368"/>
    <w:rsid w:val="00347C1D"/>
    <w:rsid w:val="00350FB6"/>
    <w:rsid w:val="003529DF"/>
    <w:rsid w:val="00353D53"/>
    <w:rsid w:val="003540C9"/>
    <w:rsid w:val="003544D5"/>
    <w:rsid w:val="0035613E"/>
    <w:rsid w:val="003563A8"/>
    <w:rsid w:val="00357A26"/>
    <w:rsid w:val="00361345"/>
    <w:rsid w:val="00362463"/>
    <w:rsid w:val="00362D5D"/>
    <w:rsid w:val="0036314E"/>
    <w:rsid w:val="00363EE9"/>
    <w:rsid w:val="0036400B"/>
    <w:rsid w:val="0036610B"/>
    <w:rsid w:val="00371252"/>
    <w:rsid w:val="00372AE5"/>
    <w:rsid w:val="0037551B"/>
    <w:rsid w:val="0037570B"/>
    <w:rsid w:val="00375A92"/>
    <w:rsid w:val="00376128"/>
    <w:rsid w:val="0037742E"/>
    <w:rsid w:val="00377D56"/>
    <w:rsid w:val="00382098"/>
    <w:rsid w:val="0038245A"/>
    <w:rsid w:val="00382E72"/>
    <w:rsid w:val="003840E6"/>
    <w:rsid w:val="00384759"/>
    <w:rsid w:val="0038578B"/>
    <w:rsid w:val="003859E8"/>
    <w:rsid w:val="00385C11"/>
    <w:rsid w:val="00385CFC"/>
    <w:rsid w:val="00387F8C"/>
    <w:rsid w:val="00390809"/>
    <w:rsid w:val="003908FB"/>
    <w:rsid w:val="0039117C"/>
    <w:rsid w:val="0039337A"/>
    <w:rsid w:val="003942BF"/>
    <w:rsid w:val="0039506F"/>
    <w:rsid w:val="003960D2"/>
    <w:rsid w:val="00396E65"/>
    <w:rsid w:val="003971C9"/>
    <w:rsid w:val="0039764E"/>
    <w:rsid w:val="003A00EA"/>
    <w:rsid w:val="003A2461"/>
    <w:rsid w:val="003A2676"/>
    <w:rsid w:val="003A2C10"/>
    <w:rsid w:val="003A3189"/>
    <w:rsid w:val="003A3CA7"/>
    <w:rsid w:val="003A4D75"/>
    <w:rsid w:val="003A4EF0"/>
    <w:rsid w:val="003A5793"/>
    <w:rsid w:val="003A6C05"/>
    <w:rsid w:val="003B2CFB"/>
    <w:rsid w:val="003B33BD"/>
    <w:rsid w:val="003B3931"/>
    <w:rsid w:val="003B569D"/>
    <w:rsid w:val="003B7D93"/>
    <w:rsid w:val="003C0DE6"/>
    <w:rsid w:val="003C23FF"/>
    <w:rsid w:val="003C31E2"/>
    <w:rsid w:val="003C376D"/>
    <w:rsid w:val="003C3C0E"/>
    <w:rsid w:val="003C4B9E"/>
    <w:rsid w:val="003C679E"/>
    <w:rsid w:val="003D1ED2"/>
    <w:rsid w:val="003D1F9C"/>
    <w:rsid w:val="003D2C90"/>
    <w:rsid w:val="003D3420"/>
    <w:rsid w:val="003D42A6"/>
    <w:rsid w:val="003D4F21"/>
    <w:rsid w:val="003D4FAC"/>
    <w:rsid w:val="003D688F"/>
    <w:rsid w:val="003D7F6B"/>
    <w:rsid w:val="003E1885"/>
    <w:rsid w:val="003E2FDE"/>
    <w:rsid w:val="003E568B"/>
    <w:rsid w:val="003E70E6"/>
    <w:rsid w:val="003E73CB"/>
    <w:rsid w:val="003E743E"/>
    <w:rsid w:val="003E7906"/>
    <w:rsid w:val="003F000F"/>
    <w:rsid w:val="003F0B3F"/>
    <w:rsid w:val="003F2E18"/>
    <w:rsid w:val="003F3C50"/>
    <w:rsid w:val="003F4BCE"/>
    <w:rsid w:val="003F62F8"/>
    <w:rsid w:val="003F6954"/>
    <w:rsid w:val="00403B1B"/>
    <w:rsid w:val="0040427B"/>
    <w:rsid w:val="00404284"/>
    <w:rsid w:val="004057FA"/>
    <w:rsid w:val="00406202"/>
    <w:rsid w:val="00406A6A"/>
    <w:rsid w:val="00406B22"/>
    <w:rsid w:val="00407147"/>
    <w:rsid w:val="004078FA"/>
    <w:rsid w:val="004105C4"/>
    <w:rsid w:val="0041084F"/>
    <w:rsid w:val="00416B5F"/>
    <w:rsid w:val="00422609"/>
    <w:rsid w:val="0042619E"/>
    <w:rsid w:val="004266C7"/>
    <w:rsid w:val="00426E94"/>
    <w:rsid w:val="00427AF6"/>
    <w:rsid w:val="00430AA1"/>
    <w:rsid w:val="00431E08"/>
    <w:rsid w:val="004328A7"/>
    <w:rsid w:val="00434C74"/>
    <w:rsid w:val="00435516"/>
    <w:rsid w:val="00435E51"/>
    <w:rsid w:val="00436FB0"/>
    <w:rsid w:val="00440412"/>
    <w:rsid w:val="0044101D"/>
    <w:rsid w:val="00443683"/>
    <w:rsid w:val="00443FA9"/>
    <w:rsid w:val="00444B71"/>
    <w:rsid w:val="00452987"/>
    <w:rsid w:val="00454F56"/>
    <w:rsid w:val="00456EB4"/>
    <w:rsid w:val="00457827"/>
    <w:rsid w:val="0046233D"/>
    <w:rsid w:val="0046365F"/>
    <w:rsid w:val="004649B2"/>
    <w:rsid w:val="00466888"/>
    <w:rsid w:val="00467D98"/>
    <w:rsid w:val="00470D16"/>
    <w:rsid w:val="004718F3"/>
    <w:rsid w:val="00471DC2"/>
    <w:rsid w:val="00472026"/>
    <w:rsid w:val="004739D0"/>
    <w:rsid w:val="00473BC2"/>
    <w:rsid w:val="004748DB"/>
    <w:rsid w:val="00475040"/>
    <w:rsid w:val="00475D43"/>
    <w:rsid w:val="00476DC3"/>
    <w:rsid w:val="00481F11"/>
    <w:rsid w:val="004825D2"/>
    <w:rsid w:val="004846BA"/>
    <w:rsid w:val="0048534B"/>
    <w:rsid w:val="00487F67"/>
    <w:rsid w:val="004903A1"/>
    <w:rsid w:val="00490C06"/>
    <w:rsid w:val="0049156B"/>
    <w:rsid w:val="004916A2"/>
    <w:rsid w:val="00491EE4"/>
    <w:rsid w:val="0049213F"/>
    <w:rsid w:val="00493D40"/>
    <w:rsid w:val="00493EE3"/>
    <w:rsid w:val="004967B6"/>
    <w:rsid w:val="00497DFE"/>
    <w:rsid w:val="004A38A6"/>
    <w:rsid w:val="004A3ED2"/>
    <w:rsid w:val="004A504B"/>
    <w:rsid w:val="004A522A"/>
    <w:rsid w:val="004A6911"/>
    <w:rsid w:val="004A6E96"/>
    <w:rsid w:val="004A7673"/>
    <w:rsid w:val="004B0BFF"/>
    <w:rsid w:val="004B0E4E"/>
    <w:rsid w:val="004B0E98"/>
    <w:rsid w:val="004B10B4"/>
    <w:rsid w:val="004B1ED0"/>
    <w:rsid w:val="004B3652"/>
    <w:rsid w:val="004B3C4B"/>
    <w:rsid w:val="004B3FDF"/>
    <w:rsid w:val="004B54E0"/>
    <w:rsid w:val="004B7384"/>
    <w:rsid w:val="004C4269"/>
    <w:rsid w:val="004C598A"/>
    <w:rsid w:val="004C666D"/>
    <w:rsid w:val="004D1A21"/>
    <w:rsid w:val="004D2278"/>
    <w:rsid w:val="004D6236"/>
    <w:rsid w:val="004D7F90"/>
    <w:rsid w:val="004E0B5D"/>
    <w:rsid w:val="004E25C7"/>
    <w:rsid w:val="004E2943"/>
    <w:rsid w:val="004E35D2"/>
    <w:rsid w:val="004E4DBB"/>
    <w:rsid w:val="004E4E41"/>
    <w:rsid w:val="004E5A5C"/>
    <w:rsid w:val="004E6055"/>
    <w:rsid w:val="004E73DB"/>
    <w:rsid w:val="004E7F9C"/>
    <w:rsid w:val="004F2153"/>
    <w:rsid w:val="004F2C7A"/>
    <w:rsid w:val="004F2F56"/>
    <w:rsid w:val="004F3493"/>
    <w:rsid w:val="004F5143"/>
    <w:rsid w:val="004F7E0E"/>
    <w:rsid w:val="00501140"/>
    <w:rsid w:val="005017DD"/>
    <w:rsid w:val="00512B09"/>
    <w:rsid w:val="00513E29"/>
    <w:rsid w:val="005207C2"/>
    <w:rsid w:val="005220ED"/>
    <w:rsid w:val="00522D2B"/>
    <w:rsid w:val="005233AF"/>
    <w:rsid w:val="00523731"/>
    <w:rsid w:val="005255C5"/>
    <w:rsid w:val="00526459"/>
    <w:rsid w:val="00526EE7"/>
    <w:rsid w:val="00531306"/>
    <w:rsid w:val="0053196D"/>
    <w:rsid w:val="00531FD1"/>
    <w:rsid w:val="00533796"/>
    <w:rsid w:val="00533CC2"/>
    <w:rsid w:val="00535AF6"/>
    <w:rsid w:val="0053624C"/>
    <w:rsid w:val="00536AAD"/>
    <w:rsid w:val="00537343"/>
    <w:rsid w:val="00541340"/>
    <w:rsid w:val="00545D98"/>
    <w:rsid w:val="005460E3"/>
    <w:rsid w:val="00546B52"/>
    <w:rsid w:val="00546EAA"/>
    <w:rsid w:val="00550D9F"/>
    <w:rsid w:val="00551598"/>
    <w:rsid w:val="005516F3"/>
    <w:rsid w:val="00551848"/>
    <w:rsid w:val="00551C85"/>
    <w:rsid w:val="005524B6"/>
    <w:rsid w:val="00553577"/>
    <w:rsid w:val="00554954"/>
    <w:rsid w:val="00555D75"/>
    <w:rsid w:val="00560DF0"/>
    <w:rsid w:val="005638FA"/>
    <w:rsid w:val="00563B4E"/>
    <w:rsid w:val="00565D48"/>
    <w:rsid w:val="0056622A"/>
    <w:rsid w:val="0056759C"/>
    <w:rsid w:val="00567D36"/>
    <w:rsid w:val="005702AA"/>
    <w:rsid w:val="0057102E"/>
    <w:rsid w:val="005732F8"/>
    <w:rsid w:val="00573F7F"/>
    <w:rsid w:val="00574733"/>
    <w:rsid w:val="00574A85"/>
    <w:rsid w:val="00574EED"/>
    <w:rsid w:val="00575FC1"/>
    <w:rsid w:val="00581241"/>
    <w:rsid w:val="00586CD7"/>
    <w:rsid w:val="00590D90"/>
    <w:rsid w:val="00592AA4"/>
    <w:rsid w:val="00593E9F"/>
    <w:rsid w:val="005946AD"/>
    <w:rsid w:val="0059513E"/>
    <w:rsid w:val="005974A9"/>
    <w:rsid w:val="005A1A31"/>
    <w:rsid w:val="005A3DC8"/>
    <w:rsid w:val="005A4046"/>
    <w:rsid w:val="005A6AA4"/>
    <w:rsid w:val="005A6D9F"/>
    <w:rsid w:val="005A7281"/>
    <w:rsid w:val="005B47D9"/>
    <w:rsid w:val="005B48FF"/>
    <w:rsid w:val="005B5507"/>
    <w:rsid w:val="005C1652"/>
    <w:rsid w:val="005C1A89"/>
    <w:rsid w:val="005C1E32"/>
    <w:rsid w:val="005C559C"/>
    <w:rsid w:val="005C5717"/>
    <w:rsid w:val="005C670D"/>
    <w:rsid w:val="005C6913"/>
    <w:rsid w:val="005C7284"/>
    <w:rsid w:val="005D1302"/>
    <w:rsid w:val="005D1ADB"/>
    <w:rsid w:val="005D35C0"/>
    <w:rsid w:val="005D35D1"/>
    <w:rsid w:val="005D363F"/>
    <w:rsid w:val="005D47A4"/>
    <w:rsid w:val="005E254F"/>
    <w:rsid w:val="005E50F8"/>
    <w:rsid w:val="005E65C2"/>
    <w:rsid w:val="005E7097"/>
    <w:rsid w:val="005E75BE"/>
    <w:rsid w:val="005E76AF"/>
    <w:rsid w:val="005F618A"/>
    <w:rsid w:val="005F71FD"/>
    <w:rsid w:val="005F7F64"/>
    <w:rsid w:val="00600FA6"/>
    <w:rsid w:val="00601013"/>
    <w:rsid w:val="00601BCA"/>
    <w:rsid w:val="006034F3"/>
    <w:rsid w:val="00604C15"/>
    <w:rsid w:val="006121BF"/>
    <w:rsid w:val="0061517D"/>
    <w:rsid w:val="006158D5"/>
    <w:rsid w:val="00616042"/>
    <w:rsid w:val="006179E0"/>
    <w:rsid w:val="00622391"/>
    <w:rsid w:val="0062245D"/>
    <w:rsid w:val="00624E9B"/>
    <w:rsid w:val="00625D83"/>
    <w:rsid w:val="00626EED"/>
    <w:rsid w:val="00627FC7"/>
    <w:rsid w:val="006309A4"/>
    <w:rsid w:val="00630E83"/>
    <w:rsid w:val="0063170E"/>
    <w:rsid w:val="00633135"/>
    <w:rsid w:val="00633E2C"/>
    <w:rsid w:val="00633FF8"/>
    <w:rsid w:val="00634401"/>
    <w:rsid w:val="006355A3"/>
    <w:rsid w:val="00636699"/>
    <w:rsid w:val="006419BA"/>
    <w:rsid w:val="0064314D"/>
    <w:rsid w:val="00643BBB"/>
    <w:rsid w:val="00644AA5"/>
    <w:rsid w:val="00644E5D"/>
    <w:rsid w:val="00646B44"/>
    <w:rsid w:val="006476CA"/>
    <w:rsid w:val="006502DF"/>
    <w:rsid w:val="00651984"/>
    <w:rsid w:val="00653000"/>
    <w:rsid w:val="00660BCF"/>
    <w:rsid w:val="006623E7"/>
    <w:rsid w:val="006625E6"/>
    <w:rsid w:val="00662B80"/>
    <w:rsid w:val="006659B4"/>
    <w:rsid w:val="0066681D"/>
    <w:rsid w:val="0066768F"/>
    <w:rsid w:val="00667CF5"/>
    <w:rsid w:val="0067029C"/>
    <w:rsid w:val="00670F6C"/>
    <w:rsid w:val="00673D8A"/>
    <w:rsid w:val="00673F85"/>
    <w:rsid w:val="00674457"/>
    <w:rsid w:val="0067564A"/>
    <w:rsid w:val="00676C28"/>
    <w:rsid w:val="00676E58"/>
    <w:rsid w:val="00677A2B"/>
    <w:rsid w:val="0068221A"/>
    <w:rsid w:val="006852C7"/>
    <w:rsid w:val="006852CE"/>
    <w:rsid w:val="00686779"/>
    <w:rsid w:val="00691E25"/>
    <w:rsid w:val="00692D14"/>
    <w:rsid w:val="00696550"/>
    <w:rsid w:val="006A0BD5"/>
    <w:rsid w:val="006A2F62"/>
    <w:rsid w:val="006A48AB"/>
    <w:rsid w:val="006A5901"/>
    <w:rsid w:val="006A78A4"/>
    <w:rsid w:val="006A7A3B"/>
    <w:rsid w:val="006B0DBF"/>
    <w:rsid w:val="006B1DEA"/>
    <w:rsid w:val="006B2FE7"/>
    <w:rsid w:val="006B4B10"/>
    <w:rsid w:val="006B65C7"/>
    <w:rsid w:val="006B6DAC"/>
    <w:rsid w:val="006C1727"/>
    <w:rsid w:val="006C32DA"/>
    <w:rsid w:val="006C32FD"/>
    <w:rsid w:val="006C34F3"/>
    <w:rsid w:val="006C39CE"/>
    <w:rsid w:val="006C4C2D"/>
    <w:rsid w:val="006C5334"/>
    <w:rsid w:val="006C6216"/>
    <w:rsid w:val="006C7AA2"/>
    <w:rsid w:val="006D0FCC"/>
    <w:rsid w:val="006D1A52"/>
    <w:rsid w:val="006D21F5"/>
    <w:rsid w:val="006D3089"/>
    <w:rsid w:val="006D5BFF"/>
    <w:rsid w:val="006E0869"/>
    <w:rsid w:val="006E126D"/>
    <w:rsid w:val="006E1FC3"/>
    <w:rsid w:val="006E46F2"/>
    <w:rsid w:val="006E6E01"/>
    <w:rsid w:val="006E72A5"/>
    <w:rsid w:val="006F18CC"/>
    <w:rsid w:val="006F1EB7"/>
    <w:rsid w:val="006F4088"/>
    <w:rsid w:val="006F70B5"/>
    <w:rsid w:val="0070048E"/>
    <w:rsid w:val="0070273F"/>
    <w:rsid w:val="00704CE9"/>
    <w:rsid w:val="00705BB1"/>
    <w:rsid w:val="00705D81"/>
    <w:rsid w:val="0070616B"/>
    <w:rsid w:val="00706295"/>
    <w:rsid w:val="00706FDA"/>
    <w:rsid w:val="00711F9A"/>
    <w:rsid w:val="00712363"/>
    <w:rsid w:val="007132C3"/>
    <w:rsid w:val="00713810"/>
    <w:rsid w:val="00715E2C"/>
    <w:rsid w:val="0071706C"/>
    <w:rsid w:val="007170D2"/>
    <w:rsid w:val="007176F5"/>
    <w:rsid w:val="007217C8"/>
    <w:rsid w:val="007303A5"/>
    <w:rsid w:val="00730B3E"/>
    <w:rsid w:val="007310B9"/>
    <w:rsid w:val="00731157"/>
    <w:rsid w:val="00731E2F"/>
    <w:rsid w:val="00732271"/>
    <w:rsid w:val="00732FCC"/>
    <w:rsid w:val="0073420B"/>
    <w:rsid w:val="00736367"/>
    <w:rsid w:val="00737ACE"/>
    <w:rsid w:val="007449D2"/>
    <w:rsid w:val="0074760E"/>
    <w:rsid w:val="00750420"/>
    <w:rsid w:val="00751D35"/>
    <w:rsid w:val="00752D7B"/>
    <w:rsid w:val="007548C4"/>
    <w:rsid w:val="00754ABA"/>
    <w:rsid w:val="00754C88"/>
    <w:rsid w:val="007562DD"/>
    <w:rsid w:val="00757486"/>
    <w:rsid w:val="00757BBA"/>
    <w:rsid w:val="007624A2"/>
    <w:rsid w:val="0076371F"/>
    <w:rsid w:val="00763BD7"/>
    <w:rsid w:val="00764EF1"/>
    <w:rsid w:val="007667FC"/>
    <w:rsid w:val="007671C2"/>
    <w:rsid w:val="007715CD"/>
    <w:rsid w:val="00771EFE"/>
    <w:rsid w:val="00771FE6"/>
    <w:rsid w:val="00772D27"/>
    <w:rsid w:val="00775042"/>
    <w:rsid w:val="00776B8C"/>
    <w:rsid w:val="00780628"/>
    <w:rsid w:val="00780CC3"/>
    <w:rsid w:val="007826FB"/>
    <w:rsid w:val="00782B0D"/>
    <w:rsid w:val="0078369C"/>
    <w:rsid w:val="00784040"/>
    <w:rsid w:val="00785A17"/>
    <w:rsid w:val="007870EF"/>
    <w:rsid w:val="0079781A"/>
    <w:rsid w:val="007A0938"/>
    <w:rsid w:val="007A0AA9"/>
    <w:rsid w:val="007A1546"/>
    <w:rsid w:val="007A1790"/>
    <w:rsid w:val="007A228C"/>
    <w:rsid w:val="007A323C"/>
    <w:rsid w:val="007A368E"/>
    <w:rsid w:val="007A5868"/>
    <w:rsid w:val="007B04CE"/>
    <w:rsid w:val="007B093D"/>
    <w:rsid w:val="007B0F36"/>
    <w:rsid w:val="007B2345"/>
    <w:rsid w:val="007B2497"/>
    <w:rsid w:val="007B29A1"/>
    <w:rsid w:val="007B4233"/>
    <w:rsid w:val="007B6871"/>
    <w:rsid w:val="007B7243"/>
    <w:rsid w:val="007B7A2F"/>
    <w:rsid w:val="007C0A04"/>
    <w:rsid w:val="007C1C32"/>
    <w:rsid w:val="007C2B69"/>
    <w:rsid w:val="007C32EE"/>
    <w:rsid w:val="007C3D33"/>
    <w:rsid w:val="007C3DD2"/>
    <w:rsid w:val="007C460F"/>
    <w:rsid w:val="007C76B7"/>
    <w:rsid w:val="007D1988"/>
    <w:rsid w:val="007D1D05"/>
    <w:rsid w:val="007D22F1"/>
    <w:rsid w:val="007D294A"/>
    <w:rsid w:val="007D47D2"/>
    <w:rsid w:val="007D579A"/>
    <w:rsid w:val="007D620F"/>
    <w:rsid w:val="007D6EC0"/>
    <w:rsid w:val="007D7165"/>
    <w:rsid w:val="007D7E1D"/>
    <w:rsid w:val="007E117A"/>
    <w:rsid w:val="007E2753"/>
    <w:rsid w:val="007E4F4B"/>
    <w:rsid w:val="007E503C"/>
    <w:rsid w:val="007F0FED"/>
    <w:rsid w:val="007F2BDA"/>
    <w:rsid w:val="007F3DCE"/>
    <w:rsid w:val="007F48F6"/>
    <w:rsid w:val="008004D3"/>
    <w:rsid w:val="0080345C"/>
    <w:rsid w:val="00805831"/>
    <w:rsid w:val="00811198"/>
    <w:rsid w:val="00811B3C"/>
    <w:rsid w:val="00812271"/>
    <w:rsid w:val="008127E3"/>
    <w:rsid w:val="0081365A"/>
    <w:rsid w:val="00814AB6"/>
    <w:rsid w:val="00814EE0"/>
    <w:rsid w:val="00816EBA"/>
    <w:rsid w:val="00824FE5"/>
    <w:rsid w:val="0082522F"/>
    <w:rsid w:val="00826BBD"/>
    <w:rsid w:val="0082724A"/>
    <w:rsid w:val="0082777E"/>
    <w:rsid w:val="0083124F"/>
    <w:rsid w:val="00831979"/>
    <w:rsid w:val="00834A80"/>
    <w:rsid w:val="00841EEF"/>
    <w:rsid w:val="00843155"/>
    <w:rsid w:val="0084789D"/>
    <w:rsid w:val="00851352"/>
    <w:rsid w:val="00851A0E"/>
    <w:rsid w:val="00855306"/>
    <w:rsid w:val="00855565"/>
    <w:rsid w:val="00857077"/>
    <w:rsid w:val="008571D2"/>
    <w:rsid w:val="00863230"/>
    <w:rsid w:val="008633A7"/>
    <w:rsid w:val="00863DA8"/>
    <w:rsid w:val="008659D7"/>
    <w:rsid w:val="00865BD0"/>
    <w:rsid w:val="008717D8"/>
    <w:rsid w:val="00871B54"/>
    <w:rsid w:val="0087215C"/>
    <w:rsid w:val="0087347C"/>
    <w:rsid w:val="00875D25"/>
    <w:rsid w:val="00876D20"/>
    <w:rsid w:val="008772A0"/>
    <w:rsid w:val="00880176"/>
    <w:rsid w:val="00880E35"/>
    <w:rsid w:val="00881DDC"/>
    <w:rsid w:val="00882FF4"/>
    <w:rsid w:val="0088492A"/>
    <w:rsid w:val="008861D4"/>
    <w:rsid w:val="008875FE"/>
    <w:rsid w:val="00887F8E"/>
    <w:rsid w:val="008903BF"/>
    <w:rsid w:val="0089184C"/>
    <w:rsid w:val="00892E0D"/>
    <w:rsid w:val="00895331"/>
    <w:rsid w:val="00896234"/>
    <w:rsid w:val="00897E43"/>
    <w:rsid w:val="008A040C"/>
    <w:rsid w:val="008A087C"/>
    <w:rsid w:val="008A1FBA"/>
    <w:rsid w:val="008A3C0A"/>
    <w:rsid w:val="008A739F"/>
    <w:rsid w:val="008A775D"/>
    <w:rsid w:val="008B5914"/>
    <w:rsid w:val="008B5E00"/>
    <w:rsid w:val="008C222B"/>
    <w:rsid w:val="008C50CA"/>
    <w:rsid w:val="008C5738"/>
    <w:rsid w:val="008C7852"/>
    <w:rsid w:val="008C7EAD"/>
    <w:rsid w:val="008D037F"/>
    <w:rsid w:val="008D0CFE"/>
    <w:rsid w:val="008D0D3C"/>
    <w:rsid w:val="008D1C9F"/>
    <w:rsid w:val="008D2B6D"/>
    <w:rsid w:val="008D6152"/>
    <w:rsid w:val="008E1248"/>
    <w:rsid w:val="008E316E"/>
    <w:rsid w:val="008E567C"/>
    <w:rsid w:val="008E7BA9"/>
    <w:rsid w:val="008F0F81"/>
    <w:rsid w:val="008F153B"/>
    <w:rsid w:val="008F1BCE"/>
    <w:rsid w:val="008F2418"/>
    <w:rsid w:val="008F27BF"/>
    <w:rsid w:val="008F2E64"/>
    <w:rsid w:val="008F3517"/>
    <w:rsid w:val="008F48BB"/>
    <w:rsid w:val="008F75F8"/>
    <w:rsid w:val="00900A30"/>
    <w:rsid w:val="00901304"/>
    <w:rsid w:val="00901551"/>
    <w:rsid w:val="00907A80"/>
    <w:rsid w:val="00907AD3"/>
    <w:rsid w:val="00910CAB"/>
    <w:rsid w:val="00910DDD"/>
    <w:rsid w:val="00910FEB"/>
    <w:rsid w:val="0091202A"/>
    <w:rsid w:val="009142EC"/>
    <w:rsid w:val="009145E4"/>
    <w:rsid w:val="00914B72"/>
    <w:rsid w:val="009154C3"/>
    <w:rsid w:val="009155A5"/>
    <w:rsid w:val="00920B71"/>
    <w:rsid w:val="00920CBF"/>
    <w:rsid w:val="0092346E"/>
    <w:rsid w:val="00923540"/>
    <w:rsid w:val="00926767"/>
    <w:rsid w:val="00927B7D"/>
    <w:rsid w:val="00930049"/>
    <w:rsid w:val="00930B9C"/>
    <w:rsid w:val="00931301"/>
    <w:rsid w:val="009345B9"/>
    <w:rsid w:val="0093512B"/>
    <w:rsid w:val="00935583"/>
    <w:rsid w:val="00935855"/>
    <w:rsid w:val="009361D5"/>
    <w:rsid w:val="00936AD7"/>
    <w:rsid w:val="00937268"/>
    <w:rsid w:val="00941AFC"/>
    <w:rsid w:val="0094214E"/>
    <w:rsid w:val="009428A4"/>
    <w:rsid w:val="0094320E"/>
    <w:rsid w:val="00943684"/>
    <w:rsid w:val="00944184"/>
    <w:rsid w:val="0094473F"/>
    <w:rsid w:val="009541F6"/>
    <w:rsid w:val="00954D39"/>
    <w:rsid w:val="00955E54"/>
    <w:rsid w:val="00961300"/>
    <w:rsid w:val="009616D6"/>
    <w:rsid w:val="00961843"/>
    <w:rsid w:val="00964894"/>
    <w:rsid w:val="009659F4"/>
    <w:rsid w:val="00965D7D"/>
    <w:rsid w:val="00970D60"/>
    <w:rsid w:val="009721AD"/>
    <w:rsid w:val="00972908"/>
    <w:rsid w:val="00973674"/>
    <w:rsid w:val="00973EDD"/>
    <w:rsid w:val="00976B14"/>
    <w:rsid w:val="009778E1"/>
    <w:rsid w:val="009874D0"/>
    <w:rsid w:val="00987903"/>
    <w:rsid w:val="009910F0"/>
    <w:rsid w:val="0099390E"/>
    <w:rsid w:val="00994C2C"/>
    <w:rsid w:val="009960E5"/>
    <w:rsid w:val="009A0773"/>
    <w:rsid w:val="009A103A"/>
    <w:rsid w:val="009A1AC2"/>
    <w:rsid w:val="009A2666"/>
    <w:rsid w:val="009A50C6"/>
    <w:rsid w:val="009A513E"/>
    <w:rsid w:val="009A7905"/>
    <w:rsid w:val="009A7ADC"/>
    <w:rsid w:val="009B0D30"/>
    <w:rsid w:val="009B63F8"/>
    <w:rsid w:val="009B67AC"/>
    <w:rsid w:val="009B7161"/>
    <w:rsid w:val="009C0789"/>
    <w:rsid w:val="009C19B7"/>
    <w:rsid w:val="009C1E24"/>
    <w:rsid w:val="009C1E7D"/>
    <w:rsid w:val="009C1FD5"/>
    <w:rsid w:val="009C2EC3"/>
    <w:rsid w:val="009C3039"/>
    <w:rsid w:val="009C4C6E"/>
    <w:rsid w:val="009C5ABB"/>
    <w:rsid w:val="009C698F"/>
    <w:rsid w:val="009C6FFF"/>
    <w:rsid w:val="009C7278"/>
    <w:rsid w:val="009C77EB"/>
    <w:rsid w:val="009C7D09"/>
    <w:rsid w:val="009D2EF1"/>
    <w:rsid w:val="009D763C"/>
    <w:rsid w:val="009D7C51"/>
    <w:rsid w:val="009E196C"/>
    <w:rsid w:val="009E2EB0"/>
    <w:rsid w:val="009E30AC"/>
    <w:rsid w:val="009E3742"/>
    <w:rsid w:val="009E384A"/>
    <w:rsid w:val="009E49BC"/>
    <w:rsid w:val="009E6A0A"/>
    <w:rsid w:val="009F1DAD"/>
    <w:rsid w:val="009F1E08"/>
    <w:rsid w:val="009F21F4"/>
    <w:rsid w:val="009F2C4E"/>
    <w:rsid w:val="009F2EF5"/>
    <w:rsid w:val="009F2F86"/>
    <w:rsid w:val="009F36BF"/>
    <w:rsid w:val="009F43D0"/>
    <w:rsid w:val="009F4BD7"/>
    <w:rsid w:val="009F76E4"/>
    <w:rsid w:val="00A026D9"/>
    <w:rsid w:val="00A04585"/>
    <w:rsid w:val="00A0712C"/>
    <w:rsid w:val="00A07DA5"/>
    <w:rsid w:val="00A1079F"/>
    <w:rsid w:val="00A111B6"/>
    <w:rsid w:val="00A11BA5"/>
    <w:rsid w:val="00A13A06"/>
    <w:rsid w:val="00A14D47"/>
    <w:rsid w:val="00A154D6"/>
    <w:rsid w:val="00A17747"/>
    <w:rsid w:val="00A2208F"/>
    <w:rsid w:val="00A22670"/>
    <w:rsid w:val="00A24AB4"/>
    <w:rsid w:val="00A2618C"/>
    <w:rsid w:val="00A26D27"/>
    <w:rsid w:val="00A30A9A"/>
    <w:rsid w:val="00A31FD4"/>
    <w:rsid w:val="00A32A91"/>
    <w:rsid w:val="00A33EE4"/>
    <w:rsid w:val="00A348A5"/>
    <w:rsid w:val="00A366C6"/>
    <w:rsid w:val="00A36C59"/>
    <w:rsid w:val="00A376EE"/>
    <w:rsid w:val="00A40289"/>
    <w:rsid w:val="00A40466"/>
    <w:rsid w:val="00A4060F"/>
    <w:rsid w:val="00A42A99"/>
    <w:rsid w:val="00A4374E"/>
    <w:rsid w:val="00A43C71"/>
    <w:rsid w:val="00A43C9C"/>
    <w:rsid w:val="00A46400"/>
    <w:rsid w:val="00A472C2"/>
    <w:rsid w:val="00A50926"/>
    <w:rsid w:val="00A5151A"/>
    <w:rsid w:val="00A52238"/>
    <w:rsid w:val="00A52415"/>
    <w:rsid w:val="00A52E77"/>
    <w:rsid w:val="00A53A9D"/>
    <w:rsid w:val="00A56882"/>
    <w:rsid w:val="00A57AA2"/>
    <w:rsid w:val="00A57E0A"/>
    <w:rsid w:val="00A600F2"/>
    <w:rsid w:val="00A60873"/>
    <w:rsid w:val="00A63BC4"/>
    <w:rsid w:val="00A64513"/>
    <w:rsid w:val="00A663FA"/>
    <w:rsid w:val="00A66A2D"/>
    <w:rsid w:val="00A70914"/>
    <w:rsid w:val="00A70D37"/>
    <w:rsid w:val="00A720B8"/>
    <w:rsid w:val="00A739D5"/>
    <w:rsid w:val="00A73B71"/>
    <w:rsid w:val="00A74542"/>
    <w:rsid w:val="00A755E2"/>
    <w:rsid w:val="00A77674"/>
    <w:rsid w:val="00A77919"/>
    <w:rsid w:val="00A823F6"/>
    <w:rsid w:val="00A829FE"/>
    <w:rsid w:val="00A853B5"/>
    <w:rsid w:val="00A8557D"/>
    <w:rsid w:val="00A86AC8"/>
    <w:rsid w:val="00A8719E"/>
    <w:rsid w:val="00A91EB2"/>
    <w:rsid w:val="00A932ED"/>
    <w:rsid w:val="00A9488B"/>
    <w:rsid w:val="00A966D4"/>
    <w:rsid w:val="00A97477"/>
    <w:rsid w:val="00AA0A89"/>
    <w:rsid w:val="00AA3D0B"/>
    <w:rsid w:val="00AA5368"/>
    <w:rsid w:val="00AA6429"/>
    <w:rsid w:val="00AB0DEB"/>
    <w:rsid w:val="00AB10F9"/>
    <w:rsid w:val="00AB236C"/>
    <w:rsid w:val="00AC01AA"/>
    <w:rsid w:val="00AC052D"/>
    <w:rsid w:val="00AC102B"/>
    <w:rsid w:val="00AC3EE9"/>
    <w:rsid w:val="00AC493D"/>
    <w:rsid w:val="00AC4F72"/>
    <w:rsid w:val="00AC5041"/>
    <w:rsid w:val="00AC50FD"/>
    <w:rsid w:val="00AC6201"/>
    <w:rsid w:val="00AD1FB1"/>
    <w:rsid w:val="00AD2571"/>
    <w:rsid w:val="00AD2951"/>
    <w:rsid w:val="00AD2F84"/>
    <w:rsid w:val="00AD4767"/>
    <w:rsid w:val="00AD4C46"/>
    <w:rsid w:val="00AE0060"/>
    <w:rsid w:val="00AE0D66"/>
    <w:rsid w:val="00AE28DC"/>
    <w:rsid w:val="00AE3338"/>
    <w:rsid w:val="00AE3A60"/>
    <w:rsid w:val="00AE482E"/>
    <w:rsid w:val="00AE5DAD"/>
    <w:rsid w:val="00AE7EF7"/>
    <w:rsid w:val="00AF0A34"/>
    <w:rsid w:val="00AF1B39"/>
    <w:rsid w:val="00AF328F"/>
    <w:rsid w:val="00AF3963"/>
    <w:rsid w:val="00AF4B3A"/>
    <w:rsid w:val="00AF5037"/>
    <w:rsid w:val="00AF741A"/>
    <w:rsid w:val="00B00166"/>
    <w:rsid w:val="00B01ADB"/>
    <w:rsid w:val="00B04161"/>
    <w:rsid w:val="00B056F9"/>
    <w:rsid w:val="00B07C65"/>
    <w:rsid w:val="00B104A8"/>
    <w:rsid w:val="00B11E3D"/>
    <w:rsid w:val="00B12904"/>
    <w:rsid w:val="00B139E4"/>
    <w:rsid w:val="00B1415B"/>
    <w:rsid w:val="00B142F3"/>
    <w:rsid w:val="00B14D2C"/>
    <w:rsid w:val="00B1612F"/>
    <w:rsid w:val="00B17690"/>
    <w:rsid w:val="00B17E82"/>
    <w:rsid w:val="00B2032D"/>
    <w:rsid w:val="00B207EF"/>
    <w:rsid w:val="00B20C20"/>
    <w:rsid w:val="00B2141B"/>
    <w:rsid w:val="00B2228A"/>
    <w:rsid w:val="00B249FF"/>
    <w:rsid w:val="00B251DE"/>
    <w:rsid w:val="00B25AC7"/>
    <w:rsid w:val="00B25AF3"/>
    <w:rsid w:val="00B27558"/>
    <w:rsid w:val="00B35745"/>
    <w:rsid w:val="00B358DC"/>
    <w:rsid w:val="00B4059C"/>
    <w:rsid w:val="00B44592"/>
    <w:rsid w:val="00B4575A"/>
    <w:rsid w:val="00B47FDC"/>
    <w:rsid w:val="00B500D8"/>
    <w:rsid w:val="00B51727"/>
    <w:rsid w:val="00B51D38"/>
    <w:rsid w:val="00B53A51"/>
    <w:rsid w:val="00B5475F"/>
    <w:rsid w:val="00B575BA"/>
    <w:rsid w:val="00B61079"/>
    <w:rsid w:val="00B623EB"/>
    <w:rsid w:val="00B62446"/>
    <w:rsid w:val="00B658DB"/>
    <w:rsid w:val="00B71608"/>
    <w:rsid w:val="00B72074"/>
    <w:rsid w:val="00B72F4E"/>
    <w:rsid w:val="00B76429"/>
    <w:rsid w:val="00B81CA9"/>
    <w:rsid w:val="00B81F60"/>
    <w:rsid w:val="00B84099"/>
    <w:rsid w:val="00B86471"/>
    <w:rsid w:val="00B869AD"/>
    <w:rsid w:val="00B86E61"/>
    <w:rsid w:val="00B9103B"/>
    <w:rsid w:val="00B92384"/>
    <w:rsid w:val="00B955AD"/>
    <w:rsid w:val="00B956D4"/>
    <w:rsid w:val="00B96A4F"/>
    <w:rsid w:val="00B96C7D"/>
    <w:rsid w:val="00B97446"/>
    <w:rsid w:val="00BA08F3"/>
    <w:rsid w:val="00BA2FA0"/>
    <w:rsid w:val="00BA3CCC"/>
    <w:rsid w:val="00BA590E"/>
    <w:rsid w:val="00BA7432"/>
    <w:rsid w:val="00BB2764"/>
    <w:rsid w:val="00BB525C"/>
    <w:rsid w:val="00BB5BC5"/>
    <w:rsid w:val="00BB6777"/>
    <w:rsid w:val="00BB7243"/>
    <w:rsid w:val="00BC10EA"/>
    <w:rsid w:val="00BC1AA0"/>
    <w:rsid w:val="00BC2495"/>
    <w:rsid w:val="00BC25E2"/>
    <w:rsid w:val="00BC314A"/>
    <w:rsid w:val="00BC3C13"/>
    <w:rsid w:val="00BC53F8"/>
    <w:rsid w:val="00BC6557"/>
    <w:rsid w:val="00BC7EB9"/>
    <w:rsid w:val="00BD2643"/>
    <w:rsid w:val="00BD56B1"/>
    <w:rsid w:val="00BD6558"/>
    <w:rsid w:val="00BE0BD2"/>
    <w:rsid w:val="00BE2B02"/>
    <w:rsid w:val="00BE2D1E"/>
    <w:rsid w:val="00BE3112"/>
    <w:rsid w:val="00BE5EB1"/>
    <w:rsid w:val="00BE6229"/>
    <w:rsid w:val="00BE6799"/>
    <w:rsid w:val="00BE6908"/>
    <w:rsid w:val="00BE7CA2"/>
    <w:rsid w:val="00BF0825"/>
    <w:rsid w:val="00BF1AEE"/>
    <w:rsid w:val="00BF248F"/>
    <w:rsid w:val="00BF2AD7"/>
    <w:rsid w:val="00BF2F76"/>
    <w:rsid w:val="00BF3022"/>
    <w:rsid w:val="00BF3214"/>
    <w:rsid w:val="00BF334F"/>
    <w:rsid w:val="00BF4AA4"/>
    <w:rsid w:val="00BF5573"/>
    <w:rsid w:val="00BF620B"/>
    <w:rsid w:val="00BF7069"/>
    <w:rsid w:val="00BF7E0C"/>
    <w:rsid w:val="00C007BD"/>
    <w:rsid w:val="00C0104B"/>
    <w:rsid w:val="00C01673"/>
    <w:rsid w:val="00C019FF"/>
    <w:rsid w:val="00C05637"/>
    <w:rsid w:val="00C05DB6"/>
    <w:rsid w:val="00C079FD"/>
    <w:rsid w:val="00C07B90"/>
    <w:rsid w:val="00C10A1E"/>
    <w:rsid w:val="00C134BE"/>
    <w:rsid w:val="00C13892"/>
    <w:rsid w:val="00C14A03"/>
    <w:rsid w:val="00C1534C"/>
    <w:rsid w:val="00C15867"/>
    <w:rsid w:val="00C15DC0"/>
    <w:rsid w:val="00C20A83"/>
    <w:rsid w:val="00C22398"/>
    <w:rsid w:val="00C2296D"/>
    <w:rsid w:val="00C23155"/>
    <w:rsid w:val="00C23D62"/>
    <w:rsid w:val="00C249FA"/>
    <w:rsid w:val="00C27565"/>
    <w:rsid w:val="00C276B0"/>
    <w:rsid w:val="00C278D6"/>
    <w:rsid w:val="00C31CD1"/>
    <w:rsid w:val="00C33591"/>
    <w:rsid w:val="00C3410D"/>
    <w:rsid w:val="00C34EA5"/>
    <w:rsid w:val="00C3628B"/>
    <w:rsid w:val="00C40C41"/>
    <w:rsid w:val="00C4466E"/>
    <w:rsid w:val="00C45885"/>
    <w:rsid w:val="00C47E19"/>
    <w:rsid w:val="00C50F22"/>
    <w:rsid w:val="00C51366"/>
    <w:rsid w:val="00C52DBB"/>
    <w:rsid w:val="00C56098"/>
    <w:rsid w:val="00C568FA"/>
    <w:rsid w:val="00C57971"/>
    <w:rsid w:val="00C64333"/>
    <w:rsid w:val="00C6543D"/>
    <w:rsid w:val="00C65BD7"/>
    <w:rsid w:val="00C662FB"/>
    <w:rsid w:val="00C67402"/>
    <w:rsid w:val="00C72BD4"/>
    <w:rsid w:val="00C73F5F"/>
    <w:rsid w:val="00C76376"/>
    <w:rsid w:val="00C76432"/>
    <w:rsid w:val="00C76BA4"/>
    <w:rsid w:val="00C8066C"/>
    <w:rsid w:val="00C82A7E"/>
    <w:rsid w:val="00C839A9"/>
    <w:rsid w:val="00C83A48"/>
    <w:rsid w:val="00C84CE0"/>
    <w:rsid w:val="00C85078"/>
    <w:rsid w:val="00C851FF"/>
    <w:rsid w:val="00C85865"/>
    <w:rsid w:val="00C8593E"/>
    <w:rsid w:val="00C85E85"/>
    <w:rsid w:val="00C85F38"/>
    <w:rsid w:val="00C868BF"/>
    <w:rsid w:val="00C87F29"/>
    <w:rsid w:val="00C926C8"/>
    <w:rsid w:val="00C92A8F"/>
    <w:rsid w:val="00C92E6C"/>
    <w:rsid w:val="00C943A2"/>
    <w:rsid w:val="00C955CC"/>
    <w:rsid w:val="00C970D6"/>
    <w:rsid w:val="00C9766D"/>
    <w:rsid w:val="00C97B81"/>
    <w:rsid w:val="00CA2EAE"/>
    <w:rsid w:val="00CA4AC1"/>
    <w:rsid w:val="00CA59FB"/>
    <w:rsid w:val="00CA7471"/>
    <w:rsid w:val="00CA769A"/>
    <w:rsid w:val="00CB0316"/>
    <w:rsid w:val="00CB09E4"/>
    <w:rsid w:val="00CB0B11"/>
    <w:rsid w:val="00CB1DBA"/>
    <w:rsid w:val="00CB426A"/>
    <w:rsid w:val="00CB5354"/>
    <w:rsid w:val="00CB7C8A"/>
    <w:rsid w:val="00CC08B6"/>
    <w:rsid w:val="00CC206B"/>
    <w:rsid w:val="00CC3AC7"/>
    <w:rsid w:val="00CC3C9E"/>
    <w:rsid w:val="00CC5C7B"/>
    <w:rsid w:val="00CC67BE"/>
    <w:rsid w:val="00CC6A14"/>
    <w:rsid w:val="00CC70A3"/>
    <w:rsid w:val="00CC7DDB"/>
    <w:rsid w:val="00CD2ABE"/>
    <w:rsid w:val="00CD4442"/>
    <w:rsid w:val="00CD46DB"/>
    <w:rsid w:val="00CD53C3"/>
    <w:rsid w:val="00CD574E"/>
    <w:rsid w:val="00CE09BC"/>
    <w:rsid w:val="00CE1F8A"/>
    <w:rsid w:val="00CE4C22"/>
    <w:rsid w:val="00CE5A14"/>
    <w:rsid w:val="00CE76E5"/>
    <w:rsid w:val="00CF0296"/>
    <w:rsid w:val="00CF0C8E"/>
    <w:rsid w:val="00CF132B"/>
    <w:rsid w:val="00CF1E4F"/>
    <w:rsid w:val="00CF206B"/>
    <w:rsid w:val="00CF21FC"/>
    <w:rsid w:val="00CF362F"/>
    <w:rsid w:val="00CF41EC"/>
    <w:rsid w:val="00CF4FE2"/>
    <w:rsid w:val="00CF5D04"/>
    <w:rsid w:val="00CF64F8"/>
    <w:rsid w:val="00D04DE4"/>
    <w:rsid w:val="00D05DC6"/>
    <w:rsid w:val="00D063F1"/>
    <w:rsid w:val="00D07C99"/>
    <w:rsid w:val="00D1022A"/>
    <w:rsid w:val="00D11335"/>
    <w:rsid w:val="00D116EF"/>
    <w:rsid w:val="00D11735"/>
    <w:rsid w:val="00D12AE8"/>
    <w:rsid w:val="00D14F22"/>
    <w:rsid w:val="00D15DBA"/>
    <w:rsid w:val="00D1D0DA"/>
    <w:rsid w:val="00D221C2"/>
    <w:rsid w:val="00D23293"/>
    <w:rsid w:val="00D25792"/>
    <w:rsid w:val="00D25820"/>
    <w:rsid w:val="00D26156"/>
    <w:rsid w:val="00D27FAF"/>
    <w:rsid w:val="00D327DF"/>
    <w:rsid w:val="00D36CEC"/>
    <w:rsid w:val="00D36DFC"/>
    <w:rsid w:val="00D40753"/>
    <w:rsid w:val="00D41212"/>
    <w:rsid w:val="00D4274B"/>
    <w:rsid w:val="00D4389A"/>
    <w:rsid w:val="00D440BC"/>
    <w:rsid w:val="00D45719"/>
    <w:rsid w:val="00D47166"/>
    <w:rsid w:val="00D4741C"/>
    <w:rsid w:val="00D47A6B"/>
    <w:rsid w:val="00D52783"/>
    <w:rsid w:val="00D56CB5"/>
    <w:rsid w:val="00D56D0B"/>
    <w:rsid w:val="00D57918"/>
    <w:rsid w:val="00D673AF"/>
    <w:rsid w:val="00D71489"/>
    <w:rsid w:val="00D729CD"/>
    <w:rsid w:val="00D73C06"/>
    <w:rsid w:val="00D73DC6"/>
    <w:rsid w:val="00D74796"/>
    <w:rsid w:val="00D74C1A"/>
    <w:rsid w:val="00D754C1"/>
    <w:rsid w:val="00D77373"/>
    <w:rsid w:val="00D77393"/>
    <w:rsid w:val="00D77A35"/>
    <w:rsid w:val="00D77BF0"/>
    <w:rsid w:val="00D81A6E"/>
    <w:rsid w:val="00D81B3E"/>
    <w:rsid w:val="00D83D3E"/>
    <w:rsid w:val="00D866E4"/>
    <w:rsid w:val="00D86E05"/>
    <w:rsid w:val="00D87EF9"/>
    <w:rsid w:val="00D90C70"/>
    <w:rsid w:val="00D90E49"/>
    <w:rsid w:val="00D9126E"/>
    <w:rsid w:val="00D9320A"/>
    <w:rsid w:val="00D9340F"/>
    <w:rsid w:val="00D93905"/>
    <w:rsid w:val="00D96ADE"/>
    <w:rsid w:val="00DA0801"/>
    <w:rsid w:val="00DA0CE2"/>
    <w:rsid w:val="00DA2387"/>
    <w:rsid w:val="00DA26A7"/>
    <w:rsid w:val="00DA318A"/>
    <w:rsid w:val="00DA6102"/>
    <w:rsid w:val="00DB03F8"/>
    <w:rsid w:val="00DB56CC"/>
    <w:rsid w:val="00DB69AB"/>
    <w:rsid w:val="00DB7240"/>
    <w:rsid w:val="00DC2326"/>
    <w:rsid w:val="00DC35F9"/>
    <w:rsid w:val="00DC3885"/>
    <w:rsid w:val="00DC4F97"/>
    <w:rsid w:val="00DC4FC5"/>
    <w:rsid w:val="00DC5320"/>
    <w:rsid w:val="00DC5AA8"/>
    <w:rsid w:val="00DC5C9A"/>
    <w:rsid w:val="00DC617D"/>
    <w:rsid w:val="00DC6A10"/>
    <w:rsid w:val="00DD0377"/>
    <w:rsid w:val="00DD1756"/>
    <w:rsid w:val="00DD5A9D"/>
    <w:rsid w:val="00DD676D"/>
    <w:rsid w:val="00DD6EBB"/>
    <w:rsid w:val="00DE4E5C"/>
    <w:rsid w:val="00DE657E"/>
    <w:rsid w:val="00DE6EAF"/>
    <w:rsid w:val="00DF2F89"/>
    <w:rsid w:val="00DF349D"/>
    <w:rsid w:val="00DF404F"/>
    <w:rsid w:val="00DF4704"/>
    <w:rsid w:val="00DF49FE"/>
    <w:rsid w:val="00DF59E5"/>
    <w:rsid w:val="00DF6A03"/>
    <w:rsid w:val="00DF6CE3"/>
    <w:rsid w:val="00DF7D3F"/>
    <w:rsid w:val="00E01C5D"/>
    <w:rsid w:val="00E024AA"/>
    <w:rsid w:val="00E10319"/>
    <w:rsid w:val="00E11C7F"/>
    <w:rsid w:val="00E131A2"/>
    <w:rsid w:val="00E142A5"/>
    <w:rsid w:val="00E14471"/>
    <w:rsid w:val="00E1539F"/>
    <w:rsid w:val="00E15C77"/>
    <w:rsid w:val="00E1693E"/>
    <w:rsid w:val="00E16E5D"/>
    <w:rsid w:val="00E20EE3"/>
    <w:rsid w:val="00E210B6"/>
    <w:rsid w:val="00E217AD"/>
    <w:rsid w:val="00E22C7A"/>
    <w:rsid w:val="00E23683"/>
    <w:rsid w:val="00E2421F"/>
    <w:rsid w:val="00E24819"/>
    <w:rsid w:val="00E250F1"/>
    <w:rsid w:val="00E262CF"/>
    <w:rsid w:val="00E26876"/>
    <w:rsid w:val="00E3059A"/>
    <w:rsid w:val="00E30B9B"/>
    <w:rsid w:val="00E31D44"/>
    <w:rsid w:val="00E3550D"/>
    <w:rsid w:val="00E36BFB"/>
    <w:rsid w:val="00E43FC5"/>
    <w:rsid w:val="00E440AB"/>
    <w:rsid w:val="00E44A55"/>
    <w:rsid w:val="00E450AF"/>
    <w:rsid w:val="00E4599B"/>
    <w:rsid w:val="00E52838"/>
    <w:rsid w:val="00E53464"/>
    <w:rsid w:val="00E54A11"/>
    <w:rsid w:val="00E5595D"/>
    <w:rsid w:val="00E5740D"/>
    <w:rsid w:val="00E609B6"/>
    <w:rsid w:val="00E60C95"/>
    <w:rsid w:val="00E60E46"/>
    <w:rsid w:val="00E614E0"/>
    <w:rsid w:val="00E61FFD"/>
    <w:rsid w:val="00E669D6"/>
    <w:rsid w:val="00E7089C"/>
    <w:rsid w:val="00E70974"/>
    <w:rsid w:val="00E70C52"/>
    <w:rsid w:val="00E70CF1"/>
    <w:rsid w:val="00E720D9"/>
    <w:rsid w:val="00E72E13"/>
    <w:rsid w:val="00E73F7F"/>
    <w:rsid w:val="00E74664"/>
    <w:rsid w:val="00E753E8"/>
    <w:rsid w:val="00E76355"/>
    <w:rsid w:val="00E7737C"/>
    <w:rsid w:val="00E77533"/>
    <w:rsid w:val="00E8343E"/>
    <w:rsid w:val="00E84C7D"/>
    <w:rsid w:val="00E85409"/>
    <w:rsid w:val="00E85ED5"/>
    <w:rsid w:val="00E87485"/>
    <w:rsid w:val="00E90711"/>
    <w:rsid w:val="00E90CAE"/>
    <w:rsid w:val="00E92ACE"/>
    <w:rsid w:val="00E9339B"/>
    <w:rsid w:val="00E94A49"/>
    <w:rsid w:val="00E951E7"/>
    <w:rsid w:val="00E963FB"/>
    <w:rsid w:val="00E964BF"/>
    <w:rsid w:val="00E96A56"/>
    <w:rsid w:val="00E97DBC"/>
    <w:rsid w:val="00EA3716"/>
    <w:rsid w:val="00EA3F0C"/>
    <w:rsid w:val="00EA429F"/>
    <w:rsid w:val="00EA4F9E"/>
    <w:rsid w:val="00EA51C2"/>
    <w:rsid w:val="00EA60B2"/>
    <w:rsid w:val="00EA63CA"/>
    <w:rsid w:val="00EA6D3B"/>
    <w:rsid w:val="00EB00AD"/>
    <w:rsid w:val="00EB136C"/>
    <w:rsid w:val="00EB2E6F"/>
    <w:rsid w:val="00EB3546"/>
    <w:rsid w:val="00EB35D2"/>
    <w:rsid w:val="00EB480E"/>
    <w:rsid w:val="00EB5EC6"/>
    <w:rsid w:val="00EB7EF8"/>
    <w:rsid w:val="00EB7FC9"/>
    <w:rsid w:val="00EC1117"/>
    <w:rsid w:val="00EC158F"/>
    <w:rsid w:val="00EC1FE5"/>
    <w:rsid w:val="00EC299D"/>
    <w:rsid w:val="00EC33F2"/>
    <w:rsid w:val="00EC62EB"/>
    <w:rsid w:val="00EC78D6"/>
    <w:rsid w:val="00ED0867"/>
    <w:rsid w:val="00ED0CAE"/>
    <w:rsid w:val="00ED12F7"/>
    <w:rsid w:val="00ED27E8"/>
    <w:rsid w:val="00ED5427"/>
    <w:rsid w:val="00ED5446"/>
    <w:rsid w:val="00ED7137"/>
    <w:rsid w:val="00EE0AF6"/>
    <w:rsid w:val="00EE2FA2"/>
    <w:rsid w:val="00EE46ED"/>
    <w:rsid w:val="00EE58BB"/>
    <w:rsid w:val="00EE5A84"/>
    <w:rsid w:val="00EF06EA"/>
    <w:rsid w:val="00EF0AA4"/>
    <w:rsid w:val="00EF0E9C"/>
    <w:rsid w:val="00EF67F5"/>
    <w:rsid w:val="00F02947"/>
    <w:rsid w:val="00F0306A"/>
    <w:rsid w:val="00F04D7C"/>
    <w:rsid w:val="00F050B6"/>
    <w:rsid w:val="00F07604"/>
    <w:rsid w:val="00F07831"/>
    <w:rsid w:val="00F10452"/>
    <w:rsid w:val="00F11F14"/>
    <w:rsid w:val="00F123A4"/>
    <w:rsid w:val="00F14090"/>
    <w:rsid w:val="00F144F9"/>
    <w:rsid w:val="00F148AB"/>
    <w:rsid w:val="00F16293"/>
    <w:rsid w:val="00F21088"/>
    <w:rsid w:val="00F2675C"/>
    <w:rsid w:val="00F267E5"/>
    <w:rsid w:val="00F26B64"/>
    <w:rsid w:val="00F30ADC"/>
    <w:rsid w:val="00F326BF"/>
    <w:rsid w:val="00F327E7"/>
    <w:rsid w:val="00F34C0A"/>
    <w:rsid w:val="00F35746"/>
    <w:rsid w:val="00F35A3F"/>
    <w:rsid w:val="00F4274B"/>
    <w:rsid w:val="00F4299A"/>
    <w:rsid w:val="00F447C7"/>
    <w:rsid w:val="00F45855"/>
    <w:rsid w:val="00F459B4"/>
    <w:rsid w:val="00F47CF0"/>
    <w:rsid w:val="00F51A47"/>
    <w:rsid w:val="00F5211B"/>
    <w:rsid w:val="00F5514D"/>
    <w:rsid w:val="00F554A9"/>
    <w:rsid w:val="00F574A8"/>
    <w:rsid w:val="00F57F8C"/>
    <w:rsid w:val="00F664A4"/>
    <w:rsid w:val="00F716FD"/>
    <w:rsid w:val="00F72AA2"/>
    <w:rsid w:val="00F75120"/>
    <w:rsid w:val="00F802ED"/>
    <w:rsid w:val="00F80355"/>
    <w:rsid w:val="00F810B8"/>
    <w:rsid w:val="00F848FF"/>
    <w:rsid w:val="00F87C43"/>
    <w:rsid w:val="00F9432D"/>
    <w:rsid w:val="00F95E02"/>
    <w:rsid w:val="00F9713D"/>
    <w:rsid w:val="00FA14F7"/>
    <w:rsid w:val="00FA37DE"/>
    <w:rsid w:val="00FA3E10"/>
    <w:rsid w:val="00FA5722"/>
    <w:rsid w:val="00FA6D19"/>
    <w:rsid w:val="00FB0C81"/>
    <w:rsid w:val="00FB14D4"/>
    <w:rsid w:val="00FB1C46"/>
    <w:rsid w:val="00FB1F14"/>
    <w:rsid w:val="00FB2D18"/>
    <w:rsid w:val="00FB444B"/>
    <w:rsid w:val="00FB4C20"/>
    <w:rsid w:val="00FB6234"/>
    <w:rsid w:val="00FB78E0"/>
    <w:rsid w:val="00FC0625"/>
    <w:rsid w:val="00FC2200"/>
    <w:rsid w:val="00FC2540"/>
    <w:rsid w:val="00FC2CAB"/>
    <w:rsid w:val="00FC4226"/>
    <w:rsid w:val="00FC4BA4"/>
    <w:rsid w:val="00FC5D29"/>
    <w:rsid w:val="00FD3FD2"/>
    <w:rsid w:val="00FD4513"/>
    <w:rsid w:val="00FD599C"/>
    <w:rsid w:val="00FD78FD"/>
    <w:rsid w:val="00FE52E0"/>
    <w:rsid w:val="00FE7CE5"/>
    <w:rsid w:val="00FF0204"/>
    <w:rsid w:val="00FF1F40"/>
    <w:rsid w:val="00FF3AED"/>
    <w:rsid w:val="00FF7F81"/>
    <w:rsid w:val="01056B78"/>
    <w:rsid w:val="013F7D1F"/>
    <w:rsid w:val="0141F7EF"/>
    <w:rsid w:val="0276FEDE"/>
    <w:rsid w:val="042334A1"/>
    <w:rsid w:val="0451304F"/>
    <w:rsid w:val="0499882E"/>
    <w:rsid w:val="04E94DD8"/>
    <w:rsid w:val="05961026"/>
    <w:rsid w:val="059F778F"/>
    <w:rsid w:val="05D6D072"/>
    <w:rsid w:val="06A0D151"/>
    <w:rsid w:val="07A479E6"/>
    <w:rsid w:val="07D8C155"/>
    <w:rsid w:val="08086493"/>
    <w:rsid w:val="08DC9196"/>
    <w:rsid w:val="09B5422C"/>
    <w:rsid w:val="0A641B71"/>
    <w:rsid w:val="0BC1DF8F"/>
    <w:rsid w:val="0BD6A999"/>
    <w:rsid w:val="0C5B6194"/>
    <w:rsid w:val="0C6CB004"/>
    <w:rsid w:val="0CC953FF"/>
    <w:rsid w:val="0D98036C"/>
    <w:rsid w:val="0DC5D94C"/>
    <w:rsid w:val="0DF0E5E5"/>
    <w:rsid w:val="0ED662C5"/>
    <w:rsid w:val="0EE176E6"/>
    <w:rsid w:val="0F2449EE"/>
    <w:rsid w:val="0FCAA785"/>
    <w:rsid w:val="0FDC361C"/>
    <w:rsid w:val="1092DD36"/>
    <w:rsid w:val="10B171C3"/>
    <w:rsid w:val="1125AFAF"/>
    <w:rsid w:val="126D70D3"/>
    <w:rsid w:val="13BA67DA"/>
    <w:rsid w:val="13EA9F3A"/>
    <w:rsid w:val="1409287B"/>
    <w:rsid w:val="141F073A"/>
    <w:rsid w:val="14474B48"/>
    <w:rsid w:val="1468D8B2"/>
    <w:rsid w:val="15CA7A7D"/>
    <w:rsid w:val="15DB45D0"/>
    <w:rsid w:val="15E1FF1C"/>
    <w:rsid w:val="168B7037"/>
    <w:rsid w:val="16CAE584"/>
    <w:rsid w:val="17230C41"/>
    <w:rsid w:val="1757AF55"/>
    <w:rsid w:val="17AC9088"/>
    <w:rsid w:val="17B78B57"/>
    <w:rsid w:val="1893EECB"/>
    <w:rsid w:val="19225EEF"/>
    <w:rsid w:val="192315FC"/>
    <w:rsid w:val="1A63E607"/>
    <w:rsid w:val="1AF6B754"/>
    <w:rsid w:val="1B470159"/>
    <w:rsid w:val="1DCBEF3F"/>
    <w:rsid w:val="1DDE6FBB"/>
    <w:rsid w:val="1E04C545"/>
    <w:rsid w:val="1E7744C9"/>
    <w:rsid w:val="1EF664AF"/>
    <w:rsid w:val="1F28A2FA"/>
    <w:rsid w:val="201915CC"/>
    <w:rsid w:val="201DBECE"/>
    <w:rsid w:val="21F8F5B8"/>
    <w:rsid w:val="229C780E"/>
    <w:rsid w:val="2300E2B7"/>
    <w:rsid w:val="239B2235"/>
    <w:rsid w:val="23DB9ED9"/>
    <w:rsid w:val="25D0186E"/>
    <w:rsid w:val="26C4BAFD"/>
    <w:rsid w:val="26C6D547"/>
    <w:rsid w:val="27199751"/>
    <w:rsid w:val="27F8FCE2"/>
    <w:rsid w:val="288A4B96"/>
    <w:rsid w:val="28D17F87"/>
    <w:rsid w:val="293D9A04"/>
    <w:rsid w:val="297660A7"/>
    <w:rsid w:val="29DE9307"/>
    <w:rsid w:val="2A1FDD18"/>
    <w:rsid w:val="2A22F446"/>
    <w:rsid w:val="2AAF6023"/>
    <w:rsid w:val="2B155DEC"/>
    <w:rsid w:val="2B7B21B9"/>
    <w:rsid w:val="2BB41DB2"/>
    <w:rsid w:val="2D4527F1"/>
    <w:rsid w:val="2E063E87"/>
    <w:rsid w:val="2E0707F7"/>
    <w:rsid w:val="2E7E0D98"/>
    <w:rsid w:val="2EE38837"/>
    <w:rsid w:val="2EE9CC40"/>
    <w:rsid w:val="2F9B347F"/>
    <w:rsid w:val="2FB9C66B"/>
    <w:rsid w:val="3022A093"/>
    <w:rsid w:val="30DF4758"/>
    <w:rsid w:val="315EED1E"/>
    <w:rsid w:val="31983396"/>
    <w:rsid w:val="31BD3A57"/>
    <w:rsid w:val="33D40172"/>
    <w:rsid w:val="33E81422"/>
    <w:rsid w:val="345AA37C"/>
    <w:rsid w:val="34816580"/>
    <w:rsid w:val="3491CE20"/>
    <w:rsid w:val="34ADDCF6"/>
    <w:rsid w:val="3666155D"/>
    <w:rsid w:val="36A304E2"/>
    <w:rsid w:val="37116D0F"/>
    <w:rsid w:val="381F0E61"/>
    <w:rsid w:val="38957D97"/>
    <w:rsid w:val="38EE7D0A"/>
    <w:rsid w:val="3A8B0DDE"/>
    <w:rsid w:val="3AAF667F"/>
    <w:rsid w:val="3B045297"/>
    <w:rsid w:val="3B242389"/>
    <w:rsid w:val="3BE4625B"/>
    <w:rsid w:val="3C3699A3"/>
    <w:rsid w:val="3C4F0430"/>
    <w:rsid w:val="3C575744"/>
    <w:rsid w:val="3C7A241B"/>
    <w:rsid w:val="3EAED357"/>
    <w:rsid w:val="3FC4A03A"/>
    <w:rsid w:val="40126F72"/>
    <w:rsid w:val="418E9FE9"/>
    <w:rsid w:val="423A4686"/>
    <w:rsid w:val="424917C8"/>
    <w:rsid w:val="425C8D59"/>
    <w:rsid w:val="426E7FFE"/>
    <w:rsid w:val="4365A1C6"/>
    <w:rsid w:val="447B70D5"/>
    <w:rsid w:val="44A2EDF3"/>
    <w:rsid w:val="44B93FA1"/>
    <w:rsid w:val="4560627D"/>
    <w:rsid w:val="459074ED"/>
    <w:rsid w:val="4590BBEE"/>
    <w:rsid w:val="4595CE78"/>
    <w:rsid w:val="45E34FE2"/>
    <w:rsid w:val="45F1DE5B"/>
    <w:rsid w:val="460D2300"/>
    <w:rsid w:val="46141D02"/>
    <w:rsid w:val="46459B2E"/>
    <w:rsid w:val="46482567"/>
    <w:rsid w:val="466988A2"/>
    <w:rsid w:val="4670DA8A"/>
    <w:rsid w:val="4710676B"/>
    <w:rsid w:val="471DE892"/>
    <w:rsid w:val="4735D850"/>
    <w:rsid w:val="47D6A871"/>
    <w:rsid w:val="48638190"/>
    <w:rsid w:val="4A348E43"/>
    <w:rsid w:val="4C0A8BE1"/>
    <w:rsid w:val="4C6B5CBF"/>
    <w:rsid w:val="4C705121"/>
    <w:rsid w:val="4E288B61"/>
    <w:rsid w:val="4E3AC1ED"/>
    <w:rsid w:val="4EFCE21D"/>
    <w:rsid w:val="4F6BD594"/>
    <w:rsid w:val="500477AA"/>
    <w:rsid w:val="5095B259"/>
    <w:rsid w:val="50D756F3"/>
    <w:rsid w:val="52B437D0"/>
    <w:rsid w:val="537838AC"/>
    <w:rsid w:val="53F85517"/>
    <w:rsid w:val="54189567"/>
    <w:rsid w:val="54FAD20D"/>
    <w:rsid w:val="571746C3"/>
    <w:rsid w:val="587BACF1"/>
    <w:rsid w:val="58DDFCE9"/>
    <w:rsid w:val="5930563D"/>
    <w:rsid w:val="5A7B0962"/>
    <w:rsid w:val="5AB06751"/>
    <w:rsid w:val="5ADB789A"/>
    <w:rsid w:val="5C41BBA4"/>
    <w:rsid w:val="5CF61AD4"/>
    <w:rsid w:val="5CFC27F6"/>
    <w:rsid w:val="5EC35709"/>
    <w:rsid w:val="5F37D570"/>
    <w:rsid w:val="60EB6D89"/>
    <w:rsid w:val="619E6E7F"/>
    <w:rsid w:val="61F7E6FA"/>
    <w:rsid w:val="6236CA5F"/>
    <w:rsid w:val="6241C0B4"/>
    <w:rsid w:val="62836AF9"/>
    <w:rsid w:val="633F1FA0"/>
    <w:rsid w:val="64B32767"/>
    <w:rsid w:val="64FC6FFC"/>
    <w:rsid w:val="6580F4A9"/>
    <w:rsid w:val="661A7DDA"/>
    <w:rsid w:val="66F39EF2"/>
    <w:rsid w:val="6806B103"/>
    <w:rsid w:val="684553A6"/>
    <w:rsid w:val="689750D0"/>
    <w:rsid w:val="68AC137E"/>
    <w:rsid w:val="6D155582"/>
    <w:rsid w:val="6D65EA4C"/>
    <w:rsid w:val="6DD38A47"/>
    <w:rsid w:val="6E5405F1"/>
    <w:rsid w:val="6E583315"/>
    <w:rsid w:val="6EF80F6A"/>
    <w:rsid w:val="6F11E5B7"/>
    <w:rsid w:val="6FB25511"/>
    <w:rsid w:val="70416CCA"/>
    <w:rsid w:val="70B1CFB8"/>
    <w:rsid w:val="715872E5"/>
    <w:rsid w:val="71647B26"/>
    <w:rsid w:val="71DFED02"/>
    <w:rsid w:val="7286DC05"/>
    <w:rsid w:val="72E12111"/>
    <w:rsid w:val="7375229F"/>
    <w:rsid w:val="73B05782"/>
    <w:rsid w:val="742FE1FE"/>
    <w:rsid w:val="754D1F56"/>
    <w:rsid w:val="76AA1AD2"/>
    <w:rsid w:val="76C3DC82"/>
    <w:rsid w:val="777D5F0B"/>
    <w:rsid w:val="77834223"/>
    <w:rsid w:val="780F81D1"/>
    <w:rsid w:val="78180B04"/>
    <w:rsid w:val="786AF6A9"/>
    <w:rsid w:val="78BA4188"/>
    <w:rsid w:val="78D0DC15"/>
    <w:rsid w:val="795D08E7"/>
    <w:rsid w:val="7A04A672"/>
    <w:rsid w:val="7A411055"/>
    <w:rsid w:val="7A90D456"/>
    <w:rsid w:val="7AE1110A"/>
    <w:rsid w:val="7B3B2176"/>
    <w:rsid w:val="7B9E7C86"/>
    <w:rsid w:val="7BDEA74F"/>
    <w:rsid w:val="7BE3B035"/>
    <w:rsid w:val="7D391C81"/>
    <w:rsid w:val="7D5B91B5"/>
    <w:rsid w:val="7DEC785A"/>
    <w:rsid w:val="7DFDC063"/>
    <w:rsid w:val="7FBA6753"/>
    <w:rsid w:val="7FFF04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172CB476-FE76-4754-8A94-C69D76C7D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4"/>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4"/>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10"/>
      </w:numPr>
      <w:spacing w:after="240"/>
      <w:ind w:left="3600" w:hanging="720"/>
      <w:outlineLvl w:val="4"/>
    </w:pPr>
  </w:style>
  <w:style w:type="paragraph" w:styleId="Heading6">
    <w:name w:val="heading 6"/>
    <w:basedOn w:val="Normal"/>
    <w:next w:val="Normal"/>
    <w:link w:val="Heading6Char"/>
    <w:qFormat/>
    <w:rsid w:val="00A5151A"/>
    <w:pPr>
      <w:numPr>
        <w:ilvl w:val="5"/>
        <w:numId w:val="4"/>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4"/>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7"/>
      </w:numPr>
    </w:pPr>
  </w:style>
  <w:style w:type="numbering" w:styleId="ArticleSection">
    <w:name w:val="Outline List 3"/>
    <w:basedOn w:val="NoList"/>
    <w:semiHidden/>
    <w:rsid w:val="00493D40"/>
    <w:pPr>
      <w:numPr>
        <w:numId w:val="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n-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lang w:val="en-GB"/>
    </w:rPr>
  </w:style>
  <w:style w:type="paragraph" w:styleId="BodyText">
    <w:name w:val="Body Text"/>
    <w:basedOn w:val="Normal"/>
    <w:link w:val="BodyTextChar"/>
    <w:uiPriority w:val="99"/>
    <w:semiHidden/>
    <w:unhideWhenUsed/>
    <w:rsid w:val="00EC78D6"/>
    <w:pPr>
      <w:spacing w:after="120"/>
    </w:pPr>
    <w:rPr>
      <w:lang w:val="en-GB"/>
    </w:rPr>
  </w:style>
  <w:style w:type="character" w:customStyle="1" w:styleId="BodyTextChar">
    <w:name w:val="Body Text Char"/>
    <w:basedOn w:val="DefaultParagraphFont"/>
    <w:link w:val="BodyText"/>
    <w:uiPriority w:val="99"/>
    <w:semiHidden/>
    <w:rsid w:val="00EC78D6"/>
    <w:rPr>
      <w:sz w:val="22"/>
      <w:szCs w:val="22"/>
      <w:lang w:val="en-GB"/>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
    <w:basedOn w:val="Normal"/>
    <w:link w:val="ListParagraphChar"/>
    <w:uiPriority w:val="34"/>
    <w:qFormat/>
    <w:rsid w:val="009F4BD7"/>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85ED5"/>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85ED5"/>
    <w:rPr>
      <w:sz w:val="22"/>
      <w:szCs w:val="22"/>
      <w:lang w:val="en-CA"/>
    </w:rPr>
  </w:style>
  <w:style w:type="character" w:customStyle="1" w:styleId="Heading5Char">
    <w:name w:val="Heading 5 Char"/>
    <w:basedOn w:val="DefaultParagraphFont"/>
    <w:link w:val="Heading5"/>
    <w:rsid w:val="00E85ED5"/>
    <w:rPr>
      <w:sz w:val="22"/>
      <w:szCs w:val="22"/>
      <w:lang w:val="en-CA"/>
    </w:rPr>
  </w:style>
  <w:style w:type="character" w:customStyle="1" w:styleId="Heading6Char">
    <w:name w:val="Heading 6 Char"/>
    <w:basedOn w:val="DefaultParagraphFont"/>
    <w:link w:val="Heading6"/>
    <w:rsid w:val="00E85ED5"/>
    <w:rPr>
      <w:rFonts w:ascii="Arial" w:hAnsi="Arial"/>
      <w:i/>
      <w:sz w:val="22"/>
      <w:szCs w:val="22"/>
      <w:lang w:val="en-CA"/>
    </w:rPr>
  </w:style>
  <w:style w:type="character" w:customStyle="1" w:styleId="Heading7Char">
    <w:name w:val="Heading 7 Char"/>
    <w:basedOn w:val="DefaultParagraphFont"/>
    <w:link w:val="Heading7"/>
    <w:rsid w:val="00E85ED5"/>
    <w:rPr>
      <w:rFonts w:ascii="Arial" w:hAnsi="Arial"/>
      <w:sz w:val="22"/>
      <w:szCs w:val="22"/>
      <w:lang w:val="en-CA"/>
    </w:rPr>
  </w:style>
  <w:style w:type="character" w:customStyle="1" w:styleId="Heading8Char">
    <w:name w:val="Heading 8 Char"/>
    <w:basedOn w:val="DefaultParagraphFont"/>
    <w:link w:val="Heading8"/>
    <w:rsid w:val="00E85ED5"/>
    <w:rPr>
      <w:b/>
      <w:sz w:val="22"/>
      <w:szCs w:val="22"/>
      <w:lang w:val="en-CA"/>
    </w:rPr>
  </w:style>
  <w:style w:type="character" w:customStyle="1" w:styleId="Heading9Char">
    <w:name w:val="Heading 9 Char"/>
    <w:basedOn w:val="DefaultParagraphFont"/>
    <w:link w:val="Heading9"/>
    <w:rsid w:val="00E85ED5"/>
    <w:rPr>
      <w:rFonts w:ascii="Arial" w:hAnsi="Arial"/>
      <w:i/>
      <w:sz w:val="18"/>
      <w:szCs w:val="22"/>
      <w:lang w:val="en-CA"/>
    </w:rPr>
  </w:style>
  <w:style w:type="numbering" w:customStyle="1" w:styleId="1111111">
    <w:name w:val="1 / 1.1 / 1.1.11"/>
    <w:basedOn w:val="NoList"/>
    <w:next w:val="111111"/>
    <w:semiHidden/>
    <w:rsid w:val="00E85ED5"/>
  </w:style>
  <w:style w:type="character" w:customStyle="1" w:styleId="HeaderChar">
    <w:name w:val="Header Char"/>
    <w:basedOn w:val="DefaultParagraphFont"/>
    <w:link w:val="Header"/>
    <w:rsid w:val="00E85ED5"/>
    <w:rPr>
      <w:sz w:val="22"/>
      <w:szCs w:val="22"/>
      <w:lang w:val="en-CA"/>
    </w:rPr>
  </w:style>
  <w:style w:type="character" w:customStyle="1" w:styleId="FooterChar">
    <w:name w:val="Footer Char"/>
    <w:basedOn w:val="DefaultParagraphFont"/>
    <w:link w:val="Footer"/>
    <w:semiHidden/>
    <w:rsid w:val="00E85ED5"/>
    <w:rPr>
      <w:sz w:val="22"/>
      <w:szCs w:val="22"/>
      <w:lang w:val="en-CA"/>
    </w:rPr>
  </w:style>
  <w:style w:type="numbering" w:customStyle="1" w:styleId="1ai1">
    <w:name w:val="1 / a / i1"/>
    <w:basedOn w:val="NoList"/>
    <w:next w:val="1ai"/>
    <w:semiHidden/>
    <w:rsid w:val="00E85ED5"/>
  </w:style>
  <w:style w:type="numbering" w:customStyle="1" w:styleId="ArticleSection1">
    <w:name w:val="Article / Section1"/>
    <w:basedOn w:val="NoList"/>
    <w:next w:val="ArticleSection"/>
    <w:semiHidden/>
    <w:rsid w:val="00E85ED5"/>
  </w:style>
  <w:style w:type="character" w:customStyle="1" w:styleId="BodyText3Char">
    <w:name w:val="Body Text 3 Char"/>
    <w:basedOn w:val="DefaultParagraphFont"/>
    <w:link w:val="BodyText3"/>
    <w:semiHidden/>
    <w:rsid w:val="00E85ED5"/>
    <w:rPr>
      <w:sz w:val="16"/>
      <w:szCs w:val="16"/>
      <w:lang w:val="en-CA"/>
    </w:rPr>
  </w:style>
  <w:style w:type="character" w:customStyle="1" w:styleId="BodyTextIndent3Char">
    <w:name w:val="Body Text Indent 3 Char"/>
    <w:basedOn w:val="DefaultParagraphFont"/>
    <w:link w:val="BodyTextIndent3"/>
    <w:semiHidden/>
    <w:rsid w:val="00E85ED5"/>
    <w:rPr>
      <w:sz w:val="16"/>
      <w:szCs w:val="16"/>
      <w:lang w:val="en-CA"/>
    </w:rPr>
  </w:style>
  <w:style w:type="character" w:customStyle="1" w:styleId="PlainTextChar">
    <w:name w:val="Plain Text Char"/>
    <w:basedOn w:val="DefaultParagraphFont"/>
    <w:link w:val="PlainText"/>
    <w:semiHidden/>
    <w:rsid w:val="00E85ED5"/>
    <w:rPr>
      <w:rFonts w:ascii="Courier New" w:hAnsi="Courier New" w:cs="Courier New"/>
      <w:szCs w:val="22"/>
      <w:lang w:val="en-CA"/>
    </w:rPr>
  </w:style>
  <w:style w:type="table" w:customStyle="1" w:styleId="Table3Deffects11">
    <w:name w:val="Table 3D effects 11"/>
    <w:basedOn w:val="TableNormal"/>
    <w:next w:val="Table3Deffects1"/>
    <w:semiHidden/>
    <w:rsid w:val="00E85ED5"/>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85ED5"/>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85ED5"/>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85ED5"/>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85ED5"/>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85ED5"/>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85ED5"/>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85ED5"/>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85ED5"/>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85ED5"/>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85ED5"/>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85ED5"/>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85ED5"/>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85ED5"/>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85ED5"/>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85ED5"/>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85ED5"/>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85ED5"/>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85ED5"/>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85ED5"/>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85ED5"/>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85ED5"/>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85ED5"/>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85ED5"/>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85ED5"/>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85ED5"/>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85ED5"/>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85ED5"/>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85ED5"/>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85ED5"/>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85ED5"/>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85ED5"/>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E85ED5"/>
    <w:rPr>
      <w:rFonts w:ascii="Arial" w:hAnsi="Arial" w:cs="Arial"/>
      <w:sz w:val="22"/>
      <w:szCs w:val="22"/>
      <w:lang w:val="en-CA"/>
    </w:rPr>
  </w:style>
  <w:style w:type="character" w:customStyle="1" w:styleId="TitleChar">
    <w:name w:val="Title Char"/>
    <w:basedOn w:val="DefaultParagraphFont"/>
    <w:link w:val="Title"/>
    <w:rsid w:val="00E85ED5"/>
    <w:rPr>
      <w:rFonts w:ascii="Arial" w:hAnsi="Arial" w:cs="Arial"/>
      <w:b/>
      <w:bCs/>
      <w:kern w:val="28"/>
      <w:sz w:val="22"/>
      <w:szCs w:val="22"/>
      <w:lang w:val="en-CA"/>
    </w:rPr>
  </w:style>
  <w:style w:type="character" w:customStyle="1" w:styleId="DateChar">
    <w:name w:val="Date Char"/>
    <w:basedOn w:val="DefaultParagraphFont"/>
    <w:link w:val="Date"/>
    <w:rsid w:val="00E85ED5"/>
    <w:rPr>
      <w:sz w:val="22"/>
      <w:szCs w:val="22"/>
      <w:lang w:val="en-CA"/>
    </w:rPr>
  </w:style>
  <w:style w:type="table" w:customStyle="1" w:styleId="TableGrid110">
    <w:name w:val="Table Grid1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85ED5"/>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E85ED5"/>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adein4f9by7">
    <w:name w:val="_fadein_4f9by_7"/>
    <w:basedOn w:val="DefaultParagraphFont"/>
    <w:rsid w:val="00973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26287">
      <w:bodyDiv w:val="1"/>
      <w:marLeft w:val="0"/>
      <w:marRight w:val="0"/>
      <w:marTop w:val="0"/>
      <w:marBottom w:val="0"/>
      <w:divBdr>
        <w:top w:val="none" w:sz="0" w:space="0" w:color="auto"/>
        <w:left w:val="none" w:sz="0" w:space="0" w:color="auto"/>
        <w:bottom w:val="none" w:sz="0" w:space="0" w:color="auto"/>
        <w:right w:val="none" w:sz="0" w:space="0" w:color="auto"/>
      </w:divBdr>
    </w:div>
    <w:div w:id="1601990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8240116">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9858920">
      <w:bodyDiv w:val="1"/>
      <w:marLeft w:val="0"/>
      <w:marRight w:val="0"/>
      <w:marTop w:val="0"/>
      <w:marBottom w:val="0"/>
      <w:divBdr>
        <w:top w:val="none" w:sz="0" w:space="0" w:color="auto"/>
        <w:left w:val="none" w:sz="0" w:space="0" w:color="auto"/>
        <w:bottom w:val="none" w:sz="0" w:space="0" w:color="auto"/>
        <w:right w:val="none" w:sz="0" w:space="0" w:color="auto"/>
      </w:divBdr>
    </w:div>
    <w:div w:id="479538391">
      <w:bodyDiv w:val="1"/>
      <w:marLeft w:val="0"/>
      <w:marRight w:val="0"/>
      <w:marTop w:val="0"/>
      <w:marBottom w:val="0"/>
      <w:divBdr>
        <w:top w:val="none" w:sz="0" w:space="0" w:color="auto"/>
        <w:left w:val="none" w:sz="0" w:space="0" w:color="auto"/>
        <w:bottom w:val="none" w:sz="0" w:space="0" w:color="auto"/>
        <w:right w:val="none" w:sz="0" w:space="0" w:color="auto"/>
      </w:divBdr>
    </w:div>
    <w:div w:id="489056194">
      <w:bodyDiv w:val="1"/>
      <w:marLeft w:val="0"/>
      <w:marRight w:val="0"/>
      <w:marTop w:val="0"/>
      <w:marBottom w:val="0"/>
      <w:divBdr>
        <w:top w:val="none" w:sz="0" w:space="0" w:color="auto"/>
        <w:left w:val="none" w:sz="0" w:space="0" w:color="auto"/>
        <w:bottom w:val="none" w:sz="0" w:space="0" w:color="auto"/>
        <w:right w:val="none" w:sz="0" w:space="0" w:color="auto"/>
      </w:divBdr>
    </w:div>
    <w:div w:id="500313491">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5303114">
      <w:bodyDiv w:val="1"/>
      <w:marLeft w:val="0"/>
      <w:marRight w:val="0"/>
      <w:marTop w:val="0"/>
      <w:marBottom w:val="0"/>
      <w:divBdr>
        <w:top w:val="none" w:sz="0" w:space="0" w:color="auto"/>
        <w:left w:val="none" w:sz="0" w:space="0" w:color="auto"/>
        <w:bottom w:val="none" w:sz="0" w:space="0" w:color="auto"/>
        <w:right w:val="none" w:sz="0" w:space="0" w:color="auto"/>
      </w:divBdr>
    </w:div>
    <w:div w:id="813330230">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1103918998">
      <w:bodyDiv w:val="1"/>
      <w:marLeft w:val="0"/>
      <w:marRight w:val="0"/>
      <w:marTop w:val="0"/>
      <w:marBottom w:val="0"/>
      <w:divBdr>
        <w:top w:val="none" w:sz="0" w:space="0" w:color="auto"/>
        <w:left w:val="none" w:sz="0" w:space="0" w:color="auto"/>
        <w:bottom w:val="none" w:sz="0" w:space="0" w:color="auto"/>
        <w:right w:val="none" w:sz="0" w:space="0" w:color="auto"/>
      </w:divBdr>
    </w:div>
    <w:div w:id="1108770654">
      <w:bodyDiv w:val="1"/>
      <w:marLeft w:val="0"/>
      <w:marRight w:val="0"/>
      <w:marTop w:val="0"/>
      <w:marBottom w:val="0"/>
      <w:divBdr>
        <w:top w:val="none" w:sz="0" w:space="0" w:color="auto"/>
        <w:left w:val="none" w:sz="0" w:space="0" w:color="auto"/>
        <w:bottom w:val="none" w:sz="0" w:space="0" w:color="auto"/>
        <w:right w:val="none" w:sz="0" w:space="0" w:color="auto"/>
      </w:divBdr>
    </w:div>
    <w:div w:id="1542324753">
      <w:bodyDiv w:val="1"/>
      <w:marLeft w:val="0"/>
      <w:marRight w:val="0"/>
      <w:marTop w:val="0"/>
      <w:marBottom w:val="0"/>
      <w:divBdr>
        <w:top w:val="none" w:sz="0" w:space="0" w:color="auto"/>
        <w:left w:val="none" w:sz="0" w:space="0" w:color="auto"/>
        <w:bottom w:val="none" w:sz="0" w:space="0" w:color="auto"/>
        <w:right w:val="none" w:sz="0" w:space="0" w:color="auto"/>
      </w:divBdr>
    </w:div>
    <w:div w:id="1549298233">
      <w:bodyDiv w:val="1"/>
      <w:marLeft w:val="0"/>
      <w:marRight w:val="0"/>
      <w:marTop w:val="0"/>
      <w:marBottom w:val="0"/>
      <w:divBdr>
        <w:top w:val="none" w:sz="0" w:space="0" w:color="auto"/>
        <w:left w:val="none" w:sz="0" w:space="0" w:color="auto"/>
        <w:bottom w:val="none" w:sz="0" w:space="0" w:color="auto"/>
        <w:right w:val="none" w:sz="0" w:space="0" w:color="auto"/>
      </w:divBdr>
    </w:div>
    <w:div w:id="1570771585">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775594348">
      <w:bodyDiv w:val="1"/>
      <w:marLeft w:val="0"/>
      <w:marRight w:val="0"/>
      <w:marTop w:val="0"/>
      <w:marBottom w:val="0"/>
      <w:divBdr>
        <w:top w:val="none" w:sz="0" w:space="0" w:color="auto"/>
        <w:left w:val="none" w:sz="0" w:space="0" w:color="auto"/>
        <w:bottom w:val="none" w:sz="0" w:space="0" w:color="auto"/>
        <w:right w:val="none" w:sz="0" w:space="0" w:color="auto"/>
      </w:divBdr>
    </w:div>
    <w:div w:id="18329887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1961</TotalTime>
  <Pages>34</Pages>
  <Words>12928</Words>
  <Characters>75634</Characters>
  <Application>Microsoft Office Word</Application>
  <DocSecurity>0</DocSecurity>
  <Lines>1844</Lines>
  <Paragraphs>1093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UNEP Work Programme for 2025</vt:lpstr>
      <vt:lpstr>UNEP Work Programme for 2025</vt:lpstr>
    </vt:vector>
  </TitlesOfParts>
  <Manager/>
  <Company>UNMFS</Company>
  <LinksUpToDate>false</LinksUpToDate>
  <CharactersWithSpaces>87469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Work Programme for 2025</dc:title>
  <dc:subject/>
  <dc:creator>Kaleen Mcnamara</dc:creator>
  <cp:keywords>, docId:B17C9830B369EED46FF50E167F771E35</cp:keywords>
  <dc:description/>
  <cp:lastModifiedBy>Angela Xue He Yan</cp:lastModifiedBy>
  <cp:revision>23</cp:revision>
  <cp:lastPrinted>2001-05-26T19:40:00Z</cp:lastPrinted>
  <dcterms:created xsi:type="dcterms:W3CDTF">2025-05-05T16:54:00Z</dcterms:created>
  <dcterms:modified xsi:type="dcterms:W3CDTF">2025-05-12T15:34:00Z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UNEP/OzL.Pro/ExCom/96/21</vt:lpwstr>
  </property>
  <property fmtid="{D5CDD505-2E9C-101B-9397-08002B2CF9AE}" pid="3" name="Revision date">
    <vt:lpwstr>5/05/2025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