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735855" w14:paraId="271A6CD9" w14:textId="77777777" w:rsidTr="00D573B1">
        <w:trPr>
          <w:trHeight w:val="720"/>
        </w:trPr>
        <w:tc>
          <w:tcPr>
            <w:tcW w:w="5490" w:type="dxa"/>
            <w:gridSpan w:val="2"/>
            <w:tcBorders>
              <w:bottom w:val="single" w:sz="18" w:space="0" w:color="auto"/>
            </w:tcBorders>
          </w:tcPr>
          <w:p w14:paraId="66BBD9E1" w14:textId="77777777" w:rsidR="00C15867" w:rsidRPr="00735855" w:rsidRDefault="00C15867" w:rsidP="004548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35855">
              <w:rPr>
                <w:rFonts w:ascii="Univers" w:hAnsi="Univers"/>
                <w:b/>
                <w:sz w:val="28"/>
                <w:szCs w:val="28"/>
              </w:rPr>
              <w:t>UNITED</w:t>
            </w:r>
            <w:r w:rsidRPr="00735855">
              <w:rPr>
                <w:rFonts w:ascii="Univers" w:hAnsi="Univers"/>
                <w:b/>
                <w:sz w:val="28"/>
                <w:szCs w:val="28"/>
              </w:rPr>
              <w:br/>
              <w:t>NATIONS</w:t>
            </w:r>
          </w:p>
        </w:tc>
        <w:tc>
          <w:tcPr>
            <w:tcW w:w="4590" w:type="dxa"/>
            <w:tcBorders>
              <w:bottom w:val="single" w:sz="18" w:space="0" w:color="auto"/>
            </w:tcBorders>
          </w:tcPr>
          <w:p w14:paraId="4FA27975" w14:textId="77777777" w:rsidR="00C15867" w:rsidRPr="00735855" w:rsidRDefault="00C15867" w:rsidP="00454883">
            <w:pPr>
              <w:jc w:val="right"/>
              <w:rPr>
                <w:sz w:val="52"/>
                <w:szCs w:val="52"/>
              </w:rPr>
            </w:pPr>
            <w:r w:rsidRPr="00735855">
              <w:rPr>
                <w:rFonts w:ascii="Univers Bold" w:hAnsi="Univers Bold"/>
                <w:b/>
                <w:sz w:val="72"/>
              </w:rPr>
              <w:t>EP</w:t>
            </w:r>
          </w:p>
        </w:tc>
      </w:tr>
      <w:tr w:rsidR="00D573B1" w:rsidRPr="00735855" w14:paraId="78AD9E01" w14:textId="77777777" w:rsidTr="00D573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D573B1" w:rsidRPr="00735855" w:rsidRDefault="00D573B1" w:rsidP="00D573B1">
            <w:pPr>
              <w:spacing w:before="120"/>
            </w:pPr>
            <w:r w:rsidRPr="00735855">
              <w:rPr>
                <w:noProof/>
                <w:lang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7BA305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F97CF96" w14:textId="77777777" w:rsidR="00D573B1" w:rsidRPr="00735855" w:rsidRDefault="00D573B1" w:rsidP="00D573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35855">
              <w:rPr>
                <w:rFonts w:ascii="Univers" w:hAnsi="Univers"/>
                <w:b/>
                <w:sz w:val="32"/>
              </w:rPr>
              <w:t>United Nations</w:t>
            </w:r>
          </w:p>
          <w:p w14:paraId="7E039A82" w14:textId="77777777" w:rsidR="00D573B1" w:rsidRPr="00735855" w:rsidRDefault="00D573B1" w:rsidP="00D573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35855">
              <w:rPr>
                <w:rFonts w:ascii="Univers" w:hAnsi="Univers"/>
                <w:b/>
                <w:sz w:val="32"/>
              </w:rPr>
              <w:t>Environment</w:t>
            </w:r>
          </w:p>
          <w:p w14:paraId="6B4B7884" w14:textId="77777777" w:rsidR="00D573B1" w:rsidRPr="00735855" w:rsidRDefault="00D573B1" w:rsidP="00D573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35855">
              <w:rPr>
                <w:rFonts w:ascii="Univers" w:hAnsi="Univers"/>
                <w:b/>
                <w:sz w:val="32"/>
              </w:rPr>
              <w:t>Programme</w:t>
            </w:r>
          </w:p>
          <w:p w14:paraId="495B5391" w14:textId="77777777" w:rsidR="00D573B1" w:rsidRPr="00735855" w:rsidRDefault="00D573B1" w:rsidP="00D573B1">
            <w:pPr>
              <w:spacing w:before="720"/>
              <w:ind w:left="158"/>
            </w:pPr>
          </w:p>
        </w:tc>
        <w:tc>
          <w:tcPr>
            <w:tcW w:w="4590" w:type="dxa"/>
            <w:tcBorders>
              <w:top w:val="nil"/>
              <w:left w:val="nil"/>
              <w:bottom w:val="single" w:sz="36" w:space="0" w:color="auto"/>
              <w:right w:val="nil"/>
            </w:tcBorders>
          </w:tcPr>
          <w:p w14:paraId="260CF42C" w14:textId="77777777" w:rsidR="00D573B1" w:rsidRPr="009B0D30" w:rsidRDefault="00D573B1" w:rsidP="00D573B1">
            <w:pPr>
              <w:spacing w:before="60"/>
            </w:pPr>
            <w:r w:rsidRPr="009B0D30">
              <w:t>Distr.</w:t>
            </w:r>
          </w:p>
          <w:p w14:paraId="59FFF9B9" w14:textId="77777777" w:rsidR="00D573B1" w:rsidRPr="009B0D30" w:rsidRDefault="00D573B1" w:rsidP="00D573B1">
            <w:r w:rsidRPr="009B0D30">
              <w:t>GENERAL</w:t>
            </w:r>
          </w:p>
          <w:p w14:paraId="4C1C21D2" w14:textId="77777777" w:rsidR="00D573B1" w:rsidRPr="009B0D30" w:rsidRDefault="00D573B1" w:rsidP="00D573B1"/>
          <w:p w14:paraId="6E4A598A" w14:textId="77777777" w:rsidR="00D573B1" w:rsidRPr="009B0D30" w:rsidRDefault="00D573B1" w:rsidP="00D573B1"/>
          <w:p w14:paraId="355A04AF" w14:textId="40984E2F" w:rsidR="00D573B1" w:rsidRPr="009B0D30" w:rsidRDefault="00BD6350" w:rsidP="00D573B1">
            <w:r>
              <w:fldChar w:fldCharType="begin"/>
            </w:r>
            <w:r>
              <w:instrText xml:space="preserve"> DOCPROPERTY "Document number"  \* MERGEFORMAT </w:instrText>
            </w:r>
            <w:r>
              <w:fldChar w:fldCharType="separate"/>
            </w:r>
            <w:r w:rsidR="003D1608">
              <w:t>UNEP/OzL.Pro/ExCom/9</w:t>
            </w:r>
            <w:r w:rsidR="003D1608" w:rsidRPr="003D1608">
              <w:t>3/53</w:t>
            </w:r>
            <w:r>
              <w:fldChar w:fldCharType="end"/>
            </w:r>
          </w:p>
          <w:p w14:paraId="597289A9" w14:textId="5BBD03F7" w:rsidR="00D573B1" w:rsidRPr="009B0D30" w:rsidRDefault="00F64087" w:rsidP="00D573B1">
            <w:r w:rsidRPr="009B0D30">
              <w:fldChar w:fldCharType="begin"/>
            </w:r>
            <w:r w:rsidRPr="009B0D30">
              <w:instrText xml:space="preserve"> DOCPROPERTY "Revision date" \@ "d MMMM YYYY"  \* MERGEFORMAT </w:instrText>
            </w:r>
            <w:r w:rsidRPr="009B0D30">
              <w:fldChar w:fldCharType="separate"/>
            </w:r>
            <w:r w:rsidR="00637308">
              <w:t>5 December 2023</w:t>
            </w:r>
            <w:r w:rsidRPr="009B0D30">
              <w:fldChar w:fldCharType="end"/>
            </w:r>
          </w:p>
          <w:p w14:paraId="1A17FB4D" w14:textId="77777777" w:rsidR="00D573B1" w:rsidRPr="00B553AE" w:rsidRDefault="00D573B1" w:rsidP="00D573B1">
            <w:pPr>
              <w:rPr>
                <w:caps/>
                <w:lang w:val="pl-PL"/>
              </w:rPr>
            </w:pPr>
          </w:p>
          <w:p w14:paraId="3DA4DC8B" w14:textId="251089D2" w:rsidR="00D573B1" w:rsidRPr="00735855" w:rsidRDefault="00D573B1" w:rsidP="00D573B1">
            <w:r w:rsidRPr="009B0D30">
              <w:t>ORIGINAL: ENGLISH</w:t>
            </w:r>
          </w:p>
        </w:tc>
      </w:tr>
    </w:tbl>
    <w:p w14:paraId="2BABD52C" w14:textId="77777777" w:rsidR="002B372E" w:rsidRDefault="00C15867" w:rsidP="002B372E">
      <w:pPr>
        <w:spacing w:before="60"/>
        <w:jc w:val="left"/>
      </w:pPr>
      <w:r w:rsidRPr="00735855">
        <w:t>EXECUTIVE COMMITTEE OF</w:t>
      </w:r>
      <w:r w:rsidRPr="00735855">
        <w:br/>
        <w:t xml:space="preserve">  THE MULTILATERAL FUND FOR THE</w:t>
      </w:r>
      <w:r w:rsidRPr="00735855">
        <w:br/>
        <w:t xml:space="preserve">  IMPLEMENTATION OF THE MONTREAL PROTOCOL</w:t>
      </w:r>
      <w:r w:rsidRPr="00735855">
        <w:br/>
      </w:r>
      <w:r w:rsidR="002B372E" w:rsidRPr="00B52AA8">
        <w:t>Ninety-</w:t>
      </w:r>
      <w:r w:rsidR="002B372E">
        <w:t>third</w:t>
      </w:r>
      <w:r w:rsidR="002B372E" w:rsidRPr="00B52AA8">
        <w:t xml:space="preserve"> </w:t>
      </w:r>
      <w:r w:rsidR="002B372E">
        <w:t>Meeting</w:t>
      </w:r>
    </w:p>
    <w:p w14:paraId="7A1DBC7E" w14:textId="77777777" w:rsidR="002B372E" w:rsidRDefault="002B372E" w:rsidP="002B372E">
      <w:pPr>
        <w:jc w:val="left"/>
      </w:pPr>
      <w:r>
        <w:t xml:space="preserve">Montreal, </w:t>
      </w:r>
      <w:r w:rsidRPr="006A7A3B">
        <w:t>15</w:t>
      </w:r>
      <w:r>
        <w:t>-</w:t>
      </w:r>
      <w:r w:rsidRPr="006A7A3B">
        <w:t>19 December</w:t>
      </w:r>
      <w:r w:rsidRPr="00DA2387">
        <w:t xml:space="preserve"> 2023</w:t>
      </w:r>
    </w:p>
    <w:p w14:paraId="24634CF0" w14:textId="54FBDB8B" w:rsidR="00643975" w:rsidRPr="00735855" w:rsidRDefault="002B372E" w:rsidP="002B372E">
      <w:pPr>
        <w:jc w:val="left"/>
      </w:pPr>
      <w:r>
        <w:t xml:space="preserve">Item </w:t>
      </w:r>
      <w:r w:rsidR="00366306">
        <w:t>9(d)</w:t>
      </w:r>
      <w:r>
        <w:t xml:space="preserve"> of the </w:t>
      </w:r>
      <w:r w:rsidRPr="00512BEF">
        <w:t>provisional agenda</w:t>
      </w:r>
      <w:r w:rsidRPr="00512BEF">
        <w:rPr>
          <w:rStyle w:val="FootnoteReference"/>
        </w:rPr>
        <w:footnoteReference w:id="2"/>
      </w:r>
    </w:p>
    <w:p w14:paraId="30A4A916" w14:textId="77777777" w:rsidR="00C15867" w:rsidRPr="00735855" w:rsidRDefault="00C15867" w:rsidP="00CA59FB">
      <w:pPr>
        <w:jc w:val="left"/>
      </w:pPr>
    </w:p>
    <w:p w14:paraId="180A366E" w14:textId="77777777" w:rsidR="00437B20" w:rsidRPr="00735855" w:rsidRDefault="00437B20" w:rsidP="00437B20"/>
    <w:p w14:paraId="6EA84C65" w14:textId="77777777" w:rsidR="00522312" w:rsidRPr="00735855" w:rsidRDefault="00522312" w:rsidP="008A68FB">
      <w:pPr>
        <w:jc w:val="center"/>
        <w:rPr>
          <w:b/>
        </w:rPr>
      </w:pPr>
    </w:p>
    <w:p w14:paraId="4DC7DF93" w14:textId="77777777" w:rsidR="007A2308" w:rsidRPr="00735855" w:rsidRDefault="007A2308" w:rsidP="008A68FB">
      <w:pPr>
        <w:jc w:val="center"/>
        <w:rPr>
          <w:b/>
        </w:rPr>
      </w:pPr>
    </w:p>
    <w:p w14:paraId="7DD91041" w14:textId="5E9535FB" w:rsidR="00437B20" w:rsidRPr="00735855" w:rsidRDefault="00437B20" w:rsidP="008A68FB">
      <w:pPr>
        <w:jc w:val="center"/>
        <w:rPr>
          <w:b/>
        </w:rPr>
      </w:pPr>
      <w:r w:rsidRPr="00735855">
        <w:rPr>
          <w:b/>
        </w:rPr>
        <w:t>PROJECT PROPOSAL:</w:t>
      </w:r>
      <w:r w:rsidR="008A68FB" w:rsidRPr="00735855">
        <w:rPr>
          <w:b/>
        </w:rPr>
        <w:t xml:space="preserve"> </w:t>
      </w:r>
      <w:r w:rsidR="00D573B1">
        <w:rPr>
          <w:b/>
        </w:rPr>
        <w:t>EGYPT</w:t>
      </w:r>
    </w:p>
    <w:p w14:paraId="52ED8ED2" w14:textId="77777777" w:rsidR="008A68FB" w:rsidRPr="00735855" w:rsidRDefault="008A68FB" w:rsidP="008A68FB">
      <w:pPr>
        <w:jc w:val="center"/>
      </w:pPr>
    </w:p>
    <w:p w14:paraId="0B517731" w14:textId="77777777" w:rsidR="00437B20" w:rsidRPr="00735855" w:rsidRDefault="00437B20" w:rsidP="00437B20"/>
    <w:p w14:paraId="4F5643BA" w14:textId="549F3D1D" w:rsidR="00437B20" w:rsidRPr="00735855" w:rsidRDefault="00437B20" w:rsidP="00437B20">
      <w:pPr>
        <w:ind w:firstLine="720"/>
      </w:pPr>
      <w:r w:rsidRPr="00735855">
        <w:t xml:space="preserve">This document consists of the comments and recommendation of the Secretariat on the following project proposal: </w:t>
      </w:r>
    </w:p>
    <w:p w14:paraId="3B7127DD" w14:textId="77777777" w:rsidR="00437B20" w:rsidRPr="00735855" w:rsidRDefault="00437B20" w:rsidP="00437B20"/>
    <w:p w14:paraId="7F131555" w14:textId="43A091E3" w:rsidR="00437B20" w:rsidRPr="00735855" w:rsidRDefault="007A3B3A" w:rsidP="00437B20">
      <w:pPr>
        <w:rPr>
          <w:u w:val="single"/>
        </w:rPr>
      </w:pPr>
      <w:r w:rsidRPr="00735855">
        <w:rPr>
          <w:u w:val="single"/>
        </w:rPr>
        <w:t>Technical assistance</w:t>
      </w:r>
    </w:p>
    <w:p w14:paraId="1A266C18" w14:textId="77777777" w:rsidR="00437B20" w:rsidRPr="00735855"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735855" w14:paraId="1F07E3B6" w14:textId="77777777" w:rsidTr="00454883">
        <w:tc>
          <w:tcPr>
            <w:tcW w:w="6941" w:type="dxa"/>
          </w:tcPr>
          <w:p w14:paraId="4F0DA544" w14:textId="0773958E" w:rsidR="00437B20" w:rsidRPr="00735855" w:rsidRDefault="00DA4840" w:rsidP="008F7024">
            <w:pPr>
              <w:pStyle w:val="ListParagraph"/>
              <w:numPr>
                <w:ilvl w:val="0"/>
                <w:numId w:val="22"/>
              </w:numPr>
              <w:ind w:hanging="830"/>
              <w:jc w:val="left"/>
              <w:rPr>
                <w:lang w:val="en-CA"/>
              </w:rPr>
            </w:pPr>
            <w:r>
              <w:rPr>
                <w:lang w:val="en-CA"/>
              </w:rPr>
              <w:t>P</w:t>
            </w:r>
            <w:r w:rsidRPr="00DA4840">
              <w:rPr>
                <w:lang w:val="en-CA"/>
              </w:rPr>
              <w:t>ilot project to maintain and/or enhance the energy efficiency of replacement technologies and equipment in the context of HFC phase-down</w:t>
            </w:r>
            <w:r>
              <w:rPr>
                <w:lang w:val="en-CA"/>
              </w:rPr>
              <w:t xml:space="preserve"> in Egypt</w:t>
            </w:r>
            <w:r w:rsidR="00D24CBA">
              <w:rPr>
                <w:lang w:val="en-CA"/>
              </w:rPr>
              <w:t xml:space="preserve">: </w:t>
            </w:r>
            <w:r w:rsidR="00AD5AA7">
              <w:rPr>
                <w:lang w:val="en-CA"/>
              </w:rPr>
              <w:t>e</w:t>
            </w:r>
            <w:r w:rsidR="00D24CBA">
              <w:rPr>
                <w:lang w:val="en-CA"/>
              </w:rPr>
              <w:t>nergy efficiency project in the refrigeration and air-conditioning sector</w:t>
            </w:r>
          </w:p>
        </w:tc>
        <w:tc>
          <w:tcPr>
            <w:tcW w:w="2409" w:type="dxa"/>
          </w:tcPr>
          <w:p w14:paraId="598A05A8" w14:textId="39FBA90F" w:rsidR="00437B20" w:rsidRPr="00735855" w:rsidRDefault="008A68FB" w:rsidP="00454883">
            <w:pPr>
              <w:jc w:val="right"/>
            </w:pPr>
            <w:r w:rsidRPr="00735855">
              <w:t>UN</w:t>
            </w:r>
            <w:r w:rsidR="00DA4840">
              <w:t>IDO</w:t>
            </w:r>
          </w:p>
        </w:tc>
      </w:tr>
    </w:tbl>
    <w:p w14:paraId="0CB78341" w14:textId="77777777" w:rsidR="00437B20" w:rsidRPr="00735855" w:rsidRDefault="00437B20" w:rsidP="00437B20"/>
    <w:p w14:paraId="773308AF" w14:textId="77777777" w:rsidR="00437B20" w:rsidRPr="00735855" w:rsidRDefault="00437B20" w:rsidP="00437B20"/>
    <w:p w14:paraId="7BE12AFD" w14:textId="77777777" w:rsidR="00437B20" w:rsidRPr="00735855" w:rsidRDefault="00437B20" w:rsidP="00437B20"/>
    <w:p w14:paraId="239156EF" w14:textId="77777777" w:rsidR="00B8361C" w:rsidRPr="00735855" w:rsidRDefault="00437B20" w:rsidP="00437B20">
      <w:pPr>
        <w:sectPr w:rsidR="00B8361C" w:rsidRPr="0073585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735855">
        <w:br w:type="page"/>
      </w:r>
    </w:p>
    <w:p w14:paraId="7D86751E" w14:textId="77777777" w:rsidR="00D038EB" w:rsidRPr="00023835" w:rsidRDefault="00D038EB" w:rsidP="00D038EB">
      <w:pPr>
        <w:jc w:val="center"/>
        <w:rPr>
          <w:b/>
        </w:rPr>
      </w:pPr>
      <w:r w:rsidRPr="00023835">
        <w:rPr>
          <w:b/>
        </w:rPr>
        <w:lastRenderedPageBreak/>
        <w:t>PROJECT EVALUATION SHEET – NON-MULTI-YEAR PROJECT</w:t>
      </w:r>
      <w:r>
        <w:rPr>
          <w:b/>
        </w:rPr>
        <w:t xml:space="preserve"> </w:t>
      </w:r>
    </w:p>
    <w:p w14:paraId="2A47EC9F" w14:textId="77777777" w:rsidR="00D038EB" w:rsidRPr="00023835" w:rsidRDefault="00D038EB" w:rsidP="00D038EB">
      <w:pPr>
        <w:jc w:val="center"/>
        <w:rPr>
          <w:b/>
        </w:rPr>
      </w:pPr>
    </w:p>
    <w:p w14:paraId="244D58D2" w14:textId="4C347161" w:rsidR="00D038EB" w:rsidRPr="00023835" w:rsidRDefault="009E2484" w:rsidP="00D038EB">
      <w:pPr>
        <w:jc w:val="center"/>
        <w:rPr>
          <w:b/>
        </w:rPr>
      </w:pPr>
      <w:r>
        <w:rPr>
          <w:b/>
        </w:rPr>
        <w:t>EGYPT</w:t>
      </w:r>
    </w:p>
    <w:p w14:paraId="46552796" w14:textId="77777777" w:rsidR="00D038EB" w:rsidRPr="00023835" w:rsidRDefault="00D038EB" w:rsidP="00D038EB">
      <w:pPr>
        <w:ind w:left="142"/>
        <w:jc w:val="center"/>
        <w:rPr>
          <w:b/>
        </w:rPr>
      </w:pPr>
    </w:p>
    <w:p w14:paraId="4BDC8147" w14:textId="77777777" w:rsidR="00D038EB" w:rsidRPr="003D7070" w:rsidRDefault="00D038EB" w:rsidP="008F2C3B">
      <w:pPr>
        <w:tabs>
          <w:tab w:val="left" w:pos="5985"/>
        </w:tabs>
        <w:ind w:right="-450" w:hanging="450"/>
        <w:rPr>
          <w:b/>
          <w:sz w:val="20"/>
          <w:szCs w:val="20"/>
        </w:rPr>
      </w:pPr>
      <w:bookmarkStart w:id="0" w:name="_Hlk149308122"/>
      <w:r w:rsidRPr="003D7070">
        <w:rPr>
          <w:b/>
          <w:caps/>
          <w:sz w:val="20"/>
          <w:szCs w:val="20"/>
        </w:rPr>
        <w:t>Project titlE</w:t>
      </w:r>
      <w:bookmarkEnd w:id="0"/>
      <w:r w:rsidRPr="003D7070">
        <w:rPr>
          <w:b/>
          <w:sz w:val="20"/>
          <w:szCs w:val="20"/>
        </w:rPr>
        <w:tab/>
      </w:r>
      <w:r w:rsidRPr="003D7070">
        <w:rPr>
          <w:b/>
          <w:caps/>
          <w:sz w:val="20"/>
          <w:szCs w:val="20"/>
        </w:rPr>
        <w:t>Bilateral/implementing agency</w:t>
      </w:r>
    </w:p>
    <w:tbl>
      <w:tblPr>
        <w:tblStyle w:val="TableGrid"/>
        <w:tblpPr w:leftFromText="180" w:rightFromText="180" w:vertAnchor="text" w:horzAnchor="margin" w:tblpXSpec="center" w:tblpY="62"/>
        <w:tblW w:w="10233" w:type="dxa"/>
        <w:tblBorders>
          <w:insideH w:val="none" w:sz="0" w:space="0" w:color="auto"/>
          <w:insideV w:val="none" w:sz="0" w:space="0" w:color="auto"/>
        </w:tblBorders>
        <w:tblLook w:val="01E0" w:firstRow="1" w:lastRow="1" w:firstColumn="1" w:lastColumn="1" w:noHBand="0" w:noVBand="0"/>
      </w:tblPr>
      <w:tblGrid>
        <w:gridCol w:w="535"/>
        <w:gridCol w:w="6572"/>
        <w:gridCol w:w="3126"/>
      </w:tblGrid>
      <w:tr w:rsidR="00D038EB" w:rsidRPr="003D7070" w14:paraId="000955B1" w14:textId="77777777" w:rsidTr="005D1CAE">
        <w:trPr>
          <w:trHeight w:val="251"/>
        </w:trPr>
        <w:tc>
          <w:tcPr>
            <w:tcW w:w="535" w:type="dxa"/>
          </w:tcPr>
          <w:p w14:paraId="65586E30" w14:textId="77777777" w:rsidR="00D038EB" w:rsidRPr="003D7070" w:rsidRDefault="00D038EB" w:rsidP="007C7EEF">
            <w:pPr>
              <w:tabs>
                <w:tab w:val="left" w:pos="383"/>
              </w:tabs>
              <w:rPr>
                <w:sz w:val="20"/>
                <w:szCs w:val="20"/>
              </w:rPr>
            </w:pPr>
            <w:r w:rsidRPr="003D7070">
              <w:rPr>
                <w:sz w:val="20"/>
                <w:szCs w:val="20"/>
              </w:rPr>
              <w:t>(a)</w:t>
            </w:r>
          </w:p>
        </w:tc>
        <w:tc>
          <w:tcPr>
            <w:tcW w:w="6572" w:type="dxa"/>
            <w:tcBorders>
              <w:right w:val="single" w:sz="4" w:space="0" w:color="auto"/>
            </w:tcBorders>
          </w:tcPr>
          <w:p w14:paraId="0C8808C6" w14:textId="2C146921" w:rsidR="00D038EB" w:rsidRPr="003D7070" w:rsidRDefault="008F2C3B" w:rsidP="00D81371">
            <w:pPr>
              <w:rPr>
                <w:sz w:val="20"/>
                <w:szCs w:val="20"/>
              </w:rPr>
            </w:pPr>
            <w:r w:rsidRPr="003D7070">
              <w:rPr>
                <w:sz w:val="20"/>
                <w:szCs w:val="20"/>
              </w:rPr>
              <w:t>Energy efficiency pilot project in the refrigeration and air-conditioning sector in Egypt to maintain and/or enhance the energy efficiency of replacement technologies and equipment in the context of HFC phase</w:t>
            </w:r>
            <w:r w:rsidR="00D81371" w:rsidRPr="003D7070">
              <w:rPr>
                <w:sz w:val="20"/>
                <w:szCs w:val="20"/>
              </w:rPr>
              <w:noBreakHyphen/>
            </w:r>
            <w:r w:rsidRPr="003D7070">
              <w:rPr>
                <w:sz w:val="20"/>
                <w:szCs w:val="20"/>
              </w:rPr>
              <w:t>down</w:t>
            </w:r>
          </w:p>
        </w:tc>
        <w:tc>
          <w:tcPr>
            <w:tcW w:w="3126" w:type="dxa"/>
            <w:tcBorders>
              <w:top w:val="single" w:sz="4" w:space="0" w:color="auto"/>
              <w:left w:val="single" w:sz="4" w:space="0" w:color="auto"/>
              <w:bottom w:val="single" w:sz="4" w:space="0" w:color="auto"/>
            </w:tcBorders>
          </w:tcPr>
          <w:p w14:paraId="59C54588" w14:textId="0743B1BB" w:rsidR="00D038EB" w:rsidRPr="003D7070" w:rsidRDefault="001E6E6B" w:rsidP="007C7EEF">
            <w:pPr>
              <w:jc w:val="right"/>
              <w:rPr>
                <w:sz w:val="20"/>
                <w:szCs w:val="20"/>
              </w:rPr>
            </w:pPr>
            <w:r w:rsidRPr="003D7070">
              <w:rPr>
                <w:sz w:val="20"/>
                <w:szCs w:val="20"/>
              </w:rPr>
              <w:t>UNIDO</w:t>
            </w:r>
          </w:p>
        </w:tc>
      </w:tr>
    </w:tbl>
    <w:p w14:paraId="01290E45" w14:textId="77777777" w:rsidR="00D038EB" w:rsidRPr="003D7070" w:rsidRDefault="00D038EB" w:rsidP="00D038EB">
      <w:pPr>
        <w:rPr>
          <w:sz w:val="20"/>
          <w:szCs w:val="20"/>
        </w:rPr>
      </w:pPr>
    </w:p>
    <w:p w14:paraId="1F150B91" w14:textId="77777777" w:rsidR="00D038EB" w:rsidRPr="003D7070" w:rsidRDefault="00D038EB" w:rsidP="00D038EB">
      <w:pPr>
        <w:ind w:hanging="426"/>
        <w:rPr>
          <w:sz w:val="20"/>
          <w:szCs w:val="20"/>
        </w:rPr>
      </w:pPr>
      <w:r w:rsidRPr="003D7070">
        <w:rPr>
          <w:b/>
          <w:caps/>
          <w:sz w:val="20"/>
          <w:szCs w:val="20"/>
        </w:rPr>
        <w:t>Project OBJECTIVE</w:t>
      </w:r>
    </w:p>
    <w:tbl>
      <w:tblPr>
        <w:tblStyle w:val="TableGrid"/>
        <w:tblW w:w="10242" w:type="dxa"/>
        <w:jc w:val="center"/>
        <w:tblLook w:val="01E0" w:firstRow="1" w:lastRow="1" w:firstColumn="1" w:lastColumn="1" w:noHBand="0" w:noVBand="0"/>
      </w:tblPr>
      <w:tblGrid>
        <w:gridCol w:w="10242"/>
      </w:tblGrid>
      <w:tr w:rsidR="00D038EB" w:rsidRPr="003D7070" w14:paraId="150D7313" w14:textId="77777777" w:rsidTr="005D1CAE">
        <w:trPr>
          <w:jc w:val="center"/>
        </w:trPr>
        <w:tc>
          <w:tcPr>
            <w:tcW w:w="10242" w:type="dxa"/>
          </w:tcPr>
          <w:p w14:paraId="2E051BEF" w14:textId="6F07951B" w:rsidR="00020827" w:rsidRPr="003D7070" w:rsidRDefault="00AF2D0D" w:rsidP="00D81371">
            <w:pPr>
              <w:spacing w:after="120"/>
              <w:jc w:val="left"/>
              <w:rPr>
                <w:sz w:val="20"/>
                <w:szCs w:val="20"/>
              </w:rPr>
            </w:pPr>
            <w:r w:rsidRPr="003D7070">
              <w:rPr>
                <w:sz w:val="20"/>
                <w:szCs w:val="20"/>
              </w:rPr>
              <w:t>Upgrad</w:t>
            </w:r>
            <w:r w:rsidR="009D7A73" w:rsidRPr="003D7070">
              <w:rPr>
                <w:sz w:val="20"/>
                <w:szCs w:val="20"/>
              </w:rPr>
              <w:t xml:space="preserve">e and strengthen </w:t>
            </w:r>
            <w:r w:rsidR="00462B18">
              <w:rPr>
                <w:sz w:val="20"/>
                <w:szCs w:val="20"/>
              </w:rPr>
              <w:t xml:space="preserve">three </w:t>
            </w:r>
            <w:r w:rsidR="00A6493B" w:rsidRPr="003D7070">
              <w:rPr>
                <w:sz w:val="20"/>
                <w:szCs w:val="20"/>
              </w:rPr>
              <w:t>testing laboratories</w:t>
            </w:r>
            <w:r w:rsidRPr="003D7070">
              <w:rPr>
                <w:sz w:val="20"/>
                <w:szCs w:val="20"/>
              </w:rPr>
              <w:t xml:space="preserve"> </w:t>
            </w:r>
            <w:r w:rsidR="00A6493B" w:rsidRPr="003D7070">
              <w:rPr>
                <w:sz w:val="20"/>
                <w:szCs w:val="20"/>
              </w:rPr>
              <w:t xml:space="preserve">and implement </w:t>
            </w:r>
            <w:r w:rsidR="00D81371" w:rsidRPr="003D7070">
              <w:rPr>
                <w:sz w:val="20"/>
                <w:szCs w:val="20"/>
              </w:rPr>
              <w:t xml:space="preserve">the </w:t>
            </w:r>
            <w:r w:rsidR="00462B18" w:rsidRPr="00462B18">
              <w:rPr>
                <w:sz w:val="20"/>
                <w:szCs w:val="20"/>
              </w:rPr>
              <w:t xml:space="preserve">minimum energy performance standards </w:t>
            </w:r>
            <w:r w:rsidR="00020827" w:rsidRPr="003D7070">
              <w:rPr>
                <w:sz w:val="20"/>
                <w:szCs w:val="20"/>
              </w:rPr>
              <w:t>and equipment labelling.</w:t>
            </w:r>
          </w:p>
        </w:tc>
      </w:tr>
    </w:tbl>
    <w:p w14:paraId="40044BD0" w14:textId="77777777" w:rsidR="00D038EB" w:rsidRPr="003D7070" w:rsidRDefault="00D038EB" w:rsidP="00D038EB">
      <w:pPr>
        <w:rPr>
          <w:sz w:val="20"/>
          <w:szCs w:val="20"/>
        </w:rPr>
      </w:pPr>
    </w:p>
    <w:tbl>
      <w:tblPr>
        <w:tblStyle w:val="TableGrid"/>
        <w:tblW w:w="10233" w:type="dxa"/>
        <w:jc w:val="center"/>
        <w:tblLook w:val="01E0" w:firstRow="1" w:lastRow="1" w:firstColumn="1" w:lastColumn="1" w:noHBand="0" w:noVBand="0"/>
      </w:tblPr>
      <w:tblGrid>
        <w:gridCol w:w="6124"/>
        <w:gridCol w:w="4109"/>
      </w:tblGrid>
      <w:tr w:rsidR="00D038EB" w:rsidRPr="003D7070" w14:paraId="6F3E0003" w14:textId="77777777" w:rsidTr="003D7070">
        <w:trPr>
          <w:jc w:val="center"/>
        </w:trPr>
        <w:tc>
          <w:tcPr>
            <w:tcW w:w="6124" w:type="dxa"/>
          </w:tcPr>
          <w:p w14:paraId="7FDD2EF8" w14:textId="77777777" w:rsidR="00D038EB" w:rsidRPr="003D7070" w:rsidRDefault="00D038EB" w:rsidP="007C7EEF">
            <w:pPr>
              <w:rPr>
                <w:sz w:val="20"/>
                <w:szCs w:val="20"/>
              </w:rPr>
            </w:pPr>
            <w:r w:rsidRPr="003D7070">
              <w:rPr>
                <w:b/>
                <w:caps/>
                <w:sz w:val="20"/>
                <w:szCs w:val="20"/>
              </w:rPr>
              <w:t>National co-ordinating agency</w:t>
            </w:r>
          </w:p>
        </w:tc>
        <w:tc>
          <w:tcPr>
            <w:tcW w:w="4109" w:type="dxa"/>
          </w:tcPr>
          <w:p w14:paraId="635FDA13" w14:textId="058E62BD" w:rsidR="00D038EB" w:rsidRPr="003D7070" w:rsidRDefault="0069527A" w:rsidP="007C7EEF">
            <w:pPr>
              <w:jc w:val="right"/>
              <w:rPr>
                <w:sz w:val="20"/>
                <w:szCs w:val="20"/>
              </w:rPr>
            </w:pPr>
            <w:r>
              <w:rPr>
                <w:sz w:val="20"/>
                <w:szCs w:val="20"/>
              </w:rPr>
              <w:t>National ozone unit</w:t>
            </w:r>
          </w:p>
        </w:tc>
      </w:tr>
    </w:tbl>
    <w:p w14:paraId="38936F9F" w14:textId="77777777" w:rsidR="00D038EB" w:rsidRPr="003D7070" w:rsidRDefault="00D038EB" w:rsidP="00D038EB">
      <w:pPr>
        <w:rPr>
          <w:caps/>
          <w:sz w:val="20"/>
          <w:szCs w:val="20"/>
        </w:rPr>
      </w:pPr>
    </w:p>
    <w:tbl>
      <w:tblPr>
        <w:tblStyle w:val="TableGrid"/>
        <w:tblW w:w="10260" w:type="dxa"/>
        <w:tblInd w:w="-455" w:type="dxa"/>
        <w:tblCellMar>
          <w:top w:w="28" w:type="dxa"/>
          <w:bottom w:w="28" w:type="dxa"/>
        </w:tblCellMar>
        <w:tblLook w:val="04A0" w:firstRow="1" w:lastRow="0" w:firstColumn="1" w:lastColumn="0" w:noHBand="0" w:noVBand="1"/>
      </w:tblPr>
      <w:tblGrid>
        <w:gridCol w:w="4726"/>
        <w:gridCol w:w="1394"/>
        <w:gridCol w:w="1341"/>
        <w:gridCol w:w="2799"/>
      </w:tblGrid>
      <w:tr w:rsidR="00D038EB" w:rsidRPr="003D7070" w14:paraId="203485A2" w14:textId="77777777" w:rsidTr="003D7070">
        <w:trPr>
          <w:trHeight w:val="77"/>
        </w:trPr>
        <w:tc>
          <w:tcPr>
            <w:tcW w:w="4726" w:type="dxa"/>
            <w:shd w:val="clear" w:color="auto" w:fill="auto"/>
          </w:tcPr>
          <w:p w14:paraId="0B2DFC69" w14:textId="77777777" w:rsidR="00D038EB" w:rsidRPr="003D7070" w:rsidRDefault="00D038EB" w:rsidP="007C7EEF">
            <w:pPr>
              <w:jc w:val="left"/>
              <w:rPr>
                <w:b/>
                <w:sz w:val="20"/>
                <w:szCs w:val="20"/>
              </w:rPr>
            </w:pPr>
            <w:r w:rsidRPr="003D7070">
              <w:rPr>
                <w:b/>
                <w:sz w:val="20"/>
                <w:szCs w:val="20"/>
              </w:rPr>
              <w:t>LATEST ARTICLE 7 DATA (Annex F)</w:t>
            </w:r>
          </w:p>
        </w:tc>
        <w:tc>
          <w:tcPr>
            <w:tcW w:w="1394" w:type="dxa"/>
            <w:shd w:val="clear" w:color="auto" w:fill="auto"/>
          </w:tcPr>
          <w:p w14:paraId="7E38ECDB" w14:textId="77777777" w:rsidR="00D038EB" w:rsidRPr="003D7070" w:rsidRDefault="00D038EB" w:rsidP="007C7EEF">
            <w:pPr>
              <w:jc w:val="left"/>
              <w:rPr>
                <w:sz w:val="20"/>
                <w:szCs w:val="20"/>
              </w:rPr>
            </w:pPr>
            <w:r w:rsidRPr="003D7070">
              <w:rPr>
                <w:b/>
                <w:bCs/>
                <w:sz w:val="20"/>
                <w:szCs w:val="20"/>
              </w:rPr>
              <w:t>Year:</w:t>
            </w:r>
            <w:r w:rsidRPr="003D7070">
              <w:rPr>
                <w:sz w:val="20"/>
                <w:szCs w:val="20"/>
              </w:rPr>
              <w:t xml:space="preserve"> </w:t>
            </w:r>
            <w:r w:rsidRPr="003D7070">
              <w:rPr>
                <w:color w:val="000000" w:themeColor="text1"/>
                <w:sz w:val="20"/>
                <w:szCs w:val="20"/>
              </w:rPr>
              <w:t>2022</w:t>
            </w:r>
          </w:p>
        </w:tc>
        <w:tc>
          <w:tcPr>
            <w:tcW w:w="1341" w:type="dxa"/>
            <w:shd w:val="clear" w:color="auto" w:fill="auto"/>
          </w:tcPr>
          <w:p w14:paraId="68E38DE9" w14:textId="4B14301E" w:rsidR="00D038EB" w:rsidRPr="00536CB7" w:rsidRDefault="00536CB7" w:rsidP="007C7EEF">
            <w:pPr>
              <w:ind w:left="-109"/>
              <w:jc w:val="right"/>
              <w:rPr>
                <w:sz w:val="20"/>
                <w:szCs w:val="20"/>
              </w:rPr>
            </w:pPr>
            <w:r w:rsidRPr="00536CB7">
              <w:rPr>
                <w:color w:val="000000" w:themeColor="text1"/>
                <w:sz w:val="20"/>
                <w:szCs w:val="20"/>
              </w:rPr>
              <w:t>n/a</w:t>
            </w:r>
            <w:r w:rsidRPr="00536CB7">
              <w:rPr>
                <w:color w:val="000000" w:themeColor="text1"/>
                <w:sz w:val="20"/>
                <w:szCs w:val="20"/>
                <w:vertAlign w:val="superscript"/>
              </w:rPr>
              <w:t>*</w:t>
            </w:r>
          </w:p>
        </w:tc>
        <w:tc>
          <w:tcPr>
            <w:tcW w:w="2799" w:type="dxa"/>
            <w:shd w:val="clear" w:color="auto" w:fill="auto"/>
          </w:tcPr>
          <w:p w14:paraId="7CC80353" w14:textId="6086D506" w:rsidR="00D038EB" w:rsidRPr="00536CB7" w:rsidRDefault="00536CB7" w:rsidP="003D7070">
            <w:pPr>
              <w:ind w:left="-110" w:right="17"/>
              <w:jc w:val="right"/>
              <w:rPr>
                <w:sz w:val="20"/>
                <w:szCs w:val="20"/>
              </w:rPr>
            </w:pPr>
            <w:r w:rsidRPr="00536CB7">
              <w:rPr>
                <w:color w:val="000000" w:themeColor="text1"/>
                <w:sz w:val="20"/>
                <w:szCs w:val="20"/>
              </w:rPr>
              <w:t>n/a</w:t>
            </w:r>
            <w:r w:rsidRPr="00536CB7">
              <w:rPr>
                <w:color w:val="000000" w:themeColor="text1"/>
                <w:sz w:val="20"/>
                <w:szCs w:val="20"/>
                <w:vertAlign w:val="superscript"/>
              </w:rPr>
              <w:t>*</w:t>
            </w:r>
          </w:p>
        </w:tc>
      </w:tr>
    </w:tbl>
    <w:p w14:paraId="19F762B5" w14:textId="77777777" w:rsidR="00D038EB" w:rsidRPr="00CE7DD7" w:rsidRDefault="00D038EB" w:rsidP="00D038EB">
      <w:pPr>
        <w:jc w:val="center"/>
        <w:rPr>
          <w:sz w:val="10"/>
          <w:szCs w:val="10"/>
        </w:rPr>
      </w:pPr>
    </w:p>
    <w:p w14:paraId="42927ED7" w14:textId="77777777" w:rsidR="00D038EB" w:rsidRPr="00023835" w:rsidRDefault="00D038EB" w:rsidP="00D038EB">
      <w:pPr>
        <w:rPr>
          <w:sz w:val="20"/>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038EB" w:rsidRPr="001D2504" w14:paraId="4657EC94" w14:textId="77777777" w:rsidTr="007C7EEF">
        <w:trPr>
          <w:trHeight w:val="250"/>
          <w:jc w:val="center"/>
        </w:trPr>
        <w:tc>
          <w:tcPr>
            <w:tcW w:w="6799" w:type="dxa"/>
            <w:vMerge w:val="restart"/>
            <w:tcBorders>
              <w:top w:val="single" w:sz="4" w:space="0" w:color="auto"/>
              <w:left w:val="single" w:sz="4" w:space="0" w:color="auto"/>
              <w:right w:val="single" w:sz="4" w:space="0" w:color="auto"/>
            </w:tcBorders>
          </w:tcPr>
          <w:p w14:paraId="0918C3B8" w14:textId="77777777" w:rsidR="00D038EB" w:rsidRPr="00023835" w:rsidRDefault="00D038E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023835">
              <w:rPr>
                <w:b/>
                <w:sz w:val="20"/>
              </w:rPr>
              <w:t>P</w:t>
            </w:r>
            <w:r>
              <w:rPr>
                <w:b/>
                <w:sz w:val="20"/>
              </w:rPr>
              <w:t>articular</w:t>
            </w:r>
          </w:p>
        </w:tc>
        <w:tc>
          <w:tcPr>
            <w:tcW w:w="3366" w:type="dxa"/>
            <w:tcBorders>
              <w:top w:val="single" w:sz="4" w:space="0" w:color="auto"/>
              <w:left w:val="single" w:sz="4" w:space="0" w:color="auto"/>
              <w:bottom w:val="single" w:sz="4" w:space="0" w:color="auto"/>
              <w:right w:val="single" w:sz="4" w:space="0" w:color="auto"/>
            </w:tcBorders>
          </w:tcPr>
          <w:p w14:paraId="5B0E1567" w14:textId="2963E17C" w:rsidR="00D038EB" w:rsidRPr="0022188E" w:rsidRDefault="00D038EB" w:rsidP="007D594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r w:rsidRPr="0022188E">
              <w:rPr>
                <w:sz w:val="20"/>
              </w:rPr>
              <w:t>Non-investment activities</w:t>
            </w:r>
          </w:p>
        </w:tc>
      </w:tr>
      <w:tr w:rsidR="00062C69" w:rsidRPr="001D2504" w14:paraId="4C06665B" w14:textId="77777777" w:rsidTr="003948A5">
        <w:trPr>
          <w:trHeight w:val="250"/>
          <w:jc w:val="center"/>
        </w:trPr>
        <w:tc>
          <w:tcPr>
            <w:tcW w:w="6799" w:type="dxa"/>
            <w:vMerge/>
            <w:tcBorders>
              <w:left w:val="single" w:sz="4" w:space="0" w:color="auto"/>
              <w:bottom w:val="single" w:sz="4" w:space="0" w:color="auto"/>
              <w:right w:val="single" w:sz="4" w:space="0" w:color="auto"/>
            </w:tcBorders>
          </w:tcPr>
          <w:p w14:paraId="361BD3A4" w14:textId="77777777" w:rsidR="00062C69" w:rsidRPr="00023835" w:rsidRDefault="00062C69"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p>
        </w:tc>
        <w:tc>
          <w:tcPr>
            <w:tcW w:w="3366" w:type="dxa"/>
            <w:tcBorders>
              <w:top w:val="single" w:sz="4" w:space="0" w:color="auto"/>
              <w:left w:val="single" w:sz="4" w:space="0" w:color="auto"/>
              <w:bottom w:val="single" w:sz="4" w:space="0" w:color="auto"/>
              <w:right w:val="single" w:sz="4" w:space="0" w:color="auto"/>
            </w:tcBorders>
          </w:tcPr>
          <w:p w14:paraId="54153105" w14:textId="3E16818C" w:rsidR="00062C69" w:rsidRPr="009E4593" w:rsidRDefault="00062C69" w:rsidP="006A5D7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r w:rsidRPr="00935333">
              <w:rPr>
                <w:sz w:val="20"/>
              </w:rPr>
              <w:t>Units</w:t>
            </w:r>
          </w:p>
        </w:tc>
      </w:tr>
      <w:tr w:rsidR="006772D9" w:rsidRPr="001D2504" w14:paraId="13585862" w14:textId="77777777" w:rsidTr="0077567E">
        <w:trPr>
          <w:trHeight w:val="126"/>
          <w:jc w:val="center"/>
        </w:trPr>
        <w:tc>
          <w:tcPr>
            <w:tcW w:w="6799" w:type="dxa"/>
            <w:tcBorders>
              <w:top w:val="single" w:sz="4" w:space="0" w:color="auto"/>
              <w:left w:val="single" w:sz="4" w:space="0" w:color="auto"/>
              <w:right w:val="single" w:sz="4" w:space="0" w:color="auto"/>
            </w:tcBorders>
          </w:tcPr>
          <w:p w14:paraId="2C918D39" w14:textId="09F235E4" w:rsidR="006772D9" w:rsidRPr="00BE00AF" w:rsidRDefault="006772D9" w:rsidP="00A36F9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rPr>
            </w:pPr>
            <w:r w:rsidRPr="00BE00AF">
              <w:rPr>
                <w:bCs/>
                <w:sz w:val="20"/>
              </w:rPr>
              <w:t>HFC used by the servicing sector</w:t>
            </w:r>
          </w:p>
        </w:tc>
        <w:tc>
          <w:tcPr>
            <w:tcW w:w="3366" w:type="dxa"/>
            <w:tcBorders>
              <w:top w:val="single" w:sz="4" w:space="0" w:color="auto"/>
              <w:left w:val="single" w:sz="4" w:space="0" w:color="auto"/>
              <w:bottom w:val="single" w:sz="4" w:space="0" w:color="auto"/>
              <w:right w:val="single" w:sz="4" w:space="0" w:color="auto"/>
            </w:tcBorders>
          </w:tcPr>
          <w:p w14:paraId="41C73C12" w14:textId="16BD1F11" w:rsidR="006772D9" w:rsidRPr="00BE00AF" w:rsidRDefault="00536CB7" w:rsidP="00A36F9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536CB7">
              <w:rPr>
                <w:color w:val="000000" w:themeColor="text1"/>
                <w:sz w:val="20"/>
                <w:szCs w:val="20"/>
              </w:rPr>
              <w:t>n/a</w:t>
            </w:r>
            <w:r w:rsidRPr="00536CB7">
              <w:rPr>
                <w:color w:val="000000" w:themeColor="text1"/>
                <w:sz w:val="20"/>
                <w:szCs w:val="20"/>
                <w:vertAlign w:val="superscript"/>
              </w:rPr>
              <w:t>*</w:t>
            </w:r>
          </w:p>
        </w:tc>
      </w:tr>
      <w:tr w:rsidR="00D038EB" w:rsidRPr="00023835" w14:paraId="25CBAD1A" w14:textId="77777777" w:rsidTr="007C7EEF">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2959C8D8" w14:textId="584B5C91" w:rsidR="00D038EB" w:rsidRPr="00023835" w:rsidRDefault="00D038E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023835">
              <w:rPr>
                <w:sz w:val="20"/>
              </w:rPr>
              <w:t>Project duration (months):</w:t>
            </w:r>
            <w:r w:rsidR="00735FFD">
              <w:rPr>
                <w:sz w:val="20"/>
              </w:rPr>
              <w:t xml:space="preserve"> </w:t>
            </w:r>
          </w:p>
        </w:tc>
        <w:tc>
          <w:tcPr>
            <w:tcW w:w="3366" w:type="dxa"/>
            <w:tcBorders>
              <w:top w:val="single" w:sz="4" w:space="0" w:color="auto"/>
              <w:left w:val="single" w:sz="4" w:space="0" w:color="auto"/>
              <w:bottom w:val="single" w:sz="4" w:space="0" w:color="auto"/>
              <w:right w:val="single" w:sz="4" w:space="0" w:color="auto"/>
            </w:tcBorders>
          </w:tcPr>
          <w:p w14:paraId="747ACB06" w14:textId="7EB3E133" w:rsidR="00D038EB" w:rsidRPr="00023835" w:rsidRDefault="00E9217F" w:rsidP="007C7EEF">
            <w:pPr>
              <w:jc w:val="right"/>
              <w:rPr>
                <w:sz w:val="20"/>
              </w:rPr>
            </w:pPr>
            <w:r w:rsidRPr="00237CED">
              <w:rPr>
                <w:sz w:val="20"/>
              </w:rPr>
              <w:t>36</w:t>
            </w:r>
          </w:p>
        </w:tc>
      </w:tr>
      <w:tr w:rsidR="00D038EB" w:rsidRPr="00023835" w14:paraId="44631F2E" w14:textId="77777777" w:rsidTr="007C7EEF">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1BC851B" w14:textId="75C1EAB6" w:rsidR="00D038EB" w:rsidRPr="00023835" w:rsidRDefault="00D038E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023835">
              <w:rPr>
                <w:sz w:val="20"/>
              </w:rPr>
              <w:t>Initial amount requested (US $):</w:t>
            </w:r>
            <w:r w:rsidR="003D64DC">
              <w:rPr>
                <w:sz w:val="20"/>
              </w:rPr>
              <w:t xml:space="preserve"> </w:t>
            </w:r>
          </w:p>
        </w:tc>
        <w:tc>
          <w:tcPr>
            <w:tcW w:w="3366" w:type="dxa"/>
            <w:tcBorders>
              <w:top w:val="single" w:sz="4" w:space="0" w:color="auto"/>
              <w:left w:val="single" w:sz="4" w:space="0" w:color="auto"/>
              <w:bottom w:val="single" w:sz="4" w:space="0" w:color="auto"/>
              <w:right w:val="single" w:sz="4" w:space="0" w:color="auto"/>
            </w:tcBorders>
          </w:tcPr>
          <w:p w14:paraId="084B1B4D" w14:textId="783D8B80" w:rsidR="00D038EB" w:rsidRPr="00605772" w:rsidRDefault="00605772"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05772">
              <w:rPr>
                <w:sz w:val="20"/>
              </w:rPr>
              <w:t>3</w:t>
            </w:r>
            <w:r w:rsidR="004F630E">
              <w:rPr>
                <w:sz w:val="20"/>
              </w:rPr>
              <w:t>95</w:t>
            </w:r>
            <w:r w:rsidRPr="00605772">
              <w:rPr>
                <w:sz w:val="20"/>
              </w:rPr>
              <w:t>,</w:t>
            </w:r>
            <w:r w:rsidR="001D73BE">
              <w:rPr>
                <w:sz w:val="20"/>
              </w:rPr>
              <w:t>9</w:t>
            </w:r>
            <w:r w:rsidR="000944D0" w:rsidRPr="00605772">
              <w:rPr>
                <w:sz w:val="20"/>
              </w:rPr>
              <w:t>00</w:t>
            </w:r>
          </w:p>
        </w:tc>
      </w:tr>
      <w:tr w:rsidR="00D038EB" w:rsidRPr="00DF0AA8" w14:paraId="6D25A489" w14:textId="77777777" w:rsidTr="007C7EE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B0091F" w14:textId="710AB45A" w:rsidR="00D038EB" w:rsidRPr="00023835" w:rsidRDefault="00D038E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023835">
              <w:rPr>
                <w:sz w:val="20"/>
              </w:rPr>
              <w:t>Final project costs (US $):</w:t>
            </w:r>
            <w:r w:rsidR="003D64DC">
              <w:rPr>
                <w:sz w:val="20"/>
              </w:rPr>
              <w:t xml:space="preserve"> </w:t>
            </w:r>
          </w:p>
        </w:tc>
        <w:tc>
          <w:tcPr>
            <w:tcW w:w="3366" w:type="dxa"/>
            <w:tcBorders>
              <w:top w:val="single" w:sz="4" w:space="0" w:color="auto"/>
              <w:left w:val="single" w:sz="4" w:space="0" w:color="auto"/>
              <w:bottom w:val="single" w:sz="4" w:space="0" w:color="auto"/>
              <w:right w:val="single" w:sz="4" w:space="0" w:color="auto"/>
            </w:tcBorders>
          </w:tcPr>
          <w:p w14:paraId="615AA2D5" w14:textId="77488694" w:rsidR="00D038EB" w:rsidRPr="00DF0AA8" w:rsidRDefault="00416A2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rPr>
            </w:pPr>
            <w:r>
              <w:rPr>
                <w:sz w:val="20"/>
              </w:rPr>
              <w:t>285,000</w:t>
            </w:r>
          </w:p>
        </w:tc>
      </w:tr>
      <w:tr w:rsidR="00D038EB" w:rsidRPr="00023835" w14:paraId="2EB591A0" w14:textId="77777777" w:rsidTr="007C7EE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3275D5C0" w14:textId="77777777" w:rsidR="00D038EB" w:rsidRPr="00023835" w:rsidRDefault="00D038E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023835">
              <w:rPr>
                <w:sz w:val="20"/>
              </w:rPr>
              <w:t>Requested grant (US $):</w:t>
            </w:r>
          </w:p>
        </w:tc>
        <w:tc>
          <w:tcPr>
            <w:tcW w:w="3366" w:type="dxa"/>
            <w:tcBorders>
              <w:top w:val="single" w:sz="4" w:space="0" w:color="auto"/>
              <w:left w:val="single" w:sz="4" w:space="0" w:color="auto"/>
              <w:bottom w:val="single" w:sz="4" w:space="0" w:color="auto"/>
              <w:right w:val="single" w:sz="4" w:space="0" w:color="auto"/>
            </w:tcBorders>
          </w:tcPr>
          <w:p w14:paraId="6D96011C" w14:textId="61D68AFC" w:rsidR="00D038EB" w:rsidRPr="006B05DB" w:rsidRDefault="00B93604"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3C0F28">
              <w:rPr>
                <w:sz w:val="20"/>
              </w:rPr>
              <w:t>285,000</w:t>
            </w:r>
          </w:p>
        </w:tc>
      </w:tr>
      <w:tr w:rsidR="00D038EB" w:rsidRPr="00023835" w14:paraId="1513D874" w14:textId="77777777" w:rsidTr="007C7EEF">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06A063BF" w14:textId="77777777" w:rsidR="00D038EB" w:rsidRPr="00023835" w:rsidRDefault="00D038E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023835">
              <w:rPr>
                <w:sz w:val="20"/>
              </w:rPr>
              <w:t>Implementing agency support cost (US $):</w:t>
            </w:r>
          </w:p>
        </w:tc>
        <w:tc>
          <w:tcPr>
            <w:tcW w:w="3366" w:type="dxa"/>
            <w:tcBorders>
              <w:top w:val="single" w:sz="4" w:space="0" w:color="auto"/>
              <w:left w:val="single" w:sz="4" w:space="0" w:color="auto"/>
              <w:bottom w:val="single" w:sz="4" w:space="0" w:color="auto"/>
              <w:right w:val="single" w:sz="4" w:space="0" w:color="auto"/>
            </w:tcBorders>
          </w:tcPr>
          <w:p w14:paraId="521F47D7" w14:textId="123E1489" w:rsidR="00D038EB" w:rsidRPr="006B05DB" w:rsidRDefault="007E041F"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19,95</w:t>
            </w:r>
            <w:r w:rsidR="00A92104">
              <w:rPr>
                <w:sz w:val="20"/>
              </w:rPr>
              <w:t>0</w:t>
            </w:r>
          </w:p>
        </w:tc>
      </w:tr>
      <w:tr w:rsidR="00D038EB" w:rsidRPr="00023835" w14:paraId="71C0D028" w14:textId="77777777" w:rsidTr="007C7EE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35638959" w14:textId="77777777" w:rsidR="00D038EB" w:rsidRPr="00023835" w:rsidRDefault="00D038E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023835">
              <w:rPr>
                <w:sz w:val="20"/>
              </w:rPr>
              <w:t>Total cost of project to Multilateral Fund (US $):</w:t>
            </w:r>
          </w:p>
        </w:tc>
        <w:tc>
          <w:tcPr>
            <w:tcW w:w="3366" w:type="dxa"/>
            <w:tcBorders>
              <w:top w:val="single" w:sz="4" w:space="0" w:color="auto"/>
              <w:left w:val="single" w:sz="4" w:space="0" w:color="auto"/>
              <w:bottom w:val="single" w:sz="4" w:space="0" w:color="auto"/>
              <w:right w:val="single" w:sz="4" w:space="0" w:color="auto"/>
            </w:tcBorders>
          </w:tcPr>
          <w:p w14:paraId="4698DF71" w14:textId="5ABDF5DB" w:rsidR="00D038EB" w:rsidRPr="006B05DB" w:rsidRDefault="0049099A"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3</w:t>
            </w:r>
            <w:r w:rsidR="007E041F">
              <w:rPr>
                <w:sz w:val="20"/>
              </w:rPr>
              <w:t>04,9</w:t>
            </w:r>
            <w:r w:rsidR="00A92104">
              <w:rPr>
                <w:sz w:val="20"/>
              </w:rPr>
              <w:t>50</w:t>
            </w:r>
          </w:p>
        </w:tc>
      </w:tr>
      <w:tr w:rsidR="00D038EB" w:rsidRPr="00023835" w14:paraId="2728127C" w14:textId="77777777" w:rsidTr="007C7EE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CFE9422" w14:textId="4C2726EA" w:rsidR="00D038EB" w:rsidRPr="00023835" w:rsidRDefault="00D038E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Pr>
                <w:sz w:val="20"/>
              </w:rPr>
              <w:t>Energy efficiency savings (US $/</w:t>
            </w:r>
            <w:r w:rsidR="00943CDA">
              <w:rPr>
                <w:sz w:val="20"/>
              </w:rPr>
              <w:t>kWh</w:t>
            </w:r>
            <w:r>
              <w:rPr>
                <w:sz w:val="20"/>
              </w:rPr>
              <w:t>):</w:t>
            </w:r>
          </w:p>
        </w:tc>
        <w:tc>
          <w:tcPr>
            <w:tcW w:w="3366" w:type="dxa"/>
            <w:tcBorders>
              <w:top w:val="single" w:sz="4" w:space="0" w:color="auto"/>
              <w:left w:val="single" w:sz="4" w:space="0" w:color="auto"/>
              <w:bottom w:val="single" w:sz="4" w:space="0" w:color="auto"/>
              <w:right w:val="single" w:sz="4" w:space="0" w:color="auto"/>
            </w:tcBorders>
          </w:tcPr>
          <w:p w14:paraId="1D858ABC" w14:textId="772B30C9" w:rsidR="00D038EB" w:rsidRPr="006B05DB" w:rsidRDefault="00A92104"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rPr>
            </w:pPr>
            <w:r w:rsidRPr="00A92104">
              <w:rPr>
                <w:sz w:val="20"/>
              </w:rPr>
              <w:t>n/a</w:t>
            </w:r>
          </w:p>
        </w:tc>
      </w:tr>
      <w:tr w:rsidR="00D038EB" w:rsidRPr="00023835" w14:paraId="7903D1AE" w14:textId="77777777" w:rsidTr="007C7EEF">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4759DDC3" w14:textId="77777777" w:rsidR="00D038EB" w:rsidRPr="00023835" w:rsidRDefault="00D038E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023835">
              <w:rPr>
                <w:sz w:val="20"/>
              </w:rPr>
              <w:t>Status of counterpart funding (Y/N):</w:t>
            </w:r>
          </w:p>
        </w:tc>
        <w:tc>
          <w:tcPr>
            <w:tcW w:w="3366" w:type="dxa"/>
            <w:tcBorders>
              <w:top w:val="single" w:sz="4" w:space="0" w:color="auto"/>
              <w:left w:val="single" w:sz="4" w:space="0" w:color="auto"/>
              <w:bottom w:val="single" w:sz="4" w:space="0" w:color="auto"/>
              <w:right w:val="single" w:sz="4" w:space="0" w:color="auto"/>
            </w:tcBorders>
          </w:tcPr>
          <w:p w14:paraId="5D9D5CF3" w14:textId="41DFB2F2" w:rsidR="00D038EB" w:rsidRPr="00023835" w:rsidRDefault="009E250D"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Y</w:t>
            </w:r>
            <w:r w:rsidR="00D038EB" w:rsidRPr="00DF0AA8">
              <w:rPr>
                <w:sz w:val="20"/>
              </w:rPr>
              <w:t xml:space="preserve"> </w:t>
            </w:r>
          </w:p>
        </w:tc>
      </w:tr>
      <w:tr w:rsidR="00D038EB" w:rsidRPr="00023835" w14:paraId="6B2336C4" w14:textId="77777777" w:rsidTr="007C7EE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29006A2" w14:textId="77777777" w:rsidR="00D038EB" w:rsidRPr="00023835" w:rsidRDefault="00D038E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023835">
              <w:rPr>
                <w:sz w:val="20"/>
              </w:rPr>
              <w:t>Project monitoring milestones included (Y/N):</w:t>
            </w:r>
          </w:p>
        </w:tc>
        <w:tc>
          <w:tcPr>
            <w:tcW w:w="3366" w:type="dxa"/>
            <w:tcBorders>
              <w:top w:val="single" w:sz="4" w:space="0" w:color="auto"/>
              <w:left w:val="single" w:sz="4" w:space="0" w:color="auto"/>
              <w:bottom w:val="single" w:sz="4" w:space="0" w:color="auto"/>
              <w:right w:val="single" w:sz="4" w:space="0" w:color="auto"/>
            </w:tcBorders>
          </w:tcPr>
          <w:p w14:paraId="0A5B4999" w14:textId="70CF8624" w:rsidR="00D038EB" w:rsidRPr="00023835" w:rsidRDefault="009E250D"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Y</w:t>
            </w:r>
            <w:r w:rsidR="00D038EB" w:rsidRPr="00DF0AA8">
              <w:rPr>
                <w:sz w:val="20"/>
              </w:rPr>
              <w:t xml:space="preserve"> </w:t>
            </w:r>
          </w:p>
        </w:tc>
      </w:tr>
      <w:tr w:rsidR="00D038EB" w:rsidRPr="00023835" w14:paraId="55726EFB" w14:textId="77777777" w:rsidTr="007C7EEF">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0F8E248" w14:textId="77777777" w:rsidR="00D038EB" w:rsidRPr="00023835" w:rsidRDefault="00D038E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Pr>
                <w:sz w:val="20"/>
              </w:rPr>
              <w:t>Minimum energy performance standards available for the relevant sector (Y/N):</w:t>
            </w:r>
          </w:p>
        </w:tc>
        <w:tc>
          <w:tcPr>
            <w:tcW w:w="3366" w:type="dxa"/>
            <w:tcBorders>
              <w:top w:val="single" w:sz="4" w:space="0" w:color="auto"/>
              <w:left w:val="single" w:sz="4" w:space="0" w:color="auto"/>
              <w:bottom w:val="single" w:sz="4" w:space="0" w:color="auto"/>
              <w:right w:val="single" w:sz="4" w:space="0" w:color="auto"/>
            </w:tcBorders>
          </w:tcPr>
          <w:p w14:paraId="270DBF59" w14:textId="4A9E9B8A" w:rsidR="00D038EB" w:rsidRDefault="008B0390"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rPr>
            </w:pPr>
            <w:r w:rsidRPr="008B0390">
              <w:rPr>
                <w:sz w:val="20"/>
              </w:rPr>
              <w:t>Y</w:t>
            </w:r>
          </w:p>
        </w:tc>
      </w:tr>
    </w:tbl>
    <w:p w14:paraId="22186F1F" w14:textId="77777777" w:rsidR="00D038EB" w:rsidRPr="00023835" w:rsidRDefault="00D038EB" w:rsidP="00D038EB"/>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038EB" w:rsidRPr="00023835" w14:paraId="161ED266" w14:textId="77777777" w:rsidTr="007C7EEF">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1E6BCD3C" w14:textId="77777777" w:rsidR="00D038EB" w:rsidRPr="00023835" w:rsidRDefault="00D038EB"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023835">
              <w:rPr>
                <w:b/>
                <w:sz w:val="20"/>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28AD2986" w14:textId="4314952D" w:rsidR="00D038EB" w:rsidRPr="00023835" w:rsidRDefault="00845AB5" w:rsidP="007C7E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I</w:t>
            </w:r>
            <w:r w:rsidR="00D038EB" w:rsidRPr="00023835">
              <w:rPr>
                <w:sz w:val="20"/>
              </w:rPr>
              <w:t>ndividual consideration</w:t>
            </w:r>
          </w:p>
        </w:tc>
      </w:tr>
    </w:tbl>
    <w:p w14:paraId="6AA7E09E" w14:textId="77777777" w:rsidR="005F758A" w:rsidRDefault="00127FEC" w:rsidP="006A5D7A">
      <w:pPr>
        <w:ind w:left="-360" w:right="-360"/>
        <w:rPr>
          <w:bCs/>
          <w:sz w:val="18"/>
          <w:szCs w:val="18"/>
        </w:rPr>
      </w:pPr>
      <w:r w:rsidRPr="005064C4">
        <w:rPr>
          <w:bCs/>
          <w:sz w:val="18"/>
          <w:szCs w:val="18"/>
          <w:vertAlign w:val="superscript"/>
        </w:rPr>
        <w:t>*</w:t>
      </w:r>
      <w:r w:rsidRPr="005064C4">
        <w:rPr>
          <w:bCs/>
          <w:sz w:val="18"/>
          <w:szCs w:val="18"/>
        </w:rPr>
        <w:t xml:space="preserve"> Egypt ratified the Kigali Amendment on 22 August 2023. </w:t>
      </w:r>
      <w:r w:rsidR="005064C4" w:rsidRPr="005064C4">
        <w:rPr>
          <w:bCs/>
          <w:sz w:val="18"/>
          <w:szCs w:val="18"/>
        </w:rPr>
        <w:t>Data on HFC consumption was not yet available at the time of finalization of the present document</w:t>
      </w:r>
      <w:r w:rsidR="005064C4">
        <w:rPr>
          <w:bCs/>
          <w:sz w:val="18"/>
          <w:szCs w:val="18"/>
        </w:rPr>
        <w:t>.</w:t>
      </w:r>
    </w:p>
    <w:p w14:paraId="5DC9B075" w14:textId="73A060A0" w:rsidR="001F7510" w:rsidRPr="005064C4" w:rsidRDefault="001F7510" w:rsidP="00127FEC">
      <w:pPr>
        <w:rPr>
          <w:bCs/>
          <w:sz w:val="18"/>
          <w:szCs w:val="18"/>
        </w:rPr>
      </w:pPr>
      <w:r w:rsidRPr="005064C4">
        <w:rPr>
          <w:bCs/>
          <w:sz w:val="18"/>
          <w:szCs w:val="18"/>
        </w:rPr>
        <w:br w:type="page"/>
      </w:r>
    </w:p>
    <w:p w14:paraId="2600F5AA" w14:textId="378AAADD" w:rsidR="00437B20" w:rsidRPr="00735855" w:rsidRDefault="00437B20" w:rsidP="00437B20">
      <w:pPr>
        <w:jc w:val="center"/>
        <w:rPr>
          <w:b/>
        </w:rPr>
      </w:pPr>
      <w:r w:rsidRPr="00735855">
        <w:rPr>
          <w:b/>
        </w:rPr>
        <w:lastRenderedPageBreak/>
        <w:t>PROJECT DESCRIPTION</w:t>
      </w:r>
    </w:p>
    <w:p w14:paraId="0B9EE529" w14:textId="76F4C147" w:rsidR="00956555" w:rsidRPr="00735855" w:rsidRDefault="00956555" w:rsidP="00956555">
      <w:pPr>
        <w:jc w:val="left"/>
        <w:rPr>
          <w:b/>
        </w:rPr>
      </w:pPr>
    </w:p>
    <w:p w14:paraId="26A7B87E" w14:textId="42A338C3" w:rsidR="00956555" w:rsidRPr="00735855" w:rsidRDefault="00956555" w:rsidP="00956555">
      <w:pPr>
        <w:jc w:val="left"/>
        <w:rPr>
          <w:b/>
        </w:rPr>
      </w:pPr>
      <w:r w:rsidRPr="00735855">
        <w:rPr>
          <w:b/>
        </w:rPr>
        <w:t>Background</w:t>
      </w:r>
    </w:p>
    <w:p w14:paraId="0DDD47B6" w14:textId="77777777" w:rsidR="00437B20" w:rsidRPr="00735855" w:rsidRDefault="00437B20" w:rsidP="00437B20"/>
    <w:p w14:paraId="31F398A7" w14:textId="5496F5D5" w:rsidR="00280EA3" w:rsidRPr="00895B94" w:rsidRDefault="00E176DD" w:rsidP="00280EA3">
      <w:pPr>
        <w:pStyle w:val="Heading1"/>
      </w:pPr>
      <w:r>
        <w:t>O</w:t>
      </w:r>
      <w:r w:rsidRPr="00735855">
        <w:t xml:space="preserve">n behalf of the Government of </w:t>
      </w:r>
      <w:r w:rsidR="00D24CBA">
        <w:t>Egypt</w:t>
      </w:r>
      <w:r>
        <w:t>,</w:t>
      </w:r>
      <w:r w:rsidRPr="00735855">
        <w:t xml:space="preserve"> U</w:t>
      </w:r>
      <w:r>
        <w:t>NIDO</w:t>
      </w:r>
      <w:r w:rsidRPr="00735855">
        <w:t xml:space="preserve"> submitted</w:t>
      </w:r>
      <w:r w:rsidR="00787E7C">
        <w:t xml:space="preserve">, </w:t>
      </w:r>
      <w:r w:rsidR="00787E7C" w:rsidRPr="00735855">
        <w:t xml:space="preserve">in line with decision </w:t>
      </w:r>
      <w:r w:rsidR="00787E7C">
        <w:t>91/65,</w:t>
      </w:r>
      <w:r w:rsidRPr="00735855">
        <w:t xml:space="preserve"> a request </w:t>
      </w:r>
      <w:r w:rsidR="005A5620">
        <w:t xml:space="preserve">for </w:t>
      </w:r>
      <w:r w:rsidR="00EA2FF9">
        <w:t xml:space="preserve">technical assistance </w:t>
      </w:r>
      <w:r w:rsidR="00EC7469">
        <w:t xml:space="preserve">to </w:t>
      </w:r>
      <w:r w:rsidR="007E78BA">
        <w:t>establish a testing</w:t>
      </w:r>
      <w:r w:rsidR="0040720C" w:rsidRPr="0040720C">
        <w:t xml:space="preserve"> laborator</w:t>
      </w:r>
      <w:r w:rsidR="007E78BA">
        <w:t>y</w:t>
      </w:r>
      <w:r w:rsidR="0040720C" w:rsidRPr="0040720C">
        <w:t xml:space="preserve"> </w:t>
      </w:r>
      <w:r w:rsidR="007E78BA">
        <w:t xml:space="preserve">to support the implementation </w:t>
      </w:r>
      <w:r w:rsidR="00C55CED">
        <w:t xml:space="preserve">and update </w:t>
      </w:r>
      <w:r w:rsidR="007E78BA">
        <w:t>of</w:t>
      </w:r>
      <w:r w:rsidR="0040720C" w:rsidRPr="0040720C">
        <w:t xml:space="preserve"> minimum energy performance standards</w:t>
      </w:r>
      <w:r w:rsidR="00C55CED">
        <w:t xml:space="preserve"> (MEPS)</w:t>
      </w:r>
      <w:r w:rsidR="0040720C" w:rsidRPr="0040720C">
        <w:t xml:space="preserve"> and equipment labelling</w:t>
      </w:r>
      <w:r w:rsidR="0040720C">
        <w:t xml:space="preserve"> in the country, </w:t>
      </w:r>
      <w:r w:rsidR="00A93B51">
        <w:t>for</w:t>
      </w:r>
      <w:r w:rsidR="00670E17" w:rsidRPr="00E90552">
        <w:t xml:space="preserve"> maintain</w:t>
      </w:r>
      <w:r w:rsidR="00A93B51">
        <w:t>ing</w:t>
      </w:r>
      <w:r w:rsidR="00670E17" w:rsidRPr="00E90552">
        <w:t xml:space="preserve"> and/or enhanc</w:t>
      </w:r>
      <w:r w:rsidR="00A93B51">
        <w:t>ing</w:t>
      </w:r>
      <w:r w:rsidR="00E90552">
        <w:t xml:space="preserve"> </w:t>
      </w:r>
      <w:r w:rsidR="00670E17" w:rsidRPr="00670E17">
        <w:t>the energy efficiency of replacement technologies and equipment in the context of HFC</w:t>
      </w:r>
      <w:r w:rsidR="0032293A">
        <w:t xml:space="preserve"> phase</w:t>
      </w:r>
      <w:r w:rsidR="0032293A">
        <w:noBreakHyphen/>
        <w:t>down</w:t>
      </w:r>
      <w:r w:rsidR="00787E7C">
        <w:t>,</w:t>
      </w:r>
      <w:r w:rsidRPr="00735855">
        <w:t xml:space="preserve"> </w:t>
      </w:r>
      <w:r w:rsidR="00787E7C">
        <w:t>in the</w:t>
      </w:r>
      <w:r w:rsidRPr="00735855">
        <w:t xml:space="preserve"> amount of US $</w:t>
      </w:r>
      <w:r w:rsidR="0076202C">
        <w:t>3</w:t>
      </w:r>
      <w:r w:rsidR="00985A38">
        <w:t>95</w:t>
      </w:r>
      <w:r w:rsidRPr="00735855">
        <w:t>,</w:t>
      </w:r>
      <w:r w:rsidR="00985A38">
        <w:t>9</w:t>
      </w:r>
      <w:r w:rsidRPr="00735855">
        <w:t xml:space="preserve">00, plus agency support costs </w:t>
      </w:r>
      <w:r w:rsidRPr="00795409">
        <w:t>of US $</w:t>
      </w:r>
      <w:r w:rsidR="00985A38" w:rsidRPr="00795409">
        <w:t>3</w:t>
      </w:r>
      <w:r w:rsidR="00795409" w:rsidRPr="00795409">
        <w:t>5,631</w:t>
      </w:r>
      <w:r w:rsidR="006E492B" w:rsidRPr="00795409">
        <w:t>,</w:t>
      </w:r>
      <w:r w:rsidR="006E492B">
        <w:t xml:space="preserve"> as originally submitted</w:t>
      </w:r>
      <w:r w:rsidRPr="00735855">
        <w:t>.</w:t>
      </w:r>
      <w:r w:rsidRPr="00735855">
        <w:rPr>
          <w:rStyle w:val="FootnoteReference"/>
        </w:rPr>
        <w:footnoteReference w:id="3"/>
      </w:r>
      <w:r w:rsidRPr="00735855">
        <w:t xml:space="preserve"> </w:t>
      </w:r>
      <w:r w:rsidR="00280EA3" w:rsidRPr="00735855">
        <w:t xml:space="preserve">The submission includes a description of specific activities, targets, and performance indicators and </w:t>
      </w:r>
      <w:r w:rsidR="00280EA3" w:rsidRPr="00895B94">
        <w:t>an implementation plan for 2023 to 2024.</w:t>
      </w:r>
    </w:p>
    <w:p w14:paraId="137467BC" w14:textId="0F88CA5C" w:rsidR="00614FA1" w:rsidRPr="00F75DF2" w:rsidRDefault="00614FA1" w:rsidP="00614FA1">
      <w:pPr>
        <w:pStyle w:val="Heading1"/>
        <w:numPr>
          <w:ilvl w:val="0"/>
          <w:numId w:val="0"/>
        </w:numPr>
        <w:rPr>
          <w:u w:val="single"/>
        </w:rPr>
      </w:pPr>
      <w:r w:rsidRPr="00F75DF2">
        <w:rPr>
          <w:u w:val="single"/>
        </w:rPr>
        <w:t xml:space="preserve">Status of implementation of energy efficiency-related activities funded by the Multilateral Fund </w:t>
      </w:r>
    </w:p>
    <w:p w14:paraId="60443279" w14:textId="6855D331" w:rsidR="00A04F39" w:rsidRPr="00F75DF2" w:rsidRDefault="005332FE" w:rsidP="00A04F39">
      <w:pPr>
        <w:pStyle w:val="Heading1"/>
      </w:pPr>
      <w:r w:rsidRPr="00F75DF2">
        <w:t>At the 8</w:t>
      </w:r>
      <w:r w:rsidR="00374325" w:rsidRPr="00F75DF2">
        <w:t>1</w:t>
      </w:r>
      <w:r w:rsidR="00374325" w:rsidRPr="00F75DF2">
        <w:rPr>
          <w:vertAlign w:val="superscript"/>
        </w:rPr>
        <w:t>st</w:t>
      </w:r>
      <w:r w:rsidR="00374325" w:rsidRPr="00F75DF2">
        <w:t xml:space="preserve"> meeting, Egypt received funding for the implementation of </w:t>
      </w:r>
      <w:r w:rsidR="0059003F" w:rsidRPr="00F75DF2">
        <w:rPr>
          <w:lang w:val="en-GB"/>
        </w:rPr>
        <w:t>enabling activities for HFC phase</w:t>
      </w:r>
      <w:r w:rsidR="009D7193">
        <w:rPr>
          <w:lang w:val="en-GB"/>
        </w:rPr>
        <w:noBreakHyphen/>
      </w:r>
      <w:r w:rsidR="0059003F" w:rsidRPr="00F75DF2">
        <w:rPr>
          <w:lang w:val="en-GB"/>
        </w:rPr>
        <w:t xml:space="preserve">down (US $250,000) </w:t>
      </w:r>
      <w:r w:rsidR="00412233" w:rsidRPr="00F75DF2">
        <w:rPr>
          <w:lang w:val="en-GB"/>
        </w:rPr>
        <w:t>for implementation jointly by UNIDO and UNEP</w:t>
      </w:r>
      <w:r w:rsidR="00C8062F">
        <w:rPr>
          <w:lang w:val="en-GB"/>
        </w:rPr>
        <w:t>,</w:t>
      </w:r>
      <w:r w:rsidR="00412233" w:rsidRPr="00F75DF2">
        <w:rPr>
          <w:lang w:val="en-GB"/>
        </w:rPr>
        <w:t xml:space="preserve"> </w:t>
      </w:r>
      <w:r w:rsidR="0059003F" w:rsidRPr="00F75DF2">
        <w:rPr>
          <w:lang w:val="en-GB"/>
        </w:rPr>
        <w:t xml:space="preserve">which </w:t>
      </w:r>
      <w:r w:rsidR="00D5154A" w:rsidRPr="00F75DF2">
        <w:rPr>
          <w:lang w:val="en-GB"/>
        </w:rPr>
        <w:t xml:space="preserve">was completed </w:t>
      </w:r>
      <w:r w:rsidR="00F75DF2" w:rsidRPr="00F75DF2">
        <w:rPr>
          <w:lang w:val="en-GB"/>
        </w:rPr>
        <w:t>in June</w:t>
      </w:r>
      <w:r w:rsidR="00554DC4" w:rsidRPr="00F75DF2">
        <w:rPr>
          <w:lang w:val="en-GB"/>
        </w:rPr>
        <w:t xml:space="preserve"> 2022. </w:t>
      </w:r>
      <w:r w:rsidR="00E44B29" w:rsidRPr="00F75DF2">
        <w:t xml:space="preserve">The </w:t>
      </w:r>
      <w:r w:rsidR="00892E93" w:rsidRPr="00F75DF2">
        <w:t>report of the enabling activities s</w:t>
      </w:r>
      <w:r w:rsidR="00E225DD" w:rsidRPr="00F75DF2">
        <w:t>ubmitted noted that the project had raised awareness on the Kigali Amendment which led to its ratification</w:t>
      </w:r>
      <w:r w:rsidR="00F630A7" w:rsidRPr="00F75DF2">
        <w:t xml:space="preserve">. The following were also achieved: aligned ozone and climate activities </w:t>
      </w:r>
      <w:r w:rsidR="00175D8B" w:rsidRPr="00F75DF2">
        <w:t>to facilitate the phase</w:t>
      </w:r>
      <w:r w:rsidR="009D7193">
        <w:noBreakHyphen/>
      </w:r>
      <w:r w:rsidR="00175D8B" w:rsidRPr="00F75DF2">
        <w:t xml:space="preserve">down of HFCs, </w:t>
      </w:r>
      <w:r w:rsidR="00E25C63" w:rsidRPr="00F75DF2">
        <w:t>upgraded the licensing system to include HFCs and establish</w:t>
      </w:r>
      <w:r w:rsidR="00463168" w:rsidRPr="00F75DF2">
        <w:t>ed an operational electronic system to monitor HFC imports, and condu</w:t>
      </w:r>
      <w:r w:rsidR="00056D9E" w:rsidRPr="00F75DF2">
        <w:t>ct</w:t>
      </w:r>
      <w:r w:rsidR="00463168" w:rsidRPr="00F75DF2">
        <w:t xml:space="preserve">ed a detailed HFC survey for </w:t>
      </w:r>
      <w:r w:rsidR="00496D08" w:rsidRPr="00F75DF2">
        <w:t xml:space="preserve">industrial applications and the </w:t>
      </w:r>
      <w:r w:rsidR="009745B5">
        <w:t>mobile air</w:t>
      </w:r>
      <w:r w:rsidR="009745B5">
        <w:noBreakHyphen/>
        <w:t>conditioning (</w:t>
      </w:r>
      <w:r w:rsidR="00496D08" w:rsidRPr="00F75DF2">
        <w:t>MAC</w:t>
      </w:r>
      <w:r w:rsidR="009745B5">
        <w:t>)</w:t>
      </w:r>
      <w:r w:rsidR="00496D08" w:rsidRPr="00F75DF2">
        <w:t xml:space="preserve"> sector.</w:t>
      </w:r>
      <w:r w:rsidR="00E44B29" w:rsidRPr="00F75DF2">
        <w:t xml:space="preserve"> </w:t>
      </w:r>
      <w:r w:rsidR="00056D9E" w:rsidRPr="00F75DF2">
        <w:t xml:space="preserve">The enabling activities project also </w:t>
      </w:r>
      <w:r w:rsidR="00056D9E" w:rsidRPr="00F75DF2">
        <w:rPr>
          <w:lang w:val="en-US"/>
        </w:rPr>
        <w:t xml:space="preserve">strengthened the partnership with the Ministry of Energy, Climate Change Department to identify the linkage between the HFC phase-down and energy efficiency, and it </w:t>
      </w:r>
      <w:r w:rsidR="00F75DF2" w:rsidRPr="00F75DF2">
        <w:rPr>
          <w:lang w:val="en-US"/>
        </w:rPr>
        <w:t xml:space="preserve">was </w:t>
      </w:r>
      <w:r w:rsidR="00F75DF2" w:rsidRPr="00F75DF2">
        <w:t>agreed</w:t>
      </w:r>
      <w:r w:rsidR="00ED0B4E" w:rsidRPr="00F75DF2">
        <w:t xml:space="preserve"> that the </w:t>
      </w:r>
      <w:r w:rsidR="00215EA1" w:rsidRPr="00F75DF2">
        <w:t>national ozone unit</w:t>
      </w:r>
      <w:r w:rsidR="00ED0B4E" w:rsidRPr="00F75DF2">
        <w:t xml:space="preserve"> (NOU) will work with the Egyptian General Organization for Standardization and Quality to implement the MEPS for refrigeration and air</w:t>
      </w:r>
      <w:r w:rsidR="00215EA1">
        <w:noBreakHyphen/>
      </w:r>
      <w:r w:rsidR="00ED0B4E" w:rsidRPr="00F75DF2">
        <w:t>conditioning</w:t>
      </w:r>
      <w:r w:rsidR="00215EA1">
        <w:t xml:space="preserve"> (RAC)</w:t>
      </w:r>
      <w:r w:rsidR="00056D9E" w:rsidRPr="00F75DF2">
        <w:t xml:space="preserve"> equipment.</w:t>
      </w:r>
    </w:p>
    <w:p w14:paraId="23E8C8D0" w14:textId="490D0B58" w:rsidR="00437B20" w:rsidRPr="00735855" w:rsidRDefault="00437B20" w:rsidP="00437B20">
      <w:pPr>
        <w:rPr>
          <w:u w:val="single"/>
        </w:rPr>
      </w:pPr>
      <w:r w:rsidRPr="00836687">
        <w:rPr>
          <w:u w:val="single"/>
        </w:rPr>
        <w:t>Report on HFC consumption</w:t>
      </w:r>
    </w:p>
    <w:p w14:paraId="346C87CA" w14:textId="77777777" w:rsidR="00437B20" w:rsidRPr="00735855" w:rsidRDefault="00437B20" w:rsidP="00437B20"/>
    <w:p w14:paraId="1D64ED5A" w14:textId="08BD4135" w:rsidR="00E7212D" w:rsidRDefault="00363501" w:rsidP="00297ECE">
      <w:pPr>
        <w:pStyle w:val="Heading1"/>
      </w:pPr>
      <w:r>
        <w:t xml:space="preserve">As of the time of finalization of the present document, the country had not yet reported </w:t>
      </w:r>
      <w:r w:rsidR="00836687">
        <w:t xml:space="preserve">HFC consumption under </w:t>
      </w:r>
      <w:r w:rsidR="006B3E40">
        <w:t>Article 7 of the Montrea</w:t>
      </w:r>
      <w:r w:rsidR="005C6DCE">
        <w:t>l</w:t>
      </w:r>
      <w:r w:rsidR="006B3E40">
        <w:t xml:space="preserve"> </w:t>
      </w:r>
      <w:r w:rsidR="005C6DCE">
        <w:t>P</w:t>
      </w:r>
      <w:r w:rsidR="006B3E40">
        <w:t xml:space="preserve">rotocol </w:t>
      </w:r>
      <w:r w:rsidR="00836687">
        <w:t>or under its country programme implementation report</w:t>
      </w:r>
      <w:r w:rsidR="00AD4BEE">
        <w:t>, as the country had only ratified the Kigali Amendment on 22 August 2023</w:t>
      </w:r>
      <w:r w:rsidR="00836687">
        <w:t>.</w:t>
      </w:r>
      <w:r w:rsidR="00297ECE">
        <w:t xml:space="preserve"> </w:t>
      </w:r>
      <w:r w:rsidR="00297ECE" w:rsidRPr="00297ECE">
        <w:t>The HFC baseline has not yet been established for the country</w:t>
      </w:r>
      <w:r w:rsidR="00297ECE">
        <w:t>.</w:t>
      </w:r>
    </w:p>
    <w:p w14:paraId="56CE2EF1" w14:textId="77777777" w:rsidR="00F91249" w:rsidRPr="00CF372D" w:rsidRDefault="00F91249" w:rsidP="00F91249">
      <w:pPr>
        <w:spacing w:after="240"/>
        <w:rPr>
          <w:u w:val="single"/>
        </w:rPr>
      </w:pPr>
      <w:r w:rsidRPr="00CF372D">
        <w:rPr>
          <w:u w:val="single"/>
        </w:rPr>
        <w:t>Policy, regulatory and institutional framework</w:t>
      </w:r>
    </w:p>
    <w:p w14:paraId="38DE7F6C" w14:textId="68151C5F" w:rsidR="0030461B" w:rsidRDefault="00F75DF2" w:rsidP="00F91249">
      <w:pPr>
        <w:pStyle w:val="Heading1"/>
      </w:pPr>
      <w:r>
        <w:t>Stage II of the HPMP</w:t>
      </w:r>
      <w:r w:rsidR="009E4273">
        <w:t xml:space="preserve"> </w:t>
      </w:r>
      <w:r w:rsidR="001C5D91">
        <w:t>for Egypt is under implementation</w:t>
      </w:r>
      <w:r>
        <w:t xml:space="preserve"> with </w:t>
      </w:r>
      <w:r w:rsidR="000707AA">
        <w:t xml:space="preserve">UNIDO </w:t>
      </w:r>
      <w:r>
        <w:t>a</w:t>
      </w:r>
      <w:r w:rsidR="00387DC2">
        <w:t xml:space="preserve">s the </w:t>
      </w:r>
      <w:r w:rsidR="00E06692">
        <w:t>lead</w:t>
      </w:r>
      <w:r w:rsidR="00387DC2">
        <w:t xml:space="preserve"> agency </w:t>
      </w:r>
      <w:r w:rsidR="0032570C">
        <w:t xml:space="preserve">working </w:t>
      </w:r>
      <w:r w:rsidR="009E5329">
        <w:t>in coordination with the NOU</w:t>
      </w:r>
      <w:r w:rsidR="001A35CF">
        <w:t xml:space="preserve"> and </w:t>
      </w:r>
      <w:r w:rsidR="00032ABC">
        <w:t xml:space="preserve">other </w:t>
      </w:r>
      <w:r w:rsidR="001879D6">
        <w:t xml:space="preserve">Government </w:t>
      </w:r>
      <w:r w:rsidR="001A35CF">
        <w:t>agencies</w:t>
      </w:r>
      <w:r w:rsidR="001879D6">
        <w:t>,</w:t>
      </w:r>
      <w:r w:rsidR="001A35CF">
        <w:t xml:space="preserve"> such as the national customs authority and the Egyptian Environmental Affairs Agency</w:t>
      </w:r>
      <w:r w:rsidR="00256D6A">
        <w:t xml:space="preserve"> </w:t>
      </w:r>
      <w:r w:rsidR="001A35CF">
        <w:t>(EEAA).</w:t>
      </w:r>
      <w:r w:rsidR="002C3D59">
        <w:t xml:space="preserve"> </w:t>
      </w:r>
      <w:r w:rsidR="00733A24">
        <w:t xml:space="preserve">Cooperating agencies include </w:t>
      </w:r>
      <w:r w:rsidR="00032ABC">
        <w:t>UNDP</w:t>
      </w:r>
      <w:r w:rsidR="00733A24">
        <w:t>, UNEP, and the Government of Germany.</w:t>
      </w:r>
      <w:r w:rsidR="001A35CF">
        <w:t xml:space="preserve"> </w:t>
      </w:r>
      <w:r w:rsidR="0030461B">
        <w:t>The HCFC licensing and quota system came into force in 2013</w:t>
      </w:r>
      <w:r w:rsidR="00E06692">
        <w:t>.</w:t>
      </w:r>
      <w:r w:rsidR="00DF10BA">
        <w:t xml:space="preserve"> </w:t>
      </w:r>
      <w:r w:rsidR="00DF10BA" w:rsidRPr="00DF10BA">
        <w:t>The country has not yet received project preparation funding for the development of a Kigali HFC implementation plan (KIP)</w:t>
      </w:r>
      <w:r w:rsidR="001D6411">
        <w:t xml:space="preserve"> as it has only recently ratified the Kigali Amendment</w:t>
      </w:r>
      <w:r w:rsidR="008B4D3F">
        <w:t>; a request for the preparation of the KIP is expected soon thereafter.</w:t>
      </w:r>
      <w:r w:rsidR="00297ECE" w:rsidRPr="00297ECE">
        <w:t xml:space="preserve"> </w:t>
      </w:r>
    </w:p>
    <w:p w14:paraId="7627CFDC" w14:textId="1EA1888A" w:rsidR="00434713" w:rsidRDefault="006F1CB5" w:rsidP="00AE28CB">
      <w:pPr>
        <w:pStyle w:val="Heading1"/>
      </w:pPr>
      <w:r>
        <w:t xml:space="preserve">The Government of Egypt has </w:t>
      </w:r>
      <w:r w:rsidR="00222AB5">
        <w:t>adopted its second</w:t>
      </w:r>
      <w:r w:rsidR="00850D73">
        <w:t xml:space="preserve"> </w:t>
      </w:r>
      <w:r w:rsidR="00850D73" w:rsidRPr="00850D73">
        <w:rPr>
          <w:lang w:val="en-GB"/>
        </w:rPr>
        <w:t>National Energy Efficiency Action Plan (NEEAP)</w:t>
      </w:r>
      <w:r w:rsidR="00B51E9A">
        <w:rPr>
          <w:lang w:val="en-GB"/>
        </w:rPr>
        <w:t>,</w:t>
      </w:r>
      <w:r w:rsidR="00305B83">
        <w:rPr>
          <w:lang w:val="en-GB"/>
        </w:rPr>
        <w:t xml:space="preserve"> </w:t>
      </w:r>
      <w:r w:rsidR="00D858BF">
        <w:rPr>
          <w:lang w:val="en-GB"/>
        </w:rPr>
        <w:t xml:space="preserve">which included a target to </w:t>
      </w:r>
      <w:r w:rsidR="00D858BF" w:rsidRPr="00D858BF">
        <w:rPr>
          <w:lang w:val="en-GB"/>
        </w:rPr>
        <w:t>reduce Egypt’s energy consumption 18</w:t>
      </w:r>
      <w:r w:rsidR="00D858BF">
        <w:rPr>
          <w:lang w:val="en-GB"/>
        </w:rPr>
        <w:t xml:space="preserve"> per cent</w:t>
      </w:r>
      <w:r w:rsidR="00D858BF" w:rsidRPr="00D858BF">
        <w:rPr>
          <w:lang w:val="en-GB"/>
        </w:rPr>
        <w:t xml:space="preserve"> by 2030</w:t>
      </w:r>
      <w:r w:rsidR="00D858BF">
        <w:rPr>
          <w:lang w:val="en-GB"/>
        </w:rPr>
        <w:t xml:space="preserve">. </w:t>
      </w:r>
      <w:r w:rsidR="00463A99">
        <w:rPr>
          <w:lang w:val="en-GB"/>
        </w:rPr>
        <w:t xml:space="preserve">The NEEAP also addressed the importance of </w:t>
      </w:r>
      <w:r w:rsidR="00463A99" w:rsidRPr="00463A99">
        <w:rPr>
          <w:lang w:val="en-GB"/>
        </w:rPr>
        <w:t>standards and labelling</w:t>
      </w:r>
      <w:r w:rsidR="00463A99">
        <w:rPr>
          <w:lang w:val="en-GB"/>
        </w:rPr>
        <w:t xml:space="preserve"> as a measure to improve energy efficiency in the country</w:t>
      </w:r>
      <w:r w:rsidR="00B255D3">
        <w:rPr>
          <w:lang w:val="en-GB"/>
        </w:rPr>
        <w:t xml:space="preserve">. </w:t>
      </w:r>
      <w:r w:rsidR="00787DBE">
        <w:t>The</w:t>
      </w:r>
      <w:r w:rsidR="00C7651C">
        <w:t xml:space="preserve"> </w:t>
      </w:r>
      <w:r w:rsidR="00C7651C" w:rsidRPr="00C7651C">
        <w:t xml:space="preserve">Ministry of </w:t>
      </w:r>
      <w:r w:rsidR="00FB2E02">
        <w:t xml:space="preserve">Electricity and Renewable </w:t>
      </w:r>
      <w:r w:rsidR="00C7651C" w:rsidRPr="00C7651C">
        <w:t>Energy</w:t>
      </w:r>
      <w:r w:rsidR="000B1C7C">
        <w:t xml:space="preserve"> (MERE)</w:t>
      </w:r>
      <w:r w:rsidR="00787DBE">
        <w:t xml:space="preserve"> </w:t>
      </w:r>
      <w:proofErr w:type="gramStart"/>
      <w:r w:rsidR="00787DBE">
        <w:t xml:space="preserve">is </w:t>
      </w:r>
      <w:r w:rsidR="00787DBE" w:rsidRPr="00BA7EC9">
        <w:t>in charge of</w:t>
      </w:r>
      <w:proofErr w:type="gramEnd"/>
      <w:r w:rsidR="00787DBE" w:rsidRPr="00BA7EC9">
        <w:t xml:space="preserve"> managing and regulating the generation, transmission, and distribution of electricity </w:t>
      </w:r>
      <w:r w:rsidR="00787DBE">
        <w:t>in the country</w:t>
      </w:r>
      <w:r w:rsidR="000B1C7C">
        <w:t xml:space="preserve">. Energy efficiency activities are implemented in coordination with the </w:t>
      </w:r>
      <w:r w:rsidR="00F75DF2">
        <w:t>MERE, the</w:t>
      </w:r>
      <w:r w:rsidR="00C7651C" w:rsidRPr="00C7651C">
        <w:t xml:space="preserve"> Egyptian Organization for Standardization (EOS), New and Renewable Energy Authority (NREA)</w:t>
      </w:r>
      <w:r w:rsidR="00C7651C">
        <w:t>,</w:t>
      </w:r>
      <w:r w:rsidR="00C7651C" w:rsidRPr="00C7651C">
        <w:t xml:space="preserve"> and the</w:t>
      </w:r>
      <w:r w:rsidR="00963ACF">
        <w:t xml:space="preserve"> </w:t>
      </w:r>
      <w:r w:rsidR="00C7651C" w:rsidRPr="00C7651C">
        <w:t>NOU</w:t>
      </w:r>
      <w:r w:rsidR="006B48B6">
        <w:t>.</w:t>
      </w:r>
      <w:r w:rsidR="000B1C7C">
        <w:t xml:space="preserve"> The </w:t>
      </w:r>
      <w:r w:rsidR="00297ECE">
        <w:t>EOS</w:t>
      </w:r>
      <w:r w:rsidR="0013484E">
        <w:t xml:space="preserve"> is responsible for the </w:t>
      </w:r>
      <w:r w:rsidR="0013484E">
        <w:lastRenderedPageBreak/>
        <w:t xml:space="preserve">preparation and issuance of all standards through technical committees and </w:t>
      </w:r>
      <w:r w:rsidR="00F85EC0">
        <w:t>experts and</w:t>
      </w:r>
      <w:r w:rsidR="000B1C7C">
        <w:t xml:space="preserve"> inspects</w:t>
      </w:r>
      <w:r w:rsidR="0013484E">
        <w:t xml:space="preserve"> locally manufactured appliances together with the Industrial Control Authority (ICA).</w:t>
      </w:r>
    </w:p>
    <w:p w14:paraId="43D5FBD3" w14:textId="620E78A6" w:rsidR="00C9331A" w:rsidRDefault="0013484E" w:rsidP="00006FA0">
      <w:pPr>
        <w:pStyle w:val="Heading1"/>
      </w:pPr>
      <w:r>
        <w:t xml:space="preserve">The </w:t>
      </w:r>
      <w:r w:rsidR="00DF7B36">
        <w:t>NREA</w:t>
      </w:r>
      <w:r w:rsidR="00F85EC0">
        <w:t xml:space="preserve"> has</w:t>
      </w:r>
      <w:r w:rsidR="00DF7B36">
        <w:t xml:space="preserve"> authority</w:t>
      </w:r>
      <w:r>
        <w:t xml:space="preserve"> for the promotion and development of renewable energy projects</w:t>
      </w:r>
      <w:r w:rsidR="003813D4">
        <w:t>,</w:t>
      </w:r>
      <w:r>
        <w:t xml:space="preserve"> which include solar and wind energy in Egypt</w:t>
      </w:r>
      <w:r w:rsidR="003813D4">
        <w:t>,</w:t>
      </w:r>
      <w:r w:rsidR="008C7D22">
        <w:t xml:space="preserve"> </w:t>
      </w:r>
      <w:proofErr w:type="gramStart"/>
      <w:r w:rsidR="008C7D22">
        <w:t>and also</w:t>
      </w:r>
      <w:proofErr w:type="gramEnd"/>
      <w:r>
        <w:t xml:space="preserve"> hosts and manages specialized testing labs for testing the efficiency of different appliances. NREA has </w:t>
      </w:r>
      <w:r w:rsidR="004D7C22">
        <w:t xml:space="preserve">a </w:t>
      </w:r>
      <w:r w:rsidR="00BB0057">
        <w:t xml:space="preserve">testing </w:t>
      </w:r>
      <w:r w:rsidR="00BB0057" w:rsidRPr="00943CDA">
        <w:t>laboratory for air</w:t>
      </w:r>
      <w:r w:rsidR="00A04D9C">
        <w:t xml:space="preserve"> </w:t>
      </w:r>
      <w:r w:rsidR="00BB0057" w:rsidRPr="00943CDA">
        <w:t>conditioners</w:t>
      </w:r>
      <w:r w:rsidR="008B4457" w:rsidRPr="00943CDA">
        <w:rPr>
          <w:rStyle w:val="FootnoteReference"/>
        </w:rPr>
        <w:footnoteReference w:id="4"/>
      </w:r>
      <w:r w:rsidR="00BB0057" w:rsidRPr="00943CDA">
        <w:t xml:space="preserve"> </w:t>
      </w:r>
      <w:r w:rsidR="00C9331A" w:rsidRPr="00943CDA">
        <w:t xml:space="preserve">to </w:t>
      </w:r>
      <w:r w:rsidR="00F975C1" w:rsidRPr="00943CDA">
        <w:t>ensure</w:t>
      </w:r>
      <w:r w:rsidR="00F975C1">
        <w:t xml:space="preserve"> that manufacturers and importers </w:t>
      </w:r>
      <w:r w:rsidR="00C9331A">
        <w:t xml:space="preserve">comply with the </w:t>
      </w:r>
      <w:r w:rsidR="00F975C1">
        <w:t xml:space="preserve">standards and </w:t>
      </w:r>
      <w:r w:rsidR="008606CE">
        <w:t xml:space="preserve">regulations of NREA </w:t>
      </w:r>
      <w:r w:rsidR="00C9331A">
        <w:t xml:space="preserve">before placing the equipment in the </w:t>
      </w:r>
      <w:r w:rsidR="00F75DF2">
        <w:t>market.</w:t>
      </w:r>
      <w:r w:rsidR="00C95048">
        <w:t xml:space="preserve"> </w:t>
      </w:r>
      <w:r w:rsidR="004A49F6">
        <w:t>Other</w:t>
      </w:r>
      <w:r w:rsidR="00C95048">
        <w:t xml:space="preserve"> bodies such as </w:t>
      </w:r>
      <w:r w:rsidR="00C62DED">
        <w:t xml:space="preserve">the </w:t>
      </w:r>
      <w:r w:rsidR="00C95048">
        <w:t>Egyptian Syndicate of Engineers (EEA)</w:t>
      </w:r>
      <w:r w:rsidR="004E3906">
        <w:t xml:space="preserve">, </w:t>
      </w:r>
      <w:r w:rsidR="00C95048">
        <w:t>an advisory body of specialized experts in the country</w:t>
      </w:r>
      <w:r w:rsidR="008B1006">
        <w:t>;</w:t>
      </w:r>
      <w:r w:rsidR="002E775E">
        <w:t xml:space="preserve"> </w:t>
      </w:r>
      <w:r w:rsidR="004E3906">
        <w:t xml:space="preserve">the </w:t>
      </w:r>
      <w:r w:rsidR="002E775E">
        <w:t xml:space="preserve">Federation of Egyptian Industries (FEI) that </w:t>
      </w:r>
      <w:r w:rsidR="00BA3AE1">
        <w:t>support</w:t>
      </w:r>
      <w:r w:rsidR="004E3906">
        <w:t>s</w:t>
      </w:r>
      <w:r w:rsidR="00BA3AE1">
        <w:t xml:space="preserve"> policy and regulatory matters that are of interest to the members</w:t>
      </w:r>
      <w:r w:rsidR="008B1006">
        <w:t xml:space="preserve">; </w:t>
      </w:r>
      <w:r w:rsidR="00655954">
        <w:t xml:space="preserve">the </w:t>
      </w:r>
      <w:r w:rsidR="00AB16A3">
        <w:t>National Vocational Training and Technical Education Authorities</w:t>
      </w:r>
      <w:r w:rsidR="003A77FB">
        <w:t xml:space="preserve"> that support training of technicians</w:t>
      </w:r>
      <w:r w:rsidR="008B1006">
        <w:t>;</w:t>
      </w:r>
      <w:r w:rsidR="001206E2">
        <w:t xml:space="preserve"> and the National Research Centre</w:t>
      </w:r>
      <w:r w:rsidR="000D34D2">
        <w:t>,</w:t>
      </w:r>
      <w:r w:rsidR="001206E2">
        <w:t xml:space="preserve"> which is a research and development centre</w:t>
      </w:r>
      <w:r w:rsidR="00B900F5">
        <w:t xml:space="preserve"> for scientific research and development</w:t>
      </w:r>
      <w:r w:rsidR="007E5331">
        <w:t xml:space="preserve"> on different technical areas</w:t>
      </w:r>
      <w:r w:rsidR="00655954">
        <w:t>,</w:t>
      </w:r>
      <w:r w:rsidR="004A49F6">
        <w:t xml:space="preserve"> are also </w:t>
      </w:r>
      <w:r w:rsidR="000A1022">
        <w:t>involved in looking at energy efficiency of RAC equipment</w:t>
      </w:r>
      <w:r w:rsidR="007E5331">
        <w:t>.</w:t>
      </w:r>
    </w:p>
    <w:p w14:paraId="7856D8B8" w14:textId="054E08E6" w:rsidR="009A56EE" w:rsidRPr="009A56EE" w:rsidRDefault="00F51117" w:rsidP="009A56EE">
      <w:pPr>
        <w:pStyle w:val="Heading1"/>
      </w:pPr>
      <w:r>
        <w:t xml:space="preserve">MEPS exist in Egypt for residential </w:t>
      </w:r>
      <w:r w:rsidR="00AC6688">
        <w:t xml:space="preserve">air-conditioning (AC) units </w:t>
      </w:r>
      <w:r w:rsidR="000D34D2">
        <w:t>that</w:t>
      </w:r>
      <w:r w:rsidR="001C0F4C">
        <w:t xml:space="preserve"> had recen</w:t>
      </w:r>
      <w:r w:rsidR="003B6506">
        <w:t>tl</w:t>
      </w:r>
      <w:r w:rsidR="001C0F4C">
        <w:t>y been updated to integra</w:t>
      </w:r>
      <w:r w:rsidR="003B6506">
        <w:t xml:space="preserve">te </w:t>
      </w:r>
      <w:r w:rsidR="003B6506" w:rsidRPr="003B6506">
        <w:t>seasonal energy efficiency rating (SEER) level</w:t>
      </w:r>
      <w:r w:rsidR="003B6506">
        <w:t>s; MEPs for commercial air conditioners are also under preparation</w:t>
      </w:r>
      <w:r w:rsidR="0069487C">
        <w:t>.</w:t>
      </w:r>
      <w:r w:rsidR="001C0F4C">
        <w:t xml:space="preserve"> </w:t>
      </w:r>
    </w:p>
    <w:p w14:paraId="2ACE3144" w14:textId="77777777" w:rsidR="003B3BF6" w:rsidRPr="003B3BF6" w:rsidRDefault="003B3BF6" w:rsidP="007C6D77">
      <w:pPr>
        <w:keepNext/>
        <w:spacing w:after="240"/>
        <w:outlineLvl w:val="0"/>
        <w:rPr>
          <w:b/>
          <w:bCs/>
        </w:rPr>
      </w:pPr>
      <w:r w:rsidRPr="003B3BF6">
        <w:rPr>
          <w:b/>
          <w:bCs/>
        </w:rPr>
        <w:t>Project description</w:t>
      </w:r>
    </w:p>
    <w:p w14:paraId="3F97E104" w14:textId="27F8A92D" w:rsidR="007C6D77" w:rsidRDefault="003B3BF6" w:rsidP="007C6D77">
      <w:pPr>
        <w:keepNext/>
        <w:spacing w:after="240"/>
        <w:outlineLvl w:val="0"/>
        <w:rPr>
          <w:u w:val="single"/>
        </w:rPr>
      </w:pPr>
      <w:r>
        <w:rPr>
          <w:u w:val="single"/>
        </w:rPr>
        <w:t>O</w:t>
      </w:r>
      <w:r w:rsidR="007C6D77">
        <w:rPr>
          <w:u w:val="single"/>
        </w:rPr>
        <w:t>bjective</w:t>
      </w:r>
    </w:p>
    <w:p w14:paraId="4EDD05CC" w14:textId="75FF2029" w:rsidR="00E74C5A" w:rsidRDefault="0069487C" w:rsidP="009D3745">
      <w:pPr>
        <w:pStyle w:val="Heading1"/>
      </w:pPr>
      <w:r>
        <w:t xml:space="preserve">With the upgrade of </w:t>
      </w:r>
      <w:r w:rsidR="003B1C8F">
        <w:t>Egypt</w:t>
      </w:r>
      <w:r>
        <w:t>’s</w:t>
      </w:r>
      <w:r w:rsidR="003B1C8F">
        <w:t xml:space="preserve"> </w:t>
      </w:r>
      <w:r>
        <w:t xml:space="preserve">MEPS </w:t>
      </w:r>
      <w:r w:rsidR="00293DC5">
        <w:t xml:space="preserve">to </w:t>
      </w:r>
      <w:r w:rsidR="00093FAD">
        <w:t>align with</w:t>
      </w:r>
      <w:r w:rsidR="00E42A6F">
        <w:t xml:space="preserve"> </w:t>
      </w:r>
      <w:r w:rsidR="00746FEA">
        <w:t xml:space="preserve">new </w:t>
      </w:r>
      <w:r w:rsidR="00D51B6C">
        <w:t>SEER levels</w:t>
      </w:r>
      <w:r w:rsidR="00DF0E36">
        <w:t xml:space="preserve"> </w:t>
      </w:r>
      <w:r w:rsidR="00AE63CA">
        <w:t>for</w:t>
      </w:r>
      <w:r w:rsidR="00DF0E36">
        <w:t xml:space="preserve"> residential </w:t>
      </w:r>
      <w:r w:rsidR="009774AE">
        <w:t xml:space="preserve">AC </w:t>
      </w:r>
      <w:r w:rsidR="00DF0E36">
        <w:t>units</w:t>
      </w:r>
      <w:r w:rsidR="00A8430C">
        <w:t xml:space="preserve"> that</w:t>
      </w:r>
      <w:r w:rsidR="00746FEA">
        <w:t xml:space="preserve"> will </w:t>
      </w:r>
      <w:r w:rsidR="00090830">
        <w:t xml:space="preserve">go </w:t>
      </w:r>
      <w:r w:rsidR="00746FEA">
        <w:t xml:space="preserve">into effect </w:t>
      </w:r>
      <w:r w:rsidR="00A8430C">
        <w:t>in</w:t>
      </w:r>
      <w:r w:rsidR="00746FEA">
        <w:t xml:space="preserve"> June 2024</w:t>
      </w:r>
      <w:r w:rsidR="00D51B6C">
        <w:t xml:space="preserve">, the </w:t>
      </w:r>
      <w:r w:rsidR="003132F5">
        <w:t>project aims</w:t>
      </w:r>
      <w:r w:rsidR="00670101">
        <w:t>, as submitted,</w:t>
      </w:r>
      <w:r w:rsidR="000B1045">
        <w:t xml:space="preserve"> to</w:t>
      </w:r>
      <w:r w:rsidR="004226C7">
        <w:t xml:space="preserve"> e</w:t>
      </w:r>
      <w:r w:rsidR="00200D50" w:rsidRPr="00A05705">
        <w:t xml:space="preserve">stablish </w:t>
      </w:r>
      <w:r w:rsidR="00A05705" w:rsidRPr="00A05705">
        <w:t xml:space="preserve">an independent </w:t>
      </w:r>
      <w:r w:rsidR="000B1045">
        <w:t xml:space="preserve">regional testing </w:t>
      </w:r>
      <w:r w:rsidR="00A05705" w:rsidRPr="00A05705">
        <w:t>laboratory in Egypt</w:t>
      </w:r>
      <w:r w:rsidR="000A1844">
        <w:t xml:space="preserve"> </w:t>
      </w:r>
      <w:r w:rsidR="000B1045">
        <w:t>for</w:t>
      </w:r>
      <w:r w:rsidR="00A05705" w:rsidRPr="00A05705">
        <w:t xml:space="preserve"> </w:t>
      </w:r>
      <w:r w:rsidR="003363B9">
        <w:t xml:space="preserve">AC units </w:t>
      </w:r>
      <w:r w:rsidR="000B1045">
        <w:t>using</w:t>
      </w:r>
      <w:r w:rsidR="00A05705" w:rsidRPr="00A05705">
        <w:t xml:space="preserve"> </w:t>
      </w:r>
      <w:r w:rsidR="003E6DA1">
        <w:t>refrigerants</w:t>
      </w:r>
      <w:r w:rsidR="003E6DA1" w:rsidRPr="00A05705">
        <w:t xml:space="preserve"> </w:t>
      </w:r>
      <w:r w:rsidR="000F0D82">
        <w:t xml:space="preserve">with a </w:t>
      </w:r>
      <w:r w:rsidR="000F0D82" w:rsidRPr="00A05705">
        <w:t>lo</w:t>
      </w:r>
      <w:r w:rsidR="000F0D82">
        <w:t xml:space="preserve">w global warming potential (GWP) </w:t>
      </w:r>
      <w:r w:rsidR="00DB6D4C">
        <w:t>and</w:t>
      </w:r>
      <w:r w:rsidR="00D72B81">
        <w:t xml:space="preserve"> allow Egypt and </w:t>
      </w:r>
      <w:r w:rsidR="0081180A">
        <w:t xml:space="preserve">its </w:t>
      </w:r>
      <w:r w:rsidR="00D72B81">
        <w:t>neighbouring countries to implement</w:t>
      </w:r>
      <w:r w:rsidR="00746FEA">
        <w:t xml:space="preserve"> the </w:t>
      </w:r>
      <w:r w:rsidR="00F67912">
        <w:t>upgrade</w:t>
      </w:r>
      <w:r w:rsidR="00746FEA">
        <w:t>d</w:t>
      </w:r>
      <w:r w:rsidR="00F67912">
        <w:t xml:space="preserve"> </w:t>
      </w:r>
      <w:r w:rsidR="00F67912" w:rsidRPr="00466568">
        <w:t>MEPS</w:t>
      </w:r>
      <w:r w:rsidR="009B54DE" w:rsidRPr="00466568">
        <w:t xml:space="preserve"> and </w:t>
      </w:r>
      <w:r w:rsidR="00F67912" w:rsidRPr="00466568">
        <w:t>labelling</w:t>
      </w:r>
      <w:r w:rsidR="009B54DE" w:rsidRPr="00466568">
        <w:t>.</w:t>
      </w:r>
      <w:r w:rsidR="00AF0FE4" w:rsidRPr="00466568">
        <w:t xml:space="preserve"> </w:t>
      </w:r>
      <w:r w:rsidR="0077491C" w:rsidRPr="00466568">
        <w:t xml:space="preserve">The MEPS will </w:t>
      </w:r>
      <w:r w:rsidR="001F2F82">
        <w:t>be further</w:t>
      </w:r>
      <w:r w:rsidR="0077491C" w:rsidRPr="00466568">
        <w:t xml:space="preserve"> upgraded </w:t>
      </w:r>
      <w:r w:rsidR="00E046E7" w:rsidRPr="00466568">
        <w:t xml:space="preserve">based on the latest standards and </w:t>
      </w:r>
      <w:r w:rsidR="00466568" w:rsidRPr="00466568">
        <w:t>technologies</w:t>
      </w:r>
      <w:r w:rsidR="0077491C" w:rsidRPr="00466568">
        <w:t xml:space="preserve">. </w:t>
      </w:r>
      <w:r w:rsidR="00E74C5A" w:rsidRPr="00466568">
        <w:t>The proje</w:t>
      </w:r>
      <w:r w:rsidR="00E74C5A" w:rsidRPr="008D16A6">
        <w:t xml:space="preserve">ct </w:t>
      </w:r>
      <w:r w:rsidR="000B1045" w:rsidRPr="008D16A6">
        <w:t>also</w:t>
      </w:r>
      <w:r w:rsidR="000B1045">
        <w:t xml:space="preserve"> </w:t>
      </w:r>
      <w:r w:rsidR="00591D20">
        <w:t xml:space="preserve">aims to </w:t>
      </w:r>
      <w:r w:rsidR="007F59C8">
        <w:t>strengthen</w:t>
      </w:r>
      <w:r w:rsidR="00591D20" w:rsidRPr="00231D91">
        <w:t xml:space="preserve"> coordination </w:t>
      </w:r>
      <w:r w:rsidR="00591D20">
        <w:t xml:space="preserve">among </w:t>
      </w:r>
      <w:r w:rsidR="00591D20" w:rsidRPr="000D504B">
        <w:t>national</w:t>
      </w:r>
      <w:r w:rsidR="00591D20">
        <w:t xml:space="preserve"> and regional</w:t>
      </w:r>
      <w:r w:rsidR="00591D20" w:rsidRPr="000D504B">
        <w:t xml:space="preserve"> stakeholders</w:t>
      </w:r>
      <w:r w:rsidR="00591D20">
        <w:t>,</w:t>
      </w:r>
      <w:r w:rsidR="00E74C5A">
        <w:t xml:space="preserve"> </w:t>
      </w:r>
      <w:r w:rsidR="00E74C5A" w:rsidRPr="000D504B">
        <w:t xml:space="preserve">promote energy efficiency </w:t>
      </w:r>
      <w:r w:rsidR="00F825A3">
        <w:t>in</w:t>
      </w:r>
      <w:r w:rsidR="00E74C5A">
        <w:t xml:space="preserve"> RAC equipment</w:t>
      </w:r>
      <w:r w:rsidR="00591D20">
        <w:t>,</w:t>
      </w:r>
      <w:r w:rsidR="00E74C5A">
        <w:t xml:space="preserve"> </w:t>
      </w:r>
      <w:r w:rsidR="009A017F">
        <w:t xml:space="preserve">and </w:t>
      </w:r>
      <w:r w:rsidR="002531E0">
        <w:t>yield</w:t>
      </w:r>
      <w:r w:rsidR="00E74C5A" w:rsidRPr="000D504B">
        <w:t xml:space="preserve"> climate and environmental benefits</w:t>
      </w:r>
      <w:r w:rsidR="00591D20">
        <w:t>.</w:t>
      </w:r>
    </w:p>
    <w:p w14:paraId="5E78ADA3" w14:textId="77777777" w:rsidR="00F64DEA" w:rsidRPr="00081BA9" w:rsidRDefault="00F64DEA" w:rsidP="00F64DEA">
      <w:pPr>
        <w:keepNext/>
        <w:suppressAutoHyphens/>
        <w:spacing w:before="240" w:after="240"/>
        <w:rPr>
          <w:u w:val="single"/>
        </w:rPr>
      </w:pPr>
      <w:r w:rsidRPr="00081BA9">
        <w:rPr>
          <w:u w:val="single"/>
        </w:rPr>
        <w:t>Proposed activities</w:t>
      </w:r>
    </w:p>
    <w:p w14:paraId="56AA3D33" w14:textId="19609C1A" w:rsidR="00F64DEA" w:rsidRPr="005E2D3C" w:rsidRDefault="00F64DEA" w:rsidP="00F64DEA">
      <w:pPr>
        <w:pStyle w:val="Heading1"/>
      </w:pPr>
      <w:r>
        <w:rPr>
          <w:lang w:val="en-GB"/>
        </w:rPr>
        <w:t>The following activities have been proposed for the pilot project:</w:t>
      </w:r>
      <w:r w:rsidR="004B1CEE">
        <w:rPr>
          <w:lang w:val="en-GB"/>
        </w:rPr>
        <w:t xml:space="preserve"> </w:t>
      </w:r>
    </w:p>
    <w:p w14:paraId="11BE21F8" w14:textId="5BA746ED" w:rsidR="0011178B" w:rsidRPr="002C45D1" w:rsidRDefault="0011178B" w:rsidP="00327011">
      <w:pPr>
        <w:pStyle w:val="Heading2"/>
      </w:pPr>
      <w:r w:rsidRPr="00F75923">
        <w:rPr>
          <w:i/>
          <w:iCs/>
        </w:rPr>
        <w:t>Implement</w:t>
      </w:r>
      <w:r w:rsidR="008C6F17" w:rsidRPr="00F75923">
        <w:rPr>
          <w:i/>
          <w:iCs/>
        </w:rPr>
        <w:t>ation of</w:t>
      </w:r>
      <w:r w:rsidRPr="00F75923">
        <w:rPr>
          <w:i/>
          <w:iCs/>
        </w:rPr>
        <w:t xml:space="preserve"> </w:t>
      </w:r>
      <w:r w:rsidR="009D33DF" w:rsidRPr="00F75923">
        <w:rPr>
          <w:i/>
          <w:iCs/>
        </w:rPr>
        <w:t xml:space="preserve">the </w:t>
      </w:r>
      <w:r w:rsidRPr="00F75923">
        <w:rPr>
          <w:i/>
          <w:iCs/>
        </w:rPr>
        <w:t xml:space="preserve">upgraded </w:t>
      </w:r>
      <w:r w:rsidRPr="00711DED">
        <w:rPr>
          <w:i/>
          <w:iCs/>
        </w:rPr>
        <w:t>MEPS</w:t>
      </w:r>
      <w:r w:rsidR="004206E8" w:rsidRPr="00711DED">
        <w:rPr>
          <w:i/>
          <w:iCs/>
        </w:rPr>
        <w:t>:</w:t>
      </w:r>
      <w:r w:rsidR="004206E8" w:rsidRPr="002C45D1">
        <w:t xml:space="preserve"> </w:t>
      </w:r>
      <w:r w:rsidR="00A418E4" w:rsidRPr="002C45D1">
        <w:t>Data collection</w:t>
      </w:r>
      <w:r w:rsidR="007D7865">
        <w:t xml:space="preserve"> on energy efficiency levels of the equipment</w:t>
      </w:r>
      <w:r w:rsidR="00A418E4" w:rsidRPr="002C45D1">
        <w:t xml:space="preserve"> and gap analysis </w:t>
      </w:r>
      <w:r w:rsidR="00CD1F0E">
        <w:t xml:space="preserve">of </w:t>
      </w:r>
      <w:r w:rsidR="00D61140">
        <w:t>equipment</w:t>
      </w:r>
      <w:r w:rsidR="000E7B5D">
        <w:t xml:space="preserve"> to meet the </w:t>
      </w:r>
      <w:r w:rsidR="00DA4A03">
        <w:t>standards</w:t>
      </w:r>
      <w:r w:rsidR="00D61140">
        <w:t xml:space="preserve"> in the </w:t>
      </w:r>
      <w:r w:rsidR="00CD1F0E">
        <w:t>current market</w:t>
      </w:r>
      <w:r w:rsidR="00B322FF">
        <w:t xml:space="preserve">, including </w:t>
      </w:r>
      <w:r w:rsidR="00C01A55">
        <w:t xml:space="preserve">eight </w:t>
      </w:r>
      <w:r w:rsidR="00B322FF">
        <w:t>awareness training</w:t>
      </w:r>
      <w:r w:rsidR="00B91F65">
        <w:t xml:space="preserve"> programmes</w:t>
      </w:r>
      <w:r w:rsidR="00B322FF">
        <w:t xml:space="preserve"> for RAC </w:t>
      </w:r>
      <w:r w:rsidR="00C01A55">
        <w:t>manufacturers (20</w:t>
      </w:r>
      <w:r w:rsidR="00C01A55">
        <w:noBreakHyphen/>
        <w:t xml:space="preserve">50 participants </w:t>
      </w:r>
      <w:r w:rsidR="004069D7">
        <w:t>each</w:t>
      </w:r>
      <w:r w:rsidR="00C01A55">
        <w:t>)</w:t>
      </w:r>
      <w:r w:rsidR="00CD1F0E">
        <w:t xml:space="preserve"> </w:t>
      </w:r>
      <w:r w:rsidR="004206E8" w:rsidRPr="002C45D1">
        <w:t>(US $</w:t>
      </w:r>
      <w:r w:rsidR="002929ED" w:rsidRPr="002C45D1">
        <w:t>20</w:t>
      </w:r>
      <w:r w:rsidR="004206E8" w:rsidRPr="002C45D1">
        <w:t xml:space="preserve">,000); </w:t>
      </w:r>
      <w:r w:rsidR="00A418E4" w:rsidRPr="002C45D1">
        <w:t>upgrade</w:t>
      </w:r>
      <w:r w:rsidR="0095797E">
        <w:t xml:space="preserve"> MEPS and labelling to reflect the </w:t>
      </w:r>
      <w:r w:rsidR="00FC7FE1">
        <w:t xml:space="preserve">latest </w:t>
      </w:r>
      <w:r w:rsidR="0095797E">
        <w:t>SEER</w:t>
      </w:r>
      <w:r w:rsidR="00FC7FE1">
        <w:t xml:space="preserve"> levels</w:t>
      </w:r>
      <w:r w:rsidR="004206E8" w:rsidRPr="002C45D1">
        <w:t xml:space="preserve"> (US $</w:t>
      </w:r>
      <w:r w:rsidR="002929ED" w:rsidRPr="002C45D1">
        <w:t>20</w:t>
      </w:r>
      <w:r w:rsidR="004206E8" w:rsidRPr="002C45D1">
        <w:t>,000); MEPS</w:t>
      </w:r>
      <w:r w:rsidR="00EF5C20" w:rsidRPr="002C45D1">
        <w:t xml:space="preserve"> performance monitoring</w:t>
      </w:r>
      <w:r w:rsidR="0006159A">
        <w:t xml:space="preserve"> that would include </w:t>
      </w:r>
      <w:r w:rsidR="00B10B1C">
        <w:t>methodology for calculation of emission reductions</w:t>
      </w:r>
      <w:r w:rsidR="002929ED" w:rsidRPr="002C45D1">
        <w:t xml:space="preserve"> (US $12,000)</w:t>
      </w:r>
      <w:r w:rsidR="00327011" w:rsidRPr="002C45D1">
        <w:t xml:space="preserve">; </w:t>
      </w:r>
      <w:r w:rsidR="006049C4" w:rsidRPr="002C45D1">
        <w:t xml:space="preserve">and </w:t>
      </w:r>
      <w:r w:rsidR="00224CA3">
        <w:t xml:space="preserve">incorporation of </w:t>
      </w:r>
      <w:r w:rsidR="00770473" w:rsidRPr="002C45D1">
        <w:t>e</w:t>
      </w:r>
      <w:r w:rsidR="00327011" w:rsidRPr="002C45D1">
        <w:t xml:space="preserve">nergy efficiency findings </w:t>
      </w:r>
      <w:r w:rsidR="00224CA3">
        <w:t>based on the above</w:t>
      </w:r>
      <w:r w:rsidR="00132300">
        <w:t xml:space="preserve"> </w:t>
      </w:r>
      <w:r w:rsidR="00F92662" w:rsidRPr="002C45D1">
        <w:t>into</w:t>
      </w:r>
      <w:r w:rsidR="00327011" w:rsidRPr="002C45D1">
        <w:t xml:space="preserve"> the</w:t>
      </w:r>
      <w:r w:rsidR="00F92662" w:rsidRPr="002C45D1">
        <w:t xml:space="preserve"> country’s </w:t>
      </w:r>
      <w:r w:rsidR="00327011" w:rsidRPr="002C45D1">
        <w:t>National Cooling Plan (</w:t>
      </w:r>
      <w:r w:rsidR="002C45D1" w:rsidRPr="002C45D1">
        <w:t xml:space="preserve">funded by the </w:t>
      </w:r>
      <w:r w:rsidR="00327011" w:rsidRPr="002C45D1">
        <w:t xml:space="preserve">Cool </w:t>
      </w:r>
      <w:r w:rsidR="002C45D1" w:rsidRPr="002C45D1">
        <w:t>U</w:t>
      </w:r>
      <w:r w:rsidR="00327011" w:rsidRPr="002C45D1">
        <w:t>p program</w:t>
      </w:r>
      <w:r w:rsidR="002C45D1" w:rsidRPr="002C45D1">
        <w:t>me</w:t>
      </w:r>
      <w:r w:rsidR="00327011" w:rsidRPr="002C45D1">
        <w:t>)</w:t>
      </w:r>
      <w:r w:rsidR="00C17D1D" w:rsidRPr="002C45D1">
        <w:t>;</w:t>
      </w:r>
    </w:p>
    <w:p w14:paraId="629AEBAB" w14:textId="73E4C9A5" w:rsidR="003F4709" w:rsidRPr="009F3901" w:rsidRDefault="003F4709" w:rsidP="003B3BF6">
      <w:pPr>
        <w:pStyle w:val="Heading2"/>
        <w:widowControl/>
      </w:pPr>
      <w:r w:rsidRPr="00F75923">
        <w:rPr>
          <w:i/>
          <w:iCs/>
        </w:rPr>
        <w:t xml:space="preserve">Establishment of a testing </w:t>
      </w:r>
      <w:r w:rsidRPr="00711DED">
        <w:rPr>
          <w:i/>
          <w:iCs/>
        </w:rPr>
        <w:t>laboratory:</w:t>
      </w:r>
      <w:r w:rsidRPr="009F3901">
        <w:t xml:space="preserve"> Assessment of the country’s current certified and accredited private testing laboratories (US $3,000); </w:t>
      </w:r>
      <w:r>
        <w:t xml:space="preserve">development of </w:t>
      </w:r>
      <w:r w:rsidRPr="009F3901">
        <w:t xml:space="preserve">technical </w:t>
      </w:r>
      <w:r>
        <w:t>requirements for</w:t>
      </w:r>
      <w:r w:rsidRPr="009F3901">
        <w:t xml:space="preserve"> the testing laboratory</w:t>
      </w:r>
      <w:r>
        <w:t xml:space="preserve"> for residential </w:t>
      </w:r>
      <w:r w:rsidR="00FD6CB7">
        <w:t>AC units</w:t>
      </w:r>
      <w:r w:rsidRPr="009F3901">
        <w:t xml:space="preserve"> (US $6,000); and </w:t>
      </w:r>
      <w:r>
        <w:t>equipment support for</w:t>
      </w:r>
      <w:r w:rsidRPr="009F3901">
        <w:t xml:space="preserve"> national and independent testing </w:t>
      </w:r>
      <w:r>
        <w:t xml:space="preserve">and accreditation </w:t>
      </w:r>
      <w:r w:rsidRPr="009F3901">
        <w:t xml:space="preserve">laboratory for variable-speed controller </w:t>
      </w:r>
      <w:r w:rsidRPr="009F3901">
        <w:lastRenderedPageBreak/>
        <w:t>residential AC units based on low</w:t>
      </w:r>
      <w:r w:rsidRPr="009F3901">
        <w:noBreakHyphen/>
        <w:t>GWP refrigerants</w:t>
      </w:r>
      <w:r>
        <w:t>, including staff training</w:t>
      </w:r>
      <w:r w:rsidRPr="009F3901">
        <w:t xml:space="preserve"> </w:t>
      </w:r>
      <w:r>
        <w:t xml:space="preserve">and installation and commissioning of </w:t>
      </w:r>
      <w:r w:rsidRPr="00AA5038">
        <w:t xml:space="preserve">balanced ambient calorimeter </w:t>
      </w:r>
      <w:r w:rsidRPr="009F3901">
        <w:t>(US $235,000);</w:t>
      </w:r>
    </w:p>
    <w:p w14:paraId="4A87ABA4" w14:textId="54873E3E" w:rsidR="0020360B" w:rsidRPr="001214C0" w:rsidRDefault="0020360B" w:rsidP="00B10D3B">
      <w:pPr>
        <w:pStyle w:val="Heading2"/>
        <w:widowControl/>
      </w:pPr>
      <w:r w:rsidRPr="00F75923">
        <w:rPr>
          <w:i/>
          <w:iCs/>
        </w:rPr>
        <w:t xml:space="preserve">Incorporating energy efficiency into RAC technician </w:t>
      </w:r>
      <w:r w:rsidRPr="00711DED">
        <w:rPr>
          <w:i/>
          <w:iCs/>
        </w:rPr>
        <w:t>training:</w:t>
      </w:r>
      <w:r w:rsidRPr="001214C0">
        <w:t xml:space="preserve"> </w:t>
      </w:r>
      <w:r w:rsidR="00970A22">
        <w:t xml:space="preserve">Review of </w:t>
      </w:r>
      <w:r w:rsidRPr="001214C0">
        <w:t xml:space="preserve">RAC technical and vocational training </w:t>
      </w:r>
      <w:r w:rsidR="00970A22">
        <w:t>for incorporating energy</w:t>
      </w:r>
      <w:r w:rsidR="006C07E1">
        <w:noBreakHyphen/>
      </w:r>
      <w:r w:rsidR="00970A22">
        <w:t>efficiency</w:t>
      </w:r>
      <w:r w:rsidR="006C07E1">
        <w:noBreakHyphen/>
      </w:r>
      <w:r w:rsidR="00970A22">
        <w:t>related aspects</w:t>
      </w:r>
      <w:r w:rsidRPr="001214C0">
        <w:t xml:space="preserve"> (US $10,000); </w:t>
      </w:r>
      <w:r w:rsidR="00E315BD">
        <w:t xml:space="preserve">development of training materials for </w:t>
      </w:r>
      <w:r w:rsidR="00707B15">
        <w:t>delivering training programme</w:t>
      </w:r>
      <w:r w:rsidRPr="001214C0">
        <w:t xml:space="preserve"> (US $10,000); and </w:t>
      </w:r>
      <w:r>
        <w:t xml:space="preserve">an annual </w:t>
      </w:r>
      <w:r w:rsidRPr="001214C0">
        <w:t>technical seminar</w:t>
      </w:r>
      <w:r w:rsidR="00707B15">
        <w:t>, organi</w:t>
      </w:r>
      <w:r w:rsidR="006C07E1">
        <w:t>z</w:t>
      </w:r>
      <w:r w:rsidR="00707B15">
        <w:t>ed by</w:t>
      </w:r>
      <w:r w:rsidR="006C07E1">
        <w:t xml:space="preserve"> the</w:t>
      </w:r>
      <w:r w:rsidR="00707B15">
        <w:t xml:space="preserve"> national RAC association,</w:t>
      </w:r>
      <w:r w:rsidRPr="001214C0">
        <w:t xml:space="preserve"> for RAC technicians</w:t>
      </w:r>
      <w:r>
        <w:t>, trainers, installers, assemblers, and related experts</w:t>
      </w:r>
      <w:r w:rsidRPr="001214C0">
        <w:t xml:space="preserve"> on</w:t>
      </w:r>
      <w:r>
        <w:t xml:space="preserve"> the</w:t>
      </w:r>
      <w:r w:rsidRPr="001214C0">
        <w:t xml:space="preserve"> energy</w:t>
      </w:r>
      <w:r w:rsidRPr="001214C0">
        <w:noBreakHyphen/>
        <w:t>efficient operation and servicing of residential AC units (US $10,000</w:t>
      </w:r>
      <w:proofErr w:type="gramStart"/>
      <w:r w:rsidRPr="001214C0">
        <w:t>)</w:t>
      </w:r>
      <w:r w:rsidR="00A463C0">
        <w:t>;</w:t>
      </w:r>
      <w:proofErr w:type="gramEnd"/>
    </w:p>
    <w:p w14:paraId="2E1D2994" w14:textId="463435FC" w:rsidR="00273CDB" w:rsidRDefault="0011178B" w:rsidP="0056582A">
      <w:pPr>
        <w:pStyle w:val="Heading2"/>
      </w:pPr>
      <w:r w:rsidRPr="00273CDB">
        <w:rPr>
          <w:i/>
          <w:iCs/>
        </w:rPr>
        <w:t>Awareness</w:t>
      </w:r>
      <w:r w:rsidR="00E50CAA" w:rsidRPr="00273CDB">
        <w:rPr>
          <w:i/>
          <w:iCs/>
        </w:rPr>
        <w:noBreakHyphen/>
        <w:t>raising</w:t>
      </w:r>
      <w:r w:rsidR="005100E6" w:rsidRPr="00273CDB">
        <w:rPr>
          <w:i/>
          <w:iCs/>
        </w:rPr>
        <w:t xml:space="preserve"> activities and materials</w:t>
      </w:r>
      <w:r w:rsidR="000C4158" w:rsidRPr="00273CDB">
        <w:rPr>
          <w:i/>
          <w:iCs/>
        </w:rPr>
        <w:t>:</w:t>
      </w:r>
      <w:r w:rsidR="00597A89" w:rsidRPr="009F3901">
        <w:t xml:space="preserve"> </w:t>
      </w:r>
      <w:r w:rsidR="00391A43">
        <w:t xml:space="preserve">Awareness and information exchange programmes for </w:t>
      </w:r>
      <w:r w:rsidR="00391A43" w:rsidRPr="009F3901">
        <w:t xml:space="preserve">importers, distributors and retail stores </w:t>
      </w:r>
      <w:r w:rsidR="00391A43">
        <w:t xml:space="preserve">so that </w:t>
      </w:r>
      <w:r w:rsidR="00C02C4D">
        <w:t xml:space="preserve">regulations relating to </w:t>
      </w:r>
      <w:r w:rsidR="00DE7DF4">
        <w:t xml:space="preserve">the </w:t>
      </w:r>
      <w:r w:rsidR="00C02C4D">
        <w:t>u</w:t>
      </w:r>
      <w:r w:rsidR="00597A89" w:rsidRPr="009F3901">
        <w:t xml:space="preserve">pgraded MEPS </w:t>
      </w:r>
      <w:r w:rsidR="00C02C4D">
        <w:t xml:space="preserve">are </w:t>
      </w:r>
      <w:r w:rsidR="00597A89" w:rsidRPr="009F3901">
        <w:t xml:space="preserve">understood </w:t>
      </w:r>
      <w:r w:rsidR="00C02C4D">
        <w:t>and can be effectively adopted</w:t>
      </w:r>
      <w:r w:rsidR="00597A89" w:rsidRPr="009F3901">
        <w:t xml:space="preserve"> </w:t>
      </w:r>
      <w:r w:rsidR="00C17D1D" w:rsidRPr="009F3901">
        <w:t>(US $</w:t>
      </w:r>
      <w:r w:rsidR="00CF61FE" w:rsidRPr="009F3901">
        <w:t>10</w:t>
      </w:r>
      <w:r w:rsidR="00C17D1D" w:rsidRPr="009F3901">
        <w:t>,000)</w:t>
      </w:r>
      <w:r w:rsidR="000C4158" w:rsidRPr="009F3901">
        <w:t xml:space="preserve">; </w:t>
      </w:r>
      <w:r w:rsidR="00AA11DD">
        <w:t xml:space="preserve">information exchange on the </w:t>
      </w:r>
      <w:r w:rsidR="00CD25F3" w:rsidRPr="009F3901">
        <w:t>b</w:t>
      </w:r>
      <w:r w:rsidR="00597A89" w:rsidRPr="009F3901">
        <w:t xml:space="preserve">enefits of </w:t>
      </w:r>
      <w:r w:rsidR="000C6BFD">
        <w:t xml:space="preserve">the </w:t>
      </w:r>
      <w:r w:rsidR="00597A89" w:rsidRPr="009F3901">
        <w:t xml:space="preserve">upgraded MEPS and labelled </w:t>
      </w:r>
      <w:r w:rsidR="005B0EFE" w:rsidRPr="009F3901">
        <w:t>equipment</w:t>
      </w:r>
      <w:r w:rsidR="00597A89" w:rsidRPr="009F3901">
        <w:t xml:space="preserve"> </w:t>
      </w:r>
      <w:r w:rsidR="008D39DB">
        <w:t>for different consumers</w:t>
      </w:r>
      <w:r w:rsidR="00597A89" w:rsidRPr="009F3901">
        <w:t xml:space="preserve"> </w:t>
      </w:r>
      <w:r w:rsidR="00C17D1D" w:rsidRPr="009F3901">
        <w:t>(US $</w:t>
      </w:r>
      <w:r w:rsidR="00CF61FE" w:rsidRPr="009F3901">
        <w:t>14</w:t>
      </w:r>
      <w:r w:rsidR="00C17D1D" w:rsidRPr="009F3901">
        <w:t>,000)</w:t>
      </w:r>
      <w:r w:rsidR="000C4158" w:rsidRPr="009F3901">
        <w:t xml:space="preserve">; and </w:t>
      </w:r>
      <w:r w:rsidR="00F11DA5">
        <w:t xml:space="preserve">two annual </w:t>
      </w:r>
      <w:r w:rsidR="00597A89" w:rsidRPr="009F3901">
        <w:t xml:space="preserve">seminars and workshops </w:t>
      </w:r>
      <w:r w:rsidR="00F11DA5">
        <w:t>(20</w:t>
      </w:r>
      <w:r w:rsidR="00F11DA5">
        <w:noBreakHyphen/>
        <w:t xml:space="preserve">50 participants </w:t>
      </w:r>
      <w:r w:rsidR="004069D7">
        <w:t xml:space="preserve">each) </w:t>
      </w:r>
      <w:r w:rsidR="00357714" w:rsidRPr="009F3901">
        <w:t xml:space="preserve">for policymakers and stakeholders </w:t>
      </w:r>
      <w:r w:rsidR="00597A89" w:rsidRPr="009F3901">
        <w:t>on the upgraded MEPS and labelling</w:t>
      </w:r>
      <w:r w:rsidR="002E335B">
        <w:t xml:space="preserve"> </w:t>
      </w:r>
      <w:r w:rsidR="0010016D">
        <w:t xml:space="preserve">so that they can support </w:t>
      </w:r>
      <w:r w:rsidR="001676F0">
        <w:t>implementation of MEPS regulations</w:t>
      </w:r>
      <w:r w:rsidR="00597A89" w:rsidRPr="009F3901">
        <w:t xml:space="preserve"> </w:t>
      </w:r>
      <w:r w:rsidR="00C17D1D" w:rsidRPr="009F3901">
        <w:t>(US $</w:t>
      </w:r>
      <w:r w:rsidR="00CF61FE" w:rsidRPr="009F3901">
        <w:t>20</w:t>
      </w:r>
      <w:r w:rsidR="00C17D1D" w:rsidRPr="009F3901">
        <w:t>,000)</w:t>
      </w:r>
      <w:r w:rsidR="00DE5812">
        <w:t>;</w:t>
      </w:r>
      <w:r w:rsidR="00840782">
        <w:t xml:space="preserve"> and</w:t>
      </w:r>
    </w:p>
    <w:p w14:paraId="6CFD7B78" w14:textId="7684B58F" w:rsidR="00DE5812" w:rsidRPr="00FE2B6D" w:rsidRDefault="00840782" w:rsidP="0056582A">
      <w:pPr>
        <w:pStyle w:val="Heading2"/>
      </w:pPr>
      <w:r w:rsidRPr="00FE2B6D">
        <w:t>Project management and coordination (US $25,900).</w:t>
      </w:r>
    </w:p>
    <w:p w14:paraId="5653BC0F" w14:textId="77777777" w:rsidR="00230C39" w:rsidRPr="008611C7" w:rsidRDefault="00230C39" w:rsidP="00230C39">
      <w:pPr>
        <w:keepNext/>
        <w:spacing w:after="240"/>
        <w:outlineLvl w:val="0"/>
        <w:rPr>
          <w:u w:val="single"/>
        </w:rPr>
      </w:pPr>
      <w:r w:rsidRPr="008611C7">
        <w:rPr>
          <w:u w:val="single"/>
        </w:rPr>
        <w:t>Total cost of the pilot project</w:t>
      </w:r>
    </w:p>
    <w:p w14:paraId="6562607E" w14:textId="3A601D00" w:rsidR="00230C39" w:rsidRPr="008611C7" w:rsidRDefault="00230C39" w:rsidP="00230C39">
      <w:pPr>
        <w:pStyle w:val="Heading1"/>
      </w:pPr>
      <w:r w:rsidRPr="008611C7">
        <w:t>The total cost of the project to maintain and enhance the energy efficiency of replacement technologies and equipment in the context of HFC phase-down amounts to US $3</w:t>
      </w:r>
      <w:r w:rsidR="00561008">
        <w:t>95</w:t>
      </w:r>
      <w:r w:rsidRPr="008611C7">
        <w:t>,</w:t>
      </w:r>
      <w:r w:rsidR="00561008">
        <w:t>5</w:t>
      </w:r>
      <w:r w:rsidRPr="008611C7">
        <w:t>00, plus agency support costs</w:t>
      </w:r>
      <w:r w:rsidR="00E82F7B">
        <w:t xml:space="preserve"> as originally submitted</w:t>
      </w:r>
      <w:r w:rsidRPr="008611C7">
        <w:t xml:space="preserve">, and will be implemented between January 2024 and December 2025. </w:t>
      </w:r>
    </w:p>
    <w:p w14:paraId="0A9C0D18" w14:textId="77777777" w:rsidR="001C29CD" w:rsidRPr="00735855" w:rsidRDefault="001C29CD" w:rsidP="001C29CD">
      <w:pPr>
        <w:pStyle w:val="Heading1"/>
        <w:keepNext/>
        <w:numPr>
          <w:ilvl w:val="0"/>
          <w:numId w:val="0"/>
        </w:numPr>
        <w:spacing w:before="240"/>
        <w:rPr>
          <w:u w:val="single"/>
        </w:rPr>
      </w:pPr>
      <w:r w:rsidRPr="00735855">
        <w:rPr>
          <w:u w:val="single"/>
        </w:rPr>
        <w:t>Gender policy implementation</w:t>
      </w:r>
      <w:r w:rsidRPr="00735855">
        <w:rPr>
          <w:rStyle w:val="FootnoteReference"/>
        </w:rPr>
        <w:footnoteReference w:id="5"/>
      </w:r>
    </w:p>
    <w:p w14:paraId="1FAF1B27" w14:textId="77777777" w:rsidR="001C29CD" w:rsidRPr="00735855" w:rsidRDefault="001C29CD" w:rsidP="001C29CD">
      <w:pPr>
        <w:pStyle w:val="Heading1"/>
      </w:pPr>
      <w:r w:rsidRPr="00735855">
        <w:t xml:space="preserve">In accordance with decisions 84/92(d) and 90/48(c), the Government of </w:t>
      </w:r>
      <w:r>
        <w:t>Egypt</w:t>
      </w:r>
      <w:r w:rsidRPr="00735855">
        <w:t xml:space="preserve"> and UN</w:t>
      </w:r>
      <w:r>
        <w:t>IDO</w:t>
      </w:r>
      <w:r w:rsidRPr="00735855">
        <w:t xml:space="preserve"> will incorporate gender mainstreaming into the implementation of project activities and will report on specific indicators developed for the project.</w:t>
      </w:r>
    </w:p>
    <w:p w14:paraId="676A4A4C" w14:textId="77777777" w:rsidR="0037387C" w:rsidRDefault="0037387C" w:rsidP="0037387C">
      <w:pPr>
        <w:keepNext/>
        <w:spacing w:after="240"/>
        <w:outlineLvl w:val="0"/>
        <w:rPr>
          <w:u w:val="single"/>
        </w:rPr>
      </w:pPr>
      <w:r>
        <w:rPr>
          <w:u w:val="single"/>
        </w:rPr>
        <w:t>Coordination of energy efficiency activities funded outside the Multilateral Fund</w:t>
      </w:r>
    </w:p>
    <w:p w14:paraId="2171405F" w14:textId="7C1EDE08" w:rsidR="00D86ECA" w:rsidRDefault="00007F68" w:rsidP="00C0076D">
      <w:pPr>
        <w:pStyle w:val="Heading1"/>
        <w:rPr>
          <w:lang w:val="en-GB"/>
        </w:rPr>
      </w:pPr>
      <w:r w:rsidRPr="004D6389">
        <w:t>The Cool Up programme</w:t>
      </w:r>
      <w:r w:rsidR="002B6A84">
        <w:rPr>
          <w:rStyle w:val="FootnoteReference"/>
        </w:rPr>
        <w:footnoteReference w:id="6"/>
      </w:r>
      <w:r w:rsidRPr="004D6389">
        <w:t xml:space="preserve"> </w:t>
      </w:r>
      <w:r w:rsidR="0049610C">
        <w:t>is funded by the Internation</w:t>
      </w:r>
      <w:r w:rsidR="00C164C2">
        <w:t>al</w:t>
      </w:r>
      <w:r w:rsidR="0049610C">
        <w:t xml:space="preserve"> Climate Initiative</w:t>
      </w:r>
      <w:r w:rsidR="00A00AC2">
        <w:t xml:space="preserve"> of German</w:t>
      </w:r>
      <w:r w:rsidR="00C164C2">
        <w:t>y and</w:t>
      </w:r>
      <w:r w:rsidR="00A00AC2">
        <w:t xml:space="preserve"> </w:t>
      </w:r>
      <w:r w:rsidRPr="004D6389">
        <w:t xml:space="preserve">promotes sustainable </w:t>
      </w:r>
      <w:r w:rsidR="005A1379">
        <w:t>RAC</w:t>
      </w:r>
      <w:r w:rsidR="003A4504">
        <w:t xml:space="preserve"> solutions</w:t>
      </w:r>
      <w:r w:rsidR="00157E5A">
        <w:t xml:space="preserve"> </w:t>
      </w:r>
      <w:r w:rsidRPr="004D6389">
        <w:t>in Egypt, Jordan, Lebanon, and Türkiye</w:t>
      </w:r>
      <w:r w:rsidR="002E58CA">
        <w:t xml:space="preserve"> by supporting climate policies, sho</w:t>
      </w:r>
      <w:r w:rsidR="00496FB3">
        <w:t xml:space="preserve">wcasing </w:t>
      </w:r>
      <w:r w:rsidR="003F7F00">
        <w:t xml:space="preserve">new refrigerant </w:t>
      </w:r>
      <w:r w:rsidR="00496FB3">
        <w:t xml:space="preserve">technologies, and </w:t>
      </w:r>
      <w:r w:rsidR="00767AD0">
        <w:t>develop</w:t>
      </w:r>
      <w:r w:rsidR="003F7F00">
        <w:t>ing</w:t>
      </w:r>
      <w:r w:rsidR="00767AD0">
        <w:t xml:space="preserve"> </w:t>
      </w:r>
      <w:r w:rsidR="003F7F00">
        <w:t xml:space="preserve">related </w:t>
      </w:r>
      <w:r w:rsidR="00E46314">
        <w:t>financial</w:t>
      </w:r>
      <w:r w:rsidR="00767AD0">
        <w:t xml:space="preserve"> </w:t>
      </w:r>
      <w:r w:rsidR="00E46314">
        <w:t>models</w:t>
      </w:r>
      <w:r w:rsidR="00F35375">
        <w:t>.</w:t>
      </w:r>
      <w:r w:rsidR="00B166E2">
        <w:t xml:space="preserve"> </w:t>
      </w:r>
      <w:r w:rsidR="008D6A33">
        <w:t xml:space="preserve">The organization </w:t>
      </w:r>
      <w:r w:rsidR="00A40155">
        <w:t xml:space="preserve">works with the </w:t>
      </w:r>
      <w:r w:rsidR="002116F5">
        <w:t>Ministry</w:t>
      </w:r>
      <w:r w:rsidR="00A40155">
        <w:t xml:space="preserve"> of Environment of Egypt</w:t>
      </w:r>
      <w:r w:rsidR="00E3661A">
        <w:t xml:space="preserve"> to </w:t>
      </w:r>
      <w:r w:rsidR="003E27EF">
        <w:t xml:space="preserve">support </w:t>
      </w:r>
      <w:r w:rsidR="00F718FE">
        <w:t xml:space="preserve">the Montreal </w:t>
      </w:r>
      <w:r w:rsidR="002116F5">
        <w:t>Pro</w:t>
      </w:r>
      <w:r w:rsidR="00D45598">
        <w:t>toc</w:t>
      </w:r>
      <w:r w:rsidR="00947E22">
        <w:t>o</w:t>
      </w:r>
      <w:r w:rsidR="002116F5">
        <w:t>l</w:t>
      </w:r>
      <w:r w:rsidR="00F718FE">
        <w:t xml:space="preserve"> and Kigali Amendment</w:t>
      </w:r>
      <w:r w:rsidR="00456D1C">
        <w:t xml:space="preserve"> through studies</w:t>
      </w:r>
      <w:r w:rsidR="00617683">
        <w:t>, recommendations,</w:t>
      </w:r>
      <w:r w:rsidR="00456D1C">
        <w:t xml:space="preserve"> and technical </w:t>
      </w:r>
      <w:r w:rsidR="0026619F">
        <w:t>assistance</w:t>
      </w:r>
      <w:r w:rsidR="002116F5">
        <w:t>. It</w:t>
      </w:r>
      <w:r w:rsidR="00F718FE">
        <w:t xml:space="preserve"> </w:t>
      </w:r>
      <w:r w:rsidR="004B4643">
        <w:t xml:space="preserve">also </w:t>
      </w:r>
      <w:r w:rsidR="008D6A33">
        <w:t>fund</w:t>
      </w:r>
      <w:r w:rsidR="002116F5">
        <w:t>s</w:t>
      </w:r>
      <w:r w:rsidR="008D6A33">
        <w:t xml:space="preserve"> Egypt’s </w:t>
      </w:r>
      <w:r w:rsidR="008D6A33" w:rsidRPr="002C45D1">
        <w:t>National Cooling Plan</w:t>
      </w:r>
      <w:r w:rsidR="00981BF7">
        <w:t xml:space="preserve">, which will </w:t>
      </w:r>
      <w:r w:rsidR="009112BC">
        <w:t>incorporate</w:t>
      </w:r>
      <w:r w:rsidR="0088793B">
        <w:t xml:space="preserve"> the</w:t>
      </w:r>
      <w:r w:rsidR="00981BF7">
        <w:t xml:space="preserve"> </w:t>
      </w:r>
      <w:r w:rsidR="009112BC">
        <w:t>energy efficiency findings from the outcome of the MEP</w:t>
      </w:r>
      <w:r w:rsidR="0088793B">
        <w:t>S</w:t>
      </w:r>
      <w:r w:rsidR="009112BC">
        <w:t xml:space="preserve"> upgrade.</w:t>
      </w:r>
      <w:r w:rsidR="00DF73D0">
        <w:t xml:space="preserve"> In addition, a</w:t>
      </w:r>
      <w:r w:rsidR="00FF7B69" w:rsidRPr="00FF7B69">
        <w:t xml:space="preserve"> study on the cost and benefits of room </w:t>
      </w:r>
      <w:r w:rsidR="005A1379">
        <w:t>AC</w:t>
      </w:r>
      <w:r w:rsidR="00FF7B69" w:rsidRPr="00FF7B69">
        <w:t xml:space="preserve"> efficiency improvement in Egypt was published</w:t>
      </w:r>
      <w:r w:rsidR="001F4E43" w:rsidRPr="001F4E43">
        <w:t xml:space="preserve"> </w:t>
      </w:r>
      <w:r w:rsidR="001F4E43" w:rsidRPr="00FF7B69">
        <w:t>in October</w:t>
      </w:r>
      <w:r w:rsidR="00403263">
        <w:t> </w:t>
      </w:r>
      <w:r w:rsidR="00A80CA3">
        <w:t xml:space="preserve">2022 </w:t>
      </w:r>
      <w:r w:rsidR="00CB6E8F">
        <w:t xml:space="preserve">that was used to inform the development of </w:t>
      </w:r>
      <w:r w:rsidR="007A4037">
        <w:t>the MEPS to include SEER levels.</w:t>
      </w:r>
      <w:r w:rsidR="009B3D98">
        <w:rPr>
          <w:rStyle w:val="FootnoteReference"/>
        </w:rPr>
        <w:footnoteReference w:id="7"/>
      </w:r>
      <w:r w:rsidR="001F4E43" w:rsidRPr="00FF7B69">
        <w:t xml:space="preserve"> </w:t>
      </w:r>
    </w:p>
    <w:p w14:paraId="1C6325C5" w14:textId="77777777" w:rsidR="00437B20" w:rsidRPr="00735855" w:rsidRDefault="00437B20" w:rsidP="009E7B09">
      <w:pPr>
        <w:keepNext/>
        <w:spacing w:before="360"/>
        <w:jc w:val="center"/>
        <w:rPr>
          <w:b/>
        </w:rPr>
      </w:pPr>
      <w:r w:rsidRPr="00F40863">
        <w:rPr>
          <w:b/>
        </w:rPr>
        <w:lastRenderedPageBreak/>
        <w:t>SECRETARIAT’S COMMENTS AND RECOMMENDATION</w:t>
      </w:r>
    </w:p>
    <w:p w14:paraId="22ACC3E5" w14:textId="77777777" w:rsidR="00437B20" w:rsidRPr="00735855" w:rsidRDefault="00437B20" w:rsidP="009E7B09">
      <w:pPr>
        <w:keepNext/>
      </w:pPr>
    </w:p>
    <w:p w14:paraId="58E3ED0D" w14:textId="77777777" w:rsidR="00437B20" w:rsidRPr="00735855" w:rsidRDefault="00437B20" w:rsidP="009E7B09">
      <w:pPr>
        <w:keepNext/>
        <w:rPr>
          <w:b/>
        </w:rPr>
      </w:pPr>
      <w:r w:rsidRPr="00735855">
        <w:rPr>
          <w:b/>
        </w:rPr>
        <w:t>COMMENTS</w:t>
      </w:r>
    </w:p>
    <w:p w14:paraId="3B09E2CA" w14:textId="77777777" w:rsidR="00437B20" w:rsidRPr="00735855" w:rsidRDefault="00437B20" w:rsidP="009E7B09">
      <w:pPr>
        <w:keepNext/>
      </w:pPr>
    </w:p>
    <w:p w14:paraId="1A0F1809" w14:textId="11AFFD06" w:rsidR="00B93E81" w:rsidRPr="00EC000A" w:rsidRDefault="00DF4174" w:rsidP="00E83462">
      <w:pPr>
        <w:pStyle w:val="Heading1"/>
      </w:pPr>
      <w:r w:rsidRPr="00020ED4">
        <w:t xml:space="preserve">The Secretariat reviewed the project proposal </w:t>
      </w:r>
      <w:proofErr w:type="gramStart"/>
      <w:r>
        <w:t>in light of</w:t>
      </w:r>
      <w:proofErr w:type="gramEnd"/>
      <w:r>
        <w:t xml:space="preserve"> decision 91/65.</w:t>
      </w:r>
      <w:r w:rsidR="00E83462">
        <w:t xml:space="preserve"> </w:t>
      </w:r>
      <w:r w:rsidR="00B93E81">
        <w:t>In line with decision</w:t>
      </w:r>
      <w:r w:rsidR="00620860">
        <w:t> </w:t>
      </w:r>
      <w:r w:rsidR="00B93E81">
        <w:t xml:space="preserve">91/65(b)(iv), UNIDO confirmed that </w:t>
      </w:r>
      <w:r w:rsidR="00F32A3E">
        <w:t xml:space="preserve">the </w:t>
      </w:r>
      <w:r w:rsidR="00B93E81" w:rsidRPr="00C43B1D">
        <w:t>NO</w:t>
      </w:r>
      <w:r w:rsidR="00B93E81">
        <w:t>U</w:t>
      </w:r>
      <w:r w:rsidR="00B93E81" w:rsidRPr="00C43B1D">
        <w:t xml:space="preserve"> will coordinate with relevant energy efficiency authorities and national standards bodies to facilitate consideration of refrigerant transition when developing energy-efficiency standards in the relevant sectors/applications; that, if </w:t>
      </w:r>
      <w:r w:rsidR="00B93E81">
        <w:t>Egypt</w:t>
      </w:r>
      <w:r w:rsidR="00B93E81" w:rsidRPr="00C43B1D">
        <w:t xml:space="preserve"> has mobilized or are to mobilize funding from sources other than the Multilateral Fund for energy</w:t>
      </w:r>
      <w:r w:rsidR="00CA563E">
        <w:t xml:space="preserve"> </w:t>
      </w:r>
      <w:r w:rsidR="00B93E81" w:rsidRPr="00C43B1D">
        <w:t>efficiency components when phasing down HFCs, the project will not result in the duplication of activities among those funded by the Multilateral Fund and those funded from other sources; that the information on project progress, results and key learning will be made available, as appropriate; and that the date of completion of the project will be set as no more than 36 months after the date of approval by the Executive Committee and a detailed project report will be submitted to the Executive Committee within six months of the date of completion of the project.</w:t>
      </w:r>
    </w:p>
    <w:p w14:paraId="689C05E6" w14:textId="77777777" w:rsidR="00DF4174" w:rsidRDefault="00DF4174" w:rsidP="00DF4174">
      <w:pPr>
        <w:keepNext/>
        <w:keepLines/>
        <w:spacing w:after="240"/>
        <w:rPr>
          <w:u w:val="single"/>
        </w:rPr>
      </w:pPr>
      <w:r>
        <w:rPr>
          <w:u w:val="single"/>
        </w:rPr>
        <w:t>P</w:t>
      </w:r>
      <w:r w:rsidRPr="00CF372D">
        <w:rPr>
          <w:u w:val="single"/>
        </w:rPr>
        <w:t>olicy, regulatory and institutional framework</w:t>
      </w:r>
    </w:p>
    <w:p w14:paraId="0492E053" w14:textId="454C9ED0" w:rsidR="007E71A0" w:rsidRPr="006A6FD2" w:rsidRDefault="007E71A0" w:rsidP="005D7527">
      <w:pPr>
        <w:pStyle w:val="Heading1"/>
      </w:pPr>
      <w:bookmarkStart w:id="1" w:name="_Hlk126916116"/>
      <w:r w:rsidRPr="006A6FD2">
        <w:t xml:space="preserve">The Secretariat requested additional information on </w:t>
      </w:r>
      <w:r w:rsidR="00675168" w:rsidRPr="006A6FD2">
        <w:t xml:space="preserve">how the </w:t>
      </w:r>
      <w:r w:rsidR="00992148">
        <w:t xml:space="preserve">implementation of </w:t>
      </w:r>
      <w:r w:rsidR="00675168" w:rsidRPr="006A6FD2">
        <w:t xml:space="preserve">SEER standards developed by </w:t>
      </w:r>
      <w:r w:rsidR="00245CAA">
        <w:t>EOS</w:t>
      </w:r>
      <w:r w:rsidR="00DF09EB">
        <w:t xml:space="preserve"> would be supported through this project noting that th</w:t>
      </w:r>
      <w:r w:rsidR="008E31AD">
        <w:t>ose</w:t>
      </w:r>
      <w:r w:rsidR="00DF09EB">
        <w:t xml:space="preserve"> will </w:t>
      </w:r>
      <w:r w:rsidR="00277860">
        <w:t xml:space="preserve">enter into force in </w:t>
      </w:r>
      <w:r w:rsidR="006A6808" w:rsidRPr="007E5993">
        <w:t>June</w:t>
      </w:r>
      <w:r w:rsidR="00CA563E">
        <w:t> </w:t>
      </w:r>
      <w:r w:rsidR="006A6808" w:rsidRPr="007E5993">
        <w:t>2024</w:t>
      </w:r>
      <w:r w:rsidR="00277860" w:rsidRPr="007E5993">
        <w:t xml:space="preserve">. UNIDO explained that the laboratory upgrade would </w:t>
      </w:r>
      <w:r w:rsidR="004249D0" w:rsidRPr="007E5993">
        <w:t xml:space="preserve">include </w:t>
      </w:r>
      <w:r w:rsidR="006840A0" w:rsidRPr="007E5993">
        <w:t>equipment infrastructure</w:t>
      </w:r>
      <w:r w:rsidR="004249D0" w:rsidRPr="007E5993">
        <w:t xml:space="preserve"> for S</w:t>
      </w:r>
      <w:r w:rsidR="004249D0">
        <w:t>EER</w:t>
      </w:r>
      <w:r w:rsidR="006840A0">
        <w:t xml:space="preserve"> measurement</w:t>
      </w:r>
      <w:r w:rsidR="006B3E50">
        <w:t xml:space="preserve"> and thus </w:t>
      </w:r>
      <w:r w:rsidR="00B65707">
        <w:t>would facilitate enforcement of SEER</w:t>
      </w:r>
      <w:r w:rsidR="0094236B">
        <w:t xml:space="preserve">; </w:t>
      </w:r>
      <w:r w:rsidR="00CF0576">
        <w:t xml:space="preserve">in addition, </w:t>
      </w:r>
      <w:r w:rsidR="003C08F5">
        <w:t xml:space="preserve">EOS </w:t>
      </w:r>
      <w:r w:rsidR="00CF0576">
        <w:t>wa</w:t>
      </w:r>
      <w:r w:rsidR="003C08F5">
        <w:t xml:space="preserve">s currently working on </w:t>
      </w:r>
      <w:r w:rsidR="00F76214">
        <w:t>MEPS for commercial</w:t>
      </w:r>
      <w:r w:rsidR="00F12474">
        <w:t xml:space="preserve"> </w:t>
      </w:r>
      <w:r w:rsidR="005E3459">
        <w:t>air conditioner</w:t>
      </w:r>
      <w:r w:rsidR="00F12474">
        <w:t>s</w:t>
      </w:r>
      <w:r w:rsidR="003C08F5">
        <w:t>.</w:t>
      </w:r>
      <w:r w:rsidR="00F12474">
        <w:t xml:space="preserve"> </w:t>
      </w:r>
      <w:r w:rsidR="00C91F49">
        <w:t xml:space="preserve">Moreover, </w:t>
      </w:r>
      <w:r w:rsidR="00DB3E3E">
        <w:t xml:space="preserve">UNIDO noted that it planned to develop a project with support outside the Multilateral Fund to </w:t>
      </w:r>
      <w:r w:rsidR="00C91F49">
        <w:t xml:space="preserve">support </w:t>
      </w:r>
      <w:r w:rsidR="005E3459">
        <w:t>AC</w:t>
      </w:r>
      <w:r w:rsidR="00C91F49">
        <w:t xml:space="preserve"> manufacturers on fully integrating SEER standards into their design. </w:t>
      </w:r>
      <w:r w:rsidR="00C10E0A">
        <w:t xml:space="preserve">On the quality of refrigerant, </w:t>
      </w:r>
      <w:r w:rsidR="00F76214">
        <w:t>UNIDO also clarified that</w:t>
      </w:r>
      <w:r w:rsidR="00F524E2">
        <w:t xml:space="preserve"> </w:t>
      </w:r>
      <w:r w:rsidR="00F76214">
        <w:t xml:space="preserve">the MEPS </w:t>
      </w:r>
      <w:r w:rsidR="00B96D70">
        <w:t xml:space="preserve">currently </w:t>
      </w:r>
      <w:r w:rsidR="00F76214">
        <w:t xml:space="preserve">do not </w:t>
      </w:r>
      <w:r w:rsidR="00F524E2">
        <w:t xml:space="preserve">include </w:t>
      </w:r>
      <w:r w:rsidR="007E5993">
        <w:t xml:space="preserve">consideration of the GWP of the </w:t>
      </w:r>
      <w:r w:rsidR="00F524E2">
        <w:t>refrigerant</w:t>
      </w:r>
      <w:r w:rsidR="007E5993">
        <w:t xml:space="preserve"> used</w:t>
      </w:r>
      <w:r w:rsidR="00E83462">
        <w:t>,</w:t>
      </w:r>
      <w:r w:rsidR="00F524E2">
        <w:t xml:space="preserve"> </w:t>
      </w:r>
      <w:r w:rsidR="00B365F6">
        <w:t xml:space="preserve">and the NOU will advocate inclusion of </w:t>
      </w:r>
      <w:r w:rsidR="007E5993">
        <w:t xml:space="preserve">the </w:t>
      </w:r>
      <w:r w:rsidR="00B365F6">
        <w:t>GWP in the MEPS and labelling</w:t>
      </w:r>
      <w:r w:rsidR="00C05A55">
        <w:t>; this, in turn, would facilitate adoption of energy</w:t>
      </w:r>
      <w:r w:rsidR="005E3459">
        <w:noBreakHyphen/>
      </w:r>
      <w:r w:rsidR="004F1AB2">
        <w:t>efficient low-GWP refrigerant-based equipment</w:t>
      </w:r>
      <w:r w:rsidR="00B365F6">
        <w:t>.</w:t>
      </w:r>
    </w:p>
    <w:bookmarkEnd w:id="1"/>
    <w:p w14:paraId="3E057DC9" w14:textId="47C1F239" w:rsidR="007067EE" w:rsidRDefault="007067EE" w:rsidP="00C068D9">
      <w:pPr>
        <w:keepNext/>
        <w:spacing w:after="240"/>
        <w:rPr>
          <w:u w:val="single"/>
        </w:rPr>
      </w:pPr>
      <w:r>
        <w:rPr>
          <w:u w:val="single"/>
        </w:rPr>
        <w:t>Technical and cost</w:t>
      </w:r>
      <w:r w:rsidR="00476D90">
        <w:rPr>
          <w:u w:val="single"/>
        </w:rPr>
        <w:noBreakHyphen/>
      </w:r>
      <w:r>
        <w:rPr>
          <w:u w:val="single"/>
        </w:rPr>
        <w:t>related issues</w:t>
      </w:r>
    </w:p>
    <w:p w14:paraId="661F596A" w14:textId="7DDCEC32" w:rsidR="00A91241" w:rsidRDefault="007067EE" w:rsidP="007067EE">
      <w:pPr>
        <w:pStyle w:val="Heading1"/>
      </w:pPr>
      <w:r w:rsidRPr="007067EE">
        <w:t xml:space="preserve">The Secretariat sought clarification from UNIDO on the objective of the project noting the proposal includes the establishment a testing laboratory for residential AC equipment (US $244,000). The Secretariat further noted that while the presence of an independent testing laboratory is essential to the successful implementation and enforcement of MEPS, the possible financing of testing centres is a matter that is still being discussed in the context of an operational framework for energy efficiency </w:t>
      </w:r>
      <w:r w:rsidR="00C745C8">
        <w:t xml:space="preserve">and </w:t>
      </w:r>
      <w:r w:rsidRPr="007067EE">
        <w:t xml:space="preserve">is not an eligible activity under decision 91/65. Moreover, the country already has </w:t>
      </w:r>
      <w:r w:rsidR="00835742">
        <w:t xml:space="preserve">an </w:t>
      </w:r>
      <w:r w:rsidRPr="007067EE">
        <w:t xml:space="preserve">accredited laboratory hosted in the NREA that carries out energy efficiency testing for imported and locally manufactured </w:t>
      </w:r>
      <w:r w:rsidR="00E60E15">
        <w:t xml:space="preserve">AC </w:t>
      </w:r>
      <w:r w:rsidR="00E60E15" w:rsidRPr="007067EE">
        <w:t>equipment</w:t>
      </w:r>
      <w:r w:rsidR="00243AF0">
        <w:t>. Accordingly, it was not clear why a new laboratory would be needed</w:t>
      </w:r>
      <w:r w:rsidRPr="007067EE">
        <w:t>.</w:t>
      </w:r>
    </w:p>
    <w:p w14:paraId="26DE0440" w14:textId="19964766" w:rsidR="00D9789E" w:rsidRDefault="007067EE" w:rsidP="007067EE">
      <w:pPr>
        <w:pStyle w:val="Heading1"/>
      </w:pPr>
      <w:r w:rsidRPr="007067EE">
        <w:t xml:space="preserve">UNIDO, in noting the Secretariat’s comments, revised the </w:t>
      </w:r>
      <w:r w:rsidR="00243AF0">
        <w:t xml:space="preserve">project to </w:t>
      </w:r>
      <w:r w:rsidRPr="007067EE">
        <w:t xml:space="preserve">upgrade the equipment of the existing laboratory to allow for SEER measurement and </w:t>
      </w:r>
      <w:r w:rsidR="00443687">
        <w:t>testing with</w:t>
      </w:r>
      <w:r w:rsidRPr="007067EE">
        <w:t xml:space="preserve"> flammable refrigerants</w:t>
      </w:r>
      <w:r w:rsidR="009629DF">
        <w:t xml:space="preserve">. </w:t>
      </w:r>
      <w:r w:rsidR="008961F8">
        <w:t>In particular, the existing testing facility has three laboratories (two for residential AC</w:t>
      </w:r>
      <w:r w:rsidR="0031698D">
        <w:t xml:space="preserve"> unit</w:t>
      </w:r>
      <w:r w:rsidR="008961F8">
        <w:t xml:space="preserve">s and one for refrigerators) </w:t>
      </w:r>
      <w:r w:rsidR="00031D74">
        <w:t>th</w:t>
      </w:r>
      <w:r w:rsidR="008961F8">
        <w:t xml:space="preserve">at </w:t>
      </w:r>
      <w:r w:rsidR="000E5166">
        <w:t xml:space="preserve">will be upgraded to allow the testing of equipment based on flammable refrigerants, including </w:t>
      </w:r>
      <w:r w:rsidRPr="007067EE">
        <w:t xml:space="preserve">fire detectors, fire extinguishers, anti-spark switches, </w:t>
      </w:r>
      <w:r w:rsidR="00647898">
        <w:t xml:space="preserve">emergency exit and creation of a </w:t>
      </w:r>
      <w:r w:rsidR="002006EA">
        <w:t xml:space="preserve">muster point, and other </w:t>
      </w:r>
      <w:r w:rsidRPr="007067EE">
        <w:t xml:space="preserve">related equipment </w:t>
      </w:r>
      <w:r w:rsidR="00283536">
        <w:t xml:space="preserve">and measures </w:t>
      </w:r>
      <w:r w:rsidRPr="007067EE">
        <w:t>to allow the laboratory to operate safely and meet the required new testing standards</w:t>
      </w:r>
      <w:r w:rsidR="00D9789E">
        <w:t>.</w:t>
      </w:r>
    </w:p>
    <w:p w14:paraId="66313AFE" w14:textId="7B6BF89D" w:rsidR="00F75923" w:rsidRDefault="004D77B2" w:rsidP="00F75923">
      <w:pPr>
        <w:pStyle w:val="Heading1"/>
      </w:pPr>
      <w:r>
        <w:t xml:space="preserve">The Secretariat further discussed with UNIDO other elements of the project </w:t>
      </w:r>
      <w:r w:rsidR="00D9789E" w:rsidRPr="00D9789E">
        <w:t>activities taking into consideration the criteria mentioned in decision 91/65</w:t>
      </w:r>
      <w:r>
        <w:t>.</w:t>
      </w:r>
      <w:r w:rsidR="00D9789E" w:rsidRPr="00D9789E">
        <w:t xml:space="preserve"> </w:t>
      </w:r>
      <w:r>
        <w:t>Following these detailed discussions</w:t>
      </w:r>
      <w:r w:rsidR="00F71FD6">
        <w:t>,</w:t>
      </w:r>
      <w:r>
        <w:t xml:space="preserve"> adjustments were made to </w:t>
      </w:r>
      <w:r w:rsidR="00F75923">
        <w:t xml:space="preserve">the components </w:t>
      </w:r>
      <w:r w:rsidR="00293D99">
        <w:t>as described below</w:t>
      </w:r>
      <w:r w:rsidR="00F75923">
        <w:t>:</w:t>
      </w:r>
    </w:p>
    <w:p w14:paraId="5C552C9D" w14:textId="25038968" w:rsidR="00F75923" w:rsidRDefault="00F75923" w:rsidP="00476D90">
      <w:pPr>
        <w:pStyle w:val="Heading2"/>
        <w:widowControl/>
      </w:pPr>
      <w:r>
        <w:lastRenderedPageBreak/>
        <w:t>Upgrading</w:t>
      </w:r>
      <w:r w:rsidRPr="00F05F51">
        <w:t xml:space="preserve"> the existing three calorimetric laboratories at the NREA for testing refrigerators, air conditioners, and variable </w:t>
      </w:r>
      <w:r w:rsidR="00283536">
        <w:t xml:space="preserve">speed </w:t>
      </w:r>
      <w:r w:rsidRPr="00F05F51">
        <w:t>air</w:t>
      </w:r>
      <w:r w:rsidR="00AC6688">
        <w:t xml:space="preserve"> </w:t>
      </w:r>
      <w:r w:rsidRPr="00F05F51">
        <w:t>conditioners using flammable refrigerants</w:t>
      </w:r>
      <w:r>
        <w:t xml:space="preserve"> that would require technical assessment for upgrading the laboratories for using flammable refrigerants, equipment support for laboratories with necessary safety system and training on safe operations of the calorimetric laboratories (US $92,000</w:t>
      </w:r>
      <w:proofErr w:type="gramStart"/>
      <w:r>
        <w:t>)</w:t>
      </w:r>
      <w:r w:rsidR="001B621A">
        <w:t>;</w:t>
      </w:r>
      <w:proofErr w:type="gramEnd"/>
      <w:r>
        <w:t xml:space="preserve"> </w:t>
      </w:r>
    </w:p>
    <w:p w14:paraId="4A9D73A7" w14:textId="02EA5C92" w:rsidR="00F75923" w:rsidRDefault="00F75923" w:rsidP="00A52263">
      <w:pPr>
        <w:pStyle w:val="Heading2"/>
        <w:widowControl/>
      </w:pPr>
      <w:r>
        <w:t xml:space="preserve">Supporting </w:t>
      </w:r>
      <w:r w:rsidR="00A01675">
        <w:t xml:space="preserve">the </w:t>
      </w:r>
      <w:r>
        <w:t xml:space="preserve">implementation and enforcement of the upgraded MEPS would require awareness, technical information exchange and workshops with </w:t>
      </w:r>
      <w:r w:rsidR="00293D99">
        <w:t>stakeholders, (</w:t>
      </w:r>
      <w:r>
        <w:t>US</w:t>
      </w:r>
      <w:r w:rsidR="00A52263">
        <w:t> </w:t>
      </w:r>
      <w:r>
        <w:t>$41,000</w:t>
      </w:r>
      <w:proofErr w:type="gramStart"/>
      <w:r>
        <w:t>)</w:t>
      </w:r>
      <w:r w:rsidR="001B621A">
        <w:t>;</w:t>
      </w:r>
      <w:proofErr w:type="gramEnd"/>
      <w:r>
        <w:t xml:space="preserve"> </w:t>
      </w:r>
    </w:p>
    <w:p w14:paraId="156AA7BC" w14:textId="5D43A39E" w:rsidR="00F75923" w:rsidRDefault="00F75923" w:rsidP="00F75923">
      <w:pPr>
        <w:pStyle w:val="Heading2"/>
      </w:pPr>
      <w:r>
        <w:t>Supporting</w:t>
      </w:r>
      <w:r w:rsidRPr="00B14220">
        <w:t xml:space="preserve"> capacity </w:t>
      </w:r>
      <w:r>
        <w:t xml:space="preserve">building </w:t>
      </w:r>
      <w:r w:rsidRPr="00B14220">
        <w:t>of testing laboratories in Egypt</w:t>
      </w:r>
      <w:r>
        <w:t xml:space="preserve"> including processes for certification/accreditation and methods for </w:t>
      </w:r>
      <w:r w:rsidRPr="00136E32">
        <w:t xml:space="preserve">how to do SEER and MEPS testing </w:t>
      </w:r>
      <w:r>
        <w:t xml:space="preserve">in the </w:t>
      </w:r>
      <w:r w:rsidRPr="008F1634">
        <w:t xml:space="preserve">laboratories, with a 50 per cent cost </w:t>
      </w:r>
      <w:r w:rsidR="00AC481D" w:rsidRPr="008F1634">
        <w:t>shared by those who require testing</w:t>
      </w:r>
      <w:r w:rsidRPr="008F1634">
        <w:t xml:space="preserve"> on SEER and MEPS (US</w:t>
      </w:r>
      <w:r>
        <w:t xml:space="preserve"> $51,000</w:t>
      </w:r>
      <w:proofErr w:type="gramStart"/>
      <w:r>
        <w:t>)</w:t>
      </w:r>
      <w:r w:rsidR="001B621A">
        <w:t>;</w:t>
      </w:r>
      <w:proofErr w:type="gramEnd"/>
    </w:p>
    <w:p w14:paraId="37B19783" w14:textId="1B20B98B" w:rsidR="00F75923" w:rsidRDefault="00F75923" w:rsidP="00F75923">
      <w:pPr>
        <w:pStyle w:val="Heading2"/>
      </w:pPr>
      <w:r>
        <w:t>Supporting the development of a university</w:t>
      </w:r>
      <w:r w:rsidR="00CE08DE">
        <w:noBreakHyphen/>
      </w:r>
      <w:r>
        <w:t>level course for engineers on the design and operation of calorimetric laboratories to support local RAC manufacturers design and build appropriate laboratories</w:t>
      </w:r>
      <w:r w:rsidR="001B621A">
        <w:t xml:space="preserve"> (</w:t>
      </w:r>
      <w:r>
        <w:t>US $20,000</w:t>
      </w:r>
      <w:proofErr w:type="gramStart"/>
      <w:r w:rsidR="001B621A">
        <w:t>);</w:t>
      </w:r>
      <w:proofErr w:type="gramEnd"/>
      <w:r w:rsidR="001B621A">
        <w:t xml:space="preserve"> </w:t>
      </w:r>
    </w:p>
    <w:p w14:paraId="07BA7851" w14:textId="4DD4F906" w:rsidR="00F75923" w:rsidRPr="00F75923" w:rsidRDefault="00F75923" w:rsidP="00F75923">
      <w:pPr>
        <w:pStyle w:val="Heading2"/>
      </w:pPr>
      <w:r>
        <w:t>Awareness and capacity</w:t>
      </w:r>
      <w:r w:rsidR="008A2593">
        <w:noBreakHyphen/>
      </w:r>
      <w:r>
        <w:t xml:space="preserve">building activities on SEER and labelling that include upgrading </w:t>
      </w:r>
      <w:r w:rsidR="0051584F">
        <w:t>quick-response (</w:t>
      </w:r>
      <w:r>
        <w:t>QR</w:t>
      </w:r>
      <w:r w:rsidR="0051584F">
        <w:t>)</w:t>
      </w:r>
      <w:r>
        <w:t xml:space="preserve"> codes to include the SEER and show </w:t>
      </w:r>
      <w:r w:rsidR="00267282">
        <w:t xml:space="preserve">the </w:t>
      </w:r>
      <w:r>
        <w:t xml:space="preserve">GWP </w:t>
      </w:r>
      <w:r w:rsidR="00267282">
        <w:t xml:space="preserve">of the refrigerant </w:t>
      </w:r>
      <w:r>
        <w:t xml:space="preserve">based on a </w:t>
      </w:r>
      <w:r w:rsidR="0051584F">
        <w:t>color-coded scale</w:t>
      </w:r>
      <w:r w:rsidR="008355B9">
        <w:t>;</w:t>
      </w:r>
      <w:r>
        <w:t xml:space="preserve"> annual workshop with </w:t>
      </w:r>
      <w:r w:rsidR="008A2593">
        <w:t>approximately</w:t>
      </w:r>
      <w:r>
        <w:t xml:space="preserve"> 100 participants for importers, distributors, retail stores, and consumer representatives on </w:t>
      </w:r>
      <w:r w:rsidR="008355B9">
        <w:t xml:space="preserve">the </w:t>
      </w:r>
      <w:r>
        <w:t>SEER, QR code and labelling systems</w:t>
      </w:r>
      <w:r w:rsidR="008355B9">
        <w:t>;</w:t>
      </w:r>
      <w:r>
        <w:t xml:space="preserve"> and awareness publications and other materials for end</w:t>
      </w:r>
      <w:r w:rsidR="0051584F">
        <w:t>-</w:t>
      </w:r>
      <w:r>
        <w:t>users and consumers (US $81,000)</w:t>
      </w:r>
      <w:r w:rsidR="001C15D2">
        <w:t>.</w:t>
      </w:r>
      <w:r>
        <w:t xml:space="preserve"> </w:t>
      </w:r>
    </w:p>
    <w:p w14:paraId="49A738BB" w14:textId="77777777" w:rsidR="00F75923" w:rsidRDefault="00C068D9">
      <w:pPr>
        <w:jc w:val="left"/>
        <w:rPr>
          <w:u w:val="single"/>
        </w:rPr>
      </w:pPr>
      <w:r>
        <w:rPr>
          <w:u w:val="single"/>
        </w:rPr>
        <w:t>Agreed cost of the pilot project</w:t>
      </w:r>
    </w:p>
    <w:p w14:paraId="1A2DDF33" w14:textId="77777777" w:rsidR="00F75923" w:rsidRDefault="00F75923">
      <w:pPr>
        <w:jc w:val="left"/>
        <w:rPr>
          <w:u w:val="single"/>
        </w:rPr>
      </w:pPr>
    </w:p>
    <w:p w14:paraId="7E22FB3D" w14:textId="0908B293" w:rsidR="00C016BF" w:rsidRDefault="00F75923" w:rsidP="00F75923">
      <w:pPr>
        <w:pStyle w:val="Heading1"/>
        <w:rPr>
          <w:b/>
          <w:bCs/>
        </w:rPr>
      </w:pPr>
      <w:r>
        <w:t>The total</w:t>
      </w:r>
      <w:r w:rsidR="00D9789E">
        <w:t xml:space="preserve"> </w:t>
      </w:r>
      <w:r w:rsidR="00F3125D">
        <w:t xml:space="preserve">project </w:t>
      </w:r>
      <w:r>
        <w:t xml:space="preserve">cost was agreed at </w:t>
      </w:r>
      <w:r w:rsidR="00F3125D">
        <w:t>US $285,000</w:t>
      </w:r>
      <w:r>
        <w:t xml:space="preserve"> as shown in table </w:t>
      </w:r>
      <w:r w:rsidR="001C15D2">
        <w:t>1</w:t>
      </w:r>
      <w:r w:rsidR="00E660CA">
        <w:t>.</w:t>
      </w:r>
    </w:p>
    <w:p w14:paraId="73A7A7CC" w14:textId="0AB09F4D" w:rsidR="00C068D9" w:rsidRPr="00735855" w:rsidRDefault="00C068D9" w:rsidP="00C068D9">
      <w:pPr>
        <w:rPr>
          <w:b/>
          <w:bCs/>
        </w:rPr>
      </w:pPr>
      <w:r w:rsidRPr="004B1CEE">
        <w:rPr>
          <w:b/>
          <w:bCs/>
        </w:rPr>
        <w:t xml:space="preserve">Table </w:t>
      </w:r>
      <w:r w:rsidR="00426BC0">
        <w:rPr>
          <w:b/>
          <w:bCs/>
        </w:rPr>
        <w:t>1</w:t>
      </w:r>
      <w:r w:rsidRPr="004B1CEE">
        <w:rPr>
          <w:b/>
          <w:bCs/>
        </w:rPr>
        <w:t xml:space="preserve">: Agreed funding for </w:t>
      </w:r>
      <w:r w:rsidR="00400A4B">
        <w:rPr>
          <w:b/>
          <w:bCs/>
        </w:rPr>
        <w:t xml:space="preserve">the pilot project </w:t>
      </w:r>
      <w:r w:rsidR="001C15D2">
        <w:rPr>
          <w:b/>
          <w:bCs/>
        </w:rPr>
        <w:t xml:space="preserve">for energy efficiency </w:t>
      </w:r>
      <w:r w:rsidR="00400A4B">
        <w:rPr>
          <w:b/>
          <w:bCs/>
        </w:rPr>
        <w:t>in</w:t>
      </w:r>
      <w:r w:rsidRPr="004B1CEE">
        <w:rPr>
          <w:b/>
          <w:bCs/>
        </w:rPr>
        <w:t xml:space="preserve"> </w:t>
      </w:r>
      <w:proofErr w:type="gramStart"/>
      <w:r w:rsidRPr="004B1CEE">
        <w:rPr>
          <w:b/>
          <w:bCs/>
        </w:rPr>
        <w:t>Egypt</w:t>
      </w:r>
      <w:proofErr w:type="gramEnd"/>
      <w:r w:rsidR="004B1CEE">
        <w:rPr>
          <w:b/>
          <w:bCs/>
        </w:rPr>
        <w:t xml:space="preserve"> </w:t>
      </w:r>
    </w:p>
    <w:tbl>
      <w:tblPr>
        <w:tblStyle w:val="TableGrid"/>
        <w:tblW w:w="5003" w:type="pct"/>
        <w:tblInd w:w="-5" w:type="dxa"/>
        <w:tblLook w:val="04A0" w:firstRow="1" w:lastRow="0" w:firstColumn="1" w:lastColumn="0" w:noHBand="0" w:noVBand="1"/>
      </w:tblPr>
      <w:tblGrid>
        <w:gridCol w:w="2250"/>
        <w:gridCol w:w="5490"/>
        <w:gridCol w:w="1616"/>
      </w:tblGrid>
      <w:tr w:rsidR="00C068D9" w:rsidRPr="00AC078A" w14:paraId="3CAA520D" w14:textId="77777777" w:rsidTr="002F5EB5">
        <w:trPr>
          <w:tblHeader/>
        </w:trPr>
        <w:tc>
          <w:tcPr>
            <w:tcW w:w="2250" w:type="dxa"/>
          </w:tcPr>
          <w:p w14:paraId="01DD2484" w14:textId="77777777" w:rsidR="00C068D9" w:rsidRPr="000D3770" w:rsidRDefault="00C068D9" w:rsidP="00E660CA">
            <w:pPr>
              <w:widowControl w:val="0"/>
              <w:spacing w:after="60"/>
              <w:contextualSpacing/>
              <w:jc w:val="left"/>
              <w:rPr>
                <w:b/>
                <w:sz w:val="20"/>
                <w:szCs w:val="20"/>
              </w:rPr>
            </w:pPr>
            <w:r w:rsidRPr="000D3770">
              <w:rPr>
                <w:b/>
                <w:sz w:val="20"/>
                <w:szCs w:val="20"/>
              </w:rPr>
              <w:t>Activity</w:t>
            </w:r>
          </w:p>
        </w:tc>
        <w:tc>
          <w:tcPr>
            <w:tcW w:w="5490" w:type="dxa"/>
          </w:tcPr>
          <w:p w14:paraId="1BCE828B" w14:textId="77777777" w:rsidR="00C068D9" w:rsidRPr="000D3770" w:rsidRDefault="00C068D9" w:rsidP="00E660CA">
            <w:pPr>
              <w:widowControl w:val="0"/>
              <w:spacing w:after="60"/>
              <w:contextualSpacing/>
              <w:jc w:val="left"/>
              <w:rPr>
                <w:b/>
                <w:sz w:val="20"/>
                <w:szCs w:val="20"/>
              </w:rPr>
            </w:pPr>
            <w:r w:rsidRPr="000D3770">
              <w:rPr>
                <w:b/>
                <w:sz w:val="20"/>
                <w:szCs w:val="20"/>
              </w:rPr>
              <w:t>Sub-activity description</w:t>
            </w:r>
          </w:p>
        </w:tc>
        <w:tc>
          <w:tcPr>
            <w:tcW w:w="1616" w:type="dxa"/>
          </w:tcPr>
          <w:p w14:paraId="5C72D6E1" w14:textId="77777777" w:rsidR="00C068D9" w:rsidRPr="000D3770" w:rsidRDefault="00C068D9" w:rsidP="00E660CA">
            <w:pPr>
              <w:widowControl w:val="0"/>
              <w:spacing w:after="60"/>
              <w:contextualSpacing/>
              <w:jc w:val="center"/>
              <w:rPr>
                <w:b/>
                <w:sz w:val="20"/>
                <w:szCs w:val="20"/>
              </w:rPr>
            </w:pPr>
            <w:r w:rsidRPr="000D3770">
              <w:rPr>
                <w:b/>
                <w:sz w:val="20"/>
                <w:szCs w:val="20"/>
              </w:rPr>
              <w:t>Budget (US $)</w:t>
            </w:r>
          </w:p>
        </w:tc>
      </w:tr>
      <w:tr w:rsidR="00BC40CC" w:rsidRPr="00AC078A" w14:paraId="7300D21E" w14:textId="77777777" w:rsidTr="00773DDB">
        <w:trPr>
          <w:trHeight w:val="144"/>
        </w:trPr>
        <w:tc>
          <w:tcPr>
            <w:tcW w:w="2250" w:type="dxa"/>
            <w:vMerge w:val="restart"/>
          </w:tcPr>
          <w:p w14:paraId="12FE799A" w14:textId="77777777" w:rsidR="00BC40CC" w:rsidRPr="00C21CB2" w:rsidRDefault="00BC40CC" w:rsidP="00E660CA">
            <w:pPr>
              <w:widowControl w:val="0"/>
              <w:spacing w:after="60"/>
              <w:contextualSpacing/>
              <w:jc w:val="left"/>
              <w:rPr>
                <w:bCs/>
                <w:sz w:val="20"/>
                <w:szCs w:val="20"/>
              </w:rPr>
            </w:pPr>
            <w:r w:rsidRPr="00C21CB2">
              <w:rPr>
                <w:sz w:val="20"/>
                <w:szCs w:val="20"/>
              </w:rPr>
              <w:t>Upgrad</w:t>
            </w:r>
            <w:r>
              <w:rPr>
                <w:sz w:val="20"/>
                <w:szCs w:val="20"/>
              </w:rPr>
              <w:t>e</w:t>
            </w:r>
            <w:r w:rsidRPr="00C21CB2">
              <w:rPr>
                <w:sz w:val="20"/>
                <w:szCs w:val="20"/>
              </w:rPr>
              <w:t xml:space="preserve"> of three testing laboratories</w:t>
            </w:r>
          </w:p>
        </w:tc>
        <w:tc>
          <w:tcPr>
            <w:tcW w:w="5490" w:type="dxa"/>
          </w:tcPr>
          <w:p w14:paraId="478BB800" w14:textId="7DF310B2" w:rsidR="00BC40CC" w:rsidRPr="00AC078A" w:rsidRDefault="00BC40CC" w:rsidP="00E660CA">
            <w:pPr>
              <w:widowControl w:val="0"/>
              <w:spacing w:after="60"/>
              <w:contextualSpacing/>
              <w:jc w:val="left"/>
              <w:rPr>
                <w:sz w:val="20"/>
                <w:szCs w:val="20"/>
                <w:highlight w:val="yellow"/>
              </w:rPr>
            </w:pPr>
            <w:r>
              <w:rPr>
                <w:sz w:val="20"/>
                <w:szCs w:val="20"/>
              </w:rPr>
              <w:t>D</w:t>
            </w:r>
            <w:r w:rsidRPr="00C21CB2">
              <w:rPr>
                <w:sz w:val="20"/>
                <w:szCs w:val="20"/>
              </w:rPr>
              <w:t>evelop</w:t>
            </w:r>
            <w:r>
              <w:rPr>
                <w:sz w:val="20"/>
                <w:szCs w:val="20"/>
              </w:rPr>
              <w:t xml:space="preserve"> t</w:t>
            </w:r>
            <w:r w:rsidRPr="00C21CB2">
              <w:rPr>
                <w:sz w:val="20"/>
                <w:szCs w:val="20"/>
              </w:rPr>
              <w:t xml:space="preserve">echnical specifications </w:t>
            </w:r>
            <w:r>
              <w:rPr>
                <w:sz w:val="20"/>
                <w:szCs w:val="20"/>
              </w:rPr>
              <w:t>for laboratory upgrades</w:t>
            </w:r>
          </w:p>
        </w:tc>
        <w:tc>
          <w:tcPr>
            <w:tcW w:w="1616" w:type="dxa"/>
          </w:tcPr>
          <w:p w14:paraId="561EB489" w14:textId="77777777" w:rsidR="00BC40CC" w:rsidRPr="00AC078A" w:rsidRDefault="00BC40CC" w:rsidP="00E660CA">
            <w:pPr>
              <w:widowControl w:val="0"/>
              <w:spacing w:after="60"/>
              <w:contextualSpacing/>
              <w:jc w:val="right"/>
              <w:rPr>
                <w:sz w:val="20"/>
                <w:szCs w:val="20"/>
                <w:highlight w:val="yellow"/>
              </w:rPr>
            </w:pPr>
            <w:r w:rsidRPr="00C21CB2">
              <w:rPr>
                <w:sz w:val="20"/>
                <w:szCs w:val="20"/>
              </w:rPr>
              <w:t>6,000</w:t>
            </w:r>
          </w:p>
        </w:tc>
      </w:tr>
      <w:tr w:rsidR="00BC40CC" w:rsidRPr="00AC078A" w14:paraId="362A5B13" w14:textId="77777777" w:rsidTr="00773DDB">
        <w:trPr>
          <w:trHeight w:val="144"/>
        </w:trPr>
        <w:tc>
          <w:tcPr>
            <w:tcW w:w="2250" w:type="dxa"/>
            <w:vMerge/>
            <w:vAlign w:val="center"/>
          </w:tcPr>
          <w:p w14:paraId="0189CDC0" w14:textId="77777777" w:rsidR="00BC40CC" w:rsidRPr="00AC078A" w:rsidRDefault="00BC40CC" w:rsidP="00E660CA">
            <w:pPr>
              <w:widowControl w:val="0"/>
              <w:spacing w:after="60"/>
              <w:contextualSpacing/>
              <w:jc w:val="left"/>
              <w:rPr>
                <w:bCs/>
                <w:sz w:val="20"/>
                <w:szCs w:val="20"/>
                <w:highlight w:val="yellow"/>
              </w:rPr>
            </w:pPr>
          </w:p>
        </w:tc>
        <w:tc>
          <w:tcPr>
            <w:tcW w:w="5490" w:type="dxa"/>
          </w:tcPr>
          <w:p w14:paraId="1EA6F42D" w14:textId="77777777" w:rsidR="00BC40CC" w:rsidRPr="00C21CB2" w:rsidRDefault="00BC40CC" w:rsidP="00E660CA">
            <w:pPr>
              <w:widowControl w:val="0"/>
              <w:spacing w:after="60"/>
              <w:contextualSpacing/>
              <w:jc w:val="left"/>
              <w:rPr>
                <w:sz w:val="20"/>
                <w:szCs w:val="20"/>
              </w:rPr>
            </w:pPr>
            <w:r w:rsidRPr="00AF318A">
              <w:rPr>
                <w:sz w:val="20"/>
                <w:szCs w:val="20"/>
              </w:rPr>
              <w:t>Acquisition and installation of safety systems in testing labs</w:t>
            </w:r>
          </w:p>
        </w:tc>
        <w:tc>
          <w:tcPr>
            <w:tcW w:w="1616" w:type="dxa"/>
          </w:tcPr>
          <w:p w14:paraId="05F22962" w14:textId="41F0C0D3" w:rsidR="00BC40CC" w:rsidRPr="00C21CB2" w:rsidRDefault="006F7D85" w:rsidP="00E660CA">
            <w:pPr>
              <w:widowControl w:val="0"/>
              <w:spacing w:after="60"/>
              <w:contextualSpacing/>
              <w:jc w:val="right"/>
              <w:rPr>
                <w:sz w:val="20"/>
                <w:szCs w:val="20"/>
              </w:rPr>
            </w:pPr>
            <w:r>
              <w:rPr>
                <w:sz w:val="20"/>
                <w:szCs w:val="20"/>
              </w:rPr>
              <w:t>80</w:t>
            </w:r>
            <w:r w:rsidR="00BC40CC" w:rsidRPr="007C267D">
              <w:rPr>
                <w:sz w:val="20"/>
                <w:szCs w:val="20"/>
              </w:rPr>
              <w:t>,000</w:t>
            </w:r>
          </w:p>
        </w:tc>
      </w:tr>
      <w:tr w:rsidR="00BC40CC" w:rsidRPr="00AC078A" w14:paraId="217B4233" w14:textId="77777777" w:rsidTr="00773DDB">
        <w:trPr>
          <w:trHeight w:val="144"/>
        </w:trPr>
        <w:tc>
          <w:tcPr>
            <w:tcW w:w="2250" w:type="dxa"/>
            <w:vMerge/>
          </w:tcPr>
          <w:p w14:paraId="11F4A828" w14:textId="77777777" w:rsidR="00BC40CC" w:rsidRPr="00AC078A" w:rsidRDefault="00BC40CC" w:rsidP="00E660CA">
            <w:pPr>
              <w:widowControl w:val="0"/>
              <w:spacing w:after="60"/>
              <w:contextualSpacing/>
              <w:jc w:val="left"/>
              <w:rPr>
                <w:sz w:val="20"/>
                <w:szCs w:val="20"/>
                <w:highlight w:val="yellow"/>
              </w:rPr>
            </w:pPr>
          </w:p>
        </w:tc>
        <w:tc>
          <w:tcPr>
            <w:tcW w:w="5490" w:type="dxa"/>
          </w:tcPr>
          <w:p w14:paraId="71E3C3D2" w14:textId="77777777" w:rsidR="00BC40CC" w:rsidRPr="00AC078A" w:rsidRDefault="00BC40CC" w:rsidP="00E660CA">
            <w:pPr>
              <w:widowControl w:val="0"/>
              <w:spacing w:after="60"/>
              <w:contextualSpacing/>
              <w:jc w:val="left"/>
              <w:rPr>
                <w:sz w:val="20"/>
                <w:szCs w:val="20"/>
                <w:highlight w:val="yellow"/>
              </w:rPr>
            </w:pPr>
            <w:r>
              <w:rPr>
                <w:sz w:val="20"/>
                <w:szCs w:val="20"/>
              </w:rPr>
              <w:t>Annual t</w:t>
            </w:r>
            <w:r w:rsidRPr="007C267D">
              <w:rPr>
                <w:sz w:val="20"/>
                <w:szCs w:val="20"/>
              </w:rPr>
              <w:t>raining</w:t>
            </w:r>
            <w:r>
              <w:rPr>
                <w:sz w:val="20"/>
                <w:szCs w:val="20"/>
              </w:rPr>
              <w:t xml:space="preserve"> for laboratory personnel</w:t>
            </w:r>
            <w:r w:rsidRPr="007C267D">
              <w:rPr>
                <w:sz w:val="20"/>
                <w:szCs w:val="20"/>
              </w:rPr>
              <w:t xml:space="preserve"> on how to</w:t>
            </w:r>
            <w:r>
              <w:t xml:space="preserve"> </w:t>
            </w:r>
            <w:r w:rsidRPr="00413E4A">
              <w:rPr>
                <w:sz w:val="20"/>
                <w:szCs w:val="20"/>
              </w:rPr>
              <w:t>use</w:t>
            </w:r>
            <w:r>
              <w:rPr>
                <w:sz w:val="20"/>
                <w:szCs w:val="20"/>
              </w:rPr>
              <w:t xml:space="preserve"> safety features while using flammable refrigerants (e.g., use of</w:t>
            </w:r>
            <w:r w:rsidRPr="00413E4A">
              <w:rPr>
                <w:sz w:val="20"/>
                <w:szCs w:val="20"/>
              </w:rPr>
              <w:t xml:space="preserve"> fire extinguishers, </w:t>
            </w:r>
            <w:r>
              <w:rPr>
                <w:sz w:val="20"/>
                <w:szCs w:val="20"/>
              </w:rPr>
              <w:t>ventilation systems</w:t>
            </w:r>
            <w:r w:rsidRPr="00413E4A">
              <w:rPr>
                <w:sz w:val="20"/>
                <w:szCs w:val="20"/>
              </w:rPr>
              <w:t xml:space="preserve">, </w:t>
            </w:r>
            <w:r>
              <w:rPr>
                <w:sz w:val="20"/>
                <w:szCs w:val="20"/>
              </w:rPr>
              <w:t xml:space="preserve">and </w:t>
            </w:r>
            <w:r w:rsidRPr="00413E4A">
              <w:rPr>
                <w:sz w:val="20"/>
                <w:szCs w:val="20"/>
              </w:rPr>
              <w:t>other safety features</w:t>
            </w:r>
            <w:r>
              <w:rPr>
                <w:sz w:val="20"/>
                <w:szCs w:val="20"/>
              </w:rPr>
              <w:t>)</w:t>
            </w:r>
          </w:p>
        </w:tc>
        <w:tc>
          <w:tcPr>
            <w:tcW w:w="1616" w:type="dxa"/>
          </w:tcPr>
          <w:p w14:paraId="49DC3F75" w14:textId="77777777" w:rsidR="00BC40CC" w:rsidRPr="007C267D" w:rsidRDefault="00BC40CC" w:rsidP="00E660CA">
            <w:pPr>
              <w:widowControl w:val="0"/>
              <w:spacing w:after="60"/>
              <w:contextualSpacing/>
              <w:jc w:val="right"/>
              <w:rPr>
                <w:sz w:val="20"/>
                <w:szCs w:val="20"/>
              </w:rPr>
            </w:pPr>
            <w:r>
              <w:rPr>
                <w:sz w:val="20"/>
                <w:szCs w:val="20"/>
              </w:rPr>
              <w:t>6,000</w:t>
            </w:r>
          </w:p>
        </w:tc>
      </w:tr>
      <w:tr w:rsidR="00B109B2" w:rsidRPr="00AC078A" w14:paraId="24A55572" w14:textId="77777777" w:rsidTr="000D2838">
        <w:tc>
          <w:tcPr>
            <w:tcW w:w="2250" w:type="dxa"/>
            <w:vMerge w:val="restart"/>
          </w:tcPr>
          <w:p w14:paraId="6D1A8E2B" w14:textId="22FC1DED" w:rsidR="00B109B2" w:rsidRPr="00B109B2" w:rsidRDefault="00B109B2" w:rsidP="00E660CA">
            <w:pPr>
              <w:widowControl w:val="0"/>
              <w:spacing w:after="60"/>
              <w:contextualSpacing/>
              <w:jc w:val="left"/>
              <w:rPr>
                <w:bCs/>
                <w:sz w:val="20"/>
                <w:szCs w:val="20"/>
              </w:rPr>
            </w:pPr>
            <w:r w:rsidRPr="00B109B2">
              <w:rPr>
                <w:sz w:val="20"/>
                <w:szCs w:val="20"/>
              </w:rPr>
              <w:t>Implementation and enforcement of the upgraded MEPS</w:t>
            </w:r>
          </w:p>
        </w:tc>
        <w:tc>
          <w:tcPr>
            <w:tcW w:w="5490" w:type="dxa"/>
          </w:tcPr>
          <w:p w14:paraId="2ECCF278" w14:textId="1ABBAFEE" w:rsidR="00B109B2" w:rsidRPr="00AC078A" w:rsidRDefault="00F952AF" w:rsidP="00E660CA">
            <w:pPr>
              <w:widowControl w:val="0"/>
              <w:spacing w:after="60"/>
              <w:contextualSpacing/>
              <w:jc w:val="left"/>
              <w:rPr>
                <w:sz w:val="20"/>
                <w:szCs w:val="20"/>
                <w:highlight w:val="yellow"/>
              </w:rPr>
            </w:pPr>
            <w:r>
              <w:rPr>
                <w:sz w:val="20"/>
                <w:szCs w:val="20"/>
              </w:rPr>
              <w:t>Annual workshop (30 participants each)</w:t>
            </w:r>
            <w:r w:rsidR="00640EEF">
              <w:rPr>
                <w:sz w:val="20"/>
                <w:szCs w:val="20"/>
              </w:rPr>
              <w:t xml:space="preserve"> for </w:t>
            </w:r>
            <w:r w:rsidR="00640EEF" w:rsidRPr="00FE1755">
              <w:rPr>
                <w:sz w:val="20"/>
                <w:szCs w:val="20"/>
              </w:rPr>
              <w:t xml:space="preserve">importers, </w:t>
            </w:r>
            <w:proofErr w:type="gramStart"/>
            <w:r w:rsidR="00640EEF" w:rsidRPr="00FE1755">
              <w:rPr>
                <w:sz w:val="20"/>
                <w:szCs w:val="20"/>
              </w:rPr>
              <w:t>distributors</w:t>
            </w:r>
            <w:proofErr w:type="gramEnd"/>
            <w:r w:rsidR="00640EEF" w:rsidRPr="00FE1755">
              <w:rPr>
                <w:sz w:val="20"/>
                <w:szCs w:val="20"/>
              </w:rPr>
              <w:t xml:space="preserve"> and retail stores </w:t>
            </w:r>
            <w:r w:rsidR="00640EEF">
              <w:rPr>
                <w:sz w:val="20"/>
                <w:szCs w:val="20"/>
              </w:rPr>
              <w:t>on how to adopt the u</w:t>
            </w:r>
            <w:r w:rsidR="00B109B2" w:rsidRPr="00FE1755">
              <w:rPr>
                <w:sz w:val="20"/>
                <w:szCs w:val="20"/>
              </w:rPr>
              <w:t>pgraded MEPS regulations</w:t>
            </w:r>
          </w:p>
        </w:tc>
        <w:tc>
          <w:tcPr>
            <w:tcW w:w="1616" w:type="dxa"/>
          </w:tcPr>
          <w:p w14:paraId="077EC056" w14:textId="63F6E7FC" w:rsidR="00B109B2" w:rsidRPr="00AC078A" w:rsidRDefault="00B109B2" w:rsidP="00E660CA">
            <w:pPr>
              <w:widowControl w:val="0"/>
              <w:spacing w:after="60"/>
              <w:contextualSpacing/>
              <w:jc w:val="right"/>
              <w:rPr>
                <w:sz w:val="20"/>
                <w:szCs w:val="20"/>
                <w:highlight w:val="yellow"/>
              </w:rPr>
            </w:pPr>
            <w:r w:rsidRPr="00F367A8">
              <w:rPr>
                <w:sz w:val="20"/>
                <w:szCs w:val="20"/>
              </w:rPr>
              <w:t>12,000</w:t>
            </w:r>
          </w:p>
        </w:tc>
      </w:tr>
      <w:tr w:rsidR="00B109B2" w:rsidRPr="00AC078A" w14:paraId="1385D5A6" w14:textId="77777777" w:rsidTr="000D2838">
        <w:trPr>
          <w:trHeight w:val="144"/>
        </w:trPr>
        <w:tc>
          <w:tcPr>
            <w:tcW w:w="2250" w:type="dxa"/>
            <w:vMerge/>
          </w:tcPr>
          <w:p w14:paraId="75CBC4B6" w14:textId="77777777" w:rsidR="00B109B2" w:rsidRPr="00B109B2" w:rsidRDefault="00B109B2" w:rsidP="00E660CA">
            <w:pPr>
              <w:widowControl w:val="0"/>
              <w:spacing w:after="60"/>
              <w:contextualSpacing/>
              <w:jc w:val="left"/>
              <w:rPr>
                <w:b/>
                <w:sz w:val="20"/>
                <w:szCs w:val="20"/>
              </w:rPr>
            </w:pPr>
          </w:p>
        </w:tc>
        <w:tc>
          <w:tcPr>
            <w:tcW w:w="5490" w:type="dxa"/>
          </w:tcPr>
          <w:p w14:paraId="25467334" w14:textId="78C54CA1" w:rsidR="00B109B2" w:rsidRPr="00AC078A" w:rsidRDefault="00817613" w:rsidP="00E660CA">
            <w:pPr>
              <w:widowControl w:val="0"/>
              <w:spacing w:after="60"/>
              <w:contextualSpacing/>
              <w:jc w:val="left"/>
              <w:rPr>
                <w:sz w:val="20"/>
                <w:szCs w:val="20"/>
                <w:highlight w:val="yellow"/>
              </w:rPr>
            </w:pPr>
            <w:r>
              <w:rPr>
                <w:sz w:val="20"/>
                <w:szCs w:val="20"/>
              </w:rPr>
              <w:t>A</w:t>
            </w:r>
            <w:r w:rsidR="008F1E6E" w:rsidRPr="0016484B">
              <w:rPr>
                <w:sz w:val="20"/>
                <w:szCs w:val="20"/>
              </w:rPr>
              <w:t xml:space="preserve">nnual workshop (30-50 participants </w:t>
            </w:r>
            <w:r w:rsidR="008F1E6E">
              <w:rPr>
                <w:sz w:val="20"/>
                <w:szCs w:val="20"/>
              </w:rPr>
              <w:t>each</w:t>
            </w:r>
            <w:r w:rsidR="008F1E6E" w:rsidRPr="0016484B">
              <w:rPr>
                <w:sz w:val="20"/>
                <w:szCs w:val="20"/>
              </w:rPr>
              <w:t>)</w:t>
            </w:r>
            <w:r w:rsidR="008F1E6E">
              <w:rPr>
                <w:sz w:val="20"/>
                <w:szCs w:val="20"/>
              </w:rPr>
              <w:t xml:space="preserve"> for </w:t>
            </w:r>
            <w:r w:rsidR="008F1E6E" w:rsidRPr="0016484B">
              <w:rPr>
                <w:sz w:val="20"/>
                <w:szCs w:val="20"/>
              </w:rPr>
              <w:t xml:space="preserve">NREA laboratory operators and EOS personnel </w:t>
            </w:r>
            <w:r>
              <w:rPr>
                <w:sz w:val="20"/>
                <w:szCs w:val="20"/>
              </w:rPr>
              <w:t xml:space="preserve">on </w:t>
            </w:r>
            <w:r w:rsidR="00CF0AE9">
              <w:rPr>
                <w:sz w:val="20"/>
                <w:szCs w:val="20"/>
              </w:rPr>
              <w:t xml:space="preserve">how to </w:t>
            </w:r>
            <w:r w:rsidR="0021439C">
              <w:rPr>
                <w:sz w:val="20"/>
                <w:szCs w:val="20"/>
              </w:rPr>
              <w:t>implement</w:t>
            </w:r>
            <w:r w:rsidR="00CF0AE9">
              <w:rPr>
                <w:sz w:val="20"/>
                <w:szCs w:val="20"/>
              </w:rPr>
              <w:t xml:space="preserve"> </w:t>
            </w:r>
            <w:r w:rsidR="00DA5E66">
              <w:rPr>
                <w:sz w:val="20"/>
                <w:szCs w:val="20"/>
              </w:rPr>
              <w:t>the</w:t>
            </w:r>
            <w:r w:rsidR="00B109B2" w:rsidRPr="0016484B">
              <w:rPr>
                <w:sz w:val="20"/>
                <w:szCs w:val="20"/>
              </w:rPr>
              <w:t xml:space="preserve"> upgraded MEPS and labell</w:t>
            </w:r>
            <w:r w:rsidR="0021439C">
              <w:rPr>
                <w:sz w:val="20"/>
                <w:szCs w:val="20"/>
              </w:rPr>
              <w:t>ing</w:t>
            </w:r>
          </w:p>
        </w:tc>
        <w:tc>
          <w:tcPr>
            <w:tcW w:w="1616" w:type="dxa"/>
          </w:tcPr>
          <w:p w14:paraId="1ABE59C0" w14:textId="2BD46ECF" w:rsidR="00B109B2" w:rsidRPr="00AC078A" w:rsidRDefault="00B109B2" w:rsidP="00E660CA">
            <w:pPr>
              <w:widowControl w:val="0"/>
              <w:spacing w:after="60"/>
              <w:contextualSpacing/>
              <w:jc w:val="right"/>
              <w:rPr>
                <w:sz w:val="20"/>
                <w:szCs w:val="20"/>
                <w:highlight w:val="yellow"/>
              </w:rPr>
            </w:pPr>
            <w:r w:rsidRPr="00F367A8">
              <w:rPr>
                <w:sz w:val="20"/>
                <w:szCs w:val="20"/>
              </w:rPr>
              <w:t>1</w:t>
            </w:r>
            <w:r w:rsidR="00DA5E66">
              <w:rPr>
                <w:sz w:val="20"/>
                <w:szCs w:val="20"/>
              </w:rPr>
              <w:t>4</w:t>
            </w:r>
            <w:r w:rsidRPr="00F367A8">
              <w:rPr>
                <w:sz w:val="20"/>
                <w:szCs w:val="20"/>
              </w:rPr>
              <w:t>,000</w:t>
            </w:r>
          </w:p>
        </w:tc>
      </w:tr>
      <w:tr w:rsidR="00DD5DC7" w:rsidRPr="00AC078A" w14:paraId="4AFE4B94" w14:textId="77777777" w:rsidTr="00F65D1F">
        <w:trPr>
          <w:trHeight w:val="920"/>
        </w:trPr>
        <w:tc>
          <w:tcPr>
            <w:tcW w:w="2250" w:type="dxa"/>
            <w:vMerge/>
          </w:tcPr>
          <w:p w14:paraId="1061EBF1" w14:textId="77777777" w:rsidR="00DD5DC7" w:rsidRPr="00B109B2" w:rsidRDefault="00DD5DC7" w:rsidP="00E660CA">
            <w:pPr>
              <w:widowControl w:val="0"/>
              <w:spacing w:after="60"/>
              <w:contextualSpacing/>
              <w:jc w:val="left"/>
              <w:rPr>
                <w:b/>
                <w:sz w:val="20"/>
                <w:szCs w:val="20"/>
              </w:rPr>
            </w:pPr>
          </w:p>
        </w:tc>
        <w:tc>
          <w:tcPr>
            <w:tcW w:w="5490" w:type="dxa"/>
          </w:tcPr>
          <w:p w14:paraId="17A53D97" w14:textId="49BC59FA" w:rsidR="00DD5DC7" w:rsidRPr="00AC078A" w:rsidRDefault="00DD5DC7" w:rsidP="00E660CA">
            <w:pPr>
              <w:widowControl w:val="0"/>
              <w:spacing w:after="60"/>
              <w:contextualSpacing/>
              <w:jc w:val="left"/>
              <w:rPr>
                <w:sz w:val="20"/>
                <w:szCs w:val="20"/>
                <w:highlight w:val="yellow"/>
              </w:rPr>
            </w:pPr>
            <w:r>
              <w:rPr>
                <w:sz w:val="20"/>
                <w:szCs w:val="20"/>
              </w:rPr>
              <w:t xml:space="preserve">Annual workshop </w:t>
            </w:r>
            <w:r w:rsidRPr="00F575A5">
              <w:rPr>
                <w:sz w:val="20"/>
                <w:szCs w:val="20"/>
              </w:rPr>
              <w:t xml:space="preserve">(30-50 participants </w:t>
            </w:r>
            <w:r>
              <w:rPr>
                <w:sz w:val="20"/>
                <w:szCs w:val="20"/>
              </w:rPr>
              <w:t>each</w:t>
            </w:r>
            <w:r w:rsidRPr="00F575A5">
              <w:rPr>
                <w:sz w:val="20"/>
                <w:szCs w:val="20"/>
              </w:rPr>
              <w:t>)</w:t>
            </w:r>
            <w:r>
              <w:rPr>
                <w:sz w:val="20"/>
                <w:szCs w:val="20"/>
              </w:rPr>
              <w:t xml:space="preserve"> for c</w:t>
            </w:r>
            <w:r w:rsidRPr="00F575A5">
              <w:rPr>
                <w:sz w:val="20"/>
                <w:szCs w:val="20"/>
              </w:rPr>
              <w:t xml:space="preserve">ustoms officers, </w:t>
            </w:r>
            <w:r>
              <w:rPr>
                <w:sz w:val="20"/>
                <w:szCs w:val="20"/>
              </w:rPr>
              <w:t xml:space="preserve">the </w:t>
            </w:r>
            <w:r w:rsidRPr="00F575A5">
              <w:rPr>
                <w:sz w:val="20"/>
                <w:szCs w:val="20"/>
              </w:rPr>
              <w:t>Industrial Control Authority</w:t>
            </w:r>
            <w:r>
              <w:rPr>
                <w:sz w:val="20"/>
                <w:szCs w:val="20"/>
              </w:rPr>
              <w:t>,</w:t>
            </w:r>
            <w:r w:rsidRPr="00F575A5">
              <w:rPr>
                <w:sz w:val="20"/>
                <w:szCs w:val="20"/>
              </w:rPr>
              <w:t xml:space="preserve"> and </w:t>
            </w:r>
            <w:r>
              <w:rPr>
                <w:sz w:val="20"/>
                <w:szCs w:val="20"/>
              </w:rPr>
              <w:t xml:space="preserve">the </w:t>
            </w:r>
            <w:r w:rsidRPr="00F575A5">
              <w:rPr>
                <w:sz w:val="20"/>
                <w:szCs w:val="20"/>
              </w:rPr>
              <w:t xml:space="preserve">Consumer Protection Agency </w:t>
            </w:r>
            <w:r>
              <w:rPr>
                <w:sz w:val="20"/>
                <w:szCs w:val="20"/>
              </w:rPr>
              <w:t xml:space="preserve">on how to </w:t>
            </w:r>
            <w:r w:rsidR="0008634E">
              <w:rPr>
                <w:sz w:val="20"/>
                <w:szCs w:val="20"/>
              </w:rPr>
              <w:t>implement</w:t>
            </w:r>
            <w:r>
              <w:rPr>
                <w:sz w:val="20"/>
                <w:szCs w:val="20"/>
              </w:rPr>
              <w:t xml:space="preserve"> and enforce the</w:t>
            </w:r>
            <w:r w:rsidRPr="00F575A5">
              <w:rPr>
                <w:sz w:val="20"/>
                <w:szCs w:val="20"/>
              </w:rPr>
              <w:t xml:space="preserve"> upgraded MEPS and labell</w:t>
            </w:r>
            <w:r w:rsidR="0008634E">
              <w:rPr>
                <w:sz w:val="20"/>
                <w:szCs w:val="20"/>
              </w:rPr>
              <w:t>ing</w:t>
            </w:r>
          </w:p>
        </w:tc>
        <w:tc>
          <w:tcPr>
            <w:tcW w:w="1616" w:type="dxa"/>
          </w:tcPr>
          <w:p w14:paraId="393896CF" w14:textId="34B4A24D" w:rsidR="00DD5DC7" w:rsidRPr="00AC078A" w:rsidRDefault="00DD5DC7" w:rsidP="00E660CA">
            <w:pPr>
              <w:widowControl w:val="0"/>
              <w:spacing w:after="60"/>
              <w:contextualSpacing/>
              <w:jc w:val="right"/>
              <w:rPr>
                <w:sz w:val="20"/>
                <w:szCs w:val="20"/>
                <w:highlight w:val="yellow"/>
              </w:rPr>
            </w:pPr>
            <w:r w:rsidRPr="00F367A8">
              <w:rPr>
                <w:sz w:val="20"/>
                <w:szCs w:val="20"/>
              </w:rPr>
              <w:t>15,000</w:t>
            </w:r>
          </w:p>
        </w:tc>
      </w:tr>
      <w:tr w:rsidR="00433AB4" w:rsidRPr="00AC078A" w14:paraId="656F3336" w14:textId="77777777" w:rsidTr="00773DDB">
        <w:trPr>
          <w:trHeight w:val="144"/>
        </w:trPr>
        <w:tc>
          <w:tcPr>
            <w:tcW w:w="2250" w:type="dxa"/>
            <w:vMerge w:val="restart"/>
          </w:tcPr>
          <w:p w14:paraId="07A68084" w14:textId="77777777" w:rsidR="00433AB4" w:rsidRPr="0080613D" w:rsidRDefault="00433AB4" w:rsidP="00E660CA">
            <w:pPr>
              <w:widowControl w:val="0"/>
              <w:spacing w:after="60"/>
              <w:contextualSpacing/>
              <w:jc w:val="left"/>
              <w:rPr>
                <w:sz w:val="20"/>
                <w:szCs w:val="20"/>
                <w:highlight w:val="lightGray"/>
              </w:rPr>
            </w:pPr>
            <w:r w:rsidRPr="00236997">
              <w:rPr>
                <w:sz w:val="20"/>
                <w:szCs w:val="20"/>
              </w:rPr>
              <w:t xml:space="preserve">Support </w:t>
            </w:r>
            <w:r>
              <w:rPr>
                <w:sz w:val="20"/>
                <w:szCs w:val="20"/>
              </w:rPr>
              <w:t>capacity of testing laboratories in Egypt</w:t>
            </w:r>
          </w:p>
        </w:tc>
        <w:tc>
          <w:tcPr>
            <w:tcW w:w="5490" w:type="dxa"/>
          </w:tcPr>
          <w:p w14:paraId="199CFEE1" w14:textId="46993C19" w:rsidR="00433AB4" w:rsidRPr="008624C7" w:rsidRDefault="00433AB4" w:rsidP="00E660CA">
            <w:pPr>
              <w:widowControl w:val="0"/>
              <w:spacing w:after="60"/>
              <w:contextualSpacing/>
              <w:jc w:val="left"/>
              <w:rPr>
                <w:sz w:val="20"/>
                <w:szCs w:val="20"/>
              </w:rPr>
            </w:pPr>
            <w:r w:rsidRPr="008624C7">
              <w:rPr>
                <w:sz w:val="20"/>
                <w:szCs w:val="20"/>
              </w:rPr>
              <w:t xml:space="preserve">Create </w:t>
            </w:r>
            <w:r w:rsidR="004A4AF0">
              <w:rPr>
                <w:sz w:val="20"/>
                <w:szCs w:val="20"/>
              </w:rPr>
              <w:t xml:space="preserve">a </w:t>
            </w:r>
            <w:r w:rsidRPr="008624C7">
              <w:rPr>
                <w:sz w:val="20"/>
                <w:szCs w:val="20"/>
              </w:rPr>
              <w:t xml:space="preserve">list of </w:t>
            </w:r>
            <w:r>
              <w:rPr>
                <w:sz w:val="20"/>
                <w:szCs w:val="20"/>
              </w:rPr>
              <w:t xml:space="preserve">certified and </w:t>
            </w:r>
            <w:r w:rsidRPr="008624C7">
              <w:rPr>
                <w:sz w:val="20"/>
                <w:szCs w:val="20"/>
              </w:rPr>
              <w:t>accredited testing laboratories in Egypt categorized geographically</w:t>
            </w:r>
          </w:p>
        </w:tc>
        <w:tc>
          <w:tcPr>
            <w:tcW w:w="1616" w:type="dxa"/>
          </w:tcPr>
          <w:p w14:paraId="36EAB6AF" w14:textId="77777777" w:rsidR="00433AB4" w:rsidRPr="002524A6" w:rsidRDefault="00433AB4" w:rsidP="00E660CA">
            <w:pPr>
              <w:widowControl w:val="0"/>
              <w:spacing w:after="60"/>
              <w:contextualSpacing/>
              <w:jc w:val="right"/>
              <w:rPr>
                <w:sz w:val="20"/>
                <w:szCs w:val="20"/>
              </w:rPr>
            </w:pPr>
            <w:r w:rsidRPr="002524A6">
              <w:rPr>
                <w:sz w:val="20"/>
                <w:szCs w:val="20"/>
              </w:rPr>
              <w:t>3,000</w:t>
            </w:r>
          </w:p>
        </w:tc>
      </w:tr>
      <w:tr w:rsidR="00433AB4" w:rsidRPr="00AC078A" w14:paraId="1E545CF7" w14:textId="77777777" w:rsidTr="00773DDB">
        <w:trPr>
          <w:trHeight w:val="144"/>
        </w:trPr>
        <w:tc>
          <w:tcPr>
            <w:tcW w:w="2250" w:type="dxa"/>
            <w:vMerge/>
          </w:tcPr>
          <w:p w14:paraId="760C7E13" w14:textId="77777777" w:rsidR="00433AB4" w:rsidRPr="0080613D" w:rsidRDefault="00433AB4" w:rsidP="00E660CA">
            <w:pPr>
              <w:widowControl w:val="0"/>
              <w:spacing w:after="60"/>
              <w:contextualSpacing/>
              <w:jc w:val="left"/>
              <w:rPr>
                <w:sz w:val="20"/>
                <w:szCs w:val="20"/>
                <w:highlight w:val="lightGray"/>
              </w:rPr>
            </w:pPr>
          </w:p>
        </w:tc>
        <w:tc>
          <w:tcPr>
            <w:tcW w:w="5490" w:type="dxa"/>
          </w:tcPr>
          <w:p w14:paraId="584D887A" w14:textId="77777777" w:rsidR="00433AB4" w:rsidRPr="0080613D" w:rsidRDefault="00433AB4" w:rsidP="00E660CA">
            <w:pPr>
              <w:widowControl w:val="0"/>
              <w:spacing w:after="60"/>
              <w:contextualSpacing/>
              <w:jc w:val="left"/>
              <w:rPr>
                <w:sz w:val="20"/>
                <w:szCs w:val="20"/>
                <w:highlight w:val="lightGray"/>
              </w:rPr>
            </w:pPr>
            <w:r w:rsidRPr="00CF430A">
              <w:rPr>
                <w:sz w:val="20"/>
                <w:szCs w:val="20"/>
              </w:rPr>
              <w:t xml:space="preserve">Annual technical training for newer testing laboratories on how to </w:t>
            </w:r>
            <w:r>
              <w:rPr>
                <w:sz w:val="20"/>
                <w:szCs w:val="20"/>
              </w:rPr>
              <w:t>become</w:t>
            </w:r>
            <w:r w:rsidRPr="00CF430A">
              <w:rPr>
                <w:sz w:val="20"/>
                <w:szCs w:val="20"/>
              </w:rPr>
              <w:t xml:space="preserve"> certifi</w:t>
            </w:r>
            <w:r>
              <w:rPr>
                <w:sz w:val="20"/>
                <w:szCs w:val="20"/>
              </w:rPr>
              <w:t>ed</w:t>
            </w:r>
            <w:r w:rsidRPr="00CF430A">
              <w:rPr>
                <w:sz w:val="20"/>
                <w:szCs w:val="20"/>
              </w:rPr>
              <w:t xml:space="preserve"> or accredit</w:t>
            </w:r>
            <w:r>
              <w:rPr>
                <w:sz w:val="20"/>
                <w:szCs w:val="20"/>
              </w:rPr>
              <w:t>ed</w:t>
            </w:r>
            <w:r w:rsidRPr="00CF430A">
              <w:rPr>
                <w:sz w:val="20"/>
                <w:szCs w:val="20"/>
              </w:rPr>
              <w:t xml:space="preserve"> (three enterprises per </w:t>
            </w:r>
            <w:r>
              <w:rPr>
                <w:sz w:val="20"/>
                <w:szCs w:val="20"/>
              </w:rPr>
              <w:t>year</w:t>
            </w:r>
            <w:r w:rsidRPr="00CF430A">
              <w:rPr>
                <w:sz w:val="20"/>
                <w:szCs w:val="20"/>
              </w:rPr>
              <w:t>)</w:t>
            </w:r>
          </w:p>
        </w:tc>
        <w:tc>
          <w:tcPr>
            <w:tcW w:w="1616" w:type="dxa"/>
          </w:tcPr>
          <w:p w14:paraId="3179879D" w14:textId="77777777" w:rsidR="00433AB4" w:rsidRPr="002524A6" w:rsidRDefault="00433AB4" w:rsidP="00E660CA">
            <w:pPr>
              <w:widowControl w:val="0"/>
              <w:spacing w:after="60"/>
              <w:contextualSpacing/>
              <w:jc w:val="right"/>
              <w:rPr>
                <w:sz w:val="20"/>
                <w:szCs w:val="20"/>
              </w:rPr>
            </w:pPr>
            <w:r w:rsidRPr="002524A6">
              <w:rPr>
                <w:sz w:val="20"/>
                <w:szCs w:val="20"/>
              </w:rPr>
              <w:t>18,000</w:t>
            </w:r>
          </w:p>
        </w:tc>
      </w:tr>
      <w:tr w:rsidR="00433AB4" w:rsidRPr="00AC078A" w14:paraId="1FA01625" w14:textId="77777777" w:rsidTr="00773DDB">
        <w:trPr>
          <w:trHeight w:val="144"/>
        </w:trPr>
        <w:tc>
          <w:tcPr>
            <w:tcW w:w="2250" w:type="dxa"/>
            <w:vMerge/>
          </w:tcPr>
          <w:p w14:paraId="257F3BC9" w14:textId="77777777" w:rsidR="00433AB4" w:rsidRPr="0080613D" w:rsidRDefault="00433AB4" w:rsidP="00E660CA">
            <w:pPr>
              <w:widowControl w:val="0"/>
              <w:spacing w:after="60"/>
              <w:contextualSpacing/>
              <w:jc w:val="left"/>
              <w:rPr>
                <w:sz w:val="20"/>
                <w:szCs w:val="20"/>
                <w:highlight w:val="lightGray"/>
              </w:rPr>
            </w:pPr>
          </w:p>
        </w:tc>
        <w:tc>
          <w:tcPr>
            <w:tcW w:w="5490" w:type="dxa"/>
          </w:tcPr>
          <w:p w14:paraId="1D254F82" w14:textId="77777777" w:rsidR="00433AB4" w:rsidRPr="00873F1F" w:rsidRDefault="00433AB4" w:rsidP="00E660CA">
            <w:pPr>
              <w:widowControl w:val="0"/>
              <w:spacing w:after="60"/>
              <w:contextualSpacing/>
              <w:jc w:val="left"/>
              <w:rPr>
                <w:sz w:val="20"/>
                <w:szCs w:val="20"/>
              </w:rPr>
            </w:pPr>
            <w:r w:rsidRPr="00873F1F">
              <w:rPr>
                <w:sz w:val="20"/>
                <w:szCs w:val="20"/>
              </w:rPr>
              <w:t>An expert to provide technical assistance on</w:t>
            </w:r>
            <w:r>
              <w:rPr>
                <w:sz w:val="20"/>
                <w:szCs w:val="20"/>
              </w:rPr>
              <w:t xml:space="preserve"> how to do</w:t>
            </w:r>
            <w:r w:rsidRPr="00873F1F">
              <w:rPr>
                <w:sz w:val="20"/>
                <w:szCs w:val="20"/>
              </w:rPr>
              <w:t xml:space="preserve"> SEER and MEPS testing to laboratories that applied for certification or accreditation (50 per cent funded by the applicant enterprise</w:t>
            </w:r>
            <w:r>
              <w:rPr>
                <w:sz w:val="20"/>
                <w:szCs w:val="20"/>
              </w:rPr>
              <w:t>s</w:t>
            </w:r>
            <w:r w:rsidRPr="00873F1F">
              <w:rPr>
                <w:sz w:val="20"/>
                <w:szCs w:val="20"/>
              </w:rPr>
              <w:t>)</w:t>
            </w:r>
          </w:p>
        </w:tc>
        <w:tc>
          <w:tcPr>
            <w:tcW w:w="1616" w:type="dxa"/>
          </w:tcPr>
          <w:p w14:paraId="3B67FEA0" w14:textId="77777777" w:rsidR="00433AB4" w:rsidRPr="002524A6" w:rsidRDefault="00433AB4" w:rsidP="00E660CA">
            <w:pPr>
              <w:widowControl w:val="0"/>
              <w:spacing w:after="60"/>
              <w:contextualSpacing/>
              <w:jc w:val="right"/>
              <w:rPr>
                <w:sz w:val="20"/>
                <w:szCs w:val="20"/>
              </w:rPr>
            </w:pPr>
            <w:r w:rsidRPr="002524A6">
              <w:rPr>
                <w:sz w:val="20"/>
                <w:szCs w:val="20"/>
              </w:rPr>
              <w:t>30,000</w:t>
            </w:r>
          </w:p>
        </w:tc>
      </w:tr>
      <w:tr w:rsidR="00AF2C25" w:rsidRPr="00AC078A" w14:paraId="7E8B3456" w14:textId="77777777" w:rsidTr="00E660CA">
        <w:trPr>
          <w:trHeight w:val="692"/>
        </w:trPr>
        <w:tc>
          <w:tcPr>
            <w:tcW w:w="2250" w:type="dxa"/>
          </w:tcPr>
          <w:p w14:paraId="58441691" w14:textId="682FA91D" w:rsidR="00AF2C25" w:rsidRPr="00B109B2" w:rsidRDefault="00AF2C25" w:rsidP="00E660CA">
            <w:pPr>
              <w:widowControl w:val="0"/>
              <w:spacing w:after="60"/>
              <w:contextualSpacing/>
              <w:jc w:val="left"/>
              <w:rPr>
                <w:b/>
                <w:sz w:val="20"/>
                <w:szCs w:val="20"/>
              </w:rPr>
            </w:pPr>
            <w:r w:rsidRPr="00740D02">
              <w:rPr>
                <w:bCs/>
                <w:sz w:val="20"/>
                <w:szCs w:val="20"/>
              </w:rPr>
              <w:lastRenderedPageBreak/>
              <w:t>Develop a university</w:t>
            </w:r>
            <w:r w:rsidRPr="00740D02">
              <w:rPr>
                <w:bCs/>
                <w:sz w:val="20"/>
                <w:szCs w:val="20"/>
              </w:rPr>
              <w:noBreakHyphen/>
              <w:t>level course for engineers</w:t>
            </w:r>
          </w:p>
        </w:tc>
        <w:tc>
          <w:tcPr>
            <w:tcW w:w="5490" w:type="dxa"/>
          </w:tcPr>
          <w:p w14:paraId="4722A732" w14:textId="07779B46" w:rsidR="00AF2C25" w:rsidRDefault="00AF2C25" w:rsidP="00E660CA">
            <w:pPr>
              <w:widowControl w:val="0"/>
              <w:spacing w:after="60"/>
              <w:contextualSpacing/>
              <w:jc w:val="left"/>
              <w:rPr>
                <w:sz w:val="20"/>
                <w:szCs w:val="20"/>
              </w:rPr>
            </w:pPr>
            <w:r>
              <w:rPr>
                <w:sz w:val="20"/>
                <w:szCs w:val="20"/>
              </w:rPr>
              <w:t>D</w:t>
            </w:r>
            <w:r w:rsidRPr="008C3163">
              <w:rPr>
                <w:sz w:val="20"/>
                <w:szCs w:val="20"/>
              </w:rPr>
              <w:t>evelop a university-level</w:t>
            </w:r>
            <w:r>
              <w:rPr>
                <w:sz w:val="20"/>
                <w:szCs w:val="20"/>
              </w:rPr>
              <w:t xml:space="preserve"> engineering</w:t>
            </w:r>
            <w:r w:rsidRPr="008C3163">
              <w:rPr>
                <w:sz w:val="20"/>
                <w:szCs w:val="20"/>
              </w:rPr>
              <w:t xml:space="preserve"> </w:t>
            </w:r>
            <w:r>
              <w:rPr>
                <w:sz w:val="20"/>
                <w:szCs w:val="20"/>
              </w:rPr>
              <w:t>course on</w:t>
            </w:r>
            <w:r w:rsidRPr="008C3163">
              <w:rPr>
                <w:sz w:val="20"/>
                <w:szCs w:val="20"/>
              </w:rPr>
              <w:t xml:space="preserve"> the design and operation of calorimetric laboratories</w:t>
            </w:r>
            <w:r>
              <w:rPr>
                <w:sz w:val="20"/>
                <w:szCs w:val="20"/>
              </w:rPr>
              <w:t xml:space="preserve"> to support local RAC manufacturers</w:t>
            </w:r>
            <w:r w:rsidRPr="008C3163">
              <w:rPr>
                <w:sz w:val="20"/>
                <w:szCs w:val="20"/>
              </w:rPr>
              <w:t xml:space="preserve"> design and build appropriate labs</w:t>
            </w:r>
          </w:p>
        </w:tc>
        <w:tc>
          <w:tcPr>
            <w:tcW w:w="1616" w:type="dxa"/>
          </w:tcPr>
          <w:p w14:paraId="1774FFEF" w14:textId="128C88D3" w:rsidR="00AF2C25" w:rsidRPr="00F367A8" w:rsidRDefault="00AF2C25" w:rsidP="00E660CA">
            <w:pPr>
              <w:widowControl w:val="0"/>
              <w:spacing w:after="60"/>
              <w:contextualSpacing/>
              <w:jc w:val="right"/>
              <w:rPr>
                <w:sz w:val="20"/>
                <w:szCs w:val="20"/>
              </w:rPr>
            </w:pPr>
            <w:r w:rsidRPr="00C40C46">
              <w:rPr>
                <w:sz w:val="20"/>
                <w:szCs w:val="20"/>
              </w:rPr>
              <w:t>20,000</w:t>
            </w:r>
          </w:p>
        </w:tc>
      </w:tr>
      <w:tr w:rsidR="00AF2C25" w:rsidRPr="00AC078A" w14:paraId="0D0A6A5C" w14:textId="77777777" w:rsidTr="000D2838">
        <w:trPr>
          <w:trHeight w:val="144"/>
        </w:trPr>
        <w:tc>
          <w:tcPr>
            <w:tcW w:w="2250" w:type="dxa"/>
            <w:vMerge w:val="restart"/>
          </w:tcPr>
          <w:p w14:paraId="4E9A1BEE" w14:textId="1AB625EA" w:rsidR="00AF2C25" w:rsidRPr="004345A7" w:rsidRDefault="00AF2C25" w:rsidP="00E660CA">
            <w:pPr>
              <w:keepNext/>
              <w:widowControl w:val="0"/>
              <w:spacing w:after="60"/>
              <w:contextualSpacing/>
              <w:jc w:val="left"/>
              <w:rPr>
                <w:bCs/>
                <w:sz w:val="20"/>
                <w:szCs w:val="20"/>
              </w:rPr>
            </w:pPr>
            <w:r>
              <w:rPr>
                <w:sz w:val="20"/>
                <w:szCs w:val="20"/>
              </w:rPr>
              <w:t>C</w:t>
            </w:r>
            <w:r w:rsidRPr="00B109B2">
              <w:rPr>
                <w:sz w:val="20"/>
                <w:szCs w:val="20"/>
              </w:rPr>
              <w:t xml:space="preserve">apacity-building </w:t>
            </w:r>
            <w:r>
              <w:rPr>
                <w:sz w:val="20"/>
                <w:szCs w:val="20"/>
              </w:rPr>
              <w:t>for l</w:t>
            </w:r>
            <w:r w:rsidRPr="00B109B2">
              <w:rPr>
                <w:sz w:val="20"/>
                <w:szCs w:val="20"/>
              </w:rPr>
              <w:t>abelling and QR code</w:t>
            </w:r>
            <w:r>
              <w:rPr>
                <w:sz w:val="20"/>
                <w:szCs w:val="20"/>
              </w:rPr>
              <w:t>s</w:t>
            </w:r>
          </w:p>
        </w:tc>
        <w:tc>
          <w:tcPr>
            <w:tcW w:w="5490" w:type="dxa"/>
          </w:tcPr>
          <w:p w14:paraId="092E6729" w14:textId="58D9497D" w:rsidR="00AF2C25" w:rsidRPr="003F15DC" w:rsidRDefault="00AF2C25" w:rsidP="00E660CA">
            <w:pPr>
              <w:keepNext/>
              <w:widowControl w:val="0"/>
              <w:spacing w:after="60"/>
              <w:contextualSpacing/>
              <w:jc w:val="left"/>
              <w:rPr>
                <w:sz w:val="20"/>
                <w:szCs w:val="20"/>
                <w:highlight w:val="red"/>
              </w:rPr>
            </w:pPr>
            <w:r w:rsidRPr="002939F5">
              <w:rPr>
                <w:sz w:val="20"/>
                <w:szCs w:val="20"/>
              </w:rPr>
              <w:t xml:space="preserve">Upgrade QR codes to </w:t>
            </w:r>
            <w:r>
              <w:rPr>
                <w:sz w:val="20"/>
                <w:szCs w:val="20"/>
              </w:rPr>
              <w:t xml:space="preserve">include the SEER and </w:t>
            </w:r>
            <w:r w:rsidRPr="002939F5">
              <w:rPr>
                <w:sz w:val="20"/>
                <w:szCs w:val="20"/>
              </w:rPr>
              <w:t xml:space="preserve">show GWP based on </w:t>
            </w:r>
            <w:r>
              <w:rPr>
                <w:sz w:val="20"/>
                <w:szCs w:val="20"/>
              </w:rPr>
              <w:t xml:space="preserve">a </w:t>
            </w:r>
            <w:r w:rsidRPr="002939F5">
              <w:rPr>
                <w:sz w:val="20"/>
                <w:szCs w:val="20"/>
              </w:rPr>
              <w:t xml:space="preserve">colour </w:t>
            </w:r>
            <w:r>
              <w:rPr>
                <w:sz w:val="20"/>
                <w:szCs w:val="20"/>
              </w:rPr>
              <w:t>rating</w:t>
            </w:r>
          </w:p>
        </w:tc>
        <w:tc>
          <w:tcPr>
            <w:tcW w:w="1616" w:type="dxa"/>
          </w:tcPr>
          <w:p w14:paraId="5438405F" w14:textId="22E52531" w:rsidR="00AF2C25" w:rsidRPr="00DA1CDF" w:rsidRDefault="00AF2C25" w:rsidP="00E660CA">
            <w:pPr>
              <w:keepNext/>
              <w:widowControl w:val="0"/>
              <w:spacing w:after="60"/>
              <w:contextualSpacing/>
              <w:jc w:val="right"/>
              <w:rPr>
                <w:sz w:val="20"/>
                <w:szCs w:val="20"/>
              </w:rPr>
            </w:pPr>
            <w:r>
              <w:rPr>
                <w:sz w:val="20"/>
                <w:szCs w:val="20"/>
              </w:rPr>
              <w:t>21,000</w:t>
            </w:r>
          </w:p>
        </w:tc>
      </w:tr>
      <w:tr w:rsidR="00AF2C25" w:rsidRPr="00AC078A" w14:paraId="4083A3B2" w14:textId="77777777" w:rsidTr="000D2838">
        <w:trPr>
          <w:trHeight w:val="144"/>
        </w:trPr>
        <w:tc>
          <w:tcPr>
            <w:tcW w:w="2250" w:type="dxa"/>
            <w:vMerge/>
          </w:tcPr>
          <w:p w14:paraId="639F09D6" w14:textId="77777777" w:rsidR="00AF2C25" w:rsidRPr="00AC078A" w:rsidRDefault="00AF2C25" w:rsidP="00E660CA">
            <w:pPr>
              <w:keepNext/>
              <w:widowControl w:val="0"/>
              <w:spacing w:after="60"/>
              <w:contextualSpacing/>
              <w:jc w:val="left"/>
              <w:rPr>
                <w:bCs/>
                <w:sz w:val="20"/>
                <w:szCs w:val="20"/>
                <w:highlight w:val="yellow"/>
              </w:rPr>
            </w:pPr>
          </w:p>
        </w:tc>
        <w:tc>
          <w:tcPr>
            <w:tcW w:w="5490" w:type="dxa"/>
          </w:tcPr>
          <w:p w14:paraId="67493C58" w14:textId="4BD0880A" w:rsidR="00AF2C25" w:rsidRPr="003F15DC" w:rsidRDefault="00AF2C25" w:rsidP="00E660CA">
            <w:pPr>
              <w:keepNext/>
              <w:widowControl w:val="0"/>
              <w:spacing w:after="60"/>
              <w:contextualSpacing/>
              <w:jc w:val="left"/>
              <w:rPr>
                <w:sz w:val="20"/>
                <w:szCs w:val="20"/>
                <w:highlight w:val="red"/>
              </w:rPr>
            </w:pPr>
            <w:r>
              <w:rPr>
                <w:sz w:val="20"/>
                <w:szCs w:val="20"/>
              </w:rPr>
              <w:t xml:space="preserve">Annual workshop </w:t>
            </w:r>
            <w:r w:rsidRPr="00A274C9">
              <w:rPr>
                <w:sz w:val="20"/>
                <w:szCs w:val="20"/>
              </w:rPr>
              <w:t>(</w:t>
            </w:r>
            <w:r>
              <w:rPr>
                <w:sz w:val="20"/>
                <w:szCs w:val="20"/>
              </w:rPr>
              <w:t>100</w:t>
            </w:r>
            <w:r w:rsidRPr="00A274C9">
              <w:rPr>
                <w:sz w:val="20"/>
                <w:szCs w:val="20"/>
              </w:rPr>
              <w:t xml:space="preserve"> </w:t>
            </w:r>
            <w:r>
              <w:rPr>
                <w:sz w:val="20"/>
                <w:szCs w:val="20"/>
              </w:rPr>
              <w:t xml:space="preserve">participants each) for </w:t>
            </w:r>
            <w:r w:rsidRPr="00FE1755">
              <w:rPr>
                <w:sz w:val="20"/>
                <w:szCs w:val="20"/>
              </w:rPr>
              <w:t>importers, distributors</w:t>
            </w:r>
            <w:r>
              <w:rPr>
                <w:sz w:val="20"/>
                <w:szCs w:val="20"/>
              </w:rPr>
              <w:t>,</w:t>
            </w:r>
            <w:r w:rsidRPr="00FE1755">
              <w:rPr>
                <w:sz w:val="20"/>
                <w:szCs w:val="20"/>
              </w:rPr>
              <w:t xml:space="preserve"> retail stores</w:t>
            </w:r>
            <w:r>
              <w:rPr>
                <w:sz w:val="20"/>
                <w:szCs w:val="20"/>
              </w:rPr>
              <w:t>,</w:t>
            </w:r>
            <w:r w:rsidRPr="00FE1755">
              <w:rPr>
                <w:sz w:val="20"/>
                <w:szCs w:val="20"/>
              </w:rPr>
              <w:t xml:space="preserve"> and</w:t>
            </w:r>
            <w:r>
              <w:rPr>
                <w:sz w:val="20"/>
                <w:szCs w:val="20"/>
              </w:rPr>
              <w:t xml:space="preserve"> consumer representatives on reading the QR code</w:t>
            </w:r>
          </w:p>
        </w:tc>
        <w:tc>
          <w:tcPr>
            <w:tcW w:w="1616" w:type="dxa"/>
          </w:tcPr>
          <w:p w14:paraId="7F9CE17E" w14:textId="19FFCD2A" w:rsidR="00AF2C25" w:rsidRPr="00DA1CDF" w:rsidRDefault="00AF2C25" w:rsidP="00E660CA">
            <w:pPr>
              <w:keepNext/>
              <w:widowControl w:val="0"/>
              <w:spacing w:after="60"/>
              <w:contextualSpacing/>
              <w:jc w:val="right"/>
              <w:rPr>
                <w:sz w:val="20"/>
                <w:szCs w:val="20"/>
              </w:rPr>
            </w:pPr>
            <w:r>
              <w:rPr>
                <w:sz w:val="20"/>
                <w:szCs w:val="20"/>
              </w:rPr>
              <w:t>30,000</w:t>
            </w:r>
          </w:p>
        </w:tc>
      </w:tr>
      <w:tr w:rsidR="00AF2C25" w:rsidRPr="00AC078A" w14:paraId="352D4F74" w14:textId="77777777" w:rsidTr="00BA2B1C">
        <w:trPr>
          <w:trHeight w:val="144"/>
        </w:trPr>
        <w:tc>
          <w:tcPr>
            <w:tcW w:w="2250" w:type="dxa"/>
            <w:vMerge/>
            <w:vAlign w:val="center"/>
          </w:tcPr>
          <w:p w14:paraId="152BC67F" w14:textId="77777777" w:rsidR="00AF2C25" w:rsidRPr="00AC078A" w:rsidRDefault="00AF2C25" w:rsidP="00E660CA">
            <w:pPr>
              <w:keepNext/>
              <w:widowControl w:val="0"/>
              <w:spacing w:after="60"/>
              <w:contextualSpacing/>
              <w:jc w:val="left"/>
              <w:rPr>
                <w:sz w:val="20"/>
                <w:szCs w:val="20"/>
                <w:highlight w:val="yellow"/>
              </w:rPr>
            </w:pPr>
          </w:p>
        </w:tc>
        <w:tc>
          <w:tcPr>
            <w:tcW w:w="5490" w:type="dxa"/>
          </w:tcPr>
          <w:p w14:paraId="4B6AC004" w14:textId="056E7C75" w:rsidR="00AF2C25" w:rsidRPr="003F15DC" w:rsidRDefault="00AF2C25" w:rsidP="00E660CA">
            <w:pPr>
              <w:keepNext/>
              <w:widowControl w:val="0"/>
              <w:spacing w:after="60"/>
              <w:contextualSpacing/>
              <w:jc w:val="left"/>
              <w:rPr>
                <w:sz w:val="20"/>
                <w:szCs w:val="20"/>
                <w:highlight w:val="red"/>
              </w:rPr>
            </w:pPr>
            <w:r w:rsidRPr="00CB52DB">
              <w:rPr>
                <w:sz w:val="20"/>
                <w:szCs w:val="20"/>
              </w:rPr>
              <w:t>Awareness</w:t>
            </w:r>
            <w:r w:rsidRPr="00CB52DB">
              <w:rPr>
                <w:sz w:val="20"/>
                <w:szCs w:val="20"/>
              </w:rPr>
              <w:noBreakHyphen/>
              <w:t>raising materials for end</w:t>
            </w:r>
            <w:r w:rsidRPr="00CB52DB">
              <w:rPr>
                <w:sz w:val="20"/>
                <w:szCs w:val="20"/>
              </w:rPr>
              <w:noBreakHyphen/>
              <w:t>users and consumers</w:t>
            </w:r>
          </w:p>
        </w:tc>
        <w:tc>
          <w:tcPr>
            <w:tcW w:w="1616" w:type="dxa"/>
          </w:tcPr>
          <w:p w14:paraId="5955370A" w14:textId="7AA950D1" w:rsidR="00AF2C25" w:rsidRPr="00DA1CDF" w:rsidRDefault="00AF2C25" w:rsidP="00E660CA">
            <w:pPr>
              <w:keepNext/>
              <w:widowControl w:val="0"/>
              <w:spacing w:after="60"/>
              <w:contextualSpacing/>
              <w:jc w:val="right"/>
              <w:rPr>
                <w:sz w:val="20"/>
                <w:szCs w:val="20"/>
              </w:rPr>
            </w:pPr>
            <w:r>
              <w:rPr>
                <w:sz w:val="20"/>
                <w:szCs w:val="20"/>
              </w:rPr>
              <w:t>30,000</w:t>
            </w:r>
          </w:p>
        </w:tc>
      </w:tr>
      <w:tr w:rsidR="00AF2C25" w:rsidRPr="008606F4" w14:paraId="55ED7665" w14:textId="77777777" w:rsidTr="00336585">
        <w:trPr>
          <w:trHeight w:val="144"/>
        </w:trPr>
        <w:tc>
          <w:tcPr>
            <w:tcW w:w="7740" w:type="dxa"/>
            <w:gridSpan w:val="2"/>
          </w:tcPr>
          <w:p w14:paraId="1EB936C2" w14:textId="223B0B02" w:rsidR="00AF2C25" w:rsidRPr="008606F4" w:rsidRDefault="00AF2C25" w:rsidP="00E660CA">
            <w:pPr>
              <w:widowControl w:val="0"/>
              <w:spacing w:after="60"/>
              <w:contextualSpacing/>
              <w:jc w:val="left"/>
              <w:rPr>
                <w:b/>
                <w:bCs/>
                <w:sz w:val="20"/>
                <w:szCs w:val="20"/>
              </w:rPr>
            </w:pPr>
            <w:r w:rsidRPr="008606F4">
              <w:rPr>
                <w:b/>
                <w:bCs/>
                <w:sz w:val="20"/>
                <w:szCs w:val="20"/>
              </w:rPr>
              <w:t>Total</w:t>
            </w:r>
          </w:p>
        </w:tc>
        <w:tc>
          <w:tcPr>
            <w:tcW w:w="1616" w:type="dxa"/>
          </w:tcPr>
          <w:p w14:paraId="4276782F" w14:textId="2BBDC638" w:rsidR="00AF2C25" w:rsidRPr="008606F4" w:rsidRDefault="00AF2C25" w:rsidP="00E660CA">
            <w:pPr>
              <w:widowControl w:val="0"/>
              <w:spacing w:after="60"/>
              <w:contextualSpacing/>
              <w:jc w:val="right"/>
              <w:rPr>
                <w:b/>
                <w:bCs/>
                <w:sz w:val="20"/>
                <w:szCs w:val="20"/>
              </w:rPr>
            </w:pPr>
            <w:r w:rsidRPr="008606F4">
              <w:rPr>
                <w:b/>
                <w:bCs/>
                <w:sz w:val="20"/>
                <w:szCs w:val="20"/>
              </w:rPr>
              <w:t>285,000</w:t>
            </w:r>
          </w:p>
        </w:tc>
      </w:tr>
    </w:tbl>
    <w:p w14:paraId="245BD5B8" w14:textId="063998D3" w:rsidR="00C97E89" w:rsidRPr="00C97E89" w:rsidRDefault="00C97E89" w:rsidP="00C97E89">
      <w:pPr>
        <w:keepNext/>
        <w:spacing w:before="240" w:after="240"/>
        <w:rPr>
          <w:u w:val="single"/>
        </w:rPr>
      </w:pPr>
      <w:r w:rsidRPr="00C97E89">
        <w:rPr>
          <w:u w:val="single"/>
        </w:rPr>
        <w:t>Coordination of energy efficiency activities funded outside the Multilateral Fund</w:t>
      </w:r>
    </w:p>
    <w:p w14:paraId="1941320A" w14:textId="4C33FF84" w:rsidR="00400A4B" w:rsidRPr="00400A4B" w:rsidRDefault="00AC197C" w:rsidP="00400A4B">
      <w:pPr>
        <w:pStyle w:val="Heading1"/>
      </w:pPr>
      <w:r>
        <w:t>UNIDO informed that</w:t>
      </w:r>
      <w:r w:rsidR="00C97E89" w:rsidRPr="00C068D9">
        <w:t xml:space="preserve"> </w:t>
      </w:r>
      <w:r>
        <w:t>t</w:t>
      </w:r>
      <w:r w:rsidR="00400A4B" w:rsidRPr="00400A4B">
        <w:t xml:space="preserve">he NOU will ensure complementarity between activities funded under the Multilateral Fund and those funded </w:t>
      </w:r>
      <w:r w:rsidR="009A59D1" w:rsidRPr="00400A4B">
        <w:t>externally and</w:t>
      </w:r>
      <w:r w:rsidR="00400A4B" w:rsidRPr="00400A4B">
        <w:t xml:space="preserve"> take steps to avoid overlaps.</w:t>
      </w:r>
      <w:r w:rsidR="0045531B">
        <w:t xml:space="preserve"> The Secretariat notes that some of the activities under such non-</w:t>
      </w:r>
      <w:r w:rsidR="009F552F">
        <w:t>Multilateral Fund</w:t>
      </w:r>
      <w:r w:rsidR="0045531B">
        <w:t xml:space="preserve"> </w:t>
      </w:r>
      <w:r w:rsidR="009F552F">
        <w:t xml:space="preserve">supported </w:t>
      </w:r>
      <w:r w:rsidR="0045531B">
        <w:t xml:space="preserve">projects could </w:t>
      </w:r>
      <w:r w:rsidR="00461B34">
        <w:t>be approved at different points in time</w:t>
      </w:r>
      <w:r w:rsidR="003E4E1D">
        <w:t xml:space="preserve">, have </w:t>
      </w:r>
      <w:r w:rsidR="00623825">
        <w:t xml:space="preserve">wider </w:t>
      </w:r>
      <w:r w:rsidR="003E4E1D">
        <w:t xml:space="preserve">project </w:t>
      </w:r>
      <w:r w:rsidR="009F552F">
        <w:t xml:space="preserve">and </w:t>
      </w:r>
      <w:r w:rsidR="00380359">
        <w:t>geo</w:t>
      </w:r>
      <w:r w:rsidR="003E4E1D">
        <w:t>graphic scope</w:t>
      </w:r>
      <w:r w:rsidR="00380359">
        <w:t>,</w:t>
      </w:r>
      <w:r w:rsidR="00461B34">
        <w:t xml:space="preserve"> and have timelines for implementation </w:t>
      </w:r>
      <w:r w:rsidR="009A59D1">
        <w:t>beyond the pilot project timelines.</w:t>
      </w:r>
      <w:r w:rsidR="00400A4B" w:rsidRPr="00400A4B">
        <w:t xml:space="preserve"> </w:t>
      </w:r>
    </w:p>
    <w:p w14:paraId="27EC9C4D" w14:textId="75295AB5" w:rsidR="00C068D9" w:rsidRPr="00400A4B" w:rsidRDefault="00C068D9" w:rsidP="00400A4B">
      <w:pPr>
        <w:pStyle w:val="Heading1"/>
        <w:keepNext/>
        <w:numPr>
          <w:ilvl w:val="0"/>
          <w:numId w:val="0"/>
        </w:numPr>
        <w:spacing w:before="240"/>
        <w:rPr>
          <w:u w:val="single"/>
        </w:rPr>
      </w:pPr>
      <w:r w:rsidRPr="00400A4B">
        <w:rPr>
          <w:u w:val="single"/>
        </w:rPr>
        <w:t>Sustainability of the pilot project and assessment of risks</w:t>
      </w:r>
    </w:p>
    <w:p w14:paraId="63F9B8A8" w14:textId="2E259AFC" w:rsidR="00F301AF" w:rsidRDefault="00F301AF" w:rsidP="00F301AF">
      <w:pPr>
        <w:pStyle w:val="Heading1"/>
      </w:pPr>
      <w:r>
        <w:t xml:space="preserve">The pilot project includes activities that </w:t>
      </w:r>
      <w:r w:rsidRPr="00F301AF">
        <w:t>would result in strengthening national laboratory infrastructure on implementation of MEPS for RAC equipment</w:t>
      </w:r>
      <w:r w:rsidR="002144C4">
        <w:t>,</w:t>
      </w:r>
      <w:r w:rsidRPr="00F301AF">
        <w:t xml:space="preserve"> including testing capacity for handling flammable refrigerants, strengthening technical skills of personnel including testing laboratory technical personnel on technical aspects relating to MEPs, testing procedures, awareness and information outreach for manufacturers, equipment suppliers/distributors, testing laboratory operators and enforcement authorities on implementation of MEPS. </w:t>
      </w:r>
      <w:r w:rsidR="0032749C">
        <w:t>These activities would facilitate adoption of energy</w:t>
      </w:r>
      <w:r w:rsidR="00854E29">
        <w:noBreakHyphen/>
      </w:r>
      <w:r w:rsidR="0032749C">
        <w:t xml:space="preserve">efficient equipment </w:t>
      </w:r>
      <w:r w:rsidR="00E8078D">
        <w:t xml:space="preserve">in different applications including </w:t>
      </w:r>
      <w:r w:rsidR="00AC6688">
        <w:t>AC</w:t>
      </w:r>
      <w:r w:rsidR="00E8078D">
        <w:t xml:space="preserve"> applications. </w:t>
      </w:r>
      <w:r w:rsidR="00380359">
        <w:t xml:space="preserve">The development of a university-level course is a long-term investment in </w:t>
      </w:r>
      <w:r w:rsidR="000E06DE">
        <w:t>building local capacity to test and enforce MEPS.</w:t>
      </w:r>
      <w:r w:rsidR="00E8078D">
        <w:t xml:space="preserve"> </w:t>
      </w:r>
      <w:r w:rsidR="00196904">
        <w:t>Once the KIP is approved</w:t>
      </w:r>
      <w:r w:rsidR="000E06DE">
        <w:t>,</w:t>
      </w:r>
      <w:r w:rsidR="00196904">
        <w:t xml:space="preserve"> </w:t>
      </w:r>
      <w:r w:rsidR="00E8078D">
        <w:t xml:space="preserve">and in line with the </w:t>
      </w:r>
      <w:r w:rsidR="00A108BF">
        <w:t xml:space="preserve">Executive Committee </w:t>
      </w:r>
      <w:r w:rsidR="00E8078D">
        <w:t>policies,</w:t>
      </w:r>
      <w:r w:rsidR="006E4793">
        <w:t xml:space="preserve"> the Government may need to </w:t>
      </w:r>
      <w:r w:rsidR="00A90140">
        <w:t xml:space="preserve">include </w:t>
      </w:r>
      <w:r w:rsidR="006F4D0B">
        <w:t xml:space="preserve">activities for </w:t>
      </w:r>
      <w:r w:rsidR="00A90140">
        <w:t>upgrading</w:t>
      </w:r>
      <w:r w:rsidR="006E4793">
        <w:t xml:space="preserve"> skills</w:t>
      </w:r>
      <w:r w:rsidR="00DA4F76">
        <w:t xml:space="preserve"> of relevant national stakeholders, including energy efficiency enforcement authorities,</w:t>
      </w:r>
      <w:r w:rsidR="006E4793">
        <w:t xml:space="preserve"> o</w:t>
      </w:r>
      <w:r w:rsidR="00636D05">
        <w:t xml:space="preserve">n a continuous basis for systematic adoption </w:t>
      </w:r>
      <w:r w:rsidR="00DA4F76">
        <w:t xml:space="preserve">and </w:t>
      </w:r>
      <w:r w:rsidR="00A90140">
        <w:t>updates of MEPS</w:t>
      </w:r>
      <w:r w:rsidR="00636D05">
        <w:t>.</w:t>
      </w:r>
    </w:p>
    <w:p w14:paraId="79713003" w14:textId="62834D5A" w:rsidR="00476D90" w:rsidRDefault="008A166B" w:rsidP="005F6392">
      <w:pPr>
        <w:pStyle w:val="Heading1"/>
      </w:pPr>
      <w:r>
        <w:t>Since the project invo</w:t>
      </w:r>
      <w:r w:rsidR="00B17B6F">
        <w:t>lves activities that will support existing laboratories</w:t>
      </w:r>
      <w:r w:rsidR="00D14D00">
        <w:t xml:space="preserve"> operated by national regulatory authorities</w:t>
      </w:r>
      <w:r w:rsidR="00B17B6F">
        <w:t xml:space="preserve"> and </w:t>
      </w:r>
      <w:r w:rsidR="00644402">
        <w:t xml:space="preserve">will support </w:t>
      </w:r>
      <w:r w:rsidR="00B17B6F">
        <w:t>strengthen</w:t>
      </w:r>
      <w:r w:rsidR="00644402">
        <w:t>ing</w:t>
      </w:r>
      <w:r w:rsidR="00B17B6F">
        <w:t xml:space="preserve"> existing regulations, </w:t>
      </w:r>
      <w:r w:rsidR="00644402">
        <w:t xml:space="preserve">support from </w:t>
      </w:r>
      <w:r w:rsidR="000E2F6D">
        <w:t>relevant authorities</w:t>
      </w:r>
      <w:r w:rsidR="00644402">
        <w:t xml:space="preserve"> would continue and would </w:t>
      </w:r>
      <w:r w:rsidR="00BD0DCE">
        <w:t>facilitate sustainability of the project</w:t>
      </w:r>
      <w:r w:rsidR="000E2F6D">
        <w:t>. Once the KIP is developed and approved, the project would facilitate adoption of energy</w:t>
      </w:r>
      <w:r w:rsidR="008025A7">
        <w:noBreakHyphen/>
      </w:r>
      <w:r w:rsidR="000E2F6D">
        <w:t>efficient equipment whi</w:t>
      </w:r>
      <w:r w:rsidR="00E6543E">
        <w:t>le phasing</w:t>
      </w:r>
      <w:r w:rsidR="00C04F59">
        <w:t xml:space="preserve"> </w:t>
      </w:r>
      <w:r w:rsidR="00E6543E">
        <w:t xml:space="preserve">down </w:t>
      </w:r>
      <w:r w:rsidR="00C04F59">
        <w:t>HFCs</w:t>
      </w:r>
      <w:r w:rsidR="00E6543E">
        <w:t xml:space="preserve"> through relevant KIP projects.</w:t>
      </w:r>
      <w:r w:rsidR="004C1445">
        <w:t xml:space="preserve"> </w:t>
      </w:r>
      <w:r w:rsidR="009B37BC">
        <w:t>Thus, sustained implementation of energy</w:t>
      </w:r>
      <w:r w:rsidR="008025A7">
        <w:t>-</w:t>
      </w:r>
      <w:r w:rsidR="009B37BC">
        <w:t>efficiency</w:t>
      </w:r>
      <w:r w:rsidR="008025A7">
        <w:t>-</w:t>
      </w:r>
      <w:r w:rsidR="009B37BC">
        <w:t>related measures is expected through this project.</w:t>
      </w:r>
    </w:p>
    <w:p w14:paraId="01F8DC9D" w14:textId="77777777" w:rsidR="00476D90" w:rsidRPr="00735855" w:rsidRDefault="00476D90" w:rsidP="00476D90">
      <w:pPr>
        <w:spacing w:before="360"/>
      </w:pPr>
      <w:r w:rsidRPr="00735855">
        <w:rPr>
          <w:b/>
        </w:rPr>
        <w:t xml:space="preserve">RECOMMENDATION </w:t>
      </w:r>
    </w:p>
    <w:p w14:paraId="43343439" w14:textId="77777777" w:rsidR="00476D90" w:rsidRPr="00735855" w:rsidRDefault="00476D90" w:rsidP="00476D90"/>
    <w:p w14:paraId="44C44999" w14:textId="77777777" w:rsidR="00476D90" w:rsidRPr="00735855" w:rsidRDefault="00476D90" w:rsidP="00476D90">
      <w:pPr>
        <w:pStyle w:val="Heading1"/>
      </w:pPr>
      <w:r w:rsidRPr="00F02B43">
        <w:t>The Executive Committee may wish to consider</w:t>
      </w:r>
      <w:r>
        <w:t>:</w:t>
      </w:r>
    </w:p>
    <w:p w14:paraId="394849B9" w14:textId="77777777" w:rsidR="00476D90" w:rsidRDefault="00476D90" w:rsidP="00476D90">
      <w:pPr>
        <w:pStyle w:val="Heading2"/>
      </w:pPr>
      <w:r>
        <w:t>Approving the pilot project to maintain and/or enhance the energy efficiency of replacement technologies and equipment in the context of HFC phase-down (non</w:t>
      </w:r>
      <w:r>
        <w:noBreakHyphen/>
        <w:t>investment activities) for Egypt, in the amount of US $285,000, plus agency support costs of US $19,950 for UNIDO, noting:</w:t>
      </w:r>
    </w:p>
    <w:p w14:paraId="25412190" w14:textId="77777777" w:rsidR="00476D90" w:rsidRDefault="00476D90" w:rsidP="00476D90">
      <w:pPr>
        <w:pStyle w:val="Heading3"/>
      </w:pPr>
      <w:r>
        <w:t>That the Government of Egypt has committed to the conditions referred to in decision 91/65(b)(</w:t>
      </w:r>
      <w:proofErr w:type="gramStart"/>
      <w:r>
        <w:t>iv)b.</w:t>
      </w:r>
      <w:proofErr w:type="gramEnd"/>
      <w:r>
        <w:t xml:space="preserve"> to (b)(iv)d.; and</w:t>
      </w:r>
    </w:p>
    <w:p w14:paraId="4EB1659B" w14:textId="10468646" w:rsidR="00476D90" w:rsidRDefault="00476D90" w:rsidP="00476D90">
      <w:pPr>
        <w:pStyle w:val="Heading3"/>
        <w:widowControl/>
        <w:spacing w:after="0"/>
      </w:pPr>
      <w:r>
        <w:lastRenderedPageBreak/>
        <w:t>That the project would be operationally completed no later than December 202</w:t>
      </w:r>
      <w:r w:rsidR="00400E00">
        <w:t>6</w:t>
      </w:r>
      <w:r>
        <w:t xml:space="preserve"> and a detailed project report would be submitted to the Executive Committee within six months of the date of completion of the project.</w:t>
      </w:r>
    </w:p>
    <w:p w14:paraId="26ADA033" w14:textId="77777777" w:rsidR="004B3692" w:rsidRDefault="004B3692" w:rsidP="004B3692"/>
    <w:p w14:paraId="67B3A4D7" w14:textId="77777777" w:rsidR="004B3692" w:rsidRDefault="004B3692" w:rsidP="004B3692"/>
    <w:p w14:paraId="13D6FF59" w14:textId="77777777" w:rsidR="004B3692" w:rsidRPr="004B3692" w:rsidRDefault="004B3692" w:rsidP="004B369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B3692" w:rsidRPr="00735855" w14:paraId="0C113C9E" w14:textId="77777777" w:rsidTr="00B767B5">
        <w:tc>
          <w:tcPr>
            <w:tcW w:w="1915" w:type="dxa"/>
          </w:tcPr>
          <w:p w14:paraId="4821BD45" w14:textId="77777777" w:rsidR="004B3692" w:rsidRPr="00735855" w:rsidRDefault="004B3692" w:rsidP="00B767B5"/>
        </w:tc>
        <w:tc>
          <w:tcPr>
            <w:tcW w:w="1915" w:type="dxa"/>
          </w:tcPr>
          <w:p w14:paraId="5166E18C" w14:textId="77777777" w:rsidR="004B3692" w:rsidRPr="00735855" w:rsidRDefault="004B3692" w:rsidP="00B767B5"/>
        </w:tc>
        <w:tc>
          <w:tcPr>
            <w:tcW w:w="1915" w:type="dxa"/>
            <w:tcBorders>
              <w:bottom w:val="single" w:sz="4" w:space="0" w:color="auto"/>
            </w:tcBorders>
          </w:tcPr>
          <w:p w14:paraId="72E79DC2" w14:textId="77777777" w:rsidR="004B3692" w:rsidRPr="00735855" w:rsidRDefault="004B3692" w:rsidP="00B767B5"/>
        </w:tc>
        <w:tc>
          <w:tcPr>
            <w:tcW w:w="1915" w:type="dxa"/>
          </w:tcPr>
          <w:p w14:paraId="3A9C1CE1" w14:textId="77777777" w:rsidR="004B3692" w:rsidRPr="00735855" w:rsidRDefault="004B3692" w:rsidP="00B767B5"/>
        </w:tc>
        <w:tc>
          <w:tcPr>
            <w:tcW w:w="1916" w:type="dxa"/>
          </w:tcPr>
          <w:p w14:paraId="120CB1E4" w14:textId="77777777" w:rsidR="004B3692" w:rsidRPr="00735855" w:rsidRDefault="004B3692" w:rsidP="00B767B5"/>
        </w:tc>
      </w:tr>
    </w:tbl>
    <w:p w14:paraId="283E881F" w14:textId="77777777" w:rsidR="00476D90" w:rsidRPr="00476D90" w:rsidRDefault="00476D90" w:rsidP="00476D90"/>
    <w:sectPr w:rsidR="00476D90" w:rsidRPr="00476D90" w:rsidSect="000229DA">
      <w:headerReference w:type="default" r:id="rId20"/>
      <w:foot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9F0C7" w14:textId="77777777" w:rsidR="009906D8" w:rsidRDefault="009906D8" w:rsidP="004A504B">
      <w:r>
        <w:separator/>
      </w:r>
    </w:p>
  </w:endnote>
  <w:endnote w:type="continuationSeparator" w:id="0">
    <w:p w14:paraId="26CC016C" w14:textId="77777777" w:rsidR="009906D8" w:rsidRDefault="009906D8" w:rsidP="004A504B">
      <w:r>
        <w:continuationSeparator/>
      </w:r>
    </w:p>
  </w:endnote>
  <w:endnote w:type="continuationNotice" w:id="1">
    <w:p w14:paraId="13A5720E" w14:textId="77777777" w:rsidR="009906D8" w:rsidRDefault="009906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苹方-简"/>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2F0BD" w14:textId="77777777" w:rsidR="009906D8" w:rsidRDefault="009906D8" w:rsidP="004A504B">
      <w:r>
        <w:separator/>
      </w:r>
    </w:p>
  </w:footnote>
  <w:footnote w:type="continuationSeparator" w:id="0">
    <w:p w14:paraId="6B94D4C7" w14:textId="77777777" w:rsidR="009906D8" w:rsidRDefault="009906D8" w:rsidP="004A504B">
      <w:r>
        <w:continuationSeparator/>
      </w:r>
    </w:p>
  </w:footnote>
  <w:footnote w:type="continuationNotice" w:id="1">
    <w:p w14:paraId="579AAA81" w14:textId="77777777" w:rsidR="009906D8" w:rsidRDefault="009906D8"/>
  </w:footnote>
  <w:footnote w:id="2">
    <w:p w14:paraId="485A9820" w14:textId="77777777" w:rsidR="002B372E" w:rsidRPr="001E1147" w:rsidRDefault="002B372E" w:rsidP="002B372E">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3</w:t>
      </w:r>
      <w:r w:rsidRPr="001E1147">
        <w:rPr>
          <w:lang w:val="en-US"/>
        </w:rPr>
        <w:t>/1</w:t>
      </w:r>
    </w:p>
  </w:footnote>
  <w:footnote w:id="3">
    <w:p w14:paraId="21A985A9" w14:textId="3B91ED14" w:rsidR="00E176DD" w:rsidRPr="00FE3307" w:rsidRDefault="00E176DD" w:rsidP="00E176DD">
      <w:pPr>
        <w:pStyle w:val="FootnoteText"/>
      </w:pPr>
      <w:r w:rsidRPr="00F644C0">
        <w:rPr>
          <w:rStyle w:val="FootnoteReference"/>
        </w:rPr>
        <w:footnoteRef/>
      </w:r>
      <w:r w:rsidRPr="00F644C0">
        <w:t xml:space="preserve"> As per the letter of </w:t>
      </w:r>
      <w:r w:rsidR="00E51DBB">
        <w:t>5 September</w:t>
      </w:r>
      <w:r w:rsidR="007239D1">
        <w:t xml:space="preserve"> </w:t>
      </w:r>
      <w:r w:rsidRPr="00F644C0">
        <w:t>2023 from</w:t>
      </w:r>
      <w:r w:rsidRPr="00FF4239">
        <w:t xml:space="preserve"> the </w:t>
      </w:r>
      <w:r w:rsidR="00E51DBB">
        <w:t xml:space="preserve">Ministry of </w:t>
      </w:r>
      <w:r w:rsidR="007239D1">
        <w:t xml:space="preserve">Environment </w:t>
      </w:r>
      <w:r w:rsidRPr="00FF4239">
        <w:t xml:space="preserve">of </w:t>
      </w:r>
      <w:r w:rsidR="00E51DBB">
        <w:t xml:space="preserve">Egypt </w:t>
      </w:r>
      <w:r w:rsidRPr="00FF4239">
        <w:t>to UN</w:t>
      </w:r>
      <w:r w:rsidR="005E29D0">
        <w:t>IDO</w:t>
      </w:r>
      <w:r>
        <w:t>.</w:t>
      </w:r>
    </w:p>
  </w:footnote>
  <w:footnote w:id="4">
    <w:p w14:paraId="07A44809" w14:textId="6C125966" w:rsidR="008B4457" w:rsidRPr="002336C3" w:rsidRDefault="008B4457" w:rsidP="008B4457">
      <w:pPr>
        <w:pStyle w:val="FootnoteText"/>
        <w:rPr>
          <w:lang w:val="en-US"/>
        </w:rPr>
      </w:pPr>
      <w:r>
        <w:rPr>
          <w:rStyle w:val="FootnoteReference"/>
        </w:rPr>
        <w:footnoteRef/>
      </w:r>
      <w:r>
        <w:t xml:space="preserve"> </w:t>
      </w:r>
      <w:r w:rsidRPr="008B4457">
        <w:rPr>
          <w:lang w:val="en-GB"/>
        </w:rPr>
        <w:t>The test</w:t>
      </w:r>
      <w:r>
        <w:rPr>
          <w:lang w:val="en-GB"/>
        </w:rPr>
        <w:t>s</w:t>
      </w:r>
      <w:r w:rsidRPr="008B4457">
        <w:rPr>
          <w:lang w:val="en-GB"/>
        </w:rPr>
        <w:t xml:space="preserve"> </w:t>
      </w:r>
      <w:r>
        <w:rPr>
          <w:lang w:val="en-GB"/>
        </w:rPr>
        <w:t>are</w:t>
      </w:r>
      <w:r w:rsidRPr="008B4457">
        <w:rPr>
          <w:lang w:val="en-GB"/>
        </w:rPr>
        <w:t xml:space="preserve"> in accordance with the Minister of Industry No. 266 of 2002 and No. 180 of 2003 on the obligation of manufacturers and importers to paste</w:t>
      </w:r>
      <w:r w:rsidR="00851A9E">
        <w:rPr>
          <w:lang w:val="en-GB"/>
        </w:rPr>
        <w:t xml:space="preserve"> an</w:t>
      </w:r>
      <w:r w:rsidRPr="008B4457">
        <w:rPr>
          <w:lang w:val="en-GB"/>
        </w:rPr>
        <w:t xml:space="preserve"> energy efficiency card on devices before being put in the market for the consumer, through cooperation with the General Authority for Export and Import Control</w:t>
      </w:r>
      <w:r w:rsidR="00851A9E">
        <w:rPr>
          <w:lang w:val="en-GB"/>
        </w:rPr>
        <w:t>,</w:t>
      </w:r>
      <w:r w:rsidRPr="008B4457">
        <w:rPr>
          <w:lang w:val="en-GB"/>
        </w:rPr>
        <w:t xml:space="preserve"> the General Authority for Standards and Quality</w:t>
      </w:r>
      <w:r w:rsidR="00851A9E">
        <w:rPr>
          <w:lang w:val="en-GB"/>
        </w:rPr>
        <w:t>,</w:t>
      </w:r>
      <w:r w:rsidRPr="008B4457">
        <w:rPr>
          <w:lang w:val="en-GB"/>
        </w:rPr>
        <w:t xml:space="preserve"> and local </w:t>
      </w:r>
      <w:r w:rsidR="00851A9E">
        <w:rPr>
          <w:lang w:val="en-GB"/>
        </w:rPr>
        <w:t>enterprises</w:t>
      </w:r>
      <w:r w:rsidRPr="008B4457">
        <w:rPr>
          <w:lang w:val="en-GB"/>
        </w:rPr>
        <w:t>.</w:t>
      </w:r>
    </w:p>
  </w:footnote>
  <w:footnote w:id="5">
    <w:p w14:paraId="1BB15AF2" w14:textId="77777777" w:rsidR="001C29CD" w:rsidRPr="00382D3E" w:rsidRDefault="001C29CD" w:rsidP="001C29CD">
      <w:pPr>
        <w:pStyle w:val="FootnoteText"/>
        <w:rPr>
          <w:lang w:val="en-US"/>
        </w:rPr>
      </w:pPr>
      <w:r>
        <w:rPr>
          <w:rStyle w:val="FootnoteReference"/>
        </w:rPr>
        <w:footnoteRef/>
      </w:r>
      <w:r>
        <w:t xml:space="preserve"> </w:t>
      </w:r>
      <w:r w:rsidRPr="000A2874">
        <w:t>In line with decision</w:t>
      </w:r>
      <w:r>
        <w:t> </w:t>
      </w:r>
      <w:r w:rsidRPr="000A2874">
        <w:t>84/92(d), decision</w:t>
      </w:r>
      <w:r>
        <w:t>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 w:id="6">
    <w:p w14:paraId="686FB01A" w14:textId="75F4CB0F" w:rsidR="002B6A84" w:rsidRPr="002B6A84" w:rsidRDefault="002B6A84">
      <w:pPr>
        <w:pStyle w:val="FootnoteText"/>
      </w:pPr>
      <w:r>
        <w:rPr>
          <w:rStyle w:val="FootnoteReference"/>
        </w:rPr>
        <w:footnoteRef/>
      </w:r>
      <w:r>
        <w:t xml:space="preserve"> </w:t>
      </w:r>
      <w:r w:rsidRPr="002B6A84">
        <w:t>https://www.coolupprogramme.org</w:t>
      </w:r>
    </w:p>
  </w:footnote>
  <w:footnote w:id="7">
    <w:p w14:paraId="04FBA8BB" w14:textId="1F4F9059" w:rsidR="009B3D98" w:rsidRDefault="009B3D98">
      <w:pPr>
        <w:pStyle w:val="FootnoteText"/>
      </w:pPr>
      <w:r>
        <w:rPr>
          <w:rStyle w:val="FootnoteReference"/>
        </w:rPr>
        <w:footnoteRef/>
      </w:r>
      <w:r>
        <w:t xml:space="preserve"> </w:t>
      </w:r>
      <w:r w:rsidRPr="009B3D98">
        <w:t>https://escholarship.org/uc/item/4qf5z8j2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7B9D988F" w:rsidR="00DC6A10" w:rsidRPr="0033525D" w:rsidRDefault="00BD6350" w:rsidP="00FE2B6D">
    <w:pPr>
      <w:jc w:val="right"/>
    </w:pPr>
    <w:r>
      <w:fldChar w:fldCharType="begin"/>
    </w:r>
    <w:r>
      <w:instrText xml:space="preserve"> DOCPROPERTY "Document number"  \* MERGEFORMAT </w:instrText>
    </w:r>
    <w:r>
      <w:fldChar w:fldCharType="separate"/>
    </w:r>
    <w:r>
      <w:t>UNEP/</w:t>
    </w:r>
    <w:proofErr w:type="spellStart"/>
    <w:r>
      <w:t>OzL.Pro</w:t>
    </w:r>
    <w:proofErr w:type="spellEnd"/>
    <w:r>
      <w:t>/ExCom/93/53</w:t>
    </w:r>
    <w:r>
      <w:fldChar w:fldCharType="end"/>
    </w:r>
  </w:p>
  <w:p w14:paraId="53B27B3D" w14:textId="77777777" w:rsidR="00DC6A10" w:rsidRPr="0033525D" w:rsidRDefault="00DC6A10" w:rsidP="00FE2B6D">
    <w:pPr>
      <w:jc w:val="right"/>
    </w:pPr>
  </w:p>
  <w:p w14:paraId="012EB59F" w14:textId="77777777" w:rsidR="00DC6A10" w:rsidRPr="0033525D" w:rsidRDefault="00DC6A10" w:rsidP="00FE2B6D">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610E2CCF" w:rsidR="00DC6A10" w:rsidRPr="0033525D" w:rsidRDefault="00BD6350">
    <w:pPr>
      <w:jc w:val="right"/>
    </w:pPr>
    <w:r>
      <w:fldChar w:fldCharType="begin"/>
    </w:r>
    <w:r>
      <w:instrText xml:space="preserve"> DOCPROPERTY "Document number"  \* MERGEFORMAT </w:instrText>
    </w:r>
    <w:r>
      <w:fldChar w:fldCharType="separate"/>
    </w:r>
    <w:r>
      <w:t>UNEP/</w:t>
    </w:r>
    <w:proofErr w:type="spellStart"/>
    <w:r>
      <w:t>OzL.Pro</w:t>
    </w:r>
    <w:proofErr w:type="spellEnd"/>
    <w:r>
      <w:t>/ExCom/93/53</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5665" w14:textId="7F6C557F" w:rsidR="00B626B6" w:rsidRPr="0033525D" w:rsidRDefault="00BD6350" w:rsidP="00FE2B6D">
    <w:pPr>
      <w:jc w:val="left"/>
    </w:pPr>
    <w:r>
      <w:fldChar w:fldCharType="begin"/>
    </w:r>
    <w:r>
      <w:instrText xml:space="preserve"> DOCPROPERTY "Document number"  \* MERGEFORMAT </w:instrText>
    </w:r>
    <w:r>
      <w:fldChar w:fldCharType="separate"/>
    </w:r>
    <w:r>
      <w:t>UNEP/</w:t>
    </w:r>
    <w:proofErr w:type="spellStart"/>
    <w:r>
      <w:t>OzL.Pro</w:t>
    </w:r>
    <w:proofErr w:type="spellEnd"/>
    <w:r>
      <w:t>/ExCom/93/53</w:t>
    </w:r>
    <w:r>
      <w:fldChar w:fldCharType="end"/>
    </w:r>
  </w:p>
  <w:p w14:paraId="681AC7EF" w14:textId="77777777" w:rsidR="008E0D28" w:rsidRDefault="008E0D28" w:rsidP="00FE2B6D">
    <w:pPr>
      <w:pStyle w:val="Header"/>
      <w:jc w:val="left"/>
    </w:pPr>
  </w:p>
  <w:p w14:paraId="5B3F6EDF" w14:textId="77777777" w:rsidR="00346B32" w:rsidRPr="0033525D" w:rsidRDefault="00346B32" w:rsidP="00FE2B6D">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BACDE8"/>
    <w:lvl w:ilvl="0">
      <w:start w:val="1"/>
      <w:numFmt w:val="decimal"/>
      <w:pStyle w:val="Heading1"/>
      <w:lvlText w:val="%1."/>
      <w:lvlJc w:val="left"/>
      <w:pPr>
        <w:tabs>
          <w:tab w:val="num" w:pos="0"/>
        </w:tabs>
        <w:ind w:left="0" w:firstLine="0"/>
      </w:pPr>
      <w:rPr>
        <w:b w:val="0"/>
        <w:bCs w:val="0"/>
        <w:lang w:val="en-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5F7594"/>
    <w:multiLevelType w:val="hybridMultilevel"/>
    <w:tmpl w:val="B2B0B8A0"/>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515B4D"/>
    <w:multiLevelType w:val="hybridMultilevel"/>
    <w:tmpl w:val="A4A612D2"/>
    <w:lvl w:ilvl="0" w:tplc="646E49AC">
      <w:start w:val="1"/>
      <w:numFmt w:val="bullet"/>
      <w:lvlText w:val="-"/>
      <w:lvlJc w:val="left"/>
      <w:pPr>
        <w:ind w:left="720" w:hanging="360"/>
      </w:pPr>
      <w:rPr>
        <w:rFonts w:ascii="Calibri" w:eastAsia="SimSun" w:hAnsi="Calibri" w:cs="Calibri"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6B66F23"/>
    <w:multiLevelType w:val="multilevel"/>
    <w:tmpl w:val="161ED3B4"/>
    <w:styleLink w:val="Style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3"/>
  </w:num>
  <w:num w:numId="21" w16cid:durableId="1915971864">
    <w:abstractNumId w:val="14"/>
  </w:num>
  <w:num w:numId="22" w16cid:durableId="2062318438">
    <w:abstractNumId w:val="18"/>
  </w:num>
  <w:num w:numId="23" w16cid:durableId="1628973457">
    <w:abstractNumId w:val="10"/>
  </w:num>
  <w:num w:numId="24" w16cid:durableId="2010256376">
    <w:abstractNumId w:val="10"/>
  </w:num>
  <w:num w:numId="25" w16cid:durableId="108857363">
    <w:abstractNumId w:val="10"/>
  </w:num>
  <w:num w:numId="26" w16cid:durableId="195971620">
    <w:abstractNumId w:val="10"/>
  </w:num>
  <w:num w:numId="27" w16cid:durableId="930237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8015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8329">
    <w:abstractNumId w:val="10"/>
  </w:num>
  <w:num w:numId="30" w16cid:durableId="2047607027">
    <w:abstractNumId w:val="10"/>
  </w:num>
  <w:num w:numId="31" w16cid:durableId="1948153047">
    <w:abstractNumId w:val="15"/>
  </w:num>
  <w:num w:numId="32" w16cid:durableId="233857444">
    <w:abstractNumId w:val="10"/>
  </w:num>
  <w:num w:numId="33" w16cid:durableId="153029337">
    <w:abstractNumId w:val="11"/>
  </w:num>
  <w:num w:numId="34" w16cid:durableId="418601651">
    <w:abstractNumId w:val="19"/>
  </w:num>
  <w:num w:numId="35" w16cid:durableId="1885099442">
    <w:abstractNumId w:val="10"/>
  </w:num>
  <w:num w:numId="36" w16cid:durableId="63452544">
    <w:abstractNumId w:val="10"/>
  </w:num>
  <w:num w:numId="37" w16cid:durableId="1875119805">
    <w:abstractNumId w:val="10"/>
  </w:num>
  <w:num w:numId="38" w16cid:durableId="1128858983">
    <w:abstractNumId w:val="10"/>
  </w:num>
  <w:num w:numId="39" w16cid:durableId="536158746">
    <w:abstractNumId w:val="10"/>
  </w:num>
  <w:num w:numId="40" w16cid:durableId="1957522107">
    <w:abstractNumId w:val="10"/>
  </w:num>
  <w:num w:numId="41" w16cid:durableId="49111770">
    <w:abstractNumId w:val="10"/>
  </w:num>
  <w:num w:numId="42" w16cid:durableId="1234049447">
    <w:abstractNumId w:val="10"/>
  </w:num>
  <w:num w:numId="43" w16cid:durableId="1441293273">
    <w:abstractNumId w:val="10"/>
  </w:num>
  <w:num w:numId="44" w16cid:durableId="1659727881">
    <w:abstractNumId w:val="10"/>
  </w:num>
  <w:num w:numId="45" w16cid:durableId="244144026">
    <w:abstractNumId w:val="10"/>
  </w:num>
  <w:num w:numId="46" w16cid:durableId="2113815496">
    <w:abstractNumId w:val="10"/>
  </w:num>
  <w:num w:numId="47" w16cid:durableId="599949127">
    <w:abstractNumId w:val="10"/>
  </w:num>
  <w:num w:numId="48" w16cid:durableId="446239621">
    <w:abstractNumId w:val="10"/>
  </w:num>
  <w:num w:numId="49" w16cid:durableId="638847930">
    <w:abstractNumId w:val="10"/>
  </w:num>
  <w:num w:numId="50" w16cid:durableId="14350500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767"/>
    <w:rsid w:val="00000FED"/>
    <w:rsid w:val="000013E6"/>
    <w:rsid w:val="00003DCC"/>
    <w:rsid w:val="0000412A"/>
    <w:rsid w:val="0000434E"/>
    <w:rsid w:val="000073D6"/>
    <w:rsid w:val="00007F68"/>
    <w:rsid w:val="0001172F"/>
    <w:rsid w:val="00011F4A"/>
    <w:rsid w:val="0001483B"/>
    <w:rsid w:val="000153C1"/>
    <w:rsid w:val="00015CD3"/>
    <w:rsid w:val="000170B3"/>
    <w:rsid w:val="00020827"/>
    <w:rsid w:val="000211A9"/>
    <w:rsid w:val="00021238"/>
    <w:rsid w:val="00021C3D"/>
    <w:rsid w:val="00022767"/>
    <w:rsid w:val="000229DA"/>
    <w:rsid w:val="00022A0E"/>
    <w:rsid w:val="0002383F"/>
    <w:rsid w:val="000248E6"/>
    <w:rsid w:val="00024939"/>
    <w:rsid w:val="0002496A"/>
    <w:rsid w:val="00025DC7"/>
    <w:rsid w:val="000260BE"/>
    <w:rsid w:val="00026276"/>
    <w:rsid w:val="0002633A"/>
    <w:rsid w:val="0003125B"/>
    <w:rsid w:val="00031260"/>
    <w:rsid w:val="00031D74"/>
    <w:rsid w:val="00032651"/>
    <w:rsid w:val="00032ABC"/>
    <w:rsid w:val="00032C53"/>
    <w:rsid w:val="000333D6"/>
    <w:rsid w:val="000339A4"/>
    <w:rsid w:val="0003540B"/>
    <w:rsid w:val="00036552"/>
    <w:rsid w:val="000366D7"/>
    <w:rsid w:val="0003681A"/>
    <w:rsid w:val="00036EEC"/>
    <w:rsid w:val="000372B7"/>
    <w:rsid w:val="00040824"/>
    <w:rsid w:val="000410C9"/>
    <w:rsid w:val="000439DC"/>
    <w:rsid w:val="000442DD"/>
    <w:rsid w:val="0004509A"/>
    <w:rsid w:val="00045320"/>
    <w:rsid w:val="00045DFD"/>
    <w:rsid w:val="00046787"/>
    <w:rsid w:val="00046B90"/>
    <w:rsid w:val="00046C4F"/>
    <w:rsid w:val="00050933"/>
    <w:rsid w:val="00050F6E"/>
    <w:rsid w:val="00050FA3"/>
    <w:rsid w:val="0005118E"/>
    <w:rsid w:val="00056168"/>
    <w:rsid w:val="0005668F"/>
    <w:rsid w:val="0005691F"/>
    <w:rsid w:val="00056D9E"/>
    <w:rsid w:val="000573BB"/>
    <w:rsid w:val="00057A6C"/>
    <w:rsid w:val="0006159A"/>
    <w:rsid w:val="00061EC2"/>
    <w:rsid w:val="000623D5"/>
    <w:rsid w:val="00062B72"/>
    <w:rsid w:val="00062C1D"/>
    <w:rsid w:val="00062C69"/>
    <w:rsid w:val="00062F4A"/>
    <w:rsid w:val="00065786"/>
    <w:rsid w:val="0006587D"/>
    <w:rsid w:val="00066CE8"/>
    <w:rsid w:val="00067F33"/>
    <w:rsid w:val="0007010C"/>
    <w:rsid w:val="000707AA"/>
    <w:rsid w:val="00071612"/>
    <w:rsid w:val="0007244E"/>
    <w:rsid w:val="00073179"/>
    <w:rsid w:val="00073B22"/>
    <w:rsid w:val="00074D5C"/>
    <w:rsid w:val="00075C1A"/>
    <w:rsid w:val="0007704B"/>
    <w:rsid w:val="00077B8D"/>
    <w:rsid w:val="00077E8B"/>
    <w:rsid w:val="00080ED0"/>
    <w:rsid w:val="0008120B"/>
    <w:rsid w:val="000824E2"/>
    <w:rsid w:val="00082777"/>
    <w:rsid w:val="00082A58"/>
    <w:rsid w:val="00082D32"/>
    <w:rsid w:val="00085B8F"/>
    <w:rsid w:val="0008634E"/>
    <w:rsid w:val="000869F7"/>
    <w:rsid w:val="00090481"/>
    <w:rsid w:val="00090830"/>
    <w:rsid w:val="00090EDF"/>
    <w:rsid w:val="00090FCF"/>
    <w:rsid w:val="00091513"/>
    <w:rsid w:val="0009194F"/>
    <w:rsid w:val="00093FAD"/>
    <w:rsid w:val="000944D0"/>
    <w:rsid w:val="00094984"/>
    <w:rsid w:val="000949C0"/>
    <w:rsid w:val="000959B6"/>
    <w:rsid w:val="00095BF4"/>
    <w:rsid w:val="000A079C"/>
    <w:rsid w:val="000A1022"/>
    <w:rsid w:val="000A1844"/>
    <w:rsid w:val="000A2237"/>
    <w:rsid w:val="000A2F95"/>
    <w:rsid w:val="000A31BB"/>
    <w:rsid w:val="000A3826"/>
    <w:rsid w:val="000A6C26"/>
    <w:rsid w:val="000B1045"/>
    <w:rsid w:val="000B17B4"/>
    <w:rsid w:val="000B17D4"/>
    <w:rsid w:val="000B1A82"/>
    <w:rsid w:val="000B1C7C"/>
    <w:rsid w:val="000B3E16"/>
    <w:rsid w:val="000B4FE7"/>
    <w:rsid w:val="000B509D"/>
    <w:rsid w:val="000B57FB"/>
    <w:rsid w:val="000B6933"/>
    <w:rsid w:val="000B7760"/>
    <w:rsid w:val="000C000E"/>
    <w:rsid w:val="000C1327"/>
    <w:rsid w:val="000C1821"/>
    <w:rsid w:val="000C37BA"/>
    <w:rsid w:val="000C4158"/>
    <w:rsid w:val="000C65DB"/>
    <w:rsid w:val="000C6BFD"/>
    <w:rsid w:val="000D09AF"/>
    <w:rsid w:val="000D2838"/>
    <w:rsid w:val="000D284F"/>
    <w:rsid w:val="000D34D2"/>
    <w:rsid w:val="000D3770"/>
    <w:rsid w:val="000D419D"/>
    <w:rsid w:val="000D4A20"/>
    <w:rsid w:val="000D52A4"/>
    <w:rsid w:val="000D687F"/>
    <w:rsid w:val="000D7F93"/>
    <w:rsid w:val="000E06DE"/>
    <w:rsid w:val="000E07BC"/>
    <w:rsid w:val="000E1CF7"/>
    <w:rsid w:val="000E2CFA"/>
    <w:rsid w:val="000E2F6D"/>
    <w:rsid w:val="000E364B"/>
    <w:rsid w:val="000E50CD"/>
    <w:rsid w:val="000E5166"/>
    <w:rsid w:val="000E6020"/>
    <w:rsid w:val="000E7B5D"/>
    <w:rsid w:val="000E7B97"/>
    <w:rsid w:val="000F0923"/>
    <w:rsid w:val="000F09AF"/>
    <w:rsid w:val="000F0D82"/>
    <w:rsid w:val="000F1571"/>
    <w:rsid w:val="000F1CD4"/>
    <w:rsid w:val="000F2CF8"/>
    <w:rsid w:val="000F3272"/>
    <w:rsid w:val="000F3FDA"/>
    <w:rsid w:val="000F4103"/>
    <w:rsid w:val="000F70A7"/>
    <w:rsid w:val="000F796B"/>
    <w:rsid w:val="000F7EF6"/>
    <w:rsid w:val="0010016D"/>
    <w:rsid w:val="0010080F"/>
    <w:rsid w:val="00103C65"/>
    <w:rsid w:val="001049FC"/>
    <w:rsid w:val="00106041"/>
    <w:rsid w:val="0010613D"/>
    <w:rsid w:val="00106211"/>
    <w:rsid w:val="0011017A"/>
    <w:rsid w:val="00110232"/>
    <w:rsid w:val="00110E37"/>
    <w:rsid w:val="001110CE"/>
    <w:rsid w:val="0011178B"/>
    <w:rsid w:val="00113CCA"/>
    <w:rsid w:val="00114A33"/>
    <w:rsid w:val="001159AD"/>
    <w:rsid w:val="0011629C"/>
    <w:rsid w:val="001165D9"/>
    <w:rsid w:val="001168CA"/>
    <w:rsid w:val="00116B36"/>
    <w:rsid w:val="00117217"/>
    <w:rsid w:val="0012046B"/>
    <w:rsid w:val="001206E2"/>
    <w:rsid w:val="0012080C"/>
    <w:rsid w:val="001214C0"/>
    <w:rsid w:val="00121D82"/>
    <w:rsid w:val="00122B93"/>
    <w:rsid w:val="00122F25"/>
    <w:rsid w:val="0012379E"/>
    <w:rsid w:val="0012521F"/>
    <w:rsid w:val="00126708"/>
    <w:rsid w:val="00127FEC"/>
    <w:rsid w:val="00130ABE"/>
    <w:rsid w:val="00131261"/>
    <w:rsid w:val="001312E6"/>
    <w:rsid w:val="00132300"/>
    <w:rsid w:val="00132AB8"/>
    <w:rsid w:val="00133F94"/>
    <w:rsid w:val="0013410B"/>
    <w:rsid w:val="0013484E"/>
    <w:rsid w:val="00135980"/>
    <w:rsid w:val="00136E32"/>
    <w:rsid w:val="0013786F"/>
    <w:rsid w:val="00142562"/>
    <w:rsid w:val="00142660"/>
    <w:rsid w:val="001426EB"/>
    <w:rsid w:val="0014503F"/>
    <w:rsid w:val="0014596F"/>
    <w:rsid w:val="001509E4"/>
    <w:rsid w:val="00151461"/>
    <w:rsid w:val="0015193C"/>
    <w:rsid w:val="00154730"/>
    <w:rsid w:val="00154E85"/>
    <w:rsid w:val="00155434"/>
    <w:rsid w:val="00155605"/>
    <w:rsid w:val="00155D20"/>
    <w:rsid w:val="00155D23"/>
    <w:rsid w:val="001565D2"/>
    <w:rsid w:val="00157142"/>
    <w:rsid w:val="00157E5A"/>
    <w:rsid w:val="00157ED5"/>
    <w:rsid w:val="001614F4"/>
    <w:rsid w:val="00162ADA"/>
    <w:rsid w:val="00162B42"/>
    <w:rsid w:val="00163C38"/>
    <w:rsid w:val="00163FEE"/>
    <w:rsid w:val="0016437B"/>
    <w:rsid w:val="00164719"/>
    <w:rsid w:val="0016484B"/>
    <w:rsid w:val="001655D0"/>
    <w:rsid w:val="0016608E"/>
    <w:rsid w:val="00166758"/>
    <w:rsid w:val="00166850"/>
    <w:rsid w:val="00166FC4"/>
    <w:rsid w:val="001676F0"/>
    <w:rsid w:val="001677AC"/>
    <w:rsid w:val="001707B0"/>
    <w:rsid w:val="001711C0"/>
    <w:rsid w:val="00171B4A"/>
    <w:rsid w:val="001734C6"/>
    <w:rsid w:val="00173B32"/>
    <w:rsid w:val="00175D8B"/>
    <w:rsid w:val="00176A62"/>
    <w:rsid w:val="00176B7F"/>
    <w:rsid w:val="001773B9"/>
    <w:rsid w:val="00177562"/>
    <w:rsid w:val="0018027F"/>
    <w:rsid w:val="001804EA"/>
    <w:rsid w:val="0018060D"/>
    <w:rsid w:val="00180AB0"/>
    <w:rsid w:val="00180C71"/>
    <w:rsid w:val="00180CC8"/>
    <w:rsid w:val="00181DE6"/>
    <w:rsid w:val="00183415"/>
    <w:rsid w:val="001834ED"/>
    <w:rsid w:val="0018388A"/>
    <w:rsid w:val="00184C13"/>
    <w:rsid w:val="00185393"/>
    <w:rsid w:val="00185439"/>
    <w:rsid w:val="001874BC"/>
    <w:rsid w:val="001879D6"/>
    <w:rsid w:val="00187D82"/>
    <w:rsid w:val="00190A61"/>
    <w:rsid w:val="00190C63"/>
    <w:rsid w:val="00190E88"/>
    <w:rsid w:val="0019209D"/>
    <w:rsid w:val="00192771"/>
    <w:rsid w:val="00192B51"/>
    <w:rsid w:val="00192EF4"/>
    <w:rsid w:val="0019312E"/>
    <w:rsid w:val="00193EEA"/>
    <w:rsid w:val="001947AA"/>
    <w:rsid w:val="00196904"/>
    <w:rsid w:val="001A0627"/>
    <w:rsid w:val="001A0ADD"/>
    <w:rsid w:val="001A1E88"/>
    <w:rsid w:val="001A2215"/>
    <w:rsid w:val="001A3342"/>
    <w:rsid w:val="001A35CF"/>
    <w:rsid w:val="001A3C0C"/>
    <w:rsid w:val="001A3E3D"/>
    <w:rsid w:val="001A40EE"/>
    <w:rsid w:val="001A43D9"/>
    <w:rsid w:val="001A7049"/>
    <w:rsid w:val="001B141F"/>
    <w:rsid w:val="001B1604"/>
    <w:rsid w:val="001B1E40"/>
    <w:rsid w:val="001B36DA"/>
    <w:rsid w:val="001B448E"/>
    <w:rsid w:val="001B4563"/>
    <w:rsid w:val="001B621A"/>
    <w:rsid w:val="001C0F4C"/>
    <w:rsid w:val="001C15D2"/>
    <w:rsid w:val="001C1BB6"/>
    <w:rsid w:val="001C228D"/>
    <w:rsid w:val="001C2490"/>
    <w:rsid w:val="001C29CD"/>
    <w:rsid w:val="001C2A79"/>
    <w:rsid w:val="001C2BFA"/>
    <w:rsid w:val="001C5D91"/>
    <w:rsid w:val="001C6BAF"/>
    <w:rsid w:val="001C73D2"/>
    <w:rsid w:val="001C764E"/>
    <w:rsid w:val="001D2E4F"/>
    <w:rsid w:val="001D4C05"/>
    <w:rsid w:val="001D50FF"/>
    <w:rsid w:val="001D52F2"/>
    <w:rsid w:val="001D53D9"/>
    <w:rsid w:val="001D6411"/>
    <w:rsid w:val="001D6DA3"/>
    <w:rsid w:val="001D711D"/>
    <w:rsid w:val="001D73BE"/>
    <w:rsid w:val="001D776A"/>
    <w:rsid w:val="001E01D9"/>
    <w:rsid w:val="001E02ED"/>
    <w:rsid w:val="001E067E"/>
    <w:rsid w:val="001E1052"/>
    <w:rsid w:val="001E21B1"/>
    <w:rsid w:val="001E2319"/>
    <w:rsid w:val="001E2F93"/>
    <w:rsid w:val="001E3685"/>
    <w:rsid w:val="001E390A"/>
    <w:rsid w:val="001E4554"/>
    <w:rsid w:val="001E4714"/>
    <w:rsid w:val="001E4D56"/>
    <w:rsid w:val="001E4DAB"/>
    <w:rsid w:val="001E533E"/>
    <w:rsid w:val="001E603B"/>
    <w:rsid w:val="001E61E5"/>
    <w:rsid w:val="001E6786"/>
    <w:rsid w:val="001E6D38"/>
    <w:rsid w:val="001E6E6B"/>
    <w:rsid w:val="001E72EB"/>
    <w:rsid w:val="001F02B3"/>
    <w:rsid w:val="001F2159"/>
    <w:rsid w:val="001F239E"/>
    <w:rsid w:val="001F2F82"/>
    <w:rsid w:val="001F4E43"/>
    <w:rsid w:val="001F53FD"/>
    <w:rsid w:val="001F55CE"/>
    <w:rsid w:val="001F7510"/>
    <w:rsid w:val="002006EA"/>
    <w:rsid w:val="00200D50"/>
    <w:rsid w:val="002021E4"/>
    <w:rsid w:val="0020360B"/>
    <w:rsid w:val="002051A7"/>
    <w:rsid w:val="00205B3A"/>
    <w:rsid w:val="00206607"/>
    <w:rsid w:val="0020702E"/>
    <w:rsid w:val="002073DB"/>
    <w:rsid w:val="00210B8B"/>
    <w:rsid w:val="002116F5"/>
    <w:rsid w:val="00211DF0"/>
    <w:rsid w:val="00211FB5"/>
    <w:rsid w:val="002127A0"/>
    <w:rsid w:val="0021439C"/>
    <w:rsid w:val="002144C4"/>
    <w:rsid w:val="002145DE"/>
    <w:rsid w:val="00214640"/>
    <w:rsid w:val="00214863"/>
    <w:rsid w:val="002156B4"/>
    <w:rsid w:val="00215CD7"/>
    <w:rsid w:val="00215EA1"/>
    <w:rsid w:val="002172CB"/>
    <w:rsid w:val="00220F7D"/>
    <w:rsid w:val="0022188E"/>
    <w:rsid w:val="00222113"/>
    <w:rsid w:val="00222AB5"/>
    <w:rsid w:val="00223AFE"/>
    <w:rsid w:val="00224389"/>
    <w:rsid w:val="00224B1B"/>
    <w:rsid w:val="00224B67"/>
    <w:rsid w:val="00224CA3"/>
    <w:rsid w:val="00224CDE"/>
    <w:rsid w:val="00224D6F"/>
    <w:rsid w:val="00224FCD"/>
    <w:rsid w:val="00225A22"/>
    <w:rsid w:val="00225ACE"/>
    <w:rsid w:val="00225D69"/>
    <w:rsid w:val="00225DA1"/>
    <w:rsid w:val="0022654F"/>
    <w:rsid w:val="0022659B"/>
    <w:rsid w:val="002272C3"/>
    <w:rsid w:val="00230C39"/>
    <w:rsid w:val="002311B7"/>
    <w:rsid w:val="00231B3B"/>
    <w:rsid w:val="00231B5F"/>
    <w:rsid w:val="00231FA7"/>
    <w:rsid w:val="002323CB"/>
    <w:rsid w:val="00232515"/>
    <w:rsid w:val="00233937"/>
    <w:rsid w:val="00234E4D"/>
    <w:rsid w:val="002352B6"/>
    <w:rsid w:val="00236997"/>
    <w:rsid w:val="00236BEE"/>
    <w:rsid w:val="0023752C"/>
    <w:rsid w:val="00237CED"/>
    <w:rsid w:val="00241A09"/>
    <w:rsid w:val="002425D0"/>
    <w:rsid w:val="00242C81"/>
    <w:rsid w:val="00243AF0"/>
    <w:rsid w:val="00244941"/>
    <w:rsid w:val="00245CAA"/>
    <w:rsid w:val="00247443"/>
    <w:rsid w:val="00250929"/>
    <w:rsid w:val="00250C0E"/>
    <w:rsid w:val="002524A6"/>
    <w:rsid w:val="00252CD2"/>
    <w:rsid w:val="002531E0"/>
    <w:rsid w:val="00253222"/>
    <w:rsid w:val="00254A69"/>
    <w:rsid w:val="00256D6A"/>
    <w:rsid w:val="0025785A"/>
    <w:rsid w:val="00257A72"/>
    <w:rsid w:val="00257BC6"/>
    <w:rsid w:val="002604AF"/>
    <w:rsid w:val="002605E5"/>
    <w:rsid w:val="00261C13"/>
    <w:rsid w:val="00261C91"/>
    <w:rsid w:val="00262847"/>
    <w:rsid w:val="0026299E"/>
    <w:rsid w:val="00262FB4"/>
    <w:rsid w:val="0026392B"/>
    <w:rsid w:val="0026458C"/>
    <w:rsid w:val="0026473C"/>
    <w:rsid w:val="00264A9B"/>
    <w:rsid w:val="00264C3A"/>
    <w:rsid w:val="00264EC5"/>
    <w:rsid w:val="0026619F"/>
    <w:rsid w:val="00267282"/>
    <w:rsid w:val="00267414"/>
    <w:rsid w:val="002676F3"/>
    <w:rsid w:val="0027204C"/>
    <w:rsid w:val="00273B02"/>
    <w:rsid w:val="00273CDB"/>
    <w:rsid w:val="00274B8C"/>
    <w:rsid w:val="00275214"/>
    <w:rsid w:val="0027596C"/>
    <w:rsid w:val="00275CE3"/>
    <w:rsid w:val="00277860"/>
    <w:rsid w:val="00280480"/>
    <w:rsid w:val="00280EA3"/>
    <w:rsid w:val="00281BB2"/>
    <w:rsid w:val="002820BC"/>
    <w:rsid w:val="00283536"/>
    <w:rsid w:val="0028431E"/>
    <w:rsid w:val="002906BE"/>
    <w:rsid w:val="002928C3"/>
    <w:rsid w:val="002929ED"/>
    <w:rsid w:val="00292CA8"/>
    <w:rsid w:val="002939F5"/>
    <w:rsid w:val="00293D99"/>
    <w:rsid w:val="00293DC5"/>
    <w:rsid w:val="002944CB"/>
    <w:rsid w:val="00296D0D"/>
    <w:rsid w:val="002970FA"/>
    <w:rsid w:val="002975DD"/>
    <w:rsid w:val="00297ECE"/>
    <w:rsid w:val="002A03C3"/>
    <w:rsid w:val="002A32FF"/>
    <w:rsid w:val="002A45EE"/>
    <w:rsid w:val="002A49FC"/>
    <w:rsid w:val="002A5512"/>
    <w:rsid w:val="002A5546"/>
    <w:rsid w:val="002A5AF3"/>
    <w:rsid w:val="002A5ED6"/>
    <w:rsid w:val="002A62D3"/>
    <w:rsid w:val="002A66F6"/>
    <w:rsid w:val="002A6817"/>
    <w:rsid w:val="002A6E0E"/>
    <w:rsid w:val="002A7DD7"/>
    <w:rsid w:val="002B202C"/>
    <w:rsid w:val="002B254E"/>
    <w:rsid w:val="002B372E"/>
    <w:rsid w:val="002B3773"/>
    <w:rsid w:val="002B5E55"/>
    <w:rsid w:val="002B6A84"/>
    <w:rsid w:val="002B72E9"/>
    <w:rsid w:val="002B75EE"/>
    <w:rsid w:val="002C056F"/>
    <w:rsid w:val="002C196C"/>
    <w:rsid w:val="002C19D0"/>
    <w:rsid w:val="002C3D59"/>
    <w:rsid w:val="002C45D1"/>
    <w:rsid w:val="002C4C15"/>
    <w:rsid w:val="002C4FDA"/>
    <w:rsid w:val="002C59C4"/>
    <w:rsid w:val="002C5AFC"/>
    <w:rsid w:val="002C63A1"/>
    <w:rsid w:val="002C7221"/>
    <w:rsid w:val="002C7998"/>
    <w:rsid w:val="002D0270"/>
    <w:rsid w:val="002D0891"/>
    <w:rsid w:val="002D18A7"/>
    <w:rsid w:val="002D3245"/>
    <w:rsid w:val="002D3A1F"/>
    <w:rsid w:val="002D3EBC"/>
    <w:rsid w:val="002D4173"/>
    <w:rsid w:val="002D50C8"/>
    <w:rsid w:val="002D61B6"/>
    <w:rsid w:val="002D65B7"/>
    <w:rsid w:val="002D6937"/>
    <w:rsid w:val="002E0309"/>
    <w:rsid w:val="002E10F7"/>
    <w:rsid w:val="002E32A8"/>
    <w:rsid w:val="002E335B"/>
    <w:rsid w:val="002E4484"/>
    <w:rsid w:val="002E58CA"/>
    <w:rsid w:val="002E5C8B"/>
    <w:rsid w:val="002E6139"/>
    <w:rsid w:val="002E647C"/>
    <w:rsid w:val="002E775E"/>
    <w:rsid w:val="002F075B"/>
    <w:rsid w:val="002F09A0"/>
    <w:rsid w:val="002F1138"/>
    <w:rsid w:val="002F154F"/>
    <w:rsid w:val="002F16DE"/>
    <w:rsid w:val="002F1E53"/>
    <w:rsid w:val="002F2CAA"/>
    <w:rsid w:val="002F3512"/>
    <w:rsid w:val="002F3854"/>
    <w:rsid w:val="002F4126"/>
    <w:rsid w:val="002F54B7"/>
    <w:rsid w:val="002F5EB5"/>
    <w:rsid w:val="002F65A1"/>
    <w:rsid w:val="002F6ED9"/>
    <w:rsid w:val="0030052C"/>
    <w:rsid w:val="003024A1"/>
    <w:rsid w:val="0030350D"/>
    <w:rsid w:val="0030404A"/>
    <w:rsid w:val="0030461B"/>
    <w:rsid w:val="00304E42"/>
    <w:rsid w:val="00304F40"/>
    <w:rsid w:val="00305A88"/>
    <w:rsid w:val="00305B83"/>
    <w:rsid w:val="00305EE8"/>
    <w:rsid w:val="0030630B"/>
    <w:rsid w:val="00307003"/>
    <w:rsid w:val="0030760D"/>
    <w:rsid w:val="00307B06"/>
    <w:rsid w:val="00310467"/>
    <w:rsid w:val="00310DD8"/>
    <w:rsid w:val="00311CC9"/>
    <w:rsid w:val="003132F5"/>
    <w:rsid w:val="003136EE"/>
    <w:rsid w:val="003138D0"/>
    <w:rsid w:val="0031698D"/>
    <w:rsid w:val="00317068"/>
    <w:rsid w:val="00317A35"/>
    <w:rsid w:val="00317D52"/>
    <w:rsid w:val="00320E5A"/>
    <w:rsid w:val="00321067"/>
    <w:rsid w:val="003210F2"/>
    <w:rsid w:val="0032124B"/>
    <w:rsid w:val="003228FE"/>
    <w:rsid w:val="0032293A"/>
    <w:rsid w:val="00322FD9"/>
    <w:rsid w:val="0032305E"/>
    <w:rsid w:val="003234AA"/>
    <w:rsid w:val="00324247"/>
    <w:rsid w:val="00324950"/>
    <w:rsid w:val="0032570C"/>
    <w:rsid w:val="00327011"/>
    <w:rsid w:val="0032749C"/>
    <w:rsid w:val="003306E1"/>
    <w:rsid w:val="003320E4"/>
    <w:rsid w:val="0033257D"/>
    <w:rsid w:val="00332BB3"/>
    <w:rsid w:val="00334477"/>
    <w:rsid w:val="00334BC8"/>
    <w:rsid w:val="0033525D"/>
    <w:rsid w:val="003363B9"/>
    <w:rsid w:val="003370CF"/>
    <w:rsid w:val="00337108"/>
    <w:rsid w:val="00337562"/>
    <w:rsid w:val="00337B62"/>
    <w:rsid w:val="00340681"/>
    <w:rsid w:val="00340D1E"/>
    <w:rsid w:val="003414F3"/>
    <w:rsid w:val="00341D2D"/>
    <w:rsid w:val="00342CD6"/>
    <w:rsid w:val="00344495"/>
    <w:rsid w:val="0034503F"/>
    <w:rsid w:val="0034528C"/>
    <w:rsid w:val="00345ACF"/>
    <w:rsid w:val="00345EBA"/>
    <w:rsid w:val="00345F27"/>
    <w:rsid w:val="00346B32"/>
    <w:rsid w:val="00350DC0"/>
    <w:rsid w:val="00352123"/>
    <w:rsid w:val="0035613E"/>
    <w:rsid w:val="00357279"/>
    <w:rsid w:val="00357415"/>
    <w:rsid w:val="00357714"/>
    <w:rsid w:val="0036231D"/>
    <w:rsid w:val="00363501"/>
    <w:rsid w:val="00363EE9"/>
    <w:rsid w:val="00364ADC"/>
    <w:rsid w:val="003653F2"/>
    <w:rsid w:val="00366306"/>
    <w:rsid w:val="00366E19"/>
    <w:rsid w:val="003672FC"/>
    <w:rsid w:val="003713B1"/>
    <w:rsid w:val="0037295D"/>
    <w:rsid w:val="0037387C"/>
    <w:rsid w:val="00374325"/>
    <w:rsid w:val="0037587E"/>
    <w:rsid w:val="00376128"/>
    <w:rsid w:val="00376FCE"/>
    <w:rsid w:val="0037742E"/>
    <w:rsid w:val="00377D56"/>
    <w:rsid w:val="00380359"/>
    <w:rsid w:val="00380B13"/>
    <w:rsid w:val="003813D4"/>
    <w:rsid w:val="0038155D"/>
    <w:rsid w:val="0038245A"/>
    <w:rsid w:val="003833A2"/>
    <w:rsid w:val="003840E6"/>
    <w:rsid w:val="0038572B"/>
    <w:rsid w:val="00385CFC"/>
    <w:rsid w:val="003874D3"/>
    <w:rsid w:val="00387CDB"/>
    <w:rsid w:val="00387DC2"/>
    <w:rsid w:val="0039024F"/>
    <w:rsid w:val="00390960"/>
    <w:rsid w:val="00390AE2"/>
    <w:rsid w:val="00390B99"/>
    <w:rsid w:val="00391A43"/>
    <w:rsid w:val="00392447"/>
    <w:rsid w:val="0039278C"/>
    <w:rsid w:val="00392D0F"/>
    <w:rsid w:val="0039337A"/>
    <w:rsid w:val="003935AC"/>
    <w:rsid w:val="0039481A"/>
    <w:rsid w:val="00394B7D"/>
    <w:rsid w:val="00394B97"/>
    <w:rsid w:val="00396C04"/>
    <w:rsid w:val="00397AA6"/>
    <w:rsid w:val="00397C1B"/>
    <w:rsid w:val="003A04AE"/>
    <w:rsid w:val="003A1A23"/>
    <w:rsid w:val="003A2573"/>
    <w:rsid w:val="003A3189"/>
    <w:rsid w:val="003A3CA7"/>
    <w:rsid w:val="003A43DB"/>
    <w:rsid w:val="003A4504"/>
    <w:rsid w:val="003A6D2E"/>
    <w:rsid w:val="003A77FB"/>
    <w:rsid w:val="003B1C8F"/>
    <w:rsid w:val="003B33BD"/>
    <w:rsid w:val="003B34AD"/>
    <w:rsid w:val="003B3B81"/>
    <w:rsid w:val="003B3BF6"/>
    <w:rsid w:val="003B45CE"/>
    <w:rsid w:val="003B4CD6"/>
    <w:rsid w:val="003B4E62"/>
    <w:rsid w:val="003B4F63"/>
    <w:rsid w:val="003B569D"/>
    <w:rsid w:val="003B6506"/>
    <w:rsid w:val="003C01CF"/>
    <w:rsid w:val="003C05DA"/>
    <w:rsid w:val="003C08F5"/>
    <w:rsid w:val="003C0F28"/>
    <w:rsid w:val="003C1C44"/>
    <w:rsid w:val="003C1FD9"/>
    <w:rsid w:val="003C3C0E"/>
    <w:rsid w:val="003C3E4D"/>
    <w:rsid w:val="003C3F1D"/>
    <w:rsid w:val="003C46B7"/>
    <w:rsid w:val="003C5B07"/>
    <w:rsid w:val="003C60FC"/>
    <w:rsid w:val="003C728E"/>
    <w:rsid w:val="003C72B7"/>
    <w:rsid w:val="003D11DD"/>
    <w:rsid w:val="003D1608"/>
    <w:rsid w:val="003D1A11"/>
    <w:rsid w:val="003D41CF"/>
    <w:rsid w:val="003D42A6"/>
    <w:rsid w:val="003D480D"/>
    <w:rsid w:val="003D4BF2"/>
    <w:rsid w:val="003D4F21"/>
    <w:rsid w:val="003D4FAC"/>
    <w:rsid w:val="003D511D"/>
    <w:rsid w:val="003D64DC"/>
    <w:rsid w:val="003D68AA"/>
    <w:rsid w:val="003D68F9"/>
    <w:rsid w:val="003D7070"/>
    <w:rsid w:val="003D7D8A"/>
    <w:rsid w:val="003E0434"/>
    <w:rsid w:val="003E17E2"/>
    <w:rsid w:val="003E27EF"/>
    <w:rsid w:val="003E45BB"/>
    <w:rsid w:val="003E4E1D"/>
    <w:rsid w:val="003E6669"/>
    <w:rsid w:val="003E6DA1"/>
    <w:rsid w:val="003E7906"/>
    <w:rsid w:val="003F000F"/>
    <w:rsid w:val="003F0A64"/>
    <w:rsid w:val="003F0F47"/>
    <w:rsid w:val="003F15DC"/>
    <w:rsid w:val="003F1FDE"/>
    <w:rsid w:val="003F2418"/>
    <w:rsid w:val="003F2CB3"/>
    <w:rsid w:val="003F3C50"/>
    <w:rsid w:val="003F3E55"/>
    <w:rsid w:val="003F4692"/>
    <w:rsid w:val="003F4709"/>
    <w:rsid w:val="003F55F3"/>
    <w:rsid w:val="003F7F00"/>
    <w:rsid w:val="00400398"/>
    <w:rsid w:val="00400A4B"/>
    <w:rsid w:val="00400E00"/>
    <w:rsid w:val="00400EAC"/>
    <w:rsid w:val="00401BF7"/>
    <w:rsid w:val="00401D42"/>
    <w:rsid w:val="00403263"/>
    <w:rsid w:val="00403B14"/>
    <w:rsid w:val="00403B54"/>
    <w:rsid w:val="0040435D"/>
    <w:rsid w:val="00404B55"/>
    <w:rsid w:val="00405048"/>
    <w:rsid w:val="004052F9"/>
    <w:rsid w:val="0040563C"/>
    <w:rsid w:val="00406202"/>
    <w:rsid w:val="004069D7"/>
    <w:rsid w:val="00406A6A"/>
    <w:rsid w:val="00406B22"/>
    <w:rsid w:val="0040720C"/>
    <w:rsid w:val="00410A47"/>
    <w:rsid w:val="00410E03"/>
    <w:rsid w:val="00411F15"/>
    <w:rsid w:val="00412233"/>
    <w:rsid w:val="004131C9"/>
    <w:rsid w:val="00413E4A"/>
    <w:rsid w:val="0041426E"/>
    <w:rsid w:val="00414C30"/>
    <w:rsid w:val="00416818"/>
    <w:rsid w:val="00416A2B"/>
    <w:rsid w:val="00416D56"/>
    <w:rsid w:val="0042013F"/>
    <w:rsid w:val="004206E8"/>
    <w:rsid w:val="00420A5B"/>
    <w:rsid w:val="004226C7"/>
    <w:rsid w:val="00422CCA"/>
    <w:rsid w:val="004240D5"/>
    <w:rsid w:val="004249D0"/>
    <w:rsid w:val="00424B27"/>
    <w:rsid w:val="004267E6"/>
    <w:rsid w:val="00426BC0"/>
    <w:rsid w:val="00426CD6"/>
    <w:rsid w:val="00427DC5"/>
    <w:rsid w:val="0043083F"/>
    <w:rsid w:val="00432622"/>
    <w:rsid w:val="004328A7"/>
    <w:rsid w:val="00433858"/>
    <w:rsid w:val="00433AB4"/>
    <w:rsid w:val="004345A7"/>
    <w:rsid w:val="00434640"/>
    <w:rsid w:val="00434713"/>
    <w:rsid w:val="00434B10"/>
    <w:rsid w:val="00434C74"/>
    <w:rsid w:val="004351E7"/>
    <w:rsid w:val="004362A3"/>
    <w:rsid w:val="004363CA"/>
    <w:rsid w:val="00436620"/>
    <w:rsid w:val="0043714F"/>
    <w:rsid w:val="00437391"/>
    <w:rsid w:val="00437B20"/>
    <w:rsid w:val="0044079C"/>
    <w:rsid w:val="00440E42"/>
    <w:rsid w:val="004410B6"/>
    <w:rsid w:val="00441402"/>
    <w:rsid w:val="00441849"/>
    <w:rsid w:val="00441BEC"/>
    <w:rsid w:val="004421A7"/>
    <w:rsid w:val="00443687"/>
    <w:rsid w:val="004436AF"/>
    <w:rsid w:val="00444EE5"/>
    <w:rsid w:val="004458A7"/>
    <w:rsid w:val="0044623B"/>
    <w:rsid w:val="00446B19"/>
    <w:rsid w:val="00447242"/>
    <w:rsid w:val="00447A8D"/>
    <w:rsid w:val="0045211E"/>
    <w:rsid w:val="00452F7F"/>
    <w:rsid w:val="00454492"/>
    <w:rsid w:val="00454883"/>
    <w:rsid w:val="004549EB"/>
    <w:rsid w:val="0045520A"/>
    <w:rsid w:val="0045531B"/>
    <w:rsid w:val="004558FE"/>
    <w:rsid w:val="00456048"/>
    <w:rsid w:val="004567ED"/>
    <w:rsid w:val="00456D1C"/>
    <w:rsid w:val="00456EB4"/>
    <w:rsid w:val="00457827"/>
    <w:rsid w:val="004604A6"/>
    <w:rsid w:val="0046069F"/>
    <w:rsid w:val="00461B34"/>
    <w:rsid w:val="00462B18"/>
    <w:rsid w:val="00463168"/>
    <w:rsid w:val="004638D3"/>
    <w:rsid w:val="00463A99"/>
    <w:rsid w:val="00466568"/>
    <w:rsid w:val="004717FD"/>
    <w:rsid w:val="004718F3"/>
    <w:rsid w:val="00474993"/>
    <w:rsid w:val="00475040"/>
    <w:rsid w:val="004753F2"/>
    <w:rsid w:val="00475763"/>
    <w:rsid w:val="00476D90"/>
    <w:rsid w:val="00482FE4"/>
    <w:rsid w:val="00483139"/>
    <w:rsid w:val="00486D8B"/>
    <w:rsid w:val="0048788F"/>
    <w:rsid w:val="0049099A"/>
    <w:rsid w:val="00490C06"/>
    <w:rsid w:val="00491823"/>
    <w:rsid w:val="00492196"/>
    <w:rsid w:val="00492F0F"/>
    <w:rsid w:val="00493A89"/>
    <w:rsid w:val="00493D40"/>
    <w:rsid w:val="00493EE3"/>
    <w:rsid w:val="00494AAF"/>
    <w:rsid w:val="00495083"/>
    <w:rsid w:val="0049610C"/>
    <w:rsid w:val="004967B6"/>
    <w:rsid w:val="00496D08"/>
    <w:rsid w:val="00496FB3"/>
    <w:rsid w:val="00496FBC"/>
    <w:rsid w:val="004972E9"/>
    <w:rsid w:val="0049750C"/>
    <w:rsid w:val="00497C91"/>
    <w:rsid w:val="004A1795"/>
    <w:rsid w:val="004A1FA1"/>
    <w:rsid w:val="004A31EF"/>
    <w:rsid w:val="004A443A"/>
    <w:rsid w:val="004A49F6"/>
    <w:rsid w:val="004A4AF0"/>
    <w:rsid w:val="004A4BAF"/>
    <w:rsid w:val="004A504B"/>
    <w:rsid w:val="004A5687"/>
    <w:rsid w:val="004A575A"/>
    <w:rsid w:val="004A6911"/>
    <w:rsid w:val="004A6CC9"/>
    <w:rsid w:val="004A702A"/>
    <w:rsid w:val="004A7688"/>
    <w:rsid w:val="004B09AD"/>
    <w:rsid w:val="004B183F"/>
    <w:rsid w:val="004B1CEE"/>
    <w:rsid w:val="004B3692"/>
    <w:rsid w:val="004B3AC2"/>
    <w:rsid w:val="004B4643"/>
    <w:rsid w:val="004B54E0"/>
    <w:rsid w:val="004B5C19"/>
    <w:rsid w:val="004B674D"/>
    <w:rsid w:val="004B7384"/>
    <w:rsid w:val="004B7CB0"/>
    <w:rsid w:val="004B7DE0"/>
    <w:rsid w:val="004C03EA"/>
    <w:rsid w:val="004C1445"/>
    <w:rsid w:val="004C221E"/>
    <w:rsid w:val="004C2D7C"/>
    <w:rsid w:val="004C3768"/>
    <w:rsid w:val="004C403B"/>
    <w:rsid w:val="004C4269"/>
    <w:rsid w:val="004C46BD"/>
    <w:rsid w:val="004C667F"/>
    <w:rsid w:val="004C799F"/>
    <w:rsid w:val="004C7A50"/>
    <w:rsid w:val="004D0A61"/>
    <w:rsid w:val="004D3D7A"/>
    <w:rsid w:val="004D4452"/>
    <w:rsid w:val="004D5B2A"/>
    <w:rsid w:val="004D6236"/>
    <w:rsid w:val="004D6389"/>
    <w:rsid w:val="004D77B2"/>
    <w:rsid w:val="004D7C22"/>
    <w:rsid w:val="004D7F76"/>
    <w:rsid w:val="004D7F90"/>
    <w:rsid w:val="004E3906"/>
    <w:rsid w:val="004E43F3"/>
    <w:rsid w:val="004E4C02"/>
    <w:rsid w:val="004E4DBB"/>
    <w:rsid w:val="004E4E41"/>
    <w:rsid w:val="004E5C59"/>
    <w:rsid w:val="004E6DAA"/>
    <w:rsid w:val="004E73DB"/>
    <w:rsid w:val="004E7601"/>
    <w:rsid w:val="004E7F9C"/>
    <w:rsid w:val="004F003A"/>
    <w:rsid w:val="004F1AB2"/>
    <w:rsid w:val="004F3493"/>
    <w:rsid w:val="004F3635"/>
    <w:rsid w:val="004F364B"/>
    <w:rsid w:val="004F4AF3"/>
    <w:rsid w:val="004F5143"/>
    <w:rsid w:val="004F58A8"/>
    <w:rsid w:val="004F6268"/>
    <w:rsid w:val="004F630E"/>
    <w:rsid w:val="00500996"/>
    <w:rsid w:val="0050168A"/>
    <w:rsid w:val="005020C0"/>
    <w:rsid w:val="005049C1"/>
    <w:rsid w:val="005051E7"/>
    <w:rsid w:val="005064C4"/>
    <w:rsid w:val="005065F8"/>
    <w:rsid w:val="00510098"/>
    <w:rsid w:val="005100E6"/>
    <w:rsid w:val="005115A6"/>
    <w:rsid w:val="005122D6"/>
    <w:rsid w:val="00512B09"/>
    <w:rsid w:val="00512F76"/>
    <w:rsid w:val="00513578"/>
    <w:rsid w:val="00514B51"/>
    <w:rsid w:val="005154FB"/>
    <w:rsid w:val="0051584F"/>
    <w:rsid w:val="00515DB7"/>
    <w:rsid w:val="005220ED"/>
    <w:rsid w:val="00522312"/>
    <w:rsid w:val="00523966"/>
    <w:rsid w:val="00523B18"/>
    <w:rsid w:val="00525AF6"/>
    <w:rsid w:val="00526521"/>
    <w:rsid w:val="00526D13"/>
    <w:rsid w:val="0052797C"/>
    <w:rsid w:val="00532A93"/>
    <w:rsid w:val="005332FE"/>
    <w:rsid w:val="00533796"/>
    <w:rsid w:val="00533BA8"/>
    <w:rsid w:val="00534292"/>
    <w:rsid w:val="0053444C"/>
    <w:rsid w:val="00535EC0"/>
    <w:rsid w:val="00536974"/>
    <w:rsid w:val="00536CB7"/>
    <w:rsid w:val="00537267"/>
    <w:rsid w:val="00537343"/>
    <w:rsid w:val="00540900"/>
    <w:rsid w:val="00540BBD"/>
    <w:rsid w:val="00540E64"/>
    <w:rsid w:val="00541DB6"/>
    <w:rsid w:val="00542608"/>
    <w:rsid w:val="00543322"/>
    <w:rsid w:val="005434DE"/>
    <w:rsid w:val="00543F61"/>
    <w:rsid w:val="00543FEC"/>
    <w:rsid w:val="00545740"/>
    <w:rsid w:val="00546BE2"/>
    <w:rsid w:val="00547A61"/>
    <w:rsid w:val="0055082E"/>
    <w:rsid w:val="00551552"/>
    <w:rsid w:val="005531C0"/>
    <w:rsid w:val="00553585"/>
    <w:rsid w:val="00553EC4"/>
    <w:rsid w:val="00554104"/>
    <w:rsid w:val="00554924"/>
    <w:rsid w:val="00554DC4"/>
    <w:rsid w:val="00555D75"/>
    <w:rsid w:val="00556BD0"/>
    <w:rsid w:val="0055771C"/>
    <w:rsid w:val="00557B57"/>
    <w:rsid w:val="00560598"/>
    <w:rsid w:val="00560DF0"/>
    <w:rsid w:val="00561008"/>
    <w:rsid w:val="00561065"/>
    <w:rsid w:val="00562587"/>
    <w:rsid w:val="005639BC"/>
    <w:rsid w:val="00563CE9"/>
    <w:rsid w:val="00564045"/>
    <w:rsid w:val="005640E8"/>
    <w:rsid w:val="0056759C"/>
    <w:rsid w:val="00570EC0"/>
    <w:rsid w:val="00571838"/>
    <w:rsid w:val="00574D12"/>
    <w:rsid w:val="00575957"/>
    <w:rsid w:val="00575EBE"/>
    <w:rsid w:val="00576340"/>
    <w:rsid w:val="00576966"/>
    <w:rsid w:val="00576EED"/>
    <w:rsid w:val="00577DB2"/>
    <w:rsid w:val="00577FD2"/>
    <w:rsid w:val="00580EC6"/>
    <w:rsid w:val="005849D8"/>
    <w:rsid w:val="00586195"/>
    <w:rsid w:val="0059003F"/>
    <w:rsid w:val="00591736"/>
    <w:rsid w:val="00591D20"/>
    <w:rsid w:val="0059255C"/>
    <w:rsid w:val="005926EE"/>
    <w:rsid w:val="005936FC"/>
    <w:rsid w:val="00594F6F"/>
    <w:rsid w:val="0059513E"/>
    <w:rsid w:val="00595215"/>
    <w:rsid w:val="005957CD"/>
    <w:rsid w:val="00596441"/>
    <w:rsid w:val="00597A89"/>
    <w:rsid w:val="005A0634"/>
    <w:rsid w:val="005A1379"/>
    <w:rsid w:val="005A1706"/>
    <w:rsid w:val="005A18EB"/>
    <w:rsid w:val="005A26A1"/>
    <w:rsid w:val="005A2A87"/>
    <w:rsid w:val="005A4158"/>
    <w:rsid w:val="005A4B8C"/>
    <w:rsid w:val="005A50E8"/>
    <w:rsid w:val="005A5620"/>
    <w:rsid w:val="005A6AA4"/>
    <w:rsid w:val="005A6D9F"/>
    <w:rsid w:val="005B0507"/>
    <w:rsid w:val="005B0EFE"/>
    <w:rsid w:val="005B2871"/>
    <w:rsid w:val="005B361E"/>
    <w:rsid w:val="005B3BD5"/>
    <w:rsid w:val="005B41CB"/>
    <w:rsid w:val="005B4625"/>
    <w:rsid w:val="005B48FF"/>
    <w:rsid w:val="005C033D"/>
    <w:rsid w:val="005C0706"/>
    <w:rsid w:val="005C1695"/>
    <w:rsid w:val="005C1E32"/>
    <w:rsid w:val="005C2C28"/>
    <w:rsid w:val="005C3544"/>
    <w:rsid w:val="005C41C4"/>
    <w:rsid w:val="005C4823"/>
    <w:rsid w:val="005C580C"/>
    <w:rsid w:val="005C5D08"/>
    <w:rsid w:val="005C6DCE"/>
    <w:rsid w:val="005C700D"/>
    <w:rsid w:val="005D0651"/>
    <w:rsid w:val="005D0A2D"/>
    <w:rsid w:val="005D1CAE"/>
    <w:rsid w:val="005D22F6"/>
    <w:rsid w:val="005D2C97"/>
    <w:rsid w:val="005D363F"/>
    <w:rsid w:val="005D3744"/>
    <w:rsid w:val="005D4D04"/>
    <w:rsid w:val="005D504A"/>
    <w:rsid w:val="005D7527"/>
    <w:rsid w:val="005E08E3"/>
    <w:rsid w:val="005E1098"/>
    <w:rsid w:val="005E29D0"/>
    <w:rsid w:val="005E2B2F"/>
    <w:rsid w:val="005E3459"/>
    <w:rsid w:val="005E401F"/>
    <w:rsid w:val="005E4784"/>
    <w:rsid w:val="005E534A"/>
    <w:rsid w:val="005E57C0"/>
    <w:rsid w:val="005E70E1"/>
    <w:rsid w:val="005F15D8"/>
    <w:rsid w:val="005F21D3"/>
    <w:rsid w:val="005F2224"/>
    <w:rsid w:val="005F2D2E"/>
    <w:rsid w:val="005F4A20"/>
    <w:rsid w:val="005F5675"/>
    <w:rsid w:val="005F6D57"/>
    <w:rsid w:val="005F758A"/>
    <w:rsid w:val="005F77BB"/>
    <w:rsid w:val="005F7FA0"/>
    <w:rsid w:val="00601360"/>
    <w:rsid w:val="00601BCC"/>
    <w:rsid w:val="00602990"/>
    <w:rsid w:val="00603399"/>
    <w:rsid w:val="006047A1"/>
    <w:rsid w:val="006049C4"/>
    <w:rsid w:val="00604C15"/>
    <w:rsid w:val="0060501C"/>
    <w:rsid w:val="00605175"/>
    <w:rsid w:val="00605772"/>
    <w:rsid w:val="006063D6"/>
    <w:rsid w:val="006070D5"/>
    <w:rsid w:val="00607102"/>
    <w:rsid w:val="00611F23"/>
    <w:rsid w:val="00614A3D"/>
    <w:rsid w:val="00614FA1"/>
    <w:rsid w:val="006158D5"/>
    <w:rsid w:val="0061652D"/>
    <w:rsid w:val="00617683"/>
    <w:rsid w:val="00620860"/>
    <w:rsid w:val="00620EBF"/>
    <w:rsid w:val="00623825"/>
    <w:rsid w:val="00623E38"/>
    <w:rsid w:val="00624882"/>
    <w:rsid w:val="0062582D"/>
    <w:rsid w:val="00625D83"/>
    <w:rsid w:val="006301F0"/>
    <w:rsid w:val="006308A5"/>
    <w:rsid w:val="00630A4E"/>
    <w:rsid w:val="00633D26"/>
    <w:rsid w:val="00634C51"/>
    <w:rsid w:val="00634E72"/>
    <w:rsid w:val="006361B4"/>
    <w:rsid w:val="00636253"/>
    <w:rsid w:val="006367E7"/>
    <w:rsid w:val="00636D05"/>
    <w:rsid w:val="00637308"/>
    <w:rsid w:val="0064083A"/>
    <w:rsid w:val="00640EEF"/>
    <w:rsid w:val="00642847"/>
    <w:rsid w:val="00643152"/>
    <w:rsid w:val="00643975"/>
    <w:rsid w:val="00643AF3"/>
    <w:rsid w:val="00644402"/>
    <w:rsid w:val="00645371"/>
    <w:rsid w:val="00646572"/>
    <w:rsid w:val="00646AAD"/>
    <w:rsid w:val="00647898"/>
    <w:rsid w:val="006500C5"/>
    <w:rsid w:val="00650A64"/>
    <w:rsid w:val="00651984"/>
    <w:rsid w:val="006519AC"/>
    <w:rsid w:val="00655954"/>
    <w:rsid w:val="00656BCB"/>
    <w:rsid w:val="00660B5A"/>
    <w:rsid w:val="00660F36"/>
    <w:rsid w:val="006623E7"/>
    <w:rsid w:val="00662B80"/>
    <w:rsid w:val="006639E6"/>
    <w:rsid w:val="00666F91"/>
    <w:rsid w:val="00670101"/>
    <w:rsid w:val="00670380"/>
    <w:rsid w:val="00670E17"/>
    <w:rsid w:val="00670F6C"/>
    <w:rsid w:val="00672E3F"/>
    <w:rsid w:val="006737C4"/>
    <w:rsid w:val="00673BF9"/>
    <w:rsid w:val="00675168"/>
    <w:rsid w:val="006769EE"/>
    <w:rsid w:val="00676E58"/>
    <w:rsid w:val="006772D9"/>
    <w:rsid w:val="0067761A"/>
    <w:rsid w:val="00681210"/>
    <w:rsid w:val="006819FB"/>
    <w:rsid w:val="00682758"/>
    <w:rsid w:val="00682B57"/>
    <w:rsid w:val="006840A0"/>
    <w:rsid w:val="006850AD"/>
    <w:rsid w:val="006852C7"/>
    <w:rsid w:val="006852CE"/>
    <w:rsid w:val="00685EE7"/>
    <w:rsid w:val="00687D2A"/>
    <w:rsid w:val="00692A48"/>
    <w:rsid w:val="00692D14"/>
    <w:rsid w:val="00692DF7"/>
    <w:rsid w:val="006931E1"/>
    <w:rsid w:val="00694807"/>
    <w:rsid w:val="00694817"/>
    <w:rsid w:val="0069487C"/>
    <w:rsid w:val="0069527A"/>
    <w:rsid w:val="00696E8F"/>
    <w:rsid w:val="00697B8F"/>
    <w:rsid w:val="006A066A"/>
    <w:rsid w:val="006A0BF5"/>
    <w:rsid w:val="006A1394"/>
    <w:rsid w:val="006A29AD"/>
    <w:rsid w:val="006A2AE6"/>
    <w:rsid w:val="006A2B0D"/>
    <w:rsid w:val="006A2F97"/>
    <w:rsid w:val="006A478D"/>
    <w:rsid w:val="006A4909"/>
    <w:rsid w:val="006A51C3"/>
    <w:rsid w:val="006A5D7A"/>
    <w:rsid w:val="006A6808"/>
    <w:rsid w:val="006A6FD2"/>
    <w:rsid w:val="006A7670"/>
    <w:rsid w:val="006A7B26"/>
    <w:rsid w:val="006B1AC1"/>
    <w:rsid w:val="006B2304"/>
    <w:rsid w:val="006B2CFA"/>
    <w:rsid w:val="006B3C50"/>
    <w:rsid w:val="006B3E40"/>
    <w:rsid w:val="006B3E50"/>
    <w:rsid w:val="006B48B6"/>
    <w:rsid w:val="006B5EF7"/>
    <w:rsid w:val="006B65C7"/>
    <w:rsid w:val="006B7D6C"/>
    <w:rsid w:val="006C07E1"/>
    <w:rsid w:val="006C0B5B"/>
    <w:rsid w:val="006C1727"/>
    <w:rsid w:val="006C1D49"/>
    <w:rsid w:val="006C20ED"/>
    <w:rsid w:val="006C2DB6"/>
    <w:rsid w:val="006C2FBA"/>
    <w:rsid w:val="006C31A1"/>
    <w:rsid w:val="006C32FD"/>
    <w:rsid w:val="006C3525"/>
    <w:rsid w:val="006C357B"/>
    <w:rsid w:val="006C39CE"/>
    <w:rsid w:val="006C4111"/>
    <w:rsid w:val="006D0FCC"/>
    <w:rsid w:val="006D1400"/>
    <w:rsid w:val="006D21F5"/>
    <w:rsid w:val="006D3089"/>
    <w:rsid w:val="006D4511"/>
    <w:rsid w:val="006D4724"/>
    <w:rsid w:val="006D4B98"/>
    <w:rsid w:val="006D56DC"/>
    <w:rsid w:val="006D63BA"/>
    <w:rsid w:val="006D6B77"/>
    <w:rsid w:val="006D76A3"/>
    <w:rsid w:val="006E126D"/>
    <w:rsid w:val="006E1E09"/>
    <w:rsid w:val="006E1FC3"/>
    <w:rsid w:val="006E38F4"/>
    <w:rsid w:val="006E4793"/>
    <w:rsid w:val="006E492B"/>
    <w:rsid w:val="006E52D8"/>
    <w:rsid w:val="006E64D9"/>
    <w:rsid w:val="006F064E"/>
    <w:rsid w:val="006F11AF"/>
    <w:rsid w:val="006F1CB5"/>
    <w:rsid w:val="006F1F25"/>
    <w:rsid w:val="006F2AAE"/>
    <w:rsid w:val="006F33AC"/>
    <w:rsid w:val="006F3D50"/>
    <w:rsid w:val="006F4ABD"/>
    <w:rsid w:val="006F4D0B"/>
    <w:rsid w:val="006F6E74"/>
    <w:rsid w:val="006F7D85"/>
    <w:rsid w:val="007005A8"/>
    <w:rsid w:val="00701187"/>
    <w:rsid w:val="00701407"/>
    <w:rsid w:val="00703648"/>
    <w:rsid w:val="00704CE9"/>
    <w:rsid w:val="00705192"/>
    <w:rsid w:val="0070616B"/>
    <w:rsid w:val="00706295"/>
    <w:rsid w:val="007067EE"/>
    <w:rsid w:val="00706A74"/>
    <w:rsid w:val="00706FDA"/>
    <w:rsid w:val="007078E5"/>
    <w:rsid w:val="00707B15"/>
    <w:rsid w:val="0071004E"/>
    <w:rsid w:val="007106BB"/>
    <w:rsid w:val="00710FDC"/>
    <w:rsid w:val="007110FF"/>
    <w:rsid w:val="00711846"/>
    <w:rsid w:val="00711B77"/>
    <w:rsid w:val="00711D43"/>
    <w:rsid w:val="00711DAD"/>
    <w:rsid w:val="00711DED"/>
    <w:rsid w:val="00711F9A"/>
    <w:rsid w:val="007122EC"/>
    <w:rsid w:val="00713810"/>
    <w:rsid w:val="007142D4"/>
    <w:rsid w:val="00714CE0"/>
    <w:rsid w:val="00715A35"/>
    <w:rsid w:val="00715FFE"/>
    <w:rsid w:val="007166C8"/>
    <w:rsid w:val="0071734E"/>
    <w:rsid w:val="00720963"/>
    <w:rsid w:val="00721A78"/>
    <w:rsid w:val="007239D1"/>
    <w:rsid w:val="007301FF"/>
    <w:rsid w:val="007303A5"/>
    <w:rsid w:val="00730729"/>
    <w:rsid w:val="00730B3E"/>
    <w:rsid w:val="007320CE"/>
    <w:rsid w:val="00732121"/>
    <w:rsid w:val="0073290F"/>
    <w:rsid w:val="00733502"/>
    <w:rsid w:val="00733A24"/>
    <w:rsid w:val="00733C50"/>
    <w:rsid w:val="0073420B"/>
    <w:rsid w:val="0073458C"/>
    <w:rsid w:val="00735855"/>
    <w:rsid w:val="00735B49"/>
    <w:rsid w:val="00735FFD"/>
    <w:rsid w:val="00736367"/>
    <w:rsid w:val="00736880"/>
    <w:rsid w:val="007369CC"/>
    <w:rsid w:val="007371EC"/>
    <w:rsid w:val="00737CE9"/>
    <w:rsid w:val="00740B09"/>
    <w:rsid w:val="00740D02"/>
    <w:rsid w:val="00743952"/>
    <w:rsid w:val="00743ADE"/>
    <w:rsid w:val="00744344"/>
    <w:rsid w:val="007464B5"/>
    <w:rsid w:val="00746F47"/>
    <w:rsid w:val="00746FEA"/>
    <w:rsid w:val="0074744C"/>
    <w:rsid w:val="0074760E"/>
    <w:rsid w:val="007501C4"/>
    <w:rsid w:val="007508C7"/>
    <w:rsid w:val="00751FC6"/>
    <w:rsid w:val="00754ABA"/>
    <w:rsid w:val="00755211"/>
    <w:rsid w:val="0075595A"/>
    <w:rsid w:val="00761C6C"/>
    <w:rsid w:val="0076202C"/>
    <w:rsid w:val="00762FBE"/>
    <w:rsid w:val="0076599C"/>
    <w:rsid w:val="00765AC4"/>
    <w:rsid w:val="00765EF1"/>
    <w:rsid w:val="00767A75"/>
    <w:rsid w:val="00767AD0"/>
    <w:rsid w:val="00770473"/>
    <w:rsid w:val="007720BE"/>
    <w:rsid w:val="00773A84"/>
    <w:rsid w:val="0077491C"/>
    <w:rsid w:val="007755A9"/>
    <w:rsid w:val="0077752A"/>
    <w:rsid w:val="0078017A"/>
    <w:rsid w:val="00780615"/>
    <w:rsid w:val="00780DB7"/>
    <w:rsid w:val="007823E9"/>
    <w:rsid w:val="0078268B"/>
    <w:rsid w:val="00782B0D"/>
    <w:rsid w:val="00783682"/>
    <w:rsid w:val="00783A82"/>
    <w:rsid w:val="00785FF2"/>
    <w:rsid w:val="0078634D"/>
    <w:rsid w:val="00786D38"/>
    <w:rsid w:val="00787DBE"/>
    <w:rsid w:val="00787E7C"/>
    <w:rsid w:val="0079021A"/>
    <w:rsid w:val="00790229"/>
    <w:rsid w:val="0079198E"/>
    <w:rsid w:val="00792073"/>
    <w:rsid w:val="00793DA4"/>
    <w:rsid w:val="00794568"/>
    <w:rsid w:val="00795409"/>
    <w:rsid w:val="00796372"/>
    <w:rsid w:val="00796678"/>
    <w:rsid w:val="0079694A"/>
    <w:rsid w:val="007A0336"/>
    <w:rsid w:val="007A0BC7"/>
    <w:rsid w:val="007A1546"/>
    <w:rsid w:val="007A228C"/>
    <w:rsid w:val="007A2308"/>
    <w:rsid w:val="007A368E"/>
    <w:rsid w:val="007A3B3A"/>
    <w:rsid w:val="007A3D00"/>
    <w:rsid w:val="007A4037"/>
    <w:rsid w:val="007A40F8"/>
    <w:rsid w:val="007A5420"/>
    <w:rsid w:val="007A5868"/>
    <w:rsid w:val="007A5B16"/>
    <w:rsid w:val="007A76DE"/>
    <w:rsid w:val="007B0365"/>
    <w:rsid w:val="007B04CE"/>
    <w:rsid w:val="007B18E7"/>
    <w:rsid w:val="007B3312"/>
    <w:rsid w:val="007B3F53"/>
    <w:rsid w:val="007B647F"/>
    <w:rsid w:val="007B6871"/>
    <w:rsid w:val="007B7545"/>
    <w:rsid w:val="007B7A2F"/>
    <w:rsid w:val="007C220E"/>
    <w:rsid w:val="007C267D"/>
    <w:rsid w:val="007C2935"/>
    <w:rsid w:val="007C293E"/>
    <w:rsid w:val="007C3250"/>
    <w:rsid w:val="007C3D33"/>
    <w:rsid w:val="007C3E35"/>
    <w:rsid w:val="007C6D77"/>
    <w:rsid w:val="007D0E0D"/>
    <w:rsid w:val="007D197C"/>
    <w:rsid w:val="007D294A"/>
    <w:rsid w:val="007D3721"/>
    <w:rsid w:val="007D47D2"/>
    <w:rsid w:val="007D5944"/>
    <w:rsid w:val="007D59C3"/>
    <w:rsid w:val="007D6920"/>
    <w:rsid w:val="007D6EC0"/>
    <w:rsid w:val="007D71FB"/>
    <w:rsid w:val="007D7865"/>
    <w:rsid w:val="007D7E1D"/>
    <w:rsid w:val="007E041F"/>
    <w:rsid w:val="007E066E"/>
    <w:rsid w:val="007E2D0D"/>
    <w:rsid w:val="007E4DD8"/>
    <w:rsid w:val="007E4F32"/>
    <w:rsid w:val="007E504A"/>
    <w:rsid w:val="007E5331"/>
    <w:rsid w:val="007E5993"/>
    <w:rsid w:val="007E6605"/>
    <w:rsid w:val="007E6631"/>
    <w:rsid w:val="007E71A0"/>
    <w:rsid w:val="007E78BA"/>
    <w:rsid w:val="007F052A"/>
    <w:rsid w:val="007F1232"/>
    <w:rsid w:val="007F20F0"/>
    <w:rsid w:val="007F31CD"/>
    <w:rsid w:val="007F3CAB"/>
    <w:rsid w:val="007F440A"/>
    <w:rsid w:val="007F59C8"/>
    <w:rsid w:val="007F6487"/>
    <w:rsid w:val="007F78BE"/>
    <w:rsid w:val="007F7FB6"/>
    <w:rsid w:val="00800C5C"/>
    <w:rsid w:val="008025A7"/>
    <w:rsid w:val="00804736"/>
    <w:rsid w:val="0080613D"/>
    <w:rsid w:val="008064F8"/>
    <w:rsid w:val="00807E7D"/>
    <w:rsid w:val="00810EE2"/>
    <w:rsid w:val="008111CE"/>
    <w:rsid w:val="0081180A"/>
    <w:rsid w:val="00813E24"/>
    <w:rsid w:val="008148EE"/>
    <w:rsid w:val="00814B01"/>
    <w:rsid w:val="00814EE1"/>
    <w:rsid w:val="00817613"/>
    <w:rsid w:val="00820BAA"/>
    <w:rsid w:val="00821B68"/>
    <w:rsid w:val="008224E0"/>
    <w:rsid w:val="0082322F"/>
    <w:rsid w:val="008237B9"/>
    <w:rsid w:val="0082651C"/>
    <w:rsid w:val="00830019"/>
    <w:rsid w:val="0083071A"/>
    <w:rsid w:val="00831386"/>
    <w:rsid w:val="00831938"/>
    <w:rsid w:val="00831979"/>
    <w:rsid w:val="008335FB"/>
    <w:rsid w:val="00834943"/>
    <w:rsid w:val="008355B9"/>
    <w:rsid w:val="00835742"/>
    <w:rsid w:val="00836687"/>
    <w:rsid w:val="00836AFF"/>
    <w:rsid w:val="00840356"/>
    <w:rsid w:val="00840782"/>
    <w:rsid w:val="00842FFA"/>
    <w:rsid w:val="00844C08"/>
    <w:rsid w:val="00845709"/>
    <w:rsid w:val="00845AB5"/>
    <w:rsid w:val="00846F7B"/>
    <w:rsid w:val="00850D73"/>
    <w:rsid w:val="00851352"/>
    <w:rsid w:val="00851713"/>
    <w:rsid w:val="00851A9E"/>
    <w:rsid w:val="008542B0"/>
    <w:rsid w:val="00854E29"/>
    <w:rsid w:val="00857077"/>
    <w:rsid w:val="00857F21"/>
    <w:rsid w:val="008606CE"/>
    <w:rsid w:val="008606F4"/>
    <w:rsid w:val="00860E92"/>
    <w:rsid w:val="008611C7"/>
    <w:rsid w:val="00862292"/>
    <w:rsid w:val="008624C7"/>
    <w:rsid w:val="00862CC9"/>
    <w:rsid w:val="00863230"/>
    <w:rsid w:val="00865BD0"/>
    <w:rsid w:val="00867841"/>
    <w:rsid w:val="00870B3C"/>
    <w:rsid w:val="008717D8"/>
    <w:rsid w:val="0087181A"/>
    <w:rsid w:val="00871A9D"/>
    <w:rsid w:val="0087215C"/>
    <w:rsid w:val="00872768"/>
    <w:rsid w:val="008735F1"/>
    <w:rsid w:val="00873F1F"/>
    <w:rsid w:val="0087417C"/>
    <w:rsid w:val="008754E0"/>
    <w:rsid w:val="008758A6"/>
    <w:rsid w:val="00875D25"/>
    <w:rsid w:val="008761F4"/>
    <w:rsid w:val="008771D2"/>
    <w:rsid w:val="008773B2"/>
    <w:rsid w:val="00880679"/>
    <w:rsid w:val="00880B0A"/>
    <w:rsid w:val="00880E35"/>
    <w:rsid w:val="00881953"/>
    <w:rsid w:val="00882D44"/>
    <w:rsid w:val="008833EA"/>
    <w:rsid w:val="008846A4"/>
    <w:rsid w:val="00886091"/>
    <w:rsid w:val="008875FE"/>
    <w:rsid w:val="0088793B"/>
    <w:rsid w:val="00887BDE"/>
    <w:rsid w:val="00887F8E"/>
    <w:rsid w:val="0089029C"/>
    <w:rsid w:val="00890F9C"/>
    <w:rsid w:val="00891FBA"/>
    <w:rsid w:val="00892767"/>
    <w:rsid w:val="00892E93"/>
    <w:rsid w:val="008930C4"/>
    <w:rsid w:val="00894DC6"/>
    <w:rsid w:val="00894ECE"/>
    <w:rsid w:val="00894F23"/>
    <w:rsid w:val="00895832"/>
    <w:rsid w:val="00895A27"/>
    <w:rsid w:val="00895B94"/>
    <w:rsid w:val="008961F8"/>
    <w:rsid w:val="00896234"/>
    <w:rsid w:val="0089695C"/>
    <w:rsid w:val="008971E7"/>
    <w:rsid w:val="0089784D"/>
    <w:rsid w:val="00897C27"/>
    <w:rsid w:val="00897E43"/>
    <w:rsid w:val="008A07FD"/>
    <w:rsid w:val="008A0BE0"/>
    <w:rsid w:val="008A166B"/>
    <w:rsid w:val="008A1CFF"/>
    <w:rsid w:val="008A2270"/>
    <w:rsid w:val="008A23B0"/>
    <w:rsid w:val="008A2593"/>
    <w:rsid w:val="008A59A2"/>
    <w:rsid w:val="008A5A5B"/>
    <w:rsid w:val="008A68FB"/>
    <w:rsid w:val="008A6EF8"/>
    <w:rsid w:val="008A6F28"/>
    <w:rsid w:val="008A7776"/>
    <w:rsid w:val="008B0159"/>
    <w:rsid w:val="008B0390"/>
    <w:rsid w:val="008B05FD"/>
    <w:rsid w:val="008B0EED"/>
    <w:rsid w:val="008B0F16"/>
    <w:rsid w:val="008B1006"/>
    <w:rsid w:val="008B43F8"/>
    <w:rsid w:val="008B4457"/>
    <w:rsid w:val="008B4D3F"/>
    <w:rsid w:val="008B4EDF"/>
    <w:rsid w:val="008B549D"/>
    <w:rsid w:val="008B6040"/>
    <w:rsid w:val="008B6F6B"/>
    <w:rsid w:val="008B7946"/>
    <w:rsid w:val="008C07B5"/>
    <w:rsid w:val="008C222B"/>
    <w:rsid w:val="008C3163"/>
    <w:rsid w:val="008C5738"/>
    <w:rsid w:val="008C5B35"/>
    <w:rsid w:val="008C64A9"/>
    <w:rsid w:val="008C6F17"/>
    <w:rsid w:val="008C7D22"/>
    <w:rsid w:val="008C7EAD"/>
    <w:rsid w:val="008D0CFE"/>
    <w:rsid w:val="008D16A6"/>
    <w:rsid w:val="008D1B93"/>
    <w:rsid w:val="008D24BE"/>
    <w:rsid w:val="008D2B27"/>
    <w:rsid w:val="008D39DB"/>
    <w:rsid w:val="008D3D43"/>
    <w:rsid w:val="008D48D0"/>
    <w:rsid w:val="008D503A"/>
    <w:rsid w:val="008D50D7"/>
    <w:rsid w:val="008D5BE5"/>
    <w:rsid w:val="008D6152"/>
    <w:rsid w:val="008D692D"/>
    <w:rsid w:val="008D6A33"/>
    <w:rsid w:val="008E0D28"/>
    <w:rsid w:val="008E1382"/>
    <w:rsid w:val="008E1B35"/>
    <w:rsid w:val="008E2117"/>
    <w:rsid w:val="008E29BD"/>
    <w:rsid w:val="008E31AD"/>
    <w:rsid w:val="008E4294"/>
    <w:rsid w:val="008E4D1D"/>
    <w:rsid w:val="008E583D"/>
    <w:rsid w:val="008E620E"/>
    <w:rsid w:val="008E64AB"/>
    <w:rsid w:val="008E7BA9"/>
    <w:rsid w:val="008F04D4"/>
    <w:rsid w:val="008F0F81"/>
    <w:rsid w:val="008F153F"/>
    <w:rsid w:val="008F1634"/>
    <w:rsid w:val="008F1E6E"/>
    <w:rsid w:val="008F27BF"/>
    <w:rsid w:val="008F2C3B"/>
    <w:rsid w:val="008F2D51"/>
    <w:rsid w:val="008F3C76"/>
    <w:rsid w:val="008F532F"/>
    <w:rsid w:val="008F7024"/>
    <w:rsid w:val="008F7A95"/>
    <w:rsid w:val="008F7B5D"/>
    <w:rsid w:val="008F7DBF"/>
    <w:rsid w:val="00901382"/>
    <w:rsid w:val="00901BF3"/>
    <w:rsid w:val="0090265B"/>
    <w:rsid w:val="00902907"/>
    <w:rsid w:val="00902914"/>
    <w:rsid w:val="00905B69"/>
    <w:rsid w:val="00905CDC"/>
    <w:rsid w:val="00910FC7"/>
    <w:rsid w:val="009112BC"/>
    <w:rsid w:val="009113AF"/>
    <w:rsid w:val="0091159F"/>
    <w:rsid w:val="00911BBC"/>
    <w:rsid w:val="00911BEE"/>
    <w:rsid w:val="009120E0"/>
    <w:rsid w:val="00912B04"/>
    <w:rsid w:val="009135B0"/>
    <w:rsid w:val="00913AEE"/>
    <w:rsid w:val="009142EC"/>
    <w:rsid w:val="009152FD"/>
    <w:rsid w:val="009154C3"/>
    <w:rsid w:val="00916D32"/>
    <w:rsid w:val="009226D2"/>
    <w:rsid w:val="00922CD5"/>
    <w:rsid w:val="00923540"/>
    <w:rsid w:val="00925A0B"/>
    <w:rsid w:val="00925EAD"/>
    <w:rsid w:val="00926767"/>
    <w:rsid w:val="00927334"/>
    <w:rsid w:val="00930757"/>
    <w:rsid w:val="00931EAF"/>
    <w:rsid w:val="009320CC"/>
    <w:rsid w:val="00935333"/>
    <w:rsid w:val="009361D5"/>
    <w:rsid w:val="00936B10"/>
    <w:rsid w:val="00936FEB"/>
    <w:rsid w:val="009373D3"/>
    <w:rsid w:val="0094113B"/>
    <w:rsid w:val="009413C7"/>
    <w:rsid w:val="0094174A"/>
    <w:rsid w:val="0094180E"/>
    <w:rsid w:val="00941893"/>
    <w:rsid w:val="0094215C"/>
    <w:rsid w:val="0094236B"/>
    <w:rsid w:val="0094259C"/>
    <w:rsid w:val="009428A4"/>
    <w:rsid w:val="00942CA2"/>
    <w:rsid w:val="00943CDA"/>
    <w:rsid w:val="009456B7"/>
    <w:rsid w:val="00946862"/>
    <w:rsid w:val="00947A98"/>
    <w:rsid w:val="00947E22"/>
    <w:rsid w:val="00951811"/>
    <w:rsid w:val="009520F9"/>
    <w:rsid w:val="0095363C"/>
    <w:rsid w:val="00953BAF"/>
    <w:rsid w:val="00954AD3"/>
    <w:rsid w:val="00954B2C"/>
    <w:rsid w:val="00956555"/>
    <w:rsid w:val="00956D88"/>
    <w:rsid w:val="0095797E"/>
    <w:rsid w:val="00957CA9"/>
    <w:rsid w:val="00957E73"/>
    <w:rsid w:val="00960C07"/>
    <w:rsid w:val="00961ACD"/>
    <w:rsid w:val="009629DF"/>
    <w:rsid w:val="009631A9"/>
    <w:rsid w:val="00963263"/>
    <w:rsid w:val="00963ACF"/>
    <w:rsid w:val="009640D0"/>
    <w:rsid w:val="009657FB"/>
    <w:rsid w:val="009659F4"/>
    <w:rsid w:val="00966CDA"/>
    <w:rsid w:val="00967954"/>
    <w:rsid w:val="00970434"/>
    <w:rsid w:val="00970480"/>
    <w:rsid w:val="00970A22"/>
    <w:rsid w:val="00970D60"/>
    <w:rsid w:val="009718C8"/>
    <w:rsid w:val="009721B0"/>
    <w:rsid w:val="0097294F"/>
    <w:rsid w:val="009745B5"/>
    <w:rsid w:val="00976372"/>
    <w:rsid w:val="009766B4"/>
    <w:rsid w:val="009774AE"/>
    <w:rsid w:val="00977B84"/>
    <w:rsid w:val="00981A5D"/>
    <w:rsid w:val="00981BF7"/>
    <w:rsid w:val="00983418"/>
    <w:rsid w:val="00985A38"/>
    <w:rsid w:val="00986A5F"/>
    <w:rsid w:val="00987EEE"/>
    <w:rsid w:val="009906D8"/>
    <w:rsid w:val="0099138B"/>
    <w:rsid w:val="00992148"/>
    <w:rsid w:val="00992369"/>
    <w:rsid w:val="0099390E"/>
    <w:rsid w:val="009939DE"/>
    <w:rsid w:val="009940DF"/>
    <w:rsid w:val="009942A6"/>
    <w:rsid w:val="009943AD"/>
    <w:rsid w:val="00994B15"/>
    <w:rsid w:val="00995315"/>
    <w:rsid w:val="00995B80"/>
    <w:rsid w:val="009960E5"/>
    <w:rsid w:val="009970D6"/>
    <w:rsid w:val="00997EEF"/>
    <w:rsid w:val="009A017F"/>
    <w:rsid w:val="009A0635"/>
    <w:rsid w:val="009A0E96"/>
    <w:rsid w:val="009A14D5"/>
    <w:rsid w:val="009A194F"/>
    <w:rsid w:val="009A40F1"/>
    <w:rsid w:val="009A4127"/>
    <w:rsid w:val="009A4B4D"/>
    <w:rsid w:val="009A56EE"/>
    <w:rsid w:val="009A57E6"/>
    <w:rsid w:val="009A59D1"/>
    <w:rsid w:val="009A5F80"/>
    <w:rsid w:val="009A6C56"/>
    <w:rsid w:val="009A7ADC"/>
    <w:rsid w:val="009A7E31"/>
    <w:rsid w:val="009B050E"/>
    <w:rsid w:val="009B0684"/>
    <w:rsid w:val="009B0AD3"/>
    <w:rsid w:val="009B0D30"/>
    <w:rsid w:val="009B0F9E"/>
    <w:rsid w:val="009B14BC"/>
    <w:rsid w:val="009B37BC"/>
    <w:rsid w:val="009B3D98"/>
    <w:rsid w:val="009B3F15"/>
    <w:rsid w:val="009B450B"/>
    <w:rsid w:val="009B4746"/>
    <w:rsid w:val="009B53F4"/>
    <w:rsid w:val="009B54DE"/>
    <w:rsid w:val="009B6B8A"/>
    <w:rsid w:val="009B7D06"/>
    <w:rsid w:val="009C037C"/>
    <w:rsid w:val="009C092D"/>
    <w:rsid w:val="009C19B7"/>
    <w:rsid w:val="009C4A77"/>
    <w:rsid w:val="009C59C3"/>
    <w:rsid w:val="009C5ABB"/>
    <w:rsid w:val="009C792B"/>
    <w:rsid w:val="009C7B50"/>
    <w:rsid w:val="009D04A5"/>
    <w:rsid w:val="009D0668"/>
    <w:rsid w:val="009D07E5"/>
    <w:rsid w:val="009D0D4C"/>
    <w:rsid w:val="009D0ECF"/>
    <w:rsid w:val="009D254A"/>
    <w:rsid w:val="009D26BB"/>
    <w:rsid w:val="009D2EC4"/>
    <w:rsid w:val="009D33DF"/>
    <w:rsid w:val="009D3677"/>
    <w:rsid w:val="009D4235"/>
    <w:rsid w:val="009D49B0"/>
    <w:rsid w:val="009D4C58"/>
    <w:rsid w:val="009D5692"/>
    <w:rsid w:val="009D7193"/>
    <w:rsid w:val="009D7A73"/>
    <w:rsid w:val="009D7C51"/>
    <w:rsid w:val="009E196C"/>
    <w:rsid w:val="009E2484"/>
    <w:rsid w:val="009E250D"/>
    <w:rsid w:val="009E29F3"/>
    <w:rsid w:val="009E3CB8"/>
    <w:rsid w:val="009E4273"/>
    <w:rsid w:val="009E5329"/>
    <w:rsid w:val="009E5A47"/>
    <w:rsid w:val="009E6E74"/>
    <w:rsid w:val="009E7B09"/>
    <w:rsid w:val="009F068A"/>
    <w:rsid w:val="009F2912"/>
    <w:rsid w:val="009F346E"/>
    <w:rsid w:val="009F36BF"/>
    <w:rsid w:val="009F3901"/>
    <w:rsid w:val="009F552F"/>
    <w:rsid w:val="009F5F18"/>
    <w:rsid w:val="009F6844"/>
    <w:rsid w:val="009F7A83"/>
    <w:rsid w:val="009F7AF9"/>
    <w:rsid w:val="00A00AC2"/>
    <w:rsid w:val="00A01675"/>
    <w:rsid w:val="00A01F83"/>
    <w:rsid w:val="00A0287C"/>
    <w:rsid w:val="00A032C6"/>
    <w:rsid w:val="00A042C0"/>
    <w:rsid w:val="00A04D9C"/>
    <w:rsid w:val="00A04F39"/>
    <w:rsid w:val="00A05705"/>
    <w:rsid w:val="00A06C0E"/>
    <w:rsid w:val="00A10035"/>
    <w:rsid w:val="00A10369"/>
    <w:rsid w:val="00A108BF"/>
    <w:rsid w:val="00A111B6"/>
    <w:rsid w:val="00A13532"/>
    <w:rsid w:val="00A13740"/>
    <w:rsid w:val="00A14779"/>
    <w:rsid w:val="00A1730A"/>
    <w:rsid w:val="00A17391"/>
    <w:rsid w:val="00A20043"/>
    <w:rsid w:val="00A208CF"/>
    <w:rsid w:val="00A20D12"/>
    <w:rsid w:val="00A24AB6"/>
    <w:rsid w:val="00A25A0C"/>
    <w:rsid w:val="00A26D27"/>
    <w:rsid w:val="00A274C9"/>
    <w:rsid w:val="00A31530"/>
    <w:rsid w:val="00A33601"/>
    <w:rsid w:val="00A33736"/>
    <w:rsid w:val="00A34EE0"/>
    <w:rsid w:val="00A36675"/>
    <w:rsid w:val="00A36F96"/>
    <w:rsid w:val="00A376EE"/>
    <w:rsid w:val="00A37D38"/>
    <w:rsid w:val="00A37D93"/>
    <w:rsid w:val="00A40155"/>
    <w:rsid w:val="00A418E4"/>
    <w:rsid w:val="00A41A47"/>
    <w:rsid w:val="00A41CEE"/>
    <w:rsid w:val="00A42A99"/>
    <w:rsid w:val="00A42C60"/>
    <w:rsid w:val="00A43A51"/>
    <w:rsid w:val="00A44C66"/>
    <w:rsid w:val="00A45286"/>
    <w:rsid w:val="00A45D3E"/>
    <w:rsid w:val="00A463A3"/>
    <w:rsid w:val="00A463C0"/>
    <w:rsid w:val="00A468B7"/>
    <w:rsid w:val="00A46DF3"/>
    <w:rsid w:val="00A46F35"/>
    <w:rsid w:val="00A47CBC"/>
    <w:rsid w:val="00A50B46"/>
    <w:rsid w:val="00A50D2B"/>
    <w:rsid w:val="00A5151A"/>
    <w:rsid w:val="00A515CC"/>
    <w:rsid w:val="00A51C83"/>
    <w:rsid w:val="00A51D44"/>
    <w:rsid w:val="00A52263"/>
    <w:rsid w:val="00A535A8"/>
    <w:rsid w:val="00A54DF1"/>
    <w:rsid w:val="00A55FD0"/>
    <w:rsid w:val="00A561C7"/>
    <w:rsid w:val="00A57033"/>
    <w:rsid w:val="00A57E0A"/>
    <w:rsid w:val="00A60098"/>
    <w:rsid w:val="00A62B11"/>
    <w:rsid w:val="00A62F74"/>
    <w:rsid w:val="00A632B8"/>
    <w:rsid w:val="00A63CB6"/>
    <w:rsid w:val="00A6493B"/>
    <w:rsid w:val="00A64B1B"/>
    <w:rsid w:val="00A64B82"/>
    <w:rsid w:val="00A64FE5"/>
    <w:rsid w:val="00A6631D"/>
    <w:rsid w:val="00A667C2"/>
    <w:rsid w:val="00A67490"/>
    <w:rsid w:val="00A677E8"/>
    <w:rsid w:val="00A67827"/>
    <w:rsid w:val="00A704A3"/>
    <w:rsid w:val="00A70B95"/>
    <w:rsid w:val="00A72F4D"/>
    <w:rsid w:val="00A75FB0"/>
    <w:rsid w:val="00A80CA3"/>
    <w:rsid w:val="00A81628"/>
    <w:rsid w:val="00A82336"/>
    <w:rsid w:val="00A823F6"/>
    <w:rsid w:val="00A82538"/>
    <w:rsid w:val="00A8260F"/>
    <w:rsid w:val="00A82C2B"/>
    <w:rsid w:val="00A82CA5"/>
    <w:rsid w:val="00A83B89"/>
    <w:rsid w:val="00A83F78"/>
    <w:rsid w:val="00A8408C"/>
    <w:rsid w:val="00A8430C"/>
    <w:rsid w:val="00A84507"/>
    <w:rsid w:val="00A84E01"/>
    <w:rsid w:val="00A86B7E"/>
    <w:rsid w:val="00A86D09"/>
    <w:rsid w:val="00A870FE"/>
    <w:rsid w:val="00A8719E"/>
    <w:rsid w:val="00A90140"/>
    <w:rsid w:val="00A90C0A"/>
    <w:rsid w:val="00A91241"/>
    <w:rsid w:val="00A919B0"/>
    <w:rsid w:val="00A92104"/>
    <w:rsid w:val="00A92A64"/>
    <w:rsid w:val="00A935E6"/>
    <w:rsid w:val="00A93B51"/>
    <w:rsid w:val="00A94721"/>
    <w:rsid w:val="00A94A69"/>
    <w:rsid w:val="00A94D62"/>
    <w:rsid w:val="00A9549C"/>
    <w:rsid w:val="00A95869"/>
    <w:rsid w:val="00A97B21"/>
    <w:rsid w:val="00A97DBA"/>
    <w:rsid w:val="00AA0A89"/>
    <w:rsid w:val="00AA11DD"/>
    <w:rsid w:val="00AA2BE4"/>
    <w:rsid w:val="00AA429B"/>
    <w:rsid w:val="00AA4CF1"/>
    <w:rsid w:val="00AA5038"/>
    <w:rsid w:val="00AA5368"/>
    <w:rsid w:val="00AA6429"/>
    <w:rsid w:val="00AA678C"/>
    <w:rsid w:val="00AA79AF"/>
    <w:rsid w:val="00AA7F63"/>
    <w:rsid w:val="00AB0846"/>
    <w:rsid w:val="00AB16A3"/>
    <w:rsid w:val="00AB23F9"/>
    <w:rsid w:val="00AB376E"/>
    <w:rsid w:val="00AB4479"/>
    <w:rsid w:val="00AB50A4"/>
    <w:rsid w:val="00AB528A"/>
    <w:rsid w:val="00AB52BF"/>
    <w:rsid w:val="00AB53E0"/>
    <w:rsid w:val="00AB6B9B"/>
    <w:rsid w:val="00AB7847"/>
    <w:rsid w:val="00AC01AA"/>
    <w:rsid w:val="00AC078A"/>
    <w:rsid w:val="00AC0C60"/>
    <w:rsid w:val="00AC0EDB"/>
    <w:rsid w:val="00AC197C"/>
    <w:rsid w:val="00AC1997"/>
    <w:rsid w:val="00AC2BA8"/>
    <w:rsid w:val="00AC481D"/>
    <w:rsid w:val="00AC4D86"/>
    <w:rsid w:val="00AC4EB3"/>
    <w:rsid w:val="00AC4F72"/>
    <w:rsid w:val="00AC6688"/>
    <w:rsid w:val="00AC729B"/>
    <w:rsid w:val="00AC742F"/>
    <w:rsid w:val="00AC7810"/>
    <w:rsid w:val="00AD02E1"/>
    <w:rsid w:val="00AD0935"/>
    <w:rsid w:val="00AD1967"/>
    <w:rsid w:val="00AD25A6"/>
    <w:rsid w:val="00AD2FBC"/>
    <w:rsid w:val="00AD4967"/>
    <w:rsid w:val="00AD4BEE"/>
    <w:rsid w:val="00AD5209"/>
    <w:rsid w:val="00AD5AA7"/>
    <w:rsid w:val="00AD66E6"/>
    <w:rsid w:val="00AD76DE"/>
    <w:rsid w:val="00AE005B"/>
    <w:rsid w:val="00AE3C7F"/>
    <w:rsid w:val="00AE40E7"/>
    <w:rsid w:val="00AE531A"/>
    <w:rsid w:val="00AE63CA"/>
    <w:rsid w:val="00AF0F1C"/>
    <w:rsid w:val="00AF0FE4"/>
    <w:rsid w:val="00AF1D90"/>
    <w:rsid w:val="00AF1E8E"/>
    <w:rsid w:val="00AF2C25"/>
    <w:rsid w:val="00AF2D0D"/>
    <w:rsid w:val="00AF318A"/>
    <w:rsid w:val="00AF439C"/>
    <w:rsid w:val="00AF496F"/>
    <w:rsid w:val="00AF4D65"/>
    <w:rsid w:val="00AF5F59"/>
    <w:rsid w:val="00AF741A"/>
    <w:rsid w:val="00AF7B05"/>
    <w:rsid w:val="00B00247"/>
    <w:rsid w:val="00B00988"/>
    <w:rsid w:val="00B00C03"/>
    <w:rsid w:val="00B01447"/>
    <w:rsid w:val="00B01ADB"/>
    <w:rsid w:val="00B01F5A"/>
    <w:rsid w:val="00B036C5"/>
    <w:rsid w:val="00B04161"/>
    <w:rsid w:val="00B04254"/>
    <w:rsid w:val="00B056F9"/>
    <w:rsid w:val="00B065E3"/>
    <w:rsid w:val="00B06BF2"/>
    <w:rsid w:val="00B10231"/>
    <w:rsid w:val="00B105BD"/>
    <w:rsid w:val="00B106E9"/>
    <w:rsid w:val="00B10950"/>
    <w:rsid w:val="00B109B2"/>
    <w:rsid w:val="00B10B1C"/>
    <w:rsid w:val="00B10D3B"/>
    <w:rsid w:val="00B11E3D"/>
    <w:rsid w:val="00B11FC0"/>
    <w:rsid w:val="00B129F8"/>
    <w:rsid w:val="00B12A0E"/>
    <w:rsid w:val="00B131F3"/>
    <w:rsid w:val="00B1373F"/>
    <w:rsid w:val="00B13772"/>
    <w:rsid w:val="00B14214"/>
    <w:rsid w:val="00B14220"/>
    <w:rsid w:val="00B14D29"/>
    <w:rsid w:val="00B14D2C"/>
    <w:rsid w:val="00B1570C"/>
    <w:rsid w:val="00B166E2"/>
    <w:rsid w:val="00B17B6F"/>
    <w:rsid w:val="00B17DEB"/>
    <w:rsid w:val="00B17E82"/>
    <w:rsid w:val="00B2099A"/>
    <w:rsid w:val="00B209D5"/>
    <w:rsid w:val="00B20A5F"/>
    <w:rsid w:val="00B229FC"/>
    <w:rsid w:val="00B22D31"/>
    <w:rsid w:val="00B23947"/>
    <w:rsid w:val="00B255D3"/>
    <w:rsid w:val="00B25655"/>
    <w:rsid w:val="00B300F3"/>
    <w:rsid w:val="00B30E10"/>
    <w:rsid w:val="00B31D40"/>
    <w:rsid w:val="00B31E6D"/>
    <w:rsid w:val="00B32253"/>
    <w:rsid w:val="00B322FF"/>
    <w:rsid w:val="00B32A63"/>
    <w:rsid w:val="00B331CF"/>
    <w:rsid w:val="00B3373D"/>
    <w:rsid w:val="00B34C1A"/>
    <w:rsid w:val="00B35271"/>
    <w:rsid w:val="00B364E9"/>
    <w:rsid w:val="00B365F6"/>
    <w:rsid w:val="00B4038C"/>
    <w:rsid w:val="00B420B3"/>
    <w:rsid w:val="00B43EE0"/>
    <w:rsid w:val="00B44439"/>
    <w:rsid w:val="00B4575A"/>
    <w:rsid w:val="00B46845"/>
    <w:rsid w:val="00B4705D"/>
    <w:rsid w:val="00B50DD9"/>
    <w:rsid w:val="00B51ADB"/>
    <w:rsid w:val="00B51E9A"/>
    <w:rsid w:val="00B5221F"/>
    <w:rsid w:val="00B52937"/>
    <w:rsid w:val="00B53B5A"/>
    <w:rsid w:val="00B555E7"/>
    <w:rsid w:val="00B556A5"/>
    <w:rsid w:val="00B55A01"/>
    <w:rsid w:val="00B56DA9"/>
    <w:rsid w:val="00B575BA"/>
    <w:rsid w:val="00B578AB"/>
    <w:rsid w:val="00B60F36"/>
    <w:rsid w:val="00B612B1"/>
    <w:rsid w:val="00B6203C"/>
    <w:rsid w:val="00B626B6"/>
    <w:rsid w:val="00B636A5"/>
    <w:rsid w:val="00B653C3"/>
    <w:rsid w:val="00B65707"/>
    <w:rsid w:val="00B65712"/>
    <w:rsid w:val="00B66CEB"/>
    <w:rsid w:val="00B67DC9"/>
    <w:rsid w:val="00B7003D"/>
    <w:rsid w:val="00B70F11"/>
    <w:rsid w:val="00B71183"/>
    <w:rsid w:val="00B71608"/>
    <w:rsid w:val="00B71F78"/>
    <w:rsid w:val="00B7313A"/>
    <w:rsid w:val="00B73A6E"/>
    <w:rsid w:val="00B742F2"/>
    <w:rsid w:val="00B75293"/>
    <w:rsid w:val="00B75B22"/>
    <w:rsid w:val="00B75BDA"/>
    <w:rsid w:val="00B75D67"/>
    <w:rsid w:val="00B75F46"/>
    <w:rsid w:val="00B76429"/>
    <w:rsid w:val="00B77638"/>
    <w:rsid w:val="00B777A9"/>
    <w:rsid w:val="00B779B1"/>
    <w:rsid w:val="00B77B59"/>
    <w:rsid w:val="00B800B5"/>
    <w:rsid w:val="00B800D3"/>
    <w:rsid w:val="00B80343"/>
    <w:rsid w:val="00B8361C"/>
    <w:rsid w:val="00B83798"/>
    <w:rsid w:val="00B83BF3"/>
    <w:rsid w:val="00B83F0D"/>
    <w:rsid w:val="00B840C7"/>
    <w:rsid w:val="00B86471"/>
    <w:rsid w:val="00B86F25"/>
    <w:rsid w:val="00B87AE7"/>
    <w:rsid w:val="00B900F5"/>
    <w:rsid w:val="00B907DD"/>
    <w:rsid w:val="00B91F65"/>
    <w:rsid w:val="00B92DD7"/>
    <w:rsid w:val="00B93265"/>
    <w:rsid w:val="00B93604"/>
    <w:rsid w:val="00B93A0B"/>
    <w:rsid w:val="00B93E81"/>
    <w:rsid w:val="00B94040"/>
    <w:rsid w:val="00B94152"/>
    <w:rsid w:val="00B946E3"/>
    <w:rsid w:val="00B94F0B"/>
    <w:rsid w:val="00B95566"/>
    <w:rsid w:val="00B95592"/>
    <w:rsid w:val="00B956D4"/>
    <w:rsid w:val="00B96BBE"/>
    <w:rsid w:val="00B96D70"/>
    <w:rsid w:val="00B97446"/>
    <w:rsid w:val="00B977CF"/>
    <w:rsid w:val="00B97925"/>
    <w:rsid w:val="00B979D2"/>
    <w:rsid w:val="00BA3730"/>
    <w:rsid w:val="00BA3AE1"/>
    <w:rsid w:val="00BA3F4F"/>
    <w:rsid w:val="00BA53B5"/>
    <w:rsid w:val="00BA643C"/>
    <w:rsid w:val="00BA7043"/>
    <w:rsid w:val="00BA7432"/>
    <w:rsid w:val="00BA7AA7"/>
    <w:rsid w:val="00BA7EC9"/>
    <w:rsid w:val="00BB0057"/>
    <w:rsid w:val="00BB0253"/>
    <w:rsid w:val="00BB075C"/>
    <w:rsid w:val="00BB22E7"/>
    <w:rsid w:val="00BB2764"/>
    <w:rsid w:val="00BB5394"/>
    <w:rsid w:val="00BB540E"/>
    <w:rsid w:val="00BB7D71"/>
    <w:rsid w:val="00BC04C5"/>
    <w:rsid w:val="00BC11BE"/>
    <w:rsid w:val="00BC1AA0"/>
    <w:rsid w:val="00BC2426"/>
    <w:rsid w:val="00BC2495"/>
    <w:rsid w:val="00BC314A"/>
    <w:rsid w:val="00BC3720"/>
    <w:rsid w:val="00BC40C9"/>
    <w:rsid w:val="00BC40CC"/>
    <w:rsid w:val="00BC4638"/>
    <w:rsid w:val="00BC6977"/>
    <w:rsid w:val="00BC7EB9"/>
    <w:rsid w:val="00BC7FCC"/>
    <w:rsid w:val="00BD087F"/>
    <w:rsid w:val="00BD0DCE"/>
    <w:rsid w:val="00BD2201"/>
    <w:rsid w:val="00BD2643"/>
    <w:rsid w:val="00BD456F"/>
    <w:rsid w:val="00BD56B1"/>
    <w:rsid w:val="00BD60EE"/>
    <w:rsid w:val="00BD6350"/>
    <w:rsid w:val="00BD6558"/>
    <w:rsid w:val="00BD6656"/>
    <w:rsid w:val="00BD769A"/>
    <w:rsid w:val="00BD76B0"/>
    <w:rsid w:val="00BE00AF"/>
    <w:rsid w:val="00BE1DAB"/>
    <w:rsid w:val="00BE1EEB"/>
    <w:rsid w:val="00BE25ED"/>
    <w:rsid w:val="00BE2873"/>
    <w:rsid w:val="00BE4B44"/>
    <w:rsid w:val="00BE4D74"/>
    <w:rsid w:val="00BE6742"/>
    <w:rsid w:val="00BE7273"/>
    <w:rsid w:val="00BE7B58"/>
    <w:rsid w:val="00BF0BBD"/>
    <w:rsid w:val="00BF1354"/>
    <w:rsid w:val="00BF2932"/>
    <w:rsid w:val="00BF2AAA"/>
    <w:rsid w:val="00BF2AD7"/>
    <w:rsid w:val="00BF2F76"/>
    <w:rsid w:val="00BF3022"/>
    <w:rsid w:val="00BF3214"/>
    <w:rsid w:val="00BF4DB8"/>
    <w:rsid w:val="00BF4FE4"/>
    <w:rsid w:val="00BF5573"/>
    <w:rsid w:val="00BF65C0"/>
    <w:rsid w:val="00BF7B56"/>
    <w:rsid w:val="00C0076D"/>
    <w:rsid w:val="00C00851"/>
    <w:rsid w:val="00C016BF"/>
    <w:rsid w:val="00C018C9"/>
    <w:rsid w:val="00C01A55"/>
    <w:rsid w:val="00C01D8C"/>
    <w:rsid w:val="00C02251"/>
    <w:rsid w:val="00C02AA1"/>
    <w:rsid w:val="00C02C4D"/>
    <w:rsid w:val="00C03306"/>
    <w:rsid w:val="00C045ED"/>
    <w:rsid w:val="00C04F59"/>
    <w:rsid w:val="00C05455"/>
    <w:rsid w:val="00C05A55"/>
    <w:rsid w:val="00C05E7B"/>
    <w:rsid w:val="00C068D9"/>
    <w:rsid w:val="00C07207"/>
    <w:rsid w:val="00C108B6"/>
    <w:rsid w:val="00C10E0A"/>
    <w:rsid w:val="00C1503B"/>
    <w:rsid w:val="00C15867"/>
    <w:rsid w:val="00C15A78"/>
    <w:rsid w:val="00C15C4A"/>
    <w:rsid w:val="00C164C2"/>
    <w:rsid w:val="00C16EC7"/>
    <w:rsid w:val="00C16FAF"/>
    <w:rsid w:val="00C17D1D"/>
    <w:rsid w:val="00C20185"/>
    <w:rsid w:val="00C215E1"/>
    <w:rsid w:val="00C21CB2"/>
    <w:rsid w:val="00C226DF"/>
    <w:rsid w:val="00C2296D"/>
    <w:rsid w:val="00C23155"/>
    <w:rsid w:val="00C23D20"/>
    <w:rsid w:val="00C25DAE"/>
    <w:rsid w:val="00C27F02"/>
    <w:rsid w:val="00C30362"/>
    <w:rsid w:val="00C317A1"/>
    <w:rsid w:val="00C32B31"/>
    <w:rsid w:val="00C32FFB"/>
    <w:rsid w:val="00C3489E"/>
    <w:rsid w:val="00C377FB"/>
    <w:rsid w:val="00C4041F"/>
    <w:rsid w:val="00C40C41"/>
    <w:rsid w:val="00C40C46"/>
    <w:rsid w:val="00C42F36"/>
    <w:rsid w:val="00C42FB5"/>
    <w:rsid w:val="00C4346F"/>
    <w:rsid w:val="00C43B1D"/>
    <w:rsid w:val="00C43F96"/>
    <w:rsid w:val="00C44DB1"/>
    <w:rsid w:val="00C45885"/>
    <w:rsid w:val="00C50F22"/>
    <w:rsid w:val="00C51B02"/>
    <w:rsid w:val="00C521CF"/>
    <w:rsid w:val="00C52AB0"/>
    <w:rsid w:val="00C54607"/>
    <w:rsid w:val="00C558CC"/>
    <w:rsid w:val="00C55CED"/>
    <w:rsid w:val="00C55EE4"/>
    <w:rsid w:val="00C57817"/>
    <w:rsid w:val="00C57971"/>
    <w:rsid w:val="00C604D4"/>
    <w:rsid w:val="00C60ECB"/>
    <w:rsid w:val="00C620A5"/>
    <w:rsid w:val="00C626F3"/>
    <w:rsid w:val="00C62DED"/>
    <w:rsid w:val="00C62FF4"/>
    <w:rsid w:val="00C642BD"/>
    <w:rsid w:val="00C648AC"/>
    <w:rsid w:val="00C64BE6"/>
    <w:rsid w:val="00C65BD7"/>
    <w:rsid w:val="00C6652C"/>
    <w:rsid w:val="00C674C9"/>
    <w:rsid w:val="00C70A06"/>
    <w:rsid w:val="00C725E1"/>
    <w:rsid w:val="00C745C8"/>
    <w:rsid w:val="00C7651C"/>
    <w:rsid w:val="00C76BA4"/>
    <w:rsid w:val="00C77B9C"/>
    <w:rsid w:val="00C8062F"/>
    <w:rsid w:val="00C80BEE"/>
    <w:rsid w:val="00C82D78"/>
    <w:rsid w:val="00C83A48"/>
    <w:rsid w:val="00C85865"/>
    <w:rsid w:val="00C85E85"/>
    <w:rsid w:val="00C86F75"/>
    <w:rsid w:val="00C9047C"/>
    <w:rsid w:val="00C9132B"/>
    <w:rsid w:val="00C91F49"/>
    <w:rsid w:val="00C9205F"/>
    <w:rsid w:val="00C9331A"/>
    <w:rsid w:val="00C95048"/>
    <w:rsid w:val="00C95B28"/>
    <w:rsid w:val="00C963E4"/>
    <w:rsid w:val="00C9673A"/>
    <w:rsid w:val="00C97E89"/>
    <w:rsid w:val="00CA2A16"/>
    <w:rsid w:val="00CA2EAE"/>
    <w:rsid w:val="00CA37D3"/>
    <w:rsid w:val="00CA4325"/>
    <w:rsid w:val="00CA4AC1"/>
    <w:rsid w:val="00CA5168"/>
    <w:rsid w:val="00CA54BB"/>
    <w:rsid w:val="00CA563E"/>
    <w:rsid w:val="00CA59FB"/>
    <w:rsid w:val="00CA6BBA"/>
    <w:rsid w:val="00CB0316"/>
    <w:rsid w:val="00CB0A2C"/>
    <w:rsid w:val="00CB0B11"/>
    <w:rsid w:val="00CB1D88"/>
    <w:rsid w:val="00CB2AD3"/>
    <w:rsid w:val="00CB426A"/>
    <w:rsid w:val="00CB52DB"/>
    <w:rsid w:val="00CB5354"/>
    <w:rsid w:val="00CB57E2"/>
    <w:rsid w:val="00CB6E8F"/>
    <w:rsid w:val="00CC036C"/>
    <w:rsid w:val="00CC0DE9"/>
    <w:rsid w:val="00CC1072"/>
    <w:rsid w:val="00CC2BD5"/>
    <w:rsid w:val="00CC315C"/>
    <w:rsid w:val="00CC34C6"/>
    <w:rsid w:val="00CC3C9E"/>
    <w:rsid w:val="00CC491B"/>
    <w:rsid w:val="00CC4FA5"/>
    <w:rsid w:val="00CC5482"/>
    <w:rsid w:val="00CC5580"/>
    <w:rsid w:val="00CC5CA0"/>
    <w:rsid w:val="00CC6A14"/>
    <w:rsid w:val="00CC70A3"/>
    <w:rsid w:val="00CC77A6"/>
    <w:rsid w:val="00CD19AC"/>
    <w:rsid w:val="00CD1F0E"/>
    <w:rsid w:val="00CD25F3"/>
    <w:rsid w:val="00CD4442"/>
    <w:rsid w:val="00CD49DD"/>
    <w:rsid w:val="00CD53C3"/>
    <w:rsid w:val="00CD574E"/>
    <w:rsid w:val="00CD5790"/>
    <w:rsid w:val="00CD5F13"/>
    <w:rsid w:val="00CD6E04"/>
    <w:rsid w:val="00CD773C"/>
    <w:rsid w:val="00CE03CA"/>
    <w:rsid w:val="00CE06F2"/>
    <w:rsid w:val="00CE08DE"/>
    <w:rsid w:val="00CE0D88"/>
    <w:rsid w:val="00CE1264"/>
    <w:rsid w:val="00CE38D5"/>
    <w:rsid w:val="00CE4C22"/>
    <w:rsid w:val="00CE5BF9"/>
    <w:rsid w:val="00CE6B65"/>
    <w:rsid w:val="00CE76E5"/>
    <w:rsid w:val="00CE7BE1"/>
    <w:rsid w:val="00CF0576"/>
    <w:rsid w:val="00CF0AE9"/>
    <w:rsid w:val="00CF1175"/>
    <w:rsid w:val="00CF168A"/>
    <w:rsid w:val="00CF3834"/>
    <w:rsid w:val="00CF41EC"/>
    <w:rsid w:val="00CF430A"/>
    <w:rsid w:val="00CF5D04"/>
    <w:rsid w:val="00CF5E69"/>
    <w:rsid w:val="00CF5F91"/>
    <w:rsid w:val="00CF61FE"/>
    <w:rsid w:val="00CF68E4"/>
    <w:rsid w:val="00CF6F65"/>
    <w:rsid w:val="00D003D2"/>
    <w:rsid w:val="00D02169"/>
    <w:rsid w:val="00D038EB"/>
    <w:rsid w:val="00D04DE4"/>
    <w:rsid w:val="00D063F1"/>
    <w:rsid w:val="00D1024A"/>
    <w:rsid w:val="00D10D6E"/>
    <w:rsid w:val="00D1142B"/>
    <w:rsid w:val="00D11DCC"/>
    <w:rsid w:val="00D13E14"/>
    <w:rsid w:val="00D14D00"/>
    <w:rsid w:val="00D14F22"/>
    <w:rsid w:val="00D1565F"/>
    <w:rsid w:val="00D157C4"/>
    <w:rsid w:val="00D16ED3"/>
    <w:rsid w:val="00D17440"/>
    <w:rsid w:val="00D20938"/>
    <w:rsid w:val="00D219F4"/>
    <w:rsid w:val="00D21CF6"/>
    <w:rsid w:val="00D21D5F"/>
    <w:rsid w:val="00D21E93"/>
    <w:rsid w:val="00D22F44"/>
    <w:rsid w:val="00D24CBA"/>
    <w:rsid w:val="00D250BA"/>
    <w:rsid w:val="00D251C1"/>
    <w:rsid w:val="00D26909"/>
    <w:rsid w:val="00D27FFE"/>
    <w:rsid w:val="00D31A8B"/>
    <w:rsid w:val="00D334B6"/>
    <w:rsid w:val="00D33775"/>
    <w:rsid w:val="00D34ED3"/>
    <w:rsid w:val="00D34F1D"/>
    <w:rsid w:val="00D34F2E"/>
    <w:rsid w:val="00D350DA"/>
    <w:rsid w:val="00D3524A"/>
    <w:rsid w:val="00D36D21"/>
    <w:rsid w:val="00D36E32"/>
    <w:rsid w:val="00D3717A"/>
    <w:rsid w:val="00D371AD"/>
    <w:rsid w:val="00D401F6"/>
    <w:rsid w:val="00D427F9"/>
    <w:rsid w:val="00D4296F"/>
    <w:rsid w:val="00D42980"/>
    <w:rsid w:val="00D42F15"/>
    <w:rsid w:val="00D45270"/>
    <w:rsid w:val="00D45598"/>
    <w:rsid w:val="00D45656"/>
    <w:rsid w:val="00D45971"/>
    <w:rsid w:val="00D45E6C"/>
    <w:rsid w:val="00D46B57"/>
    <w:rsid w:val="00D46D7A"/>
    <w:rsid w:val="00D4741C"/>
    <w:rsid w:val="00D47A2B"/>
    <w:rsid w:val="00D47A3B"/>
    <w:rsid w:val="00D5154A"/>
    <w:rsid w:val="00D51B6C"/>
    <w:rsid w:val="00D51D95"/>
    <w:rsid w:val="00D52042"/>
    <w:rsid w:val="00D52DD9"/>
    <w:rsid w:val="00D54254"/>
    <w:rsid w:val="00D560A1"/>
    <w:rsid w:val="00D573B1"/>
    <w:rsid w:val="00D57918"/>
    <w:rsid w:val="00D6028F"/>
    <w:rsid w:val="00D60A53"/>
    <w:rsid w:val="00D61140"/>
    <w:rsid w:val="00D64E67"/>
    <w:rsid w:val="00D6567F"/>
    <w:rsid w:val="00D65D33"/>
    <w:rsid w:val="00D66CC5"/>
    <w:rsid w:val="00D67BE6"/>
    <w:rsid w:val="00D72B81"/>
    <w:rsid w:val="00D737F0"/>
    <w:rsid w:val="00D73DC6"/>
    <w:rsid w:val="00D74C1A"/>
    <w:rsid w:val="00D754C1"/>
    <w:rsid w:val="00D75501"/>
    <w:rsid w:val="00D7565F"/>
    <w:rsid w:val="00D77393"/>
    <w:rsid w:val="00D773F0"/>
    <w:rsid w:val="00D77A35"/>
    <w:rsid w:val="00D80B9F"/>
    <w:rsid w:val="00D81371"/>
    <w:rsid w:val="00D81B3E"/>
    <w:rsid w:val="00D83F8B"/>
    <w:rsid w:val="00D8476E"/>
    <w:rsid w:val="00D84788"/>
    <w:rsid w:val="00D84F85"/>
    <w:rsid w:val="00D858BF"/>
    <w:rsid w:val="00D86B7D"/>
    <w:rsid w:val="00D86ECA"/>
    <w:rsid w:val="00D870A9"/>
    <w:rsid w:val="00D871C9"/>
    <w:rsid w:val="00D87C33"/>
    <w:rsid w:val="00D87C42"/>
    <w:rsid w:val="00D90C70"/>
    <w:rsid w:val="00D90E49"/>
    <w:rsid w:val="00D93592"/>
    <w:rsid w:val="00D93652"/>
    <w:rsid w:val="00D9428C"/>
    <w:rsid w:val="00D9453F"/>
    <w:rsid w:val="00D94574"/>
    <w:rsid w:val="00D95082"/>
    <w:rsid w:val="00D95FD8"/>
    <w:rsid w:val="00D96ADE"/>
    <w:rsid w:val="00D96D43"/>
    <w:rsid w:val="00D9789E"/>
    <w:rsid w:val="00DA0C50"/>
    <w:rsid w:val="00DA0C85"/>
    <w:rsid w:val="00DA0CE2"/>
    <w:rsid w:val="00DA1CDF"/>
    <w:rsid w:val="00DA1D3A"/>
    <w:rsid w:val="00DA2D2B"/>
    <w:rsid w:val="00DA3411"/>
    <w:rsid w:val="00DA475E"/>
    <w:rsid w:val="00DA4840"/>
    <w:rsid w:val="00DA4A03"/>
    <w:rsid w:val="00DA4F76"/>
    <w:rsid w:val="00DA5D49"/>
    <w:rsid w:val="00DA5E66"/>
    <w:rsid w:val="00DA7A07"/>
    <w:rsid w:val="00DB1156"/>
    <w:rsid w:val="00DB265E"/>
    <w:rsid w:val="00DB2CC0"/>
    <w:rsid w:val="00DB3E3E"/>
    <w:rsid w:val="00DB3FEC"/>
    <w:rsid w:val="00DB5B42"/>
    <w:rsid w:val="00DB6CC1"/>
    <w:rsid w:val="00DB6D4C"/>
    <w:rsid w:val="00DB7434"/>
    <w:rsid w:val="00DC0B2C"/>
    <w:rsid w:val="00DC31EE"/>
    <w:rsid w:val="00DC6759"/>
    <w:rsid w:val="00DC6912"/>
    <w:rsid w:val="00DC6A10"/>
    <w:rsid w:val="00DC7472"/>
    <w:rsid w:val="00DD088E"/>
    <w:rsid w:val="00DD4090"/>
    <w:rsid w:val="00DD5347"/>
    <w:rsid w:val="00DD5395"/>
    <w:rsid w:val="00DD5C11"/>
    <w:rsid w:val="00DD5DC7"/>
    <w:rsid w:val="00DD6980"/>
    <w:rsid w:val="00DD7100"/>
    <w:rsid w:val="00DE07FB"/>
    <w:rsid w:val="00DE2478"/>
    <w:rsid w:val="00DE26F5"/>
    <w:rsid w:val="00DE2D3C"/>
    <w:rsid w:val="00DE3BB9"/>
    <w:rsid w:val="00DE41A7"/>
    <w:rsid w:val="00DE5661"/>
    <w:rsid w:val="00DE5812"/>
    <w:rsid w:val="00DE5FDC"/>
    <w:rsid w:val="00DE657E"/>
    <w:rsid w:val="00DE7653"/>
    <w:rsid w:val="00DE7DF4"/>
    <w:rsid w:val="00DF09EB"/>
    <w:rsid w:val="00DF0E36"/>
    <w:rsid w:val="00DF10BA"/>
    <w:rsid w:val="00DF110D"/>
    <w:rsid w:val="00DF1CB3"/>
    <w:rsid w:val="00DF21FA"/>
    <w:rsid w:val="00DF4174"/>
    <w:rsid w:val="00DF4704"/>
    <w:rsid w:val="00DF493F"/>
    <w:rsid w:val="00DF6AE6"/>
    <w:rsid w:val="00DF73D0"/>
    <w:rsid w:val="00DF7B36"/>
    <w:rsid w:val="00E01BD7"/>
    <w:rsid w:val="00E024AA"/>
    <w:rsid w:val="00E02A6F"/>
    <w:rsid w:val="00E03A39"/>
    <w:rsid w:val="00E03A7E"/>
    <w:rsid w:val="00E046E7"/>
    <w:rsid w:val="00E0511D"/>
    <w:rsid w:val="00E06692"/>
    <w:rsid w:val="00E15648"/>
    <w:rsid w:val="00E15C77"/>
    <w:rsid w:val="00E16AFA"/>
    <w:rsid w:val="00E176DD"/>
    <w:rsid w:val="00E17AF7"/>
    <w:rsid w:val="00E20FC4"/>
    <w:rsid w:val="00E225DD"/>
    <w:rsid w:val="00E22755"/>
    <w:rsid w:val="00E23521"/>
    <w:rsid w:val="00E250F1"/>
    <w:rsid w:val="00E257A6"/>
    <w:rsid w:val="00E25C63"/>
    <w:rsid w:val="00E26B53"/>
    <w:rsid w:val="00E26EBF"/>
    <w:rsid w:val="00E27C70"/>
    <w:rsid w:val="00E30C5D"/>
    <w:rsid w:val="00E315BD"/>
    <w:rsid w:val="00E31F11"/>
    <w:rsid w:val="00E33229"/>
    <w:rsid w:val="00E33D95"/>
    <w:rsid w:val="00E33F08"/>
    <w:rsid w:val="00E3550D"/>
    <w:rsid w:val="00E35EA2"/>
    <w:rsid w:val="00E3661A"/>
    <w:rsid w:val="00E36C9C"/>
    <w:rsid w:val="00E37B39"/>
    <w:rsid w:val="00E40021"/>
    <w:rsid w:val="00E401ED"/>
    <w:rsid w:val="00E42A6F"/>
    <w:rsid w:val="00E44071"/>
    <w:rsid w:val="00E4484F"/>
    <w:rsid w:val="00E44B29"/>
    <w:rsid w:val="00E44D62"/>
    <w:rsid w:val="00E46314"/>
    <w:rsid w:val="00E46476"/>
    <w:rsid w:val="00E5091B"/>
    <w:rsid w:val="00E50CAA"/>
    <w:rsid w:val="00E51A77"/>
    <w:rsid w:val="00E51DBB"/>
    <w:rsid w:val="00E52838"/>
    <w:rsid w:val="00E55A6B"/>
    <w:rsid w:val="00E570AE"/>
    <w:rsid w:val="00E57278"/>
    <w:rsid w:val="00E574DF"/>
    <w:rsid w:val="00E57B68"/>
    <w:rsid w:val="00E60DB9"/>
    <w:rsid w:val="00E60E15"/>
    <w:rsid w:val="00E610FA"/>
    <w:rsid w:val="00E612ED"/>
    <w:rsid w:val="00E614E0"/>
    <w:rsid w:val="00E6222E"/>
    <w:rsid w:val="00E62554"/>
    <w:rsid w:val="00E62D48"/>
    <w:rsid w:val="00E64126"/>
    <w:rsid w:val="00E6543E"/>
    <w:rsid w:val="00E6584D"/>
    <w:rsid w:val="00E65E40"/>
    <w:rsid w:val="00E660CA"/>
    <w:rsid w:val="00E666EE"/>
    <w:rsid w:val="00E668C5"/>
    <w:rsid w:val="00E66BA1"/>
    <w:rsid w:val="00E709C3"/>
    <w:rsid w:val="00E718FB"/>
    <w:rsid w:val="00E71973"/>
    <w:rsid w:val="00E7212D"/>
    <w:rsid w:val="00E72996"/>
    <w:rsid w:val="00E73C68"/>
    <w:rsid w:val="00E73F7F"/>
    <w:rsid w:val="00E74C5A"/>
    <w:rsid w:val="00E753E8"/>
    <w:rsid w:val="00E75ED9"/>
    <w:rsid w:val="00E762AE"/>
    <w:rsid w:val="00E76A36"/>
    <w:rsid w:val="00E76C82"/>
    <w:rsid w:val="00E8040A"/>
    <w:rsid w:val="00E8078D"/>
    <w:rsid w:val="00E807E9"/>
    <w:rsid w:val="00E816F3"/>
    <w:rsid w:val="00E8211F"/>
    <w:rsid w:val="00E82824"/>
    <w:rsid w:val="00E82F7B"/>
    <w:rsid w:val="00E83462"/>
    <w:rsid w:val="00E83954"/>
    <w:rsid w:val="00E83C6F"/>
    <w:rsid w:val="00E85409"/>
    <w:rsid w:val="00E858F4"/>
    <w:rsid w:val="00E85C34"/>
    <w:rsid w:val="00E87E83"/>
    <w:rsid w:val="00E90552"/>
    <w:rsid w:val="00E90778"/>
    <w:rsid w:val="00E91266"/>
    <w:rsid w:val="00E9217F"/>
    <w:rsid w:val="00E92259"/>
    <w:rsid w:val="00E92D25"/>
    <w:rsid w:val="00E93B66"/>
    <w:rsid w:val="00E94037"/>
    <w:rsid w:val="00E94A67"/>
    <w:rsid w:val="00E9532E"/>
    <w:rsid w:val="00E95B38"/>
    <w:rsid w:val="00E95DA6"/>
    <w:rsid w:val="00E96D81"/>
    <w:rsid w:val="00E976E0"/>
    <w:rsid w:val="00E97B64"/>
    <w:rsid w:val="00EA2FA0"/>
    <w:rsid w:val="00EA2FF9"/>
    <w:rsid w:val="00EA429F"/>
    <w:rsid w:val="00EA4F9E"/>
    <w:rsid w:val="00EA5276"/>
    <w:rsid w:val="00EA63CA"/>
    <w:rsid w:val="00EA6D3B"/>
    <w:rsid w:val="00EB00AD"/>
    <w:rsid w:val="00EB0208"/>
    <w:rsid w:val="00EB136C"/>
    <w:rsid w:val="00EB1878"/>
    <w:rsid w:val="00EB1EE0"/>
    <w:rsid w:val="00EB22E8"/>
    <w:rsid w:val="00EB28B8"/>
    <w:rsid w:val="00EB2E29"/>
    <w:rsid w:val="00EB2FD1"/>
    <w:rsid w:val="00EB433F"/>
    <w:rsid w:val="00EB480E"/>
    <w:rsid w:val="00EB4A44"/>
    <w:rsid w:val="00EB5EC6"/>
    <w:rsid w:val="00EB7F58"/>
    <w:rsid w:val="00EB7FC9"/>
    <w:rsid w:val="00EC000A"/>
    <w:rsid w:val="00EC05C7"/>
    <w:rsid w:val="00EC261B"/>
    <w:rsid w:val="00EC3E5A"/>
    <w:rsid w:val="00EC5159"/>
    <w:rsid w:val="00EC5E1B"/>
    <w:rsid w:val="00EC67BC"/>
    <w:rsid w:val="00EC6E05"/>
    <w:rsid w:val="00EC7469"/>
    <w:rsid w:val="00EC788B"/>
    <w:rsid w:val="00ED0377"/>
    <w:rsid w:val="00ED0B4E"/>
    <w:rsid w:val="00ED0EE6"/>
    <w:rsid w:val="00ED1A60"/>
    <w:rsid w:val="00ED1AC3"/>
    <w:rsid w:val="00ED27E8"/>
    <w:rsid w:val="00ED291C"/>
    <w:rsid w:val="00ED2AB7"/>
    <w:rsid w:val="00ED3DAD"/>
    <w:rsid w:val="00ED47AE"/>
    <w:rsid w:val="00ED6CD4"/>
    <w:rsid w:val="00ED7137"/>
    <w:rsid w:val="00ED7909"/>
    <w:rsid w:val="00EE1622"/>
    <w:rsid w:val="00EE2F77"/>
    <w:rsid w:val="00EE2FF8"/>
    <w:rsid w:val="00EE3BDD"/>
    <w:rsid w:val="00EE4E3A"/>
    <w:rsid w:val="00EE54BC"/>
    <w:rsid w:val="00EE72E5"/>
    <w:rsid w:val="00EE7E52"/>
    <w:rsid w:val="00EF0624"/>
    <w:rsid w:val="00EF0651"/>
    <w:rsid w:val="00EF06EA"/>
    <w:rsid w:val="00EF3071"/>
    <w:rsid w:val="00EF526D"/>
    <w:rsid w:val="00EF566B"/>
    <w:rsid w:val="00EF5BB6"/>
    <w:rsid w:val="00EF5C20"/>
    <w:rsid w:val="00F0028E"/>
    <w:rsid w:val="00F015A4"/>
    <w:rsid w:val="00F0190B"/>
    <w:rsid w:val="00F0278F"/>
    <w:rsid w:val="00F0316C"/>
    <w:rsid w:val="00F03AFD"/>
    <w:rsid w:val="00F03F1A"/>
    <w:rsid w:val="00F045B5"/>
    <w:rsid w:val="00F04682"/>
    <w:rsid w:val="00F05F51"/>
    <w:rsid w:val="00F0611C"/>
    <w:rsid w:val="00F06B51"/>
    <w:rsid w:val="00F06D77"/>
    <w:rsid w:val="00F10ED5"/>
    <w:rsid w:val="00F11324"/>
    <w:rsid w:val="00F11DA5"/>
    <w:rsid w:val="00F1219B"/>
    <w:rsid w:val="00F12474"/>
    <w:rsid w:val="00F12CE1"/>
    <w:rsid w:val="00F141D5"/>
    <w:rsid w:val="00F1436C"/>
    <w:rsid w:val="00F14627"/>
    <w:rsid w:val="00F15047"/>
    <w:rsid w:val="00F17A1C"/>
    <w:rsid w:val="00F2096C"/>
    <w:rsid w:val="00F20EEA"/>
    <w:rsid w:val="00F21088"/>
    <w:rsid w:val="00F21842"/>
    <w:rsid w:val="00F22312"/>
    <w:rsid w:val="00F23DE5"/>
    <w:rsid w:val="00F23E4A"/>
    <w:rsid w:val="00F242EE"/>
    <w:rsid w:val="00F252C7"/>
    <w:rsid w:val="00F25CEE"/>
    <w:rsid w:val="00F301AF"/>
    <w:rsid w:val="00F301D9"/>
    <w:rsid w:val="00F30766"/>
    <w:rsid w:val="00F30963"/>
    <w:rsid w:val="00F3125D"/>
    <w:rsid w:val="00F317AE"/>
    <w:rsid w:val="00F327E7"/>
    <w:rsid w:val="00F32A3E"/>
    <w:rsid w:val="00F33762"/>
    <w:rsid w:val="00F34114"/>
    <w:rsid w:val="00F34705"/>
    <w:rsid w:val="00F34C8D"/>
    <w:rsid w:val="00F34E4F"/>
    <w:rsid w:val="00F35147"/>
    <w:rsid w:val="00F35375"/>
    <w:rsid w:val="00F35746"/>
    <w:rsid w:val="00F367A8"/>
    <w:rsid w:val="00F36F07"/>
    <w:rsid w:val="00F37016"/>
    <w:rsid w:val="00F3770C"/>
    <w:rsid w:val="00F37776"/>
    <w:rsid w:val="00F40863"/>
    <w:rsid w:val="00F415D7"/>
    <w:rsid w:val="00F447C7"/>
    <w:rsid w:val="00F459B4"/>
    <w:rsid w:val="00F45A02"/>
    <w:rsid w:val="00F4694A"/>
    <w:rsid w:val="00F471D0"/>
    <w:rsid w:val="00F51117"/>
    <w:rsid w:val="00F51374"/>
    <w:rsid w:val="00F513FA"/>
    <w:rsid w:val="00F517E9"/>
    <w:rsid w:val="00F5211B"/>
    <w:rsid w:val="00F524E2"/>
    <w:rsid w:val="00F53699"/>
    <w:rsid w:val="00F544E7"/>
    <w:rsid w:val="00F54FB6"/>
    <w:rsid w:val="00F554A9"/>
    <w:rsid w:val="00F566B0"/>
    <w:rsid w:val="00F56BCA"/>
    <w:rsid w:val="00F56BDB"/>
    <w:rsid w:val="00F575A5"/>
    <w:rsid w:val="00F57D3D"/>
    <w:rsid w:val="00F61C8F"/>
    <w:rsid w:val="00F61E37"/>
    <w:rsid w:val="00F630A7"/>
    <w:rsid w:val="00F634AC"/>
    <w:rsid w:val="00F64087"/>
    <w:rsid w:val="00F644C0"/>
    <w:rsid w:val="00F646B1"/>
    <w:rsid w:val="00F6480A"/>
    <w:rsid w:val="00F64DEA"/>
    <w:rsid w:val="00F652AA"/>
    <w:rsid w:val="00F65678"/>
    <w:rsid w:val="00F6619A"/>
    <w:rsid w:val="00F676B2"/>
    <w:rsid w:val="00F67912"/>
    <w:rsid w:val="00F70964"/>
    <w:rsid w:val="00F716FD"/>
    <w:rsid w:val="00F718FE"/>
    <w:rsid w:val="00F719AD"/>
    <w:rsid w:val="00F71FD6"/>
    <w:rsid w:val="00F7255A"/>
    <w:rsid w:val="00F73FE3"/>
    <w:rsid w:val="00F75923"/>
    <w:rsid w:val="00F75DF2"/>
    <w:rsid w:val="00F75E29"/>
    <w:rsid w:val="00F76214"/>
    <w:rsid w:val="00F76AE4"/>
    <w:rsid w:val="00F76CE7"/>
    <w:rsid w:val="00F7733E"/>
    <w:rsid w:val="00F80000"/>
    <w:rsid w:val="00F80355"/>
    <w:rsid w:val="00F8037A"/>
    <w:rsid w:val="00F809E1"/>
    <w:rsid w:val="00F81D2E"/>
    <w:rsid w:val="00F825A3"/>
    <w:rsid w:val="00F82A0F"/>
    <w:rsid w:val="00F82FC9"/>
    <w:rsid w:val="00F84BFD"/>
    <w:rsid w:val="00F84CAD"/>
    <w:rsid w:val="00F85B7B"/>
    <w:rsid w:val="00F85EC0"/>
    <w:rsid w:val="00F8624C"/>
    <w:rsid w:val="00F87944"/>
    <w:rsid w:val="00F87C43"/>
    <w:rsid w:val="00F905A5"/>
    <w:rsid w:val="00F90A1B"/>
    <w:rsid w:val="00F91249"/>
    <w:rsid w:val="00F915F2"/>
    <w:rsid w:val="00F91ACE"/>
    <w:rsid w:val="00F91CE0"/>
    <w:rsid w:val="00F92662"/>
    <w:rsid w:val="00F952AF"/>
    <w:rsid w:val="00F969F5"/>
    <w:rsid w:val="00F96A6A"/>
    <w:rsid w:val="00F96E23"/>
    <w:rsid w:val="00F975C1"/>
    <w:rsid w:val="00F97753"/>
    <w:rsid w:val="00F977BD"/>
    <w:rsid w:val="00F97864"/>
    <w:rsid w:val="00FA3256"/>
    <w:rsid w:val="00FA4201"/>
    <w:rsid w:val="00FA5722"/>
    <w:rsid w:val="00FA5C35"/>
    <w:rsid w:val="00FA61F4"/>
    <w:rsid w:val="00FA674B"/>
    <w:rsid w:val="00FA76E0"/>
    <w:rsid w:val="00FB0C73"/>
    <w:rsid w:val="00FB0C81"/>
    <w:rsid w:val="00FB1386"/>
    <w:rsid w:val="00FB1F23"/>
    <w:rsid w:val="00FB2168"/>
    <w:rsid w:val="00FB274C"/>
    <w:rsid w:val="00FB2E02"/>
    <w:rsid w:val="00FB3238"/>
    <w:rsid w:val="00FC17C8"/>
    <w:rsid w:val="00FC2200"/>
    <w:rsid w:val="00FC2482"/>
    <w:rsid w:val="00FC2540"/>
    <w:rsid w:val="00FC3586"/>
    <w:rsid w:val="00FC3FF4"/>
    <w:rsid w:val="00FC4313"/>
    <w:rsid w:val="00FC44C0"/>
    <w:rsid w:val="00FC4F77"/>
    <w:rsid w:val="00FC5308"/>
    <w:rsid w:val="00FC6DC8"/>
    <w:rsid w:val="00FC7FE1"/>
    <w:rsid w:val="00FD06E3"/>
    <w:rsid w:val="00FD0BB9"/>
    <w:rsid w:val="00FD1A8D"/>
    <w:rsid w:val="00FD58AA"/>
    <w:rsid w:val="00FD6289"/>
    <w:rsid w:val="00FD6CB7"/>
    <w:rsid w:val="00FD73D0"/>
    <w:rsid w:val="00FE0DEB"/>
    <w:rsid w:val="00FE1755"/>
    <w:rsid w:val="00FE2B6D"/>
    <w:rsid w:val="00FE3C25"/>
    <w:rsid w:val="00FE3DF8"/>
    <w:rsid w:val="00FE5734"/>
    <w:rsid w:val="00FE6C7B"/>
    <w:rsid w:val="00FE6F3B"/>
    <w:rsid w:val="00FF0204"/>
    <w:rsid w:val="00FF22F5"/>
    <w:rsid w:val="00FF2775"/>
    <w:rsid w:val="00FF2E02"/>
    <w:rsid w:val="00FF3AED"/>
    <w:rsid w:val="00FF4239"/>
    <w:rsid w:val="00FF7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4E7A"/>
  <w15:docId w15:val="{D7E12DAB-4EB6-481C-93B9-5DC92943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F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ußnot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Footnote Text1,Footnote Text2,-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numbering" w:customStyle="1" w:styleId="Style1">
    <w:name w:val="Style1"/>
    <w:uiPriority w:val="99"/>
    <w:rsid w:val="00364ADC"/>
    <w:pPr>
      <w:numPr>
        <w:numId w:val="34"/>
      </w:numPr>
    </w:pPr>
  </w:style>
  <w:style w:type="paragraph" w:styleId="NormalWeb">
    <w:name w:val="Normal (Web)"/>
    <w:basedOn w:val="Normal"/>
    <w:uiPriority w:val="99"/>
    <w:unhideWhenUsed/>
    <w:rsid w:val="00CB1D88"/>
    <w:rPr>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B372E"/>
    <w:pPr>
      <w:spacing w:after="160" w:line="240" w:lineRule="exact"/>
    </w:pPr>
    <w:rPr>
      <w:sz w:val="20"/>
      <w:szCs w:val="20"/>
      <w:vertAlign w:val="superscript"/>
      <w:lang w:val="en-US"/>
    </w:rPr>
  </w:style>
  <w:style w:type="paragraph" w:customStyle="1" w:styleId="Footer1">
    <w:name w:val="Footer1"/>
    <w:basedOn w:val="Normal"/>
    <w:rsid w:val="00D038EB"/>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30930">
      <w:bodyDiv w:val="1"/>
      <w:marLeft w:val="0"/>
      <w:marRight w:val="0"/>
      <w:marTop w:val="0"/>
      <w:marBottom w:val="0"/>
      <w:divBdr>
        <w:top w:val="none" w:sz="0" w:space="0" w:color="auto"/>
        <w:left w:val="none" w:sz="0" w:space="0" w:color="auto"/>
        <w:bottom w:val="none" w:sz="0" w:space="0" w:color="auto"/>
        <w:right w:val="none" w:sz="0" w:space="0" w:color="auto"/>
      </w:divBdr>
    </w:div>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UNEP/OzL.Pro/ExCom/93/53</Document_x0020_Number>
    <DocumentType xmlns="64e33b30-101d-41de-b951-961aab25ea29">Pre-session</DocumentType>
    <Agreements xmlns="61e3678c-21a7-4dcc-a595-b35f28edc326">EE pilot</Agreem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040DF03A-C922-43B9-8547-ABBA4CBB9C7D}"/>
</file>

<file path=customXml/itemProps3.xml><?xml version="1.0" encoding="utf-8"?>
<ds:datastoreItem xmlns:ds="http://schemas.openxmlformats.org/officeDocument/2006/customXml" ds:itemID="{0B7B3FDD-7C6F-4422-A579-50E342479E4D}"/>
</file>

<file path=customXml/itemProps4.xml><?xml version="1.0" encoding="utf-8"?>
<ds:datastoreItem xmlns:ds="http://schemas.openxmlformats.org/officeDocument/2006/customXml" ds:itemID="{862EA753-0015-4029-87C2-D9FEDD9EC4C8}"/>
</file>

<file path=docProps/app.xml><?xml version="1.0" encoding="utf-8"?>
<Properties xmlns="http://schemas.openxmlformats.org/officeDocument/2006/extended-properties" xmlns:vt="http://schemas.openxmlformats.org/officeDocument/2006/docPropsVTypes">
  <Template>Normal</Template>
  <TotalTime>1</TotalTime>
  <Pages>10</Pages>
  <Words>3307</Words>
  <Characters>18854</Characters>
  <Application>Microsoft Office Word</Application>
  <DocSecurity>4</DocSecurity>
  <Lines>157</Lines>
  <Paragraphs>44</Paragraphs>
  <ScaleCrop>false</ScaleCrop>
  <HeadingPairs>
    <vt:vector size="2" baseType="variant">
      <vt:variant>
        <vt:lpstr>Title</vt:lpstr>
      </vt:variant>
      <vt:variant>
        <vt:i4>1</vt:i4>
      </vt:variant>
    </vt:vector>
  </HeadingPairs>
  <TitlesOfParts>
    <vt:vector size="1" baseType="lpstr">
      <vt:lpstr>Project proposal: Egypt energy efficiency 91/65</vt:lpstr>
    </vt:vector>
  </TitlesOfParts>
  <Company>UNMFS</Company>
  <LinksUpToDate>false</LinksUpToDate>
  <CharactersWithSpaces>22117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Egypt </dc:title>
  <dc:subject/>
  <dc:creator>FSM / JS</dc:creator>
  <cp:keywords>93rd ExCom</cp:keywords>
  <cp:lastModifiedBy>Kata Koppel</cp:lastModifiedBy>
  <cp:revision>2</cp:revision>
  <cp:lastPrinted>2023-12-05T18:01:00Z</cp:lastPrinted>
  <dcterms:created xsi:type="dcterms:W3CDTF">2023-12-05T18:02:00Z</dcterms:created>
  <dcterms:modified xsi:type="dcterms:W3CDTF">2023-12-05T18:02:00Z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UNEP/OzL.Pro/ExCom/93/53</vt:lpwstr>
  </property>
  <property fmtid="{D5CDD505-2E9C-101B-9397-08002B2CF9AE}" pid="3" name="Revision date">
    <vt:lpwstr>12/5/2023</vt:lpwstr>
  </property>
  <property fmtid="{D5CDD505-2E9C-101B-9397-08002B2CF9AE}" pid="4" name="MediaServiceImageTags">
    <vt:lpwstr/>
  </property>
  <property fmtid="{D5CDD505-2E9C-101B-9397-08002B2CF9AE}" pid="5" name="ContentTypeId">
    <vt:lpwstr>0x010100B78E0B7E71D6234AB0B0F3EEF89CE285</vt:lpwstr>
  </property>
  <property fmtid="{D5CDD505-2E9C-101B-9397-08002B2CF9AE}" pid="7" name="lcf76f155ced4ddcb4097134ff3c332f">
    <vt:lpwstr/>
  </property>
</Properties>
</file>