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E822EB" w14:paraId="5B610FF7" w14:textId="77777777" w:rsidTr="00EF43F8">
        <w:trPr>
          <w:trHeight w:val="720"/>
        </w:trPr>
        <w:tc>
          <w:tcPr>
            <w:tcW w:w="5490" w:type="dxa"/>
            <w:gridSpan w:val="2"/>
            <w:tcBorders>
              <w:bottom w:val="single" w:sz="18" w:space="0" w:color="auto"/>
            </w:tcBorders>
          </w:tcPr>
          <w:p w14:paraId="496DB430" w14:textId="3D0DE894" w:rsidR="00C15867" w:rsidRPr="00E822EB" w:rsidRDefault="00E318BF"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822EB">
              <w:rPr>
                <w:rFonts w:ascii="Univers" w:hAnsi="Univers"/>
                <w:b/>
                <w:sz w:val="28"/>
                <w:szCs w:val="28"/>
                <w:lang w:val="fr-FR"/>
              </w:rPr>
              <w:t xml:space="preserve">NATIONS </w:t>
            </w:r>
            <w:r w:rsidRPr="00E822EB">
              <w:rPr>
                <w:rFonts w:ascii="Univers" w:hAnsi="Univers"/>
                <w:b/>
                <w:sz w:val="28"/>
                <w:szCs w:val="28"/>
                <w:lang w:val="fr-FR"/>
              </w:rPr>
              <w:br/>
              <w:t>UNIES</w:t>
            </w:r>
          </w:p>
        </w:tc>
        <w:tc>
          <w:tcPr>
            <w:tcW w:w="4590" w:type="dxa"/>
            <w:tcBorders>
              <w:bottom w:val="single" w:sz="18" w:space="0" w:color="auto"/>
            </w:tcBorders>
          </w:tcPr>
          <w:p w14:paraId="10A66AEF" w14:textId="77777777" w:rsidR="00C15867" w:rsidRPr="00E822EB" w:rsidRDefault="00C15867" w:rsidP="00A71B3D">
            <w:pPr>
              <w:jc w:val="right"/>
              <w:rPr>
                <w:sz w:val="52"/>
                <w:szCs w:val="52"/>
                <w:lang w:val="fr-FR"/>
              </w:rPr>
            </w:pPr>
            <w:r w:rsidRPr="00E822EB">
              <w:rPr>
                <w:rFonts w:ascii="Univers Bold" w:hAnsi="Univers Bold"/>
                <w:b/>
                <w:sz w:val="72"/>
                <w:lang w:val="fr-FR"/>
              </w:rPr>
              <w:t>EP</w:t>
            </w:r>
          </w:p>
        </w:tc>
      </w:tr>
      <w:tr w:rsidR="00C15867" w:rsidRPr="00E822EB" w14:paraId="6A2A9838" w14:textId="77777777" w:rsidTr="0091352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35AE58F6" w14:textId="77777777" w:rsidR="00C15867" w:rsidRPr="00E822EB" w:rsidRDefault="00E52838" w:rsidP="00A71B3D">
            <w:pPr>
              <w:spacing w:before="120"/>
              <w:rPr>
                <w:lang w:val="fr-FR"/>
              </w:rPr>
            </w:pPr>
            <w:r w:rsidRPr="00E822EB">
              <w:rPr>
                <w:noProof/>
                <w:lang w:val="fr-FR" w:eastAsia="zh-CN"/>
              </w:rPr>
              <mc:AlternateContent>
                <mc:Choice Requires="wpg">
                  <w:drawing>
                    <wp:anchor distT="0" distB="0" distL="114300" distR="114300" simplePos="0" relativeHeight="251658240" behindDoc="0" locked="0" layoutInCell="1" allowOverlap="1" wp14:anchorId="40C0FE0A" wp14:editId="40D8E991">
                      <wp:simplePos x="0" y="0"/>
                      <wp:positionH relativeFrom="column">
                        <wp:posOffset>5779</wp:posOffset>
                      </wp:positionH>
                      <wp:positionV relativeFrom="paragraph">
                        <wp:posOffset>81280</wp:posOffset>
                      </wp:positionV>
                      <wp:extent cx="822325" cy="1454196"/>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54196"/>
                                <a:chOff x="0" y="0"/>
                                <a:chExt cx="822325" cy="1454196"/>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4" y="730852"/>
                                  <a:ext cx="809561" cy="72334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DD30255" id="Group 1" o:spid="_x0000_s1026" style="position:absolute;margin-left:.45pt;margin-top:6.4pt;width:64.75pt;height:114.5pt;z-index:251658240;mso-width-relative:margin;mso-height-relative:margin" coordsize="8223,145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308;width:8096;height:72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FC575FC" w14:textId="77777777" w:rsidR="008F75E8" w:rsidRPr="00E822EB" w:rsidRDefault="008F75E8"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5F579BFA" w14:textId="77777777" w:rsidR="00D5610E" w:rsidRPr="00E822EB" w:rsidRDefault="00D5610E" w:rsidP="00D561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E822EB">
              <w:rPr>
                <w:rFonts w:ascii="Univers" w:hAnsi="Univers"/>
                <w:b/>
                <w:sz w:val="32"/>
                <w:lang w:val="fr-FR"/>
              </w:rPr>
              <w:t>Programme des</w:t>
            </w:r>
          </w:p>
          <w:p w14:paraId="3F07B158" w14:textId="77777777" w:rsidR="00D5610E" w:rsidRPr="00E822EB" w:rsidRDefault="00D5610E" w:rsidP="00D5610E">
            <w:pPr>
              <w:rPr>
                <w:rFonts w:ascii="Univers" w:hAnsi="Univers"/>
                <w:b/>
                <w:sz w:val="32"/>
                <w:lang w:val="fr-FR"/>
              </w:rPr>
            </w:pPr>
            <w:r w:rsidRPr="00E822EB">
              <w:rPr>
                <w:rFonts w:ascii="Univers" w:hAnsi="Univers"/>
                <w:b/>
                <w:sz w:val="32"/>
                <w:lang w:val="fr-FR"/>
              </w:rPr>
              <w:t>Nations Unies pour</w:t>
            </w:r>
          </w:p>
          <w:p w14:paraId="433FF53D" w14:textId="252B498C" w:rsidR="00C15867" w:rsidRPr="00E822EB" w:rsidRDefault="00D5610E" w:rsidP="00D561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E822EB">
              <w:rPr>
                <w:rFonts w:ascii="Univers" w:hAnsi="Univers"/>
                <w:b/>
                <w:sz w:val="32"/>
                <w:lang w:val="fr-FR"/>
              </w:rPr>
              <w:t>l’environnement</w:t>
            </w:r>
          </w:p>
          <w:p w14:paraId="07AFED18" w14:textId="77777777" w:rsidR="00C15867" w:rsidRPr="00E822EB" w:rsidRDefault="00C15867" w:rsidP="00A71B3D">
            <w:pPr>
              <w:spacing w:before="720"/>
              <w:ind w:left="158"/>
              <w:rPr>
                <w:lang w:val="fr-FR"/>
              </w:rPr>
            </w:pPr>
          </w:p>
        </w:tc>
        <w:tc>
          <w:tcPr>
            <w:tcW w:w="4590" w:type="dxa"/>
            <w:tcBorders>
              <w:top w:val="nil"/>
              <w:left w:val="nil"/>
              <w:bottom w:val="single" w:sz="36" w:space="0" w:color="auto"/>
              <w:right w:val="nil"/>
            </w:tcBorders>
          </w:tcPr>
          <w:p w14:paraId="00F0AAC5" w14:textId="77777777" w:rsidR="008F75E8" w:rsidRPr="00E822EB" w:rsidRDefault="008F75E8" w:rsidP="00A71B3D">
            <w:pPr>
              <w:rPr>
                <w:lang w:val="fr-FR"/>
              </w:rPr>
            </w:pPr>
          </w:p>
          <w:p w14:paraId="2F40DFC0" w14:textId="77777777" w:rsidR="00AF3C17" w:rsidRPr="00E822EB" w:rsidRDefault="00AF3C17" w:rsidP="00AF3C17">
            <w:pPr>
              <w:rPr>
                <w:lang w:val="fr-FR"/>
              </w:rPr>
            </w:pPr>
            <w:r w:rsidRPr="00E822EB">
              <w:rPr>
                <w:lang w:val="fr-FR"/>
              </w:rPr>
              <w:t>Distr.</w:t>
            </w:r>
          </w:p>
          <w:p w14:paraId="1B89E802" w14:textId="66D48C69" w:rsidR="00923540" w:rsidRPr="00E822EB" w:rsidRDefault="00AF3C17" w:rsidP="00AF3C17">
            <w:pPr>
              <w:rPr>
                <w:lang w:val="fr-FR"/>
              </w:rPr>
            </w:pPr>
            <w:r w:rsidRPr="00E822EB">
              <w:rPr>
                <w:lang w:val="fr-FR"/>
              </w:rPr>
              <w:t>GÉNÉRALE</w:t>
            </w:r>
          </w:p>
          <w:p w14:paraId="14965625" w14:textId="77777777" w:rsidR="00C15867" w:rsidRPr="00E822EB" w:rsidRDefault="00C15867" w:rsidP="00A71B3D">
            <w:pPr>
              <w:rPr>
                <w:lang w:val="fr-FR"/>
              </w:rPr>
            </w:pPr>
          </w:p>
          <w:p w14:paraId="788909A9" w14:textId="60427F7A" w:rsidR="00C15867" w:rsidRPr="00E822EB" w:rsidRDefault="00147E7A" w:rsidP="00A71B3D">
            <w:pPr>
              <w:rPr>
                <w:lang w:val="fr-FR"/>
              </w:rPr>
            </w:pPr>
            <w:r w:rsidRPr="00E822EB">
              <w:rPr>
                <w:lang w:val="fr-FR"/>
              </w:rPr>
              <w:fldChar w:fldCharType="begin"/>
            </w:r>
            <w:r w:rsidRPr="00E822EB">
              <w:rPr>
                <w:lang w:val="fr-FR"/>
              </w:rPr>
              <w:instrText>DOCPROPERTY "Document number"  \* MERGEFORMAT</w:instrText>
            </w:r>
            <w:r w:rsidRPr="00E822EB">
              <w:rPr>
                <w:lang w:val="fr-FR"/>
              </w:rPr>
              <w:fldChar w:fldCharType="separate"/>
            </w:r>
            <w:r w:rsidRPr="00E822EB">
              <w:rPr>
                <w:lang w:val="fr-FR"/>
              </w:rPr>
              <w:t>UNEP/</w:t>
            </w:r>
            <w:proofErr w:type="spellStart"/>
            <w:r w:rsidRPr="00E822EB">
              <w:rPr>
                <w:lang w:val="fr-FR"/>
              </w:rPr>
              <w:t>OzL.Pro</w:t>
            </w:r>
            <w:proofErr w:type="spellEnd"/>
            <w:r w:rsidRPr="00E822EB">
              <w:rPr>
                <w:lang w:val="fr-FR"/>
              </w:rPr>
              <w:t>/</w:t>
            </w:r>
            <w:proofErr w:type="spellStart"/>
            <w:r w:rsidRPr="00E822EB">
              <w:rPr>
                <w:lang w:val="fr-FR"/>
              </w:rPr>
              <w:t>ExCom</w:t>
            </w:r>
            <w:proofErr w:type="spellEnd"/>
            <w:r w:rsidRPr="00E822EB">
              <w:rPr>
                <w:lang w:val="fr-FR"/>
              </w:rPr>
              <w:t>/96/23</w:t>
            </w:r>
            <w:r w:rsidRPr="00E822EB">
              <w:rPr>
                <w:lang w:val="fr-FR"/>
              </w:rPr>
              <w:fldChar w:fldCharType="end"/>
            </w:r>
          </w:p>
          <w:p w14:paraId="3C4486C4" w14:textId="5BCD4928" w:rsidR="00C15867" w:rsidRPr="00E822EB" w:rsidRDefault="00BC2495" w:rsidP="00A71B3D">
            <w:pPr>
              <w:rPr>
                <w:lang w:val="fr-FR"/>
              </w:rPr>
            </w:pPr>
            <w:r w:rsidRPr="00E822EB">
              <w:rPr>
                <w:lang w:val="fr-FR"/>
              </w:rPr>
              <w:fldChar w:fldCharType="begin"/>
            </w:r>
            <w:r w:rsidR="00851352" w:rsidRPr="00E822EB">
              <w:rPr>
                <w:lang w:val="fr-FR"/>
              </w:rPr>
              <w:instrText xml:space="preserve"> DOCPROPERTY "Revision date" \@ "d MMMM YYYY"  \* MERGEFORMAT </w:instrText>
            </w:r>
            <w:r w:rsidRPr="00E822EB">
              <w:rPr>
                <w:lang w:val="fr-FR"/>
              </w:rPr>
              <w:fldChar w:fldCharType="separate"/>
            </w:r>
            <w:r w:rsidR="00401AD3" w:rsidRPr="00E822EB">
              <w:rPr>
                <w:lang w:val="fr-FR"/>
              </w:rPr>
              <w:t xml:space="preserve">6 </w:t>
            </w:r>
            <w:r w:rsidR="00C055D3" w:rsidRPr="00E822EB">
              <w:rPr>
                <w:lang w:val="fr-FR"/>
              </w:rPr>
              <w:t>mai</w:t>
            </w:r>
            <w:r w:rsidR="00401AD3" w:rsidRPr="00E822EB">
              <w:rPr>
                <w:lang w:val="fr-FR"/>
              </w:rPr>
              <w:t xml:space="preserve"> 2025</w:t>
            </w:r>
            <w:r w:rsidRPr="00E822EB">
              <w:rPr>
                <w:lang w:val="fr-FR"/>
              </w:rPr>
              <w:fldChar w:fldCharType="end"/>
            </w:r>
          </w:p>
          <w:p w14:paraId="54D8176B" w14:textId="77777777" w:rsidR="00DE6154" w:rsidRPr="00E822EB" w:rsidRDefault="00DE6154" w:rsidP="00DE6154">
            <w:pPr>
              <w:rPr>
                <w:caps/>
                <w:lang w:val="fr-FR"/>
              </w:rPr>
            </w:pPr>
          </w:p>
          <w:p w14:paraId="01075265" w14:textId="77777777" w:rsidR="00DE6154" w:rsidRPr="00E822EB" w:rsidRDefault="00DE6154" w:rsidP="00DE6154">
            <w:pPr>
              <w:rPr>
                <w:lang w:val="fr-FR"/>
              </w:rPr>
            </w:pPr>
            <w:r w:rsidRPr="00E822EB">
              <w:rPr>
                <w:lang w:val="fr-FR"/>
              </w:rPr>
              <w:t>FRANÇAIS</w:t>
            </w:r>
          </w:p>
          <w:p w14:paraId="1E0CBFE6" w14:textId="10F09D19" w:rsidR="00C15867" w:rsidRPr="00E822EB" w:rsidRDefault="00DE6154" w:rsidP="00DE6154">
            <w:pPr>
              <w:rPr>
                <w:lang w:val="fr-FR"/>
              </w:rPr>
            </w:pPr>
            <w:r w:rsidRPr="00E822EB">
              <w:rPr>
                <w:lang w:val="fr-FR"/>
              </w:rPr>
              <w:t>ORIGINAL : ANGLAIS</w:t>
            </w:r>
          </w:p>
        </w:tc>
      </w:tr>
    </w:tbl>
    <w:p w14:paraId="0501DA1C" w14:textId="77777777" w:rsidR="00EF43F8" w:rsidRPr="00E822EB" w:rsidRDefault="00EF43F8" w:rsidP="00EF43F8">
      <w:pPr>
        <w:jc w:val="left"/>
        <w:rPr>
          <w:lang w:val="fr-FR"/>
        </w:rPr>
      </w:pPr>
      <w:r w:rsidRPr="00E822EB">
        <w:rPr>
          <w:lang w:val="fr-FR"/>
        </w:rPr>
        <w:t xml:space="preserve">COMITÉ EXÉCUTIF </w:t>
      </w:r>
      <w:r w:rsidRPr="00E822EB">
        <w:rPr>
          <w:lang w:val="fr-FR"/>
        </w:rPr>
        <w:br/>
        <w:t xml:space="preserve">  DU FONDS MULTILATÉRAL AUX FINS </w:t>
      </w:r>
      <w:r w:rsidRPr="00E822EB">
        <w:rPr>
          <w:lang w:val="fr-FR"/>
        </w:rPr>
        <w:br/>
        <w:t xml:space="preserve">  D’APPLICATION DU PROTOCOLE DE MONTRÉAL</w:t>
      </w:r>
      <w:r w:rsidRPr="00E822EB">
        <w:rPr>
          <w:lang w:val="fr-FR"/>
        </w:rPr>
        <w:br/>
        <w:t>Quatre-vingt-seizième réunion</w:t>
      </w:r>
    </w:p>
    <w:p w14:paraId="33190A63" w14:textId="77777777" w:rsidR="00EF43F8" w:rsidRPr="00E822EB" w:rsidRDefault="00EF43F8" w:rsidP="00EF43F8">
      <w:pPr>
        <w:jc w:val="left"/>
        <w:rPr>
          <w:lang w:val="fr-FR"/>
        </w:rPr>
      </w:pPr>
      <w:r w:rsidRPr="00E822EB">
        <w:rPr>
          <w:lang w:val="fr-FR"/>
        </w:rPr>
        <w:t>Montréal, 26-30 mai 2025</w:t>
      </w:r>
    </w:p>
    <w:p w14:paraId="591ADD68" w14:textId="36A568F0" w:rsidR="0079781A" w:rsidRPr="00E822EB" w:rsidRDefault="00EF43F8" w:rsidP="00EF43F8">
      <w:pPr>
        <w:jc w:val="left"/>
        <w:rPr>
          <w:lang w:val="fr-FR"/>
        </w:rPr>
      </w:pPr>
      <w:r w:rsidRPr="00E822EB">
        <w:rPr>
          <w:lang w:val="fr-FR"/>
        </w:rPr>
        <w:t>Points 9 c) et 9 d) de l’ordre du jour provisoire</w:t>
      </w:r>
      <w:r w:rsidRPr="00E822EB">
        <w:rPr>
          <w:rStyle w:val="Appelnotedebasdep"/>
          <w:lang w:val="fr-FR"/>
        </w:rPr>
        <w:t xml:space="preserve"> </w:t>
      </w:r>
      <w:r w:rsidR="0079781A" w:rsidRPr="00E822EB">
        <w:rPr>
          <w:rStyle w:val="Appelnotedebasdep"/>
          <w:lang w:val="fr-FR"/>
        </w:rPr>
        <w:footnoteReference w:id="2"/>
      </w:r>
    </w:p>
    <w:p w14:paraId="76ACC548" w14:textId="77777777" w:rsidR="00C15867" w:rsidRPr="00E822EB" w:rsidRDefault="00C15867" w:rsidP="00CA59FB">
      <w:pPr>
        <w:jc w:val="left"/>
        <w:rPr>
          <w:lang w:val="fr-FR"/>
        </w:rPr>
      </w:pPr>
    </w:p>
    <w:p w14:paraId="5D194793" w14:textId="77777777" w:rsidR="009145E4" w:rsidRPr="00E822EB" w:rsidRDefault="009145E4" w:rsidP="009145E4">
      <w:pPr>
        <w:pStyle w:val="Titre1"/>
        <w:numPr>
          <w:ilvl w:val="0"/>
          <w:numId w:val="0"/>
        </w:numPr>
        <w:rPr>
          <w:lang w:val="fr-FR"/>
        </w:rPr>
      </w:pPr>
    </w:p>
    <w:p w14:paraId="2DDBCC50" w14:textId="77777777" w:rsidR="00066CE8" w:rsidRPr="00E822EB" w:rsidRDefault="00066CE8" w:rsidP="00857077">
      <w:pPr>
        <w:jc w:val="left"/>
        <w:rPr>
          <w:lang w:val="fr-FR"/>
        </w:rPr>
      </w:pPr>
    </w:p>
    <w:p w14:paraId="6439E0D8" w14:textId="77777777" w:rsidR="004E7F9C" w:rsidRPr="00E822EB" w:rsidRDefault="004E7F9C" w:rsidP="005C670D">
      <w:pPr>
        <w:pStyle w:val="Title1"/>
        <w:jc w:val="right"/>
        <w:rPr>
          <w:b w:val="0"/>
          <w:lang w:val="fr-FR"/>
        </w:rPr>
      </w:pPr>
    </w:p>
    <w:p w14:paraId="64494BD1" w14:textId="5F4E899C" w:rsidR="00B96A4F" w:rsidRPr="00E822EB" w:rsidRDefault="005D2847" w:rsidP="00B96A4F">
      <w:pPr>
        <w:widowControl w:val="0"/>
        <w:tabs>
          <w:tab w:val="left" w:pos="2880"/>
          <w:tab w:val="left" w:pos="5760"/>
        </w:tabs>
        <w:spacing w:after="240"/>
        <w:jc w:val="center"/>
        <w:rPr>
          <w:b/>
          <w:lang w:val="fr-FR"/>
        </w:rPr>
      </w:pPr>
      <w:r w:rsidRPr="00E822EB">
        <w:rPr>
          <w:b/>
          <w:lang w:val="fr-FR"/>
        </w:rPr>
        <w:t xml:space="preserve">PROGRAMME DE TRAVAIL DE LA BANQUE MONDIALE POUR </w:t>
      </w:r>
      <w:r w:rsidR="000672A2" w:rsidRPr="00E822EB">
        <w:rPr>
          <w:b/>
          <w:lang w:val="fr-FR"/>
        </w:rPr>
        <w:t>2025</w:t>
      </w:r>
    </w:p>
    <w:p w14:paraId="71DE9B91" w14:textId="77777777" w:rsidR="00EC78D6" w:rsidRPr="00E822EB" w:rsidRDefault="00EC78D6" w:rsidP="00EC78D6">
      <w:pPr>
        <w:pStyle w:val="StyleHeader4Para4Left0Firstline0"/>
        <w:numPr>
          <w:ilvl w:val="0"/>
          <w:numId w:val="0"/>
        </w:numPr>
        <w:jc w:val="center"/>
        <w:rPr>
          <w:b/>
          <w:sz w:val="22"/>
          <w:lang w:val="fr-FR"/>
        </w:rPr>
      </w:pPr>
    </w:p>
    <w:p w14:paraId="7DBC847D" w14:textId="77777777" w:rsidR="00A70914" w:rsidRPr="00E822EB" w:rsidRDefault="00A70914" w:rsidP="00EC78D6">
      <w:pPr>
        <w:pStyle w:val="StyleHeader4Para4Left0Firstline0"/>
        <w:numPr>
          <w:ilvl w:val="0"/>
          <w:numId w:val="0"/>
        </w:numPr>
        <w:jc w:val="center"/>
        <w:rPr>
          <w:b/>
          <w:sz w:val="22"/>
          <w:lang w:val="fr-FR"/>
        </w:rPr>
      </w:pPr>
    </w:p>
    <w:p w14:paraId="0402F2BB" w14:textId="77777777" w:rsidR="00EC78D6" w:rsidRPr="00E822EB" w:rsidRDefault="00EC78D6" w:rsidP="00EC78D6">
      <w:pPr>
        <w:jc w:val="left"/>
        <w:rPr>
          <w:b/>
          <w:color w:val="000000" w:themeColor="text1"/>
          <w:lang w:val="fr-FR"/>
        </w:rPr>
      </w:pPr>
      <w:r w:rsidRPr="00E822EB">
        <w:rPr>
          <w:b/>
          <w:color w:val="000000" w:themeColor="text1"/>
          <w:lang w:val="fr-FR"/>
        </w:rPr>
        <w:br w:type="page"/>
      </w:r>
    </w:p>
    <w:p w14:paraId="00269687" w14:textId="0AC47B38" w:rsidR="00EC78D6" w:rsidRPr="00E822EB" w:rsidRDefault="00E82A7B" w:rsidP="00EC78D6">
      <w:pPr>
        <w:spacing w:after="240" w:line="360" w:lineRule="auto"/>
        <w:jc w:val="center"/>
        <w:rPr>
          <w:b/>
          <w:color w:val="000000" w:themeColor="text1"/>
          <w:lang w:val="fr-FR"/>
        </w:rPr>
      </w:pPr>
      <w:r w:rsidRPr="00E822EB">
        <w:rPr>
          <w:b/>
          <w:lang w:val="fr-FR"/>
        </w:rPr>
        <w:lastRenderedPageBreak/>
        <w:t>OBSERVATIONS ET RECOMMANDATION DU SECRÉTARIAT</w:t>
      </w:r>
      <w:r w:rsidRPr="00E822EB">
        <w:rPr>
          <w:b/>
          <w:color w:val="000000" w:themeColor="text1"/>
          <w:lang w:val="fr-FR"/>
        </w:rPr>
        <w:t xml:space="preserve"> </w:t>
      </w:r>
      <w:r w:rsidR="00F84770" w:rsidRPr="00E822EB">
        <w:rPr>
          <w:b/>
          <w:color w:val="000000" w:themeColor="text1"/>
          <w:lang w:val="fr-FR"/>
        </w:rPr>
        <w:t xml:space="preserve">DU FONDS </w:t>
      </w:r>
    </w:p>
    <w:p w14:paraId="16B0297D" w14:textId="7B6523B5" w:rsidR="00955E54" w:rsidRPr="00E822EB" w:rsidRDefault="00AF06B7" w:rsidP="00955E54">
      <w:pPr>
        <w:numPr>
          <w:ilvl w:val="0"/>
          <w:numId w:val="15"/>
        </w:numPr>
        <w:spacing w:after="240"/>
        <w:outlineLvl w:val="0"/>
        <w:rPr>
          <w:lang w:val="fr-FR"/>
        </w:rPr>
      </w:pPr>
      <w:r w:rsidRPr="00E822EB">
        <w:rPr>
          <w:lang w:val="fr-FR"/>
        </w:rPr>
        <w:t>La Banque mondiale demande au Comité exécutif d’approuver un montant de 1</w:t>
      </w:r>
      <w:r w:rsidR="00B158AD" w:rsidRPr="00E822EB">
        <w:rPr>
          <w:lang w:val="fr-FR"/>
        </w:rPr>
        <w:t> </w:t>
      </w:r>
      <w:r w:rsidRPr="00E822EB">
        <w:rPr>
          <w:lang w:val="fr-FR"/>
        </w:rPr>
        <w:t>358</w:t>
      </w:r>
      <w:r w:rsidR="00B158AD" w:rsidRPr="00E822EB">
        <w:rPr>
          <w:lang w:val="fr-FR"/>
        </w:rPr>
        <w:t> </w:t>
      </w:r>
      <w:r w:rsidRPr="00E822EB">
        <w:rPr>
          <w:lang w:val="fr-FR"/>
        </w:rPr>
        <w:t>532</w:t>
      </w:r>
      <w:r w:rsidR="00B158AD" w:rsidRPr="00E822EB">
        <w:rPr>
          <w:lang w:val="fr-FR"/>
        </w:rPr>
        <w:t> </w:t>
      </w:r>
      <w:r w:rsidR="005C7961" w:rsidRPr="00E822EB">
        <w:rPr>
          <w:lang w:val="fr-FR"/>
        </w:rPr>
        <w:t>$US</w:t>
      </w:r>
      <w:r w:rsidRPr="00E822EB">
        <w:rPr>
          <w:lang w:val="fr-FR"/>
        </w:rPr>
        <w:t xml:space="preserve">, </w:t>
      </w:r>
      <w:r w:rsidR="006E3EDA" w:rsidRPr="00E822EB">
        <w:rPr>
          <w:lang w:val="fr-FR"/>
        </w:rPr>
        <w:t xml:space="preserve">auquel s’ajoutent des coûts d’appui d’agence de </w:t>
      </w:r>
      <w:r w:rsidRPr="00E822EB">
        <w:rPr>
          <w:lang w:val="fr-FR"/>
        </w:rPr>
        <w:t>95</w:t>
      </w:r>
      <w:r w:rsidR="005C7961" w:rsidRPr="00E822EB">
        <w:rPr>
          <w:lang w:val="fr-FR"/>
        </w:rPr>
        <w:t> </w:t>
      </w:r>
      <w:r w:rsidRPr="00E822EB">
        <w:rPr>
          <w:lang w:val="fr-FR"/>
        </w:rPr>
        <w:t>097</w:t>
      </w:r>
      <w:r w:rsidR="005C7961" w:rsidRPr="00E822EB">
        <w:rPr>
          <w:lang w:val="fr-FR"/>
        </w:rPr>
        <w:t> $US</w:t>
      </w:r>
      <w:r w:rsidRPr="00E822EB">
        <w:rPr>
          <w:lang w:val="fr-FR"/>
        </w:rPr>
        <w:t xml:space="preserve">, pour son programme de travail 2025 </w:t>
      </w:r>
      <w:r w:rsidR="00253EDB" w:rsidRPr="00E822EB">
        <w:rPr>
          <w:lang w:val="fr-FR"/>
        </w:rPr>
        <w:t xml:space="preserve">décrit au </w:t>
      </w:r>
      <w:r w:rsidRPr="00E822EB">
        <w:rPr>
          <w:lang w:val="fr-FR"/>
        </w:rPr>
        <w:t>tableau</w:t>
      </w:r>
      <w:r w:rsidR="00253EDB" w:rsidRPr="00E822EB">
        <w:rPr>
          <w:lang w:val="fr-FR"/>
        </w:rPr>
        <w:t> </w:t>
      </w:r>
      <w:r w:rsidRPr="00E822EB">
        <w:rPr>
          <w:lang w:val="fr-FR"/>
        </w:rPr>
        <w:t>1. La demande est jointe au présent document.</w:t>
      </w:r>
    </w:p>
    <w:p w14:paraId="7F344EB6" w14:textId="5E6D16C1" w:rsidR="00955E54" w:rsidRPr="00E822EB" w:rsidRDefault="00955E54" w:rsidP="00955E54">
      <w:pPr>
        <w:tabs>
          <w:tab w:val="left" w:pos="720"/>
        </w:tabs>
        <w:outlineLvl w:val="0"/>
        <w:rPr>
          <w:b/>
          <w:bCs/>
          <w:lang w:val="fr-FR"/>
        </w:rPr>
      </w:pPr>
      <w:r w:rsidRPr="00E822EB">
        <w:rPr>
          <w:b/>
          <w:bCs/>
          <w:lang w:val="fr-FR"/>
        </w:rPr>
        <w:t>Table</w:t>
      </w:r>
      <w:r w:rsidR="00F84770" w:rsidRPr="00E822EB">
        <w:rPr>
          <w:b/>
          <w:bCs/>
          <w:lang w:val="fr-FR"/>
        </w:rPr>
        <w:t>au</w:t>
      </w:r>
      <w:r w:rsidRPr="00E822EB">
        <w:rPr>
          <w:b/>
          <w:bCs/>
          <w:lang w:val="fr-FR"/>
        </w:rPr>
        <w:t xml:space="preserve"> 1</w:t>
      </w:r>
      <w:r w:rsidR="00F84770" w:rsidRPr="00E822EB">
        <w:rPr>
          <w:b/>
          <w:bCs/>
          <w:lang w:val="fr-FR"/>
        </w:rPr>
        <w:t xml:space="preserve"> </w:t>
      </w:r>
      <w:r w:rsidRPr="00E822EB">
        <w:rPr>
          <w:b/>
          <w:bCs/>
          <w:lang w:val="fr-FR"/>
        </w:rPr>
        <w:t xml:space="preserve">: </w:t>
      </w:r>
      <w:r w:rsidR="00F84770" w:rsidRPr="00E822EB">
        <w:rPr>
          <w:b/>
          <w:bCs/>
          <w:lang w:val="fr-FR"/>
        </w:rPr>
        <w:t xml:space="preserve">Programme de travail </w:t>
      </w:r>
      <w:r w:rsidR="00433F56" w:rsidRPr="00E822EB">
        <w:rPr>
          <w:b/>
          <w:bCs/>
          <w:lang w:val="fr-FR"/>
        </w:rPr>
        <w:t xml:space="preserve">2025 </w:t>
      </w:r>
      <w:r w:rsidR="00F84770" w:rsidRPr="00E822EB">
        <w:rPr>
          <w:b/>
          <w:bCs/>
          <w:lang w:val="fr-FR"/>
        </w:rPr>
        <w:t xml:space="preserve">de la Banque mondiale </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131"/>
        <w:gridCol w:w="34"/>
        <w:gridCol w:w="5637"/>
        <w:gridCol w:w="1132"/>
        <w:gridCol w:w="1418"/>
      </w:tblGrid>
      <w:tr w:rsidR="00955E54" w:rsidRPr="00E822EB" w14:paraId="356E99D1" w14:textId="77777777" w:rsidTr="007912C6">
        <w:trPr>
          <w:trHeight w:val="413"/>
          <w:tblHeader/>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4BCA610" w14:textId="5178E959" w:rsidR="00955E54" w:rsidRPr="00E822EB" w:rsidRDefault="005A62FB" w:rsidP="00A71B3D">
            <w:pPr>
              <w:jc w:val="left"/>
              <w:rPr>
                <w:b/>
                <w:color w:val="000000" w:themeColor="text1"/>
                <w:sz w:val="20"/>
                <w:szCs w:val="20"/>
                <w:lang w:val="fr-FR"/>
              </w:rPr>
            </w:pPr>
            <w:r w:rsidRPr="00E822EB">
              <w:rPr>
                <w:b/>
                <w:color w:val="000000" w:themeColor="text1"/>
                <w:sz w:val="20"/>
                <w:szCs w:val="20"/>
                <w:lang w:val="fr-FR"/>
              </w:rPr>
              <w:t>Pays</w:t>
            </w:r>
          </w:p>
        </w:tc>
        <w:tc>
          <w:tcPr>
            <w:tcW w:w="3013" w:type="pct"/>
            <w:tcBorders>
              <w:top w:val="single" w:sz="4" w:space="0" w:color="auto"/>
              <w:left w:val="single" w:sz="4" w:space="0" w:color="auto"/>
              <w:bottom w:val="single" w:sz="4" w:space="0" w:color="auto"/>
              <w:right w:val="single" w:sz="4" w:space="0" w:color="auto"/>
            </w:tcBorders>
            <w:vAlign w:val="center"/>
            <w:hideMark/>
          </w:tcPr>
          <w:p w14:paraId="243B76BA" w14:textId="7CFFA650" w:rsidR="00955E54" w:rsidRPr="00E822EB" w:rsidRDefault="00955E54" w:rsidP="00A71B3D">
            <w:pPr>
              <w:jc w:val="center"/>
              <w:rPr>
                <w:b/>
                <w:color w:val="000000" w:themeColor="text1"/>
                <w:sz w:val="20"/>
                <w:szCs w:val="20"/>
                <w:lang w:val="fr-FR"/>
              </w:rPr>
            </w:pPr>
            <w:r w:rsidRPr="00E822EB">
              <w:rPr>
                <w:b/>
                <w:color w:val="000000" w:themeColor="text1"/>
                <w:sz w:val="20"/>
                <w:szCs w:val="20"/>
                <w:lang w:val="fr-FR"/>
              </w:rPr>
              <w:t>Activit</w:t>
            </w:r>
            <w:r w:rsidR="005A62FB" w:rsidRPr="00E822EB">
              <w:rPr>
                <w:b/>
                <w:color w:val="000000" w:themeColor="text1"/>
                <w:sz w:val="20"/>
                <w:szCs w:val="20"/>
                <w:lang w:val="fr-FR"/>
              </w:rPr>
              <w:t>é</w:t>
            </w:r>
            <w:r w:rsidRPr="00E822EB">
              <w:rPr>
                <w:b/>
                <w:color w:val="000000" w:themeColor="text1"/>
                <w:sz w:val="20"/>
                <w:szCs w:val="20"/>
                <w:lang w:val="fr-FR"/>
              </w:rPr>
              <w:t>/</w:t>
            </w:r>
            <w:r w:rsidR="005A62FB" w:rsidRPr="00E822EB">
              <w:rPr>
                <w:b/>
                <w:color w:val="000000" w:themeColor="text1"/>
                <w:sz w:val="20"/>
                <w:szCs w:val="20"/>
                <w:lang w:val="fr-FR"/>
              </w:rPr>
              <w:t>p</w:t>
            </w:r>
            <w:r w:rsidRPr="00E822EB">
              <w:rPr>
                <w:b/>
                <w:color w:val="000000" w:themeColor="text1"/>
                <w:sz w:val="20"/>
                <w:szCs w:val="20"/>
                <w:lang w:val="fr-FR"/>
              </w:rPr>
              <w:t>rojet</w:t>
            </w:r>
          </w:p>
        </w:tc>
        <w:tc>
          <w:tcPr>
            <w:tcW w:w="60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184678EB" w14:textId="56EE53F1" w:rsidR="00955E54" w:rsidRPr="00E822EB" w:rsidRDefault="00613970" w:rsidP="00A71B3D">
            <w:pPr>
              <w:jc w:val="center"/>
              <w:rPr>
                <w:b/>
                <w:color w:val="000000" w:themeColor="text1"/>
                <w:sz w:val="20"/>
                <w:szCs w:val="20"/>
                <w:lang w:val="fr-FR"/>
              </w:rPr>
            </w:pPr>
            <w:r w:rsidRPr="00E822EB">
              <w:rPr>
                <w:b/>
                <w:color w:val="000000" w:themeColor="text1"/>
                <w:sz w:val="20"/>
                <w:szCs w:val="20"/>
                <w:lang w:val="fr-FR"/>
              </w:rPr>
              <w:t xml:space="preserve">Somme demandée </w:t>
            </w:r>
            <w:r w:rsidR="00955E54" w:rsidRPr="00E822EB">
              <w:rPr>
                <w:b/>
                <w:color w:val="000000" w:themeColor="text1"/>
                <w:sz w:val="20"/>
                <w:szCs w:val="20"/>
                <w:lang w:val="fr-FR"/>
              </w:rPr>
              <w:t>(</w:t>
            </w:r>
            <w:r w:rsidR="001C50D2" w:rsidRPr="00E822EB">
              <w:rPr>
                <w:b/>
                <w:color w:val="000000" w:themeColor="text1"/>
                <w:sz w:val="20"/>
                <w:szCs w:val="20"/>
                <w:lang w:val="fr-FR"/>
              </w:rPr>
              <w:t>$</w:t>
            </w:r>
            <w:r w:rsidR="00955E54" w:rsidRPr="00E822EB">
              <w:rPr>
                <w:b/>
                <w:color w:val="000000" w:themeColor="text1"/>
                <w:sz w:val="20"/>
                <w:szCs w:val="20"/>
                <w:lang w:val="fr-FR"/>
              </w:rPr>
              <w:t>US)</w:t>
            </w:r>
          </w:p>
        </w:tc>
        <w:tc>
          <w:tcPr>
            <w:tcW w:w="758"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2997D73" w14:textId="70E40A7E" w:rsidR="00955E54" w:rsidRPr="00E822EB" w:rsidRDefault="00613970" w:rsidP="00A71B3D">
            <w:pPr>
              <w:jc w:val="center"/>
              <w:rPr>
                <w:b/>
                <w:color w:val="000000" w:themeColor="text1"/>
                <w:sz w:val="20"/>
                <w:szCs w:val="20"/>
                <w:lang w:val="fr-FR"/>
              </w:rPr>
            </w:pPr>
            <w:r w:rsidRPr="00E822EB">
              <w:rPr>
                <w:b/>
                <w:color w:val="000000" w:themeColor="text1"/>
                <w:sz w:val="20"/>
                <w:szCs w:val="20"/>
                <w:lang w:val="fr-FR"/>
              </w:rPr>
              <w:t xml:space="preserve">Somme </w:t>
            </w:r>
            <w:r w:rsidR="00955E54" w:rsidRPr="00E822EB">
              <w:rPr>
                <w:b/>
                <w:color w:val="000000" w:themeColor="text1"/>
                <w:sz w:val="20"/>
                <w:szCs w:val="20"/>
                <w:lang w:val="fr-FR"/>
              </w:rPr>
              <w:t>recomm</w:t>
            </w:r>
            <w:r w:rsidRPr="00E822EB">
              <w:rPr>
                <w:b/>
                <w:color w:val="000000" w:themeColor="text1"/>
                <w:sz w:val="20"/>
                <w:szCs w:val="20"/>
                <w:lang w:val="fr-FR"/>
              </w:rPr>
              <w:t>a</w:t>
            </w:r>
            <w:r w:rsidR="00955E54" w:rsidRPr="00E822EB">
              <w:rPr>
                <w:b/>
                <w:color w:val="000000" w:themeColor="text1"/>
                <w:sz w:val="20"/>
                <w:szCs w:val="20"/>
                <w:lang w:val="fr-FR"/>
              </w:rPr>
              <w:t>nd</w:t>
            </w:r>
            <w:r w:rsidRPr="00E822EB">
              <w:rPr>
                <w:b/>
                <w:color w:val="000000" w:themeColor="text1"/>
                <w:sz w:val="20"/>
                <w:szCs w:val="20"/>
                <w:lang w:val="fr-FR"/>
              </w:rPr>
              <w:t>é</w:t>
            </w:r>
            <w:r w:rsidR="00955E54" w:rsidRPr="00E822EB">
              <w:rPr>
                <w:b/>
                <w:color w:val="000000" w:themeColor="text1"/>
                <w:sz w:val="20"/>
                <w:szCs w:val="20"/>
                <w:lang w:val="fr-FR"/>
              </w:rPr>
              <w:t xml:space="preserve">e </w:t>
            </w:r>
            <w:r w:rsidR="001C50D2" w:rsidRPr="00E822EB">
              <w:rPr>
                <w:b/>
                <w:color w:val="000000" w:themeColor="text1"/>
                <w:sz w:val="20"/>
                <w:szCs w:val="20"/>
                <w:lang w:val="fr-FR"/>
              </w:rPr>
              <w:t>($US</w:t>
            </w:r>
            <w:r w:rsidR="00955E54" w:rsidRPr="00E822EB">
              <w:rPr>
                <w:b/>
                <w:color w:val="000000" w:themeColor="text1"/>
                <w:sz w:val="20"/>
                <w:szCs w:val="20"/>
                <w:lang w:val="fr-FR"/>
              </w:rPr>
              <w:t>)</w:t>
            </w:r>
          </w:p>
        </w:tc>
      </w:tr>
      <w:tr w:rsidR="00955E54" w:rsidRPr="0091352C" w14:paraId="48CAC33D"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F0FB61F" w14:textId="4E7A813C" w:rsidR="00955E54" w:rsidRPr="00E822EB" w:rsidRDefault="00955E54" w:rsidP="00A71B3D">
            <w:pPr>
              <w:widowControl w:val="0"/>
              <w:rPr>
                <w:color w:val="000000" w:themeColor="text1"/>
                <w:sz w:val="20"/>
                <w:szCs w:val="20"/>
                <w:lang w:val="fr-FR"/>
              </w:rPr>
            </w:pPr>
            <w:r w:rsidRPr="00E822EB">
              <w:rPr>
                <w:b/>
                <w:color w:val="000000" w:themeColor="text1"/>
                <w:sz w:val="20"/>
                <w:szCs w:val="20"/>
                <w:lang w:val="fr-FR"/>
              </w:rPr>
              <w:t xml:space="preserve">SECTION </w:t>
            </w:r>
            <w:r w:rsidR="00147E7A" w:rsidRPr="00E822EB">
              <w:rPr>
                <w:b/>
                <w:color w:val="000000" w:themeColor="text1"/>
                <w:sz w:val="20"/>
                <w:szCs w:val="20"/>
                <w:lang w:val="fr-FR"/>
              </w:rPr>
              <w:t>A</w:t>
            </w:r>
            <w:r w:rsidR="00613970" w:rsidRPr="00E822EB">
              <w:rPr>
                <w:b/>
                <w:color w:val="000000" w:themeColor="text1"/>
                <w:sz w:val="20"/>
                <w:szCs w:val="20"/>
                <w:lang w:val="fr-FR"/>
              </w:rPr>
              <w:t xml:space="preserve"> </w:t>
            </w:r>
            <w:r w:rsidRPr="00E822EB">
              <w:rPr>
                <w:b/>
                <w:color w:val="000000" w:themeColor="text1"/>
                <w:sz w:val="20"/>
                <w:szCs w:val="20"/>
                <w:lang w:val="fr-FR"/>
              </w:rPr>
              <w:t xml:space="preserve">: </w:t>
            </w:r>
            <w:r w:rsidR="00BC5DDD" w:rsidRPr="00E822EB">
              <w:rPr>
                <w:b/>
                <w:color w:val="000000" w:themeColor="text1"/>
                <w:sz w:val="20"/>
                <w:szCs w:val="20"/>
                <w:lang w:val="fr-FR"/>
              </w:rPr>
              <w:t>ACTIVIT</w:t>
            </w:r>
            <w:r w:rsidR="0074586B" w:rsidRPr="00E822EB">
              <w:rPr>
                <w:b/>
                <w:color w:val="000000" w:themeColor="text1"/>
                <w:sz w:val="20"/>
                <w:szCs w:val="20"/>
                <w:lang w:val="fr-FR"/>
              </w:rPr>
              <w:t xml:space="preserve">ÉS RECOMMANDÉES POUR APPROBATION GÉNÉRALE </w:t>
            </w:r>
          </w:p>
        </w:tc>
      </w:tr>
      <w:tr w:rsidR="00F4789D" w:rsidRPr="0091352C" w14:paraId="77F7A1A2"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0B34200" w14:textId="1ED24463" w:rsidR="00F4789D" w:rsidRPr="00E822EB" w:rsidRDefault="00F4789D" w:rsidP="00F4789D">
            <w:pPr>
              <w:widowControl w:val="0"/>
              <w:rPr>
                <w:b/>
                <w:color w:val="000000" w:themeColor="text1"/>
                <w:sz w:val="20"/>
                <w:szCs w:val="20"/>
                <w:lang w:val="fr-FR"/>
              </w:rPr>
            </w:pPr>
            <w:proofErr w:type="spellStart"/>
            <w:r w:rsidRPr="00E822EB">
              <w:rPr>
                <w:b/>
                <w:bCs/>
                <w:color w:val="000000" w:themeColor="text1"/>
                <w:sz w:val="20"/>
                <w:szCs w:val="20"/>
                <w:lang w:val="fr-FR"/>
              </w:rPr>
              <w:t>A1</w:t>
            </w:r>
            <w:proofErr w:type="spellEnd"/>
            <w:r w:rsidR="00613970" w:rsidRPr="00E822EB">
              <w:rPr>
                <w:b/>
                <w:bCs/>
                <w:color w:val="000000" w:themeColor="text1"/>
                <w:sz w:val="20"/>
                <w:szCs w:val="20"/>
                <w:lang w:val="fr-FR"/>
              </w:rPr>
              <w:t xml:space="preserve"> </w:t>
            </w:r>
            <w:r w:rsidRPr="00E822EB">
              <w:rPr>
                <w:b/>
                <w:bCs/>
                <w:color w:val="000000" w:themeColor="text1"/>
                <w:sz w:val="20"/>
                <w:szCs w:val="20"/>
                <w:lang w:val="fr-FR"/>
              </w:rPr>
              <w:t xml:space="preserve">: </w:t>
            </w:r>
            <w:r w:rsidR="004F24A2" w:rsidRPr="00E822EB">
              <w:rPr>
                <w:b/>
                <w:bCs/>
                <w:color w:val="000000" w:themeColor="text1"/>
                <w:sz w:val="20"/>
                <w:szCs w:val="20"/>
                <w:lang w:val="fr-FR"/>
              </w:rPr>
              <w:t>Renouvellement des projets de renforcement institutionnel</w:t>
            </w:r>
          </w:p>
        </w:tc>
      </w:tr>
      <w:tr w:rsidR="00540901" w:rsidRPr="00E822EB" w14:paraId="7D4AD380" w14:textId="77777777" w:rsidTr="007912C6">
        <w:tc>
          <w:tcPr>
            <w:tcW w:w="60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7550D02" w14:textId="4535FCD2" w:rsidR="00540901" w:rsidRPr="00E822EB" w:rsidRDefault="00540901" w:rsidP="00540901">
            <w:pPr>
              <w:widowControl w:val="0"/>
              <w:rPr>
                <w:bCs/>
                <w:color w:val="000000" w:themeColor="text1"/>
                <w:sz w:val="20"/>
                <w:szCs w:val="20"/>
                <w:lang w:val="fr-FR"/>
              </w:rPr>
            </w:pPr>
            <w:r w:rsidRPr="00E822EB">
              <w:rPr>
                <w:bCs/>
                <w:color w:val="000000" w:themeColor="text1"/>
                <w:sz w:val="20"/>
                <w:szCs w:val="20"/>
                <w:lang w:val="fr-FR"/>
              </w:rPr>
              <w:t>Tha</w:t>
            </w:r>
            <w:r w:rsidR="008337EA" w:rsidRPr="00E822EB">
              <w:rPr>
                <w:bCs/>
                <w:color w:val="000000" w:themeColor="text1"/>
                <w:sz w:val="20"/>
                <w:szCs w:val="20"/>
                <w:lang w:val="fr-FR"/>
              </w:rPr>
              <w:t>ï</w:t>
            </w:r>
            <w:r w:rsidRPr="00E822EB">
              <w:rPr>
                <w:bCs/>
                <w:color w:val="000000" w:themeColor="text1"/>
                <w:sz w:val="20"/>
                <w:szCs w:val="20"/>
                <w:lang w:val="fr-FR"/>
              </w:rPr>
              <w:t>land</w:t>
            </w:r>
            <w:r w:rsidR="008337EA" w:rsidRPr="00E822EB">
              <w:rPr>
                <w:bCs/>
                <w:color w:val="000000" w:themeColor="text1"/>
                <w:sz w:val="20"/>
                <w:szCs w:val="20"/>
                <w:lang w:val="fr-FR"/>
              </w:rPr>
              <w:t>e</w:t>
            </w:r>
          </w:p>
        </w:tc>
        <w:tc>
          <w:tcPr>
            <w:tcW w:w="3031" w:type="pct"/>
            <w:gridSpan w:val="2"/>
            <w:tcBorders>
              <w:top w:val="single" w:sz="4" w:space="0" w:color="auto"/>
              <w:left w:val="single" w:sz="4" w:space="0" w:color="auto"/>
              <w:bottom w:val="single" w:sz="4" w:space="0" w:color="auto"/>
              <w:right w:val="single" w:sz="4" w:space="0" w:color="auto"/>
            </w:tcBorders>
          </w:tcPr>
          <w:p w14:paraId="34E0C26B" w14:textId="0CCE61D8" w:rsidR="00540901" w:rsidRPr="00E822EB" w:rsidRDefault="00D12590" w:rsidP="00540901">
            <w:pPr>
              <w:widowControl w:val="0"/>
              <w:rPr>
                <w:b/>
                <w:color w:val="000000" w:themeColor="text1"/>
                <w:sz w:val="20"/>
                <w:szCs w:val="20"/>
                <w:lang w:val="fr-FR"/>
              </w:rPr>
            </w:pPr>
            <w:r w:rsidRPr="00E822EB">
              <w:rPr>
                <w:color w:val="000000"/>
                <w:sz w:val="20"/>
                <w:szCs w:val="20"/>
                <w:lang w:val="fr-FR"/>
              </w:rPr>
              <w:t xml:space="preserve">Renouvellement du projet de renforcement institutionnel </w:t>
            </w:r>
            <w:r w:rsidR="00540901" w:rsidRPr="00E822EB">
              <w:rPr>
                <w:color w:val="000000"/>
                <w:sz w:val="20"/>
                <w:szCs w:val="20"/>
                <w:lang w:val="fr-FR"/>
              </w:rPr>
              <w:t>(phase XI)</w:t>
            </w:r>
          </w:p>
        </w:tc>
        <w:tc>
          <w:tcPr>
            <w:tcW w:w="605" w:type="pct"/>
            <w:tcBorders>
              <w:top w:val="single" w:sz="4" w:space="0" w:color="auto"/>
              <w:left w:val="single" w:sz="4" w:space="0" w:color="auto"/>
              <w:bottom w:val="single" w:sz="4" w:space="0" w:color="auto"/>
              <w:right w:val="single" w:sz="4" w:space="0" w:color="auto"/>
            </w:tcBorders>
          </w:tcPr>
          <w:p w14:paraId="2D8F61A8" w14:textId="0968E349" w:rsidR="00540901" w:rsidRPr="00E822EB" w:rsidRDefault="00540901" w:rsidP="00540901">
            <w:pPr>
              <w:widowControl w:val="0"/>
              <w:jc w:val="right"/>
              <w:rPr>
                <w:b/>
                <w:color w:val="000000" w:themeColor="text1"/>
                <w:sz w:val="20"/>
                <w:szCs w:val="20"/>
                <w:lang w:val="fr-FR"/>
              </w:rPr>
            </w:pPr>
            <w:r w:rsidRPr="00E822EB">
              <w:rPr>
                <w:sz w:val="20"/>
                <w:szCs w:val="20"/>
                <w:lang w:val="fr-FR"/>
              </w:rPr>
              <w:t>918</w:t>
            </w:r>
            <w:r w:rsidR="00C12C57" w:rsidRPr="00E822EB">
              <w:rPr>
                <w:sz w:val="20"/>
                <w:szCs w:val="20"/>
                <w:lang w:val="fr-FR"/>
              </w:rPr>
              <w:t xml:space="preserve"> </w:t>
            </w:r>
            <w:r w:rsidRPr="00E822EB">
              <w:rPr>
                <w:sz w:val="20"/>
                <w:szCs w:val="20"/>
                <w:lang w:val="fr-FR"/>
              </w:rPr>
              <w:t>532</w:t>
            </w:r>
          </w:p>
        </w:tc>
        <w:tc>
          <w:tcPr>
            <w:tcW w:w="758" w:type="pct"/>
            <w:tcBorders>
              <w:top w:val="single" w:sz="4" w:space="0" w:color="auto"/>
              <w:left w:val="single" w:sz="4" w:space="0" w:color="auto"/>
              <w:bottom w:val="single" w:sz="4" w:space="0" w:color="auto"/>
              <w:right w:val="single" w:sz="4" w:space="0" w:color="auto"/>
            </w:tcBorders>
          </w:tcPr>
          <w:p w14:paraId="3EFFFAF1" w14:textId="71D9D4CF" w:rsidR="00540901" w:rsidRPr="00E822EB" w:rsidRDefault="00540901" w:rsidP="00540901">
            <w:pPr>
              <w:widowControl w:val="0"/>
              <w:jc w:val="right"/>
              <w:rPr>
                <w:b/>
                <w:color w:val="000000" w:themeColor="text1"/>
                <w:sz w:val="20"/>
                <w:szCs w:val="20"/>
                <w:lang w:val="fr-FR"/>
              </w:rPr>
            </w:pPr>
            <w:r w:rsidRPr="00E822EB">
              <w:rPr>
                <w:sz w:val="20"/>
                <w:szCs w:val="20"/>
                <w:lang w:val="fr-FR"/>
              </w:rPr>
              <w:t>918</w:t>
            </w:r>
            <w:r w:rsidR="00C12C57" w:rsidRPr="00E822EB">
              <w:rPr>
                <w:sz w:val="20"/>
                <w:szCs w:val="20"/>
                <w:lang w:val="fr-FR"/>
              </w:rPr>
              <w:t xml:space="preserve"> </w:t>
            </w:r>
            <w:r w:rsidRPr="00E822EB">
              <w:rPr>
                <w:sz w:val="20"/>
                <w:szCs w:val="20"/>
                <w:lang w:val="fr-FR"/>
              </w:rPr>
              <w:t>532</w:t>
            </w:r>
          </w:p>
        </w:tc>
      </w:tr>
      <w:tr w:rsidR="00954C48" w:rsidRPr="00E822EB" w14:paraId="20A675CD"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881B33A" w14:textId="18592549" w:rsidR="00954C48" w:rsidRPr="00E822EB" w:rsidRDefault="00954C48" w:rsidP="003C7A61">
            <w:pPr>
              <w:widowControl w:val="0"/>
              <w:ind w:right="132"/>
              <w:jc w:val="right"/>
              <w:rPr>
                <w:b/>
                <w:color w:val="000000" w:themeColor="text1"/>
                <w:sz w:val="20"/>
                <w:szCs w:val="20"/>
                <w:lang w:val="fr-FR"/>
              </w:rPr>
            </w:pPr>
            <w:r w:rsidRPr="00E822EB">
              <w:rPr>
                <w:color w:val="000000" w:themeColor="text1"/>
                <w:sz w:val="20"/>
                <w:szCs w:val="20"/>
                <w:lang w:val="fr-FR"/>
              </w:rPr>
              <w:t>S</w:t>
            </w:r>
            <w:r w:rsidR="005A62FB" w:rsidRPr="00E822EB">
              <w:rPr>
                <w:color w:val="000000" w:themeColor="text1"/>
                <w:sz w:val="20"/>
                <w:szCs w:val="20"/>
                <w:lang w:val="fr-FR"/>
              </w:rPr>
              <w:t>ous-t</w:t>
            </w:r>
            <w:r w:rsidRPr="00E822EB">
              <w:rPr>
                <w:color w:val="000000" w:themeColor="text1"/>
                <w:sz w:val="20"/>
                <w:szCs w:val="20"/>
                <w:lang w:val="fr-FR"/>
              </w:rPr>
              <w:t xml:space="preserve">otal </w:t>
            </w:r>
            <w:r w:rsidR="00C12C57" w:rsidRPr="00E822EB">
              <w:rPr>
                <w:color w:val="000000" w:themeColor="text1"/>
                <w:sz w:val="20"/>
                <w:szCs w:val="20"/>
                <w:lang w:val="fr-FR"/>
              </w:rPr>
              <w:t xml:space="preserve">- </w:t>
            </w:r>
            <w:proofErr w:type="spellStart"/>
            <w:r w:rsidRPr="00E822EB">
              <w:rPr>
                <w:color w:val="000000" w:themeColor="text1"/>
                <w:sz w:val="20"/>
                <w:szCs w:val="20"/>
                <w:lang w:val="fr-FR"/>
              </w:rPr>
              <w:t>A1</w:t>
            </w:r>
            <w:proofErr w:type="spellEnd"/>
          </w:p>
        </w:tc>
        <w:tc>
          <w:tcPr>
            <w:tcW w:w="605" w:type="pct"/>
            <w:tcBorders>
              <w:top w:val="single" w:sz="4" w:space="0" w:color="auto"/>
              <w:left w:val="single" w:sz="4" w:space="0" w:color="auto"/>
              <w:bottom w:val="single" w:sz="4" w:space="0" w:color="auto"/>
              <w:right w:val="single" w:sz="4" w:space="0" w:color="auto"/>
            </w:tcBorders>
          </w:tcPr>
          <w:p w14:paraId="02C5AEFC" w14:textId="23C187C3" w:rsidR="00954C48" w:rsidRPr="00E822EB" w:rsidRDefault="00954C48" w:rsidP="00954C48">
            <w:pPr>
              <w:widowControl w:val="0"/>
              <w:jc w:val="right"/>
              <w:rPr>
                <w:b/>
                <w:color w:val="000000" w:themeColor="text1"/>
                <w:sz w:val="20"/>
                <w:szCs w:val="20"/>
                <w:lang w:val="fr-FR"/>
              </w:rPr>
            </w:pPr>
            <w:r w:rsidRPr="00E822EB">
              <w:rPr>
                <w:sz w:val="20"/>
                <w:szCs w:val="20"/>
                <w:lang w:val="fr-FR"/>
              </w:rPr>
              <w:t>918</w:t>
            </w:r>
            <w:r w:rsidR="00C12C57" w:rsidRPr="00E822EB">
              <w:rPr>
                <w:sz w:val="20"/>
                <w:szCs w:val="20"/>
                <w:lang w:val="fr-FR"/>
              </w:rPr>
              <w:t xml:space="preserve"> </w:t>
            </w:r>
            <w:r w:rsidRPr="00E822EB">
              <w:rPr>
                <w:sz w:val="20"/>
                <w:szCs w:val="20"/>
                <w:lang w:val="fr-FR"/>
              </w:rPr>
              <w:t>532</w:t>
            </w:r>
          </w:p>
        </w:tc>
        <w:tc>
          <w:tcPr>
            <w:tcW w:w="758" w:type="pct"/>
            <w:tcBorders>
              <w:top w:val="single" w:sz="4" w:space="0" w:color="auto"/>
              <w:left w:val="single" w:sz="4" w:space="0" w:color="auto"/>
              <w:bottom w:val="single" w:sz="4" w:space="0" w:color="auto"/>
              <w:right w:val="single" w:sz="4" w:space="0" w:color="auto"/>
            </w:tcBorders>
          </w:tcPr>
          <w:p w14:paraId="48F957B4" w14:textId="55DB3419" w:rsidR="00954C48" w:rsidRPr="00E822EB" w:rsidRDefault="00954C48" w:rsidP="00954C48">
            <w:pPr>
              <w:widowControl w:val="0"/>
              <w:jc w:val="right"/>
              <w:rPr>
                <w:b/>
                <w:color w:val="000000" w:themeColor="text1"/>
                <w:sz w:val="20"/>
                <w:szCs w:val="20"/>
                <w:lang w:val="fr-FR"/>
              </w:rPr>
            </w:pPr>
            <w:r w:rsidRPr="00E822EB">
              <w:rPr>
                <w:sz w:val="20"/>
                <w:szCs w:val="20"/>
                <w:lang w:val="fr-FR"/>
              </w:rPr>
              <w:t>918</w:t>
            </w:r>
            <w:r w:rsidR="00C12C57" w:rsidRPr="00E822EB">
              <w:rPr>
                <w:sz w:val="20"/>
                <w:szCs w:val="20"/>
                <w:lang w:val="fr-FR"/>
              </w:rPr>
              <w:t xml:space="preserve"> </w:t>
            </w:r>
            <w:r w:rsidRPr="00E822EB">
              <w:rPr>
                <w:sz w:val="20"/>
                <w:szCs w:val="20"/>
                <w:lang w:val="fr-FR"/>
              </w:rPr>
              <w:t>532</w:t>
            </w:r>
          </w:p>
        </w:tc>
      </w:tr>
      <w:tr w:rsidR="00954C48" w:rsidRPr="00E822EB" w14:paraId="6B481F3B"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2424E7A" w14:textId="6CB464DB" w:rsidR="00954C48" w:rsidRPr="00E822EB" w:rsidRDefault="00FE36CC" w:rsidP="003C7A61">
            <w:pPr>
              <w:widowControl w:val="0"/>
              <w:ind w:right="132"/>
              <w:jc w:val="right"/>
              <w:rPr>
                <w:b/>
                <w:color w:val="000000" w:themeColor="text1"/>
                <w:sz w:val="20"/>
                <w:szCs w:val="20"/>
                <w:lang w:val="fr-FR"/>
              </w:rPr>
            </w:pPr>
            <w:r w:rsidRPr="00E822EB">
              <w:rPr>
                <w:color w:val="000000" w:themeColor="text1"/>
                <w:sz w:val="20"/>
                <w:szCs w:val="20"/>
                <w:lang w:val="fr-FR"/>
              </w:rPr>
              <w:t>C</w:t>
            </w:r>
            <w:r w:rsidR="00C1114F" w:rsidRPr="00E822EB">
              <w:rPr>
                <w:color w:val="000000" w:themeColor="text1"/>
                <w:sz w:val="20"/>
                <w:szCs w:val="20"/>
                <w:lang w:val="fr-FR"/>
              </w:rPr>
              <w:t>oûts d’appui d’agence</w:t>
            </w:r>
          </w:p>
        </w:tc>
        <w:tc>
          <w:tcPr>
            <w:tcW w:w="605" w:type="pct"/>
            <w:tcBorders>
              <w:top w:val="single" w:sz="4" w:space="0" w:color="auto"/>
              <w:left w:val="single" w:sz="4" w:space="0" w:color="auto"/>
              <w:bottom w:val="single" w:sz="4" w:space="0" w:color="auto"/>
              <w:right w:val="single" w:sz="4" w:space="0" w:color="auto"/>
            </w:tcBorders>
          </w:tcPr>
          <w:p w14:paraId="74C991EF" w14:textId="5FE5657E" w:rsidR="00954C48" w:rsidRPr="00E822EB" w:rsidRDefault="00954C48" w:rsidP="00954C48">
            <w:pPr>
              <w:widowControl w:val="0"/>
              <w:jc w:val="right"/>
              <w:rPr>
                <w:b/>
                <w:color w:val="000000" w:themeColor="text1"/>
                <w:sz w:val="20"/>
                <w:szCs w:val="20"/>
                <w:lang w:val="fr-FR"/>
              </w:rPr>
            </w:pPr>
            <w:r w:rsidRPr="00E822EB">
              <w:rPr>
                <w:sz w:val="20"/>
                <w:szCs w:val="20"/>
                <w:lang w:val="fr-FR"/>
              </w:rPr>
              <w:t>64</w:t>
            </w:r>
            <w:r w:rsidR="00C12C57" w:rsidRPr="00E822EB">
              <w:rPr>
                <w:sz w:val="20"/>
                <w:szCs w:val="20"/>
                <w:lang w:val="fr-FR"/>
              </w:rPr>
              <w:t xml:space="preserve"> </w:t>
            </w:r>
            <w:r w:rsidRPr="00E822EB">
              <w:rPr>
                <w:sz w:val="20"/>
                <w:szCs w:val="20"/>
                <w:lang w:val="fr-FR"/>
              </w:rPr>
              <w:t>297</w:t>
            </w:r>
          </w:p>
        </w:tc>
        <w:tc>
          <w:tcPr>
            <w:tcW w:w="758" w:type="pct"/>
            <w:tcBorders>
              <w:top w:val="single" w:sz="4" w:space="0" w:color="auto"/>
              <w:left w:val="single" w:sz="4" w:space="0" w:color="auto"/>
              <w:bottom w:val="single" w:sz="4" w:space="0" w:color="auto"/>
              <w:right w:val="single" w:sz="4" w:space="0" w:color="auto"/>
            </w:tcBorders>
          </w:tcPr>
          <w:p w14:paraId="3EAF6F28" w14:textId="6D097A26" w:rsidR="00954C48" w:rsidRPr="00E822EB" w:rsidRDefault="00954C48" w:rsidP="00954C48">
            <w:pPr>
              <w:widowControl w:val="0"/>
              <w:jc w:val="right"/>
              <w:rPr>
                <w:b/>
                <w:color w:val="000000" w:themeColor="text1"/>
                <w:sz w:val="20"/>
                <w:szCs w:val="20"/>
                <w:lang w:val="fr-FR"/>
              </w:rPr>
            </w:pPr>
            <w:r w:rsidRPr="00E822EB">
              <w:rPr>
                <w:sz w:val="20"/>
                <w:szCs w:val="20"/>
                <w:lang w:val="fr-FR"/>
              </w:rPr>
              <w:t>64</w:t>
            </w:r>
            <w:r w:rsidR="00C12C57" w:rsidRPr="00E822EB">
              <w:rPr>
                <w:sz w:val="20"/>
                <w:szCs w:val="20"/>
                <w:lang w:val="fr-FR"/>
              </w:rPr>
              <w:t xml:space="preserve"> </w:t>
            </w:r>
            <w:r w:rsidRPr="00E822EB">
              <w:rPr>
                <w:sz w:val="20"/>
                <w:szCs w:val="20"/>
                <w:lang w:val="fr-FR"/>
              </w:rPr>
              <w:t>297</w:t>
            </w:r>
          </w:p>
        </w:tc>
      </w:tr>
      <w:tr w:rsidR="00954C48" w:rsidRPr="00E822EB" w14:paraId="21366FF7"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F477F6" w14:textId="1B29E5B7" w:rsidR="00954C48" w:rsidRPr="00E822EB" w:rsidRDefault="00954C48" w:rsidP="003C7A61">
            <w:pPr>
              <w:widowControl w:val="0"/>
              <w:ind w:right="132"/>
              <w:jc w:val="right"/>
              <w:rPr>
                <w:b/>
                <w:color w:val="000000" w:themeColor="text1"/>
                <w:sz w:val="20"/>
                <w:szCs w:val="20"/>
                <w:lang w:val="fr-FR"/>
              </w:rPr>
            </w:pPr>
            <w:r w:rsidRPr="00E822EB">
              <w:rPr>
                <w:color w:val="000000" w:themeColor="text1"/>
                <w:sz w:val="20"/>
                <w:szCs w:val="20"/>
                <w:lang w:val="fr-FR"/>
              </w:rPr>
              <w:t xml:space="preserve">Total </w:t>
            </w:r>
            <w:r w:rsidR="00C12C57" w:rsidRPr="00E822EB">
              <w:rPr>
                <w:color w:val="000000" w:themeColor="text1"/>
                <w:sz w:val="20"/>
                <w:szCs w:val="20"/>
                <w:lang w:val="fr-FR"/>
              </w:rPr>
              <w:t xml:space="preserve">- </w:t>
            </w:r>
            <w:proofErr w:type="spellStart"/>
            <w:r w:rsidRPr="00E822EB">
              <w:rPr>
                <w:color w:val="000000" w:themeColor="text1"/>
                <w:sz w:val="20"/>
                <w:szCs w:val="20"/>
                <w:lang w:val="fr-FR"/>
              </w:rPr>
              <w:t>A1</w:t>
            </w:r>
            <w:proofErr w:type="spellEnd"/>
          </w:p>
        </w:tc>
        <w:tc>
          <w:tcPr>
            <w:tcW w:w="605" w:type="pct"/>
            <w:tcBorders>
              <w:top w:val="single" w:sz="4" w:space="0" w:color="auto"/>
              <w:left w:val="single" w:sz="4" w:space="0" w:color="auto"/>
              <w:bottom w:val="single" w:sz="4" w:space="0" w:color="auto"/>
              <w:right w:val="single" w:sz="4" w:space="0" w:color="auto"/>
            </w:tcBorders>
          </w:tcPr>
          <w:p w14:paraId="4CAAFCB2" w14:textId="2E2308CF" w:rsidR="00954C48" w:rsidRPr="00E822EB" w:rsidRDefault="00954C48" w:rsidP="00954C48">
            <w:pPr>
              <w:widowControl w:val="0"/>
              <w:jc w:val="right"/>
              <w:rPr>
                <w:bCs/>
                <w:color w:val="000000" w:themeColor="text1"/>
                <w:sz w:val="20"/>
                <w:szCs w:val="20"/>
                <w:lang w:val="fr-FR"/>
              </w:rPr>
            </w:pPr>
            <w:r w:rsidRPr="00E822EB">
              <w:rPr>
                <w:bCs/>
                <w:color w:val="000000" w:themeColor="text1"/>
                <w:sz w:val="20"/>
                <w:szCs w:val="20"/>
                <w:lang w:val="fr-FR"/>
              </w:rPr>
              <w:t>982</w:t>
            </w:r>
            <w:r w:rsidR="00C12C57" w:rsidRPr="00E822EB">
              <w:rPr>
                <w:bCs/>
                <w:color w:val="000000" w:themeColor="text1"/>
                <w:sz w:val="20"/>
                <w:szCs w:val="20"/>
                <w:lang w:val="fr-FR"/>
              </w:rPr>
              <w:t xml:space="preserve"> </w:t>
            </w:r>
            <w:r w:rsidRPr="00E822EB">
              <w:rPr>
                <w:bCs/>
                <w:color w:val="000000" w:themeColor="text1"/>
                <w:sz w:val="20"/>
                <w:szCs w:val="20"/>
                <w:lang w:val="fr-FR"/>
              </w:rPr>
              <w:t>829</w:t>
            </w:r>
          </w:p>
        </w:tc>
        <w:tc>
          <w:tcPr>
            <w:tcW w:w="758" w:type="pct"/>
            <w:tcBorders>
              <w:top w:val="single" w:sz="4" w:space="0" w:color="auto"/>
              <w:left w:val="single" w:sz="4" w:space="0" w:color="auto"/>
              <w:bottom w:val="single" w:sz="4" w:space="0" w:color="auto"/>
              <w:right w:val="single" w:sz="4" w:space="0" w:color="auto"/>
            </w:tcBorders>
          </w:tcPr>
          <w:p w14:paraId="52F5226C" w14:textId="0C229511" w:rsidR="00954C48" w:rsidRPr="00E822EB" w:rsidRDefault="00954C48" w:rsidP="00954C48">
            <w:pPr>
              <w:widowControl w:val="0"/>
              <w:jc w:val="right"/>
              <w:rPr>
                <w:b/>
                <w:color w:val="000000" w:themeColor="text1"/>
                <w:sz w:val="20"/>
                <w:szCs w:val="20"/>
                <w:lang w:val="fr-FR"/>
              </w:rPr>
            </w:pPr>
            <w:r w:rsidRPr="00E822EB">
              <w:rPr>
                <w:bCs/>
                <w:color w:val="000000" w:themeColor="text1"/>
                <w:sz w:val="20"/>
                <w:szCs w:val="20"/>
                <w:lang w:val="fr-FR"/>
              </w:rPr>
              <w:t>982</w:t>
            </w:r>
            <w:r w:rsidR="00C12C57" w:rsidRPr="00E822EB">
              <w:rPr>
                <w:bCs/>
                <w:color w:val="000000" w:themeColor="text1"/>
                <w:sz w:val="20"/>
                <w:szCs w:val="20"/>
                <w:lang w:val="fr-FR"/>
              </w:rPr>
              <w:t xml:space="preserve"> </w:t>
            </w:r>
            <w:r w:rsidRPr="00E822EB">
              <w:rPr>
                <w:bCs/>
                <w:color w:val="000000" w:themeColor="text1"/>
                <w:sz w:val="20"/>
                <w:szCs w:val="20"/>
                <w:lang w:val="fr-FR"/>
              </w:rPr>
              <w:t>829</w:t>
            </w:r>
          </w:p>
        </w:tc>
      </w:tr>
      <w:tr w:rsidR="00992E98" w:rsidRPr="0091352C" w14:paraId="6D7A8B9B"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D5BB2D" w14:textId="46FE3457" w:rsidR="00992E98" w:rsidRPr="00E822EB" w:rsidRDefault="00992E98" w:rsidP="00992E98">
            <w:pPr>
              <w:widowControl w:val="0"/>
              <w:rPr>
                <w:b/>
                <w:color w:val="000000" w:themeColor="text1"/>
                <w:sz w:val="20"/>
                <w:szCs w:val="20"/>
                <w:lang w:val="fr-FR"/>
              </w:rPr>
            </w:pPr>
            <w:r w:rsidRPr="00E822EB">
              <w:rPr>
                <w:b/>
                <w:color w:val="000000" w:themeColor="text1"/>
                <w:sz w:val="20"/>
                <w:szCs w:val="20"/>
                <w:lang w:val="fr-FR"/>
              </w:rPr>
              <w:t>SECTION B</w:t>
            </w:r>
            <w:r w:rsidR="00613970" w:rsidRPr="00E822EB">
              <w:rPr>
                <w:b/>
                <w:color w:val="000000" w:themeColor="text1"/>
                <w:sz w:val="20"/>
                <w:szCs w:val="20"/>
                <w:lang w:val="fr-FR"/>
              </w:rPr>
              <w:t xml:space="preserve"> </w:t>
            </w:r>
            <w:r w:rsidRPr="00E822EB">
              <w:rPr>
                <w:b/>
                <w:color w:val="000000" w:themeColor="text1"/>
                <w:sz w:val="20"/>
                <w:szCs w:val="20"/>
                <w:lang w:val="fr-FR"/>
              </w:rPr>
              <w:t xml:space="preserve">: </w:t>
            </w:r>
            <w:r w:rsidR="0074586B" w:rsidRPr="00E822EB">
              <w:rPr>
                <w:b/>
                <w:color w:val="000000" w:themeColor="text1"/>
                <w:sz w:val="20"/>
                <w:szCs w:val="20"/>
                <w:lang w:val="fr-FR"/>
              </w:rPr>
              <w:t xml:space="preserve">ACTIVITÉS RECOMMANDÉES POUR EXAMEN </w:t>
            </w:r>
            <w:r w:rsidRPr="00E822EB">
              <w:rPr>
                <w:b/>
                <w:color w:val="000000" w:themeColor="text1"/>
                <w:sz w:val="20"/>
                <w:szCs w:val="20"/>
                <w:lang w:val="fr-FR"/>
              </w:rPr>
              <w:t>INDIVIDU</w:t>
            </w:r>
            <w:r w:rsidR="0074586B" w:rsidRPr="00E822EB">
              <w:rPr>
                <w:b/>
                <w:color w:val="000000" w:themeColor="text1"/>
                <w:sz w:val="20"/>
                <w:szCs w:val="20"/>
                <w:lang w:val="fr-FR"/>
              </w:rPr>
              <w:t>E</w:t>
            </w:r>
            <w:r w:rsidRPr="00E822EB">
              <w:rPr>
                <w:b/>
                <w:color w:val="000000" w:themeColor="text1"/>
                <w:sz w:val="20"/>
                <w:szCs w:val="20"/>
                <w:lang w:val="fr-FR"/>
              </w:rPr>
              <w:t>L</w:t>
            </w:r>
          </w:p>
        </w:tc>
      </w:tr>
      <w:tr w:rsidR="00992E98" w:rsidRPr="0091352C" w14:paraId="0D4CA2A4"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5B0DE4B" w14:textId="1965E653" w:rsidR="00992E98" w:rsidRPr="00E822EB" w:rsidRDefault="003C7A61" w:rsidP="00992E98">
            <w:pPr>
              <w:widowControl w:val="0"/>
              <w:jc w:val="left"/>
              <w:rPr>
                <w:b/>
                <w:bCs/>
                <w:color w:val="FF0000"/>
                <w:sz w:val="20"/>
                <w:szCs w:val="20"/>
                <w:lang w:val="fr-FR"/>
              </w:rPr>
            </w:pPr>
            <w:proofErr w:type="spellStart"/>
            <w:r w:rsidRPr="00E822EB">
              <w:rPr>
                <w:b/>
                <w:bCs/>
                <w:color w:val="000000" w:themeColor="text1"/>
                <w:sz w:val="20"/>
                <w:szCs w:val="20"/>
                <w:lang w:val="fr-FR"/>
              </w:rPr>
              <w:t>B1</w:t>
            </w:r>
            <w:proofErr w:type="spellEnd"/>
            <w:r w:rsidR="00613970" w:rsidRPr="00E822EB">
              <w:rPr>
                <w:b/>
                <w:bCs/>
                <w:color w:val="000000" w:themeColor="text1"/>
                <w:sz w:val="20"/>
                <w:szCs w:val="20"/>
                <w:lang w:val="fr-FR"/>
              </w:rPr>
              <w:t xml:space="preserve"> </w:t>
            </w:r>
            <w:r w:rsidRPr="00E822EB">
              <w:rPr>
                <w:b/>
                <w:bCs/>
                <w:color w:val="000000" w:themeColor="text1"/>
                <w:sz w:val="20"/>
                <w:szCs w:val="20"/>
                <w:lang w:val="fr-FR"/>
              </w:rPr>
              <w:t xml:space="preserve">: </w:t>
            </w:r>
            <w:r w:rsidR="000965AC" w:rsidRPr="00E822EB">
              <w:rPr>
                <w:b/>
                <w:bCs/>
                <w:color w:val="000000" w:themeColor="text1"/>
                <w:sz w:val="20"/>
                <w:szCs w:val="20"/>
                <w:lang w:val="fr-FR"/>
              </w:rPr>
              <w:t>Préparation d</w:t>
            </w:r>
            <w:r w:rsidR="003630F0" w:rsidRPr="00E822EB">
              <w:rPr>
                <w:b/>
                <w:bCs/>
                <w:color w:val="000000" w:themeColor="text1"/>
                <w:sz w:val="20"/>
                <w:szCs w:val="20"/>
                <w:lang w:val="fr-FR"/>
              </w:rPr>
              <w:t xml:space="preserve">’un </w:t>
            </w:r>
            <w:r w:rsidR="000965AC" w:rsidRPr="00E822EB">
              <w:rPr>
                <w:b/>
                <w:bCs/>
                <w:color w:val="000000" w:themeColor="text1"/>
                <w:sz w:val="20"/>
                <w:szCs w:val="20"/>
                <w:lang w:val="fr-FR"/>
              </w:rPr>
              <w:t xml:space="preserve">projet visant à </w:t>
            </w:r>
            <w:r w:rsidR="00105F22" w:rsidRPr="00E822EB">
              <w:rPr>
                <w:b/>
                <w:bCs/>
                <w:color w:val="000000" w:themeColor="text1"/>
                <w:sz w:val="20"/>
                <w:szCs w:val="20"/>
                <w:lang w:val="fr-FR"/>
              </w:rPr>
              <w:t>accroître le rendement</w:t>
            </w:r>
            <w:r w:rsidR="000965AC" w:rsidRPr="00E822EB">
              <w:rPr>
                <w:b/>
                <w:bCs/>
                <w:color w:val="000000" w:themeColor="text1"/>
                <w:sz w:val="20"/>
                <w:szCs w:val="20"/>
                <w:lang w:val="fr-FR"/>
              </w:rPr>
              <w:t xml:space="preserve"> énergétique </w:t>
            </w:r>
            <w:r w:rsidR="008835CB" w:rsidRPr="00E822EB">
              <w:rPr>
                <w:b/>
                <w:bCs/>
                <w:color w:val="000000" w:themeColor="text1"/>
                <w:sz w:val="20"/>
                <w:szCs w:val="20"/>
                <w:lang w:val="fr-FR"/>
              </w:rPr>
              <w:t xml:space="preserve">du secteur de la fabrication d’équipements de réfrigération </w:t>
            </w:r>
            <w:r w:rsidR="000965AC" w:rsidRPr="00E822EB">
              <w:rPr>
                <w:b/>
                <w:bCs/>
                <w:color w:val="000000" w:themeColor="text1"/>
                <w:sz w:val="20"/>
                <w:szCs w:val="20"/>
                <w:lang w:val="fr-FR"/>
              </w:rPr>
              <w:t xml:space="preserve">dans le cadre de la réduction des HFC (décision </w:t>
            </w:r>
            <w:r w:rsidRPr="00E822EB">
              <w:rPr>
                <w:b/>
                <w:bCs/>
                <w:color w:val="000000" w:themeColor="text1"/>
                <w:sz w:val="20"/>
                <w:szCs w:val="20"/>
                <w:lang w:val="fr-FR"/>
              </w:rPr>
              <w:t>94/60)</w:t>
            </w:r>
          </w:p>
        </w:tc>
      </w:tr>
      <w:tr w:rsidR="003C7A61" w:rsidRPr="00E822EB" w14:paraId="66F46DA6" w14:textId="77777777" w:rsidTr="007912C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D9358BB" w14:textId="17ACFA02" w:rsidR="003C7A61" w:rsidRPr="00E822EB" w:rsidRDefault="003C7A61" w:rsidP="003C7A61">
            <w:pPr>
              <w:tabs>
                <w:tab w:val="left" w:pos="112"/>
              </w:tabs>
              <w:jc w:val="left"/>
              <w:rPr>
                <w:sz w:val="20"/>
                <w:szCs w:val="20"/>
                <w:lang w:val="fr-FR"/>
              </w:rPr>
            </w:pPr>
            <w:r w:rsidRPr="00E822EB">
              <w:rPr>
                <w:color w:val="000000" w:themeColor="text1"/>
                <w:sz w:val="20"/>
                <w:szCs w:val="20"/>
                <w:lang w:val="fr-FR"/>
              </w:rPr>
              <w:t>Indon</w:t>
            </w:r>
            <w:r w:rsidR="008337EA" w:rsidRPr="00E822EB">
              <w:rPr>
                <w:color w:val="000000" w:themeColor="text1"/>
                <w:sz w:val="20"/>
                <w:szCs w:val="20"/>
                <w:lang w:val="fr-FR"/>
              </w:rPr>
              <w:t>é</w:t>
            </w:r>
            <w:r w:rsidRPr="00E822EB">
              <w:rPr>
                <w:color w:val="000000" w:themeColor="text1"/>
                <w:sz w:val="20"/>
                <w:szCs w:val="20"/>
                <w:lang w:val="fr-FR"/>
              </w:rPr>
              <w:t>si</w:t>
            </w:r>
            <w:r w:rsidR="008337EA" w:rsidRPr="00E822EB">
              <w:rPr>
                <w:color w:val="000000" w:themeColor="text1"/>
                <w:sz w:val="20"/>
                <w:szCs w:val="20"/>
                <w:lang w:val="fr-FR"/>
              </w:rPr>
              <w:t>e</w:t>
            </w:r>
          </w:p>
        </w:tc>
        <w:tc>
          <w:tcPr>
            <w:tcW w:w="3013" w:type="pct"/>
            <w:tcBorders>
              <w:top w:val="single" w:sz="4" w:space="0" w:color="auto"/>
              <w:left w:val="single" w:sz="4" w:space="0" w:color="auto"/>
              <w:bottom w:val="single" w:sz="4" w:space="0" w:color="auto"/>
              <w:right w:val="single" w:sz="4" w:space="0" w:color="auto"/>
            </w:tcBorders>
          </w:tcPr>
          <w:p w14:paraId="18BFEFE7" w14:textId="276110AB" w:rsidR="003C7A61" w:rsidRPr="00E822EB" w:rsidRDefault="00C547B4" w:rsidP="009B211E">
            <w:pPr>
              <w:jc w:val="left"/>
              <w:rPr>
                <w:color w:val="000000" w:themeColor="text1"/>
                <w:sz w:val="20"/>
                <w:szCs w:val="20"/>
                <w:lang w:val="fr-FR"/>
              </w:rPr>
            </w:pPr>
            <w:r w:rsidRPr="00E822EB">
              <w:rPr>
                <w:color w:val="000000" w:themeColor="text1"/>
                <w:sz w:val="20"/>
                <w:szCs w:val="20"/>
                <w:lang w:val="fr-FR"/>
              </w:rPr>
              <w:t xml:space="preserve">Préparation du projet visant à </w:t>
            </w:r>
            <w:r w:rsidR="00105F22" w:rsidRPr="00E822EB">
              <w:rPr>
                <w:color w:val="000000" w:themeColor="text1"/>
                <w:sz w:val="20"/>
                <w:szCs w:val="20"/>
                <w:lang w:val="fr-FR"/>
              </w:rPr>
              <w:t>accroître le rendement</w:t>
            </w:r>
            <w:r w:rsidRPr="00E822EB">
              <w:rPr>
                <w:color w:val="000000" w:themeColor="text1"/>
                <w:sz w:val="20"/>
                <w:szCs w:val="20"/>
                <w:lang w:val="fr-FR"/>
              </w:rPr>
              <w:t xml:space="preserve"> énergétique </w:t>
            </w:r>
            <w:r w:rsidR="00163690" w:rsidRPr="00E822EB">
              <w:rPr>
                <w:color w:val="000000" w:themeColor="text1"/>
                <w:sz w:val="20"/>
                <w:szCs w:val="20"/>
                <w:lang w:val="fr-FR"/>
              </w:rPr>
              <w:t xml:space="preserve">du secteur de la fabrication d’équipements de réfrigération domestiques </w:t>
            </w:r>
            <w:r w:rsidRPr="00E822EB">
              <w:rPr>
                <w:color w:val="000000" w:themeColor="text1"/>
                <w:sz w:val="20"/>
                <w:szCs w:val="20"/>
                <w:lang w:val="fr-FR"/>
              </w:rPr>
              <w:t xml:space="preserve">dans le cadre de la réduction des HFC </w:t>
            </w:r>
          </w:p>
        </w:tc>
        <w:tc>
          <w:tcPr>
            <w:tcW w:w="605" w:type="pct"/>
            <w:tcBorders>
              <w:top w:val="single" w:sz="4" w:space="0" w:color="auto"/>
              <w:left w:val="single" w:sz="4" w:space="0" w:color="auto"/>
              <w:bottom w:val="single" w:sz="4" w:space="0" w:color="auto"/>
              <w:right w:val="single" w:sz="4" w:space="0" w:color="auto"/>
            </w:tcBorders>
          </w:tcPr>
          <w:p w14:paraId="16632F09" w14:textId="6192068D" w:rsidR="003C7A61" w:rsidRPr="00E822EB" w:rsidRDefault="003C7A61" w:rsidP="009B211E">
            <w:pPr>
              <w:jc w:val="right"/>
              <w:rPr>
                <w:color w:val="000000" w:themeColor="text1"/>
                <w:sz w:val="20"/>
                <w:szCs w:val="20"/>
                <w:lang w:val="fr-FR"/>
              </w:rPr>
            </w:pPr>
            <w:r w:rsidRPr="00E822EB">
              <w:rPr>
                <w:sz w:val="20"/>
                <w:szCs w:val="20"/>
                <w:lang w:val="fr-FR"/>
              </w:rPr>
              <w:t>40</w:t>
            </w:r>
            <w:r w:rsidR="00C12C57" w:rsidRPr="00E822EB">
              <w:rPr>
                <w:sz w:val="20"/>
                <w:szCs w:val="20"/>
                <w:lang w:val="fr-FR"/>
              </w:rPr>
              <w:t xml:space="preserve"> </w:t>
            </w:r>
            <w:r w:rsidRPr="00E822EB">
              <w:rPr>
                <w:sz w:val="20"/>
                <w:szCs w:val="20"/>
                <w:lang w:val="fr-FR"/>
              </w:rPr>
              <w:t>000</w:t>
            </w:r>
          </w:p>
        </w:tc>
        <w:tc>
          <w:tcPr>
            <w:tcW w:w="758" w:type="pct"/>
            <w:tcBorders>
              <w:top w:val="single" w:sz="4" w:space="0" w:color="auto"/>
              <w:left w:val="single" w:sz="4" w:space="0" w:color="auto"/>
              <w:bottom w:val="single" w:sz="4" w:space="0" w:color="auto"/>
              <w:right w:val="single" w:sz="4" w:space="0" w:color="auto"/>
            </w:tcBorders>
          </w:tcPr>
          <w:p w14:paraId="761035FF" w14:textId="7F6E8A38" w:rsidR="003C7A61" w:rsidRPr="00E822EB" w:rsidRDefault="003C7A61" w:rsidP="003C7A61">
            <w:pPr>
              <w:jc w:val="right"/>
              <w:rPr>
                <w:color w:val="000000"/>
                <w:sz w:val="20"/>
                <w:szCs w:val="20"/>
                <w:lang w:val="fr-FR"/>
              </w:rPr>
            </w:pPr>
            <w:r w:rsidRPr="00E822EB">
              <w:rPr>
                <w:color w:val="000000"/>
                <w:sz w:val="20"/>
                <w:szCs w:val="20"/>
                <w:lang w:val="fr-FR"/>
              </w:rPr>
              <w:t>*</w:t>
            </w:r>
          </w:p>
        </w:tc>
      </w:tr>
      <w:tr w:rsidR="003C7A61" w:rsidRPr="00E822EB" w14:paraId="36CF0754" w14:textId="77777777" w:rsidTr="009B211E">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1865A09" w14:textId="1412D331" w:rsidR="003C7A61" w:rsidRPr="00E822EB" w:rsidRDefault="00E52598" w:rsidP="009B211E">
            <w:pPr>
              <w:ind w:right="132"/>
              <w:jc w:val="right"/>
              <w:rPr>
                <w:color w:val="000000" w:themeColor="text1"/>
                <w:sz w:val="20"/>
                <w:szCs w:val="20"/>
                <w:lang w:val="fr-FR"/>
              </w:rPr>
            </w:pPr>
            <w:r w:rsidRPr="00E822EB">
              <w:rPr>
                <w:color w:val="000000" w:themeColor="text1"/>
                <w:sz w:val="20"/>
                <w:szCs w:val="20"/>
                <w:lang w:val="fr-FR"/>
              </w:rPr>
              <w:t xml:space="preserve">Sous-total </w:t>
            </w:r>
            <w:r w:rsidR="006235B7" w:rsidRPr="00E822EB">
              <w:rPr>
                <w:color w:val="000000" w:themeColor="text1"/>
                <w:sz w:val="20"/>
                <w:szCs w:val="20"/>
                <w:lang w:val="fr-FR"/>
              </w:rPr>
              <w:t>-</w:t>
            </w:r>
            <w:r w:rsidR="003C7A61" w:rsidRPr="00E822EB">
              <w:rPr>
                <w:color w:val="000000" w:themeColor="text1"/>
                <w:sz w:val="20"/>
                <w:szCs w:val="20"/>
                <w:lang w:val="fr-FR"/>
              </w:rPr>
              <w:t xml:space="preserve"> </w:t>
            </w:r>
            <w:proofErr w:type="spellStart"/>
            <w:r w:rsidR="003C7A61" w:rsidRPr="00E822EB">
              <w:rPr>
                <w:color w:val="000000" w:themeColor="text1"/>
                <w:sz w:val="20"/>
                <w:szCs w:val="20"/>
                <w:lang w:val="fr-FR"/>
              </w:rPr>
              <w:t>B</w:t>
            </w:r>
            <w:r w:rsidR="007912C6" w:rsidRPr="00E822EB">
              <w:rPr>
                <w:color w:val="000000" w:themeColor="text1"/>
                <w:sz w:val="20"/>
                <w:szCs w:val="20"/>
                <w:lang w:val="fr-FR"/>
              </w:rPr>
              <w:t>1</w:t>
            </w:r>
            <w:proofErr w:type="spellEnd"/>
          </w:p>
        </w:tc>
        <w:tc>
          <w:tcPr>
            <w:tcW w:w="605" w:type="pct"/>
            <w:tcBorders>
              <w:top w:val="single" w:sz="4" w:space="0" w:color="auto"/>
              <w:left w:val="single" w:sz="4" w:space="0" w:color="auto"/>
              <w:bottom w:val="single" w:sz="4" w:space="0" w:color="auto"/>
              <w:right w:val="single" w:sz="4" w:space="0" w:color="auto"/>
            </w:tcBorders>
          </w:tcPr>
          <w:p w14:paraId="4A38F059" w14:textId="65763FB7" w:rsidR="003C7A61" w:rsidRPr="00E822EB" w:rsidRDefault="003C7A61" w:rsidP="009B211E">
            <w:pPr>
              <w:jc w:val="right"/>
              <w:rPr>
                <w:color w:val="000000" w:themeColor="text1"/>
                <w:sz w:val="20"/>
                <w:szCs w:val="20"/>
                <w:lang w:val="fr-FR"/>
              </w:rPr>
            </w:pPr>
            <w:r w:rsidRPr="00E822EB">
              <w:rPr>
                <w:color w:val="000000" w:themeColor="text1"/>
                <w:sz w:val="20"/>
                <w:szCs w:val="20"/>
                <w:lang w:val="fr-FR"/>
              </w:rPr>
              <w:t>40</w:t>
            </w:r>
            <w:r w:rsidR="00C12C57" w:rsidRPr="00E822EB">
              <w:rPr>
                <w:color w:val="000000" w:themeColor="text1"/>
                <w:sz w:val="20"/>
                <w:szCs w:val="20"/>
                <w:lang w:val="fr-FR"/>
              </w:rPr>
              <w:t xml:space="preserve"> </w:t>
            </w:r>
            <w:r w:rsidRPr="00E822EB">
              <w:rPr>
                <w:color w:val="000000" w:themeColor="text1"/>
                <w:sz w:val="20"/>
                <w:szCs w:val="20"/>
                <w:lang w:val="fr-FR"/>
              </w:rPr>
              <w:t>000</w:t>
            </w:r>
          </w:p>
        </w:tc>
        <w:tc>
          <w:tcPr>
            <w:tcW w:w="758" w:type="pct"/>
            <w:tcBorders>
              <w:top w:val="single" w:sz="4" w:space="0" w:color="auto"/>
              <w:left w:val="single" w:sz="4" w:space="0" w:color="auto"/>
              <w:bottom w:val="single" w:sz="4" w:space="0" w:color="auto"/>
              <w:right w:val="single" w:sz="4" w:space="0" w:color="auto"/>
            </w:tcBorders>
          </w:tcPr>
          <w:p w14:paraId="05696186" w14:textId="296A4C59" w:rsidR="003C7A61" w:rsidRPr="00E822EB" w:rsidRDefault="003C7A61" w:rsidP="003C7A61">
            <w:pPr>
              <w:jc w:val="right"/>
              <w:rPr>
                <w:color w:val="000000"/>
                <w:sz w:val="20"/>
                <w:szCs w:val="20"/>
                <w:lang w:val="fr-FR"/>
              </w:rPr>
            </w:pPr>
            <w:r w:rsidRPr="00E822EB">
              <w:rPr>
                <w:color w:val="000000"/>
                <w:sz w:val="20"/>
                <w:szCs w:val="20"/>
                <w:lang w:val="fr-FR"/>
              </w:rPr>
              <w:t>*</w:t>
            </w:r>
          </w:p>
        </w:tc>
      </w:tr>
      <w:tr w:rsidR="003C7A61" w:rsidRPr="00E822EB" w14:paraId="453BCBF5" w14:textId="77777777" w:rsidTr="009B211E">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7BFAA69" w14:textId="0B59C704" w:rsidR="003C7A61" w:rsidRPr="00E822EB" w:rsidRDefault="00FE36CC" w:rsidP="009B211E">
            <w:pPr>
              <w:ind w:right="132"/>
              <w:jc w:val="right"/>
              <w:rPr>
                <w:color w:val="000000" w:themeColor="text1"/>
                <w:sz w:val="20"/>
                <w:szCs w:val="20"/>
                <w:lang w:val="fr-FR"/>
              </w:rPr>
            </w:pPr>
            <w:r w:rsidRPr="00E822EB">
              <w:rPr>
                <w:color w:val="000000" w:themeColor="text1"/>
                <w:sz w:val="20"/>
                <w:szCs w:val="20"/>
                <w:lang w:val="fr-FR"/>
              </w:rPr>
              <w:t>Coûts d’appui d’agence</w:t>
            </w:r>
          </w:p>
        </w:tc>
        <w:tc>
          <w:tcPr>
            <w:tcW w:w="605" w:type="pct"/>
            <w:tcBorders>
              <w:top w:val="single" w:sz="4" w:space="0" w:color="auto"/>
              <w:left w:val="single" w:sz="4" w:space="0" w:color="auto"/>
              <w:bottom w:val="single" w:sz="4" w:space="0" w:color="auto"/>
              <w:right w:val="single" w:sz="4" w:space="0" w:color="auto"/>
            </w:tcBorders>
          </w:tcPr>
          <w:p w14:paraId="4EF9616D" w14:textId="6E58B3D7" w:rsidR="003C7A61" w:rsidRPr="00E822EB" w:rsidRDefault="003C7A61" w:rsidP="009B211E">
            <w:pPr>
              <w:jc w:val="right"/>
              <w:rPr>
                <w:color w:val="000000" w:themeColor="text1"/>
                <w:sz w:val="20"/>
                <w:szCs w:val="20"/>
                <w:lang w:val="fr-FR"/>
              </w:rPr>
            </w:pPr>
            <w:r w:rsidRPr="00E822EB">
              <w:rPr>
                <w:color w:val="000000" w:themeColor="text1"/>
                <w:sz w:val="20"/>
                <w:szCs w:val="20"/>
                <w:lang w:val="fr-FR"/>
              </w:rPr>
              <w:t>2</w:t>
            </w:r>
            <w:r w:rsidR="00C12C57" w:rsidRPr="00E822EB">
              <w:rPr>
                <w:color w:val="000000" w:themeColor="text1"/>
                <w:sz w:val="20"/>
                <w:szCs w:val="20"/>
                <w:lang w:val="fr-FR"/>
              </w:rPr>
              <w:t xml:space="preserve"> </w:t>
            </w:r>
            <w:r w:rsidRPr="00E822EB">
              <w:rPr>
                <w:color w:val="000000" w:themeColor="text1"/>
                <w:sz w:val="20"/>
                <w:szCs w:val="20"/>
                <w:lang w:val="fr-FR"/>
              </w:rPr>
              <w:t>800</w:t>
            </w:r>
          </w:p>
        </w:tc>
        <w:tc>
          <w:tcPr>
            <w:tcW w:w="758" w:type="pct"/>
            <w:tcBorders>
              <w:top w:val="single" w:sz="4" w:space="0" w:color="auto"/>
              <w:left w:val="single" w:sz="4" w:space="0" w:color="auto"/>
              <w:bottom w:val="single" w:sz="4" w:space="0" w:color="auto"/>
              <w:right w:val="single" w:sz="4" w:space="0" w:color="auto"/>
            </w:tcBorders>
          </w:tcPr>
          <w:p w14:paraId="501B5FEC" w14:textId="04495F36" w:rsidR="003C7A61" w:rsidRPr="00E822EB" w:rsidRDefault="003C7A61" w:rsidP="003C7A61">
            <w:pPr>
              <w:jc w:val="right"/>
              <w:rPr>
                <w:color w:val="000000"/>
                <w:sz w:val="20"/>
                <w:szCs w:val="20"/>
                <w:lang w:val="fr-FR"/>
              </w:rPr>
            </w:pPr>
            <w:r w:rsidRPr="00E822EB">
              <w:rPr>
                <w:color w:val="000000"/>
                <w:sz w:val="20"/>
                <w:szCs w:val="20"/>
                <w:lang w:val="fr-FR"/>
              </w:rPr>
              <w:t>*</w:t>
            </w:r>
          </w:p>
        </w:tc>
      </w:tr>
      <w:tr w:rsidR="003C7A61" w:rsidRPr="00E822EB" w14:paraId="6FD89E3C" w14:textId="77777777" w:rsidTr="009B211E">
        <w:trPr>
          <w:trHeight w:val="98"/>
        </w:trPr>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B856A76" w14:textId="092F3724" w:rsidR="003C7A61" w:rsidRPr="00E822EB" w:rsidRDefault="003C7A61" w:rsidP="009B211E">
            <w:pPr>
              <w:ind w:right="132"/>
              <w:jc w:val="right"/>
              <w:rPr>
                <w:color w:val="000000" w:themeColor="text1"/>
                <w:sz w:val="20"/>
                <w:szCs w:val="20"/>
                <w:lang w:val="fr-FR"/>
              </w:rPr>
            </w:pPr>
            <w:r w:rsidRPr="00E822EB">
              <w:rPr>
                <w:color w:val="000000" w:themeColor="text1"/>
                <w:sz w:val="20"/>
                <w:szCs w:val="20"/>
                <w:lang w:val="fr-FR"/>
              </w:rPr>
              <w:t xml:space="preserve">Total </w:t>
            </w:r>
            <w:r w:rsidR="006235B7" w:rsidRPr="00E822EB">
              <w:rPr>
                <w:color w:val="000000" w:themeColor="text1"/>
                <w:sz w:val="20"/>
                <w:szCs w:val="20"/>
                <w:lang w:val="fr-FR"/>
              </w:rPr>
              <w:t>-</w:t>
            </w:r>
            <w:r w:rsidRPr="00E822EB">
              <w:rPr>
                <w:color w:val="000000" w:themeColor="text1"/>
                <w:sz w:val="20"/>
                <w:szCs w:val="20"/>
                <w:lang w:val="fr-FR"/>
              </w:rPr>
              <w:t xml:space="preserve"> </w:t>
            </w:r>
            <w:proofErr w:type="spellStart"/>
            <w:r w:rsidRPr="00E822EB">
              <w:rPr>
                <w:color w:val="000000" w:themeColor="text1"/>
                <w:sz w:val="20"/>
                <w:szCs w:val="20"/>
                <w:lang w:val="fr-FR"/>
              </w:rPr>
              <w:t>B</w:t>
            </w:r>
            <w:r w:rsidR="007912C6" w:rsidRPr="00E822EB">
              <w:rPr>
                <w:color w:val="000000" w:themeColor="text1"/>
                <w:sz w:val="20"/>
                <w:szCs w:val="20"/>
                <w:lang w:val="fr-FR"/>
              </w:rPr>
              <w:t>1</w:t>
            </w:r>
            <w:proofErr w:type="spellEnd"/>
          </w:p>
        </w:tc>
        <w:tc>
          <w:tcPr>
            <w:tcW w:w="605" w:type="pct"/>
            <w:tcBorders>
              <w:top w:val="single" w:sz="4" w:space="0" w:color="auto"/>
              <w:left w:val="single" w:sz="4" w:space="0" w:color="auto"/>
              <w:bottom w:val="single" w:sz="4" w:space="0" w:color="auto"/>
              <w:right w:val="single" w:sz="4" w:space="0" w:color="auto"/>
            </w:tcBorders>
          </w:tcPr>
          <w:p w14:paraId="3851EB03" w14:textId="5E5B22CA" w:rsidR="003C7A61" w:rsidRPr="00E822EB" w:rsidRDefault="003C7A61" w:rsidP="009B211E">
            <w:pPr>
              <w:jc w:val="right"/>
              <w:rPr>
                <w:color w:val="000000" w:themeColor="text1"/>
                <w:sz w:val="20"/>
                <w:szCs w:val="20"/>
                <w:lang w:val="fr-FR"/>
              </w:rPr>
            </w:pPr>
            <w:r w:rsidRPr="00E822EB">
              <w:rPr>
                <w:color w:val="000000" w:themeColor="text1"/>
                <w:sz w:val="20"/>
                <w:szCs w:val="20"/>
                <w:lang w:val="fr-FR"/>
              </w:rPr>
              <w:t>42</w:t>
            </w:r>
            <w:r w:rsidR="002D2D98" w:rsidRPr="00E822EB">
              <w:rPr>
                <w:color w:val="000000" w:themeColor="text1"/>
                <w:sz w:val="20"/>
                <w:szCs w:val="20"/>
                <w:lang w:val="fr-FR"/>
              </w:rPr>
              <w:t> </w:t>
            </w:r>
            <w:r w:rsidRPr="00E822EB">
              <w:rPr>
                <w:color w:val="000000" w:themeColor="text1"/>
                <w:sz w:val="20"/>
                <w:szCs w:val="20"/>
                <w:lang w:val="fr-FR"/>
              </w:rPr>
              <w:t>800</w:t>
            </w:r>
          </w:p>
        </w:tc>
        <w:tc>
          <w:tcPr>
            <w:tcW w:w="758" w:type="pct"/>
            <w:tcBorders>
              <w:top w:val="single" w:sz="4" w:space="0" w:color="auto"/>
              <w:left w:val="single" w:sz="4" w:space="0" w:color="auto"/>
              <w:bottom w:val="single" w:sz="4" w:space="0" w:color="auto"/>
              <w:right w:val="single" w:sz="4" w:space="0" w:color="auto"/>
            </w:tcBorders>
          </w:tcPr>
          <w:p w14:paraId="39B1AA22" w14:textId="704E0E19" w:rsidR="003C7A61" w:rsidRPr="00E822EB" w:rsidRDefault="003C7A61" w:rsidP="003C7A61">
            <w:pPr>
              <w:jc w:val="right"/>
              <w:rPr>
                <w:color w:val="000000"/>
                <w:sz w:val="20"/>
                <w:szCs w:val="20"/>
                <w:lang w:val="fr-FR"/>
              </w:rPr>
            </w:pPr>
            <w:r w:rsidRPr="00E822EB">
              <w:rPr>
                <w:color w:val="000000"/>
                <w:sz w:val="20"/>
                <w:szCs w:val="20"/>
                <w:lang w:val="fr-FR"/>
              </w:rPr>
              <w:t>*</w:t>
            </w:r>
          </w:p>
        </w:tc>
      </w:tr>
      <w:tr w:rsidR="006B1F47" w:rsidRPr="0091352C" w14:paraId="0018E1A4" w14:textId="77777777" w:rsidTr="009B211E">
        <w:trPr>
          <w:trHeight w:val="98"/>
        </w:trPr>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AF690AC" w14:textId="3609F14B" w:rsidR="006B1F47" w:rsidRPr="00E822EB" w:rsidRDefault="006B1F47" w:rsidP="006B1F47">
            <w:pPr>
              <w:jc w:val="left"/>
              <w:rPr>
                <w:color w:val="000000"/>
                <w:sz w:val="20"/>
                <w:szCs w:val="20"/>
                <w:lang w:val="fr-FR"/>
              </w:rPr>
            </w:pPr>
            <w:proofErr w:type="spellStart"/>
            <w:r w:rsidRPr="00E822EB">
              <w:rPr>
                <w:b/>
                <w:bCs/>
                <w:color w:val="000000" w:themeColor="text1"/>
                <w:sz w:val="20"/>
                <w:szCs w:val="20"/>
                <w:lang w:val="fr-FR"/>
              </w:rPr>
              <w:t>B</w:t>
            </w:r>
            <w:r w:rsidR="003C7A61" w:rsidRPr="00E822EB">
              <w:rPr>
                <w:b/>
                <w:bCs/>
                <w:color w:val="000000" w:themeColor="text1"/>
                <w:sz w:val="20"/>
                <w:szCs w:val="20"/>
                <w:lang w:val="fr-FR"/>
              </w:rPr>
              <w:t>2</w:t>
            </w:r>
            <w:proofErr w:type="spellEnd"/>
            <w:r w:rsidR="008337EA" w:rsidRPr="00E822EB">
              <w:rPr>
                <w:b/>
                <w:bCs/>
                <w:color w:val="000000" w:themeColor="text1"/>
                <w:sz w:val="20"/>
                <w:szCs w:val="20"/>
                <w:lang w:val="fr-FR"/>
              </w:rPr>
              <w:t xml:space="preserve"> </w:t>
            </w:r>
            <w:r w:rsidRPr="00E822EB">
              <w:rPr>
                <w:b/>
                <w:bCs/>
                <w:color w:val="000000" w:themeColor="text1"/>
                <w:sz w:val="20"/>
                <w:szCs w:val="20"/>
                <w:lang w:val="fr-FR"/>
              </w:rPr>
              <w:t xml:space="preserve">: </w:t>
            </w:r>
            <w:r w:rsidR="00582D67" w:rsidRPr="00E822EB">
              <w:rPr>
                <w:b/>
                <w:bCs/>
                <w:color w:val="000000" w:themeColor="text1"/>
                <w:sz w:val="20"/>
                <w:szCs w:val="20"/>
                <w:lang w:val="fr-FR"/>
              </w:rPr>
              <w:t xml:space="preserve">Préparation de projets </w:t>
            </w:r>
            <w:r w:rsidR="00C9261F" w:rsidRPr="00E822EB">
              <w:rPr>
                <w:b/>
                <w:bCs/>
                <w:color w:val="000000" w:themeColor="text1"/>
                <w:sz w:val="20"/>
                <w:szCs w:val="20"/>
                <w:lang w:val="fr-FR"/>
              </w:rPr>
              <w:t xml:space="preserve">visant à créer un </w:t>
            </w:r>
            <w:r w:rsidR="00582D67" w:rsidRPr="00E822EB">
              <w:rPr>
                <w:b/>
                <w:bCs/>
                <w:color w:val="000000" w:themeColor="text1"/>
                <w:sz w:val="20"/>
                <w:szCs w:val="20"/>
                <w:lang w:val="fr-FR"/>
              </w:rPr>
              <w:t xml:space="preserve">fonds renouvelable axé sur le rendement énergétique pour les utilisateurs finaux </w:t>
            </w:r>
            <w:r w:rsidR="00FF4DC9" w:rsidRPr="00E822EB">
              <w:rPr>
                <w:b/>
                <w:bCs/>
                <w:color w:val="000000" w:themeColor="text1"/>
                <w:sz w:val="20"/>
                <w:szCs w:val="20"/>
                <w:lang w:val="fr-FR"/>
              </w:rPr>
              <w:t>(d</w:t>
            </w:r>
            <w:r w:rsidR="008237AF" w:rsidRPr="00E822EB">
              <w:rPr>
                <w:b/>
                <w:bCs/>
                <w:color w:val="000000" w:themeColor="text1"/>
                <w:sz w:val="20"/>
                <w:szCs w:val="20"/>
                <w:lang w:val="fr-FR"/>
              </w:rPr>
              <w:t>é</w:t>
            </w:r>
            <w:r w:rsidR="00FF4DC9" w:rsidRPr="00E822EB">
              <w:rPr>
                <w:b/>
                <w:bCs/>
                <w:color w:val="000000" w:themeColor="text1"/>
                <w:sz w:val="20"/>
                <w:szCs w:val="20"/>
                <w:lang w:val="fr-FR"/>
              </w:rPr>
              <w:t>cision</w:t>
            </w:r>
            <w:r w:rsidR="008237AF" w:rsidRPr="00E822EB">
              <w:rPr>
                <w:b/>
                <w:bCs/>
                <w:color w:val="000000" w:themeColor="text1"/>
                <w:sz w:val="20"/>
                <w:szCs w:val="20"/>
                <w:lang w:val="fr-FR"/>
              </w:rPr>
              <w:t> </w:t>
            </w:r>
            <w:r w:rsidR="00FF4DC9" w:rsidRPr="00E822EB">
              <w:rPr>
                <w:b/>
                <w:bCs/>
                <w:color w:val="000000" w:themeColor="text1"/>
                <w:sz w:val="20"/>
                <w:szCs w:val="20"/>
                <w:lang w:val="fr-FR"/>
              </w:rPr>
              <w:t>95/87)</w:t>
            </w:r>
          </w:p>
        </w:tc>
      </w:tr>
      <w:tr w:rsidR="006B1F47" w:rsidRPr="00E822EB" w14:paraId="4E34E866" w14:textId="77777777" w:rsidTr="007912C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0081451" w14:textId="1FD393AC" w:rsidR="006B1F47" w:rsidRPr="00E822EB" w:rsidRDefault="006B1F47" w:rsidP="006B1F47">
            <w:pPr>
              <w:tabs>
                <w:tab w:val="left" w:pos="112"/>
              </w:tabs>
              <w:jc w:val="left"/>
              <w:rPr>
                <w:color w:val="000000" w:themeColor="text1"/>
                <w:sz w:val="20"/>
                <w:szCs w:val="20"/>
                <w:highlight w:val="yellow"/>
                <w:lang w:val="fr-FR"/>
              </w:rPr>
            </w:pPr>
            <w:r w:rsidRPr="00E822EB">
              <w:rPr>
                <w:sz w:val="20"/>
                <w:szCs w:val="20"/>
                <w:lang w:val="fr-FR"/>
              </w:rPr>
              <w:t>Grenad</w:t>
            </w:r>
            <w:r w:rsidR="008337EA" w:rsidRPr="00E822EB">
              <w:rPr>
                <w:sz w:val="20"/>
                <w:szCs w:val="20"/>
                <w:lang w:val="fr-FR"/>
              </w:rPr>
              <w:t>e</w:t>
            </w:r>
          </w:p>
        </w:tc>
        <w:tc>
          <w:tcPr>
            <w:tcW w:w="3013" w:type="pct"/>
            <w:tcBorders>
              <w:top w:val="single" w:sz="4" w:space="0" w:color="auto"/>
              <w:left w:val="single" w:sz="4" w:space="0" w:color="auto"/>
              <w:bottom w:val="single" w:sz="4" w:space="0" w:color="auto"/>
              <w:right w:val="single" w:sz="4" w:space="0" w:color="auto"/>
            </w:tcBorders>
          </w:tcPr>
          <w:p w14:paraId="61003DBE" w14:textId="48DF4FF3" w:rsidR="006B1F47" w:rsidRPr="00E822EB" w:rsidRDefault="006C68B3" w:rsidP="006B1F47">
            <w:pPr>
              <w:jc w:val="left"/>
              <w:rPr>
                <w:color w:val="000000" w:themeColor="text1"/>
                <w:sz w:val="20"/>
                <w:szCs w:val="20"/>
                <w:highlight w:val="yellow"/>
                <w:lang w:val="fr-FR"/>
              </w:rPr>
            </w:pPr>
            <w:r w:rsidRPr="00E822EB">
              <w:rPr>
                <w:color w:val="000000" w:themeColor="text1"/>
                <w:sz w:val="20"/>
                <w:szCs w:val="20"/>
                <w:lang w:val="fr-FR"/>
              </w:rPr>
              <w:t xml:space="preserve">Préparation d’un projet visant à créer </w:t>
            </w:r>
            <w:r w:rsidR="00A9294A" w:rsidRPr="00E822EB">
              <w:rPr>
                <w:color w:val="000000" w:themeColor="text1"/>
                <w:sz w:val="20"/>
                <w:szCs w:val="20"/>
                <w:lang w:val="fr-FR"/>
              </w:rPr>
              <w:t>un fonds renouvelable pour les utilisateurs finaux du secteur de</w:t>
            </w:r>
            <w:r w:rsidR="00B005A1" w:rsidRPr="00E822EB">
              <w:rPr>
                <w:color w:val="000000" w:themeColor="text1"/>
                <w:sz w:val="20"/>
                <w:szCs w:val="20"/>
                <w:lang w:val="fr-FR"/>
              </w:rPr>
              <w:t xml:space="preserve"> l’entretien </w:t>
            </w:r>
          </w:p>
        </w:tc>
        <w:tc>
          <w:tcPr>
            <w:tcW w:w="605" w:type="pct"/>
            <w:tcBorders>
              <w:top w:val="single" w:sz="4" w:space="0" w:color="auto"/>
              <w:left w:val="single" w:sz="4" w:space="0" w:color="auto"/>
              <w:bottom w:val="single" w:sz="4" w:space="0" w:color="auto"/>
              <w:right w:val="single" w:sz="4" w:space="0" w:color="auto"/>
            </w:tcBorders>
          </w:tcPr>
          <w:p w14:paraId="614D8574" w14:textId="581E6C6C" w:rsidR="006B1F47" w:rsidRPr="00E822EB" w:rsidRDefault="006B1F47" w:rsidP="006B1F47">
            <w:pPr>
              <w:ind w:right="-362"/>
              <w:jc w:val="center"/>
              <w:rPr>
                <w:color w:val="000000" w:themeColor="text1"/>
                <w:sz w:val="20"/>
                <w:szCs w:val="20"/>
                <w:lang w:val="fr-FR"/>
              </w:rPr>
            </w:pPr>
            <w:r w:rsidRPr="00E822EB">
              <w:rPr>
                <w:color w:val="000000" w:themeColor="text1"/>
                <w:sz w:val="20"/>
                <w:szCs w:val="20"/>
                <w:lang w:val="fr-FR"/>
              </w:rPr>
              <w:t>100</w:t>
            </w:r>
            <w:r w:rsidR="00C12C57" w:rsidRPr="00E822EB">
              <w:rPr>
                <w:color w:val="000000" w:themeColor="text1"/>
                <w:sz w:val="20"/>
                <w:szCs w:val="20"/>
                <w:lang w:val="fr-FR"/>
              </w:rPr>
              <w:t xml:space="preserve"> </w:t>
            </w:r>
            <w:r w:rsidRPr="00E822EB">
              <w:rPr>
                <w:color w:val="000000" w:themeColor="text1"/>
                <w:sz w:val="20"/>
                <w:szCs w:val="20"/>
                <w:lang w:val="fr-FR"/>
              </w:rPr>
              <w:t>000</w:t>
            </w:r>
          </w:p>
        </w:tc>
        <w:tc>
          <w:tcPr>
            <w:tcW w:w="758" w:type="pct"/>
            <w:tcBorders>
              <w:top w:val="single" w:sz="4" w:space="0" w:color="auto"/>
              <w:left w:val="single" w:sz="4" w:space="0" w:color="auto"/>
              <w:bottom w:val="single" w:sz="4" w:space="0" w:color="auto"/>
              <w:right w:val="single" w:sz="4" w:space="0" w:color="auto"/>
            </w:tcBorders>
          </w:tcPr>
          <w:p w14:paraId="76058E66" w14:textId="2FFF0AF2" w:rsidR="006B1F47" w:rsidRPr="00E822EB" w:rsidRDefault="006B1F47" w:rsidP="006B1F47">
            <w:pPr>
              <w:jc w:val="right"/>
              <w:rPr>
                <w:color w:val="000000" w:themeColor="text1"/>
                <w:sz w:val="20"/>
                <w:szCs w:val="20"/>
                <w:highlight w:val="yellow"/>
                <w:lang w:val="fr-FR"/>
              </w:rPr>
            </w:pPr>
            <w:r w:rsidRPr="00E822EB">
              <w:rPr>
                <w:color w:val="000000"/>
                <w:sz w:val="20"/>
                <w:szCs w:val="20"/>
                <w:lang w:val="fr-FR"/>
              </w:rPr>
              <w:t>*</w:t>
            </w:r>
          </w:p>
        </w:tc>
      </w:tr>
      <w:tr w:rsidR="006B1F47" w:rsidRPr="00E822EB" w14:paraId="41BA5AF7" w14:textId="77777777" w:rsidTr="007912C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10F999" w14:textId="7696DBFA" w:rsidR="006B1F47" w:rsidRPr="00E822EB" w:rsidRDefault="006B1F47" w:rsidP="006B1F47">
            <w:pPr>
              <w:jc w:val="left"/>
              <w:rPr>
                <w:color w:val="000000" w:themeColor="text1"/>
                <w:sz w:val="20"/>
                <w:szCs w:val="20"/>
                <w:highlight w:val="yellow"/>
                <w:lang w:val="fr-FR"/>
              </w:rPr>
            </w:pPr>
            <w:r w:rsidRPr="00E822EB">
              <w:rPr>
                <w:sz w:val="20"/>
                <w:szCs w:val="20"/>
                <w:lang w:val="fr-FR"/>
              </w:rPr>
              <w:t>Mexi</w:t>
            </w:r>
            <w:r w:rsidR="002A517D" w:rsidRPr="00E822EB">
              <w:rPr>
                <w:sz w:val="20"/>
                <w:szCs w:val="20"/>
                <w:lang w:val="fr-FR"/>
              </w:rPr>
              <w:t>que</w:t>
            </w:r>
          </w:p>
        </w:tc>
        <w:tc>
          <w:tcPr>
            <w:tcW w:w="3013" w:type="pct"/>
            <w:tcBorders>
              <w:top w:val="single" w:sz="4" w:space="0" w:color="auto"/>
              <w:left w:val="single" w:sz="4" w:space="0" w:color="auto"/>
              <w:bottom w:val="single" w:sz="4" w:space="0" w:color="auto"/>
              <w:right w:val="single" w:sz="4" w:space="0" w:color="auto"/>
            </w:tcBorders>
          </w:tcPr>
          <w:p w14:paraId="7044311B" w14:textId="63D79337" w:rsidR="006B1F47" w:rsidRPr="00E822EB" w:rsidRDefault="006C68B3" w:rsidP="006B1F47">
            <w:pPr>
              <w:jc w:val="left"/>
              <w:rPr>
                <w:color w:val="000000" w:themeColor="text1"/>
                <w:sz w:val="20"/>
                <w:szCs w:val="20"/>
                <w:highlight w:val="yellow"/>
                <w:lang w:val="fr-FR"/>
              </w:rPr>
            </w:pPr>
            <w:r w:rsidRPr="00E822EB">
              <w:rPr>
                <w:color w:val="000000" w:themeColor="text1"/>
                <w:sz w:val="20"/>
                <w:szCs w:val="20"/>
                <w:lang w:val="fr-FR"/>
              </w:rPr>
              <w:t xml:space="preserve">Préparation d’un projet </w:t>
            </w:r>
            <w:r w:rsidR="00823E94" w:rsidRPr="00E822EB">
              <w:rPr>
                <w:color w:val="000000" w:themeColor="text1"/>
                <w:sz w:val="20"/>
                <w:szCs w:val="20"/>
                <w:lang w:val="fr-FR"/>
              </w:rPr>
              <w:t xml:space="preserve">visant à créer </w:t>
            </w:r>
            <w:r w:rsidR="00A9294A" w:rsidRPr="00E822EB">
              <w:rPr>
                <w:color w:val="000000" w:themeColor="text1"/>
                <w:sz w:val="20"/>
                <w:szCs w:val="20"/>
                <w:lang w:val="fr-FR"/>
              </w:rPr>
              <w:t xml:space="preserve">un fonds renouvelable pour les utilisateurs finaux du secteur </w:t>
            </w:r>
            <w:r w:rsidR="006B1F47" w:rsidRPr="00E822EB">
              <w:rPr>
                <w:color w:val="000000" w:themeColor="text1"/>
                <w:sz w:val="20"/>
                <w:szCs w:val="20"/>
                <w:lang w:val="fr-FR"/>
              </w:rPr>
              <w:t xml:space="preserve">public </w:t>
            </w:r>
          </w:p>
        </w:tc>
        <w:tc>
          <w:tcPr>
            <w:tcW w:w="605" w:type="pct"/>
            <w:tcBorders>
              <w:top w:val="single" w:sz="4" w:space="0" w:color="auto"/>
              <w:left w:val="single" w:sz="4" w:space="0" w:color="auto"/>
              <w:bottom w:val="single" w:sz="4" w:space="0" w:color="auto"/>
              <w:right w:val="single" w:sz="4" w:space="0" w:color="auto"/>
            </w:tcBorders>
          </w:tcPr>
          <w:p w14:paraId="031CC070" w14:textId="7DD89856" w:rsidR="006B1F47" w:rsidRPr="00E822EB" w:rsidRDefault="006B1F47" w:rsidP="006B1F47">
            <w:pPr>
              <w:ind w:right="-362"/>
              <w:jc w:val="center"/>
              <w:rPr>
                <w:color w:val="000000" w:themeColor="text1"/>
                <w:sz w:val="20"/>
                <w:szCs w:val="20"/>
                <w:lang w:val="fr-FR"/>
              </w:rPr>
            </w:pPr>
            <w:r w:rsidRPr="00E822EB">
              <w:rPr>
                <w:color w:val="000000" w:themeColor="text1"/>
                <w:sz w:val="20"/>
                <w:szCs w:val="20"/>
                <w:lang w:val="fr-FR"/>
              </w:rPr>
              <w:t>100</w:t>
            </w:r>
            <w:r w:rsidR="00C12C57" w:rsidRPr="00E822EB">
              <w:rPr>
                <w:color w:val="000000" w:themeColor="text1"/>
                <w:sz w:val="20"/>
                <w:szCs w:val="20"/>
                <w:lang w:val="fr-FR"/>
              </w:rPr>
              <w:t xml:space="preserve"> </w:t>
            </w:r>
            <w:r w:rsidRPr="00E822EB">
              <w:rPr>
                <w:color w:val="000000" w:themeColor="text1"/>
                <w:sz w:val="20"/>
                <w:szCs w:val="20"/>
                <w:lang w:val="fr-FR"/>
              </w:rPr>
              <w:t>000</w:t>
            </w:r>
          </w:p>
        </w:tc>
        <w:tc>
          <w:tcPr>
            <w:tcW w:w="758" w:type="pct"/>
            <w:tcBorders>
              <w:top w:val="single" w:sz="4" w:space="0" w:color="auto"/>
              <w:left w:val="single" w:sz="4" w:space="0" w:color="auto"/>
              <w:bottom w:val="single" w:sz="4" w:space="0" w:color="auto"/>
              <w:right w:val="single" w:sz="4" w:space="0" w:color="auto"/>
            </w:tcBorders>
          </w:tcPr>
          <w:p w14:paraId="010F4442" w14:textId="1262BBCA" w:rsidR="006B1F47" w:rsidRPr="00E822EB" w:rsidRDefault="006B1F47" w:rsidP="006B1F47">
            <w:pPr>
              <w:jc w:val="right"/>
              <w:rPr>
                <w:color w:val="000000"/>
                <w:sz w:val="20"/>
                <w:szCs w:val="20"/>
                <w:lang w:val="fr-FR"/>
              </w:rPr>
            </w:pPr>
            <w:r w:rsidRPr="00E822EB">
              <w:rPr>
                <w:color w:val="000000"/>
                <w:sz w:val="20"/>
                <w:szCs w:val="20"/>
                <w:lang w:val="fr-FR"/>
              </w:rPr>
              <w:t>*</w:t>
            </w:r>
          </w:p>
        </w:tc>
      </w:tr>
      <w:tr w:rsidR="006B1F47" w:rsidRPr="00E822EB" w14:paraId="5E08DEA3" w14:textId="77777777" w:rsidTr="007912C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0313C9" w14:textId="545EFD91" w:rsidR="006B1F47" w:rsidRPr="00E822EB" w:rsidRDefault="006B1F47" w:rsidP="006B1F47">
            <w:pPr>
              <w:jc w:val="left"/>
              <w:rPr>
                <w:color w:val="000000" w:themeColor="text1"/>
                <w:sz w:val="20"/>
                <w:szCs w:val="20"/>
                <w:highlight w:val="yellow"/>
                <w:lang w:val="fr-FR"/>
              </w:rPr>
            </w:pPr>
            <w:r w:rsidRPr="00E822EB">
              <w:rPr>
                <w:sz w:val="20"/>
                <w:szCs w:val="20"/>
                <w:lang w:val="fr-FR"/>
              </w:rPr>
              <w:t>Tha</w:t>
            </w:r>
            <w:r w:rsidR="002A517D" w:rsidRPr="00E822EB">
              <w:rPr>
                <w:sz w:val="20"/>
                <w:szCs w:val="20"/>
                <w:lang w:val="fr-FR"/>
              </w:rPr>
              <w:t>ï</w:t>
            </w:r>
            <w:r w:rsidRPr="00E822EB">
              <w:rPr>
                <w:sz w:val="20"/>
                <w:szCs w:val="20"/>
                <w:lang w:val="fr-FR"/>
              </w:rPr>
              <w:t>land</w:t>
            </w:r>
            <w:r w:rsidR="002A517D" w:rsidRPr="00E822EB">
              <w:rPr>
                <w:sz w:val="20"/>
                <w:szCs w:val="20"/>
                <w:lang w:val="fr-FR"/>
              </w:rPr>
              <w:t>e</w:t>
            </w:r>
            <w:r w:rsidRPr="00E822EB">
              <w:rPr>
                <w:sz w:val="20"/>
                <w:szCs w:val="20"/>
                <w:lang w:val="fr-FR"/>
              </w:rPr>
              <w:t xml:space="preserve"> </w:t>
            </w:r>
          </w:p>
        </w:tc>
        <w:tc>
          <w:tcPr>
            <w:tcW w:w="3013" w:type="pct"/>
            <w:tcBorders>
              <w:top w:val="single" w:sz="4" w:space="0" w:color="auto"/>
              <w:left w:val="single" w:sz="4" w:space="0" w:color="auto"/>
              <w:bottom w:val="single" w:sz="4" w:space="0" w:color="auto"/>
              <w:right w:val="single" w:sz="4" w:space="0" w:color="auto"/>
            </w:tcBorders>
          </w:tcPr>
          <w:p w14:paraId="141AFECF" w14:textId="4F7AFA70" w:rsidR="006B1F47" w:rsidRPr="00E822EB" w:rsidRDefault="00823E94" w:rsidP="006B1F47">
            <w:pPr>
              <w:jc w:val="left"/>
              <w:rPr>
                <w:color w:val="000000" w:themeColor="text1"/>
                <w:sz w:val="20"/>
                <w:szCs w:val="20"/>
                <w:highlight w:val="yellow"/>
                <w:lang w:val="fr-FR"/>
              </w:rPr>
            </w:pPr>
            <w:r w:rsidRPr="00E822EB">
              <w:rPr>
                <w:color w:val="000000" w:themeColor="text1"/>
                <w:sz w:val="20"/>
                <w:szCs w:val="20"/>
                <w:lang w:val="fr-FR"/>
              </w:rPr>
              <w:t xml:space="preserve">Préparation d’un projet visant à créer un fonds renouvelable </w:t>
            </w:r>
            <w:r w:rsidR="00A9294A" w:rsidRPr="00E822EB">
              <w:rPr>
                <w:color w:val="000000" w:themeColor="text1"/>
                <w:sz w:val="20"/>
                <w:szCs w:val="20"/>
                <w:lang w:val="fr-FR"/>
              </w:rPr>
              <w:t xml:space="preserve">pour les utilisateurs finaux des secteurs de </w:t>
            </w:r>
            <w:r w:rsidR="00D05482" w:rsidRPr="00E822EB">
              <w:rPr>
                <w:color w:val="000000" w:themeColor="text1"/>
                <w:sz w:val="20"/>
                <w:szCs w:val="20"/>
                <w:lang w:val="fr-FR"/>
              </w:rPr>
              <w:t xml:space="preserve">la climatisation résidentielle, de la climatisation mobile, de la climatisation commerciale et de la réfrigération domestique </w:t>
            </w:r>
          </w:p>
        </w:tc>
        <w:tc>
          <w:tcPr>
            <w:tcW w:w="605" w:type="pct"/>
            <w:tcBorders>
              <w:top w:val="single" w:sz="4" w:space="0" w:color="auto"/>
              <w:left w:val="single" w:sz="4" w:space="0" w:color="auto"/>
              <w:bottom w:val="single" w:sz="4" w:space="0" w:color="auto"/>
              <w:right w:val="single" w:sz="4" w:space="0" w:color="auto"/>
            </w:tcBorders>
          </w:tcPr>
          <w:p w14:paraId="6AADF72E" w14:textId="6C3C4230" w:rsidR="006B1F47" w:rsidRPr="00E822EB" w:rsidRDefault="006B1F47" w:rsidP="006B1F47">
            <w:pPr>
              <w:ind w:right="-362"/>
              <w:jc w:val="center"/>
              <w:rPr>
                <w:color w:val="000000" w:themeColor="text1"/>
                <w:sz w:val="20"/>
                <w:szCs w:val="20"/>
                <w:lang w:val="fr-FR"/>
              </w:rPr>
            </w:pPr>
            <w:r w:rsidRPr="00E822EB">
              <w:rPr>
                <w:color w:val="000000" w:themeColor="text1"/>
                <w:sz w:val="20"/>
                <w:szCs w:val="20"/>
                <w:lang w:val="fr-FR"/>
              </w:rPr>
              <w:t>100</w:t>
            </w:r>
            <w:r w:rsidR="00C12C57" w:rsidRPr="00E822EB">
              <w:rPr>
                <w:color w:val="000000" w:themeColor="text1"/>
                <w:sz w:val="20"/>
                <w:szCs w:val="20"/>
                <w:lang w:val="fr-FR"/>
              </w:rPr>
              <w:t xml:space="preserve"> </w:t>
            </w:r>
            <w:r w:rsidRPr="00E822EB">
              <w:rPr>
                <w:color w:val="000000" w:themeColor="text1"/>
                <w:sz w:val="20"/>
                <w:szCs w:val="20"/>
                <w:lang w:val="fr-FR"/>
              </w:rPr>
              <w:t>000</w:t>
            </w:r>
          </w:p>
        </w:tc>
        <w:tc>
          <w:tcPr>
            <w:tcW w:w="758" w:type="pct"/>
            <w:tcBorders>
              <w:top w:val="single" w:sz="4" w:space="0" w:color="auto"/>
              <w:left w:val="single" w:sz="4" w:space="0" w:color="auto"/>
              <w:bottom w:val="single" w:sz="4" w:space="0" w:color="auto"/>
              <w:right w:val="single" w:sz="4" w:space="0" w:color="auto"/>
            </w:tcBorders>
          </w:tcPr>
          <w:p w14:paraId="2EF09174" w14:textId="7AB48F10" w:rsidR="006B1F47" w:rsidRPr="00E822EB" w:rsidRDefault="006B1F47" w:rsidP="006B1F47">
            <w:pPr>
              <w:jc w:val="right"/>
              <w:rPr>
                <w:color w:val="000000"/>
                <w:sz w:val="20"/>
                <w:szCs w:val="20"/>
                <w:lang w:val="fr-FR"/>
              </w:rPr>
            </w:pPr>
            <w:r w:rsidRPr="00E822EB">
              <w:rPr>
                <w:color w:val="000000"/>
                <w:sz w:val="20"/>
                <w:szCs w:val="20"/>
                <w:lang w:val="fr-FR"/>
              </w:rPr>
              <w:t>*</w:t>
            </w:r>
          </w:p>
        </w:tc>
      </w:tr>
      <w:tr w:rsidR="006B1F47" w:rsidRPr="00E822EB" w14:paraId="207BD710" w14:textId="77777777" w:rsidTr="007912C6">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C468F2" w14:textId="5457C18E" w:rsidR="006B1F47" w:rsidRPr="00E822EB" w:rsidRDefault="006B1F47" w:rsidP="006B1F47">
            <w:pPr>
              <w:spacing w:line="259" w:lineRule="auto"/>
              <w:jc w:val="left"/>
              <w:rPr>
                <w:sz w:val="20"/>
                <w:szCs w:val="20"/>
                <w:highlight w:val="yellow"/>
                <w:lang w:val="fr-FR"/>
              </w:rPr>
            </w:pPr>
            <w:r w:rsidRPr="00E822EB">
              <w:rPr>
                <w:sz w:val="20"/>
                <w:szCs w:val="20"/>
                <w:lang w:val="fr-FR"/>
              </w:rPr>
              <w:t>Türkiye</w:t>
            </w:r>
          </w:p>
        </w:tc>
        <w:tc>
          <w:tcPr>
            <w:tcW w:w="3013" w:type="pct"/>
            <w:tcBorders>
              <w:top w:val="single" w:sz="4" w:space="0" w:color="auto"/>
              <w:left w:val="single" w:sz="4" w:space="0" w:color="auto"/>
              <w:bottom w:val="single" w:sz="4" w:space="0" w:color="auto"/>
              <w:right w:val="single" w:sz="4" w:space="0" w:color="auto"/>
            </w:tcBorders>
          </w:tcPr>
          <w:p w14:paraId="2FFAE83A" w14:textId="56A635B9" w:rsidR="006B1F47" w:rsidRPr="00E822EB" w:rsidRDefault="00823E94" w:rsidP="006B1F47">
            <w:pPr>
              <w:jc w:val="left"/>
              <w:rPr>
                <w:sz w:val="20"/>
                <w:szCs w:val="20"/>
                <w:highlight w:val="yellow"/>
                <w:lang w:val="fr-FR"/>
              </w:rPr>
            </w:pPr>
            <w:r w:rsidRPr="00E822EB">
              <w:rPr>
                <w:color w:val="000000" w:themeColor="text1"/>
                <w:sz w:val="20"/>
                <w:szCs w:val="20"/>
                <w:lang w:val="fr-FR"/>
              </w:rPr>
              <w:t xml:space="preserve">Préparation d’un projet visant à créer un fonds renouvelable </w:t>
            </w:r>
            <w:r w:rsidR="00353EF8" w:rsidRPr="00E822EB">
              <w:rPr>
                <w:color w:val="000000" w:themeColor="text1"/>
                <w:sz w:val="20"/>
                <w:szCs w:val="20"/>
                <w:lang w:val="fr-FR"/>
              </w:rPr>
              <w:t>pour les utilisateurs finaux du secteur</w:t>
            </w:r>
            <w:r w:rsidR="006B1F47" w:rsidRPr="00E822EB">
              <w:rPr>
                <w:color w:val="000000" w:themeColor="text1"/>
                <w:sz w:val="20"/>
                <w:szCs w:val="20"/>
                <w:lang w:val="fr-FR"/>
              </w:rPr>
              <w:t xml:space="preserve"> </w:t>
            </w:r>
            <w:r w:rsidR="00353EF8" w:rsidRPr="00E822EB">
              <w:rPr>
                <w:color w:val="000000" w:themeColor="text1"/>
                <w:sz w:val="20"/>
                <w:szCs w:val="20"/>
                <w:lang w:val="fr-FR"/>
              </w:rPr>
              <w:t xml:space="preserve">du </w:t>
            </w:r>
            <w:r w:rsidR="006B1F47" w:rsidRPr="00E822EB">
              <w:rPr>
                <w:color w:val="000000" w:themeColor="text1"/>
                <w:sz w:val="20"/>
                <w:szCs w:val="20"/>
                <w:lang w:val="fr-FR"/>
              </w:rPr>
              <w:t>tourism</w:t>
            </w:r>
            <w:r w:rsidR="00353EF8" w:rsidRPr="00E822EB">
              <w:rPr>
                <w:color w:val="000000" w:themeColor="text1"/>
                <w:sz w:val="20"/>
                <w:szCs w:val="20"/>
                <w:lang w:val="fr-FR"/>
              </w:rPr>
              <w:t>e</w:t>
            </w:r>
          </w:p>
        </w:tc>
        <w:tc>
          <w:tcPr>
            <w:tcW w:w="605" w:type="pct"/>
            <w:tcBorders>
              <w:top w:val="single" w:sz="4" w:space="0" w:color="auto"/>
              <w:left w:val="single" w:sz="4" w:space="0" w:color="auto"/>
              <w:bottom w:val="single" w:sz="4" w:space="0" w:color="auto"/>
              <w:right w:val="single" w:sz="4" w:space="0" w:color="auto"/>
            </w:tcBorders>
          </w:tcPr>
          <w:p w14:paraId="47ABCA84" w14:textId="251617FC" w:rsidR="006B1F47" w:rsidRPr="00E822EB" w:rsidRDefault="006B1F47" w:rsidP="006B1F47">
            <w:pPr>
              <w:jc w:val="right"/>
              <w:rPr>
                <w:color w:val="000000" w:themeColor="text1"/>
                <w:sz w:val="20"/>
                <w:szCs w:val="20"/>
                <w:lang w:val="fr-FR"/>
              </w:rPr>
            </w:pPr>
            <w:r w:rsidRPr="00E822EB">
              <w:rPr>
                <w:color w:val="000000" w:themeColor="text1"/>
                <w:sz w:val="20"/>
                <w:szCs w:val="20"/>
                <w:lang w:val="fr-FR"/>
              </w:rPr>
              <w:t>100</w:t>
            </w:r>
            <w:r w:rsidR="00C12C57" w:rsidRPr="00E822EB">
              <w:rPr>
                <w:color w:val="000000" w:themeColor="text1"/>
                <w:sz w:val="20"/>
                <w:szCs w:val="20"/>
                <w:lang w:val="fr-FR"/>
              </w:rPr>
              <w:t xml:space="preserve"> </w:t>
            </w:r>
            <w:r w:rsidRPr="00E822EB">
              <w:rPr>
                <w:color w:val="000000" w:themeColor="text1"/>
                <w:sz w:val="20"/>
                <w:szCs w:val="20"/>
                <w:lang w:val="fr-FR"/>
              </w:rPr>
              <w:t>000</w:t>
            </w:r>
          </w:p>
        </w:tc>
        <w:tc>
          <w:tcPr>
            <w:tcW w:w="758" w:type="pct"/>
            <w:tcBorders>
              <w:top w:val="single" w:sz="4" w:space="0" w:color="auto"/>
              <w:left w:val="single" w:sz="4" w:space="0" w:color="auto"/>
              <w:bottom w:val="single" w:sz="4" w:space="0" w:color="auto"/>
              <w:right w:val="single" w:sz="4" w:space="0" w:color="auto"/>
            </w:tcBorders>
          </w:tcPr>
          <w:p w14:paraId="248514CE" w14:textId="6653A680" w:rsidR="006B1F47" w:rsidRPr="00E822EB" w:rsidRDefault="006B1F47" w:rsidP="006B1F47">
            <w:pPr>
              <w:jc w:val="right"/>
              <w:rPr>
                <w:color w:val="000000" w:themeColor="text1"/>
                <w:sz w:val="20"/>
                <w:szCs w:val="20"/>
                <w:highlight w:val="yellow"/>
                <w:lang w:val="fr-FR"/>
              </w:rPr>
            </w:pPr>
            <w:r w:rsidRPr="00E822EB">
              <w:rPr>
                <w:color w:val="000000"/>
                <w:sz w:val="20"/>
                <w:szCs w:val="20"/>
                <w:lang w:val="fr-FR"/>
              </w:rPr>
              <w:t>*</w:t>
            </w:r>
          </w:p>
        </w:tc>
      </w:tr>
      <w:tr w:rsidR="006B1F47" w:rsidRPr="00E822EB" w14:paraId="2CF0DFB4"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9F64B71" w14:textId="3C142A35" w:rsidR="006B1F47" w:rsidRPr="00E822EB" w:rsidRDefault="006235B7" w:rsidP="006B1F47">
            <w:pPr>
              <w:widowControl w:val="0"/>
              <w:ind w:right="113"/>
              <w:jc w:val="right"/>
              <w:rPr>
                <w:color w:val="000000" w:themeColor="text1"/>
                <w:sz w:val="20"/>
                <w:szCs w:val="20"/>
                <w:lang w:val="fr-FR"/>
              </w:rPr>
            </w:pPr>
            <w:r w:rsidRPr="00E822EB">
              <w:rPr>
                <w:color w:val="000000" w:themeColor="text1"/>
                <w:sz w:val="20"/>
                <w:szCs w:val="20"/>
                <w:lang w:val="fr-FR"/>
              </w:rPr>
              <w:t xml:space="preserve">Sous-total - </w:t>
            </w:r>
            <w:proofErr w:type="spellStart"/>
            <w:r w:rsidR="006B1F47" w:rsidRPr="00E822EB">
              <w:rPr>
                <w:color w:val="000000" w:themeColor="text1"/>
                <w:sz w:val="20"/>
                <w:szCs w:val="20"/>
                <w:lang w:val="fr-FR"/>
              </w:rPr>
              <w:t>B</w:t>
            </w:r>
            <w:r w:rsidR="003C7A61" w:rsidRPr="00E822EB">
              <w:rPr>
                <w:color w:val="000000" w:themeColor="text1"/>
                <w:sz w:val="20"/>
                <w:szCs w:val="20"/>
                <w:lang w:val="fr-FR"/>
              </w:rPr>
              <w:t>2</w:t>
            </w:r>
            <w:proofErr w:type="spellEnd"/>
          </w:p>
        </w:tc>
        <w:tc>
          <w:tcPr>
            <w:tcW w:w="605" w:type="pct"/>
            <w:tcBorders>
              <w:top w:val="single" w:sz="4" w:space="0" w:color="auto"/>
              <w:left w:val="single" w:sz="4" w:space="0" w:color="auto"/>
              <w:bottom w:val="single" w:sz="4" w:space="0" w:color="auto"/>
              <w:right w:val="single" w:sz="4" w:space="0" w:color="auto"/>
            </w:tcBorders>
          </w:tcPr>
          <w:p w14:paraId="08B90499" w14:textId="133D00E0" w:rsidR="006B1F47" w:rsidRPr="00E822EB" w:rsidRDefault="006B1F47" w:rsidP="006B1F47">
            <w:pPr>
              <w:jc w:val="right"/>
              <w:rPr>
                <w:color w:val="000000" w:themeColor="text1"/>
                <w:sz w:val="20"/>
                <w:szCs w:val="20"/>
                <w:lang w:val="fr-FR"/>
              </w:rPr>
            </w:pPr>
            <w:r w:rsidRPr="00E822EB">
              <w:rPr>
                <w:color w:val="000000" w:themeColor="text1"/>
                <w:sz w:val="20"/>
                <w:szCs w:val="20"/>
                <w:lang w:val="fr-FR"/>
              </w:rPr>
              <w:t>400</w:t>
            </w:r>
            <w:r w:rsidR="00C12C57" w:rsidRPr="00E822EB">
              <w:rPr>
                <w:color w:val="000000" w:themeColor="text1"/>
                <w:sz w:val="20"/>
                <w:szCs w:val="20"/>
                <w:lang w:val="fr-FR"/>
              </w:rPr>
              <w:t xml:space="preserve"> </w:t>
            </w:r>
            <w:r w:rsidRPr="00E822EB">
              <w:rPr>
                <w:color w:val="000000" w:themeColor="text1"/>
                <w:sz w:val="20"/>
                <w:szCs w:val="20"/>
                <w:lang w:val="fr-FR"/>
              </w:rPr>
              <w:t>000</w:t>
            </w:r>
          </w:p>
        </w:tc>
        <w:tc>
          <w:tcPr>
            <w:tcW w:w="758" w:type="pct"/>
            <w:tcBorders>
              <w:top w:val="single" w:sz="4" w:space="0" w:color="auto"/>
              <w:left w:val="single" w:sz="4" w:space="0" w:color="auto"/>
              <w:bottom w:val="single" w:sz="4" w:space="0" w:color="auto"/>
              <w:right w:val="single" w:sz="4" w:space="0" w:color="auto"/>
            </w:tcBorders>
          </w:tcPr>
          <w:p w14:paraId="3CF20D31" w14:textId="40668142" w:rsidR="006B1F47" w:rsidRPr="00E822EB" w:rsidRDefault="006B1F47" w:rsidP="006B1F47">
            <w:pPr>
              <w:jc w:val="right"/>
              <w:rPr>
                <w:color w:val="000000" w:themeColor="text1"/>
                <w:sz w:val="20"/>
                <w:szCs w:val="20"/>
                <w:highlight w:val="yellow"/>
                <w:lang w:val="fr-FR"/>
              </w:rPr>
            </w:pPr>
            <w:r w:rsidRPr="00E822EB">
              <w:rPr>
                <w:color w:val="000000"/>
                <w:sz w:val="20"/>
                <w:szCs w:val="20"/>
                <w:lang w:val="fr-FR"/>
              </w:rPr>
              <w:t>*</w:t>
            </w:r>
          </w:p>
        </w:tc>
      </w:tr>
      <w:tr w:rsidR="006B1F47" w:rsidRPr="00E822EB" w14:paraId="7E3106B6"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FC2BA22" w14:textId="3864AF51" w:rsidR="006B1F47" w:rsidRPr="00E822EB" w:rsidRDefault="00FE36CC" w:rsidP="006B1F47">
            <w:pPr>
              <w:widowControl w:val="0"/>
              <w:ind w:right="113"/>
              <w:jc w:val="right"/>
              <w:rPr>
                <w:color w:val="000000" w:themeColor="text1"/>
                <w:sz w:val="20"/>
                <w:szCs w:val="20"/>
                <w:lang w:val="fr-FR"/>
              </w:rPr>
            </w:pPr>
            <w:r w:rsidRPr="00E822EB">
              <w:rPr>
                <w:color w:val="000000" w:themeColor="text1"/>
                <w:sz w:val="20"/>
                <w:szCs w:val="20"/>
                <w:lang w:val="fr-FR"/>
              </w:rPr>
              <w:t>Coûts d’appui d’agence</w:t>
            </w:r>
          </w:p>
        </w:tc>
        <w:tc>
          <w:tcPr>
            <w:tcW w:w="605" w:type="pct"/>
            <w:tcBorders>
              <w:top w:val="single" w:sz="4" w:space="0" w:color="auto"/>
              <w:left w:val="single" w:sz="4" w:space="0" w:color="auto"/>
              <w:bottom w:val="single" w:sz="4" w:space="0" w:color="auto"/>
              <w:right w:val="single" w:sz="4" w:space="0" w:color="auto"/>
            </w:tcBorders>
          </w:tcPr>
          <w:p w14:paraId="5C6B779A" w14:textId="0065E96D" w:rsidR="006B1F47" w:rsidRPr="00E822EB" w:rsidRDefault="006B1F47" w:rsidP="006B1F47">
            <w:pPr>
              <w:jc w:val="right"/>
              <w:rPr>
                <w:color w:val="000000" w:themeColor="text1"/>
                <w:sz w:val="20"/>
                <w:szCs w:val="20"/>
                <w:lang w:val="fr-FR"/>
              </w:rPr>
            </w:pPr>
            <w:r w:rsidRPr="00E822EB">
              <w:rPr>
                <w:color w:val="000000" w:themeColor="text1"/>
                <w:sz w:val="20"/>
                <w:szCs w:val="20"/>
                <w:lang w:val="fr-FR"/>
              </w:rPr>
              <w:t>28</w:t>
            </w:r>
            <w:r w:rsidR="00C12C57" w:rsidRPr="00E822EB">
              <w:rPr>
                <w:color w:val="000000" w:themeColor="text1"/>
                <w:sz w:val="20"/>
                <w:szCs w:val="20"/>
                <w:lang w:val="fr-FR"/>
              </w:rPr>
              <w:t xml:space="preserve"> </w:t>
            </w:r>
            <w:r w:rsidRPr="00E822EB">
              <w:rPr>
                <w:color w:val="000000" w:themeColor="text1"/>
                <w:sz w:val="20"/>
                <w:szCs w:val="20"/>
                <w:lang w:val="fr-FR"/>
              </w:rPr>
              <w:t>000</w:t>
            </w:r>
          </w:p>
        </w:tc>
        <w:tc>
          <w:tcPr>
            <w:tcW w:w="758" w:type="pct"/>
            <w:tcBorders>
              <w:top w:val="single" w:sz="4" w:space="0" w:color="auto"/>
              <w:left w:val="single" w:sz="4" w:space="0" w:color="auto"/>
              <w:bottom w:val="single" w:sz="4" w:space="0" w:color="auto"/>
              <w:right w:val="single" w:sz="4" w:space="0" w:color="auto"/>
            </w:tcBorders>
          </w:tcPr>
          <w:p w14:paraId="21D83334" w14:textId="3779A621" w:rsidR="006B1F47" w:rsidRPr="00E822EB" w:rsidRDefault="006B1F47" w:rsidP="006B1F47">
            <w:pPr>
              <w:jc w:val="right"/>
              <w:rPr>
                <w:color w:val="000000" w:themeColor="text1"/>
                <w:sz w:val="20"/>
                <w:szCs w:val="20"/>
                <w:highlight w:val="yellow"/>
                <w:lang w:val="fr-FR"/>
              </w:rPr>
            </w:pPr>
            <w:r w:rsidRPr="00E822EB">
              <w:rPr>
                <w:color w:val="000000"/>
                <w:sz w:val="20"/>
                <w:szCs w:val="20"/>
                <w:lang w:val="fr-FR"/>
              </w:rPr>
              <w:t>*</w:t>
            </w:r>
          </w:p>
        </w:tc>
      </w:tr>
      <w:tr w:rsidR="006B1F47" w:rsidRPr="00E822EB" w14:paraId="0191A716" w14:textId="77777777" w:rsidTr="009B211E">
        <w:tc>
          <w:tcPr>
            <w:tcW w:w="3637"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9DB767E" w14:textId="3E67391D" w:rsidR="006B1F47" w:rsidRPr="00E822EB" w:rsidRDefault="006B1F47" w:rsidP="006B1F47">
            <w:pPr>
              <w:widowControl w:val="0"/>
              <w:ind w:right="113"/>
              <w:jc w:val="right"/>
              <w:rPr>
                <w:color w:val="000000" w:themeColor="text1"/>
                <w:sz w:val="20"/>
                <w:szCs w:val="20"/>
                <w:lang w:val="fr-FR"/>
              </w:rPr>
            </w:pPr>
            <w:r w:rsidRPr="00E822EB">
              <w:rPr>
                <w:color w:val="000000" w:themeColor="text1"/>
                <w:sz w:val="20"/>
                <w:szCs w:val="20"/>
                <w:lang w:val="fr-FR"/>
              </w:rPr>
              <w:t xml:space="preserve">Total </w:t>
            </w:r>
            <w:r w:rsidR="006235B7" w:rsidRPr="00E822EB">
              <w:rPr>
                <w:color w:val="000000" w:themeColor="text1"/>
                <w:sz w:val="20"/>
                <w:szCs w:val="20"/>
                <w:lang w:val="fr-FR"/>
              </w:rPr>
              <w:t xml:space="preserve">- </w:t>
            </w:r>
            <w:proofErr w:type="spellStart"/>
            <w:r w:rsidRPr="00E822EB">
              <w:rPr>
                <w:color w:val="000000" w:themeColor="text1"/>
                <w:sz w:val="20"/>
                <w:szCs w:val="20"/>
                <w:lang w:val="fr-FR"/>
              </w:rPr>
              <w:t>B</w:t>
            </w:r>
            <w:r w:rsidR="003C7A61" w:rsidRPr="00E822EB">
              <w:rPr>
                <w:color w:val="000000" w:themeColor="text1"/>
                <w:sz w:val="20"/>
                <w:szCs w:val="20"/>
                <w:lang w:val="fr-FR"/>
              </w:rPr>
              <w:t>2</w:t>
            </w:r>
            <w:proofErr w:type="spellEnd"/>
          </w:p>
        </w:tc>
        <w:tc>
          <w:tcPr>
            <w:tcW w:w="605" w:type="pct"/>
            <w:tcBorders>
              <w:top w:val="single" w:sz="4" w:space="0" w:color="auto"/>
              <w:left w:val="single" w:sz="4" w:space="0" w:color="auto"/>
              <w:bottom w:val="single" w:sz="4" w:space="0" w:color="auto"/>
              <w:right w:val="single" w:sz="4" w:space="0" w:color="auto"/>
            </w:tcBorders>
          </w:tcPr>
          <w:p w14:paraId="335D9BB6" w14:textId="294571B4" w:rsidR="006B1F47" w:rsidRPr="00E822EB" w:rsidRDefault="006B1F47" w:rsidP="006B1F47">
            <w:pPr>
              <w:jc w:val="right"/>
              <w:rPr>
                <w:color w:val="000000" w:themeColor="text1"/>
                <w:sz w:val="20"/>
                <w:szCs w:val="20"/>
                <w:lang w:val="fr-FR"/>
              </w:rPr>
            </w:pPr>
            <w:r w:rsidRPr="00E822EB">
              <w:rPr>
                <w:color w:val="000000" w:themeColor="text1"/>
                <w:sz w:val="20"/>
                <w:szCs w:val="20"/>
                <w:lang w:val="fr-FR"/>
              </w:rPr>
              <w:t>428</w:t>
            </w:r>
            <w:r w:rsidR="00C12C57" w:rsidRPr="00E822EB">
              <w:rPr>
                <w:color w:val="000000" w:themeColor="text1"/>
                <w:sz w:val="20"/>
                <w:szCs w:val="20"/>
                <w:lang w:val="fr-FR"/>
              </w:rPr>
              <w:t xml:space="preserve"> </w:t>
            </w:r>
            <w:r w:rsidRPr="00E822EB">
              <w:rPr>
                <w:color w:val="000000" w:themeColor="text1"/>
                <w:sz w:val="20"/>
                <w:szCs w:val="20"/>
                <w:lang w:val="fr-FR"/>
              </w:rPr>
              <w:t>000</w:t>
            </w:r>
          </w:p>
        </w:tc>
        <w:tc>
          <w:tcPr>
            <w:tcW w:w="758" w:type="pct"/>
            <w:tcBorders>
              <w:top w:val="single" w:sz="4" w:space="0" w:color="auto"/>
              <w:left w:val="single" w:sz="4" w:space="0" w:color="auto"/>
              <w:bottom w:val="single" w:sz="4" w:space="0" w:color="auto"/>
              <w:right w:val="single" w:sz="4" w:space="0" w:color="auto"/>
            </w:tcBorders>
          </w:tcPr>
          <w:p w14:paraId="292B6A16" w14:textId="4F93663A" w:rsidR="006B1F47" w:rsidRPr="00E822EB" w:rsidRDefault="006B1F47" w:rsidP="006B1F47">
            <w:pPr>
              <w:jc w:val="right"/>
              <w:rPr>
                <w:color w:val="000000" w:themeColor="text1"/>
                <w:sz w:val="20"/>
                <w:szCs w:val="20"/>
                <w:highlight w:val="yellow"/>
                <w:lang w:val="fr-FR"/>
              </w:rPr>
            </w:pPr>
            <w:r w:rsidRPr="00E822EB">
              <w:rPr>
                <w:color w:val="000000" w:themeColor="text1"/>
                <w:sz w:val="20"/>
                <w:szCs w:val="20"/>
                <w:lang w:val="fr-FR"/>
              </w:rPr>
              <w:t>*</w:t>
            </w:r>
          </w:p>
        </w:tc>
      </w:tr>
      <w:tr w:rsidR="006B1F47" w:rsidRPr="00E822EB" w14:paraId="7DCD5CBA" w14:textId="77777777" w:rsidTr="009B211E">
        <w:trPr>
          <w:trHeight w:val="109"/>
        </w:trPr>
        <w:tc>
          <w:tcPr>
            <w:tcW w:w="3637" w:type="pct"/>
            <w:gridSpan w:val="3"/>
            <w:tcBorders>
              <w:top w:val="single" w:sz="4" w:space="0" w:color="auto"/>
              <w:left w:val="single" w:sz="4" w:space="0" w:color="auto"/>
              <w:bottom w:val="single" w:sz="4" w:space="0" w:color="auto"/>
              <w:right w:val="single" w:sz="4" w:space="0" w:color="auto"/>
            </w:tcBorders>
          </w:tcPr>
          <w:p w14:paraId="14173740" w14:textId="314B7900" w:rsidR="006B1F47" w:rsidRPr="00E822EB" w:rsidRDefault="006B1F47" w:rsidP="006B1F47">
            <w:pPr>
              <w:jc w:val="right"/>
              <w:rPr>
                <w:color w:val="000000" w:themeColor="text1"/>
                <w:sz w:val="20"/>
                <w:szCs w:val="20"/>
                <w:lang w:val="fr-FR"/>
              </w:rPr>
            </w:pPr>
            <w:r w:rsidRPr="00E822EB">
              <w:rPr>
                <w:color w:val="000000" w:themeColor="text1"/>
                <w:sz w:val="20"/>
                <w:szCs w:val="20"/>
                <w:lang w:val="fr-FR"/>
              </w:rPr>
              <w:t xml:space="preserve">Total </w:t>
            </w:r>
            <w:r w:rsidR="006235B7" w:rsidRPr="00E822EB">
              <w:rPr>
                <w:color w:val="000000" w:themeColor="text1"/>
                <w:sz w:val="20"/>
                <w:szCs w:val="20"/>
                <w:lang w:val="fr-FR"/>
              </w:rPr>
              <w:t xml:space="preserve">- </w:t>
            </w:r>
            <w:proofErr w:type="spellStart"/>
            <w:r w:rsidRPr="00E822EB">
              <w:rPr>
                <w:color w:val="000000" w:themeColor="text1"/>
                <w:sz w:val="20"/>
                <w:szCs w:val="20"/>
                <w:lang w:val="fr-FR"/>
              </w:rPr>
              <w:t>A1</w:t>
            </w:r>
            <w:proofErr w:type="spellEnd"/>
            <w:r w:rsidRPr="00E822EB">
              <w:rPr>
                <w:color w:val="000000" w:themeColor="text1"/>
                <w:sz w:val="20"/>
                <w:szCs w:val="20"/>
                <w:lang w:val="fr-FR"/>
              </w:rPr>
              <w:t xml:space="preserve">, </w:t>
            </w:r>
            <w:proofErr w:type="spellStart"/>
            <w:r w:rsidRPr="00E822EB">
              <w:rPr>
                <w:color w:val="000000" w:themeColor="text1"/>
                <w:sz w:val="20"/>
                <w:szCs w:val="20"/>
                <w:lang w:val="fr-FR"/>
              </w:rPr>
              <w:t>B1</w:t>
            </w:r>
            <w:proofErr w:type="spellEnd"/>
            <w:r w:rsidRPr="00E822EB">
              <w:rPr>
                <w:color w:val="000000" w:themeColor="text1"/>
                <w:sz w:val="20"/>
                <w:szCs w:val="20"/>
                <w:lang w:val="fr-FR"/>
              </w:rPr>
              <w:t xml:space="preserve">, </w:t>
            </w:r>
            <w:proofErr w:type="spellStart"/>
            <w:r w:rsidRPr="00E822EB">
              <w:rPr>
                <w:color w:val="000000" w:themeColor="text1"/>
                <w:sz w:val="20"/>
                <w:szCs w:val="20"/>
                <w:lang w:val="fr-FR"/>
              </w:rPr>
              <w:t>B2</w:t>
            </w:r>
            <w:proofErr w:type="spellEnd"/>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59AF4C05" w14:textId="600B2E28" w:rsidR="006B1F47" w:rsidRPr="00E822EB" w:rsidRDefault="006B1F47" w:rsidP="006B1F47">
            <w:pPr>
              <w:jc w:val="right"/>
              <w:rPr>
                <w:color w:val="000000"/>
                <w:sz w:val="20"/>
                <w:szCs w:val="20"/>
                <w:lang w:val="fr-FR"/>
              </w:rPr>
            </w:pPr>
            <w:r w:rsidRPr="00E822EB">
              <w:rPr>
                <w:color w:val="000000"/>
                <w:sz w:val="20"/>
                <w:szCs w:val="20"/>
                <w:lang w:val="fr-FR"/>
              </w:rPr>
              <w:t>1</w:t>
            </w:r>
            <w:r w:rsidR="00C12C57" w:rsidRPr="00E822EB">
              <w:rPr>
                <w:color w:val="000000"/>
                <w:sz w:val="20"/>
                <w:szCs w:val="20"/>
                <w:lang w:val="fr-FR"/>
              </w:rPr>
              <w:t> </w:t>
            </w:r>
            <w:r w:rsidRPr="00E822EB">
              <w:rPr>
                <w:color w:val="000000"/>
                <w:sz w:val="20"/>
                <w:szCs w:val="20"/>
                <w:lang w:val="fr-FR"/>
              </w:rPr>
              <w:t>358</w:t>
            </w:r>
            <w:r w:rsidR="00C12C57" w:rsidRPr="00E822EB">
              <w:rPr>
                <w:color w:val="000000"/>
                <w:sz w:val="20"/>
                <w:szCs w:val="20"/>
                <w:lang w:val="fr-FR"/>
              </w:rPr>
              <w:t xml:space="preserve"> </w:t>
            </w:r>
            <w:r w:rsidRPr="00E822EB">
              <w:rPr>
                <w:color w:val="000000"/>
                <w:sz w:val="20"/>
                <w:szCs w:val="20"/>
                <w:lang w:val="fr-FR"/>
              </w:rPr>
              <w:t>532</w:t>
            </w:r>
          </w:p>
        </w:tc>
        <w:tc>
          <w:tcPr>
            <w:tcW w:w="758" w:type="pct"/>
            <w:tcBorders>
              <w:top w:val="single" w:sz="4" w:space="0" w:color="auto"/>
              <w:left w:val="single" w:sz="4" w:space="0" w:color="auto"/>
              <w:bottom w:val="single" w:sz="4" w:space="0" w:color="auto"/>
              <w:right w:val="single" w:sz="4" w:space="0" w:color="auto"/>
            </w:tcBorders>
          </w:tcPr>
          <w:p w14:paraId="35043761" w14:textId="3B363EDD" w:rsidR="006B1F47" w:rsidRPr="00E822EB" w:rsidRDefault="006B1F47" w:rsidP="006B1F47">
            <w:pPr>
              <w:jc w:val="right"/>
              <w:rPr>
                <w:color w:val="000000"/>
                <w:sz w:val="20"/>
                <w:szCs w:val="20"/>
                <w:highlight w:val="yellow"/>
                <w:lang w:val="fr-FR"/>
              </w:rPr>
            </w:pPr>
            <w:r w:rsidRPr="00E822EB">
              <w:rPr>
                <w:sz w:val="20"/>
                <w:szCs w:val="20"/>
                <w:lang w:val="fr-FR"/>
              </w:rPr>
              <w:t>918</w:t>
            </w:r>
            <w:r w:rsidR="00C12C57" w:rsidRPr="00E822EB">
              <w:rPr>
                <w:sz w:val="20"/>
                <w:szCs w:val="20"/>
                <w:lang w:val="fr-FR"/>
              </w:rPr>
              <w:t xml:space="preserve"> </w:t>
            </w:r>
            <w:r w:rsidRPr="00E822EB">
              <w:rPr>
                <w:sz w:val="20"/>
                <w:szCs w:val="20"/>
                <w:lang w:val="fr-FR"/>
              </w:rPr>
              <w:t>532</w:t>
            </w:r>
          </w:p>
        </w:tc>
      </w:tr>
      <w:tr w:rsidR="006B1F47" w:rsidRPr="00E822EB" w14:paraId="2B090463" w14:textId="77777777" w:rsidTr="009B211E">
        <w:tc>
          <w:tcPr>
            <w:tcW w:w="3637" w:type="pct"/>
            <w:gridSpan w:val="3"/>
            <w:tcBorders>
              <w:top w:val="single" w:sz="4" w:space="0" w:color="auto"/>
              <w:left w:val="single" w:sz="4" w:space="0" w:color="auto"/>
              <w:bottom w:val="single" w:sz="4" w:space="0" w:color="auto"/>
              <w:right w:val="single" w:sz="4" w:space="0" w:color="auto"/>
            </w:tcBorders>
          </w:tcPr>
          <w:p w14:paraId="4A6B3944" w14:textId="37867A61" w:rsidR="006B1F47" w:rsidRPr="00E822EB" w:rsidRDefault="00FE36CC" w:rsidP="006B1F47">
            <w:pPr>
              <w:jc w:val="right"/>
              <w:rPr>
                <w:color w:val="000000" w:themeColor="text1"/>
                <w:sz w:val="20"/>
                <w:szCs w:val="20"/>
                <w:lang w:val="fr-FR"/>
              </w:rPr>
            </w:pPr>
            <w:r w:rsidRPr="00E822EB">
              <w:rPr>
                <w:color w:val="000000" w:themeColor="text1"/>
                <w:sz w:val="20"/>
                <w:szCs w:val="20"/>
                <w:lang w:val="fr-FR"/>
              </w:rPr>
              <w:t xml:space="preserve">Coûts d’appui d’agence </w:t>
            </w:r>
            <w:r w:rsidR="006235B7" w:rsidRPr="00E822EB">
              <w:rPr>
                <w:color w:val="000000" w:themeColor="text1"/>
                <w:sz w:val="20"/>
                <w:szCs w:val="20"/>
                <w:lang w:val="fr-FR"/>
              </w:rPr>
              <w:t xml:space="preserve">- </w:t>
            </w:r>
            <w:proofErr w:type="spellStart"/>
            <w:r w:rsidR="006B1F47" w:rsidRPr="00E822EB">
              <w:rPr>
                <w:color w:val="000000" w:themeColor="text1"/>
                <w:sz w:val="20"/>
                <w:szCs w:val="20"/>
                <w:lang w:val="fr-FR"/>
              </w:rPr>
              <w:t>A1</w:t>
            </w:r>
            <w:proofErr w:type="spellEnd"/>
            <w:r w:rsidR="006B1F47" w:rsidRPr="00E822EB">
              <w:rPr>
                <w:color w:val="000000" w:themeColor="text1"/>
                <w:sz w:val="20"/>
                <w:szCs w:val="20"/>
                <w:lang w:val="fr-FR"/>
              </w:rPr>
              <w:t xml:space="preserve">, </w:t>
            </w:r>
            <w:proofErr w:type="spellStart"/>
            <w:r w:rsidR="006B1F47" w:rsidRPr="00E822EB">
              <w:rPr>
                <w:color w:val="000000" w:themeColor="text1"/>
                <w:sz w:val="20"/>
                <w:szCs w:val="20"/>
                <w:lang w:val="fr-FR"/>
              </w:rPr>
              <w:t>B1</w:t>
            </w:r>
            <w:proofErr w:type="spellEnd"/>
            <w:r w:rsidR="006B1F47" w:rsidRPr="00E822EB">
              <w:rPr>
                <w:color w:val="000000" w:themeColor="text1"/>
                <w:sz w:val="20"/>
                <w:szCs w:val="20"/>
                <w:lang w:val="fr-FR"/>
              </w:rPr>
              <w:t xml:space="preserve">, </w:t>
            </w:r>
            <w:proofErr w:type="spellStart"/>
            <w:r w:rsidR="006B1F47" w:rsidRPr="00E822EB">
              <w:rPr>
                <w:color w:val="000000" w:themeColor="text1"/>
                <w:sz w:val="20"/>
                <w:szCs w:val="20"/>
                <w:lang w:val="fr-FR"/>
              </w:rPr>
              <w:t>B2</w:t>
            </w:r>
            <w:proofErr w:type="spellEnd"/>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0E80BC8C" w14:textId="743CEFD9" w:rsidR="006B1F47" w:rsidRPr="00E822EB" w:rsidRDefault="006B1F47" w:rsidP="006B1F47">
            <w:pPr>
              <w:jc w:val="right"/>
              <w:rPr>
                <w:color w:val="000000"/>
                <w:sz w:val="20"/>
                <w:szCs w:val="20"/>
                <w:lang w:val="fr-FR"/>
              </w:rPr>
            </w:pPr>
            <w:r w:rsidRPr="00E822EB">
              <w:rPr>
                <w:color w:val="000000"/>
                <w:sz w:val="20"/>
                <w:szCs w:val="20"/>
                <w:lang w:val="fr-FR"/>
              </w:rPr>
              <w:t>95</w:t>
            </w:r>
            <w:r w:rsidR="002D2D98" w:rsidRPr="00E822EB">
              <w:rPr>
                <w:color w:val="000000"/>
                <w:sz w:val="20"/>
                <w:szCs w:val="20"/>
                <w:lang w:val="fr-FR"/>
              </w:rPr>
              <w:t xml:space="preserve"> </w:t>
            </w:r>
            <w:r w:rsidRPr="00E822EB">
              <w:rPr>
                <w:color w:val="000000"/>
                <w:sz w:val="20"/>
                <w:szCs w:val="20"/>
                <w:lang w:val="fr-FR"/>
              </w:rPr>
              <w:t>097</w:t>
            </w:r>
          </w:p>
        </w:tc>
        <w:tc>
          <w:tcPr>
            <w:tcW w:w="758" w:type="pct"/>
            <w:tcBorders>
              <w:top w:val="single" w:sz="4" w:space="0" w:color="auto"/>
              <w:left w:val="single" w:sz="4" w:space="0" w:color="auto"/>
              <w:bottom w:val="single" w:sz="4" w:space="0" w:color="auto"/>
              <w:right w:val="single" w:sz="4" w:space="0" w:color="auto"/>
            </w:tcBorders>
          </w:tcPr>
          <w:p w14:paraId="7BCE0E56" w14:textId="086BAE8F" w:rsidR="006B1F47" w:rsidRPr="00E822EB" w:rsidRDefault="006B1F47" w:rsidP="006B1F47">
            <w:pPr>
              <w:jc w:val="right"/>
              <w:rPr>
                <w:color w:val="000000"/>
                <w:sz w:val="20"/>
                <w:szCs w:val="20"/>
                <w:highlight w:val="yellow"/>
                <w:lang w:val="fr-FR"/>
              </w:rPr>
            </w:pPr>
            <w:r w:rsidRPr="00E822EB">
              <w:rPr>
                <w:sz w:val="20"/>
                <w:szCs w:val="20"/>
                <w:lang w:val="fr-FR"/>
              </w:rPr>
              <w:t>64</w:t>
            </w:r>
            <w:r w:rsidR="002D2D98" w:rsidRPr="00E822EB">
              <w:rPr>
                <w:sz w:val="20"/>
                <w:szCs w:val="20"/>
                <w:lang w:val="fr-FR"/>
              </w:rPr>
              <w:t xml:space="preserve"> </w:t>
            </w:r>
            <w:r w:rsidRPr="00E822EB">
              <w:rPr>
                <w:sz w:val="20"/>
                <w:szCs w:val="20"/>
                <w:lang w:val="fr-FR"/>
              </w:rPr>
              <w:t>297</w:t>
            </w:r>
          </w:p>
        </w:tc>
      </w:tr>
      <w:tr w:rsidR="006B1F47" w:rsidRPr="00E822EB" w14:paraId="414BF6EB" w14:textId="77777777" w:rsidTr="009B211E">
        <w:tc>
          <w:tcPr>
            <w:tcW w:w="3637" w:type="pct"/>
            <w:gridSpan w:val="3"/>
            <w:tcBorders>
              <w:top w:val="single" w:sz="4" w:space="0" w:color="auto"/>
              <w:left w:val="single" w:sz="4" w:space="0" w:color="auto"/>
              <w:bottom w:val="single" w:sz="4" w:space="0" w:color="auto"/>
              <w:right w:val="single" w:sz="4" w:space="0" w:color="auto"/>
            </w:tcBorders>
            <w:hideMark/>
          </w:tcPr>
          <w:p w14:paraId="13FA0948" w14:textId="58888193" w:rsidR="006B1F47" w:rsidRPr="00E822EB" w:rsidRDefault="006235B7" w:rsidP="006B1F47">
            <w:pPr>
              <w:jc w:val="right"/>
              <w:rPr>
                <w:color w:val="000000" w:themeColor="text1"/>
                <w:sz w:val="20"/>
                <w:szCs w:val="20"/>
                <w:lang w:val="fr-FR"/>
              </w:rPr>
            </w:pPr>
            <w:r w:rsidRPr="00E822EB">
              <w:rPr>
                <w:color w:val="000000" w:themeColor="text1"/>
                <w:sz w:val="20"/>
                <w:szCs w:val="20"/>
                <w:lang w:val="fr-FR"/>
              </w:rPr>
              <w:t>T</w:t>
            </w:r>
            <w:r w:rsidR="006B1F47" w:rsidRPr="00E822EB">
              <w:rPr>
                <w:color w:val="000000" w:themeColor="text1"/>
                <w:sz w:val="20"/>
                <w:szCs w:val="20"/>
                <w:lang w:val="fr-FR"/>
              </w:rPr>
              <w:t>otal</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7A42D549" w14:textId="22A80F6C" w:rsidR="006B1F47" w:rsidRPr="00E822EB" w:rsidRDefault="006B1F47" w:rsidP="006B1F47">
            <w:pPr>
              <w:jc w:val="right"/>
              <w:rPr>
                <w:color w:val="000000"/>
                <w:sz w:val="20"/>
                <w:szCs w:val="20"/>
                <w:lang w:val="fr-FR"/>
              </w:rPr>
            </w:pPr>
            <w:r w:rsidRPr="00E822EB">
              <w:rPr>
                <w:color w:val="000000"/>
                <w:sz w:val="20"/>
                <w:szCs w:val="20"/>
                <w:lang w:val="fr-FR"/>
              </w:rPr>
              <w:t>1</w:t>
            </w:r>
            <w:r w:rsidR="002D2D98" w:rsidRPr="00E822EB">
              <w:rPr>
                <w:color w:val="000000"/>
                <w:sz w:val="20"/>
                <w:szCs w:val="20"/>
                <w:lang w:val="fr-FR"/>
              </w:rPr>
              <w:t> </w:t>
            </w:r>
            <w:r w:rsidRPr="00E822EB">
              <w:rPr>
                <w:color w:val="000000"/>
                <w:sz w:val="20"/>
                <w:szCs w:val="20"/>
                <w:lang w:val="fr-FR"/>
              </w:rPr>
              <w:t>453</w:t>
            </w:r>
            <w:r w:rsidR="002D2D98" w:rsidRPr="00E822EB">
              <w:rPr>
                <w:color w:val="000000"/>
                <w:sz w:val="20"/>
                <w:szCs w:val="20"/>
                <w:lang w:val="fr-FR"/>
              </w:rPr>
              <w:t xml:space="preserve"> </w:t>
            </w:r>
            <w:r w:rsidRPr="00E822EB">
              <w:rPr>
                <w:color w:val="000000"/>
                <w:sz w:val="20"/>
                <w:szCs w:val="20"/>
                <w:lang w:val="fr-FR"/>
              </w:rPr>
              <w:t>629</w:t>
            </w:r>
          </w:p>
        </w:tc>
        <w:tc>
          <w:tcPr>
            <w:tcW w:w="758" w:type="pct"/>
            <w:tcBorders>
              <w:top w:val="single" w:sz="4" w:space="0" w:color="auto"/>
              <w:left w:val="single" w:sz="4" w:space="0" w:color="auto"/>
              <w:bottom w:val="single" w:sz="4" w:space="0" w:color="auto"/>
              <w:right w:val="single" w:sz="4" w:space="0" w:color="auto"/>
            </w:tcBorders>
          </w:tcPr>
          <w:p w14:paraId="70FD5252" w14:textId="3D3DDEFB" w:rsidR="006B1F47" w:rsidRPr="00E822EB" w:rsidRDefault="006B1F47" w:rsidP="006B1F47">
            <w:pPr>
              <w:jc w:val="right"/>
              <w:rPr>
                <w:color w:val="000000"/>
                <w:sz w:val="20"/>
                <w:szCs w:val="20"/>
                <w:highlight w:val="yellow"/>
                <w:lang w:val="fr-FR"/>
              </w:rPr>
            </w:pPr>
            <w:r w:rsidRPr="00E822EB">
              <w:rPr>
                <w:bCs/>
                <w:color w:val="000000" w:themeColor="text1"/>
                <w:sz w:val="20"/>
                <w:szCs w:val="20"/>
                <w:lang w:val="fr-FR"/>
              </w:rPr>
              <w:t>982</w:t>
            </w:r>
            <w:r w:rsidR="002D2D98" w:rsidRPr="00E822EB">
              <w:rPr>
                <w:bCs/>
                <w:color w:val="000000" w:themeColor="text1"/>
                <w:sz w:val="20"/>
                <w:szCs w:val="20"/>
                <w:lang w:val="fr-FR"/>
              </w:rPr>
              <w:t xml:space="preserve"> </w:t>
            </w:r>
            <w:r w:rsidRPr="00E822EB">
              <w:rPr>
                <w:bCs/>
                <w:color w:val="000000" w:themeColor="text1"/>
                <w:sz w:val="20"/>
                <w:szCs w:val="20"/>
                <w:lang w:val="fr-FR"/>
              </w:rPr>
              <w:t>829</w:t>
            </w:r>
          </w:p>
        </w:tc>
      </w:tr>
    </w:tbl>
    <w:p w14:paraId="1053756F" w14:textId="21855FE5" w:rsidR="00D438C6" w:rsidRPr="00E822EB" w:rsidRDefault="00955E54" w:rsidP="00FA5985">
      <w:pPr>
        <w:rPr>
          <w:sz w:val="19"/>
          <w:szCs w:val="19"/>
          <w:lang w:val="fr-FR"/>
        </w:rPr>
      </w:pPr>
      <w:r w:rsidRPr="00E822EB">
        <w:rPr>
          <w:sz w:val="19"/>
          <w:szCs w:val="19"/>
          <w:lang w:val="fr-FR"/>
        </w:rPr>
        <w:t>* Recomm</w:t>
      </w:r>
      <w:r w:rsidR="00FF253B" w:rsidRPr="00E822EB">
        <w:rPr>
          <w:sz w:val="19"/>
          <w:szCs w:val="19"/>
          <w:lang w:val="fr-FR"/>
        </w:rPr>
        <w:t>a</w:t>
      </w:r>
      <w:r w:rsidRPr="00E822EB">
        <w:rPr>
          <w:sz w:val="19"/>
          <w:szCs w:val="19"/>
          <w:lang w:val="fr-FR"/>
        </w:rPr>
        <w:t>nd</w:t>
      </w:r>
      <w:r w:rsidR="00350FF0" w:rsidRPr="00E822EB">
        <w:rPr>
          <w:sz w:val="19"/>
          <w:szCs w:val="19"/>
          <w:lang w:val="fr-FR"/>
        </w:rPr>
        <w:t>ée pour examen in</w:t>
      </w:r>
      <w:r w:rsidRPr="00E822EB">
        <w:rPr>
          <w:sz w:val="19"/>
          <w:szCs w:val="19"/>
          <w:lang w:val="fr-FR"/>
        </w:rPr>
        <w:t>dividu</w:t>
      </w:r>
      <w:r w:rsidR="00350FF0" w:rsidRPr="00E822EB">
        <w:rPr>
          <w:sz w:val="19"/>
          <w:szCs w:val="19"/>
          <w:lang w:val="fr-FR"/>
        </w:rPr>
        <w:t xml:space="preserve">el </w:t>
      </w:r>
    </w:p>
    <w:p w14:paraId="031F279A" w14:textId="2C8C7D73" w:rsidR="00955E54" w:rsidRPr="00E822EB" w:rsidRDefault="00955E54" w:rsidP="00115AEA">
      <w:pPr>
        <w:keepNext/>
        <w:keepLines/>
        <w:spacing w:before="240" w:after="240"/>
        <w:rPr>
          <w:b/>
          <w:color w:val="000000" w:themeColor="text1"/>
          <w:lang w:val="fr-FR"/>
        </w:rPr>
      </w:pPr>
      <w:r w:rsidRPr="00E822EB">
        <w:rPr>
          <w:b/>
          <w:color w:val="000000" w:themeColor="text1"/>
          <w:lang w:val="fr-FR"/>
        </w:rPr>
        <w:t>SECTION A</w:t>
      </w:r>
      <w:r w:rsidR="003B0A22" w:rsidRPr="00E822EB">
        <w:rPr>
          <w:b/>
          <w:color w:val="000000" w:themeColor="text1"/>
          <w:lang w:val="fr-FR"/>
        </w:rPr>
        <w:t xml:space="preserve"> </w:t>
      </w:r>
      <w:r w:rsidRPr="00E822EB">
        <w:rPr>
          <w:b/>
          <w:color w:val="000000" w:themeColor="text1"/>
          <w:lang w:val="fr-FR"/>
        </w:rPr>
        <w:t xml:space="preserve">: </w:t>
      </w:r>
      <w:r w:rsidR="003B0A22" w:rsidRPr="00E822EB">
        <w:rPr>
          <w:b/>
          <w:color w:val="000000" w:themeColor="text1"/>
          <w:sz w:val="20"/>
          <w:szCs w:val="20"/>
          <w:lang w:val="fr-FR"/>
        </w:rPr>
        <w:t>ACTIVITÉS RECOMMANDÉES POUR APPROBATION GÉNÉRALE</w:t>
      </w:r>
    </w:p>
    <w:p w14:paraId="1A96F7B9" w14:textId="37D10FE7" w:rsidR="00454CDF" w:rsidRPr="00E822EB" w:rsidRDefault="00454CDF" w:rsidP="00454CDF">
      <w:pPr>
        <w:keepNext/>
        <w:keepLines/>
        <w:spacing w:after="240"/>
        <w:rPr>
          <w:b/>
          <w:bCs/>
          <w:color w:val="000000" w:themeColor="text1"/>
          <w:lang w:val="fr-FR"/>
        </w:rPr>
      </w:pPr>
      <w:proofErr w:type="spellStart"/>
      <w:r w:rsidRPr="00E822EB">
        <w:rPr>
          <w:b/>
          <w:color w:val="000000" w:themeColor="text1"/>
          <w:lang w:val="fr-FR"/>
        </w:rPr>
        <w:t>A1</w:t>
      </w:r>
      <w:proofErr w:type="spellEnd"/>
      <w:r w:rsidR="00A438A3" w:rsidRPr="00E822EB">
        <w:rPr>
          <w:b/>
          <w:color w:val="000000" w:themeColor="text1"/>
          <w:lang w:val="fr-FR"/>
        </w:rPr>
        <w:t xml:space="preserve"> </w:t>
      </w:r>
      <w:r w:rsidRPr="00E822EB">
        <w:rPr>
          <w:b/>
          <w:color w:val="000000" w:themeColor="text1"/>
          <w:lang w:val="fr-FR"/>
        </w:rPr>
        <w:t>: Ren</w:t>
      </w:r>
      <w:r w:rsidR="00A438A3" w:rsidRPr="00E822EB">
        <w:rPr>
          <w:b/>
          <w:color w:val="000000" w:themeColor="text1"/>
          <w:lang w:val="fr-FR"/>
        </w:rPr>
        <w:t xml:space="preserve">ouvellement des projets de renforcement </w:t>
      </w:r>
      <w:r w:rsidRPr="00E822EB">
        <w:rPr>
          <w:b/>
          <w:color w:val="000000" w:themeColor="text1"/>
          <w:lang w:val="fr-FR"/>
        </w:rPr>
        <w:t>institution</w:t>
      </w:r>
      <w:r w:rsidR="00A438A3" w:rsidRPr="00E822EB">
        <w:rPr>
          <w:b/>
          <w:color w:val="000000" w:themeColor="text1"/>
          <w:lang w:val="fr-FR"/>
        </w:rPr>
        <w:t>ne</w:t>
      </w:r>
      <w:r w:rsidRPr="00E822EB">
        <w:rPr>
          <w:b/>
          <w:color w:val="000000" w:themeColor="text1"/>
          <w:lang w:val="fr-FR"/>
        </w:rPr>
        <w:t xml:space="preserve">l </w:t>
      </w:r>
    </w:p>
    <w:p w14:paraId="2CAA24D6" w14:textId="20A4BC11" w:rsidR="00454CDF" w:rsidRPr="00E822EB" w:rsidRDefault="00A438A3" w:rsidP="00454CDF">
      <w:pPr>
        <w:keepNext/>
        <w:keepLines/>
        <w:spacing w:after="240"/>
        <w:rPr>
          <w:b/>
          <w:color w:val="000000" w:themeColor="text1"/>
          <w:lang w:val="fr-FR"/>
        </w:rPr>
      </w:pPr>
      <w:r w:rsidRPr="00E822EB">
        <w:rPr>
          <w:b/>
          <w:color w:val="000000" w:themeColor="text1"/>
          <w:lang w:val="fr-FR"/>
        </w:rPr>
        <w:t xml:space="preserve">Description du projet </w:t>
      </w:r>
    </w:p>
    <w:p w14:paraId="1653FB2A" w14:textId="3D7B0E9E" w:rsidR="00454CDF" w:rsidRPr="00E822EB" w:rsidRDefault="00F60B2D" w:rsidP="00454CDF">
      <w:pPr>
        <w:pStyle w:val="Titre1"/>
        <w:rPr>
          <w:lang w:val="fr-FR"/>
        </w:rPr>
      </w:pPr>
      <w:r w:rsidRPr="00E822EB">
        <w:rPr>
          <w:lang w:val="fr-FR"/>
        </w:rPr>
        <w:t xml:space="preserve">La Banque mondiale a </w:t>
      </w:r>
      <w:r w:rsidR="00CF519F" w:rsidRPr="00E822EB">
        <w:rPr>
          <w:lang w:val="fr-FR"/>
        </w:rPr>
        <w:t xml:space="preserve">présenté une </w:t>
      </w:r>
      <w:r w:rsidRPr="00E822EB">
        <w:rPr>
          <w:lang w:val="fr-FR"/>
        </w:rPr>
        <w:t xml:space="preserve">demande de renouvellement du projet de renforcement institutionnel pour le pays mentionné dans la section </w:t>
      </w:r>
      <w:proofErr w:type="spellStart"/>
      <w:r w:rsidRPr="00E822EB">
        <w:rPr>
          <w:lang w:val="fr-FR"/>
        </w:rPr>
        <w:t>A1</w:t>
      </w:r>
      <w:proofErr w:type="spellEnd"/>
      <w:r w:rsidRPr="00E822EB">
        <w:rPr>
          <w:lang w:val="fr-FR"/>
        </w:rPr>
        <w:t xml:space="preserve"> du tableau 1. </w:t>
      </w:r>
      <w:r w:rsidR="00CF519F" w:rsidRPr="00E822EB">
        <w:rPr>
          <w:lang w:val="fr-FR"/>
        </w:rPr>
        <w:t xml:space="preserve">Ce </w:t>
      </w:r>
      <w:r w:rsidRPr="00E822EB">
        <w:rPr>
          <w:lang w:val="fr-FR"/>
        </w:rPr>
        <w:t xml:space="preserve">projet est </w:t>
      </w:r>
      <w:r w:rsidR="00CF519F" w:rsidRPr="00E822EB">
        <w:rPr>
          <w:lang w:val="fr-FR"/>
        </w:rPr>
        <w:t xml:space="preserve">décrit </w:t>
      </w:r>
      <w:r w:rsidRPr="00E822EB">
        <w:rPr>
          <w:lang w:val="fr-FR"/>
        </w:rPr>
        <w:t>à l’annexe</w:t>
      </w:r>
      <w:r w:rsidR="00CF519F" w:rsidRPr="00E822EB">
        <w:rPr>
          <w:lang w:val="fr-FR"/>
        </w:rPr>
        <w:t> </w:t>
      </w:r>
      <w:r w:rsidRPr="00E822EB">
        <w:rPr>
          <w:lang w:val="fr-FR"/>
        </w:rPr>
        <w:t>I du présent document.</w:t>
      </w:r>
    </w:p>
    <w:p w14:paraId="2ED7306F" w14:textId="45943310" w:rsidR="00454CDF" w:rsidRPr="00E822EB" w:rsidRDefault="007170BC" w:rsidP="00454CDF">
      <w:pPr>
        <w:keepNext/>
        <w:autoSpaceDE w:val="0"/>
        <w:autoSpaceDN w:val="0"/>
        <w:adjustRightInd w:val="0"/>
        <w:spacing w:after="240"/>
        <w:rPr>
          <w:b/>
          <w:bCs/>
          <w:color w:val="000000" w:themeColor="text1"/>
          <w:lang w:val="fr-FR" w:eastAsia="en-CA"/>
        </w:rPr>
      </w:pPr>
      <w:r w:rsidRPr="00E822EB">
        <w:rPr>
          <w:b/>
          <w:bCs/>
          <w:color w:val="000000" w:themeColor="text1"/>
          <w:lang w:val="fr-FR" w:eastAsia="en-CA"/>
        </w:rPr>
        <w:lastRenderedPageBreak/>
        <w:t xml:space="preserve">Observations du </w:t>
      </w:r>
      <w:r w:rsidR="00454CDF" w:rsidRPr="00E822EB">
        <w:rPr>
          <w:b/>
          <w:bCs/>
          <w:color w:val="000000" w:themeColor="text1"/>
          <w:lang w:val="fr-FR" w:eastAsia="en-CA"/>
        </w:rPr>
        <w:t>Secr</w:t>
      </w:r>
      <w:r w:rsidRPr="00E822EB">
        <w:rPr>
          <w:b/>
          <w:bCs/>
          <w:color w:val="000000" w:themeColor="text1"/>
          <w:lang w:val="fr-FR" w:eastAsia="en-CA"/>
        </w:rPr>
        <w:t>é</w:t>
      </w:r>
      <w:r w:rsidR="00454CDF" w:rsidRPr="00E822EB">
        <w:rPr>
          <w:b/>
          <w:bCs/>
          <w:color w:val="000000" w:themeColor="text1"/>
          <w:lang w:val="fr-FR" w:eastAsia="en-CA"/>
        </w:rPr>
        <w:t>tariat</w:t>
      </w:r>
    </w:p>
    <w:p w14:paraId="1069D251" w14:textId="3FB246B2" w:rsidR="00454CDF" w:rsidRPr="00E822EB" w:rsidRDefault="002A0439" w:rsidP="00454CDF">
      <w:pPr>
        <w:pStyle w:val="Titre1"/>
        <w:rPr>
          <w:lang w:val="fr-FR"/>
        </w:rPr>
      </w:pPr>
      <w:r w:rsidRPr="00E822EB">
        <w:rPr>
          <w:lang w:val="fr-FR"/>
        </w:rPr>
        <w:t>Le Secrétariat a examiné la demande de renouvellement du projet de renforcement institutionnel à la lumière des lignes directrices</w:t>
      </w:r>
      <w:r w:rsidRPr="00E822EB">
        <w:rPr>
          <w:vertAlign w:val="superscript"/>
          <w:lang w:val="fr-FR"/>
        </w:rPr>
        <w:footnoteReference w:id="3"/>
      </w:r>
      <w:r w:rsidRPr="00E822EB">
        <w:rPr>
          <w:lang w:val="fr-FR"/>
        </w:rPr>
        <w:t xml:space="preserve"> et des décisions pertinentes concernant l’</w:t>
      </w:r>
      <w:r w:rsidR="006C6C54" w:rsidRPr="00E822EB">
        <w:rPr>
          <w:lang w:val="fr-FR"/>
        </w:rPr>
        <w:t xml:space="preserve">admissibilité </w:t>
      </w:r>
      <w:r w:rsidRPr="00E822EB">
        <w:rPr>
          <w:lang w:val="fr-FR"/>
        </w:rPr>
        <w:t>et les niveaux de financement</w:t>
      </w:r>
      <w:r w:rsidR="00716930" w:rsidRPr="00E822EB">
        <w:rPr>
          <w:lang w:val="fr-FR"/>
        </w:rPr>
        <w:t xml:space="preserve">, du </w:t>
      </w:r>
      <w:r w:rsidRPr="00E822EB">
        <w:rPr>
          <w:lang w:val="fr-FR"/>
        </w:rPr>
        <w:t xml:space="preserve">plan de travail original de la phase précédente, </w:t>
      </w:r>
      <w:r w:rsidR="00E311C8" w:rsidRPr="00E822EB">
        <w:rPr>
          <w:lang w:val="fr-FR"/>
        </w:rPr>
        <w:t>d</w:t>
      </w:r>
      <w:r w:rsidRPr="00E822EB">
        <w:rPr>
          <w:lang w:val="fr-FR"/>
        </w:rPr>
        <w:t>es données du programme de pays</w:t>
      </w:r>
      <w:r w:rsidR="009C2C0B" w:rsidRPr="00E822EB">
        <w:rPr>
          <w:lang w:val="fr-FR"/>
        </w:rPr>
        <w:t>,</w:t>
      </w:r>
      <w:r w:rsidRPr="00E822EB">
        <w:rPr>
          <w:lang w:val="fr-FR"/>
        </w:rPr>
        <w:t xml:space="preserve"> de</w:t>
      </w:r>
      <w:r w:rsidR="00E311C8" w:rsidRPr="00E822EB">
        <w:rPr>
          <w:lang w:val="fr-FR"/>
        </w:rPr>
        <w:t xml:space="preserve">s données fournies au titre de </w:t>
      </w:r>
      <w:r w:rsidRPr="00E822EB">
        <w:rPr>
          <w:lang w:val="fr-FR"/>
        </w:rPr>
        <w:t>l’article</w:t>
      </w:r>
      <w:r w:rsidR="00E311C8" w:rsidRPr="00E822EB">
        <w:rPr>
          <w:lang w:val="fr-FR"/>
        </w:rPr>
        <w:t> </w:t>
      </w:r>
      <w:r w:rsidRPr="00E822EB">
        <w:rPr>
          <w:lang w:val="fr-FR"/>
        </w:rPr>
        <w:t xml:space="preserve">7, </w:t>
      </w:r>
      <w:r w:rsidR="009C2C0B" w:rsidRPr="00E822EB">
        <w:rPr>
          <w:lang w:val="fr-FR"/>
        </w:rPr>
        <w:t xml:space="preserve">du </w:t>
      </w:r>
      <w:r w:rsidRPr="00E822EB">
        <w:rPr>
          <w:lang w:val="fr-FR"/>
        </w:rPr>
        <w:t>dernier rapport sur la mise en œuvre de</w:t>
      </w:r>
      <w:r w:rsidR="005A4AF5" w:rsidRPr="00E822EB">
        <w:rPr>
          <w:lang w:val="fr-FR"/>
        </w:rPr>
        <w:t>s</w:t>
      </w:r>
      <w:r w:rsidRPr="00E822EB">
        <w:rPr>
          <w:lang w:val="fr-FR"/>
        </w:rPr>
        <w:t xml:space="preserve"> plans de gestion de l’élimination des HCFC (</w:t>
      </w:r>
      <w:r w:rsidR="005A4AF5" w:rsidRPr="00E822EB">
        <w:rPr>
          <w:lang w:val="fr-FR"/>
        </w:rPr>
        <w:t>PGEH</w:t>
      </w:r>
      <w:r w:rsidRPr="00E822EB">
        <w:rPr>
          <w:lang w:val="fr-FR"/>
        </w:rPr>
        <w:t xml:space="preserve">), </w:t>
      </w:r>
      <w:r w:rsidR="005A4AF5" w:rsidRPr="00E822EB">
        <w:rPr>
          <w:lang w:val="fr-FR"/>
        </w:rPr>
        <w:t xml:space="preserve">du </w:t>
      </w:r>
      <w:r w:rsidRPr="00E822EB">
        <w:rPr>
          <w:lang w:val="fr-FR"/>
        </w:rPr>
        <w:t xml:space="preserve">rapport </w:t>
      </w:r>
      <w:r w:rsidR="001E4081" w:rsidRPr="00E822EB">
        <w:rPr>
          <w:lang w:val="fr-FR"/>
        </w:rPr>
        <w:t xml:space="preserve">d’avancement </w:t>
      </w:r>
      <w:r w:rsidRPr="00E822EB">
        <w:rPr>
          <w:lang w:val="fr-FR"/>
        </w:rPr>
        <w:t>de l’agence</w:t>
      </w:r>
      <w:r w:rsidR="001E4081" w:rsidRPr="00E822EB">
        <w:rPr>
          <w:lang w:val="fr-FR"/>
        </w:rPr>
        <w:t>,</w:t>
      </w:r>
      <w:r w:rsidRPr="00E822EB">
        <w:rPr>
          <w:lang w:val="fr-FR"/>
        </w:rPr>
        <w:t xml:space="preserve"> et </w:t>
      </w:r>
      <w:r w:rsidR="001E4081" w:rsidRPr="00E822EB">
        <w:rPr>
          <w:lang w:val="fr-FR"/>
        </w:rPr>
        <w:t xml:space="preserve">de </w:t>
      </w:r>
      <w:r w:rsidRPr="00E822EB">
        <w:rPr>
          <w:lang w:val="fr-FR"/>
        </w:rPr>
        <w:t xml:space="preserve">toutes les décisions pertinentes </w:t>
      </w:r>
      <w:r w:rsidR="001E4081" w:rsidRPr="00E822EB">
        <w:rPr>
          <w:lang w:val="fr-FR"/>
        </w:rPr>
        <w:t xml:space="preserve">prises aux </w:t>
      </w:r>
      <w:r w:rsidRPr="00E822EB">
        <w:rPr>
          <w:lang w:val="fr-FR"/>
        </w:rPr>
        <w:t xml:space="preserve">réunions des </w:t>
      </w:r>
      <w:r w:rsidR="001E4081" w:rsidRPr="00E822EB">
        <w:rPr>
          <w:lang w:val="fr-FR"/>
        </w:rPr>
        <w:t>P</w:t>
      </w:r>
      <w:r w:rsidRPr="00E822EB">
        <w:rPr>
          <w:lang w:val="fr-FR"/>
        </w:rPr>
        <w:t xml:space="preserve">arties. Il a été noté que le pays a </w:t>
      </w:r>
      <w:r w:rsidR="001E4081" w:rsidRPr="00E822EB">
        <w:rPr>
          <w:lang w:val="fr-FR"/>
        </w:rPr>
        <w:t>présent</w:t>
      </w:r>
      <w:r w:rsidR="00795DCA" w:rsidRPr="00E822EB">
        <w:rPr>
          <w:lang w:val="fr-FR"/>
        </w:rPr>
        <w:t xml:space="preserve">é </w:t>
      </w:r>
      <w:r w:rsidR="00F43CE8" w:rsidRPr="00E822EB">
        <w:rPr>
          <w:lang w:val="fr-FR"/>
        </w:rPr>
        <w:t xml:space="preserve">son programme de pays </w:t>
      </w:r>
      <w:r w:rsidRPr="00E822EB">
        <w:rPr>
          <w:lang w:val="fr-FR"/>
        </w:rPr>
        <w:t xml:space="preserve">2023 et </w:t>
      </w:r>
      <w:r w:rsidR="00F43CE8" w:rsidRPr="00E822EB">
        <w:rPr>
          <w:lang w:val="fr-FR"/>
        </w:rPr>
        <w:t>l</w:t>
      </w:r>
      <w:r w:rsidRPr="00E822EB">
        <w:rPr>
          <w:lang w:val="fr-FR"/>
        </w:rPr>
        <w:t xml:space="preserve">es données </w:t>
      </w:r>
      <w:r w:rsidR="00F43CE8" w:rsidRPr="00E822EB">
        <w:rPr>
          <w:lang w:val="fr-FR"/>
        </w:rPr>
        <w:t xml:space="preserve">exigées au titre </w:t>
      </w:r>
      <w:r w:rsidRPr="00E822EB">
        <w:rPr>
          <w:lang w:val="fr-FR"/>
        </w:rPr>
        <w:t xml:space="preserve">de l’article 7, qu’il </w:t>
      </w:r>
      <w:r w:rsidR="008175E3" w:rsidRPr="00E822EB">
        <w:rPr>
          <w:lang w:val="fr-FR"/>
        </w:rPr>
        <w:t xml:space="preserve">a atteint </w:t>
      </w:r>
      <w:r w:rsidRPr="00E822EB">
        <w:rPr>
          <w:lang w:val="fr-FR"/>
        </w:rPr>
        <w:t xml:space="preserve">les </w:t>
      </w:r>
      <w:r w:rsidR="00FE25D7" w:rsidRPr="00E822EB">
        <w:rPr>
          <w:lang w:val="fr-FR"/>
        </w:rPr>
        <w:t xml:space="preserve">cibles </w:t>
      </w:r>
      <w:r w:rsidRPr="00E822EB">
        <w:rPr>
          <w:lang w:val="fr-FR"/>
        </w:rPr>
        <w:t xml:space="preserve">de contrôle du </w:t>
      </w:r>
      <w:r w:rsidR="00FE25D7" w:rsidRPr="00E822EB">
        <w:rPr>
          <w:lang w:val="fr-FR"/>
        </w:rPr>
        <w:t>P</w:t>
      </w:r>
      <w:r w:rsidRPr="00E822EB">
        <w:rPr>
          <w:lang w:val="fr-FR"/>
        </w:rPr>
        <w:t>rotocole de Montréal et que la consommation annuelle de HCFC déclarée ne dépasse pas l</w:t>
      </w:r>
      <w:r w:rsidR="00D541F4" w:rsidRPr="00E822EB">
        <w:rPr>
          <w:lang w:val="fr-FR"/>
        </w:rPr>
        <w:t>e niveau max</w:t>
      </w:r>
      <w:r w:rsidR="008869D1" w:rsidRPr="00E822EB">
        <w:rPr>
          <w:lang w:val="fr-FR"/>
        </w:rPr>
        <w:t xml:space="preserve">imal </w:t>
      </w:r>
      <w:r w:rsidRPr="00E822EB">
        <w:rPr>
          <w:lang w:val="fr-FR"/>
        </w:rPr>
        <w:t xml:space="preserve">autorisé </w:t>
      </w:r>
      <w:r w:rsidR="008869D1" w:rsidRPr="00E822EB">
        <w:rPr>
          <w:lang w:val="fr-FR"/>
        </w:rPr>
        <w:t xml:space="preserve">en vertu </w:t>
      </w:r>
      <w:r w:rsidR="004D0EC0" w:rsidRPr="00E822EB">
        <w:rPr>
          <w:lang w:val="fr-FR"/>
        </w:rPr>
        <w:t>d</w:t>
      </w:r>
      <w:r w:rsidR="00267654" w:rsidRPr="00E822EB">
        <w:rPr>
          <w:lang w:val="fr-FR"/>
        </w:rPr>
        <w:t>es</w:t>
      </w:r>
      <w:r w:rsidR="004D0EC0" w:rsidRPr="00E822EB">
        <w:rPr>
          <w:lang w:val="fr-FR"/>
        </w:rPr>
        <w:t xml:space="preserve"> </w:t>
      </w:r>
      <w:r w:rsidRPr="00E822EB">
        <w:rPr>
          <w:lang w:val="fr-FR"/>
        </w:rPr>
        <w:t xml:space="preserve">PGEH </w:t>
      </w:r>
      <w:r w:rsidR="004D0EC0" w:rsidRPr="00E822EB">
        <w:rPr>
          <w:lang w:val="fr-FR"/>
        </w:rPr>
        <w:t>convenu</w:t>
      </w:r>
      <w:r w:rsidR="00267654" w:rsidRPr="00E822EB">
        <w:rPr>
          <w:lang w:val="fr-FR"/>
        </w:rPr>
        <w:t>s</w:t>
      </w:r>
      <w:r w:rsidR="004D0EC0" w:rsidRPr="00E822EB">
        <w:rPr>
          <w:lang w:val="fr-FR"/>
        </w:rPr>
        <w:t xml:space="preserve"> </w:t>
      </w:r>
      <w:r w:rsidR="00267654" w:rsidRPr="00E822EB">
        <w:rPr>
          <w:lang w:val="fr-FR"/>
        </w:rPr>
        <w:t xml:space="preserve">avec </w:t>
      </w:r>
      <w:r w:rsidRPr="00E822EB">
        <w:rPr>
          <w:lang w:val="fr-FR"/>
        </w:rPr>
        <w:t>le Comité exécutif. En outre, la demande comprend une évaluation des indicateurs d</w:t>
      </w:r>
      <w:r w:rsidR="00A67B6A" w:rsidRPr="00E822EB">
        <w:rPr>
          <w:lang w:val="fr-FR"/>
        </w:rPr>
        <w:t>’efficacité</w:t>
      </w:r>
      <w:r w:rsidRPr="00E822EB">
        <w:rPr>
          <w:lang w:val="fr-FR"/>
        </w:rPr>
        <w:t xml:space="preserve">, de la durabilité </w:t>
      </w:r>
      <w:r w:rsidR="00140745" w:rsidRPr="00E822EB">
        <w:rPr>
          <w:lang w:val="fr-FR"/>
        </w:rPr>
        <w:t xml:space="preserve">et des risques inhérents aux </w:t>
      </w:r>
      <w:r w:rsidRPr="00E822EB">
        <w:rPr>
          <w:lang w:val="fr-FR"/>
        </w:rPr>
        <w:t>projet</w:t>
      </w:r>
      <w:r w:rsidR="00140745" w:rsidRPr="00E822EB">
        <w:rPr>
          <w:lang w:val="fr-FR"/>
        </w:rPr>
        <w:t>s</w:t>
      </w:r>
      <w:r w:rsidRPr="00E822EB">
        <w:rPr>
          <w:lang w:val="fr-FR"/>
        </w:rPr>
        <w:t xml:space="preserve"> et de la réalisation des objectifs de renforcement institutionnel, conformément à la décision 91/63</w:t>
      </w:r>
      <w:r w:rsidR="00E371DD" w:rsidRPr="00E822EB">
        <w:rPr>
          <w:lang w:val="fr-FR"/>
        </w:rPr>
        <w:t> </w:t>
      </w:r>
      <w:r w:rsidRPr="00E822EB">
        <w:rPr>
          <w:lang w:val="fr-FR"/>
        </w:rPr>
        <w:t xml:space="preserve">b). </w:t>
      </w:r>
    </w:p>
    <w:p w14:paraId="46B6258C" w14:textId="764FB131" w:rsidR="00454CDF" w:rsidRPr="00E822EB" w:rsidRDefault="007170BC" w:rsidP="00454CDF">
      <w:pPr>
        <w:widowControl w:val="0"/>
        <w:autoSpaceDE w:val="0"/>
        <w:autoSpaceDN w:val="0"/>
        <w:adjustRightInd w:val="0"/>
        <w:spacing w:after="240"/>
        <w:rPr>
          <w:b/>
          <w:bCs/>
          <w:color w:val="000000" w:themeColor="text1"/>
          <w:lang w:val="fr-FR" w:eastAsia="en-CA"/>
        </w:rPr>
      </w:pPr>
      <w:r w:rsidRPr="00E822EB">
        <w:rPr>
          <w:b/>
          <w:bCs/>
          <w:lang w:val="fr-FR"/>
        </w:rPr>
        <w:t>Recommandation du Secrétariat</w:t>
      </w:r>
    </w:p>
    <w:p w14:paraId="54CB4792" w14:textId="1EB7ECA3" w:rsidR="00454CDF" w:rsidRPr="00E822EB" w:rsidRDefault="00E24481" w:rsidP="00454CDF">
      <w:pPr>
        <w:pStyle w:val="Titre1"/>
        <w:rPr>
          <w:lang w:val="fr-FR"/>
        </w:rPr>
      </w:pPr>
      <w:r w:rsidRPr="00E822EB">
        <w:rPr>
          <w:lang w:val="fr-FR"/>
        </w:rPr>
        <w:t xml:space="preserve">Le Secrétariat recommande l’approbation générale de la demande de renouvellement du </w:t>
      </w:r>
      <w:r w:rsidR="00111918" w:rsidRPr="00E822EB">
        <w:rPr>
          <w:lang w:val="fr-FR"/>
        </w:rPr>
        <w:t xml:space="preserve">projet de </w:t>
      </w:r>
      <w:r w:rsidRPr="00E822EB">
        <w:rPr>
          <w:lang w:val="fr-FR"/>
        </w:rPr>
        <w:t xml:space="preserve">renforcement institutionnel pour la Thaïlande au niveau de financement indiqué dans la section </w:t>
      </w:r>
      <w:proofErr w:type="spellStart"/>
      <w:r w:rsidRPr="00E822EB">
        <w:rPr>
          <w:lang w:val="fr-FR"/>
        </w:rPr>
        <w:t>A1</w:t>
      </w:r>
      <w:proofErr w:type="spellEnd"/>
      <w:r w:rsidRPr="00E822EB">
        <w:rPr>
          <w:lang w:val="fr-FR"/>
        </w:rPr>
        <w:t xml:space="preserve"> du tableau</w:t>
      </w:r>
      <w:r w:rsidR="00594641" w:rsidRPr="00E822EB">
        <w:rPr>
          <w:lang w:val="fr-FR"/>
        </w:rPr>
        <w:t> </w:t>
      </w:r>
      <w:r w:rsidRPr="00E822EB">
        <w:rPr>
          <w:lang w:val="fr-FR"/>
        </w:rPr>
        <w:t xml:space="preserve">1 du présent document. Le Comité exécutif souhaitera peut-être </w:t>
      </w:r>
      <w:r w:rsidR="00C21CF3" w:rsidRPr="00E822EB">
        <w:rPr>
          <w:lang w:val="fr-FR"/>
        </w:rPr>
        <w:t xml:space="preserve">communiquer </w:t>
      </w:r>
      <w:r w:rsidRPr="00E822EB">
        <w:rPr>
          <w:lang w:val="fr-FR"/>
        </w:rPr>
        <w:t xml:space="preserve">au </w:t>
      </w:r>
      <w:r w:rsidR="00C21CF3" w:rsidRPr="00E822EB">
        <w:rPr>
          <w:lang w:val="fr-FR"/>
        </w:rPr>
        <w:t>G</w:t>
      </w:r>
      <w:r w:rsidRPr="00E822EB">
        <w:rPr>
          <w:lang w:val="fr-FR"/>
        </w:rPr>
        <w:t xml:space="preserve">ouvernement </w:t>
      </w:r>
      <w:r w:rsidR="00C21CF3" w:rsidRPr="00E822EB">
        <w:rPr>
          <w:lang w:val="fr-FR"/>
        </w:rPr>
        <w:t xml:space="preserve">thaïlandais les observations </w:t>
      </w:r>
      <w:r w:rsidRPr="00E822EB">
        <w:rPr>
          <w:lang w:val="fr-FR"/>
        </w:rPr>
        <w:t>présenté</w:t>
      </w:r>
      <w:r w:rsidR="00C21CF3" w:rsidRPr="00E822EB">
        <w:rPr>
          <w:lang w:val="fr-FR"/>
        </w:rPr>
        <w:t>e</w:t>
      </w:r>
      <w:r w:rsidRPr="00E822EB">
        <w:rPr>
          <w:lang w:val="fr-FR"/>
        </w:rPr>
        <w:t>s à l’annexe II du présent document.</w:t>
      </w:r>
    </w:p>
    <w:p w14:paraId="3C0DFEA9" w14:textId="6B8E6074" w:rsidR="00955E54" w:rsidRPr="00E822EB" w:rsidRDefault="00955E54" w:rsidP="00955E54">
      <w:pPr>
        <w:rPr>
          <w:b/>
          <w:bCs/>
          <w:highlight w:val="yellow"/>
          <w:lang w:val="fr-FR"/>
        </w:rPr>
      </w:pPr>
      <w:r w:rsidRPr="00E822EB">
        <w:rPr>
          <w:b/>
          <w:bCs/>
          <w:lang w:val="fr-FR"/>
        </w:rPr>
        <w:t>SECTION B</w:t>
      </w:r>
      <w:r w:rsidR="00F06F65" w:rsidRPr="00E822EB">
        <w:rPr>
          <w:b/>
          <w:bCs/>
          <w:lang w:val="fr-FR"/>
        </w:rPr>
        <w:t xml:space="preserve"> </w:t>
      </w:r>
      <w:r w:rsidRPr="00E822EB">
        <w:rPr>
          <w:b/>
          <w:bCs/>
          <w:lang w:val="fr-FR"/>
        </w:rPr>
        <w:t xml:space="preserve">: </w:t>
      </w:r>
      <w:r w:rsidR="00F06F65" w:rsidRPr="00E822EB">
        <w:rPr>
          <w:b/>
          <w:color w:val="000000" w:themeColor="text1"/>
          <w:sz w:val="20"/>
          <w:szCs w:val="20"/>
          <w:lang w:val="fr-FR"/>
        </w:rPr>
        <w:t>ACTIVITÉS RECOMMANDÉES POUR EXAMEN INDIVIDUEL</w:t>
      </w:r>
    </w:p>
    <w:p w14:paraId="22A4E94C" w14:textId="22282E9E" w:rsidR="00783E91" w:rsidRPr="00E822EB" w:rsidRDefault="00783E91" w:rsidP="00783E91">
      <w:pPr>
        <w:spacing w:before="240"/>
        <w:rPr>
          <w:b/>
          <w:bCs/>
          <w:lang w:val="fr-FR"/>
        </w:rPr>
      </w:pPr>
      <w:proofErr w:type="spellStart"/>
      <w:r w:rsidRPr="00E822EB">
        <w:rPr>
          <w:b/>
          <w:bCs/>
          <w:lang w:val="fr-FR"/>
        </w:rPr>
        <w:t>B1</w:t>
      </w:r>
      <w:proofErr w:type="spellEnd"/>
      <w:r w:rsidR="006565FE" w:rsidRPr="00E822EB">
        <w:rPr>
          <w:b/>
          <w:bCs/>
          <w:lang w:val="fr-FR"/>
        </w:rPr>
        <w:t xml:space="preserve"> </w:t>
      </w:r>
      <w:r w:rsidRPr="00E822EB">
        <w:rPr>
          <w:b/>
          <w:bCs/>
          <w:lang w:val="fr-FR"/>
        </w:rPr>
        <w:t xml:space="preserve">: </w:t>
      </w:r>
      <w:r w:rsidR="00EA3EAC" w:rsidRPr="00E822EB">
        <w:rPr>
          <w:b/>
          <w:bCs/>
          <w:lang w:val="fr-FR"/>
        </w:rPr>
        <w:t xml:space="preserve">Préparation d’un projet visant à accroître le rendement énergétique du secteur de la fabrication d’équipements de réfrigération dans le cadre de la réduction des HFC </w:t>
      </w:r>
      <w:r w:rsidRPr="00E822EB">
        <w:rPr>
          <w:b/>
          <w:bCs/>
          <w:lang w:val="fr-FR"/>
        </w:rPr>
        <w:t>(d</w:t>
      </w:r>
      <w:r w:rsidR="006565FE" w:rsidRPr="00E822EB">
        <w:rPr>
          <w:b/>
          <w:bCs/>
          <w:lang w:val="fr-FR"/>
        </w:rPr>
        <w:t>é</w:t>
      </w:r>
      <w:r w:rsidRPr="00E822EB">
        <w:rPr>
          <w:b/>
          <w:bCs/>
          <w:lang w:val="fr-FR"/>
        </w:rPr>
        <w:t xml:space="preserve">cision 94/60) </w:t>
      </w:r>
    </w:p>
    <w:p w14:paraId="2B96DA48" w14:textId="77777777" w:rsidR="00783E91" w:rsidRPr="00E822EB" w:rsidRDefault="00783E91" w:rsidP="00783E91">
      <w:pPr>
        <w:rPr>
          <w:highlight w:val="yellow"/>
          <w:lang w:val="fr-FR"/>
        </w:rPr>
      </w:pPr>
    </w:p>
    <w:p w14:paraId="5540D58B" w14:textId="344E5280" w:rsidR="00783E91" w:rsidRPr="00E822EB" w:rsidRDefault="00640C50" w:rsidP="00783E91">
      <w:pPr>
        <w:rPr>
          <w:lang w:val="fr-FR"/>
        </w:rPr>
      </w:pPr>
      <w:r w:rsidRPr="00E822EB">
        <w:rPr>
          <w:b/>
          <w:bCs/>
          <w:lang w:val="fr-FR"/>
        </w:rPr>
        <w:t xml:space="preserve">Description du projet </w:t>
      </w:r>
    </w:p>
    <w:p w14:paraId="334D2A16" w14:textId="24AA6319" w:rsidR="00783E91" w:rsidRPr="00E822EB" w:rsidRDefault="0021397F" w:rsidP="00783E91">
      <w:pPr>
        <w:pStyle w:val="Paragraphedeliste"/>
        <w:keepNext/>
        <w:numPr>
          <w:ilvl w:val="0"/>
          <w:numId w:val="15"/>
        </w:numPr>
        <w:tabs>
          <w:tab w:val="left" w:pos="720"/>
        </w:tabs>
        <w:spacing w:before="240" w:after="240"/>
        <w:contextualSpacing w:val="0"/>
        <w:outlineLvl w:val="0"/>
        <w:rPr>
          <w:lang w:val="fr-FR"/>
        </w:rPr>
      </w:pPr>
      <w:r w:rsidRPr="00E822EB">
        <w:rPr>
          <w:lang w:val="fr-FR"/>
        </w:rPr>
        <w:t xml:space="preserve">La Banque mondiale a </w:t>
      </w:r>
      <w:r w:rsidR="00105F22" w:rsidRPr="00E822EB">
        <w:rPr>
          <w:lang w:val="fr-FR"/>
        </w:rPr>
        <w:t xml:space="preserve">présenté </w:t>
      </w:r>
      <w:r w:rsidRPr="00E822EB">
        <w:rPr>
          <w:lang w:val="fr-FR"/>
        </w:rPr>
        <w:t xml:space="preserve">une demande de financement préparatoire pour un projet visant à </w:t>
      </w:r>
      <w:r w:rsidR="00105F22" w:rsidRPr="00E822EB">
        <w:rPr>
          <w:lang w:val="fr-FR"/>
        </w:rPr>
        <w:t xml:space="preserve">accroître le rendement </w:t>
      </w:r>
      <w:r w:rsidRPr="00E822EB">
        <w:rPr>
          <w:lang w:val="fr-FR"/>
        </w:rPr>
        <w:t>énergétique d</w:t>
      </w:r>
      <w:r w:rsidR="00EF0BC5" w:rsidRPr="00E822EB">
        <w:rPr>
          <w:lang w:val="fr-FR"/>
        </w:rPr>
        <w:t xml:space="preserve">es activités de </w:t>
      </w:r>
      <w:r w:rsidRPr="00E822EB">
        <w:rPr>
          <w:lang w:val="fr-FR"/>
        </w:rPr>
        <w:t xml:space="preserve">fabrication </w:t>
      </w:r>
      <w:r w:rsidR="00742B28" w:rsidRPr="00E822EB">
        <w:rPr>
          <w:lang w:val="fr-FR"/>
        </w:rPr>
        <w:t xml:space="preserve">d’équipements de </w:t>
      </w:r>
      <w:r w:rsidRPr="00E822EB">
        <w:rPr>
          <w:lang w:val="fr-FR"/>
        </w:rPr>
        <w:t>réfrigérat</w:t>
      </w:r>
      <w:r w:rsidR="00742B28" w:rsidRPr="00E822EB">
        <w:rPr>
          <w:lang w:val="fr-FR"/>
        </w:rPr>
        <w:t xml:space="preserve">ion </w:t>
      </w:r>
      <w:r w:rsidRPr="00E822EB">
        <w:rPr>
          <w:lang w:val="fr-FR"/>
        </w:rPr>
        <w:t xml:space="preserve">domestiques </w:t>
      </w:r>
      <w:r w:rsidR="00EF0BC5" w:rsidRPr="00E822EB">
        <w:rPr>
          <w:lang w:val="fr-FR"/>
        </w:rPr>
        <w:t xml:space="preserve">en </w:t>
      </w:r>
      <w:r w:rsidR="005E4001" w:rsidRPr="00E822EB">
        <w:rPr>
          <w:lang w:val="fr-FR"/>
        </w:rPr>
        <w:t>Indonésie</w:t>
      </w:r>
      <w:r w:rsidR="00EF0BC5" w:rsidRPr="00E822EB">
        <w:rPr>
          <w:lang w:val="fr-FR"/>
        </w:rPr>
        <w:t>,</w:t>
      </w:r>
      <w:r w:rsidR="005E4001" w:rsidRPr="00E822EB">
        <w:rPr>
          <w:lang w:val="fr-FR"/>
        </w:rPr>
        <w:t xml:space="preserve"> </w:t>
      </w:r>
      <w:r w:rsidRPr="00E822EB">
        <w:rPr>
          <w:lang w:val="fr-FR"/>
        </w:rPr>
        <w:t xml:space="preserve">dans le cadre de la réduction des HFC </w:t>
      </w:r>
      <w:r w:rsidR="00EF0BC5" w:rsidRPr="00E822EB">
        <w:rPr>
          <w:lang w:val="fr-FR"/>
        </w:rPr>
        <w:t>dans le pays</w:t>
      </w:r>
      <w:r w:rsidRPr="00E822EB">
        <w:rPr>
          <w:lang w:val="fr-FR"/>
        </w:rPr>
        <w:t xml:space="preserve">, comme indiqué dans la section </w:t>
      </w:r>
      <w:proofErr w:type="spellStart"/>
      <w:r w:rsidRPr="00E822EB">
        <w:rPr>
          <w:lang w:val="fr-FR"/>
        </w:rPr>
        <w:t>B1</w:t>
      </w:r>
      <w:proofErr w:type="spellEnd"/>
      <w:r w:rsidRPr="00E822EB">
        <w:rPr>
          <w:lang w:val="fr-FR"/>
        </w:rPr>
        <w:t xml:space="preserve"> du tableau</w:t>
      </w:r>
      <w:r w:rsidR="006B4320" w:rsidRPr="00E822EB">
        <w:rPr>
          <w:lang w:val="fr-FR"/>
        </w:rPr>
        <w:t> </w:t>
      </w:r>
      <w:r w:rsidRPr="00E822EB">
        <w:rPr>
          <w:lang w:val="fr-FR"/>
        </w:rPr>
        <w:t xml:space="preserve">1. Cette demande a été présentée conformément à la décision 94/60. </w:t>
      </w:r>
    </w:p>
    <w:p w14:paraId="325459BF" w14:textId="04A07A5E" w:rsidR="00783E91" w:rsidRPr="00E822EB" w:rsidRDefault="00FC5AD5" w:rsidP="00783E91">
      <w:pPr>
        <w:pStyle w:val="Paragraphedeliste"/>
        <w:widowControl w:val="0"/>
        <w:numPr>
          <w:ilvl w:val="0"/>
          <w:numId w:val="15"/>
        </w:numPr>
        <w:tabs>
          <w:tab w:val="left" w:pos="720"/>
        </w:tabs>
        <w:spacing w:before="240" w:after="240"/>
        <w:outlineLvl w:val="0"/>
        <w:rPr>
          <w:lang w:val="fr-FR"/>
        </w:rPr>
      </w:pPr>
      <w:r w:rsidRPr="00E822EB">
        <w:rPr>
          <w:lang w:val="fr-FR"/>
        </w:rPr>
        <w:t xml:space="preserve">La demande de </w:t>
      </w:r>
      <w:r w:rsidR="0047380E" w:rsidRPr="00E822EB">
        <w:rPr>
          <w:lang w:val="fr-FR"/>
        </w:rPr>
        <w:t xml:space="preserve">financement </w:t>
      </w:r>
      <w:r w:rsidR="0001783F" w:rsidRPr="00E822EB">
        <w:rPr>
          <w:lang w:val="fr-FR"/>
        </w:rPr>
        <w:t xml:space="preserve">préparatoire </w:t>
      </w:r>
      <w:r w:rsidR="00446C32" w:rsidRPr="00E822EB">
        <w:rPr>
          <w:lang w:val="fr-FR"/>
        </w:rPr>
        <w:t xml:space="preserve">met l’accent </w:t>
      </w:r>
      <w:r w:rsidRPr="00E822EB">
        <w:rPr>
          <w:lang w:val="fr-FR"/>
        </w:rPr>
        <w:t xml:space="preserve">sur </w:t>
      </w:r>
      <w:r w:rsidR="00446C32" w:rsidRPr="00E822EB">
        <w:rPr>
          <w:lang w:val="fr-FR"/>
        </w:rPr>
        <w:t xml:space="preserve">l’accroissement du rendement </w:t>
      </w:r>
      <w:r w:rsidRPr="00E822EB">
        <w:rPr>
          <w:lang w:val="fr-FR"/>
        </w:rPr>
        <w:t xml:space="preserve">énergétique </w:t>
      </w:r>
      <w:r w:rsidR="00955218" w:rsidRPr="00E822EB">
        <w:rPr>
          <w:lang w:val="fr-FR"/>
        </w:rPr>
        <w:t xml:space="preserve">qui serait rendu possible par un </w:t>
      </w:r>
      <w:r w:rsidRPr="00E822EB">
        <w:rPr>
          <w:lang w:val="fr-FR"/>
        </w:rPr>
        <w:t xml:space="preserve">projet </w:t>
      </w:r>
      <w:r w:rsidR="009B7382" w:rsidRPr="00E822EB">
        <w:rPr>
          <w:lang w:val="fr-FR"/>
        </w:rPr>
        <w:t xml:space="preserve">consistant à </w:t>
      </w:r>
      <w:r w:rsidR="004D230B" w:rsidRPr="00E822EB">
        <w:rPr>
          <w:lang w:val="fr-FR"/>
        </w:rPr>
        <w:t>remplacer le HFC-</w:t>
      </w:r>
      <w:proofErr w:type="spellStart"/>
      <w:r w:rsidR="004D230B" w:rsidRPr="00E822EB">
        <w:rPr>
          <w:lang w:val="fr-FR"/>
        </w:rPr>
        <w:t>134a</w:t>
      </w:r>
      <w:proofErr w:type="spellEnd"/>
      <w:r w:rsidR="004D230B" w:rsidRPr="00E822EB">
        <w:rPr>
          <w:lang w:val="fr-FR"/>
        </w:rPr>
        <w:t xml:space="preserve"> par le R-</w:t>
      </w:r>
      <w:proofErr w:type="spellStart"/>
      <w:r w:rsidR="004D230B" w:rsidRPr="00E822EB">
        <w:rPr>
          <w:lang w:val="fr-FR"/>
        </w:rPr>
        <w:t>600a</w:t>
      </w:r>
      <w:proofErr w:type="spellEnd"/>
      <w:r w:rsidR="004D230B" w:rsidRPr="00E822EB">
        <w:rPr>
          <w:lang w:val="fr-FR"/>
        </w:rPr>
        <w:t xml:space="preserve"> sur les chaînes de fabrication </w:t>
      </w:r>
      <w:r w:rsidR="00682A17" w:rsidRPr="00E822EB">
        <w:rPr>
          <w:lang w:val="fr-FR"/>
        </w:rPr>
        <w:t xml:space="preserve">d’équipements </w:t>
      </w:r>
      <w:r w:rsidR="004D230B" w:rsidRPr="00E822EB">
        <w:rPr>
          <w:lang w:val="fr-FR"/>
        </w:rPr>
        <w:t>de réfrigérat</w:t>
      </w:r>
      <w:r w:rsidR="00B83EA9" w:rsidRPr="00E822EB">
        <w:rPr>
          <w:lang w:val="fr-FR"/>
        </w:rPr>
        <w:t xml:space="preserve">ion </w:t>
      </w:r>
      <w:r w:rsidRPr="00E822EB">
        <w:rPr>
          <w:lang w:val="fr-FR"/>
        </w:rPr>
        <w:t>domestique</w:t>
      </w:r>
      <w:r w:rsidR="004D230B" w:rsidRPr="00E822EB">
        <w:rPr>
          <w:lang w:val="fr-FR"/>
        </w:rPr>
        <w:t>s</w:t>
      </w:r>
      <w:r w:rsidRPr="00E822EB">
        <w:rPr>
          <w:lang w:val="fr-FR"/>
        </w:rPr>
        <w:t xml:space="preserve"> dans le cadre de la phase</w:t>
      </w:r>
      <w:r w:rsidR="009B1CFD" w:rsidRPr="00E822EB">
        <w:rPr>
          <w:lang w:val="fr-FR"/>
        </w:rPr>
        <w:t> </w:t>
      </w:r>
      <w:r w:rsidRPr="00E822EB">
        <w:rPr>
          <w:lang w:val="fr-FR"/>
        </w:rPr>
        <w:t xml:space="preserve">I du </w:t>
      </w:r>
      <w:r w:rsidR="00B83EA9" w:rsidRPr="00E822EB">
        <w:rPr>
          <w:lang w:val="fr-FR"/>
        </w:rPr>
        <w:t>p</w:t>
      </w:r>
      <w:r w:rsidR="001D2833" w:rsidRPr="00E822EB">
        <w:rPr>
          <w:lang w:val="fr-FR"/>
        </w:rPr>
        <w:t>lan de mise en œuvre de l’</w:t>
      </w:r>
      <w:r w:rsidR="00EF7046" w:rsidRPr="00E822EB">
        <w:rPr>
          <w:lang w:val="fr-FR"/>
        </w:rPr>
        <w:t>A</w:t>
      </w:r>
      <w:r w:rsidR="001D2833" w:rsidRPr="00E822EB">
        <w:rPr>
          <w:lang w:val="fr-FR"/>
        </w:rPr>
        <w:t>mendement de Kigali relatif aux HFC</w:t>
      </w:r>
      <w:r w:rsidRPr="00E822EB">
        <w:rPr>
          <w:lang w:val="fr-FR"/>
        </w:rPr>
        <w:t xml:space="preserve">, qui est soumis à la présente réunion. </w:t>
      </w:r>
      <w:r w:rsidR="002F7D72" w:rsidRPr="00E822EB">
        <w:rPr>
          <w:lang w:val="fr-FR"/>
        </w:rPr>
        <w:t xml:space="preserve">Le secteur indonésien de </w:t>
      </w:r>
      <w:r w:rsidRPr="00E822EB">
        <w:rPr>
          <w:lang w:val="fr-FR"/>
        </w:rPr>
        <w:t xml:space="preserve">la fabrication d’équipements de réfrigération </w:t>
      </w:r>
      <w:r w:rsidR="002F7D72" w:rsidRPr="00E822EB">
        <w:rPr>
          <w:lang w:val="fr-FR"/>
        </w:rPr>
        <w:t xml:space="preserve">produit des </w:t>
      </w:r>
      <w:r w:rsidRPr="00E822EB">
        <w:rPr>
          <w:lang w:val="fr-FR"/>
        </w:rPr>
        <w:t xml:space="preserve">réfrigérateurs domestiques, des congélateurs </w:t>
      </w:r>
      <w:r w:rsidR="002F7D72" w:rsidRPr="00E822EB">
        <w:rPr>
          <w:lang w:val="fr-FR"/>
        </w:rPr>
        <w:t>horizontaux</w:t>
      </w:r>
      <w:r w:rsidRPr="00E822EB">
        <w:rPr>
          <w:lang w:val="fr-FR"/>
        </w:rPr>
        <w:t xml:space="preserve">, des </w:t>
      </w:r>
      <w:r w:rsidR="002F7D72" w:rsidRPr="00E822EB">
        <w:rPr>
          <w:lang w:val="fr-FR"/>
        </w:rPr>
        <w:t xml:space="preserve">îlots réfrigérés </w:t>
      </w:r>
      <w:r w:rsidRPr="00E822EB">
        <w:rPr>
          <w:lang w:val="fr-FR"/>
        </w:rPr>
        <w:t xml:space="preserve">et des </w:t>
      </w:r>
      <w:r w:rsidR="00B27D21" w:rsidRPr="00E822EB">
        <w:rPr>
          <w:lang w:val="fr-FR"/>
        </w:rPr>
        <w:t>fontaines réfrigérées</w:t>
      </w:r>
      <w:r w:rsidRPr="00E822EB">
        <w:rPr>
          <w:lang w:val="fr-FR"/>
        </w:rPr>
        <w:t>. L’objectif global du projet est d’a</w:t>
      </w:r>
      <w:r w:rsidR="00B27D21" w:rsidRPr="00E822EB">
        <w:rPr>
          <w:lang w:val="fr-FR"/>
        </w:rPr>
        <w:t xml:space="preserve">ccroître </w:t>
      </w:r>
      <w:r w:rsidR="00E436EA" w:rsidRPr="00E822EB">
        <w:rPr>
          <w:lang w:val="fr-FR"/>
        </w:rPr>
        <w:t xml:space="preserve">de 10 à 20 % </w:t>
      </w:r>
      <w:r w:rsidR="00B27D21" w:rsidRPr="00E822EB">
        <w:rPr>
          <w:lang w:val="fr-FR"/>
        </w:rPr>
        <w:t xml:space="preserve">le rendement </w:t>
      </w:r>
      <w:r w:rsidRPr="00E822EB">
        <w:rPr>
          <w:lang w:val="fr-FR"/>
        </w:rPr>
        <w:t>énergétique des équipements de réfrigération domestique</w:t>
      </w:r>
      <w:r w:rsidR="00E436EA" w:rsidRPr="00E822EB">
        <w:rPr>
          <w:lang w:val="fr-FR"/>
        </w:rPr>
        <w:t>s</w:t>
      </w:r>
      <w:r w:rsidRPr="00E822EB">
        <w:rPr>
          <w:lang w:val="fr-FR"/>
        </w:rPr>
        <w:t xml:space="preserve">. Les activités de préparation du projet comprennent l’évaluation des besoins en capacités des entreprises, </w:t>
      </w:r>
      <w:r w:rsidR="00A875FF" w:rsidRPr="00E822EB">
        <w:rPr>
          <w:lang w:val="fr-FR"/>
        </w:rPr>
        <w:t xml:space="preserve">la tenue de </w:t>
      </w:r>
      <w:r w:rsidRPr="00E822EB">
        <w:rPr>
          <w:lang w:val="fr-FR"/>
        </w:rPr>
        <w:t xml:space="preserve">consultations </w:t>
      </w:r>
      <w:r w:rsidR="00A875FF" w:rsidRPr="00E822EB">
        <w:rPr>
          <w:lang w:val="fr-FR"/>
        </w:rPr>
        <w:t xml:space="preserve">auprès de </w:t>
      </w:r>
      <w:r w:rsidRPr="00E822EB">
        <w:rPr>
          <w:lang w:val="fr-FR"/>
        </w:rPr>
        <w:t xml:space="preserve">fournisseurs de technologies </w:t>
      </w:r>
      <w:r w:rsidR="008957F2" w:rsidRPr="00E822EB">
        <w:rPr>
          <w:lang w:val="fr-FR"/>
        </w:rPr>
        <w:t xml:space="preserve">de </w:t>
      </w:r>
      <w:r w:rsidRPr="00E822EB">
        <w:rPr>
          <w:lang w:val="fr-FR"/>
        </w:rPr>
        <w:t xml:space="preserve">la région, la collecte et l’analyse de données au niveau du secteur, et la conception et </w:t>
      </w:r>
      <w:r w:rsidR="000803B2" w:rsidRPr="00E822EB">
        <w:rPr>
          <w:lang w:val="fr-FR"/>
        </w:rPr>
        <w:t xml:space="preserve">l’élaboration d’une </w:t>
      </w:r>
      <w:r w:rsidRPr="00E822EB">
        <w:rPr>
          <w:lang w:val="fr-FR"/>
        </w:rPr>
        <w:t>proposition de projet.</w:t>
      </w:r>
      <w:r w:rsidR="00783E91" w:rsidRPr="00E822EB">
        <w:rPr>
          <w:lang w:val="fr-FR"/>
        </w:rPr>
        <w:t xml:space="preserve"> </w:t>
      </w:r>
    </w:p>
    <w:p w14:paraId="6903C05D" w14:textId="58B4C9CC" w:rsidR="00783E91" w:rsidRPr="00E822EB" w:rsidRDefault="000803B2" w:rsidP="00783E91">
      <w:pPr>
        <w:pStyle w:val="Titre1"/>
        <w:widowControl w:val="0"/>
        <w:tabs>
          <w:tab w:val="left" w:pos="720"/>
        </w:tabs>
        <w:rPr>
          <w:b/>
          <w:bCs/>
          <w:lang w:val="fr-FR"/>
        </w:rPr>
      </w:pPr>
      <w:r w:rsidRPr="00E822EB">
        <w:rPr>
          <w:lang w:val="fr-FR"/>
        </w:rPr>
        <w:t>L</w:t>
      </w:r>
      <w:r w:rsidR="00DF1FF9" w:rsidRPr="00E822EB">
        <w:rPr>
          <w:lang w:val="fr-FR"/>
        </w:rPr>
        <w:t>e Ministère de l’énergie et des ressources minérales de l’</w:t>
      </w:r>
      <w:r w:rsidR="004A1116" w:rsidRPr="00E822EB">
        <w:rPr>
          <w:lang w:val="fr-FR"/>
        </w:rPr>
        <w:t xml:space="preserve">Indonésie a </w:t>
      </w:r>
      <w:r w:rsidR="00DF1FF9" w:rsidRPr="00E822EB">
        <w:rPr>
          <w:lang w:val="fr-FR"/>
        </w:rPr>
        <w:t xml:space="preserve">pris </w:t>
      </w:r>
      <w:r w:rsidR="004A1116" w:rsidRPr="00E822EB">
        <w:rPr>
          <w:lang w:val="fr-FR"/>
        </w:rPr>
        <w:t xml:space="preserve">un décret visant à établir des normes minimales obligatoires de </w:t>
      </w:r>
      <w:r w:rsidR="00DF1FF9" w:rsidRPr="00E822EB">
        <w:rPr>
          <w:lang w:val="fr-FR"/>
        </w:rPr>
        <w:t xml:space="preserve">rendement </w:t>
      </w:r>
      <w:r w:rsidR="004A1116" w:rsidRPr="00E822EB">
        <w:rPr>
          <w:lang w:val="fr-FR"/>
        </w:rPr>
        <w:t xml:space="preserve">énergétique pour les réfrigérateurs domestiques, les </w:t>
      </w:r>
      <w:r w:rsidR="008957F2" w:rsidRPr="00E822EB">
        <w:rPr>
          <w:lang w:val="fr-FR"/>
        </w:rPr>
        <w:t>î</w:t>
      </w:r>
      <w:r w:rsidR="00DF1FF9" w:rsidRPr="00E822EB">
        <w:rPr>
          <w:lang w:val="fr-FR"/>
        </w:rPr>
        <w:t>l</w:t>
      </w:r>
      <w:r w:rsidR="008957F2" w:rsidRPr="00E822EB">
        <w:rPr>
          <w:lang w:val="fr-FR"/>
        </w:rPr>
        <w:t>o</w:t>
      </w:r>
      <w:r w:rsidR="00DF1FF9" w:rsidRPr="00E822EB">
        <w:rPr>
          <w:lang w:val="fr-FR"/>
        </w:rPr>
        <w:t xml:space="preserve">ts </w:t>
      </w:r>
      <w:r w:rsidR="00DF1FF9" w:rsidRPr="00E822EB">
        <w:rPr>
          <w:lang w:val="fr-FR"/>
        </w:rPr>
        <w:lastRenderedPageBreak/>
        <w:t xml:space="preserve">réfrigérés </w:t>
      </w:r>
      <w:r w:rsidR="004A1116" w:rsidRPr="00E822EB">
        <w:rPr>
          <w:lang w:val="fr-FR"/>
        </w:rPr>
        <w:t xml:space="preserve">et les </w:t>
      </w:r>
      <w:r w:rsidR="00DF1FF9" w:rsidRPr="00E822EB">
        <w:rPr>
          <w:lang w:val="fr-FR"/>
        </w:rPr>
        <w:t>fontaines réfrigérées</w:t>
      </w:r>
      <w:r w:rsidR="004A1116" w:rsidRPr="00E822EB">
        <w:rPr>
          <w:lang w:val="fr-FR"/>
        </w:rPr>
        <w:t>.</w:t>
      </w:r>
    </w:p>
    <w:p w14:paraId="4FF790AB" w14:textId="0FFC286D" w:rsidR="00783E91" w:rsidRPr="00E822EB" w:rsidRDefault="009876F1" w:rsidP="00783E91">
      <w:pPr>
        <w:pStyle w:val="Titre1"/>
        <w:widowControl w:val="0"/>
        <w:numPr>
          <w:ilvl w:val="0"/>
          <w:numId w:val="0"/>
        </w:numPr>
        <w:tabs>
          <w:tab w:val="left" w:pos="720"/>
        </w:tabs>
        <w:rPr>
          <w:b/>
          <w:bCs/>
          <w:lang w:val="fr-FR"/>
        </w:rPr>
      </w:pPr>
      <w:r w:rsidRPr="00E822EB">
        <w:rPr>
          <w:b/>
          <w:bCs/>
          <w:color w:val="000000" w:themeColor="text1"/>
          <w:lang w:val="fr-FR" w:eastAsia="en-CA"/>
        </w:rPr>
        <w:t>Observations du Secrétariat</w:t>
      </w:r>
    </w:p>
    <w:p w14:paraId="6775C4A3" w14:textId="73B71552" w:rsidR="00783E91" w:rsidRPr="00E822EB" w:rsidRDefault="003071A8" w:rsidP="00783E91">
      <w:pPr>
        <w:widowControl w:val="0"/>
        <w:numPr>
          <w:ilvl w:val="0"/>
          <w:numId w:val="15"/>
        </w:numPr>
        <w:spacing w:after="240"/>
        <w:outlineLvl w:val="0"/>
        <w:rPr>
          <w:lang w:val="fr-FR"/>
        </w:rPr>
      </w:pPr>
      <w:r w:rsidRPr="00E822EB">
        <w:rPr>
          <w:lang w:val="fr-FR"/>
        </w:rPr>
        <w:t xml:space="preserve">Le Secrétariat a examiné la demande de financement préparatoire </w:t>
      </w:r>
      <w:r w:rsidR="00060881" w:rsidRPr="00E822EB">
        <w:rPr>
          <w:lang w:val="fr-FR"/>
        </w:rPr>
        <w:t xml:space="preserve">visant à accroître le rendement </w:t>
      </w:r>
      <w:r w:rsidRPr="00E822EB">
        <w:rPr>
          <w:lang w:val="fr-FR"/>
        </w:rPr>
        <w:t xml:space="preserve">énergétique </w:t>
      </w:r>
      <w:r w:rsidR="00C36654" w:rsidRPr="00E822EB">
        <w:rPr>
          <w:lang w:val="fr-FR"/>
        </w:rPr>
        <w:t xml:space="preserve">par le remplacement des </w:t>
      </w:r>
      <w:r w:rsidRPr="00E822EB">
        <w:rPr>
          <w:lang w:val="fr-FR"/>
        </w:rPr>
        <w:t>HFC dans la fabrication d’équipements de réfrigération domestiques</w:t>
      </w:r>
      <w:r w:rsidR="009E5823" w:rsidRPr="00E822EB">
        <w:rPr>
          <w:lang w:val="fr-FR"/>
        </w:rPr>
        <w:t>,</w:t>
      </w:r>
      <w:r w:rsidRPr="00E822EB">
        <w:rPr>
          <w:lang w:val="fr-FR"/>
        </w:rPr>
        <w:t xml:space="preserve"> et note que le projet est conforme aux critères énoncés dans la décision 94/60 et que </w:t>
      </w:r>
      <w:r w:rsidR="00C36654" w:rsidRPr="00E822EB">
        <w:rPr>
          <w:lang w:val="fr-FR"/>
        </w:rPr>
        <w:t xml:space="preserve">les </w:t>
      </w:r>
      <w:r w:rsidRPr="00E822EB">
        <w:rPr>
          <w:lang w:val="fr-FR"/>
        </w:rPr>
        <w:t xml:space="preserve">entreprises </w:t>
      </w:r>
      <w:r w:rsidR="00C36654" w:rsidRPr="00E822EB">
        <w:rPr>
          <w:lang w:val="fr-FR"/>
        </w:rPr>
        <w:t xml:space="preserve">bénéficiaires </w:t>
      </w:r>
      <w:r w:rsidRPr="00E822EB">
        <w:rPr>
          <w:lang w:val="fr-FR"/>
        </w:rPr>
        <w:t xml:space="preserve">sont incluses dans la proposition de </w:t>
      </w:r>
      <w:r w:rsidR="00EF7046" w:rsidRPr="00E822EB">
        <w:rPr>
          <w:lang w:val="fr-FR"/>
        </w:rPr>
        <w:t xml:space="preserve">remplacement </w:t>
      </w:r>
      <w:r w:rsidRPr="00E822EB">
        <w:rPr>
          <w:lang w:val="fr-FR"/>
        </w:rPr>
        <w:t xml:space="preserve">de la technologie </w:t>
      </w:r>
      <w:r w:rsidR="00000810" w:rsidRPr="00E822EB">
        <w:rPr>
          <w:lang w:val="fr-FR"/>
        </w:rPr>
        <w:t xml:space="preserve">faisant appel aux </w:t>
      </w:r>
      <w:r w:rsidRPr="00E822EB">
        <w:rPr>
          <w:lang w:val="fr-FR"/>
        </w:rPr>
        <w:t xml:space="preserve">HFC </w:t>
      </w:r>
      <w:r w:rsidR="00EF7046" w:rsidRPr="00E822EB">
        <w:rPr>
          <w:lang w:val="fr-FR"/>
        </w:rPr>
        <w:t xml:space="preserve">par </w:t>
      </w:r>
      <w:r w:rsidR="004E5133" w:rsidRPr="00E822EB">
        <w:rPr>
          <w:lang w:val="fr-FR"/>
        </w:rPr>
        <w:t xml:space="preserve">une </w:t>
      </w:r>
      <w:r w:rsidRPr="00E822EB">
        <w:rPr>
          <w:lang w:val="fr-FR"/>
        </w:rPr>
        <w:t xml:space="preserve">technologie </w:t>
      </w:r>
      <w:r w:rsidR="00000810" w:rsidRPr="00E822EB">
        <w:rPr>
          <w:lang w:val="fr-FR"/>
        </w:rPr>
        <w:t xml:space="preserve">à </w:t>
      </w:r>
      <w:r w:rsidRPr="00E822EB">
        <w:rPr>
          <w:lang w:val="fr-FR"/>
        </w:rPr>
        <w:t xml:space="preserve">faible </w:t>
      </w:r>
      <w:r w:rsidR="00BD07D5" w:rsidRPr="00E822EB">
        <w:rPr>
          <w:lang w:val="fr-FR"/>
        </w:rPr>
        <w:t>potentiel de réchauffement de la planète (</w:t>
      </w:r>
      <w:r w:rsidR="000C0E98" w:rsidRPr="00E822EB">
        <w:rPr>
          <w:lang w:val="fr-FR"/>
        </w:rPr>
        <w:t>PRP</w:t>
      </w:r>
      <w:r w:rsidR="00BD07D5" w:rsidRPr="00E822EB">
        <w:rPr>
          <w:lang w:val="fr-FR"/>
        </w:rPr>
        <w:t>)</w:t>
      </w:r>
      <w:r w:rsidR="000C0E98" w:rsidRPr="00E822EB">
        <w:rPr>
          <w:lang w:val="fr-FR"/>
        </w:rPr>
        <w:t xml:space="preserve"> </w:t>
      </w:r>
      <w:r w:rsidRPr="00E822EB">
        <w:rPr>
          <w:lang w:val="fr-FR"/>
        </w:rPr>
        <w:t>dans le cadre de la phase</w:t>
      </w:r>
      <w:r w:rsidR="00BD07D5" w:rsidRPr="00E822EB">
        <w:rPr>
          <w:lang w:val="fr-FR"/>
        </w:rPr>
        <w:t> </w:t>
      </w:r>
      <w:r w:rsidRPr="00E822EB">
        <w:rPr>
          <w:lang w:val="fr-FR"/>
        </w:rPr>
        <w:t xml:space="preserve">I du </w:t>
      </w:r>
      <w:r w:rsidR="00EF7046" w:rsidRPr="00E822EB">
        <w:rPr>
          <w:lang w:val="fr-FR"/>
        </w:rPr>
        <w:t>plan de mise en œuvre de l’Amendement de Kigali relatif aux HFC</w:t>
      </w:r>
      <w:r w:rsidRPr="00E822EB">
        <w:rPr>
          <w:lang w:val="fr-FR"/>
        </w:rPr>
        <w:t xml:space="preserve">, soumis à la présente réunion. </w:t>
      </w:r>
    </w:p>
    <w:p w14:paraId="2C059D39" w14:textId="1CAA1551" w:rsidR="00783E91" w:rsidRPr="00E822EB" w:rsidRDefault="00DB21E4" w:rsidP="00783E91">
      <w:pPr>
        <w:numPr>
          <w:ilvl w:val="0"/>
          <w:numId w:val="15"/>
        </w:numPr>
        <w:spacing w:after="240"/>
        <w:outlineLvl w:val="0"/>
        <w:rPr>
          <w:lang w:val="fr-FR"/>
        </w:rPr>
      </w:pPr>
      <w:r w:rsidRPr="00E822EB">
        <w:rPr>
          <w:lang w:val="fr-FR"/>
        </w:rPr>
        <w:t xml:space="preserve">Le Secrétariat a noté que la </w:t>
      </w:r>
      <w:r w:rsidR="00102822" w:rsidRPr="00E822EB">
        <w:rPr>
          <w:lang w:val="fr-FR"/>
        </w:rPr>
        <w:t xml:space="preserve">demande initiale de financement </w:t>
      </w:r>
      <w:r w:rsidR="005E04A2" w:rsidRPr="00E822EB">
        <w:rPr>
          <w:lang w:val="fr-FR"/>
        </w:rPr>
        <w:t xml:space="preserve">préparatoire </w:t>
      </w:r>
      <w:r w:rsidR="00102822" w:rsidRPr="00E822EB">
        <w:rPr>
          <w:lang w:val="fr-FR"/>
        </w:rPr>
        <w:t>du projet pour l’Indonésie</w:t>
      </w:r>
      <w:r w:rsidR="005E04A2" w:rsidRPr="00E822EB">
        <w:rPr>
          <w:lang w:val="fr-FR"/>
        </w:rPr>
        <w:t xml:space="preserve"> que la </w:t>
      </w:r>
      <w:r w:rsidRPr="00E822EB">
        <w:rPr>
          <w:lang w:val="fr-FR"/>
        </w:rPr>
        <w:t xml:space="preserve">Banque mondiale avait </w:t>
      </w:r>
      <w:r w:rsidR="005E04A2" w:rsidRPr="00E822EB">
        <w:rPr>
          <w:lang w:val="fr-FR"/>
        </w:rPr>
        <w:t xml:space="preserve">présentée s’élevait à </w:t>
      </w:r>
      <w:r w:rsidRPr="00E822EB">
        <w:rPr>
          <w:lang w:val="fr-FR"/>
        </w:rPr>
        <w:t>80</w:t>
      </w:r>
      <w:r w:rsidR="005E04A2" w:rsidRPr="00E822EB">
        <w:rPr>
          <w:lang w:val="fr-FR"/>
        </w:rPr>
        <w:t> </w:t>
      </w:r>
      <w:r w:rsidRPr="00E822EB">
        <w:rPr>
          <w:lang w:val="fr-FR"/>
        </w:rPr>
        <w:t>000</w:t>
      </w:r>
      <w:r w:rsidR="005E04A2" w:rsidRPr="00E822EB">
        <w:rPr>
          <w:lang w:val="fr-FR"/>
        </w:rPr>
        <w:t> $US</w:t>
      </w:r>
      <w:r w:rsidRPr="00E822EB">
        <w:rPr>
          <w:lang w:val="fr-FR"/>
        </w:rPr>
        <w:t xml:space="preserve">. Toutefois, </w:t>
      </w:r>
      <w:r w:rsidR="00954813" w:rsidRPr="00E822EB">
        <w:rPr>
          <w:lang w:val="fr-FR"/>
        </w:rPr>
        <w:t xml:space="preserve">en concertation avec </w:t>
      </w:r>
      <w:r w:rsidRPr="00E822EB">
        <w:rPr>
          <w:lang w:val="fr-FR"/>
        </w:rPr>
        <w:t>le Secrétariat, conformément au paragraphe 72 b) du document UNEP/</w:t>
      </w:r>
      <w:proofErr w:type="spellStart"/>
      <w:r w:rsidRPr="00E822EB">
        <w:rPr>
          <w:lang w:val="fr-FR"/>
        </w:rPr>
        <w:t>OzL.Pro</w:t>
      </w:r>
      <w:proofErr w:type="spellEnd"/>
      <w:r w:rsidRPr="00E822EB">
        <w:rPr>
          <w:lang w:val="fr-FR"/>
        </w:rPr>
        <w:t>/</w:t>
      </w:r>
      <w:proofErr w:type="spellStart"/>
      <w:r w:rsidRPr="00E822EB">
        <w:rPr>
          <w:lang w:val="fr-FR"/>
        </w:rPr>
        <w:t>ExCom</w:t>
      </w:r>
      <w:proofErr w:type="spellEnd"/>
      <w:r w:rsidRPr="00E822EB">
        <w:rPr>
          <w:lang w:val="fr-FR"/>
        </w:rPr>
        <w:t>/95/87, la Banque mondiale a révisé sa demande</w:t>
      </w:r>
      <w:r w:rsidR="00113DA2" w:rsidRPr="00E822EB">
        <w:rPr>
          <w:lang w:val="fr-FR"/>
        </w:rPr>
        <w:t xml:space="preserve">, la somme demandée passant à </w:t>
      </w:r>
      <w:r w:rsidRPr="00E822EB">
        <w:rPr>
          <w:lang w:val="fr-FR"/>
        </w:rPr>
        <w:t>40</w:t>
      </w:r>
      <w:r w:rsidR="00113DA2" w:rsidRPr="00E822EB">
        <w:rPr>
          <w:lang w:val="fr-FR"/>
        </w:rPr>
        <w:t> </w:t>
      </w:r>
      <w:r w:rsidRPr="00E822EB">
        <w:rPr>
          <w:lang w:val="fr-FR"/>
        </w:rPr>
        <w:t>000</w:t>
      </w:r>
      <w:r w:rsidR="00113DA2" w:rsidRPr="00E822EB">
        <w:rPr>
          <w:lang w:val="fr-FR"/>
        </w:rPr>
        <w:t> $US</w:t>
      </w:r>
      <w:r w:rsidRPr="00E822EB">
        <w:rPr>
          <w:lang w:val="fr-FR"/>
        </w:rPr>
        <w:t>.</w:t>
      </w:r>
      <w:r w:rsidR="00783E91" w:rsidRPr="00E822EB">
        <w:rPr>
          <w:lang w:val="fr-FR"/>
        </w:rPr>
        <w:t xml:space="preserve"> </w:t>
      </w:r>
    </w:p>
    <w:p w14:paraId="6E6D5EC8" w14:textId="1827713B" w:rsidR="00783E91" w:rsidRPr="00E822EB" w:rsidRDefault="004B606E" w:rsidP="00783E91">
      <w:pPr>
        <w:pStyle w:val="Paragraphedeliste"/>
        <w:numPr>
          <w:ilvl w:val="0"/>
          <w:numId w:val="15"/>
        </w:numPr>
        <w:rPr>
          <w:lang w:val="fr-FR"/>
        </w:rPr>
      </w:pPr>
      <w:r w:rsidRPr="00E822EB">
        <w:rPr>
          <w:lang w:val="fr-FR"/>
        </w:rPr>
        <w:t xml:space="preserve">Le Secrétariat a également noté que les activités incluses dans la demande de financement préparatoire, telles que décrites ci-dessus, </w:t>
      </w:r>
      <w:r w:rsidR="00971B93" w:rsidRPr="00E822EB">
        <w:rPr>
          <w:lang w:val="fr-FR"/>
        </w:rPr>
        <w:t xml:space="preserve">correspondent aux </w:t>
      </w:r>
      <w:r w:rsidRPr="00E822EB">
        <w:rPr>
          <w:lang w:val="fr-FR"/>
        </w:rPr>
        <w:t xml:space="preserve">activités requises pour </w:t>
      </w:r>
      <w:r w:rsidR="000C32F3" w:rsidRPr="00E822EB">
        <w:rPr>
          <w:lang w:val="fr-FR"/>
        </w:rPr>
        <w:t xml:space="preserve">l’élaboration du volet rendement </w:t>
      </w:r>
      <w:r w:rsidRPr="00E822EB">
        <w:rPr>
          <w:lang w:val="fr-FR"/>
        </w:rPr>
        <w:t>énergétique conformément à la décision 95/87.</w:t>
      </w:r>
      <w:r w:rsidR="00783E91" w:rsidRPr="00E822EB">
        <w:rPr>
          <w:lang w:val="fr-FR"/>
        </w:rPr>
        <w:t xml:space="preserve">  </w:t>
      </w:r>
    </w:p>
    <w:p w14:paraId="74DA1F01" w14:textId="77777777" w:rsidR="00783E91" w:rsidRPr="00E822EB" w:rsidRDefault="00783E91" w:rsidP="00783E91">
      <w:pPr>
        <w:pStyle w:val="Paragraphedeliste"/>
        <w:ind w:left="0"/>
        <w:rPr>
          <w:lang w:val="fr-FR"/>
        </w:rPr>
      </w:pPr>
    </w:p>
    <w:p w14:paraId="6EE46F68" w14:textId="704DF97C" w:rsidR="00783E91" w:rsidRPr="00E822EB" w:rsidRDefault="007170BC" w:rsidP="00783E91">
      <w:pPr>
        <w:keepNext/>
        <w:spacing w:after="240"/>
        <w:outlineLvl w:val="0"/>
        <w:rPr>
          <w:b/>
          <w:bCs/>
          <w:lang w:val="fr-FR"/>
        </w:rPr>
      </w:pPr>
      <w:r w:rsidRPr="00E822EB">
        <w:rPr>
          <w:b/>
          <w:bCs/>
          <w:lang w:val="fr-FR"/>
        </w:rPr>
        <w:t xml:space="preserve">Recommandations du </w:t>
      </w:r>
      <w:r w:rsidR="00783E91" w:rsidRPr="00E822EB">
        <w:rPr>
          <w:b/>
          <w:bCs/>
          <w:lang w:val="fr-FR"/>
        </w:rPr>
        <w:t>Secr</w:t>
      </w:r>
      <w:r w:rsidRPr="00E822EB">
        <w:rPr>
          <w:b/>
          <w:bCs/>
          <w:lang w:val="fr-FR"/>
        </w:rPr>
        <w:t>é</w:t>
      </w:r>
      <w:r w:rsidR="00783E91" w:rsidRPr="00E822EB">
        <w:rPr>
          <w:b/>
          <w:bCs/>
          <w:lang w:val="fr-FR"/>
        </w:rPr>
        <w:t>tariat</w:t>
      </w:r>
    </w:p>
    <w:p w14:paraId="4C92E756" w14:textId="60E925A0" w:rsidR="00783E91" w:rsidRPr="00E822EB" w:rsidRDefault="003E0640" w:rsidP="00783E91">
      <w:pPr>
        <w:numPr>
          <w:ilvl w:val="0"/>
          <w:numId w:val="15"/>
        </w:numPr>
        <w:spacing w:after="240"/>
        <w:outlineLvl w:val="0"/>
        <w:rPr>
          <w:lang w:val="fr-FR"/>
        </w:rPr>
      </w:pPr>
      <w:r w:rsidRPr="00E822EB">
        <w:rPr>
          <w:lang w:val="fr-FR"/>
        </w:rPr>
        <w:t xml:space="preserve">Le Comité exécutif pourrait envisager d’approuver la demande de </w:t>
      </w:r>
      <w:r w:rsidR="007940DA" w:rsidRPr="00E822EB">
        <w:rPr>
          <w:lang w:val="fr-FR"/>
        </w:rPr>
        <w:t xml:space="preserve">financement préparatoire </w:t>
      </w:r>
      <w:r w:rsidR="0097095B" w:rsidRPr="00E822EB">
        <w:rPr>
          <w:lang w:val="fr-FR"/>
        </w:rPr>
        <w:t xml:space="preserve">présentée par la Banque mondiale </w:t>
      </w:r>
      <w:r w:rsidR="007940DA" w:rsidRPr="00E822EB">
        <w:rPr>
          <w:lang w:val="fr-FR"/>
        </w:rPr>
        <w:t xml:space="preserve">pour un </w:t>
      </w:r>
      <w:r w:rsidRPr="00E822EB">
        <w:rPr>
          <w:lang w:val="fr-FR"/>
        </w:rPr>
        <w:t xml:space="preserve">projet visant à </w:t>
      </w:r>
      <w:r w:rsidR="007940DA" w:rsidRPr="00E822EB">
        <w:rPr>
          <w:lang w:val="fr-FR"/>
        </w:rPr>
        <w:t xml:space="preserve">accroître le rendement </w:t>
      </w:r>
      <w:r w:rsidRPr="00E822EB">
        <w:rPr>
          <w:lang w:val="fr-FR"/>
        </w:rPr>
        <w:t xml:space="preserve">énergétique </w:t>
      </w:r>
      <w:r w:rsidR="00C50919" w:rsidRPr="00E822EB">
        <w:rPr>
          <w:lang w:val="fr-FR"/>
        </w:rPr>
        <w:t xml:space="preserve">des activités de </w:t>
      </w:r>
      <w:r w:rsidRPr="00E822EB">
        <w:rPr>
          <w:lang w:val="fr-FR"/>
        </w:rPr>
        <w:t>fabrication d’équipements de réfrigération domestique</w:t>
      </w:r>
      <w:r w:rsidR="00C50919" w:rsidRPr="00E822EB">
        <w:rPr>
          <w:lang w:val="fr-FR"/>
        </w:rPr>
        <w:t>s</w:t>
      </w:r>
      <w:r w:rsidRPr="00E822EB">
        <w:rPr>
          <w:lang w:val="fr-FR"/>
        </w:rPr>
        <w:t xml:space="preserve"> en Indonésie, </w:t>
      </w:r>
      <w:r w:rsidR="00F1389D" w:rsidRPr="00E822EB">
        <w:rPr>
          <w:lang w:val="fr-FR"/>
        </w:rPr>
        <w:t>qui totalise 40 000 $US, somme à laquelle s’ajoute</w:t>
      </w:r>
      <w:r w:rsidR="00B548C2" w:rsidRPr="00E822EB">
        <w:rPr>
          <w:lang w:val="fr-FR"/>
        </w:rPr>
        <w:t xml:space="preserve">nt des coûts d’appui d’agence de </w:t>
      </w:r>
      <w:r w:rsidRPr="00E822EB">
        <w:rPr>
          <w:lang w:val="fr-FR"/>
        </w:rPr>
        <w:t>2</w:t>
      </w:r>
      <w:r w:rsidR="00B548C2" w:rsidRPr="00E822EB">
        <w:rPr>
          <w:lang w:val="fr-FR"/>
        </w:rPr>
        <w:t> </w:t>
      </w:r>
      <w:r w:rsidRPr="00E822EB">
        <w:rPr>
          <w:lang w:val="fr-FR"/>
        </w:rPr>
        <w:t>800</w:t>
      </w:r>
      <w:r w:rsidR="00B548C2" w:rsidRPr="00E822EB">
        <w:rPr>
          <w:lang w:val="fr-FR"/>
        </w:rPr>
        <w:t xml:space="preserve"> $US. </w:t>
      </w:r>
      <w:r w:rsidRPr="00E822EB">
        <w:rPr>
          <w:lang w:val="fr-FR"/>
        </w:rPr>
        <w:t xml:space="preserve"> </w:t>
      </w:r>
    </w:p>
    <w:p w14:paraId="21364539" w14:textId="40A43ED0" w:rsidR="00C610E4" w:rsidRPr="00E822EB" w:rsidRDefault="00C610E4" w:rsidP="00C610E4">
      <w:pPr>
        <w:spacing w:before="240" w:after="240"/>
        <w:rPr>
          <w:b/>
          <w:lang w:val="fr-FR"/>
        </w:rPr>
      </w:pPr>
      <w:proofErr w:type="spellStart"/>
      <w:r w:rsidRPr="00E822EB">
        <w:rPr>
          <w:b/>
          <w:lang w:val="fr-FR"/>
        </w:rPr>
        <w:t>B</w:t>
      </w:r>
      <w:r w:rsidR="006565B4" w:rsidRPr="00E822EB">
        <w:rPr>
          <w:b/>
          <w:lang w:val="fr-FR"/>
        </w:rPr>
        <w:t>2</w:t>
      </w:r>
      <w:proofErr w:type="spellEnd"/>
      <w:r w:rsidR="007170BC" w:rsidRPr="00E822EB">
        <w:rPr>
          <w:b/>
          <w:lang w:val="fr-FR"/>
        </w:rPr>
        <w:t xml:space="preserve"> </w:t>
      </w:r>
      <w:r w:rsidRPr="00E822EB">
        <w:rPr>
          <w:b/>
          <w:lang w:val="fr-FR"/>
        </w:rPr>
        <w:t xml:space="preserve">: </w:t>
      </w:r>
      <w:r w:rsidR="00E941CA" w:rsidRPr="00E822EB">
        <w:rPr>
          <w:b/>
          <w:lang w:val="fr-FR"/>
        </w:rPr>
        <w:t xml:space="preserve">Préparation de projets </w:t>
      </w:r>
      <w:r w:rsidR="008F64C8" w:rsidRPr="00E822EB">
        <w:rPr>
          <w:b/>
          <w:lang w:val="fr-FR"/>
        </w:rPr>
        <w:t xml:space="preserve">visant à créer un </w:t>
      </w:r>
      <w:r w:rsidR="00E07504" w:rsidRPr="00E822EB">
        <w:rPr>
          <w:b/>
          <w:lang w:val="fr-FR"/>
        </w:rPr>
        <w:t xml:space="preserve">fonds renouvelable axé sur le rendement énergétique pour les utilisateurs finaux </w:t>
      </w:r>
      <w:r w:rsidR="00FF4DC9" w:rsidRPr="00E822EB">
        <w:rPr>
          <w:b/>
          <w:lang w:val="fr-FR"/>
        </w:rPr>
        <w:t>(d</w:t>
      </w:r>
      <w:r w:rsidR="007170BC" w:rsidRPr="00E822EB">
        <w:rPr>
          <w:b/>
          <w:lang w:val="fr-FR"/>
        </w:rPr>
        <w:t>é</w:t>
      </w:r>
      <w:r w:rsidR="00FF4DC9" w:rsidRPr="00E822EB">
        <w:rPr>
          <w:b/>
          <w:lang w:val="fr-FR"/>
        </w:rPr>
        <w:t xml:space="preserve">cision 95/87) </w:t>
      </w:r>
    </w:p>
    <w:p w14:paraId="3A0A6536" w14:textId="14375F08" w:rsidR="00C610E4" w:rsidRPr="00E822EB" w:rsidRDefault="007170BC" w:rsidP="00C610E4">
      <w:pPr>
        <w:spacing w:after="240"/>
        <w:rPr>
          <w:b/>
          <w:lang w:val="fr-FR"/>
        </w:rPr>
      </w:pPr>
      <w:r w:rsidRPr="00E822EB">
        <w:rPr>
          <w:b/>
          <w:lang w:val="fr-FR"/>
        </w:rPr>
        <w:t xml:space="preserve">Description du projet </w:t>
      </w:r>
    </w:p>
    <w:p w14:paraId="2CE4F67D" w14:textId="2412AC8E" w:rsidR="00C75B3A" w:rsidRPr="00E822EB" w:rsidRDefault="007878B9" w:rsidP="00C75B3A">
      <w:pPr>
        <w:numPr>
          <w:ilvl w:val="0"/>
          <w:numId w:val="6"/>
        </w:numPr>
        <w:rPr>
          <w:lang w:val="fr-FR"/>
        </w:rPr>
      </w:pPr>
      <w:r w:rsidRPr="00E822EB">
        <w:rPr>
          <w:lang w:val="fr-FR"/>
        </w:rPr>
        <w:t xml:space="preserve">La Banque mondiale a soumis des demandes </w:t>
      </w:r>
      <w:r w:rsidR="007A3F59" w:rsidRPr="00E822EB">
        <w:rPr>
          <w:lang w:val="fr-FR"/>
        </w:rPr>
        <w:t xml:space="preserve">de financement </w:t>
      </w:r>
      <w:r w:rsidRPr="00E822EB">
        <w:rPr>
          <w:lang w:val="fr-FR"/>
        </w:rPr>
        <w:t>de préparation de projet</w:t>
      </w:r>
      <w:r w:rsidR="007A3F59" w:rsidRPr="00E822EB">
        <w:rPr>
          <w:lang w:val="fr-FR"/>
        </w:rPr>
        <w:t>s</w:t>
      </w:r>
      <w:r w:rsidRPr="00E822EB">
        <w:rPr>
          <w:lang w:val="fr-FR"/>
        </w:rPr>
        <w:t xml:space="preserve"> </w:t>
      </w:r>
      <w:r w:rsidR="007A3F59" w:rsidRPr="00E822EB">
        <w:rPr>
          <w:lang w:val="fr-FR"/>
        </w:rPr>
        <w:t xml:space="preserve">visant à </w:t>
      </w:r>
      <w:r w:rsidRPr="00E822EB">
        <w:rPr>
          <w:lang w:val="fr-FR"/>
        </w:rPr>
        <w:t xml:space="preserve">créer un fonds renouvelable </w:t>
      </w:r>
      <w:r w:rsidR="00BB72BA" w:rsidRPr="00E822EB">
        <w:rPr>
          <w:lang w:val="fr-FR"/>
        </w:rPr>
        <w:t xml:space="preserve">axé sur le rendement </w:t>
      </w:r>
      <w:r w:rsidRPr="00E822EB">
        <w:rPr>
          <w:lang w:val="fr-FR"/>
        </w:rPr>
        <w:t>énergétique pour les utilisateurs finaux d</w:t>
      </w:r>
      <w:r w:rsidR="00BB72BA" w:rsidRPr="00E822EB">
        <w:rPr>
          <w:lang w:val="fr-FR"/>
        </w:rPr>
        <w:t xml:space="preserve">e </w:t>
      </w:r>
      <w:r w:rsidRPr="00E822EB">
        <w:rPr>
          <w:lang w:val="fr-FR"/>
        </w:rPr>
        <w:t xml:space="preserve">quatre pays </w:t>
      </w:r>
      <w:r w:rsidR="00BB72BA" w:rsidRPr="00E822EB">
        <w:rPr>
          <w:lang w:val="fr-FR"/>
        </w:rPr>
        <w:t xml:space="preserve">en vue </w:t>
      </w:r>
      <w:r w:rsidRPr="00E822EB">
        <w:rPr>
          <w:lang w:val="fr-FR"/>
        </w:rPr>
        <w:t xml:space="preserve">d’accélérer la transition vers un refroidissement durable et </w:t>
      </w:r>
      <w:r w:rsidR="000B67B7" w:rsidRPr="00E822EB">
        <w:rPr>
          <w:lang w:val="fr-FR"/>
        </w:rPr>
        <w:t xml:space="preserve">à rendement </w:t>
      </w:r>
      <w:r w:rsidRPr="00E822EB">
        <w:rPr>
          <w:lang w:val="fr-FR"/>
        </w:rPr>
        <w:t xml:space="preserve">énergétique </w:t>
      </w:r>
      <w:r w:rsidR="000B67B7" w:rsidRPr="00E822EB">
        <w:rPr>
          <w:lang w:val="fr-FR"/>
        </w:rPr>
        <w:t xml:space="preserve">élevé </w:t>
      </w:r>
      <w:r w:rsidRPr="00E822EB">
        <w:rPr>
          <w:lang w:val="fr-FR"/>
        </w:rPr>
        <w:t xml:space="preserve">dans divers secteurs, comme indiqué dans la section </w:t>
      </w:r>
      <w:proofErr w:type="spellStart"/>
      <w:r w:rsidRPr="00E822EB">
        <w:rPr>
          <w:lang w:val="fr-FR"/>
        </w:rPr>
        <w:t>B2</w:t>
      </w:r>
      <w:proofErr w:type="spellEnd"/>
      <w:r w:rsidRPr="00E822EB">
        <w:rPr>
          <w:lang w:val="fr-FR"/>
        </w:rPr>
        <w:t xml:space="preserve"> du tableau</w:t>
      </w:r>
      <w:r w:rsidR="00263A33" w:rsidRPr="00E822EB">
        <w:rPr>
          <w:lang w:val="fr-FR"/>
        </w:rPr>
        <w:t> </w:t>
      </w:r>
      <w:r w:rsidRPr="00E822EB">
        <w:rPr>
          <w:lang w:val="fr-FR"/>
        </w:rPr>
        <w:t>1. Les demandes ont été présentées conformément à la décision</w:t>
      </w:r>
      <w:r w:rsidR="00DE64D6" w:rsidRPr="00E822EB">
        <w:rPr>
          <w:lang w:val="fr-FR"/>
        </w:rPr>
        <w:t> </w:t>
      </w:r>
      <w:r w:rsidRPr="00E822EB">
        <w:rPr>
          <w:lang w:val="fr-FR"/>
        </w:rPr>
        <w:t>95/87</w:t>
      </w:r>
      <w:r w:rsidR="00DE64D6" w:rsidRPr="00E822EB">
        <w:rPr>
          <w:lang w:val="fr-FR"/>
        </w:rPr>
        <w:t> </w:t>
      </w:r>
      <w:r w:rsidRPr="00E822EB">
        <w:rPr>
          <w:lang w:val="fr-FR"/>
        </w:rPr>
        <w:t>g)</w:t>
      </w:r>
      <w:r w:rsidR="00C75B3A" w:rsidRPr="00E822EB">
        <w:rPr>
          <w:vertAlign w:val="superscript"/>
          <w:lang w:val="fr-FR"/>
        </w:rPr>
        <w:footnoteReference w:id="4"/>
      </w:r>
      <w:r w:rsidR="00DE64D6" w:rsidRPr="00E822EB">
        <w:rPr>
          <w:lang w:val="fr-FR"/>
        </w:rPr>
        <w:t>.</w:t>
      </w:r>
    </w:p>
    <w:p w14:paraId="66D0D9D9" w14:textId="77777777" w:rsidR="00C75B3A" w:rsidRPr="00E822EB" w:rsidRDefault="00C75B3A" w:rsidP="00C75B3A">
      <w:pPr>
        <w:rPr>
          <w:lang w:val="fr-FR"/>
        </w:rPr>
      </w:pPr>
    </w:p>
    <w:p w14:paraId="75423BC3" w14:textId="42508124" w:rsidR="00C75B3A" w:rsidRPr="00E822EB" w:rsidRDefault="009E77C9" w:rsidP="00C75B3A">
      <w:pPr>
        <w:numPr>
          <w:ilvl w:val="0"/>
          <w:numId w:val="6"/>
        </w:numPr>
        <w:rPr>
          <w:lang w:val="fr-FR"/>
        </w:rPr>
      </w:pPr>
      <w:r w:rsidRPr="00E822EB">
        <w:rPr>
          <w:lang w:val="fr-FR"/>
        </w:rPr>
        <w:t xml:space="preserve">Le tableau 2 </w:t>
      </w:r>
      <w:r w:rsidR="00AA3F39" w:rsidRPr="00E822EB">
        <w:rPr>
          <w:lang w:val="fr-FR"/>
        </w:rPr>
        <w:t xml:space="preserve">donne un aperçu </w:t>
      </w:r>
      <w:r w:rsidRPr="00E822EB">
        <w:rPr>
          <w:lang w:val="fr-FR"/>
        </w:rPr>
        <w:t xml:space="preserve">des quatre pays pour lesquels </w:t>
      </w:r>
      <w:r w:rsidR="00D0065D" w:rsidRPr="00E822EB">
        <w:rPr>
          <w:lang w:val="fr-FR"/>
        </w:rPr>
        <w:t xml:space="preserve">le </w:t>
      </w:r>
      <w:r w:rsidR="003900BC" w:rsidRPr="00E822EB">
        <w:rPr>
          <w:lang w:val="fr-FR"/>
        </w:rPr>
        <w:t xml:space="preserve">financement préparatoire </w:t>
      </w:r>
      <w:r w:rsidR="00D0065D" w:rsidRPr="00E822EB">
        <w:rPr>
          <w:lang w:val="fr-FR"/>
        </w:rPr>
        <w:t xml:space="preserve">de projets visant à créer un </w:t>
      </w:r>
      <w:r w:rsidR="003900BC" w:rsidRPr="00E822EB">
        <w:rPr>
          <w:lang w:val="fr-FR"/>
        </w:rPr>
        <w:t xml:space="preserve">fonds renouvelable est </w:t>
      </w:r>
      <w:r w:rsidRPr="00E822EB">
        <w:rPr>
          <w:lang w:val="fr-FR"/>
        </w:rPr>
        <w:t>demandé.</w:t>
      </w:r>
    </w:p>
    <w:p w14:paraId="08FB9131" w14:textId="77777777" w:rsidR="00C75B3A" w:rsidRPr="00E822EB" w:rsidRDefault="00C75B3A" w:rsidP="00C75B3A">
      <w:pPr>
        <w:pStyle w:val="Paragraphedeliste"/>
        <w:rPr>
          <w:lang w:val="fr-FR"/>
        </w:rPr>
      </w:pPr>
    </w:p>
    <w:p w14:paraId="35FDC743" w14:textId="353FCF13" w:rsidR="00C75B3A" w:rsidRPr="00E822EB" w:rsidRDefault="00C75B3A" w:rsidP="00C75B3A">
      <w:pPr>
        <w:rPr>
          <w:b/>
          <w:bCs/>
          <w:lang w:val="fr-FR"/>
        </w:rPr>
      </w:pPr>
      <w:r w:rsidRPr="00E822EB">
        <w:rPr>
          <w:b/>
          <w:bCs/>
          <w:lang w:val="fr-FR"/>
        </w:rPr>
        <w:t>Table</w:t>
      </w:r>
      <w:r w:rsidR="00836460" w:rsidRPr="00E822EB">
        <w:rPr>
          <w:b/>
          <w:bCs/>
          <w:lang w:val="fr-FR"/>
        </w:rPr>
        <w:t>au</w:t>
      </w:r>
      <w:r w:rsidRPr="00E822EB">
        <w:rPr>
          <w:b/>
          <w:bCs/>
          <w:lang w:val="fr-FR"/>
        </w:rPr>
        <w:t xml:space="preserve"> </w:t>
      </w:r>
      <w:r w:rsidR="000E7473" w:rsidRPr="00E822EB">
        <w:rPr>
          <w:b/>
          <w:bCs/>
          <w:lang w:val="fr-FR"/>
        </w:rPr>
        <w:t>2</w:t>
      </w:r>
      <w:r w:rsidR="00836460" w:rsidRPr="00E822EB">
        <w:rPr>
          <w:b/>
          <w:bCs/>
          <w:lang w:val="fr-FR"/>
        </w:rPr>
        <w:t> </w:t>
      </w:r>
      <w:r w:rsidRPr="00E822EB">
        <w:rPr>
          <w:b/>
          <w:bCs/>
          <w:lang w:val="fr-FR"/>
        </w:rPr>
        <w:t xml:space="preserve">: </w:t>
      </w:r>
      <w:r w:rsidR="00865370" w:rsidRPr="00E822EB">
        <w:rPr>
          <w:b/>
          <w:bCs/>
          <w:lang w:val="fr-FR"/>
        </w:rPr>
        <w:t>A</w:t>
      </w:r>
      <w:r w:rsidR="000C018A" w:rsidRPr="00E822EB">
        <w:rPr>
          <w:b/>
          <w:bCs/>
          <w:lang w:val="fr-FR"/>
        </w:rPr>
        <w:t xml:space="preserve">perçu des pays pour lesquels </w:t>
      </w:r>
      <w:r w:rsidR="00537613" w:rsidRPr="00E822EB">
        <w:rPr>
          <w:b/>
          <w:bCs/>
          <w:lang w:val="fr-FR"/>
        </w:rPr>
        <w:t xml:space="preserve">le </w:t>
      </w:r>
      <w:r w:rsidR="000C018A" w:rsidRPr="00E822EB">
        <w:rPr>
          <w:b/>
          <w:bCs/>
          <w:lang w:val="fr-FR"/>
        </w:rPr>
        <w:t xml:space="preserve">financement préparatoire </w:t>
      </w:r>
      <w:r w:rsidR="007A1BF8" w:rsidRPr="00E822EB">
        <w:rPr>
          <w:b/>
          <w:bCs/>
          <w:lang w:val="fr-FR"/>
        </w:rPr>
        <w:t xml:space="preserve">visant à créer un </w:t>
      </w:r>
      <w:r w:rsidR="000C018A" w:rsidRPr="00E822EB">
        <w:rPr>
          <w:b/>
          <w:bCs/>
          <w:lang w:val="fr-FR"/>
        </w:rPr>
        <w:t xml:space="preserve">fonds renouvelable est demandé </w:t>
      </w:r>
    </w:p>
    <w:tbl>
      <w:tblPr>
        <w:tblStyle w:val="Grilledutableau"/>
        <w:tblW w:w="0" w:type="auto"/>
        <w:tblCellMar>
          <w:left w:w="57" w:type="dxa"/>
          <w:right w:w="57" w:type="dxa"/>
        </w:tblCellMar>
        <w:tblLook w:val="04A0" w:firstRow="1" w:lastRow="0" w:firstColumn="1" w:lastColumn="0" w:noHBand="0" w:noVBand="1"/>
      </w:tblPr>
      <w:tblGrid>
        <w:gridCol w:w="1337"/>
        <w:gridCol w:w="1114"/>
        <w:gridCol w:w="1629"/>
        <w:gridCol w:w="1508"/>
        <w:gridCol w:w="2007"/>
        <w:gridCol w:w="1755"/>
      </w:tblGrid>
      <w:tr w:rsidR="00213A50" w:rsidRPr="00E822EB" w14:paraId="106CD613" w14:textId="77777777" w:rsidTr="009515B1">
        <w:trPr>
          <w:tblHeader/>
        </w:trPr>
        <w:tc>
          <w:tcPr>
            <w:tcW w:w="2097" w:type="dxa"/>
            <w:gridSpan w:val="2"/>
          </w:tcPr>
          <w:p w14:paraId="63D23399" w14:textId="0DEA12B9" w:rsidR="00C75B3A" w:rsidRPr="00E822EB" w:rsidRDefault="00537613" w:rsidP="00A71B3D">
            <w:pPr>
              <w:rPr>
                <w:b/>
                <w:bCs/>
                <w:sz w:val="20"/>
                <w:szCs w:val="20"/>
                <w:lang w:val="fr-FR"/>
              </w:rPr>
            </w:pPr>
            <w:r w:rsidRPr="00E822EB">
              <w:rPr>
                <w:b/>
                <w:bCs/>
                <w:sz w:val="20"/>
                <w:szCs w:val="20"/>
                <w:lang w:val="fr-FR"/>
              </w:rPr>
              <w:t xml:space="preserve">Détails </w:t>
            </w:r>
          </w:p>
        </w:tc>
        <w:tc>
          <w:tcPr>
            <w:tcW w:w="1726" w:type="dxa"/>
          </w:tcPr>
          <w:p w14:paraId="121261C1" w14:textId="68ED7FA7" w:rsidR="00C75B3A" w:rsidRPr="00E822EB" w:rsidRDefault="00C75B3A" w:rsidP="00A71B3D">
            <w:pPr>
              <w:jc w:val="center"/>
              <w:rPr>
                <w:b/>
                <w:bCs/>
                <w:sz w:val="20"/>
                <w:szCs w:val="20"/>
                <w:lang w:val="fr-FR"/>
              </w:rPr>
            </w:pPr>
            <w:r w:rsidRPr="00E822EB">
              <w:rPr>
                <w:b/>
                <w:bCs/>
                <w:sz w:val="20"/>
                <w:szCs w:val="20"/>
                <w:lang w:val="fr-FR"/>
              </w:rPr>
              <w:t>Grenad</w:t>
            </w:r>
            <w:r w:rsidR="00435EE9" w:rsidRPr="00E822EB">
              <w:rPr>
                <w:b/>
                <w:bCs/>
                <w:sz w:val="20"/>
                <w:szCs w:val="20"/>
                <w:lang w:val="fr-FR"/>
              </w:rPr>
              <w:t>e</w:t>
            </w:r>
          </w:p>
        </w:tc>
        <w:tc>
          <w:tcPr>
            <w:tcW w:w="1559" w:type="dxa"/>
          </w:tcPr>
          <w:p w14:paraId="663CF58A" w14:textId="675DCD10" w:rsidR="00C75B3A" w:rsidRPr="00E822EB" w:rsidRDefault="00C75B3A" w:rsidP="00A71B3D">
            <w:pPr>
              <w:jc w:val="center"/>
              <w:rPr>
                <w:b/>
                <w:bCs/>
                <w:sz w:val="20"/>
                <w:szCs w:val="20"/>
                <w:lang w:val="fr-FR"/>
              </w:rPr>
            </w:pPr>
            <w:r w:rsidRPr="00E822EB">
              <w:rPr>
                <w:b/>
                <w:bCs/>
                <w:sz w:val="20"/>
                <w:szCs w:val="20"/>
                <w:lang w:val="fr-FR"/>
              </w:rPr>
              <w:t>Mexi</w:t>
            </w:r>
            <w:r w:rsidR="00435EE9" w:rsidRPr="00E822EB">
              <w:rPr>
                <w:b/>
                <w:bCs/>
                <w:sz w:val="20"/>
                <w:szCs w:val="20"/>
                <w:lang w:val="fr-FR"/>
              </w:rPr>
              <w:t xml:space="preserve">que </w:t>
            </w:r>
          </w:p>
        </w:tc>
        <w:tc>
          <w:tcPr>
            <w:tcW w:w="2126" w:type="dxa"/>
          </w:tcPr>
          <w:p w14:paraId="4BA49376" w14:textId="746CF9C4" w:rsidR="00C75B3A" w:rsidRPr="00E822EB" w:rsidRDefault="00C75B3A" w:rsidP="00A71B3D">
            <w:pPr>
              <w:jc w:val="center"/>
              <w:rPr>
                <w:b/>
                <w:bCs/>
                <w:sz w:val="20"/>
                <w:szCs w:val="20"/>
                <w:lang w:val="fr-FR"/>
              </w:rPr>
            </w:pPr>
            <w:r w:rsidRPr="00E822EB">
              <w:rPr>
                <w:b/>
                <w:bCs/>
                <w:sz w:val="20"/>
                <w:szCs w:val="20"/>
                <w:lang w:val="fr-FR"/>
              </w:rPr>
              <w:t>Th</w:t>
            </w:r>
            <w:r w:rsidR="005B5460" w:rsidRPr="00E822EB">
              <w:rPr>
                <w:b/>
                <w:bCs/>
                <w:sz w:val="20"/>
                <w:szCs w:val="20"/>
                <w:lang w:val="fr-FR"/>
              </w:rPr>
              <w:t>aïla</w:t>
            </w:r>
            <w:r w:rsidRPr="00E822EB">
              <w:rPr>
                <w:b/>
                <w:bCs/>
                <w:sz w:val="20"/>
                <w:szCs w:val="20"/>
                <w:lang w:val="fr-FR"/>
              </w:rPr>
              <w:t>nd</w:t>
            </w:r>
            <w:r w:rsidR="005B5460" w:rsidRPr="00E822EB">
              <w:rPr>
                <w:b/>
                <w:bCs/>
                <w:sz w:val="20"/>
                <w:szCs w:val="20"/>
                <w:lang w:val="fr-FR"/>
              </w:rPr>
              <w:t>e</w:t>
            </w:r>
          </w:p>
        </w:tc>
        <w:tc>
          <w:tcPr>
            <w:tcW w:w="1842" w:type="dxa"/>
          </w:tcPr>
          <w:p w14:paraId="03B9F807" w14:textId="77777777" w:rsidR="00C75B3A" w:rsidRPr="00E822EB" w:rsidRDefault="00C75B3A" w:rsidP="00A71B3D">
            <w:pPr>
              <w:jc w:val="center"/>
              <w:rPr>
                <w:b/>
                <w:bCs/>
                <w:sz w:val="20"/>
                <w:szCs w:val="20"/>
                <w:lang w:val="fr-FR"/>
              </w:rPr>
            </w:pPr>
            <w:r w:rsidRPr="00E822EB">
              <w:rPr>
                <w:b/>
                <w:bCs/>
                <w:sz w:val="20"/>
                <w:szCs w:val="20"/>
                <w:lang w:val="fr-FR"/>
              </w:rPr>
              <w:t>Türkiye</w:t>
            </w:r>
          </w:p>
        </w:tc>
      </w:tr>
      <w:tr w:rsidR="00213A50" w:rsidRPr="00E822EB" w14:paraId="6C75ACB7" w14:textId="77777777" w:rsidTr="00F67A88">
        <w:tc>
          <w:tcPr>
            <w:tcW w:w="2097" w:type="dxa"/>
            <w:gridSpan w:val="2"/>
          </w:tcPr>
          <w:p w14:paraId="3A5D4CDA" w14:textId="1A5CA7B3" w:rsidR="00C75B3A" w:rsidRPr="00E822EB" w:rsidRDefault="00F06F13" w:rsidP="00551BF0">
            <w:pPr>
              <w:jc w:val="left"/>
              <w:rPr>
                <w:sz w:val="20"/>
                <w:szCs w:val="20"/>
                <w:lang w:val="fr-FR"/>
              </w:rPr>
            </w:pPr>
            <w:r w:rsidRPr="00E822EB">
              <w:rPr>
                <w:sz w:val="20"/>
                <w:szCs w:val="20"/>
                <w:lang w:val="fr-FR"/>
              </w:rPr>
              <w:t xml:space="preserve">Lettre d’appui du Gouvernement </w:t>
            </w:r>
          </w:p>
        </w:tc>
        <w:tc>
          <w:tcPr>
            <w:tcW w:w="1726" w:type="dxa"/>
          </w:tcPr>
          <w:p w14:paraId="285A18A5" w14:textId="13ED26FD" w:rsidR="00C75B3A" w:rsidRPr="00E822EB" w:rsidRDefault="005B5460" w:rsidP="00A71B3D">
            <w:pPr>
              <w:jc w:val="center"/>
              <w:rPr>
                <w:sz w:val="20"/>
                <w:szCs w:val="20"/>
                <w:lang w:val="fr-FR"/>
              </w:rPr>
            </w:pPr>
            <w:r w:rsidRPr="00E822EB">
              <w:rPr>
                <w:sz w:val="20"/>
                <w:szCs w:val="20"/>
                <w:lang w:val="fr-FR"/>
              </w:rPr>
              <w:t>Oui</w:t>
            </w:r>
          </w:p>
        </w:tc>
        <w:tc>
          <w:tcPr>
            <w:tcW w:w="1559" w:type="dxa"/>
          </w:tcPr>
          <w:p w14:paraId="2370366E" w14:textId="27CE5F17" w:rsidR="00C75B3A" w:rsidRPr="00E822EB" w:rsidRDefault="005B5460" w:rsidP="00A71B3D">
            <w:pPr>
              <w:jc w:val="center"/>
              <w:rPr>
                <w:sz w:val="20"/>
                <w:szCs w:val="20"/>
                <w:lang w:val="fr-FR"/>
              </w:rPr>
            </w:pPr>
            <w:r w:rsidRPr="00E822EB">
              <w:rPr>
                <w:sz w:val="20"/>
                <w:szCs w:val="20"/>
                <w:lang w:val="fr-FR"/>
              </w:rPr>
              <w:t xml:space="preserve">Oui </w:t>
            </w:r>
          </w:p>
        </w:tc>
        <w:tc>
          <w:tcPr>
            <w:tcW w:w="2126" w:type="dxa"/>
          </w:tcPr>
          <w:p w14:paraId="22E4CE30" w14:textId="3E9E8315" w:rsidR="00C75B3A" w:rsidRPr="00E822EB" w:rsidRDefault="005B5460" w:rsidP="00A71B3D">
            <w:pPr>
              <w:jc w:val="center"/>
              <w:rPr>
                <w:sz w:val="20"/>
                <w:szCs w:val="20"/>
                <w:lang w:val="fr-FR"/>
              </w:rPr>
            </w:pPr>
            <w:r w:rsidRPr="00E822EB">
              <w:rPr>
                <w:sz w:val="20"/>
                <w:szCs w:val="20"/>
                <w:lang w:val="fr-FR"/>
              </w:rPr>
              <w:t xml:space="preserve">Oui </w:t>
            </w:r>
          </w:p>
        </w:tc>
        <w:tc>
          <w:tcPr>
            <w:tcW w:w="1842" w:type="dxa"/>
          </w:tcPr>
          <w:p w14:paraId="3EC6D211" w14:textId="727DF883" w:rsidR="00C75B3A" w:rsidRPr="00E822EB" w:rsidRDefault="005B5460" w:rsidP="00A71B3D">
            <w:pPr>
              <w:jc w:val="center"/>
              <w:rPr>
                <w:sz w:val="20"/>
                <w:szCs w:val="20"/>
                <w:lang w:val="fr-FR"/>
              </w:rPr>
            </w:pPr>
            <w:r w:rsidRPr="00E822EB">
              <w:rPr>
                <w:sz w:val="20"/>
                <w:szCs w:val="20"/>
                <w:lang w:val="fr-FR"/>
              </w:rPr>
              <w:t xml:space="preserve">Oui </w:t>
            </w:r>
          </w:p>
        </w:tc>
      </w:tr>
      <w:tr w:rsidR="00213A50" w:rsidRPr="00E822EB" w14:paraId="6D6570C7" w14:textId="77777777" w:rsidTr="00F67A88">
        <w:tc>
          <w:tcPr>
            <w:tcW w:w="2097" w:type="dxa"/>
            <w:gridSpan w:val="2"/>
          </w:tcPr>
          <w:p w14:paraId="796FE0D0" w14:textId="7054BB6F" w:rsidR="00C75B3A" w:rsidRPr="00E822EB" w:rsidRDefault="00B628D7" w:rsidP="00551BF0">
            <w:pPr>
              <w:jc w:val="left"/>
              <w:rPr>
                <w:sz w:val="20"/>
                <w:szCs w:val="20"/>
                <w:lang w:val="fr-FR"/>
              </w:rPr>
            </w:pPr>
            <w:r w:rsidRPr="00E822EB">
              <w:rPr>
                <w:sz w:val="20"/>
                <w:szCs w:val="20"/>
                <w:lang w:val="fr-FR"/>
              </w:rPr>
              <w:t xml:space="preserve">Consommation de base de </w:t>
            </w:r>
            <w:r w:rsidR="00C75B3A" w:rsidRPr="00E822EB">
              <w:rPr>
                <w:sz w:val="20"/>
                <w:szCs w:val="20"/>
                <w:lang w:val="fr-FR"/>
              </w:rPr>
              <w:t xml:space="preserve">HFC </w:t>
            </w:r>
            <w:r w:rsidRPr="00E822EB">
              <w:rPr>
                <w:sz w:val="20"/>
                <w:szCs w:val="20"/>
                <w:lang w:val="fr-FR"/>
              </w:rPr>
              <w:t>e</w:t>
            </w:r>
            <w:r w:rsidR="00C75B3A" w:rsidRPr="00E822EB">
              <w:rPr>
                <w:sz w:val="20"/>
                <w:szCs w:val="20"/>
                <w:lang w:val="fr-FR"/>
              </w:rPr>
              <w:t>n</w:t>
            </w:r>
            <w:r w:rsidR="00EA01BB" w:rsidRPr="00E822EB">
              <w:rPr>
                <w:sz w:val="20"/>
                <w:szCs w:val="20"/>
                <w:lang w:val="fr-FR"/>
              </w:rPr>
              <w:t xml:space="preserve"> tonnes d’équivalent</w:t>
            </w:r>
            <w:r w:rsidR="00C72949" w:rsidRPr="00E822EB">
              <w:rPr>
                <w:sz w:val="20"/>
                <w:szCs w:val="20"/>
                <w:lang w:val="fr-FR"/>
              </w:rPr>
              <w:t xml:space="preserve"> </w:t>
            </w:r>
            <w:r w:rsidR="00C75B3A" w:rsidRPr="00E822EB">
              <w:rPr>
                <w:sz w:val="20"/>
                <w:szCs w:val="20"/>
                <w:lang w:val="fr-FR"/>
              </w:rPr>
              <w:t>CO</w:t>
            </w:r>
            <w:r w:rsidR="00C75B3A" w:rsidRPr="00E822EB">
              <w:rPr>
                <w:sz w:val="20"/>
                <w:szCs w:val="20"/>
                <w:vertAlign w:val="subscript"/>
                <w:lang w:val="fr-FR"/>
              </w:rPr>
              <w:t>2</w:t>
            </w:r>
          </w:p>
        </w:tc>
        <w:tc>
          <w:tcPr>
            <w:tcW w:w="1726" w:type="dxa"/>
          </w:tcPr>
          <w:p w14:paraId="541080F9" w14:textId="57F7CCA9" w:rsidR="00C75B3A" w:rsidRPr="00E822EB" w:rsidRDefault="00C75B3A" w:rsidP="00A71B3D">
            <w:pPr>
              <w:jc w:val="center"/>
              <w:rPr>
                <w:sz w:val="20"/>
                <w:szCs w:val="20"/>
                <w:lang w:val="fr-FR"/>
              </w:rPr>
            </w:pPr>
            <w:r w:rsidRPr="00E822EB">
              <w:rPr>
                <w:sz w:val="20"/>
                <w:szCs w:val="20"/>
                <w:lang w:val="fr-FR"/>
              </w:rPr>
              <w:t>52</w:t>
            </w:r>
            <w:r w:rsidR="005B5460" w:rsidRPr="00E822EB">
              <w:rPr>
                <w:sz w:val="20"/>
                <w:szCs w:val="20"/>
                <w:lang w:val="fr-FR"/>
              </w:rPr>
              <w:t xml:space="preserve"> </w:t>
            </w:r>
            <w:r w:rsidRPr="00E822EB">
              <w:rPr>
                <w:sz w:val="20"/>
                <w:szCs w:val="20"/>
                <w:lang w:val="fr-FR"/>
              </w:rPr>
              <w:t>815</w:t>
            </w:r>
          </w:p>
        </w:tc>
        <w:tc>
          <w:tcPr>
            <w:tcW w:w="1559" w:type="dxa"/>
          </w:tcPr>
          <w:p w14:paraId="1830C293" w14:textId="7DEA577E" w:rsidR="00C75B3A" w:rsidRPr="00E822EB" w:rsidRDefault="00C75B3A" w:rsidP="00A71B3D">
            <w:pPr>
              <w:jc w:val="center"/>
              <w:rPr>
                <w:sz w:val="20"/>
                <w:szCs w:val="20"/>
                <w:lang w:val="fr-FR"/>
              </w:rPr>
            </w:pPr>
            <w:r w:rsidRPr="00E822EB">
              <w:rPr>
                <w:sz w:val="20"/>
                <w:szCs w:val="20"/>
                <w:lang w:val="fr-FR"/>
              </w:rPr>
              <w:t>76</w:t>
            </w:r>
            <w:r w:rsidR="005B5460" w:rsidRPr="00E822EB">
              <w:rPr>
                <w:sz w:val="20"/>
                <w:szCs w:val="20"/>
                <w:lang w:val="fr-FR"/>
              </w:rPr>
              <w:t> </w:t>
            </w:r>
            <w:r w:rsidRPr="00E822EB">
              <w:rPr>
                <w:sz w:val="20"/>
                <w:szCs w:val="20"/>
                <w:lang w:val="fr-FR"/>
              </w:rPr>
              <w:t>982</w:t>
            </w:r>
            <w:r w:rsidR="005B5460" w:rsidRPr="00E822EB">
              <w:rPr>
                <w:sz w:val="20"/>
                <w:szCs w:val="20"/>
                <w:lang w:val="fr-FR"/>
              </w:rPr>
              <w:t xml:space="preserve"> </w:t>
            </w:r>
            <w:r w:rsidRPr="00E822EB">
              <w:rPr>
                <w:sz w:val="20"/>
                <w:szCs w:val="20"/>
                <w:lang w:val="fr-FR"/>
              </w:rPr>
              <w:t>664</w:t>
            </w:r>
          </w:p>
        </w:tc>
        <w:tc>
          <w:tcPr>
            <w:tcW w:w="2126" w:type="dxa"/>
          </w:tcPr>
          <w:p w14:paraId="21A54D62" w14:textId="1774918B" w:rsidR="00C75B3A" w:rsidRPr="00E822EB" w:rsidRDefault="00C75B3A" w:rsidP="00A71B3D">
            <w:pPr>
              <w:jc w:val="center"/>
              <w:rPr>
                <w:sz w:val="20"/>
                <w:szCs w:val="20"/>
                <w:lang w:val="fr-FR"/>
              </w:rPr>
            </w:pPr>
            <w:r w:rsidRPr="00E822EB">
              <w:rPr>
                <w:sz w:val="20"/>
                <w:szCs w:val="20"/>
                <w:lang w:val="fr-FR"/>
              </w:rPr>
              <w:t>59</w:t>
            </w:r>
            <w:r w:rsidR="005B5460" w:rsidRPr="00E822EB">
              <w:rPr>
                <w:sz w:val="20"/>
                <w:szCs w:val="20"/>
                <w:lang w:val="fr-FR"/>
              </w:rPr>
              <w:t> </w:t>
            </w:r>
            <w:r w:rsidRPr="00E822EB">
              <w:rPr>
                <w:sz w:val="20"/>
                <w:szCs w:val="20"/>
                <w:lang w:val="fr-FR"/>
              </w:rPr>
              <w:t>270</w:t>
            </w:r>
            <w:r w:rsidR="005B5460" w:rsidRPr="00E822EB">
              <w:rPr>
                <w:sz w:val="20"/>
                <w:szCs w:val="20"/>
                <w:lang w:val="fr-FR"/>
              </w:rPr>
              <w:t xml:space="preserve"> </w:t>
            </w:r>
            <w:r w:rsidRPr="00E822EB">
              <w:rPr>
                <w:sz w:val="20"/>
                <w:szCs w:val="20"/>
                <w:lang w:val="fr-FR"/>
              </w:rPr>
              <w:t>951</w:t>
            </w:r>
          </w:p>
        </w:tc>
        <w:tc>
          <w:tcPr>
            <w:tcW w:w="1842" w:type="dxa"/>
          </w:tcPr>
          <w:p w14:paraId="5D96631E" w14:textId="3D273FF9" w:rsidR="00C75B3A" w:rsidRPr="00E822EB" w:rsidRDefault="00C75B3A" w:rsidP="00A71B3D">
            <w:pPr>
              <w:jc w:val="center"/>
              <w:rPr>
                <w:sz w:val="20"/>
                <w:szCs w:val="20"/>
                <w:lang w:val="fr-FR"/>
              </w:rPr>
            </w:pPr>
            <w:r w:rsidRPr="00E822EB">
              <w:rPr>
                <w:sz w:val="20"/>
                <w:szCs w:val="20"/>
                <w:lang w:val="fr-FR"/>
              </w:rPr>
              <w:t>37</w:t>
            </w:r>
            <w:r w:rsidR="005B5460" w:rsidRPr="00E822EB">
              <w:rPr>
                <w:sz w:val="20"/>
                <w:szCs w:val="20"/>
                <w:lang w:val="fr-FR"/>
              </w:rPr>
              <w:t> </w:t>
            </w:r>
            <w:r w:rsidRPr="00E822EB">
              <w:rPr>
                <w:sz w:val="20"/>
                <w:szCs w:val="20"/>
                <w:lang w:val="fr-FR"/>
              </w:rPr>
              <w:t>117</w:t>
            </w:r>
            <w:r w:rsidR="005B5460" w:rsidRPr="00E822EB">
              <w:rPr>
                <w:sz w:val="20"/>
                <w:szCs w:val="20"/>
                <w:lang w:val="fr-FR"/>
              </w:rPr>
              <w:t xml:space="preserve"> </w:t>
            </w:r>
            <w:r w:rsidRPr="00E822EB">
              <w:rPr>
                <w:sz w:val="20"/>
                <w:szCs w:val="20"/>
                <w:lang w:val="fr-FR"/>
              </w:rPr>
              <w:t>410</w:t>
            </w:r>
          </w:p>
        </w:tc>
      </w:tr>
      <w:tr w:rsidR="00213A50" w:rsidRPr="00E822EB" w14:paraId="42123D30" w14:textId="77777777" w:rsidTr="00F67A88">
        <w:trPr>
          <w:trHeight w:val="368"/>
        </w:trPr>
        <w:tc>
          <w:tcPr>
            <w:tcW w:w="1149" w:type="dxa"/>
            <w:vMerge w:val="restart"/>
          </w:tcPr>
          <w:p w14:paraId="11F241EC" w14:textId="3D373AF5" w:rsidR="00963922" w:rsidRPr="00E822EB" w:rsidRDefault="0010410C" w:rsidP="00963922">
            <w:pPr>
              <w:jc w:val="left"/>
              <w:rPr>
                <w:sz w:val="20"/>
                <w:szCs w:val="20"/>
                <w:lang w:val="fr-FR"/>
              </w:rPr>
            </w:pPr>
            <w:r w:rsidRPr="00E822EB">
              <w:rPr>
                <w:sz w:val="20"/>
                <w:szCs w:val="20"/>
                <w:lang w:val="fr-FR"/>
              </w:rPr>
              <w:lastRenderedPageBreak/>
              <w:t xml:space="preserve">Consommation de </w:t>
            </w:r>
            <w:r w:rsidR="00963922" w:rsidRPr="00E822EB">
              <w:rPr>
                <w:sz w:val="20"/>
                <w:szCs w:val="20"/>
                <w:lang w:val="fr-FR"/>
              </w:rPr>
              <w:t xml:space="preserve">HFC </w:t>
            </w:r>
            <w:r w:rsidRPr="00E822EB">
              <w:rPr>
                <w:sz w:val="20"/>
                <w:szCs w:val="20"/>
                <w:lang w:val="fr-FR"/>
              </w:rPr>
              <w:t xml:space="preserve">dans le secteur de l’entretien en </w:t>
            </w:r>
            <w:r w:rsidR="00963922" w:rsidRPr="00E822EB">
              <w:rPr>
                <w:sz w:val="20"/>
                <w:szCs w:val="20"/>
                <w:lang w:val="fr-FR"/>
              </w:rPr>
              <w:t>2023*</w:t>
            </w:r>
          </w:p>
        </w:tc>
        <w:tc>
          <w:tcPr>
            <w:tcW w:w="948" w:type="dxa"/>
          </w:tcPr>
          <w:p w14:paraId="67A47E4C" w14:textId="2FE4A5D2" w:rsidR="00963922" w:rsidRPr="00E822EB" w:rsidRDefault="001A7E00" w:rsidP="003C5970">
            <w:pPr>
              <w:jc w:val="right"/>
              <w:rPr>
                <w:sz w:val="20"/>
                <w:szCs w:val="20"/>
                <w:lang w:val="fr-FR"/>
              </w:rPr>
            </w:pPr>
            <w:r w:rsidRPr="00E822EB">
              <w:rPr>
                <w:sz w:val="20"/>
                <w:szCs w:val="20"/>
                <w:lang w:val="fr-FR"/>
              </w:rPr>
              <w:t xml:space="preserve">Tonnes métriques </w:t>
            </w:r>
          </w:p>
        </w:tc>
        <w:tc>
          <w:tcPr>
            <w:tcW w:w="1726" w:type="dxa"/>
          </w:tcPr>
          <w:p w14:paraId="2C8E1B21" w14:textId="3146EAFC" w:rsidR="00963922" w:rsidRPr="00E822EB" w:rsidRDefault="00963922" w:rsidP="00963922">
            <w:pPr>
              <w:jc w:val="center"/>
              <w:rPr>
                <w:sz w:val="20"/>
                <w:szCs w:val="20"/>
                <w:lang w:val="fr-FR"/>
              </w:rPr>
            </w:pPr>
            <w:r w:rsidRPr="00E822EB">
              <w:rPr>
                <w:sz w:val="20"/>
                <w:szCs w:val="20"/>
                <w:lang w:val="fr-FR"/>
              </w:rPr>
              <w:t>13</w:t>
            </w:r>
            <w:r w:rsidR="001578FD" w:rsidRPr="00E822EB">
              <w:rPr>
                <w:sz w:val="20"/>
                <w:szCs w:val="20"/>
                <w:lang w:val="fr-FR"/>
              </w:rPr>
              <w:t>,</w:t>
            </w:r>
            <w:r w:rsidRPr="00E822EB">
              <w:rPr>
                <w:sz w:val="20"/>
                <w:szCs w:val="20"/>
                <w:lang w:val="fr-FR"/>
              </w:rPr>
              <w:t>11</w:t>
            </w:r>
          </w:p>
        </w:tc>
        <w:tc>
          <w:tcPr>
            <w:tcW w:w="1559" w:type="dxa"/>
          </w:tcPr>
          <w:p w14:paraId="62B37B95" w14:textId="1D2339D8" w:rsidR="00963922" w:rsidRPr="00E822EB" w:rsidRDefault="00963922" w:rsidP="00963922">
            <w:pPr>
              <w:jc w:val="center"/>
              <w:rPr>
                <w:sz w:val="20"/>
                <w:szCs w:val="20"/>
                <w:lang w:val="fr-FR"/>
              </w:rPr>
            </w:pPr>
            <w:r w:rsidRPr="00E822EB">
              <w:rPr>
                <w:sz w:val="20"/>
                <w:szCs w:val="20"/>
                <w:lang w:val="fr-FR"/>
              </w:rPr>
              <w:t>16</w:t>
            </w:r>
            <w:r w:rsidR="001578FD" w:rsidRPr="00E822EB">
              <w:rPr>
                <w:sz w:val="20"/>
                <w:szCs w:val="20"/>
                <w:lang w:val="fr-FR"/>
              </w:rPr>
              <w:t xml:space="preserve"> </w:t>
            </w:r>
            <w:r w:rsidRPr="00E822EB">
              <w:rPr>
                <w:sz w:val="20"/>
                <w:szCs w:val="20"/>
                <w:lang w:val="fr-FR"/>
              </w:rPr>
              <w:t xml:space="preserve">535 </w:t>
            </w:r>
          </w:p>
        </w:tc>
        <w:tc>
          <w:tcPr>
            <w:tcW w:w="2126" w:type="dxa"/>
          </w:tcPr>
          <w:p w14:paraId="1A98DE9E" w14:textId="01152D67" w:rsidR="00963922" w:rsidRPr="00E822EB" w:rsidRDefault="00963922" w:rsidP="00963922">
            <w:pPr>
              <w:jc w:val="center"/>
              <w:rPr>
                <w:sz w:val="20"/>
                <w:szCs w:val="20"/>
                <w:lang w:val="fr-FR"/>
              </w:rPr>
            </w:pPr>
            <w:r w:rsidRPr="00E822EB">
              <w:rPr>
                <w:sz w:val="20"/>
                <w:szCs w:val="20"/>
                <w:lang w:val="fr-FR"/>
              </w:rPr>
              <w:t>No</w:t>
            </w:r>
            <w:r w:rsidR="00182A67" w:rsidRPr="00E822EB">
              <w:rPr>
                <w:sz w:val="20"/>
                <w:szCs w:val="20"/>
                <w:lang w:val="fr-FR"/>
              </w:rPr>
              <w:t>n disponible</w:t>
            </w:r>
          </w:p>
        </w:tc>
        <w:tc>
          <w:tcPr>
            <w:tcW w:w="1842" w:type="dxa"/>
          </w:tcPr>
          <w:p w14:paraId="75A124EB" w14:textId="14F55687" w:rsidR="00963922" w:rsidRPr="00E822EB" w:rsidRDefault="00EE6F49" w:rsidP="00963922">
            <w:pPr>
              <w:jc w:val="center"/>
              <w:rPr>
                <w:sz w:val="20"/>
                <w:szCs w:val="20"/>
                <w:lang w:val="fr-FR"/>
              </w:rPr>
            </w:pPr>
            <w:r w:rsidRPr="00E822EB">
              <w:rPr>
                <w:sz w:val="20"/>
                <w:szCs w:val="20"/>
                <w:lang w:val="fr-FR"/>
              </w:rPr>
              <w:t xml:space="preserve">** </w:t>
            </w:r>
            <w:r w:rsidR="00963922" w:rsidRPr="00E822EB">
              <w:rPr>
                <w:sz w:val="20"/>
                <w:szCs w:val="20"/>
                <w:lang w:val="fr-FR"/>
              </w:rPr>
              <w:t>8</w:t>
            </w:r>
            <w:r w:rsidR="001578FD" w:rsidRPr="00E822EB">
              <w:rPr>
                <w:sz w:val="20"/>
                <w:szCs w:val="20"/>
                <w:lang w:val="fr-FR"/>
              </w:rPr>
              <w:t xml:space="preserve"> </w:t>
            </w:r>
            <w:r w:rsidR="00963922" w:rsidRPr="00E822EB">
              <w:rPr>
                <w:sz w:val="20"/>
                <w:szCs w:val="20"/>
                <w:lang w:val="fr-FR"/>
              </w:rPr>
              <w:t>557</w:t>
            </w:r>
            <w:r w:rsidRPr="00E822EB">
              <w:rPr>
                <w:sz w:val="20"/>
                <w:szCs w:val="20"/>
                <w:lang w:val="fr-FR"/>
              </w:rPr>
              <w:t xml:space="preserve"> </w:t>
            </w:r>
          </w:p>
        </w:tc>
      </w:tr>
      <w:tr w:rsidR="00213A50" w:rsidRPr="00E822EB" w14:paraId="5D38FEED" w14:textId="77777777" w:rsidTr="00F67A88">
        <w:trPr>
          <w:trHeight w:val="430"/>
        </w:trPr>
        <w:tc>
          <w:tcPr>
            <w:tcW w:w="1149" w:type="dxa"/>
            <w:vMerge/>
          </w:tcPr>
          <w:p w14:paraId="38ADC94B" w14:textId="77777777" w:rsidR="00963922" w:rsidRPr="00E822EB" w:rsidRDefault="00963922" w:rsidP="00963922">
            <w:pPr>
              <w:jc w:val="left"/>
              <w:rPr>
                <w:sz w:val="20"/>
                <w:szCs w:val="20"/>
                <w:lang w:val="fr-FR"/>
              </w:rPr>
            </w:pPr>
          </w:p>
        </w:tc>
        <w:tc>
          <w:tcPr>
            <w:tcW w:w="948" w:type="dxa"/>
          </w:tcPr>
          <w:p w14:paraId="50C230FB" w14:textId="112420DF" w:rsidR="00963922" w:rsidRPr="00E822EB" w:rsidRDefault="001A7E00" w:rsidP="003C5970">
            <w:pPr>
              <w:jc w:val="right"/>
              <w:rPr>
                <w:sz w:val="20"/>
                <w:szCs w:val="20"/>
                <w:lang w:val="fr-FR"/>
              </w:rPr>
            </w:pPr>
            <w:r w:rsidRPr="00E822EB">
              <w:rPr>
                <w:sz w:val="20"/>
                <w:szCs w:val="20"/>
                <w:lang w:val="fr-FR"/>
              </w:rPr>
              <w:t>T</w:t>
            </w:r>
            <w:r w:rsidR="0075711C" w:rsidRPr="00E822EB">
              <w:rPr>
                <w:sz w:val="20"/>
                <w:szCs w:val="20"/>
                <w:lang w:val="fr-FR"/>
              </w:rPr>
              <w:t>onnes d’équivalent CO</w:t>
            </w:r>
            <w:r w:rsidR="0075711C" w:rsidRPr="00E822EB">
              <w:rPr>
                <w:sz w:val="20"/>
                <w:szCs w:val="20"/>
                <w:vertAlign w:val="subscript"/>
                <w:lang w:val="fr-FR"/>
              </w:rPr>
              <w:t>2</w:t>
            </w:r>
          </w:p>
        </w:tc>
        <w:tc>
          <w:tcPr>
            <w:tcW w:w="1726" w:type="dxa"/>
          </w:tcPr>
          <w:p w14:paraId="44DDDF28" w14:textId="103786E0" w:rsidR="00963922" w:rsidRPr="00E822EB" w:rsidRDefault="00963922" w:rsidP="00963922">
            <w:pPr>
              <w:jc w:val="center"/>
              <w:rPr>
                <w:sz w:val="20"/>
                <w:szCs w:val="20"/>
                <w:lang w:val="fr-FR"/>
              </w:rPr>
            </w:pPr>
            <w:r w:rsidRPr="00E822EB">
              <w:rPr>
                <w:sz w:val="20"/>
                <w:szCs w:val="20"/>
                <w:lang w:val="fr-FR"/>
              </w:rPr>
              <w:t>29</w:t>
            </w:r>
            <w:r w:rsidR="00EC4F79" w:rsidRPr="00E822EB">
              <w:rPr>
                <w:sz w:val="20"/>
                <w:szCs w:val="20"/>
                <w:lang w:val="fr-FR"/>
              </w:rPr>
              <w:t xml:space="preserve"> </w:t>
            </w:r>
            <w:r w:rsidRPr="00E822EB">
              <w:rPr>
                <w:sz w:val="20"/>
                <w:szCs w:val="20"/>
                <w:lang w:val="fr-FR"/>
              </w:rPr>
              <w:t xml:space="preserve">643 </w:t>
            </w:r>
          </w:p>
        </w:tc>
        <w:tc>
          <w:tcPr>
            <w:tcW w:w="1559" w:type="dxa"/>
          </w:tcPr>
          <w:p w14:paraId="0EC6D06F" w14:textId="3D843B73" w:rsidR="00963922" w:rsidRPr="00E822EB" w:rsidRDefault="00963922" w:rsidP="00963922">
            <w:pPr>
              <w:jc w:val="center"/>
              <w:rPr>
                <w:sz w:val="20"/>
                <w:szCs w:val="20"/>
                <w:lang w:val="fr-FR"/>
              </w:rPr>
            </w:pPr>
            <w:r w:rsidRPr="00E822EB">
              <w:rPr>
                <w:sz w:val="20"/>
                <w:szCs w:val="20"/>
                <w:lang w:val="fr-FR"/>
              </w:rPr>
              <w:t>33</w:t>
            </w:r>
            <w:r w:rsidR="00EC4F79" w:rsidRPr="00E822EB">
              <w:rPr>
                <w:sz w:val="20"/>
                <w:szCs w:val="20"/>
                <w:lang w:val="fr-FR"/>
              </w:rPr>
              <w:t> </w:t>
            </w:r>
            <w:r w:rsidRPr="00E822EB">
              <w:rPr>
                <w:sz w:val="20"/>
                <w:szCs w:val="20"/>
                <w:lang w:val="fr-FR"/>
              </w:rPr>
              <w:t>436</w:t>
            </w:r>
            <w:r w:rsidR="00EC4F79" w:rsidRPr="00E822EB">
              <w:rPr>
                <w:sz w:val="20"/>
                <w:szCs w:val="20"/>
                <w:lang w:val="fr-FR"/>
              </w:rPr>
              <w:t xml:space="preserve"> </w:t>
            </w:r>
            <w:r w:rsidRPr="00E822EB">
              <w:rPr>
                <w:sz w:val="20"/>
                <w:szCs w:val="20"/>
                <w:lang w:val="fr-FR"/>
              </w:rPr>
              <w:t xml:space="preserve">369 </w:t>
            </w:r>
          </w:p>
        </w:tc>
        <w:tc>
          <w:tcPr>
            <w:tcW w:w="2126" w:type="dxa"/>
          </w:tcPr>
          <w:p w14:paraId="7C36F010" w14:textId="0E31F745" w:rsidR="00963922" w:rsidRPr="00E822EB" w:rsidRDefault="00EC4F79" w:rsidP="00963922">
            <w:pPr>
              <w:jc w:val="center"/>
              <w:rPr>
                <w:sz w:val="20"/>
                <w:szCs w:val="20"/>
                <w:lang w:val="fr-FR"/>
              </w:rPr>
            </w:pPr>
            <w:r w:rsidRPr="00E822EB">
              <w:rPr>
                <w:sz w:val="20"/>
                <w:szCs w:val="20"/>
                <w:lang w:val="fr-FR"/>
              </w:rPr>
              <w:t>Non disponible</w:t>
            </w:r>
          </w:p>
        </w:tc>
        <w:tc>
          <w:tcPr>
            <w:tcW w:w="1842" w:type="dxa"/>
          </w:tcPr>
          <w:p w14:paraId="62A4896D" w14:textId="7EB7F1C7" w:rsidR="00963922" w:rsidRPr="00E822EB" w:rsidRDefault="00EE6F49" w:rsidP="00963922">
            <w:pPr>
              <w:jc w:val="center"/>
              <w:rPr>
                <w:sz w:val="20"/>
                <w:szCs w:val="20"/>
                <w:lang w:val="fr-FR"/>
              </w:rPr>
            </w:pPr>
            <w:r w:rsidRPr="00E822EB">
              <w:rPr>
                <w:sz w:val="20"/>
                <w:szCs w:val="20"/>
                <w:lang w:val="fr-FR"/>
              </w:rPr>
              <w:t xml:space="preserve">** </w:t>
            </w:r>
            <w:r w:rsidR="00963922" w:rsidRPr="00E822EB">
              <w:rPr>
                <w:sz w:val="20"/>
                <w:szCs w:val="20"/>
                <w:lang w:val="fr-FR"/>
              </w:rPr>
              <w:t>21</w:t>
            </w:r>
            <w:r w:rsidR="00EC4F79" w:rsidRPr="00E822EB">
              <w:rPr>
                <w:sz w:val="20"/>
                <w:szCs w:val="20"/>
                <w:lang w:val="fr-FR"/>
              </w:rPr>
              <w:t> </w:t>
            </w:r>
            <w:r w:rsidR="00963922" w:rsidRPr="00E822EB">
              <w:rPr>
                <w:sz w:val="20"/>
                <w:szCs w:val="20"/>
                <w:lang w:val="fr-FR"/>
              </w:rPr>
              <w:t>371</w:t>
            </w:r>
            <w:r w:rsidR="00EC4F79" w:rsidRPr="00E822EB">
              <w:rPr>
                <w:sz w:val="20"/>
                <w:szCs w:val="20"/>
                <w:lang w:val="fr-FR"/>
              </w:rPr>
              <w:t xml:space="preserve"> </w:t>
            </w:r>
            <w:r w:rsidR="00963922" w:rsidRPr="00E822EB">
              <w:rPr>
                <w:sz w:val="20"/>
                <w:szCs w:val="20"/>
                <w:lang w:val="fr-FR"/>
              </w:rPr>
              <w:t xml:space="preserve">715 </w:t>
            </w:r>
          </w:p>
        </w:tc>
      </w:tr>
      <w:tr w:rsidR="00213A50" w:rsidRPr="00E822EB" w14:paraId="0C19B6E7" w14:textId="77777777" w:rsidTr="00F67A88">
        <w:tc>
          <w:tcPr>
            <w:tcW w:w="2097" w:type="dxa"/>
            <w:gridSpan w:val="2"/>
          </w:tcPr>
          <w:p w14:paraId="6E98AC40" w14:textId="69C9D984" w:rsidR="00C75B3A" w:rsidRPr="00E822EB" w:rsidRDefault="00095D7D" w:rsidP="00551BF0">
            <w:pPr>
              <w:jc w:val="left"/>
              <w:rPr>
                <w:sz w:val="20"/>
                <w:szCs w:val="20"/>
                <w:lang w:val="fr-FR"/>
              </w:rPr>
            </w:pPr>
            <w:r w:rsidRPr="00E822EB">
              <w:rPr>
                <w:sz w:val="20"/>
                <w:szCs w:val="20"/>
                <w:lang w:val="fr-FR"/>
              </w:rPr>
              <w:t xml:space="preserve">Réunion </w:t>
            </w:r>
            <w:r w:rsidR="003B17BB" w:rsidRPr="00E822EB">
              <w:rPr>
                <w:sz w:val="20"/>
                <w:szCs w:val="20"/>
                <w:lang w:val="fr-FR"/>
              </w:rPr>
              <w:t xml:space="preserve">d’approbation du plan </w:t>
            </w:r>
            <w:r w:rsidR="0020724B" w:rsidRPr="00E822EB">
              <w:rPr>
                <w:sz w:val="20"/>
                <w:szCs w:val="20"/>
                <w:lang w:val="fr-FR"/>
              </w:rPr>
              <w:t xml:space="preserve">de mise en œuvre de l’Amendement de Kigali </w:t>
            </w:r>
          </w:p>
        </w:tc>
        <w:tc>
          <w:tcPr>
            <w:tcW w:w="1726" w:type="dxa"/>
          </w:tcPr>
          <w:p w14:paraId="72151180" w14:textId="77777777" w:rsidR="00C75B3A" w:rsidRPr="00E822EB" w:rsidRDefault="00C75B3A" w:rsidP="00A71B3D">
            <w:pPr>
              <w:jc w:val="center"/>
              <w:rPr>
                <w:sz w:val="20"/>
                <w:szCs w:val="20"/>
                <w:lang w:val="fr-FR"/>
              </w:rPr>
            </w:pPr>
            <w:r w:rsidRPr="00E822EB">
              <w:rPr>
                <w:sz w:val="20"/>
                <w:szCs w:val="20"/>
                <w:lang w:val="fr-FR"/>
              </w:rPr>
              <w:t>93</w:t>
            </w:r>
          </w:p>
        </w:tc>
        <w:tc>
          <w:tcPr>
            <w:tcW w:w="1559" w:type="dxa"/>
          </w:tcPr>
          <w:p w14:paraId="2D4D5E40" w14:textId="77777777" w:rsidR="00C75B3A" w:rsidRPr="00E822EB" w:rsidRDefault="00C75B3A" w:rsidP="00A71B3D">
            <w:pPr>
              <w:jc w:val="center"/>
              <w:rPr>
                <w:sz w:val="20"/>
                <w:szCs w:val="20"/>
                <w:lang w:val="fr-FR"/>
              </w:rPr>
            </w:pPr>
            <w:r w:rsidRPr="00E822EB">
              <w:rPr>
                <w:sz w:val="20"/>
                <w:szCs w:val="20"/>
                <w:lang w:val="fr-FR"/>
              </w:rPr>
              <w:t>93</w:t>
            </w:r>
          </w:p>
        </w:tc>
        <w:tc>
          <w:tcPr>
            <w:tcW w:w="2126" w:type="dxa"/>
          </w:tcPr>
          <w:p w14:paraId="0C2595BE" w14:textId="1A172D51" w:rsidR="00C75B3A" w:rsidRPr="00E822EB" w:rsidRDefault="00C75B3A" w:rsidP="00A71B3D">
            <w:pPr>
              <w:jc w:val="center"/>
              <w:rPr>
                <w:sz w:val="20"/>
                <w:szCs w:val="20"/>
                <w:lang w:val="fr-FR"/>
              </w:rPr>
            </w:pPr>
            <w:r w:rsidRPr="00E822EB">
              <w:rPr>
                <w:sz w:val="20"/>
                <w:szCs w:val="20"/>
                <w:lang w:val="fr-FR"/>
              </w:rPr>
              <w:t>No</w:t>
            </w:r>
            <w:r w:rsidR="00EC4F79" w:rsidRPr="00E822EB">
              <w:rPr>
                <w:sz w:val="20"/>
                <w:szCs w:val="20"/>
                <w:lang w:val="fr-FR"/>
              </w:rPr>
              <w:t xml:space="preserve">n approuvé </w:t>
            </w:r>
          </w:p>
        </w:tc>
        <w:tc>
          <w:tcPr>
            <w:tcW w:w="1842" w:type="dxa"/>
          </w:tcPr>
          <w:p w14:paraId="18EE615C" w14:textId="77777777" w:rsidR="00C75B3A" w:rsidRPr="00E822EB" w:rsidRDefault="00C75B3A" w:rsidP="00A71B3D">
            <w:pPr>
              <w:jc w:val="center"/>
              <w:rPr>
                <w:sz w:val="20"/>
                <w:szCs w:val="20"/>
                <w:lang w:val="fr-FR"/>
              </w:rPr>
            </w:pPr>
            <w:r w:rsidRPr="00E822EB">
              <w:rPr>
                <w:sz w:val="20"/>
                <w:szCs w:val="20"/>
                <w:lang w:val="fr-FR"/>
              </w:rPr>
              <w:t>95</w:t>
            </w:r>
          </w:p>
        </w:tc>
      </w:tr>
      <w:tr w:rsidR="00213A50" w:rsidRPr="00E822EB" w14:paraId="62A10987" w14:textId="77777777" w:rsidTr="00F67A88">
        <w:tc>
          <w:tcPr>
            <w:tcW w:w="2097" w:type="dxa"/>
            <w:gridSpan w:val="2"/>
          </w:tcPr>
          <w:p w14:paraId="518A8366" w14:textId="1C387408" w:rsidR="00C75B3A" w:rsidRPr="00E822EB" w:rsidRDefault="00517F9B" w:rsidP="00551BF0">
            <w:pPr>
              <w:jc w:val="left"/>
              <w:rPr>
                <w:sz w:val="20"/>
                <w:szCs w:val="20"/>
                <w:lang w:val="fr-FR"/>
              </w:rPr>
            </w:pPr>
            <w:r w:rsidRPr="00E822EB">
              <w:rPr>
                <w:sz w:val="20"/>
                <w:szCs w:val="20"/>
                <w:lang w:val="fr-FR"/>
              </w:rPr>
              <w:t xml:space="preserve">Expérience préalable </w:t>
            </w:r>
            <w:r w:rsidR="001F4985" w:rsidRPr="00E822EB">
              <w:rPr>
                <w:sz w:val="20"/>
                <w:szCs w:val="20"/>
                <w:lang w:val="fr-FR"/>
              </w:rPr>
              <w:t xml:space="preserve">en création d’un </w:t>
            </w:r>
            <w:r w:rsidRPr="00E822EB">
              <w:rPr>
                <w:sz w:val="20"/>
                <w:szCs w:val="20"/>
                <w:lang w:val="fr-FR"/>
              </w:rPr>
              <w:t xml:space="preserve">fonds renouvelable </w:t>
            </w:r>
            <w:r w:rsidR="001A7E00" w:rsidRPr="00E822EB">
              <w:rPr>
                <w:sz w:val="20"/>
                <w:szCs w:val="20"/>
                <w:lang w:val="fr-FR"/>
              </w:rPr>
              <w:t xml:space="preserve">axé sur </w:t>
            </w:r>
            <w:r w:rsidR="001F4985" w:rsidRPr="00E822EB">
              <w:rPr>
                <w:sz w:val="20"/>
                <w:szCs w:val="20"/>
                <w:lang w:val="fr-FR"/>
              </w:rPr>
              <w:t xml:space="preserve">le rendement </w:t>
            </w:r>
            <w:r w:rsidRPr="00E822EB">
              <w:rPr>
                <w:sz w:val="20"/>
                <w:szCs w:val="20"/>
                <w:lang w:val="fr-FR"/>
              </w:rPr>
              <w:t xml:space="preserve">énergétique </w:t>
            </w:r>
          </w:p>
        </w:tc>
        <w:tc>
          <w:tcPr>
            <w:tcW w:w="1726" w:type="dxa"/>
          </w:tcPr>
          <w:p w14:paraId="49DFC4D5" w14:textId="472925C1" w:rsidR="00C75B3A" w:rsidRPr="00E822EB" w:rsidRDefault="005B5460" w:rsidP="00A71B3D">
            <w:pPr>
              <w:jc w:val="center"/>
              <w:rPr>
                <w:sz w:val="20"/>
                <w:szCs w:val="20"/>
                <w:lang w:val="fr-FR"/>
              </w:rPr>
            </w:pPr>
            <w:r w:rsidRPr="00E822EB">
              <w:rPr>
                <w:sz w:val="20"/>
                <w:szCs w:val="20"/>
                <w:lang w:val="fr-FR"/>
              </w:rPr>
              <w:t>Oui</w:t>
            </w:r>
          </w:p>
        </w:tc>
        <w:tc>
          <w:tcPr>
            <w:tcW w:w="1559" w:type="dxa"/>
          </w:tcPr>
          <w:p w14:paraId="288F04FC" w14:textId="12710418" w:rsidR="00C75B3A" w:rsidRPr="00E822EB" w:rsidRDefault="005B5460" w:rsidP="00A71B3D">
            <w:pPr>
              <w:jc w:val="center"/>
              <w:rPr>
                <w:sz w:val="20"/>
                <w:szCs w:val="20"/>
                <w:lang w:val="fr-FR"/>
              </w:rPr>
            </w:pPr>
            <w:r w:rsidRPr="00E822EB">
              <w:rPr>
                <w:sz w:val="20"/>
                <w:szCs w:val="20"/>
                <w:lang w:val="fr-FR"/>
              </w:rPr>
              <w:t>Oui</w:t>
            </w:r>
          </w:p>
        </w:tc>
        <w:tc>
          <w:tcPr>
            <w:tcW w:w="2126" w:type="dxa"/>
          </w:tcPr>
          <w:p w14:paraId="11BEF6B7" w14:textId="65D75CFC" w:rsidR="00C75B3A" w:rsidRPr="00E822EB" w:rsidRDefault="005B5460" w:rsidP="00A71B3D">
            <w:pPr>
              <w:jc w:val="center"/>
              <w:rPr>
                <w:sz w:val="20"/>
                <w:szCs w:val="20"/>
                <w:lang w:val="fr-FR"/>
              </w:rPr>
            </w:pPr>
            <w:r w:rsidRPr="00E822EB">
              <w:rPr>
                <w:sz w:val="20"/>
                <w:szCs w:val="20"/>
                <w:lang w:val="fr-FR"/>
              </w:rPr>
              <w:t>Oui</w:t>
            </w:r>
          </w:p>
        </w:tc>
        <w:tc>
          <w:tcPr>
            <w:tcW w:w="1842" w:type="dxa"/>
          </w:tcPr>
          <w:p w14:paraId="660B82AD" w14:textId="1063D1B9" w:rsidR="00C75B3A" w:rsidRPr="00E822EB" w:rsidRDefault="005B5460" w:rsidP="00A71B3D">
            <w:pPr>
              <w:jc w:val="center"/>
              <w:rPr>
                <w:sz w:val="20"/>
                <w:szCs w:val="20"/>
                <w:lang w:val="fr-FR"/>
              </w:rPr>
            </w:pPr>
            <w:r w:rsidRPr="00E822EB">
              <w:rPr>
                <w:sz w:val="20"/>
                <w:szCs w:val="20"/>
                <w:lang w:val="fr-FR"/>
              </w:rPr>
              <w:t>Oui</w:t>
            </w:r>
          </w:p>
        </w:tc>
      </w:tr>
      <w:tr w:rsidR="00213A50" w:rsidRPr="0091352C" w14:paraId="51A87F71" w14:textId="77777777" w:rsidTr="00F67A88">
        <w:tc>
          <w:tcPr>
            <w:tcW w:w="2097" w:type="dxa"/>
            <w:gridSpan w:val="2"/>
          </w:tcPr>
          <w:p w14:paraId="56F76259" w14:textId="6FB31DCC" w:rsidR="00C75B3A" w:rsidRPr="00E822EB" w:rsidRDefault="00F66050" w:rsidP="00551BF0">
            <w:pPr>
              <w:jc w:val="left"/>
              <w:rPr>
                <w:sz w:val="20"/>
                <w:szCs w:val="20"/>
                <w:lang w:val="fr-FR"/>
              </w:rPr>
            </w:pPr>
            <w:r w:rsidRPr="00E822EB">
              <w:rPr>
                <w:sz w:val="20"/>
                <w:szCs w:val="20"/>
                <w:lang w:val="fr-FR"/>
              </w:rPr>
              <w:t>Secteurs proposés pour le fonds renouvelable</w:t>
            </w:r>
            <w:r w:rsidR="00467396" w:rsidRPr="00E822EB">
              <w:rPr>
                <w:sz w:val="20"/>
                <w:szCs w:val="20"/>
                <w:lang w:val="fr-FR"/>
              </w:rPr>
              <w:t>,</w:t>
            </w:r>
            <w:r w:rsidRPr="00E822EB">
              <w:rPr>
                <w:sz w:val="20"/>
                <w:szCs w:val="20"/>
                <w:lang w:val="fr-FR"/>
              </w:rPr>
              <w:t xml:space="preserve"> qui </w:t>
            </w:r>
            <w:r w:rsidR="00467396" w:rsidRPr="00E822EB">
              <w:rPr>
                <w:sz w:val="20"/>
                <w:szCs w:val="20"/>
                <w:lang w:val="fr-FR"/>
              </w:rPr>
              <w:t xml:space="preserve">contribuerait à financer le </w:t>
            </w:r>
            <w:r w:rsidRPr="00E822EB">
              <w:rPr>
                <w:sz w:val="20"/>
                <w:szCs w:val="20"/>
                <w:lang w:val="fr-FR"/>
              </w:rPr>
              <w:t>remplacement des équipements existants et l’installation de nouveaux équipements</w:t>
            </w:r>
            <w:r w:rsidR="00C75B3A" w:rsidRPr="00E822EB">
              <w:rPr>
                <w:sz w:val="20"/>
                <w:szCs w:val="20"/>
                <w:lang w:val="fr-FR"/>
              </w:rPr>
              <w:t>*</w:t>
            </w:r>
            <w:r w:rsidR="009546D4" w:rsidRPr="00E822EB">
              <w:rPr>
                <w:sz w:val="20"/>
                <w:szCs w:val="20"/>
                <w:lang w:val="fr-FR"/>
              </w:rPr>
              <w:t>**</w:t>
            </w:r>
          </w:p>
        </w:tc>
        <w:tc>
          <w:tcPr>
            <w:tcW w:w="1726" w:type="dxa"/>
          </w:tcPr>
          <w:p w14:paraId="6B84D628" w14:textId="442AFC7C" w:rsidR="00C75B3A" w:rsidRPr="00E822EB" w:rsidRDefault="00937CCA" w:rsidP="00D77B29">
            <w:pPr>
              <w:jc w:val="left"/>
              <w:rPr>
                <w:sz w:val="20"/>
                <w:szCs w:val="20"/>
                <w:lang w:val="fr-FR"/>
              </w:rPr>
            </w:pPr>
            <w:r w:rsidRPr="00E822EB">
              <w:rPr>
                <w:sz w:val="20"/>
                <w:szCs w:val="20"/>
                <w:lang w:val="fr-FR"/>
              </w:rPr>
              <w:t xml:space="preserve">Systèmes de climatisation à l’eau de mer sur quatre sites identifiés et sur d’autres sites </w:t>
            </w:r>
            <w:r w:rsidR="00CF41F5" w:rsidRPr="00E822EB">
              <w:rPr>
                <w:sz w:val="20"/>
                <w:szCs w:val="20"/>
                <w:lang w:val="fr-FR"/>
              </w:rPr>
              <w:t xml:space="preserve">choisis </w:t>
            </w:r>
            <w:r w:rsidRPr="00E822EB">
              <w:rPr>
                <w:sz w:val="20"/>
                <w:szCs w:val="20"/>
                <w:lang w:val="fr-FR"/>
              </w:rPr>
              <w:t>au cours de la préparation du projet</w:t>
            </w:r>
          </w:p>
        </w:tc>
        <w:tc>
          <w:tcPr>
            <w:tcW w:w="1559" w:type="dxa"/>
          </w:tcPr>
          <w:p w14:paraId="6218B6F6" w14:textId="6ADC7BCF" w:rsidR="00C75B3A" w:rsidRPr="00E822EB" w:rsidRDefault="00BD6A23" w:rsidP="00D77B29">
            <w:pPr>
              <w:jc w:val="left"/>
              <w:rPr>
                <w:sz w:val="20"/>
                <w:szCs w:val="20"/>
                <w:lang w:val="fr-FR"/>
              </w:rPr>
            </w:pPr>
            <w:r w:rsidRPr="00E822EB">
              <w:rPr>
                <w:sz w:val="20"/>
                <w:szCs w:val="20"/>
                <w:lang w:val="fr-FR"/>
              </w:rPr>
              <w:t>Bâtiments commerciaux</w:t>
            </w:r>
            <w:r w:rsidR="004938A5" w:rsidRPr="00E822EB">
              <w:rPr>
                <w:sz w:val="20"/>
                <w:szCs w:val="20"/>
                <w:lang w:val="fr-FR"/>
              </w:rPr>
              <w:t xml:space="preserve">, </w:t>
            </w:r>
            <w:r w:rsidRPr="00E822EB">
              <w:rPr>
                <w:sz w:val="20"/>
                <w:szCs w:val="20"/>
                <w:lang w:val="fr-FR"/>
              </w:rPr>
              <w:t xml:space="preserve">et </w:t>
            </w:r>
            <w:r w:rsidR="005A3FEF" w:rsidRPr="00E822EB">
              <w:rPr>
                <w:sz w:val="20"/>
                <w:szCs w:val="20"/>
                <w:lang w:val="fr-FR"/>
              </w:rPr>
              <w:t xml:space="preserve">bâtiments </w:t>
            </w:r>
            <w:r w:rsidRPr="00E822EB">
              <w:rPr>
                <w:sz w:val="20"/>
                <w:szCs w:val="20"/>
                <w:lang w:val="fr-FR"/>
              </w:rPr>
              <w:t xml:space="preserve">publics pour la réfrigération et les </w:t>
            </w:r>
            <w:r w:rsidR="005A3FEF" w:rsidRPr="00E822EB">
              <w:rPr>
                <w:sz w:val="20"/>
                <w:szCs w:val="20"/>
                <w:lang w:val="fr-FR"/>
              </w:rPr>
              <w:t xml:space="preserve">équipements de </w:t>
            </w:r>
            <w:r w:rsidRPr="00E822EB">
              <w:rPr>
                <w:sz w:val="20"/>
                <w:szCs w:val="20"/>
                <w:lang w:val="fr-FR"/>
              </w:rPr>
              <w:t>climatisation de grande et moyenne taille</w:t>
            </w:r>
          </w:p>
        </w:tc>
        <w:tc>
          <w:tcPr>
            <w:tcW w:w="2126" w:type="dxa"/>
          </w:tcPr>
          <w:p w14:paraId="692FF413" w14:textId="7D94981D" w:rsidR="00C75B3A" w:rsidRPr="00E822EB" w:rsidRDefault="0060702F" w:rsidP="00D77B29">
            <w:pPr>
              <w:jc w:val="left"/>
              <w:rPr>
                <w:sz w:val="20"/>
                <w:szCs w:val="20"/>
                <w:lang w:val="fr-FR"/>
              </w:rPr>
            </w:pPr>
            <w:r w:rsidRPr="00E822EB">
              <w:rPr>
                <w:sz w:val="20"/>
                <w:szCs w:val="20"/>
                <w:lang w:val="fr-FR"/>
              </w:rPr>
              <w:t>Consommateurs et utilisateurs finaux des secteurs résidentiel et commercial</w:t>
            </w:r>
            <w:r w:rsidR="00DD5E2C" w:rsidRPr="00E822EB">
              <w:rPr>
                <w:sz w:val="20"/>
                <w:szCs w:val="20"/>
                <w:lang w:val="fr-FR"/>
              </w:rPr>
              <w:t xml:space="preserve"> (</w:t>
            </w:r>
            <w:r w:rsidRPr="00E822EB">
              <w:rPr>
                <w:sz w:val="20"/>
                <w:szCs w:val="20"/>
                <w:lang w:val="fr-FR"/>
              </w:rPr>
              <w:t>réfrigérateurs et congélateurs commerciaux, climatiseurs domestiques et gros systèmes de climatisation utilisés dans les industries et les bâtiments commerciaux</w:t>
            </w:r>
            <w:r w:rsidR="00DD5E2C" w:rsidRPr="00E822EB">
              <w:rPr>
                <w:sz w:val="20"/>
                <w:szCs w:val="20"/>
                <w:lang w:val="fr-FR"/>
              </w:rPr>
              <w:t>)</w:t>
            </w:r>
          </w:p>
        </w:tc>
        <w:tc>
          <w:tcPr>
            <w:tcW w:w="1842" w:type="dxa"/>
          </w:tcPr>
          <w:p w14:paraId="6FB36EA4" w14:textId="68E1CAED" w:rsidR="00C75B3A" w:rsidRPr="00E822EB" w:rsidRDefault="0020484B" w:rsidP="00D77B29">
            <w:pPr>
              <w:jc w:val="left"/>
              <w:rPr>
                <w:sz w:val="20"/>
                <w:szCs w:val="20"/>
                <w:lang w:val="fr-FR"/>
              </w:rPr>
            </w:pPr>
            <w:r w:rsidRPr="00E822EB">
              <w:rPr>
                <w:sz w:val="20"/>
                <w:szCs w:val="20"/>
                <w:lang w:val="fr-FR"/>
              </w:rPr>
              <w:t>Systèmes de chauffage, ventilation et climatisation, y compris les climatiseurs et les pompes à chaleur,</w:t>
            </w:r>
            <w:r w:rsidR="003C4ABB" w:rsidRPr="00E822EB">
              <w:rPr>
                <w:sz w:val="20"/>
                <w:szCs w:val="20"/>
                <w:lang w:val="fr-FR"/>
              </w:rPr>
              <w:t xml:space="preserve"> utilisés</w:t>
            </w:r>
            <w:r w:rsidRPr="00E822EB">
              <w:rPr>
                <w:sz w:val="20"/>
                <w:szCs w:val="20"/>
                <w:lang w:val="fr-FR"/>
              </w:rPr>
              <w:t xml:space="preserve"> dans les bâtiments publics, dans le cadre d’interventions globales </w:t>
            </w:r>
            <w:r w:rsidR="00E16409" w:rsidRPr="00E822EB">
              <w:rPr>
                <w:sz w:val="20"/>
                <w:szCs w:val="20"/>
                <w:lang w:val="fr-FR"/>
              </w:rPr>
              <w:t xml:space="preserve">axées sur le </w:t>
            </w:r>
            <w:r w:rsidR="003C4ABB" w:rsidRPr="00E822EB">
              <w:rPr>
                <w:sz w:val="20"/>
                <w:szCs w:val="20"/>
                <w:lang w:val="fr-FR"/>
              </w:rPr>
              <w:t xml:space="preserve">rendement </w:t>
            </w:r>
            <w:r w:rsidRPr="00E822EB">
              <w:rPr>
                <w:sz w:val="20"/>
                <w:szCs w:val="20"/>
                <w:lang w:val="fr-FR"/>
              </w:rPr>
              <w:t>énergétique</w:t>
            </w:r>
          </w:p>
        </w:tc>
      </w:tr>
      <w:tr w:rsidR="00213A50" w:rsidRPr="00E822EB" w14:paraId="7959AA5D" w14:textId="77777777" w:rsidTr="00F67A88">
        <w:tc>
          <w:tcPr>
            <w:tcW w:w="2097" w:type="dxa"/>
            <w:gridSpan w:val="2"/>
          </w:tcPr>
          <w:p w14:paraId="482DE140" w14:textId="1F6B358B" w:rsidR="00C75B3A" w:rsidRPr="00E822EB" w:rsidRDefault="00A90198" w:rsidP="00551BF0">
            <w:pPr>
              <w:jc w:val="left"/>
              <w:rPr>
                <w:sz w:val="20"/>
                <w:szCs w:val="20"/>
                <w:lang w:val="fr-FR"/>
              </w:rPr>
            </w:pPr>
            <w:r w:rsidRPr="00E822EB">
              <w:rPr>
                <w:sz w:val="20"/>
                <w:szCs w:val="20"/>
                <w:lang w:val="fr-FR"/>
              </w:rPr>
              <w:t xml:space="preserve">Financement préparatoire demandé </w:t>
            </w:r>
            <w:r w:rsidR="00551BF0" w:rsidRPr="00E822EB">
              <w:rPr>
                <w:sz w:val="20"/>
                <w:szCs w:val="20"/>
                <w:lang w:val="fr-FR"/>
              </w:rPr>
              <w:t>(</w:t>
            </w:r>
            <w:r w:rsidRPr="00E822EB">
              <w:rPr>
                <w:sz w:val="20"/>
                <w:szCs w:val="20"/>
                <w:lang w:val="fr-FR"/>
              </w:rPr>
              <w:t>$</w:t>
            </w:r>
            <w:r w:rsidR="00C75B3A" w:rsidRPr="00E822EB">
              <w:rPr>
                <w:sz w:val="20"/>
                <w:szCs w:val="20"/>
                <w:lang w:val="fr-FR"/>
              </w:rPr>
              <w:t>US</w:t>
            </w:r>
            <w:r w:rsidR="00551BF0" w:rsidRPr="00E822EB">
              <w:rPr>
                <w:sz w:val="20"/>
                <w:szCs w:val="20"/>
                <w:lang w:val="fr-FR"/>
              </w:rPr>
              <w:t>)</w:t>
            </w:r>
          </w:p>
        </w:tc>
        <w:tc>
          <w:tcPr>
            <w:tcW w:w="1726" w:type="dxa"/>
          </w:tcPr>
          <w:p w14:paraId="23272DDE" w14:textId="52BCF08A" w:rsidR="00C75B3A" w:rsidRPr="00E822EB" w:rsidRDefault="00C75B3A" w:rsidP="00A71B3D">
            <w:pPr>
              <w:jc w:val="center"/>
              <w:rPr>
                <w:sz w:val="20"/>
                <w:szCs w:val="20"/>
                <w:lang w:val="fr-FR"/>
              </w:rPr>
            </w:pPr>
            <w:r w:rsidRPr="00E822EB">
              <w:rPr>
                <w:sz w:val="20"/>
                <w:szCs w:val="20"/>
                <w:lang w:val="fr-FR"/>
              </w:rPr>
              <w:t>100</w:t>
            </w:r>
            <w:r w:rsidR="00EC4F79" w:rsidRPr="00E822EB">
              <w:rPr>
                <w:sz w:val="20"/>
                <w:szCs w:val="20"/>
                <w:lang w:val="fr-FR"/>
              </w:rPr>
              <w:t xml:space="preserve"> </w:t>
            </w:r>
            <w:r w:rsidRPr="00E822EB">
              <w:rPr>
                <w:sz w:val="20"/>
                <w:szCs w:val="20"/>
                <w:lang w:val="fr-FR"/>
              </w:rPr>
              <w:t>000</w:t>
            </w:r>
          </w:p>
        </w:tc>
        <w:tc>
          <w:tcPr>
            <w:tcW w:w="1559" w:type="dxa"/>
          </w:tcPr>
          <w:p w14:paraId="31175A6B" w14:textId="7656E194" w:rsidR="00C75B3A" w:rsidRPr="00E822EB" w:rsidRDefault="00C75B3A" w:rsidP="00A71B3D">
            <w:pPr>
              <w:jc w:val="center"/>
              <w:rPr>
                <w:sz w:val="20"/>
                <w:szCs w:val="20"/>
                <w:lang w:val="fr-FR"/>
              </w:rPr>
            </w:pPr>
            <w:r w:rsidRPr="00E822EB">
              <w:rPr>
                <w:sz w:val="20"/>
                <w:szCs w:val="20"/>
                <w:lang w:val="fr-FR"/>
              </w:rPr>
              <w:t>100</w:t>
            </w:r>
            <w:r w:rsidR="00EC4F79" w:rsidRPr="00E822EB">
              <w:rPr>
                <w:sz w:val="20"/>
                <w:szCs w:val="20"/>
                <w:lang w:val="fr-FR"/>
              </w:rPr>
              <w:t xml:space="preserve"> </w:t>
            </w:r>
            <w:r w:rsidRPr="00E822EB">
              <w:rPr>
                <w:sz w:val="20"/>
                <w:szCs w:val="20"/>
                <w:lang w:val="fr-FR"/>
              </w:rPr>
              <w:t>000</w:t>
            </w:r>
          </w:p>
        </w:tc>
        <w:tc>
          <w:tcPr>
            <w:tcW w:w="2126" w:type="dxa"/>
          </w:tcPr>
          <w:p w14:paraId="67F47A42" w14:textId="1D9916CE" w:rsidR="00C75B3A" w:rsidRPr="00E822EB" w:rsidRDefault="00C75B3A" w:rsidP="00A71B3D">
            <w:pPr>
              <w:jc w:val="center"/>
              <w:rPr>
                <w:sz w:val="20"/>
                <w:szCs w:val="20"/>
                <w:lang w:val="fr-FR"/>
              </w:rPr>
            </w:pPr>
            <w:r w:rsidRPr="00E822EB">
              <w:rPr>
                <w:sz w:val="20"/>
                <w:szCs w:val="20"/>
                <w:lang w:val="fr-FR"/>
              </w:rPr>
              <w:t>100</w:t>
            </w:r>
            <w:r w:rsidR="00EC4F79" w:rsidRPr="00E822EB">
              <w:rPr>
                <w:sz w:val="20"/>
                <w:szCs w:val="20"/>
                <w:lang w:val="fr-FR"/>
              </w:rPr>
              <w:t xml:space="preserve"> </w:t>
            </w:r>
            <w:r w:rsidRPr="00E822EB">
              <w:rPr>
                <w:sz w:val="20"/>
                <w:szCs w:val="20"/>
                <w:lang w:val="fr-FR"/>
              </w:rPr>
              <w:t>000</w:t>
            </w:r>
          </w:p>
        </w:tc>
        <w:tc>
          <w:tcPr>
            <w:tcW w:w="1842" w:type="dxa"/>
          </w:tcPr>
          <w:p w14:paraId="29032971" w14:textId="20988140" w:rsidR="00C75B3A" w:rsidRPr="00E822EB" w:rsidRDefault="00C75B3A" w:rsidP="00A71B3D">
            <w:pPr>
              <w:jc w:val="center"/>
              <w:rPr>
                <w:sz w:val="20"/>
                <w:szCs w:val="20"/>
                <w:lang w:val="fr-FR"/>
              </w:rPr>
            </w:pPr>
            <w:r w:rsidRPr="00E822EB">
              <w:rPr>
                <w:sz w:val="20"/>
                <w:szCs w:val="20"/>
                <w:lang w:val="fr-FR"/>
              </w:rPr>
              <w:t>100</w:t>
            </w:r>
            <w:r w:rsidR="00EC4F79" w:rsidRPr="00E822EB">
              <w:rPr>
                <w:sz w:val="20"/>
                <w:szCs w:val="20"/>
                <w:lang w:val="fr-FR"/>
              </w:rPr>
              <w:t xml:space="preserve"> </w:t>
            </w:r>
            <w:r w:rsidRPr="00E822EB">
              <w:rPr>
                <w:sz w:val="20"/>
                <w:szCs w:val="20"/>
                <w:lang w:val="fr-FR"/>
              </w:rPr>
              <w:t>000</w:t>
            </w:r>
          </w:p>
        </w:tc>
      </w:tr>
    </w:tbl>
    <w:p w14:paraId="5C97D154" w14:textId="2AE452C3" w:rsidR="00F219A7" w:rsidRPr="00E822EB" w:rsidRDefault="00C75B3A" w:rsidP="00C75B3A">
      <w:pPr>
        <w:rPr>
          <w:sz w:val="18"/>
          <w:szCs w:val="18"/>
          <w:lang w:val="fr-FR"/>
        </w:rPr>
      </w:pPr>
      <w:r w:rsidRPr="00E822EB">
        <w:rPr>
          <w:sz w:val="18"/>
          <w:szCs w:val="18"/>
          <w:lang w:val="fr-FR"/>
        </w:rPr>
        <w:t>*</w:t>
      </w:r>
      <w:r w:rsidR="002F460A" w:rsidRPr="00E822EB">
        <w:rPr>
          <w:sz w:val="18"/>
          <w:szCs w:val="18"/>
          <w:lang w:val="fr-FR"/>
        </w:rPr>
        <w:t xml:space="preserve"> </w:t>
      </w:r>
      <w:r w:rsidR="008D00BD" w:rsidRPr="00E822EB">
        <w:rPr>
          <w:sz w:val="18"/>
          <w:szCs w:val="18"/>
          <w:lang w:val="fr-FR"/>
        </w:rPr>
        <w:t xml:space="preserve">Rapport sur la mise en </w:t>
      </w:r>
      <w:r w:rsidR="00A3218C" w:rsidRPr="00E822EB">
        <w:rPr>
          <w:sz w:val="18"/>
          <w:szCs w:val="18"/>
          <w:lang w:val="fr-FR"/>
        </w:rPr>
        <w:t>œuvre</w:t>
      </w:r>
      <w:r w:rsidR="008D00BD" w:rsidRPr="00E822EB">
        <w:rPr>
          <w:sz w:val="18"/>
          <w:szCs w:val="18"/>
          <w:lang w:val="fr-FR"/>
        </w:rPr>
        <w:t xml:space="preserve"> du programme de pays </w:t>
      </w:r>
    </w:p>
    <w:p w14:paraId="44CDF81A" w14:textId="1DEC9A61" w:rsidR="00C75B3A" w:rsidRPr="00E822EB" w:rsidRDefault="00C75B3A" w:rsidP="00C75B3A">
      <w:pPr>
        <w:rPr>
          <w:sz w:val="18"/>
          <w:szCs w:val="18"/>
          <w:lang w:val="fr-FR"/>
        </w:rPr>
      </w:pPr>
      <w:r w:rsidRPr="00E822EB">
        <w:rPr>
          <w:sz w:val="18"/>
          <w:szCs w:val="18"/>
          <w:lang w:val="fr-FR"/>
        </w:rPr>
        <w:t>**</w:t>
      </w:r>
      <w:r w:rsidR="002F460A" w:rsidRPr="00E822EB">
        <w:rPr>
          <w:sz w:val="18"/>
          <w:szCs w:val="18"/>
          <w:lang w:val="fr-FR"/>
        </w:rPr>
        <w:t xml:space="preserve"> </w:t>
      </w:r>
      <w:r w:rsidR="00FB03A8" w:rsidRPr="00E822EB">
        <w:rPr>
          <w:sz w:val="18"/>
          <w:szCs w:val="18"/>
          <w:lang w:val="fr-FR"/>
        </w:rPr>
        <w:t xml:space="preserve">La consommation de HFC déclarée </w:t>
      </w:r>
      <w:r w:rsidR="003E0762" w:rsidRPr="00E822EB">
        <w:rPr>
          <w:sz w:val="18"/>
          <w:szCs w:val="18"/>
          <w:lang w:val="fr-FR"/>
        </w:rPr>
        <w:t xml:space="preserve">par la </w:t>
      </w:r>
      <w:r w:rsidR="0046390C" w:rsidRPr="00E822EB">
        <w:rPr>
          <w:sz w:val="18"/>
          <w:szCs w:val="18"/>
          <w:lang w:val="fr-FR"/>
        </w:rPr>
        <w:t xml:space="preserve">Türkiye </w:t>
      </w:r>
      <w:r w:rsidR="0078579E" w:rsidRPr="00E822EB">
        <w:rPr>
          <w:sz w:val="18"/>
          <w:szCs w:val="18"/>
          <w:lang w:val="fr-FR"/>
        </w:rPr>
        <w:t xml:space="preserve">pour le </w:t>
      </w:r>
      <w:r w:rsidR="00FB03A8" w:rsidRPr="00E822EB">
        <w:rPr>
          <w:sz w:val="18"/>
          <w:szCs w:val="18"/>
          <w:lang w:val="fr-FR"/>
        </w:rPr>
        <w:t xml:space="preserve">secteur </w:t>
      </w:r>
      <w:r w:rsidR="0078579E" w:rsidRPr="00E822EB">
        <w:rPr>
          <w:sz w:val="18"/>
          <w:szCs w:val="18"/>
          <w:lang w:val="fr-FR"/>
        </w:rPr>
        <w:t xml:space="preserve">de l’entretien </w:t>
      </w:r>
      <w:r w:rsidR="00FB03A8" w:rsidRPr="00E822EB">
        <w:rPr>
          <w:sz w:val="18"/>
          <w:szCs w:val="18"/>
          <w:lang w:val="fr-FR"/>
        </w:rPr>
        <w:t xml:space="preserve">comprend la quantité totale déclarée </w:t>
      </w:r>
      <w:r w:rsidR="003E0762" w:rsidRPr="00E822EB">
        <w:rPr>
          <w:sz w:val="18"/>
          <w:szCs w:val="18"/>
          <w:lang w:val="fr-FR"/>
        </w:rPr>
        <w:t xml:space="preserve">pour ce </w:t>
      </w:r>
      <w:r w:rsidR="00FB03A8" w:rsidRPr="00E822EB">
        <w:rPr>
          <w:sz w:val="18"/>
          <w:szCs w:val="18"/>
          <w:lang w:val="fr-FR"/>
        </w:rPr>
        <w:t xml:space="preserve">secteur et </w:t>
      </w:r>
      <w:r w:rsidR="003E0762" w:rsidRPr="00E822EB">
        <w:rPr>
          <w:sz w:val="18"/>
          <w:szCs w:val="18"/>
          <w:lang w:val="fr-FR"/>
        </w:rPr>
        <w:t>l</w:t>
      </w:r>
      <w:r w:rsidR="0046390C" w:rsidRPr="00E822EB">
        <w:rPr>
          <w:sz w:val="18"/>
          <w:szCs w:val="18"/>
          <w:lang w:val="fr-FR"/>
        </w:rPr>
        <w:t>a</w:t>
      </w:r>
      <w:r w:rsidR="003E0762" w:rsidRPr="00E822EB">
        <w:rPr>
          <w:sz w:val="18"/>
          <w:szCs w:val="18"/>
          <w:lang w:val="fr-FR"/>
        </w:rPr>
        <w:t xml:space="preserve"> catégorie « </w:t>
      </w:r>
      <w:r w:rsidR="00FB03A8" w:rsidRPr="00E822EB">
        <w:rPr>
          <w:sz w:val="18"/>
          <w:szCs w:val="18"/>
          <w:lang w:val="fr-FR"/>
        </w:rPr>
        <w:t>autres</w:t>
      </w:r>
      <w:r w:rsidR="003E0762" w:rsidRPr="00E822EB">
        <w:rPr>
          <w:sz w:val="18"/>
          <w:szCs w:val="18"/>
          <w:lang w:val="fr-FR"/>
        </w:rPr>
        <w:t> »</w:t>
      </w:r>
      <w:r w:rsidR="00FB03A8" w:rsidRPr="00E822EB">
        <w:rPr>
          <w:sz w:val="18"/>
          <w:szCs w:val="18"/>
          <w:lang w:val="fr-FR"/>
        </w:rPr>
        <w:t xml:space="preserve">, car cette dernière pourrait </w:t>
      </w:r>
      <w:r w:rsidR="00BC5141" w:rsidRPr="00E822EB">
        <w:rPr>
          <w:sz w:val="18"/>
          <w:szCs w:val="18"/>
          <w:lang w:val="fr-FR"/>
        </w:rPr>
        <w:t xml:space="preserve">se chevaucher avec le </w:t>
      </w:r>
      <w:r w:rsidR="00FB03A8" w:rsidRPr="00E822EB">
        <w:rPr>
          <w:sz w:val="18"/>
          <w:szCs w:val="18"/>
          <w:lang w:val="fr-FR"/>
        </w:rPr>
        <w:t>secteur de</w:t>
      </w:r>
      <w:r w:rsidR="00BC5141" w:rsidRPr="00E822EB">
        <w:rPr>
          <w:sz w:val="18"/>
          <w:szCs w:val="18"/>
          <w:lang w:val="fr-FR"/>
        </w:rPr>
        <w:t xml:space="preserve"> l’entretien.</w:t>
      </w:r>
    </w:p>
    <w:p w14:paraId="4CA6A7DE" w14:textId="4D15438F" w:rsidR="00314629" w:rsidRPr="00E822EB" w:rsidRDefault="00314629" w:rsidP="00314629">
      <w:pPr>
        <w:rPr>
          <w:sz w:val="18"/>
          <w:szCs w:val="18"/>
          <w:lang w:val="fr-FR"/>
        </w:rPr>
      </w:pPr>
      <w:r w:rsidRPr="00E822EB">
        <w:rPr>
          <w:sz w:val="18"/>
          <w:szCs w:val="18"/>
          <w:lang w:val="fr-FR"/>
        </w:rPr>
        <w:t xml:space="preserve">*** </w:t>
      </w:r>
      <w:r w:rsidR="00EA389E" w:rsidRPr="00E822EB">
        <w:rPr>
          <w:sz w:val="18"/>
          <w:szCs w:val="18"/>
          <w:lang w:val="fr-FR"/>
        </w:rPr>
        <w:t xml:space="preserve">L’analyse sectorielle et l’établissement des priorités seront entrepris lors de la préparation du projet de </w:t>
      </w:r>
      <w:r w:rsidR="0007093E" w:rsidRPr="00E822EB">
        <w:rPr>
          <w:sz w:val="18"/>
          <w:szCs w:val="18"/>
          <w:lang w:val="fr-FR"/>
        </w:rPr>
        <w:t xml:space="preserve">création du </w:t>
      </w:r>
      <w:r w:rsidR="00EA389E" w:rsidRPr="00E822EB">
        <w:rPr>
          <w:sz w:val="18"/>
          <w:szCs w:val="18"/>
          <w:lang w:val="fr-FR"/>
        </w:rPr>
        <w:t>fonds renouvelable</w:t>
      </w:r>
      <w:r w:rsidRPr="00E822EB">
        <w:rPr>
          <w:sz w:val="18"/>
          <w:szCs w:val="18"/>
          <w:lang w:val="fr-FR"/>
        </w:rPr>
        <w:t>.</w:t>
      </w:r>
    </w:p>
    <w:p w14:paraId="197C48FF" w14:textId="77777777" w:rsidR="00314629" w:rsidRPr="00E822EB" w:rsidRDefault="00314629" w:rsidP="00C75B3A">
      <w:pPr>
        <w:rPr>
          <w:sz w:val="18"/>
          <w:szCs w:val="18"/>
          <w:lang w:val="fr-FR"/>
        </w:rPr>
      </w:pPr>
    </w:p>
    <w:p w14:paraId="0CC3C143" w14:textId="1C677788" w:rsidR="00C75B3A" w:rsidRPr="00E822EB" w:rsidRDefault="00BE093C" w:rsidP="00C75B3A">
      <w:pPr>
        <w:numPr>
          <w:ilvl w:val="0"/>
          <w:numId w:val="6"/>
        </w:numPr>
        <w:rPr>
          <w:lang w:val="fr-FR"/>
        </w:rPr>
      </w:pPr>
      <w:r w:rsidRPr="00E822EB">
        <w:rPr>
          <w:lang w:val="fr-FR"/>
        </w:rPr>
        <w:t xml:space="preserve">Le Groupe de la Banque mondiale possède une vaste expérience en matière de financement de projets relatifs au rendement énergétique. </w:t>
      </w:r>
      <w:r w:rsidR="002000FA" w:rsidRPr="00E822EB">
        <w:rPr>
          <w:lang w:val="fr-FR"/>
        </w:rPr>
        <w:t xml:space="preserve">Il s’est employé à </w:t>
      </w:r>
      <w:r w:rsidRPr="00E822EB">
        <w:rPr>
          <w:lang w:val="fr-FR"/>
        </w:rPr>
        <w:t xml:space="preserve">aider les pays à élaborer des politiques efficaces, à renforcer leurs capacités institutionnelles, à </w:t>
      </w:r>
      <w:r w:rsidR="002000FA" w:rsidRPr="00E822EB">
        <w:rPr>
          <w:lang w:val="fr-FR"/>
        </w:rPr>
        <w:t xml:space="preserve">monter </w:t>
      </w:r>
      <w:r w:rsidRPr="00E822EB">
        <w:rPr>
          <w:lang w:val="fr-FR"/>
        </w:rPr>
        <w:t xml:space="preserve">des investissements stratégiques et à mettre en place des fonds renouvelables. </w:t>
      </w:r>
      <w:r w:rsidR="00C75B3A" w:rsidRPr="00E822EB">
        <w:rPr>
          <w:lang w:val="fr-FR"/>
        </w:rPr>
        <w:t xml:space="preserve">   </w:t>
      </w:r>
    </w:p>
    <w:p w14:paraId="4CD9D293" w14:textId="77777777" w:rsidR="00C75B3A" w:rsidRPr="00E822EB" w:rsidRDefault="00C75B3A" w:rsidP="00C75B3A">
      <w:pPr>
        <w:rPr>
          <w:lang w:val="fr-FR"/>
        </w:rPr>
      </w:pPr>
    </w:p>
    <w:p w14:paraId="5B7023D2" w14:textId="3560D28D" w:rsidR="00C75B3A" w:rsidRPr="00E822EB" w:rsidRDefault="00181D9A" w:rsidP="00C75B3A">
      <w:pPr>
        <w:numPr>
          <w:ilvl w:val="0"/>
          <w:numId w:val="6"/>
        </w:numPr>
        <w:rPr>
          <w:lang w:val="fr-FR"/>
        </w:rPr>
      </w:pPr>
      <w:r w:rsidRPr="00E822EB">
        <w:rPr>
          <w:lang w:val="fr-FR"/>
        </w:rPr>
        <w:t xml:space="preserve">Par l’intermédiaire du Fonds fiduciaire </w:t>
      </w:r>
      <w:r w:rsidR="00DC2737" w:rsidRPr="00E822EB">
        <w:rPr>
          <w:lang w:val="fr-FR"/>
        </w:rPr>
        <w:t>s</w:t>
      </w:r>
      <w:r w:rsidRPr="00E822EB">
        <w:rPr>
          <w:lang w:val="fr-FR"/>
        </w:rPr>
        <w:t xml:space="preserve">ur l’ozone de la Banque mondiale, qui </w:t>
      </w:r>
      <w:r w:rsidR="00965F85" w:rsidRPr="00E822EB">
        <w:rPr>
          <w:lang w:val="fr-FR"/>
        </w:rPr>
        <w:t xml:space="preserve">relaie </w:t>
      </w:r>
      <w:r w:rsidRPr="00E822EB">
        <w:rPr>
          <w:lang w:val="fr-FR"/>
        </w:rPr>
        <w:t xml:space="preserve">le soutien du Fonds multilatéral aux pays, deux projets de la Banque mondiale ont </w:t>
      </w:r>
      <w:r w:rsidR="00D42C5A" w:rsidRPr="00E822EB">
        <w:rPr>
          <w:lang w:val="fr-FR"/>
        </w:rPr>
        <w:t xml:space="preserve">octroyé </w:t>
      </w:r>
      <w:r w:rsidRPr="00E822EB">
        <w:rPr>
          <w:lang w:val="fr-FR"/>
        </w:rPr>
        <w:t xml:space="preserve">des prêts à des conditions </w:t>
      </w:r>
      <w:r w:rsidR="00D42C5A" w:rsidRPr="00E822EB">
        <w:rPr>
          <w:lang w:val="fr-FR"/>
        </w:rPr>
        <w:t xml:space="preserve">préférentielles à des </w:t>
      </w:r>
      <w:r w:rsidRPr="00E822EB">
        <w:rPr>
          <w:lang w:val="fr-FR"/>
        </w:rPr>
        <w:t xml:space="preserve">utilisateurs finaux </w:t>
      </w:r>
      <w:r w:rsidR="00D42C5A" w:rsidRPr="00E822EB">
        <w:rPr>
          <w:lang w:val="fr-FR"/>
        </w:rPr>
        <w:t xml:space="preserve">du </w:t>
      </w:r>
      <w:r w:rsidRPr="00E822EB">
        <w:rPr>
          <w:lang w:val="fr-FR"/>
        </w:rPr>
        <w:t xml:space="preserve">secteur du refroidissement (propriétaires de refroidisseurs et de réfrigérateurs industriels). En </w:t>
      </w:r>
      <w:r w:rsidR="00683DC2" w:rsidRPr="00E822EB">
        <w:rPr>
          <w:lang w:val="fr-FR"/>
        </w:rPr>
        <w:t>Türkiye</w:t>
      </w:r>
      <w:r w:rsidRPr="00E822EB">
        <w:rPr>
          <w:lang w:val="fr-FR"/>
        </w:rPr>
        <w:t xml:space="preserve">, dans les années 1990, le projet a </w:t>
      </w:r>
      <w:r w:rsidR="0096733B" w:rsidRPr="00E822EB">
        <w:rPr>
          <w:lang w:val="fr-FR"/>
        </w:rPr>
        <w:t xml:space="preserve">mis en place </w:t>
      </w:r>
      <w:r w:rsidRPr="00E822EB">
        <w:rPr>
          <w:lang w:val="fr-FR"/>
        </w:rPr>
        <w:t>un type de fonds renouvelable dans le cadre d’un système</w:t>
      </w:r>
      <w:r w:rsidR="005D5ADB" w:rsidRPr="00E822EB">
        <w:rPr>
          <w:lang w:val="fr-FR"/>
        </w:rPr>
        <w:t xml:space="preserve"> combinant les dons et les </w:t>
      </w:r>
      <w:r w:rsidRPr="00E822EB">
        <w:rPr>
          <w:lang w:val="fr-FR"/>
        </w:rPr>
        <w:t xml:space="preserve">prêts, et en Thaïlande, </w:t>
      </w:r>
      <w:r w:rsidR="005B23A2" w:rsidRPr="00E822EB">
        <w:rPr>
          <w:lang w:val="fr-FR"/>
        </w:rPr>
        <w:t xml:space="preserve">le </w:t>
      </w:r>
      <w:r w:rsidRPr="00E822EB">
        <w:rPr>
          <w:lang w:val="fr-FR"/>
        </w:rPr>
        <w:t xml:space="preserve">financement </w:t>
      </w:r>
      <w:r w:rsidR="005B5BCB" w:rsidRPr="00E822EB">
        <w:rPr>
          <w:lang w:val="fr-FR"/>
        </w:rPr>
        <w:t xml:space="preserve">accordé par le </w:t>
      </w:r>
      <w:r w:rsidRPr="00E822EB">
        <w:rPr>
          <w:lang w:val="fr-FR"/>
        </w:rPr>
        <w:t xml:space="preserve">Fonds pour l’environnement mondial </w:t>
      </w:r>
      <w:r w:rsidR="005B23A2" w:rsidRPr="00E822EB">
        <w:rPr>
          <w:lang w:val="fr-FR"/>
        </w:rPr>
        <w:t>a eu des retombées positives sur le rendement énergétique</w:t>
      </w:r>
      <w:r w:rsidR="00E92572" w:rsidRPr="00E822EB">
        <w:rPr>
          <w:lang w:val="fr-FR"/>
        </w:rPr>
        <w:t xml:space="preserve"> par la création d’un </w:t>
      </w:r>
      <w:r w:rsidRPr="00E822EB">
        <w:rPr>
          <w:lang w:val="fr-FR"/>
        </w:rPr>
        <w:t>fonds renouvelable. Ce projet</w:t>
      </w:r>
      <w:r w:rsidR="004B7873" w:rsidRPr="00E822EB">
        <w:rPr>
          <w:lang w:val="fr-FR"/>
        </w:rPr>
        <w:t>, qui</w:t>
      </w:r>
      <w:r w:rsidRPr="00E822EB">
        <w:rPr>
          <w:lang w:val="fr-FR"/>
        </w:rPr>
        <w:t xml:space="preserve"> a été financièrement achevé en 2005</w:t>
      </w:r>
      <w:r w:rsidR="004B7873" w:rsidRPr="00E822EB">
        <w:rPr>
          <w:lang w:val="fr-FR"/>
        </w:rPr>
        <w:t>,</w:t>
      </w:r>
      <w:r w:rsidRPr="00E822EB">
        <w:rPr>
          <w:lang w:val="fr-FR"/>
        </w:rPr>
        <w:t xml:space="preserve"> </w:t>
      </w:r>
      <w:r w:rsidR="004B7873" w:rsidRPr="00E822EB">
        <w:rPr>
          <w:lang w:val="fr-FR"/>
        </w:rPr>
        <w:t xml:space="preserve">a </w:t>
      </w:r>
      <w:r w:rsidRPr="00E822EB">
        <w:rPr>
          <w:lang w:val="fr-FR"/>
        </w:rPr>
        <w:t>permis de démontrer la nouvelle technologie et les importantes économies d’énergie</w:t>
      </w:r>
      <w:r w:rsidR="00B25509" w:rsidRPr="00E822EB">
        <w:rPr>
          <w:lang w:val="fr-FR"/>
        </w:rPr>
        <w:t xml:space="preserve"> qu’elle engendre</w:t>
      </w:r>
      <w:r w:rsidRPr="00E822EB">
        <w:rPr>
          <w:lang w:val="fr-FR"/>
        </w:rPr>
        <w:t xml:space="preserve"> au secteur concerné. </w:t>
      </w:r>
      <w:r w:rsidR="00713250" w:rsidRPr="00E822EB">
        <w:rPr>
          <w:lang w:val="fr-FR"/>
        </w:rPr>
        <w:t xml:space="preserve">Toutefois, </w:t>
      </w:r>
      <w:r w:rsidR="007851F1" w:rsidRPr="00E822EB">
        <w:rPr>
          <w:lang w:val="fr-FR"/>
        </w:rPr>
        <w:t xml:space="preserve">cette </w:t>
      </w:r>
      <w:r w:rsidRPr="00E822EB">
        <w:rPr>
          <w:lang w:val="fr-FR"/>
        </w:rPr>
        <w:t>démonstration réussie</w:t>
      </w:r>
      <w:r w:rsidR="007E2C50" w:rsidRPr="00E822EB">
        <w:rPr>
          <w:lang w:val="fr-FR"/>
        </w:rPr>
        <w:t xml:space="preserve"> a fait en sorte que des </w:t>
      </w:r>
      <w:r w:rsidRPr="00E822EB">
        <w:rPr>
          <w:lang w:val="fr-FR"/>
        </w:rPr>
        <w:t xml:space="preserve">capitaux privés et des prêts commerciaux ont </w:t>
      </w:r>
      <w:r w:rsidR="007E2C50" w:rsidRPr="00E822EB">
        <w:rPr>
          <w:lang w:val="fr-FR"/>
        </w:rPr>
        <w:t>été mis à disposition des propriétaires, qui</w:t>
      </w:r>
      <w:r w:rsidRPr="00E822EB">
        <w:rPr>
          <w:lang w:val="fr-FR"/>
        </w:rPr>
        <w:t xml:space="preserve"> ont </w:t>
      </w:r>
      <w:r w:rsidR="005E6367" w:rsidRPr="00E822EB">
        <w:rPr>
          <w:lang w:val="fr-FR"/>
        </w:rPr>
        <w:t xml:space="preserve">ainsi </w:t>
      </w:r>
      <w:r w:rsidRPr="00E822EB">
        <w:rPr>
          <w:lang w:val="fr-FR"/>
        </w:rPr>
        <w:t xml:space="preserve">remplacé les refroidisseurs </w:t>
      </w:r>
      <w:r w:rsidR="00FA7A75" w:rsidRPr="00E822EB">
        <w:rPr>
          <w:lang w:val="fr-FR"/>
        </w:rPr>
        <w:t xml:space="preserve">en grande partie </w:t>
      </w:r>
      <w:r w:rsidR="008D0C12" w:rsidRPr="00E822EB">
        <w:rPr>
          <w:lang w:val="fr-FR"/>
        </w:rPr>
        <w:t>par d’autres moyens</w:t>
      </w:r>
      <w:r w:rsidR="00C05E4C" w:rsidRPr="00E822EB">
        <w:rPr>
          <w:lang w:val="fr-FR"/>
        </w:rPr>
        <w:t>.</w:t>
      </w:r>
      <w:r w:rsidR="00C75B3A" w:rsidRPr="00E822EB">
        <w:rPr>
          <w:lang w:val="fr-FR"/>
        </w:rPr>
        <w:t xml:space="preserve"> </w:t>
      </w:r>
    </w:p>
    <w:p w14:paraId="781B27FF" w14:textId="77777777" w:rsidR="00C75B3A" w:rsidRPr="00E822EB" w:rsidRDefault="00C75B3A" w:rsidP="00C75B3A">
      <w:pPr>
        <w:rPr>
          <w:lang w:val="fr-FR"/>
        </w:rPr>
      </w:pPr>
    </w:p>
    <w:p w14:paraId="44DA5361" w14:textId="239128FE" w:rsidR="00C75B3A" w:rsidRPr="00E822EB" w:rsidRDefault="00DC27F6" w:rsidP="00C75B3A">
      <w:pPr>
        <w:numPr>
          <w:ilvl w:val="0"/>
          <w:numId w:val="6"/>
        </w:numPr>
        <w:rPr>
          <w:b/>
          <w:lang w:val="fr-FR"/>
        </w:rPr>
      </w:pPr>
      <w:r w:rsidRPr="00E822EB">
        <w:rPr>
          <w:lang w:val="fr-FR"/>
        </w:rPr>
        <w:t>La Banque mondiale a apporté son aide au développement et à l</w:t>
      </w:r>
      <w:r w:rsidR="002357BC" w:rsidRPr="00E822EB">
        <w:rPr>
          <w:lang w:val="fr-FR"/>
        </w:rPr>
        <w:t xml:space="preserve">a mise en œuvre de fonds renouvelables axés sur le rendement énergétique </w:t>
      </w:r>
      <w:r w:rsidRPr="00E822EB">
        <w:rPr>
          <w:lang w:val="fr-FR"/>
        </w:rPr>
        <w:t xml:space="preserve">en Bulgarie, en Hongrie, en Slovénie, en Arménie, en Ouzbékistan et au Kosovo, dans des segments du marché où il est difficile </w:t>
      </w:r>
      <w:r w:rsidR="00642326" w:rsidRPr="00E822EB">
        <w:rPr>
          <w:lang w:val="fr-FR"/>
        </w:rPr>
        <w:t xml:space="preserve">de réunir </w:t>
      </w:r>
      <w:r w:rsidRPr="00E822EB">
        <w:rPr>
          <w:lang w:val="fr-FR"/>
        </w:rPr>
        <w:t xml:space="preserve">des capitaux privés. </w:t>
      </w:r>
      <w:r w:rsidR="00D63E4F" w:rsidRPr="00E822EB">
        <w:rPr>
          <w:lang w:val="fr-FR"/>
        </w:rPr>
        <w:t>De concert avec les bénéficiaires des projets, l</w:t>
      </w:r>
      <w:r w:rsidRPr="00E822EB">
        <w:rPr>
          <w:lang w:val="fr-FR"/>
        </w:rPr>
        <w:t xml:space="preserve">a Banque mondiale a la capacité de concevoir efficacement </w:t>
      </w:r>
      <w:r w:rsidRPr="00E822EB">
        <w:rPr>
          <w:lang w:val="fr-FR"/>
        </w:rPr>
        <w:lastRenderedPageBreak/>
        <w:t xml:space="preserve">des </w:t>
      </w:r>
      <w:r w:rsidR="00D63E4F" w:rsidRPr="00E822EB">
        <w:rPr>
          <w:lang w:val="fr-FR"/>
        </w:rPr>
        <w:t xml:space="preserve">mécanismes permettant de surmonter les </w:t>
      </w:r>
      <w:r w:rsidRPr="00E822EB">
        <w:rPr>
          <w:lang w:val="fr-FR"/>
        </w:rPr>
        <w:t xml:space="preserve">obstacles techniques, financiers et politiques communs </w:t>
      </w:r>
      <w:r w:rsidR="00545305" w:rsidRPr="00E822EB">
        <w:rPr>
          <w:lang w:val="fr-FR"/>
        </w:rPr>
        <w:t xml:space="preserve">ou propres </w:t>
      </w:r>
      <w:r w:rsidRPr="00E822EB">
        <w:rPr>
          <w:lang w:val="fr-FR"/>
        </w:rPr>
        <w:t xml:space="preserve">à chaque pays, et de gérer les risques financiers associés au financement privé ou public, permettant ainsi une transformation </w:t>
      </w:r>
      <w:r w:rsidR="00ED6CD7" w:rsidRPr="00E822EB">
        <w:rPr>
          <w:lang w:val="fr-FR"/>
        </w:rPr>
        <w:t xml:space="preserve">majeure </w:t>
      </w:r>
      <w:r w:rsidRPr="00E822EB">
        <w:rPr>
          <w:lang w:val="fr-FR"/>
        </w:rPr>
        <w:t>et à l’échelle du secteur.</w:t>
      </w:r>
      <w:r w:rsidR="00C75B3A" w:rsidRPr="00E822EB">
        <w:rPr>
          <w:lang w:val="fr-FR"/>
        </w:rPr>
        <w:t xml:space="preserve">   </w:t>
      </w:r>
    </w:p>
    <w:p w14:paraId="06BD7FE4" w14:textId="77777777" w:rsidR="00C75B3A" w:rsidRPr="00E822EB" w:rsidRDefault="00C75B3A" w:rsidP="00C75B3A">
      <w:pPr>
        <w:rPr>
          <w:b/>
          <w:lang w:val="fr-FR"/>
        </w:rPr>
      </w:pPr>
    </w:p>
    <w:p w14:paraId="2EE00487" w14:textId="51B6CEC5" w:rsidR="00C75B3A" w:rsidRPr="00E822EB" w:rsidRDefault="009876F1" w:rsidP="00C75B3A">
      <w:pPr>
        <w:rPr>
          <w:b/>
          <w:lang w:val="fr-FR"/>
        </w:rPr>
      </w:pPr>
      <w:r w:rsidRPr="00E822EB">
        <w:rPr>
          <w:b/>
          <w:bCs/>
          <w:color w:val="000000" w:themeColor="text1"/>
          <w:lang w:val="fr-FR" w:eastAsia="en-CA"/>
        </w:rPr>
        <w:t>Observations du Secrétariat</w:t>
      </w:r>
      <w:r w:rsidRPr="00E822EB">
        <w:rPr>
          <w:b/>
          <w:lang w:val="fr-FR"/>
        </w:rPr>
        <w:t xml:space="preserve"> </w:t>
      </w:r>
    </w:p>
    <w:p w14:paraId="631A7972" w14:textId="77777777" w:rsidR="00C75B3A" w:rsidRPr="00E822EB" w:rsidRDefault="00C75B3A" w:rsidP="00C75B3A">
      <w:pPr>
        <w:rPr>
          <w:b/>
          <w:highlight w:val="yellow"/>
          <w:lang w:val="fr-FR"/>
        </w:rPr>
      </w:pPr>
    </w:p>
    <w:p w14:paraId="09B1F26B" w14:textId="4BE75157" w:rsidR="00C75B3A" w:rsidRPr="00E822EB" w:rsidRDefault="00F4078D" w:rsidP="00C75B3A">
      <w:pPr>
        <w:numPr>
          <w:ilvl w:val="0"/>
          <w:numId w:val="6"/>
        </w:numPr>
        <w:rPr>
          <w:lang w:val="fr-FR"/>
        </w:rPr>
      </w:pPr>
      <w:r w:rsidRPr="00E822EB">
        <w:rPr>
          <w:lang w:val="fr-FR"/>
        </w:rPr>
        <w:t xml:space="preserve">En ce qui concerne le calendrier </w:t>
      </w:r>
      <w:r w:rsidR="00444D67" w:rsidRPr="00E822EB">
        <w:rPr>
          <w:lang w:val="fr-FR"/>
        </w:rPr>
        <w:t xml:space="preserve">du </w:t>
      </w:r>
      <w:r w:rsidRPr="00E822EB">
        <w:rPr>
          <w:lang w:val="fr-FR"/>
        </w:rPr>
        <w:t>projet, la Banque mondiale a expliqué qu</w:t>
      </w:r>
      <w:r w:rsidR="0058040D" w:rsidRPr="00E822EB">
        <w:rPr>
          <w:lang w:val="fr-FR"/>
        </w:rPr>
        <w:t xml:space="preserve">e </w:t>
      </w:r>
      <w:r w:rsidR="00D57E3E" w:rsidRPr="00E822EB">
        <w:rPr>
          <w:lang w:val="fr-FR"/>
        </w:rPr>
        <w:t xml:space="preserve">des membres du </w:t>
      </w:r>
      <w:r w:rsidR="0058040D" w:rsidRPr="00E822EB">
        <w:rPr>
          <w:lang w:val="fr-FR"/>
        </w:rPr>
        <w:t>personne</w:t>
      </w:r>
      <w:r w:rsidR="00F04288" w:rsidRPr="00E822EB">
        <w:rPr>
          <w:lang w:val="fr-FR"/>
        </w:rPr>
        <w:t>l</w:t>
      </w:r>
      <w:r w:rsidR="0058040D" w:rsidRPr="00E822EB">
        <w:rPr>
          <w:lang w:val="fr-FR"/>
        </w:rPr>
        <w:t xml:space="preserve"> du siè</w:t>
      </w:r>
      <w:r w:rsidR="00F04288" w:rsidRPr="00E822EB">
        <w:rPr>
          <w:lang w:val="fr-FR"/>
        </w:rPr>
        <w:t>g</w:t>
      </w:r>
      <w:r w:rsidR="0058040D" w:rsidRPr="00E822EB">
        <w:rPr>
          <w:lang w:val="fr-FR"/>
        </w:rPr>
        <w:t xml:space="preserve">e </w:t>
      </w:r>
      <w:r w:rsidR="00F04288" w:rsidRPr="00E822EB">
        <w:rPr>
          <w:lang w:val="fr-FR"/>
        </w:rPr>
        <w:t>et des bureaux de pays collaborerai</w:t>
      </w:r>
      <w:r w:rsidR="00D57E3E" w:rsidRPr="00E822EB">
        <w:rPr>
          <w:lang w:val="fr-FR"/>
        </w:rPr>
        <w:t>en</w:t>
      </w:r>
      <w:r w:rsidR="00F04288" w:rsidRPr="00E822EB">
        <w:rPr>
          <w:lang w:val="fr-FR"/>
        </w:rPr>
        <w:t xml:space="preserve">t avec </w:t>
      </w:r>
      <w:r w:rsidR="00D57E3E" w:rsidRPr="00E822EB">
        <w:rPr>
          <w:lang w:val="fr-FR"/>
        </w:rPr>
        <w:t xml:space="preserve">leurs homologues </w:t>
      </w:r>
      <w:r w:rsidR="002F5B06" w:rsidRPr="00E822EB">
        <w:rPr>
          <w:lang w:val="fr-FR"/>
        </w:rPr>
        <w:t xml:space="preserve">pour élaborer le projet de </w:t>
      </w:r>
      <w:r w:rsidR="00E55256" w:rsidRPr="00E822EB">
        <w:rPr>
          <w:lang w:val="fr-FR"/>
        </w:rPr>
        <w:t xml:space="preserve">fonds </w:t>
      </w:r>
      <w:r w:rsidRPr="00E822EB">
        <w:rPr>
          <w:lang w:val="fr-FR"/>
        </w:rPr>
        <w:t xml:space="preserve">renouvelable. Le délai prévu pour soumettre la proposition de projet est </w:t>
      </w:r>
      <w:r w:rsidR="00E55256" w:rsidRPr="00E822EB">
        <w:rPr>
          <w:lang w:val="fr-FR"/>
        </w:rPr>
        <w:t xml:space="preserve">d’une douzaine de </w:t>
      </w:r>
      <w:r w:rsidRPr="00E822EB">
        <w:rPr>
          <w:lang w:val="fr-FR"/>
        </w:rPr>
        <w:t>mois à compter de la date d’approbation du financement préparatoire</w:t>
      </w:r>
      <w:r w:rsidR="00AE487D" w:rsidRPr="00E822EB">
        <w:rPr>
          <w:lang w:val="fr-FR"/>
        </w:rPr>
        <w:t xml:space="preserve">. Les </w:t>
      </w:r>
      <w:r w:rsidRPr="00E822EB">
        <w:rPr>
          <w:lang w:val="fr-FR"/>
        </w:rPr>
        <w:t>détails du calendrier de mise en œuvre peuvent varier en fonction du pays et seront présentés dans la proposition de projet détaillée.</w:t>
      </w:r>
      <w:r w:rsidR="00AE487D" w:rsidRPr="00E822EB">
        <w:rPr>
          <w:lang w:val="fr-FR"/>
        </w:rPr>
        <w:t xml:space="preserve"> </w:t>
      </w:r>
    </w:p>
    <w:p w14:paraId="0AADAAD9" w14:textId="77777777" w:rsidR="00C75B3A" w:rsidRPr="00E822EB" w:rsidRDefault="00C75B3A" w:rsidP="00C75B3A">
      <w:pPr>
        <w:rPr>
          <w:rFonts w:asciiTheme="majorBidi" w:hAnsiTheme="majorBidi" w:cstheme="majorBidi"/>
          <w:lang w:val="fr-FR"/>
        </w:rPr>
      </w:pPr>
    </w:p>
    <w:p w14:paraId="437FEE3F" w14:textId="7BA86210" w:rsidR="00C75B3A" w:rsidRPr="00E822EB" w:rsidRDefault="00F93065" w:rsidP="581DBAD6">
      <w:pPr>
        <w:numPr>
          <w:ilvl w:val="0"/>
          <w:numId w:val="6"/>
        </w:numPr>
        <w:rPr>
          <w:rFonts w:asciiTheme="majorBidi" w:hAnsiTheme="majorBidi" w:cstheme="majorBidi"/>
          <w:lang w:val="fr-FR"/>
        </w:rPr>
      </w:pPr>
      <w:r w:rsidRPr="00E822EB">
        <w:rPr>
          <w:rFonts w:asciiTheme="majorBidi" w:hAnsiTheme="majorBidi" w:cstheme="majorBidi"/>
          <w:lang w:val="fr-FR"/>
        </w:rPr>
        <w:t xml:space="preserve">S’agissant de la mise en œuvre des projets avec le soutien d’autres unités compétentes de l’organisation, la Banque mondiale a expliqué que pour toutes ses opérations, le </w:t>
      </w:r>
      <w:r w:rsidR="00FD7215" w:rsidRPr="00E822EB">
        <w:rPr>
          <w:rFonts w:asciiTheme="majorBidi" w:hAnsiTheme="majorBidi" w:cstheme="majorBidi"/>
          <w:lang w:val="fr-FR"/>
        </w:rPr>
        <w:t>D</w:t>
      </w:r>
      <w:r w:rsidRPr="00E822EB">
        <w:rPr>
          <w:rFonts w:asciiTheme="majorBidi" w:hAnsiTheme="majorBidi" w:cstheme="majorBidi"/>
          <w:lang w:val="fr-FR"/>
        </w:rPr>
        <w:t>épartement de la politique opérationnelle et des services aux pays définit la politique et les procédures opérationnelles afin d</w:t>
      </w:r>
      <w:r w:rsidR="00A15B33" w:rsidRPr="00E822EB">
        <w:rPr>
          <w:rFonts w:asciiTheme="majorBidi" w:hAnsiTheme="majorBidi" w:cstheme="majorBidi"/>
          <w:lang w:val="fr-FR"/>
        </w:rPr>
        <w:t xml:space="preserve">’orienter </w:t>
      </w:r>
      <w:r w:rsidR="001F3E89" w:rsidRPr="00E822EB">
        <w:rPr>
          <w:rFonts w:asciiTheme="majorBidi" w:hAnsiTheme="majorBidi" w:cstheme="majorBidi"/>
          <w:lang w:val="fr-FR"/>
        </w:rPr>
        <w:t xml:space="preserve">l’élaboration de </w:t>
      </w:r>
      <w:r w:rsidRPr="00E822EB">
        <w:rPr>
          <w:rFonts w:asciiTheme="majorBidi" w:hAnsiTheme="majorBidi" w:cstheme="majorBidi"/>
          <w:lang w:val="fr-FR"/>
        </w:rPr>
        <w:t xml:space="preserve">solutions </w:t>
      </w:r>
      <w:r w:rsidR="00A15B33" w:rsidRPr="00E822EB">
        <w:rPr>
          <w:rFonts w:asciiTheme="majorBidi" w:hAnsiTheme="majorBidi" w:cstheme="majorBidi"/>
          <w:lang w:val="fr-FR"/>
        </w:rPr>
        <w:t xml:space="preserve">efficaces </w:t>
      </w:r>
      <w:r w:rsidR="001F3E89" w:rsidRPr="00E822EB">
        <w:rPr>
          <w:rFonts w:asciiTheme="majorBidi" w:hAnsiTheme="majorBidi" w:cstheme="majorBidi"/>
          <w:lang w:val="fr-FR"/>
        </w:rPr>
        <w:t xml:space="preserve">pour </w:t>
      </w:r>
      <w:r w:rsidR="00E055B0" w:rsidRPr="00E822EB">
        <w:rPr>
          <w:rFonts w:asciiTheme="majorBidi" w:hAnsiTheme="majorBidi" w:cstheme="majorBidi"/>
          <w:lang w:val="fr-FR"/>
        </w:rPr>
        <w:t xml:space="preserve">des </w:t>
      </w:r>
      <w:r w:rsidRPr="00E822EB">
        <w:rPr>
          <w:rFonts w:asciiTheme="majorBidi" w:hAnsiTheme="majorBidi" w:cstheme="majorBidi"/>
          <w:lang w:val="fr-FR"/>
        </w:rPr>
        <w:t>programmes spécifiques. Le</w:t>
      </w:r>
      <w:r w:rsidR="0006328A" w:rsidRPr="00E822EB">
        <w:rPr>
          <w:rFonts w:asciiTheme="majorBidi" w:hAnsiTheme="majorBidi" w:cstheme="majorBidi"/>
          <w:lang w:val="fr-FR"/>
        </w:rPr>
        <w:t>s</w:t>
      </w:r>
      <w:r w:rsidRPr="00E822EB">
        <w:rPr>
          <w:rFonts w:asciiTheme="majorBidi" w:hAnsiTheme="majorBidi" w:cstheme="majorBidi"/>
          <w:lang w:val="fr-FR"/>
        </w:rPr>
        <w:t xml:space="preserve"> </w:t>
      </w:r>
      <w:r w:rsidR="0006328A" w:rsidRPr="00E822EB">
        <w:rPr>
          <w:rFonts w:asciiTheme="majorBidi" w:hAnsiTheme="majorBidi" w:cstheme="majorBidi"/>
          <w:lang w:val="fr-FR"/>
        </w:rPr>
        <w:t>d</w:t>
      </w:r>
      <w:r w:rsidRPr="00E822EB">
        <w:rPr>
          <w:rFonts w:asciiTheme="majorBidi" w:hAnsiTheme="majorBidi" w:cstheme="majorBidi"/>
          <w:lang w:val="fr-FR"/>
        </w:rPr>
        <w:t>épartement</w:t>
      </w:r>
      <w:r w:rsidR="0006328A" w:rsidRPr="00E822EB">
        <w:rPr>
          <w:rFonts w:asciiTheme="majorBidi" w:hAnsiTheme="majorBidi" w:cstheme="majorBidi"/>
          <w:lang w:val="fr-FR"/>
        </w:rPr>
        <w:t>s</w:t>
      </w:r>
      <w:r w:rsidRPr="00E822EB">
        <w:rPr>
          <w:rFonts w:asciiTheme="majorBidi" w:hAnsiTheme="majorBidi" w:cstheme="majorBidi"/>
          <w:lang w:val="fr-FR"/>
        </w:rPr>
        <w:t xml:space="preserve"> </w:t>
      </w:r>
      <w:r w:rsidR="003615A5" w:rsidRPr="00E822EB">
        <w:rPr>
          <w:rFonts w:asciiTheme="majorBidi" w:hAnsiTheme="majorBidi" w:cstheme="majorBidi"/>
          <w:lang w:val="fr-FR"/>
        </w:rPr>
        <w:t xml:space="preserve">des services </w:t>
      </w:r>
      <w:r w:rsidRPr="00E822EB">
        <w:rPr>
          <w:rFonts w:asciiTheme="majorBidi" w:hAnsiTheme="majorBidi" w:cstheme="majorBidi"/>
          <w:lang w:val="fr-FR"/>
        </w:rPr>
        <w:t>juridique</w:t>
      </w:r>
      <w:r w:rsidR="003615A5" w:rsidRPr="00E822EB">
        <w:rPr>
          <w:rFonts w:asciiTheme="majorBidi" w:hAnsiTheme="majorBidi" w:cstheme="majorBidi"/>
          <w:lang w:val="fr-FR"/>
        </w:rPr>
        <w:t>s</w:t>
      </w:r>
      <w:r w:rsidRPr="00E822EB">
        <w:rPr>
          <w:rFonts w:asciiTheme="majorBidi" w:hAnsiTheme="majorBidi" w:cstheme="majorBidi"/>
          <w:lang w:val="fr-FR"/>
        </w:rPr>
        <w:t xml:space="preserve">, des finances et de la comptabilité et </w:t>
      </w:r>
      <w:r w:rsidR="00021164" w:rsidRPr="00E822EB">
        <w:rPr>
          <w:rFonts w:asciiTheme="majorBidi" w:hAnsiTheme="majorBidi" w:cstheme="majorBidi"/>
          <w:lang w:val="fr-FR"/>
        </w:rPr>
        <w:t xml:space="preserve">de </w:t>
      </w:r>
      <w:r w:rsidR="001F3E89" w:rsidRPr="00E822EB">
        <w:rPr>
          <w:rFonts w:asciiTheme="majorBidi" w:hAnsiTheme="majorBidi" w:cstheme="majorBidi"/>
          <w:lang w:val="fr-FR"/>
        </w:rPr>
        <w:t>la T</w:t>
      </w:r>
      <w:r w:rsidRPr="00E822EB">
        <w:rPr>
          <w:rFonts w:asciiTheme="majorBidi" w:hAnsiTheme="majorBidi" w:cstheme="majorBidi"/>
          <w:lang w:val="fr-FR"/>
        </w:rPr>
        <w:t xml:space="preserve">résorerie apportent leur soutien en ce qui concerne </w:t>
      </w:r>
      <w:r w:rsidR="00C4336B" w:rsidRPr="00E822EB">
        <w:rPr>
          <w:rFonts w:asciiTheme="majorBidi" w:hAnsiTheme="majorBidi" w:cstheme="majorBidi"/>
          <w:lang w:val="fr-FR"/>
        </w:rPr>
        <w:t xml:space="preserve">le droit, </w:t>
      </w:r>
      <w:r w:rsidRPr="00E822EB">
        <w:rPr>
          <w:rFonts w:asciiTheme="majorBidi" w:hAnsiTheme="majorBidi" w:cstheme="majorBidi"/>
          <w:lang w:val="fr-FR"/>
        </w:rPr>
        <w:t xml:space="preserve">la gestion financière, </w:t>
      </w:r>
      <w:r w:rsidR="00C4336B" w:rsidRPr="00E822EB">
        <w:rPr>
          <w:rFonts w:asciiTheme="majorBidi" w:hAnsiTheme="majorBidi" w:cstheme="majorBidi"/>
          <w:lang w:val="fr-FR"/>
        </w:rPr>
        <w:t xml:space="preserve">l’obligation redditionnelle </w:t>
      </w:r>
      <w:r w:rsidRPr="00E822EB">
        <w:rPr>
          <w:rFonts w:asciiTheme="majorBidi" w:hAnsiTheme="majorBidi" w:cstheme="majorBidi"/>
          <w:lang w:val="fr-FR"/>
        </w:rPr>
        <w:t xml:space="preserve">et les instruments financiers. Les bureaux </w:t>
      </w:r>
      <w:r w:rsidR="00C4336B" w:rsidRPr="00E822EB">
        <w:rPr>
          <w:rFonts w:asciiTheme="majorBidi" w:hAnsiTheme="majorBidi" w:cstheme="majorBidi"/>
          <w:lang w:val="fr-FR"/>
        </w:rPr>
        <w:t xml:space="preserve">de pays </w:t>
      </w:r>
      <w:r w:rsidRPr="00E822EB">
        <w:rPr>
          <w:rFonts w:asciiTheme="majorBidi" w:hAnsiTheme="majorBidi" w:cstheme="majorBidi"/>
          <w:lang w:val="fr-FR"/>
        </w:rPr>
        <w:t xml:space="preserve">sont chargés </w:t>
      </w:r>
      <w:r w:rsidR="00C4336B" w:rsidRPr="00E822EB">
        <w:rPr>
          <w:rFonts w:asciiTheme="majorBidi" w:hAnsiTheme="majorBidi" w:cstheme="majorBidi"/>
          <w:lang w:val="fr-FR"/>
        </w:rPr>
        <w:t xml:space="preserve">d’appuyer </w:t>
      </w:r>
      <w:r w:rsidRPr="00E822EB">
        <w:rPr>
          <w:rFonts w:asciiTheme="majorBidi" w:hAnsiTheme="majorBidi" w:cstheme="majorBidi"/>
          <w:lang w:val="fr-FR"/>
        </w:rPr>
        <w:t>la mise en œuvre des programmes au niveau national et d’entretenir des relations avec le gouvernement et les partenaires de développement. Les départements sectoriels sont responsables des stratégies d’</w:t>
      </w:r>
      <w:r w:rsidR="001E730D" w:rsidRPr="00E822EB">
        <w:rPr>
          <w:rFonts w:asciiTheme="majorBidi" w:hAnsiTheme="majorBidi" w:cstheme="majorBidi"/>
          <w:lang w:val="fr-FR"/>
        </w:rPr>
        <w:t xml:space="preserve">intervention </w:t>
      </w:r>
      <w:r w:rsidRPr="00E822EB">
        <w:rPr>
          <w:rFonts w:asciiTheme="majorBidi" w:hAnsiTheme="majorBidi" w:cstheme="majorBidi"/>
          <w:lang w:val="fr-FR"/>
        </w:rPr>
        <w:t>sectoriel</w:t>
      </w:r>
      <w:r w:rsidR="001E730D" w:rsidRPr="00E822EB">
        <w:rPr>
          <w:rFonts w:asciiTheme="majorBidi" w:hAnsiTheme="majorBidi" w:cstheme="majorBidi"/>
          <w:lang w:val="fr-FR"/>
        </w:rPr>
        <w:t>les</w:t>
      </w:r>
      <w:r w:rsidRPr="00E822EB">
        <w:rPr>
          <w:rFonts w:asciiTheme="majorBidi" w:hAnsiTheme="majorBidi" w:cstheme="majorBidi"/>
          <w:lang w:val="fr-FR"/>
        </w:rPr>
        <w:t xml:space="preserve">, du développement de partenariats, </w:t>
      </w:r>
      <w:r w:rsidR="001E730D" w:rsidRPr="00E822EB">
        <w:rPr>
          <w:rFonts w:asciiTheme="majorBidi" w:hAnsiTheme="majorBidi" w:cstheme="majorBidi"/>
          <w:lang w:val="fr-FR"/>
        </w:rPr>
        <w:t xml:space="preserve">du soutien </w:t>
      </w:r>
      <w:r w:rsidRPr="00E822EB">
        <w:rPr>
          <w:rFonts w:asciiTheme="majorBidi" w:hAnsiTheme="majorBidi" w:cstheme="majorBidi"/>
          <w:lang w:val="fr-FR"/>
        </w:rPr>
        <w:t xml:space="preserve">technique et de la gestion des connaissances. </w:t>
      </w:r>
      <w:r w:rsidR="00AB5CEC" w:rsidRPr="00E822EB">
        <w:rPr>
          <w:rFonts w:asciiTheme="majorBidi" w:hAnsiTheme="majorBidi" w:cstheme="majorBidi"/>
          <w:lang w:val="fr-FR"/>
        </w:rPr>
        <w:t xml:space="preserve">Pour ce qui est </w:t>
      </w:r>
      <w:r w:rsidR="001E730D" w:rsidRPr="00E822EB">
        <w:rPr>
          <w:rFonts w:asciiTheme="majorBidi" w:hAnsiTheme="majorBidi" w:cstheme="majorBidi"/>
          <w:lang w:val="fr-FR"/>
        </w:rPr>
        <w:t xml:space="preserve">des </w:t>
      </w:r>
      <w:r w:rsidR="00F85696" w:rsidRPr="00E822EB">
        <w:rPr>
          <w:rFonts w:asciiTheme="majorBidi" w:hAnsiTheme="majorBidi" w:cstheme="majorBidi"/>
          <w:lang w:val="fr-FR"/>
        </w:rPr>
        <w:t xml:space="preserve">interventions </w:t>
      </w:r>
      <w:r w:rsidR="009066BB" w:rsidRPr="00E822EB">
        <w:rPr>
          <w:rFonts w:asciiTheme="majorBidi" w:hAnsiTheme="majorBidi" w:cstheme="majorBidi"/>
          <w:lang w:val="fr-FR"/>
        </w:rPr>
        <w:t xml:space="preserve">visant à créer des </w:t>
      </w:r>
      <w:r w:rsidR="006751B7" w:rsidRPr="00E822EB">
        <w:rPr>
          <w:rFonts w:asciiTheme="majorBidi" w:hAnsiTheme="majorBidi" w:cstheme="majorBidi"/>
          <w:lang w:val="fr-FR"/>
        </w:rPr>
        <w:t>fonds renouvelables axés sur le rendement énergétique</w:t>
      </w:r>
      <w:r w:rsidRPr="00E822EB">
        <w:rPr>
          <w:rFonts w:asciiTheme="majorBidi" w:hAnsiTheme="majorBidi" w:cstheme="majorBidi"/>
          <w:lang w:val="fr-FR"/>
        </w:rPr>
        <w:t xml:space="preserve">, le </w:t>
      </w:r>
      <w:r w:rsidR="00A12468" w:rsidRPr="00E822EB">
        <w:rPr>
          <w:rFonts w:asciiTheme="majorBidi" w:hAnsiTheme="majorBidi" w:cstheme="majorBidi"/>
          <w:lang w:val="fr-FR"/>
        </w:rPr>
        <w:t>D</w:t>
      </w:r>
      <w:r w:rsidRPr="00E822EB">
        <w:rPr>
          <w:rFonts w:asciiTheme="majorBidi" w:hAnsiTheme="majorBidi" w:cstheme="majorBidi"/>
          <w:lang w:val="fr-FR"/>
        </w:rPr>
        <w:t xml:space="preserve">épartement de l’environnement de la Banque mondiale a travaillé en étroite collaboration avec les </w:t>
      </w:r>
      <w:r w:rsidR="009949B4" w:rsidRPr="00E822EB">
        <w:rPr>
          <w:rFonts w:asciiTheme="majorBidi" w:hAnsiTheme="majorBidi" w:cstheme="majorBidi"/>
          <w:lang w:val="fr-FR"/>
        </w:rPr>
        <w:t xml:space="preserve">services de </w:t>
      </w:r>
      <w:r w:rsidRPr="00E822EB">
        <w:rPr>
          <w:rFonts w:asciiTheme="majorBidi" w:hAnsiTheme="majorBidi" w:cstheme="majorBidi"/>
          <w:lang w:val="fr-FR"/>
        </w:rPr>
        <w:t xml:space="preserve">l’énergie des pays dans le cadre du </w:t>
      </w:r>
      <w:r w:rsidR="009949B4" w:rsidRPr="00E822EB">
        <w:rPr>
          <w:rFonts w:asciiTheme="majorBidi" w:hAnsiTheme="majorBidi" w:cstheme="majorBidi"/>
          <w:lang w:val="fr-FR"/>
        </w:rPr>
        <w:t>P</w:t>
      </w:r>
      <w:r w:rsidRPr="00E822EB">
        <w:rPr>
          <w:rFonts w:asciiTheme="majorBidi" w:hAnsiTheme="majorBidi" w:cstheme="majorBidi"/>
          <w:lang w:val="fr-FR"/>
        </w:rPr>
        <w:t>rogramme d’assistance à la gestion d</w:t>
      </w:r>
      <w:r w:rsidR="009949B4" w:rsidRPr="00E822EB">
        <w:rPr>
          <w:rFonts w:asciiTheme="majorBidi" w:hAnsiTheme="majorBidi" w:cstheme="majorBidi"/>
          <w:lang w:val="fr-FR"/>
        </w:rPr>
        <w:t>es ressources énergétiques</w:t>
      </w:r>
      <w:r w:rsidR="00577A1A" w:rsidRPr="00E822EB">
        <w:rPr>
          <w:rFonts w:asciiTheme="majorBidi" w:hAnsiTheme="majorBidi" w:cstheme="majorBidi"/>
          <w:lang w:val="fr-FR"/>
        </w:rPr>
        <w:t xml:space="preserve"> </w:t>
      </w:r>
      <w:r w:rsidR="00A333E5" w:rsidRPr="00E822EB">
        <w:rPr>
          <w:rFonts w:asciiTheme="majorBidi" w:hAnsiTheme="majorBidi" w:cstheme="majorBidi"/>
          <w:lang w:val="fr-FR"/>
        </w:rPr>
        <w:t xml:space="preserve">et a </w:t>
      </w:r>
      <w:r w:rsidR="00BF3FC0" w:rsidRPr="00E822EB">
        <w:rPr>
          <w:rFonts w:asciiTheme="majorBidi" w:hAnsiTheme="majorBidi" w:cstheme="majorBidi"/>
          <w:lang w:val="fr-FR"/>
        </w:rPr>
        <w:t xml:space="preserve">soutenu </w:t>
      </w:r>
      <w:r w:rsidR="00A333E5" w:rsidRPr="00E822EB">
        <w:rPr>
          <w:rFonts w:asciiTheme="majorBidi" w:hAnsiTheme="majorBidi" w:cstheme="majorBidi"/>
          <w:lang w:val="fr-FR"/>
        </w:rPr>
        <w:t xml:space="preserve">de nombreuses équipes de projet </w:t>
      </w:r>
      <w:r w:rsidR="00BF3FC0" w:rsidRPr="00E822EB">
        <w:rPr>
          <w:rFonts w:asciiTheme="majorBidi" w:hAnsiTheme="majorBidi" w:cstheme="majorBidi"/>
          <w:lang w:val="fr-FR"/>
        </w:rPr>
        <w:t xml:space="preserve">dans leurs </w:t>
      </w:r>
      <w:r w:rsidR="001E38A3" w:rsidRPr="00E822EB">
        <w:rPr>
          <w:rFonts w:asciiTheme="majorBidi" w:hAnsiTheme="majorBidi" w:cstheme="majorBidi"/>
          <w:lang w:val="fr-FR"/>
        </w:rPr>
        <w:t xml:space="preserve">entretiens avec des services </w:t>
      </w:r>
      <w:r w:rsidR="00BF3FC0" w:rsidRPr="00E822EB">
        <w:rPr>
          <w:rFonts w:asciiTheme="majorBidi" w:hAnsiTheme="majorBidi" w:cstheme="majorBidi"/>
          <w:lang w:val="fr-FR"/>
        </w:rPr>
        <w:t>nationaux de l’</w:t>
      </w:r>
      <w:r w:rsidR="00CB078C" w:rsidRPr="00E822EB">
        <w:rPr>
          <w:rFonts w:asciiTheme="majorBidi" w:hAnsiTheme="majorBidi" w:cstheme="majorBidi"/>
          <w:lang w:val="fr-FR"/>
        </w:rPr>
        <w:t xml:space="preserve">ozone </w:t>
      </w:r>
      <w:r w:rsidR="00BF3FC0" w:rsidRPr="00E822EB">
        <w:rPr>
          <w:rFonts w:asciiTheme="majorBidi" w:hAnsiTheme="majorBidi" w:cstheme="majorBidi"/>
          <w:lang w:val="fr-FR"/>
        </w:rPr>
        <w:t>en vue de</w:t>
      </w:r>
      <w:r w:rsidR="009D004F" w:rsidRPr="00E822EB">
        <w:rPr>
          <w:rFonts w:asciiTheme="majorBidi" w:hAnsiTheme="majorBidi" w:cstheme="majorBidi"/>
          <w:lang w:val="fr-FR"/>
        </w:rPr>
        <w:t xml:space="preserve"> l’élaboration de </w:t>
      </w:r>
      <w:r w:rsidR="00BF3FC0" w:rsidRPr="00E822EB">
        <w:rPr>
          <w:rFonts w:asciiTheme="majorBidi" w:hAnsiTheme="majorBidi" w:cstheme="majorBidi"/>
          <w:lang w:val="fr-FR"/>
        </w:rPr>
        <w:t>de</w:t>
      </w:r>
      <w:r w:rsidR="004E31D7" w:rsidRPr="00E822EB">
        <w:rPr>
          <w:rFonts w:asciiTheme="majorBidi" w:hAnsiTheme="majorBidi" w:cstheme="majorBidi"/>
          <w:lang w:val="fr-FR"/>
        </w:rPr>
        <w:t>mandes de financement préparatoire</w:t>
      </w:r>
      <w:r w:rsidR="00C75B3A" w:rsidRPr="00E822EB">
        <w:rPr>
          <w:rFonts w:asciiTheme="majorBidi" w:hAnsiTheme="majorBidi" w:cstheme="majorBidi"/>
          <w:lang w:val="fr-FR"/>
        </w:rPr>
        <w:t>.</w:t>
      </w:r>
    </w:p>
    <w:p w14:paraId="1DE3AF32" w14:textId="77777777" w:rsidR="00C75B3A" w:rsidRPr="00E822EB" w:rsidRDefault="00C75B3A" w:rsidP="00C75B3A">
      <w:pPr>
        <w:rPr>
          <w:rFonts w:asciiTheme="majorBidi" w:hAnsiTheme="majorBidi" w:cstheme="majorBidi"/>
          <w:lang w:val="fr-FR"/>
        </w:rPr>
      </w:pPr>
    </w:p>
    <w:p w14:paraId="42C4CF81" w14:textId="6DCFA1CB" w:rsidR="00C75B3A" w:rsidRPr="00E822EB" w:rsidRDefault="00860092" w:rsidP="276E6D0B">
      <w:pPr>
        <w:pStyle w:val="Titre1"/>
        <w:rPr>
          <w:rFonts w:asciiTheme="majorBidi" w:hAnsiTheme="majorBidi" w:cstheme="majorBidi"/>
          <w:lang w:val="fr-FR"/>
        </w:rPr>
      </w:pPr>
      <w:r w:rsidRPr="00E822EB">
        <w:rPr>
          <w:rFonts w:asciiTheme="majorBidi" w:hAnsiTheme="majorBidi" w:cstheme="majorBidi"/>
          <w:lang w:val="fr-FR"/>
        </w:rPr>
        <w:t xml:space="preserve">En ce qui concerne les coûts de préparation pour la Grenade, notant que les bénéficiaires et les détails </w:t>
      </w:r>
      <w:r w:rsidR="00717181" w:rsidRPr="00E822EB">
        <w:rPr>
          <w:rFonts w:asciiTheme="majorBidi" w:hAnsiTheme="majorBidi" w:cstheme="majorBidi"/>
          <w:lang w:val="fr-FR"/>
        </w:rPr>
        <w:t xml:space="preserve">d’ordre </w:t>
      </w:r>
      <w:r w:rsidRPr="00E822EB">
        <w:rPr>
          <w:rFonts w:asciiTheme="majorBidi" w:hAnsiTheme="majorBidi" w:cstheme="majorBidi"/>
          <w:lang w:val="fr-FR"/>
        </w:rPr>
        <w:t xml:space="preserve">technologique sont déjà </w:t>
      </w:r>
      <w:r w:rsidR="001472FA" w:rsidRPr="00E822EB">
        <w:rPr>
          <w:rFonts w:asciiTheme="majorBidi" w:hAnsiTheme="majorBidi" w:cstheme="majorBidi"/>
          <w:lang w:val="fr-FR"/>
        </w:rPr>
        <w:t>déterminés</w:t>
      </w:r>
      <w:r w:rsidRPr="00E822EB">
        <w:rPr>
          <w:rFonts w:asciiTheme="majorBidi" w:hAnsiTheme="majorBidi" w:cstheme="majorBidi"/>
          <w:lang w:val="fr-FR"/>
        </w:rPr>
        <w:t xml:space="preserve">, le Secrétariat a demandé des informations sur la nécessité </w:t>
      </w:r>
      <w:r w:rsidR="00FB3E76" w:rsidRPr="00E822EB">
        <w:rPr>
          <w:rFonts w:asciiTheme="majorBidi" w:hAnsiTheme="majorBidi" w:cstheme="majorBidi"/>
          <w:lang w:val="fr-FR"/>
        </w:rPr>
        <w:t xml:space="preserve">de réaliser des </w:t>
      </w:r>
      <w:r w:rsidRPr="00E822EB">
        <w:rPr>
          <w:rFonts w:asciiTheme="majorBidi" w:hAnsiTheme="majorBidi" w:cstheme="majorBidi"/>
          <w:lang w:val="fr-FR"/>
        </w:rPr>
        <w:t xml:space="preserve">études supplémentaires pendant la préparation du projet. La Banque mondiale a précisé que </w:t>
      </w:r>
      <w:r w:rsidR="007D2E05" w:rsidRPr="00E822EB">
        <w:rPr>
          <w:rFonts w:asciiTheme="majorBidi" w:hAnsiTheme="majorBidi" w:cstheme="majorBidi"/>
          <w:lang w:val="fr-FR"/>
        </w:rPr>
        <w:t>d</w:t>
      </w:r>
      <w:r w:rsidRPr="00E822EB">
        <w:rPr>
          <w:rFonts w:asciiTheme="majorBidi" w:hAnsiTheme="majorBidi" w:cstheme="majorBidi"/>
          <w:lang w:val="fr-FR"/>
        </w:rPr>
        <w:t xml:space="preserve">es </w:t>
      </w:r>
      <w:r w:rsidR="005910BF" w:rsidRPr="00E822EB">
        <w:rPr>
          <w:rFonts w:asciiTheme="majorBidi" w:hAnsiTheme="majorBidi" w:cstheme="majorBidi"/>
          <w:lang w:val="fr-FR"/>
        </w:rPr>
        <w:t xml:space="preserve">études </w:t>
      </w:r>
      <w:r w:rsidRPr="00E822EB">
        <w:rPr>
          <w:rFonts w:asciiTheme="majorBidi" w:hAnsiTheme="majorBidi" w:cstheme="majorBidi"/>
          <w:lang w:val="fr-FR"/>
        </w:rPr>
        <w:t xml:space="preserve">et </w:t>
      </w:r>
      <w:r w:rsidR="007D2E05" w:rsidRPr="00E822EB">
        <w:rPr>
          <w:rFonts w:asciiTheme="majorBidi" w:hAnsiTheme="majorBidi" w:cstheme="majorBidi"/>
          <w:lang w:val="fr-FR"/>
        </w:rPr>
        <w:t>d</w:t>
      </w:r>
      <w:r w:rsidRPr="00E822EB">
        <w:rPr>
          <w:rFonts w:asciiTheme="majorBidi" w:hAnsiTheme="majorBidi" w:cstheme="majorBidi"/>
          <w:lang w:val="fr-FR"/>
        </w:rPr>
        <w:t>es audits énergétiques supplémentaires sont nécessaires pour faire le point sur l’état de</w:t>
      </w:r>
      <w:r w:rsidR="007D2E05" w:rsidRPr="00E822EB">
        <w:rPr>
          <w:rFonts w:asciiTheme="majorBidi" w:hAnsiTheme="majorBidi" w:cstheme="majorBidi"/>
          <w:lang w:val="fr-FR"/>
        </w:rPr>
        <w:t>s</w:t>
      </w:r>
      <w:r w:rsidRPr="00E822EB">
        <w:rPr>
          <w:rFonts w:asciiTheme="majorBidi" w:hAnsiTheme="majorBidi" w:cstheme="majorBidi"/>
          <w:lang w:val="fr-FR"/>
        </w:rPr>
        <w:t xml:space="preserve"> équipement</w:t>
      </w:r>
      <w:r w:rsidR="007D2E05" w:rsidRPr="00E822EB">
        <w:rPr>
          <w:rFonts w:asciiTheme="majorBidi" w:hAnsiTheme="majorBidi" w:cstheme="majorBidi"/>
          <w:lang w:val="fr-FR"/>
        </w:rPr>
        <w:t>s</w:t>
      </w:r>
      <w:r w:rsidRPr="00E822EB">
        <w:rPr>
          <w:rFonts w:asciiTheme="majorBidi" w:hAnsiTheme="majorBidi" w:cstheme="majorBidi"/>
          <w:lang w:val="fr-FR"/>
        </w:rPr>
        <w:t xml:space="preserve"> existant</w:t>
      </w:r>
      <w:r w:rsidR="007D2E05" w:rsidRPr="00E822EB">
        <w:rPr>
          <w:rFonts w:asciiTheme="majorBidi" w:hAnsiTheme="majorBidi" w:cstheme="majorBidi"/>
          <w:lang w:val="fr-FR"/>
        </w:rPr>
        <w:t>s</w:t>
      </w:r>
      <w:r w:rsidRPr="00E822EB">
        <w:rPr>
          <w:rFonts w:asciiTheme="majorBidi" w:hAnsiTheme="majorBidi" w:cstheme="majorBidi"/>
          <w:lang w:val="fr-FR"/>
        </w:rPr>
        <w:t xml:space="preserve">, les besoins de modernisation, les exigences en matière d’isolation des bâtiments et d’exploitation et de maintenance </w:t>
      </w:r>
      <w:r w:rsidR="00CC69C1" w:rsidRPr="00E822EB">
        <w:rPr>
          <w:rFonts w:asciiTheme="majorBidi" w:hAnsiTheme="majorBidi" w:cstheme="majorBidi"/>
          <w:lang w:val="fr-FR"/>
        </w:rPr>
        <w:t xml:space="preserve">par </w:t>
      </w:r>
      <w:r w:rsidRPr="00E822EB">
        <w:rPr>
          <w:rFonts w:asciiTheme="majorBidi" w:hAnsiTheme="majorBidi" w:cstheme="majorBidi"/>
          <w:lang w:val="fr-FR"/>
        </w:rPr>
        <w:t xml:space="preserve">type de refroidisseur. Ces </w:t>
      </w:r>
      <w:r w:rsidR="00CC69C1" w:rsidRPr="00E822EB">
        <w:rPr>
          <w:rFonts w:asciiTheme="majorBidi" w:hAnsiTheme="majorBidi" w:cstheme="majorBidi"/>
          <w:lang w:val="fr-FR"/>
        </w:rPr>
        <w:t xml:space="preserve">études </w:t>
      </w:r>
      <w:r w:rsidRPr="00E822EB">
        <w:rPr>
          <w:rFonts w:asciiTheme="majorBidi" w:hAnsiTheme="majorBidi" w:cstheme="majorBidi"/>
          <w:lang w:val="fr-FR"/>
        </w:rPr>
        <w:t xml:space="preserve">et audits énergétiques </w:t>
      </w:r>
      <w:r w:rsidR="00CC69C1" w:rsidRPr="00E822EB">
        <w:rPr>
          <w:rFonts w:asciiTheme="majorBidi" w:hAnsiTheme="majorBidi" w:cstheme="majorBidi"/>
          <w:lang w:val="fr-FR"/>
        </w:rPr>
        <w:t>permettront d’</w:t>
      </w:r>
      <w:r w:rsidRPr="00E822EB">
        <w:rPr>
          <w:rFonts w:asciiTheme="majorBidi" w:hAnsiTheme="majorBidi" w:cstheme="majorBidi"/>
          <w:lang w:val="fr-FR"/>
        </w:rPr>
        <w:t xml:space="preserve">évaluer les besoins </w:t>
      </w:r>
      <w:r w:rsidR="00211EF3" w:rsidRPr="00E822EB">
        <w:rPr>
          <w:rFonts w:asciiTheme="majorBidi" w:hAnsiTheme="majorBidi" w:cstheme="majorBidi"/>
          <w:lang w:val="fr-FR"/>
        </w:rPr>
        <w:t xml:space="preserve">de </w:t>
      </w:r>
      <w:r w:rsidRPr="00E822EB">
        <w:rPr>
          <w:rFonts w:asciiTheme="majorBidi" w:hAnsiTheme="majorBidi" w:cstheme="majorBidi"/>
          <w:lang w:val="fr-FR"/>
        </w:rPr>
        <w:t xml:space="preserve">refroidissement, qui </w:t>
      </w:r>
      <w:r w:rsidR="00BD286B" w:rsidRPr="00E822EB">
        <w:rPr>
          <w:rFonts w:asciiTheme="majorBidi" w:hAnsiTheme="majorBidi" w:cstheme="majorBidi"/>
          <w:lang w:val="fr-FR"/>
        </w:rPr>
        <w:t xml:space="preserve">doivent être connus </w:t>
      </w:r>
      <w:r w:rsidRPr="00E822EB">
        <w:rPr>
          <w:rFonts w:asciiTheme="majorBidi" w:hAnsiTheme="majorBidi" w:cstheme="majorBidi"/>
          <w:lang w:val="fr-FR"/>
        </w:rPr>
        <w:t xml:space="preserve">pour la conception du fonds renouvelable. En outre, une analyse des fonds </w:t>
      </w:r>
      <w:r w:rsidR="005B2A5B" w:rsidRPr="00E822EB">
        <w:rPr>
          <w:rFonts w:asciiTheme="majorBidi" w:hAnsiTheme="majorBidi" w:cstheme="majorBidi"/>
          <w:lang w:val="fr-FR"/>
        </w:rPr>
        <w:t xml:space="preserve">d’investissement renouvelables </w:t>
      </w:r>
      <w:r w:rsidRPr="00E822EB">
        <w:rPr>
          <w:rFonts w:asciiTheme="majorBidi" w:hAnsiTheme="majorBidi" w:cstheme="majorBidi"/>
          <w:lang w:val="fr-FR"/>
        </w:rPr>
        <w:t>existants</w:t>
      </w:r>
      <w:r w:rsidR="0004527C" w:rsidRPr="00E822EB">
        <w:rPr>
          <w:rFonts w:asciiTheme="majorBidi" w:hAnsiTheme="majorBidi" w:cstheme="majorBidi"/>
          <w:lang w:val="fr-FR"/>
        </w:rPr>
        <w:t>,</w:t>
      </w:r>
      <w:r w:rsidRPr="00E822EB">
        <w:rPr>
          <w:rFonts w:asciiTheme="majorBidi" w:hAnsiTheme="majorBidi" w:cstheme="majorBidi"/>
          <w:lang w:val="fr-FR"/>
        </w:rPr>
        <w:t xml:space="preserve"> </w:t>
      </w:r>
      <w:r w:rsidR="00175559" w:rsidRPr="00E822EB">
        <w:rPr>
          <w:rFonts w:asciiTheme="majorBidi" w:hAnsiTheme="majorBidi" w:cstheme="majorBidi"/>
          <w:lang w:val="fr-FR"/>
        </w:rPr>
        <w:t xml:space="preserve">spécialisés dans le rendement </w:t>
      </w:r>
      <w:r w:rsidRPr="00E822EB">
        <w:rPr>
          <w:rFonts w:asciiTheme="majorBidi" w:hAnsiTheme="majorBidi" w:cstheme="majorBidi"/>
          <w:lang w:val="fr-FR"/>
        </w:rPr>
        <w:t>énergétique</w:t>
      </w:r>
      <w:r w:rsidR="0004527C" w:rsidRPr="00E822EB">
        <w:rPr>
          <w:rFonts w:asciiTheme="majorBidi" w:hAnsiTheme="majorBidi" w:cstheme="majorBidi"/>
          <w:lang w:val="fr-FR"/>
        </w:rPr>
        <w:t xml:space="preserve">, ainsi qu’une </w:t>
      </w:r>
      <w:r w:rsidRPr="00E822EB">
        <w:rPr>
          <w:rFonts w:asciiTheme="majorBidi" w:hAnsiTheme="majorBidi" w:cstheme="majorBidi"/>
          <w:lang w:val="fr-FR"/>
        </w:rPr>
        <w:t xml:space="preserve">analyse des lacunes juridiques et réglementaires </w:t>
      </w:r>
      <w:r w:rsidR="00A0106A" w:rsidRPr="00E822EB">
        <w:rPr>
          <w:rFonts w:asciiTheme="majorBidi" w:hAnsiTheme="majorBidi" w:cstheme="majorBidi"/>
          <w:lang w:val="fr-FR"/>
        </w:rPr>
        <w:t xml:space="preserve">de la Grenade </w:t>
      </w:r>
      <w:r w:rsidRPr="00E822EB">
        <w:rPr>
          <w:rFonts w:asciiTheme="majorBidi" w:hAnsiTheme="majorBidi" w:cstheme="majorBidi"/>
          <w:lang w:val="fr-FR"/>
        </w:rPr>
        <w:t xml:space="preserve">pour l’établissement du </w:t>
      </w:r>
      <w:r w:rsidR="00A0106A" w:rsidRPr="00E822EB">
        <w:rPr>
          <w:rFonts w:asciiTheme="majorBidi" w:hAnsiTheme="majorBidi" w:cstheme="majorBidi"/>
          <w:lang w:val="fr-FR"/>
        </w:rPr>
        <w:t xml:space="preserve">fonds renouvelable axé sur le rendement énergétique seraient réalisées. </w:t>
      </w:r>
    </w:p>
    <w:p w14:paraId="38947A37" w14:textId="70099BFE" w:rsidR="276E6D0B" w:rsidRPr="00E822EB" w:rsidRDefault="004356D3" w:rsidP="00165575">
      <w:pPr>
        <w:pStyle w:val="Titre1"/>
        <w:rPr>
          <w:lang w:val="fr-FR"/>
        </w:rPr>
      </w:pPr>
      <w:r w:rsidRPr="00E822EB">
        <w:rPr>
          <w:lang w:val="fr-FR"/>
        </w:rPr>
        <w:t xml:space="preserve">La Banque mondiale a informé le Secrétariat qu’elle </w:t>
      </w:r>
      <w:r w:rsidR="0018089E" w:rsidRPr="00E822EB">
        <w:rPr>
          <w:lang w:val="fr-FR"/>
        </w:rPr>
        <w:t xml:space="preserve">assurait un </w:t>
      </w:r>
      <w:r w:rsidRPr="00E822EB">
        <w:rPr>
          <w:lang w:val="fr-FR"/>
        </w:rPr>
        <w:t>suiv</w:t>
      </w:r>
      <w:r w:rsidR="0018089E" w:rsidRPr="00E822EB">
        <w:rPr>
          <w:lang w:val="fr-FR"/>
        </w:rPr>
        <w:t>i auprès du G</w:t>
      </w:r>
      <w:r w:rsidRPr="00E822EB">
        <w:rPr>
          <w:lang w:val="fr-FR"/>
        </w:rPr>
        <w:t xml:space="preserve">ouvernement indien </w:t>
      </w:r>
      <w:r w:rsidR="0018089E" w:rsidRPr="00E822EB">
        <w:rPr>
          <w:lang w:val="fr-FR"/>
        </w:rPr>
        <w:t xml:space="preserve">eu égard à </w:t>
      </w:r>
      <w:r w:rsidRPr="00E822EB">
        <w:rPr>
          <w:lang w:val="fr-FR"/>
        </w:rPr>
        <w:t xml:space="preserve">la possibilité de préparer et de soumettre un projet de fonds renouvelable </w:t>
      </w:r>
      <w:r w:rsidR="001A165B" w:rsidRPr="00E822EB">
        <w:rPr>
          <w:lang w:val="fr-FR"/>
        </w:rPr>
        <w:t xml:space="preserve">à </w:t>
      </w:r>
      <w:r w:rsidRPr="00E822EB">
        <w:rPr>
          <w:lang w:val="fr-FR"/>
        </w:rPr>
        <w:t>une réunion du Comité exécutif.</w:t>
      </w:r>
    </w:p>
    <w:p w14:paraId="27B65E73" w14:textId="150B7AA0" w:rsidR="00C75B3A" w:rsidRPr="00E822EB" w:rsidRDefault="00913701" w:rsidP="00C75B3A">
      <w:pPr>
        <w:spacing w:after="240"/>
        <w:rPr>
          <w:b/>
          <w:lang w:val="fr-FR"/>
        </w:rPr>
      </w:pPr>
      <w:r w:rsidRPr="00E822EB">
        <w:rPr>
          <w:b/>
          <w:lang w:val="fr-FR"/>
        </w:rPr>
        <w:t xml:space="preserve">Recommandation du </w:t>
      </w:r>
      <w:r w:rsidR="00C75B3A" w:rsidRPr="00E822EB">
        <w:rPr>
          <w:b/>
          <w:lang w:val="fr-FR"/>
        </w:rPr>
        <w:t>Secr</w:t>
      </w:r>
      <w:r w:rsidRPr="00E822EB">
        <w:rPr>
          <w:b/>
          <w:lang w:val="fr-FR"/>
        </w:rPr>
        <w:t>é</w:t>
      </w:r>
      <w:r w:rsidR="00C75B3A" w:rsidRPr="00E822EB">
        <w:rPr>
          <w:b/>
          <w:lang w:val="fr-FR"/>
        </w:rPr>
        <w:t>tariat</w:t>
      </w:r>
      <w:r w:rsidRPr="00E822EB">
        <w:rPr>
          <w:b/>
          <w:lang w:val="fr-FR"/>
        </w:rPr>
        <w:t xml:space="preserve"> </w:t>
      </w:r>
    </w:p>
    <w:p w14:paraId="50C370E6" w14:textId="0C2201AE" w:rsidR="00812FEF" w:rsidRPr="00E822EB" w:rsidRDefault="00BA120B" w:rsidP="00F31A18">
      <w:pPr>
        <w:pStyle w:val="Paragraphedeliste"/>
        <w:numPr>
          <w:ilvl w:val="0"/>
          <w:numId w:val="6"/>
        </w:numPr>
        <w:rPr>
          <w:lang w:val="fr-FR"/>
        </w:rPr>
      </w:pPr>
      <w:r w:rsidRPr="00E822EB">
        <w:rPr>
          <w:lang w:val="fr-FR"/>
        </w:rPr>
        <w:t xml:space="preserve">Le Comité exécutif pourrait envisager </w:t>
      </w:r>
      <w:r w:rsidR="004F0B55" w:rsidRPr="00E822EB">
        <w:rPr>
          <w:lang w:val="fr-FR"/>
        </w:rPr>
        <w:t xml:space="preserve">d’approuver la préparation de projets visant à créer des fonds renouvelables axés sur le rendement énergétique pour les utilisateurs finaux </w:t>
      </w:r>
      <w:r w:rsidR="00890FF6" w:rsidRPr="00E822EB">
        <w:rPr>
          <w:lang w:val="fr-FR"/>
        </w:rPr>
        <w:t xml:space="preserve">de </w:t>
      </w:r>
      <w:r w:rsidR="004F0B55" w:rsidRPr="00E822EB">
        <w:rPr>
          <w:lang w:val="fr-FR"/>
        </w:rPr>
        <w:t xml:space="preserve">la Grenade, </w:t>
      </w:r>
      <w:r w:rsidR="00890FF6" w:rsidRPr="00E822EB">
        <w:rPr>
          <w:lang w:val="fr-FR"/>
        </w:rPr>
        <w:t>d</w:t>
      </w:r>
      <w:r w:rsidR="004F0B55" w:rsidRPr="00E822EB">
        <w:rPr>
          <w:lang w:val="fr-FR"/>
        </w:rPr>
        <w:t xml:space="preserve">u Mexique, </w:t>
      </w:r>
      <w:r w:rsidR="00890FF6" w:rsidRPr="00E822EB">
        <w:rPr>
          <w:lang w:val="fr-FR"/>
        </w:rPr>
        <w:t xml:space="preserve">de la </w:t>
      </w:r>
      <w:r w:rsidR="004F0B55" w:rsidRPr="00E822EB">
        <w:rPr>
          <w:lang w:val="fr-FR"/>
        </w:rPr>
        <w:t xml:space="preserve">Thaïlande et </w:t>
      </w:r>
      <w:r w:rsidR="00890FF6" w:rsidRPr="00E822EB">
        <w:rPr>
          <w:lang w:val="fr-FR"/>
        </w:rPr>
        <w:t xml:space="preserve">de la </w:t>
      </w:r>
      <w:r w:rsidR="0037167B" w:rsidRPr="00E822EB">
        <w:rPr>
          <w:lang w:val="fr-FR"/>
        </w:rPr>
        <w:t>Türkiye</w:t>
      </w:r>
      <w:r w:rsidR="004F0B55" w:rsidRPr="00E822EB">
        <w:rPr>
          <w:lang w:val="fr-FR"/>
        </w:rPr>
        <w:t xml:space="preserve">, </w:t>
      </w:r>
      <w:r w:rsidR="00890FF6" w:rsidRPr="00E822EB">
        <w:rPr>
          <w:lang w:val="fr-FR"/>
        </w:rPr>
        <w:t xml:space="preserve">à hauteur de </w:t>
      </w:r>
      <w:r w:rsidR="004F0B55" w:rsidRPr="00E822EB">
        <w:rPr>
          <w:lang w:val="fr-FR"/>
        </w:rPr>
        <w:t>100</w:t>
      </w:r>
      <w:r w:rsidR="00890FF6" w:rsidRPr="00E822EB">
        <w:rPr>
          <w:lang w:val="fr-FR"/>
        </w:rPr>
        <w:t> </w:t>
      </w:r>
      <w:r w:rsidR="004F0B55" w:rsidRPr="00E822EB">
        <w:rPr>
          <w:lang w:val="fr-FR"/>
        </w:rPr>
        <w:t>000</w:t>
      </w:r>
      <w:r w:rsidR="00890FF6" w:rsidRPr="00E822EB">
        <w:rPr>
          <w:lang w:val="fr-FR"/>
        </w:rPr>
        <w:t> $US par projet</w:t>
      </w:r>
      <w:r w:rsidR="004F0B55" w:rsidRPr="00E822EB">
        <w:rPr>
          <w:lang w:val="fr-FR"/>
        </w:rPr>
        <w:t xml:space="preserve">, </w:t>
      </w:r>
      <w:r w:rsidR="00840B28" w:rsidRPr="00E822EB">
        <w:rPr>
          <w:lang w:val="fr-FR"/>
        </w:rPr>
        <w:t>somme à laquelle s’ajoute</w:t>
      </w:r>
      <w:r w:rsidR="00AF3CC0" w:rsidRPr="00E822EB">
        <w:rPr>
          <w:lang w:val="fr-FR"/>
        </w:rPr>
        <w:t>nt</w:t>
      </w:r>
      <w:r w:rsidR="00840B28" w:rsidRPr="00E822EB">
        <w:rPr>
          <w:lang w:val="fr-FR"/>
        </w:rPr>
        <w:t xml:space="preserve"> des coûts </w:t>
      </w:r>
      <w:r w:rsidR="004F0B55" w:rsidRPr="00E822EB">
        <w:rPr>
          <w:lang w:val="fr-FR"/>
        </w:rPr>
        <w:t>d’appui de 7</w:t>
      </w:r>
      <w:r w:rsidR="00840B28" w:rsidRPr="00E822EB">
        <w:rPr>
          <w:lang w:val="fr-FR"/>
        </w:rPr>
        <w:t> </w:t>
      </w:r>
      <w:r w:rsidR="004F0B55" w:rsidRPr="00E822EB">
        <w:rPr>
          <w:lang w:val="fr-FR"/>
        </w:rPr>
        <w:t>000</w:t>
      </w:r>
      <w:r w:rsidR="00840B28" w:rsidRPr="00E822EB">
        <w:rPr>
          <w:lang w:val="fr-FR"/>
        </w:rPr>
        <w:t> $US</w:t>
      </w:r>
      <w:r w:rsidR="004F0B55" w:rsidRPr="00E822EB">
        <w:rPr>
          <w:lang w:val="fr-FR"/>
        </w:rPr>
        <w:t xml:space="preserve"> pour la Banque mondiale.</w:t>
      </w:r>
      <w:r w:rsidR="00840B28" w:rsidRPr="00E822EB">
        <w:rPr>
          <w:lang w:val="fr-FR"/>
        </w:rPr>
        <w:t xml:space="preserve"> </w:t>
      </w:r>
    </w:p>
    <w:p w14:paraId="44BB567A" w14:textId="77777777" w:rsidR="00C610E4" w:rsidRPr="0091352C" w:rsidRDefault="00C610E4" w:rsidP="00955E54">
      <w:pPr>
        <w:rPr>
          <w:b/>
          <w:bCs/>
          <w:highlight w:val="yellow"/>
          <w:lang w:val="fr-CA"/>
        </w:rPr>
      </w:pPr>
    </w:p>
    <w:p w14:paraId="7878642B" w14:textId="77777777" w:rsidR="00E42A2E" w:rsidRPr="0091352C" w:rsidRDefault="00E42A2E" w:rsidP="00E42A2E">
      <w:pPr>
        <w:rPr>
          <w:b/>
          <w:lang w:val="fr-CA"/>
        </w:rPr>
      </w:pPr>
    </w:p>
    <w:p w14:paraId="712CF6C8" w14:textId="77777777" w:rsidR="00EC78D6" w:rsidRPr="0091352C" w:rsidRDefault="00EC78D6" w:rsidP="00EC78D6">
      <w:pPr>
        <w:pStyle w:val="Title1"/>
        <w:rPr>
          <w:lang w:val="fr-CA"/>
        </w:rPr>
        <w:sectPr w:rsidR="00EC78D6" w:rsidRPr="0091352C"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0456C8" w14:textId="366B8EED" w:rsidR="00EC78D6" w:rsidRDefault="00EC78D6" w:rsidP="00EC78D6">
      <w:pPr>
        <w:widowControl w:val="0"/>
        <w:jc w:val="center"/>
        <w:outlineLvl w:val="0"/>
        <w:rPr>
          <w:b/>
          <w:caps/>
        </w:rPr>
      </w:pPr>
      <w:r>
        <w:rPr>
          <w:b/>
          <w:caps/>
        </w:rPr>
        <w:lastRenderedPageBreak/>
        <w:t>A</w:t>
      </w:r>
      <w:r w:rsidRPr="001E7AB2">
        <w:rPr>
          <w:rFonts w:ascii="Times New Roman Bold" w:hAnsi="Times New Roman Bold"/>
          <w:b/>
        </w:rPr>
        <w:t>nnex</w:t>
      </w:r>
      <w:r w:rsidR="00EA6A0D">
        <w:rPr>
          <w:rFonts w:ascii="Times New Roman Bold" w:hAnsi="Times New Roman Bold"/>
          <w:b/>
        </w:rPr>
        <w:t>e</w:t>
      </w:r>
      <w:r>
        <w:rPr>
          <w:b/>
          <w:caps/>
        </w:rPr>
        <w:t xml:space="preserve"> I</w:t>
      </w:r>
    </w:p>
    <w:p w14:paraId="728227DF" w14:textId="77777777" w:rsidR="00EC78D6" w:rsidRDefault="00EC78D6" w:rsidP="00EC78D6">
      <w:pPr>
        <w:widowControl w:val="0"/>
        <w:jc w:val="center"/>
        <w:outlineLvl w:val="0"/>
        <w:rPr>
          <w:b/>
          <w:caps/>
        </w:rPr>
      </w:pPr>
    </w:p>
    <w:p w14:paraId="06408176" w14:textId="77777777" w:rsidR="00EC78D6" w:rsidRPr="000F45EF" w:rsidRDefault="00EC78D6" w:rsidP="00EC78D6">
      <w:pPr>
        <w:widowControl w:val="0"/>
        <w:spacing w:after="240"/>
        <w:jc w:val="center"/>
        <w:outlineLvl w:val="0"/>
        <w:rPr>
          <w:b/>
          <w:caps/>
        </w:rPr>
      </w:pPr>
      <w:r w:rsidRPr="000F45EF">
        <w:rPr>
          <w:b/>
          <w:caps/>
        </w:rPr>
        <w:t>institutional strengthening project proposals</w:t>
      </w:r>
      <w:r w:rsidRPr="000F45EF">
        <w:rPr>
          <w:b/>
          <w:caps/>
          <w:vertAlign w:val="superscript"/>
        </w:rPr>
        <w:footnoteReference w:id="5"/>
      </w:r>
    </w:p>
    <w:p w14:paraId="12D43511" w14:textId="77777777" w:rsidR="006B096B" w:rsidRDefault="006B096B" w:rsidP="006B096B">
      <w:pPr>
        <w:spacing w:after="120"/>
        <w:rPr>
          <w:b/>
          <w:bCs/>
        </w:rPr>
      </w:pPr>
      <w:r>
        <w:rPr>
          <w:b/>
          <w:lang w:val="en-US"/>
        </w:rPr>
        <w:t>Thailand</w:t>
      </w:r>
      <w:r>
        <w:rPr>
          <w:b/>
          <w:bCs/>
        </w:rPr>
        <w:t xml:space="preserve">: Renewal of institutional strengthening </w:t>
      </w:r>
    </w:p>
    <w:tbl>
      <w:tblPr>
        <w:tblStyle w:val="Grilledutableau"/>
        <w:tblW w:w="5000" w:type="pct"/>
        <w:jc w:val="center"/>
        <w:tblLook w:val="01E0" w:firstRow="1" w:lastRow="1" w:firstColumn="1" w:lastColumn="1" w:noHBand="0" w:noVBand="0"/>
      </w:tblPr>
      <w:tblGrid>
        <w:gridCol w:w="6290"/>
        <w:gridCol w:w="1487"/>
        <w:gridCol w:w="1573"/>
      </w:tblGrid>
      <w:tr w:rsidR="006B096B" w:rsidRPr="00FD0070" w14:paraId="05601D60" w14:textId="77777777" w:rsidTr="00A71B3D">
        <w:trPr>
          <w:trHeight w:val="278"/>
          <w:tblHeader/>
          <w:jc w:val="center"/>
        </w:trPr>
        <w:tc>
          <w:tcPr>
            <w:tcW w:w="4159" w:type="pct"/>
            <w:gridSpan w:val="2"/>
            <w:tcBorders>
              <w:bottom w:val="single" w:sz="4" w:space="0" w:color="auto"/>
            </w:tcBorders>
          </w:tcPr>
          <w:p w14:paraId="720488AB" w14:textId="77777777" w:rsidR="006B096B" w:rsidRPr="00FD0070" w:rsidRDefault="006B096B" w:rsidP="00A71B3D">
            <w:pPr>
              <w:rPr>
                <w:b/>
                <w:sz w:val="20"/>
                <w:szCs w:val="20"/>
              </w:rPr>
            </w:pPr>
            <w:r w:rsidRPr="00FD0070">
              <w:rPr>
                <w:b/>
                <w:sz w:val="20"/>
                <w:szCs w:val="20"/>
              </w:rPr>
              <w:t>Summary of the project and country profile</w:t>
            </w:r>
          </w:p>
        </w:tc>
        <w:tc>
          <w:tcPr>
            <w:tcW w:w="841" w:type="pct"/>
          </w:tcPr>
          <w:p w14:paraId="32FBEA81" w14:textId="77777777" w:rsidR="006B096B" w:rsidRPr="00FD0070" w:rsidRDefault="006B096B" w:rsidP="00A71B3D">
            <w:pPr>
              <w:jc w:val="right"/>
              <w:rPr>
                <w:b/>
                <w:sz w:val="20"/>
                <w:szCs w:val="20"/>
              </w:rPr>
            </w:pPr>
          </w:p>
        </w:tc>
      </w:tr>
      <w:tr w:rsidR="006B096B" w:rsidRPr="00FD0070" w14:paraId="588DFACD" w14:textId="77777777" w:rsidTr="00A71B3D">
        <w:trPr>
          <w:trHeight w:val="233"/>
          <w:jc w:val="center"/>
        </w:trPr>
        <w:tc>
          <w:tcPr>
            <w:tcW w:w="4159" w:type="pct"/>
            <w:gridSpan w:val="2"/>
            <w:tcBorders>
              <w:bottom w:val="single" w:sz="4" w:space="0" w:color="auto"/>
            </w:tcBorders>
          </w:tcPr>
          <w:p w14:paraId="53539C6D" w14:textId="77777777" w:rsidR="006B096B" w:rsidRPr="00FD0070" w:rsidRDefault="006B096B" w:rsidP="00A71B3D">
            <w:pPr>
              <w:rPr>
                <w:sz w:val="20"/>
                <w:szCs w:val="20"/>
              </w:rPr>
            </w:pPr>
            <w:r w:rsidRPr="00FD0070">
              <w:rPr>
                <w:sz w:val="20"/>
                <w:szCs w:val="20"/>
              </w:rPr>
              <w:t>Implementing agency:</w:t>
            </w:r>
          </w:p>
        </w:tc>
        <w:tc>
          <w:tcPr>
            <w:tcW w:w="841" w:type="pct"/>
            <w:tcBorders>
              <w:bottom w:val="single" w:sz="4" w:space="0" w:color="auto"/>
            </w:tcBorders>
          </w:tcPr>
          <w:p w14:paraId="49A4F669" w14:textId="77777777" w:rsidR="006B096B" w:rsidRPr="00FD0070" w:rsidRDefault="006B096B" w:rsidP="00A71B3D">
            <w:pPr>
              <w:jc w:val="center"/>
              <w:rPr>
                <w:sz w:val="20"/>
                <w:szCs w:val="20"/>
              </w:rPr>
            </w:pPr>
            <w:r w:rsidRPr="00FD0070">
              <w:rPr>
                <w:sz w:val="20"/>
                <w:szCs w:val="20"/>
              </w:rPr>
              <w:t>World Bank</w:t>
            </w:r>
          </w:p>
        </w:tc>
      </w:tr>
      <w:tr w:rsidR="006B096B" w:rsidRPr="00FD0070" w14:paraId="0C6461FA" w14:textId="77777777" w:rsidTr="00A71B3D">
        <w:trPr>
          <w:trHeight w:val="233"/>
          <w:jc w:val="center"/>
        </w:trPr>
        <w:tc>
          <w:tcPr>
            <w:tcW w:w="4159" w:type="pct"/>
            <w:gridSpan w:val="2"/>
            <w:tcBorders>
              <w:top w:val="single" w:sz="4" w:space="0" w:color="auto"/>
              <w:left w:val="single" w:sz="4" w:space="0" w:color="auto"/>
              <w:bottom w:val="nil"/>
              <w:right w:val="single" w:sz="4" w:space="0" w:color="auto"/>
            </w:tcBorders>
          </w:tcPr>
          <w:p w14:paraId="59DB7073" w14:textId="77777777" w:rsidR="006B096B" w:rsidRPr="00FD0070" w:rsidRDefault="006B096B" w:rsidP="00A71B3D">
            <w:pPr>
              <w:rPr>
                <w:sz w:val="20"/>
                <w:szCs w:val="20"/>
              </w:rPr>
            </w:pPr>
            <w:r w:rsidRPr="00FD0070">
              <w:rPr>
                <w:sz w:val="20"/>
                <w:szCs w:val="20"/>
              </w:rPr>
              <w:t>Amounts previously approved for institutional strengthening (US $):</w:t>
            </w:r>
          </w:p>
        </w:tc>
        <w:tc>
          <w:tcPr>
            <w:tcW w:w="841" w:type="pct"/>
            <w:tcBorders>
              <w:top w:val="single" w:sz="4" w:space="0" w:color="auto"/>
              <w:left w:val="single" w:sz="4" w:space="0" w:color="auto"/>
              <w:bottom w:val="nil"/>
              <w:right w:val="single" w:sz="4" w:space="0" w:color="auto"/>
            </w:tcBorders>
          </w:tcPr>
          <w:p w14:paraId="5275CDC8" w14:textId="77777777" w:rsidR="006B096B" w:rsidRPr="00FD0070" w:rsidRDefault="006B096B" w:rsidP="00A71B3D">
            <w:pPr>
              <w:jc w:val="right"/>
              <w:rPr>
                <w:sz w:val="20"/>
                <w:szCs w:val="20"/>
              </w:rPr>
            </w:pPr>
          </w:p>
        </w:tc>
      </w:tr>
      <w:tr w:rsidR="006B096B" w:rsidRPr="00FD0070" w14:paraId="74728415"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20F7204" w14:textId="77777777" w:rsidR="006B096B" w:rsidRPr="00FD0070" w:rsidRDefault="006B096B" w:rsidP="00A71B3D">
            <w:pPr>
              <w:keepNext/>
              <w:ind w:left="4565" w:right="-198"/>
              <w:jc w:val="left"/>
              <w:rPr>
                <w:sz w:val="20"/>
                <w:szCs w:val="20"/>
              </w:rPr>
            </w:pPr>
            <w:r w:rsidRPr="00FD0070">
              <w:rPr>
                <w:sz w:val="20"/>
                <w:szCs w:val="20"/>
              </w:rPr>
              <w:t>Phase I:</w:t>
            </w:r>
          </w:p>
        </w:tc>
        <w:tc>
          <w:tcPr>
            <w:tcW w:w="795" w:type="pct"/>
            <w:tcBorders>
              <w:top w:val="nil"/>
              <w:left w:val="nil"/>
              <w:bottom w:val="nil"/>
              <w:right w:val="single" w:sz="4" w:space="0" w:color="auto"/>
            </w:tcBorders>
            <w:shd w:val="clear" w:color="auto" w:fill="FFFFFF" w:themeFill="background1"/>
            <w:vAlign w:val="bottom"/>
          </w:tcPr>
          <w:p w14:paraId="2595ADCA" w14:textId="77777777" w:rsidR="006B096B" w:rsidRPr="00FD0070" w:rsidRDefault="006B096B" w:rsidP="00A71B3D">
            <w:pPr>
              <w:keepNext/>
              <w:jc w:val="right"/>
              <w:rPr>
                <w:sz w:val="20"/>
                <w:szCs w:val="20"/>
              </w:rPr>
            </w:pPr>
            <w:r w:rsidRPr="00FD0070">
              <w:rPr>
                <w:sz w:val="20"/>
                <w:szCs w:val="20"/>
              </w:rPr>
              <w:t>Mar-93</w:t>
            </w:r>
          </w:p>
        </w:tc>
        <w:tc>
          <w:tcPr>
            <w:tcW w:w="841" w:type="pct"/>
            <w:tcBorders>
              <w:top w:val="nil"/>
              <w:left w:val="single" w:sz="4" w:space="0" w:color="auto"/>
              <w:bottom w:val="nil"/>
              <w:right w:val="single" w:sz="4" w:space="0" w:color="auto"/>
            </w:tcBorders>
            <w:shd w:val="clear" w:color="auto" w:fill="FFFFFF" w:themeFill="background1"/>
            <w:vAlign w:val="bottom"/>
          </w:tcPr>
          <w:p w14:paraId="7A38E9E9" w14:textId="77777777" w:rsidR="006B096B" w:rsidRPr="00FD0070" w:rsidRDefault="006B096B" w:rsidP="00A71B3D">
            <w:pPr>
              <w:keepNext/>
              <w:jc w:val="right"/>
              <w:rPr>
                <w:sz w:val="20"/>
                <w:szCs w:val="20"/>
              </w:rPr>
            </w:pPr>
            <w:r w:rsidRPr="00FD0070">
              <w:rPr>
                <w:sz w:val="20"/>
                <w:szCs w:val="20"/>
              </w:rPr>
              <w:t>452,000</w:t>
            </w:r>
          </w:p>
        </w:tc>
      </w:tr>
      <w:tr w:rsidR="006B096B" w:rsidRPr="00FD0070" w14:paraId="6D970338"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6841FDF5" w14:textId="77777777" w:rsidR="006B096B" w:rsidRPr="00FD0070" w:rsidRDefault="006B096B" w:rsidP="00A71B3D">
            <w:pPr>
              <w:keepNext/>
              <w:ind w:left="4565" w:right="-198"/>
              <w:jc w:val="left"/>
              <w:rPr>
                <w:sz w:val="20"/>
                <w:szCs w:val="20"/>
              </w:rPr>
            </w:pPr>
            <w:r w:rsidRPr="00FD0070">
              <w:rPr>
                <w:sz w:val="20"/>
                <w:szCs w:val="20"/>
              </w:rPr>
              <w:t>Phase II:</w:t>
            </w:r>
          </w:p>
        </w:tc>
        <w:tc>
          <w:tcPr>
            <w:tcW w:w="795" w:type="pct"/>
            <w:tcBorders>
              <w:top w:val="nil"/>
              <w:left w:val="nil"/>
              <w:bottom w:val="nil"/>
              <w:right w:val="single" w:sz="4" w:space="0" w:color="auto"/>
            </w:tcBorders>
            <w:shd w:val="clear" w:color="auto" w:fill="FFFFFF" w:themeFill="background1"/>
            <w:vAlign w:val="bottom"/>
          </w:tcPr>
          <w:p w14:paraId="46B8823C" w14:textId="77777777" w:rsidR="006B096B" w:rsidRPr="00FD0070" w:rsidRDefault="006B096B" w:rsidP="00A71B3D">
            <w:pPr>
              <w:keepNext/>
              <w:ind w:left="-161"/>
              <w:jc w:val="right"/>
              <w:rPr>
                <w:sz w:val="20"/>
                <w:szCs w:val="20"/>
              </w:rPr>
            </w:pPr>
            <w:r w:rsidRPr="00FD0070">
              <w:rPr>
                <w:sz w:val="20"/>
                <w:szCs w:val="20"/>
              </w:rPr>
              <w:t>Jul-98 &amp; Dec-01</w:t>
            </w:r>
          </w:p>
        </w:tc>
        <w:tc>
          <w:tcPr>
            <w:tcW w:w="841" w:type="pct"/>
            <w:tcBorders>
              <w:top w:val="nil"/>
              <w:left w:val="single" w:sz="4" w:space="0" w:color="auto"/>
              <w:bottom w:val="nil"/>
              <w:right w:val="single" w:sz="4" w:space="0" w:color="auto"/>
            </w:tcBorders>
            <w:shd w:val="clear" w:color="auto" w:fill="FFFFFF" w:themeFill="background1"/>
            <w:vAlign w:val="bottom"/>
          </w:tcPr>
          <w:p w14:paraId="2F6916A8" w14:textId="77777777" w:rsidR="006B096B" w:rsidRPr="00FD0070" w:rsidRDefault="006B096B" w:rsidP="00A71B3D">
            <w:pPr>
              <w:keepNext/>
              <w:jc w:val="right"/>
              <w:rPr>
                <w:sz w:val="20"/>
                <w:szCs w:val="20"/>
              </w:rPr>
            </w:pPr>
            <w:r w:rsidRPr="00FD0070">
              <w:rPr>
                <w:sz w:val="20"/>
                <w:szCs w:val="20"/>
              </w:rPr>
              <w:t>301,334</w:t>
            </w:r>
          </w:p>
        </w:tc>
      </w:tr>
      <w:tr w:rsidR="006B096B" w:rsidRPr="00FD0070" w14:paraId="3D227FA4"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55637387" w14:textId="77777777" w:rsidR="006B096B" w:rsidRPr="00FD0070" w:rsidRDefault="006B096B" w:rsidP="00A71B3D">
            <w:pPr>
              <w:ind w:left="4565" w:right="-198"/>
              <w:jc w:val="left"/>
              <w:rPr>
                <w:sz w:val="20"/>
                <w:szCs w:val="20"/>
              </w:rPr>
            </w:pPr>
            <w:r w:rsidRPr="00FD0070">
              <w:rPr>
                <w:sz w:val="20"/>
                <w:szCs w:val="20"/>
              </w:rPr>
              <w:t>Phase III:</w:t>
            </w:r>
          </w:p>
        </w:tc>
        <w:tc>
          <w:tcPr>
            <w:tcW w:w="795" w:type="pct"/>
            <w:tcBorders>
              <w:top w:val="nil"/>
              <w:left w:val="nil"/>
              <w:bottom w:val="nil"/>
              <w:right w:val="single" w:sz="4" w:space="0" w:color="auto"/>
            </w:tcBorders>
            <w:shd w:val="clear" w:color="auto" w:fill="FFFFFF" w:themeFill="background1"/>
            <w:vAlign w:val="bottom"/>
          </w:tcPr>
          <w:p w14:paraId="6353E95E" w14:textId="77777777" w:rsidR="006B096B" w:rsidRPr="00FD0070" w:rsidRDefault="006B096B" w:rsidP="00A71B3D">
            <w:pPr>
              <w:jc w:val="right"/>
              <w:rPr>
                <w:sz w:val="20"/>
                <w:szCs w:val="20"/>
              </w:rPr>
            </w:pPr>
            <w:r w:rsidRPr="00FD0070">
              <w:rPr>
                <w:sz w:val="20"/>
                <w:szCs w:val="20"/>
              </w:rPr>
              <w:t>Jul-03</w:t>
            </w:r>
          </w:p>
        </w:tc>
        <w:tc>
          <w:tcPr>
            <w:tcW w:w="841" w:type="pct"/>
            <w:tcBorders>
              <w:top w:val="nil"/>
              <w:left w:val="single" w:sz="4" w:space="0" w:color="auto"/>
              <w:bottom w:val="nil"/>
              <w:right w:val="single" w:sz="4" w:space="0" w:color="auto"/>
            </w:tcBorders>
            <w:shd w:val="clear" w:color="auto" w:fill="FFFFFF" w:themeFill="background1"/>
          </w:tcPr>
          <w:p w14:paraId="252CA77F" w14:textId="77777777" w:rsidR="006B096B" w:rsidRPr="00FD0070" w:rsidRDefault="006B096B" w:rsidP="00A71B3D">
            <w:pPr>
              <w:keepNext/>
              <w:jc w:val="right"/>
              <w:rPr>
                <w:sz w:val="20"/>
                <w:szCs w:val="20"/>
              </w:rPr>
            </w:pPr>
            <w:r w:rsidRPr="00FD0070">
              <w:rPr>
                <w:sz w:val="20"/>
                <w:szCs w:val="20"/>
              </w:rPr>
              <w:t>372,667</w:t>
            </w:r>
          </w:p>
        </w:tc>
      </w:tr>
      <w:tr w:rsidR="006B096B" w:rsidRPr="00FD0070" w14:paraId="60AF1CFD"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6F877B82" w14:textId="77777777" w:rsidR="006B096B" w:rsidRPr="00FD0070" w:rsidRDefault="006B096B" w:rsidP="00A71B3D">
            <w:pPr>
              <w:ind w:left="4565" w:right="-198"/>
              <w:jc w:val="left"/>
              <w:rPr>
                <w:sz w:val="20"/>
                <w:szCs w:val="20"/>
              </w:rPr>
            </w:pPr>
            <w:r w:rsidRPr="00FD0070">
              <w:rPr>
                <w:sz w:val="20"/>
                <w:szCs w:val="20"/>
              </w:rPr>
              <w:t>Phase IV:</w:t>
            </w:r>
          </w:p>
        </w:tc>
        <w:tc>
          <w:tcPr>
            <w:tcW w:w="795" w:type="pct"/>
            <w:tcBorders>
              <w:top w:val="nil"/>
              <w:left w:val="nil"/>
              <w:bottom w:val="nil"/>
              <w:right w:val="single" w:sz="4" w:space="0" w:color="auto"/>
            </w:tcBorders>
            <w:shd w:val="clear" w:color="auto" w:fill="FFFFFF" w:themeFill="background1"/>
            <w:vAlign w:val="bottom"/>
          </w:tcPr>
          <w:p w14:paraId="3B9A2EA0" w14:textId="77777777" w:rsidR="006B096B" w:rsidRPr="00FD0070" w:rsidRDefault="006B096B" w:rsidP="00A71B3D">
            <w:pPr>
              <w:jc w:val="right"/>
              <w:rPr>
                <w:sz w:val="20"/>
                <w:szCs w:val="20"/>
              </w:rPr>
            </w:pPr>
            <w:r w:rsidRPr="00FD0070">
              <w:rPr>
                <w:sz w:val="20"/>
                <w:szCs w:val="20"/>
              </w:rPr>
              <w:t>Jul-05</w:t>
            </w:r>
          </w:p>
        </w:tc>
        <w:tc>
          <w:tcPr>
            <w:tcW w:w="841" w:type="pct"/>
            <w:tcBorders>
              <w:top w:val="nil"/>
              <w:left w:val="single" w:sz="4" w:space="0" w:color="auto"/>
              <w:bottom w:val="nil"/>
              <w:right w:val="single" w:sz="4" w:space="0" w:color="auto"/>
            </w:tcBorders>
            <w:shd w:val="clear" w:color="auto" w:fill="FFFFFF" w:themeFill="background1"/>
          </w:tcPr>
          <w:p w14:paraId="24FB8878" w14:textId="77777777" w:rsidR="006B096B" w:rsidRPr="00FD0070" w:rsidRDefault="006B096B" w:rsidP="00A71B3D">
            <w:pPr>
              <w:keepNext/>
              <w:jc w:val="right"/>
              <w:rPr>
                <w:sz w:val="20"/>
                <w:szCs w:val="20"/>
              </w:rPr>
            </w:pPr>
            <w:r w:rsidRPr="00FD0070">
              <w:rPr>
                <w:sz w:val="20"/>
                <w:szCs w:val="20"/>
              </w:rPr>
              <w:t>372,668</w:t>
            </w:r>
          </w:p>
        </w:tc>
      </w:tr>
      <w:tr w:rsidR="006B096B" w:rsidRPr="00FD0070" w14:paraId="2870D88C"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8F7F4FF" w14:textId="77777777" w:rsidR="006B096B" w:rsidRPr="00FD0070" w:rsidRDefault="006B096B" w:rsidP="00A71B3D">
            <w:pPr>
              <w:ind w:left="4565" w:right="-198"/>
              <w:jc w:val="left"/>
              <w:rPr>
                <w:sz w:val="20"/>
                <w:szCs w:val="20"/>
              </w:rPr>
            </w:pPr>
            <w:r w:rsidRPr="00FD0070">
              <w:rPr>
                <w:sz w:val="20"/>
                <w:szCs w:val="20"/>
              </w:rPr>
              <w:t>Phase V:</w:t>
            </w:r>
          </w:p>
        </w:tc>
        <w:tc>
          <w:tcPr>
            <w:tcW w:w="795" w:type="pct"/>
            <w:tcBorders>
              <w:top w:val="nil"/>
              <w:left w:val="nil"/>
              <w:bottom w:val="nil"/>
              <w:right w:val="single" w:sz="4" w:space="0" w:color="auto"/>
            </w:tcBorders>
            <w:shd w:val="clear" w:color="auto" w:fill="FFFFFF" w:themeFill="background1"/>
            <w:vAlign w:val="bottom"/>
          </w:tcPr>
          <w:p w14:paraId="1B7EA15F" w14:textId="77777777" w:rsidR="006B096B" w:rsidRPr="00FD0070" w:rsidRDefault="006B096B" w:rsidP="00A71B3D">
            <w:pPr>
              <w:jc w:val="right"/>
              <w:rPr>
                <w:sz w:val="20"/>
                <w:szCs w:val="20"/>
              </w:rPr>
            </w:pPr>
            <w:r w:rsidRPr="00FD0070">
              <w:rPr>
                <w:sz w:val="20"/>
                <w:szCs w:val="20"/>
              </w:rPr>
              <w:t>Jul-07</w:t>
            </w:r>
          </w:p>
        </w:tc>
        <w:tc>
          <w:tcPr>
            <w:tcW w:w="841" w:type="pct"/>
            <w:tcBorders>
              <w:top w:val="nil"/>
              <w:left w:val="single" w:sz="4" w:space="0" w:color="auto"/>
              <w:bottom w:val="nil"/>
              <w:right w:val="single" w:sz="4" w:space="0" w:color="auto"/>
            </w:tcBorders>
            <w:shd w:val="clear" w:color="auto" w:fill="FFFFFF" w:themeFill="background1"/>
          </w:tcPr>
          <w:p w14:paraId="64017EF8" w14:textId="77777777" w:rsidR="006B096B" w:rsidRPr="00FD0070" w:rsidRDefault="006B096B" w:rsidP="00A71B3D">
            <w:pPr>
              <w:keepNext/>
              <w:jc w:val="right"/>
              <w:rPr>
                <w:sz w:val="20"/>
                <w:szCs w:val="20"/>
              </w:rPr>
            </w:pPr>
            <w:r w:rsidRPr="00FD0070">
              <w:rPr>
                <w:sz w:val="20"/>
                <w:szCs w:val="20"/>
              </w:rPr>
              <w:t>372,668</w:t>
            </w:r>
          </w:p>
        </w:tc>
      </w:tr>
      <w:tr w:rsidR="006B096B" w:rsidRPr="00FD0070" w14:paraId="2F8C60C6"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C302E48" w14:textId="77777777" w:rsidR="006B096B" w:rsidRPr="00FD0070" w:rsidRDefault="006B096B" w:rsidP="00A71B3D">
            <w:pPr>
              <w:ind w:left="4565" w:right="-198"/>
              <w:jc w:val="left"/>
              <w:rPr>
                <w:sz w:val="20"/>
                <w:szCs w:val="20"/>
              </w:rPr>
            </w:pPr>
            <w:r w:rsidRPr="00FD0070">
              <w:rPr>
                <w:sz w:val="20"/>
                <w:szCs w:val="20"/>
              </w:rPr>
              <w:t>Phase VI:</w:t>
            </w:r>
          </w:p>
        </w:tc>
        <w:tc>
          <w:tcPr>
            <w:tcW w:w="795" w:type="pct"/>
            <w:tcBorders>
              <w:top w:val="nil"/>
              <w:left w:val="nil"/>
              <w:bottom w:val="nil"/>
              <w:right w:val="single" w:sz="4" w:space="0" w:color="auto"/>
            </w:tcBorders>
            <w:shd w:val="clear" w:color="auto" w:fill="FFFFFF" w:themeFill="background1"/>
          </w:tcPr>
          <w:p w14:paraId="2F6C3535" w14:textId="77777777" w:rsidR="006B096B" w:rsidRPr="00FD0070" w:rsidRDefault="006B096B" w:rsidP="00A71B3D">
            <w:pPr>
              <w:jc w:val="right"/>
              <w:rPr>
                <w:sz w:val="20"/>
                <w:szCs w:val="20"/>
              </w:rPr>
            </w:pPr>
            <w:r w:rsidRPr="00FD0070">
              <w:rPr>
                <w:sz w:val="20"/>
                <w:szCs w:val="20"/>
              </w:rPr>
              <w:t>Jul-09</w:t>
            </w:r>
          </w:p>
        </w:tc>
        <w:tc>
          <w:tcPr>
            <w:tcW w:w="841" w:type="pct"/>
            <w:tcBorders>
              <w:top w:val="nil"/>
              <w:left w:val="single" w:sz="4" w:space="0" w:color="auto"/>
              <w:bottom w:val="nil"/>
              <w:right w:val="single" w:sz="4" w:space="0" w:color="auto"/>
            </w:tcBorders>
            <w:shd w:val="clear" w:color="auto" w:fill="FFFFFF" w:themeFill="background1"/>
          </w:tcPr>
          <w:p w14:paraId="6541FCCE" w14:textId="77777777" w:rsidR="006B096B" w:rsidRPr="00FD0070" w:rsidRDefault="006B096B" w:rsidP="00A71B3D">
            <w:pPr>
              <w:keepNext/>
              <w:jc w:val="right"/>
              <w:rPr>
                <w:sz w:val="20"/>
                <w:szCs w:val="20"/>
              </w:rPr>
            </w:pPr>
            <w:r w:rsidRPr="00FD0070">
              <w:rPr>
                <w:sz w:val="20"/>
                <w:szCs w:val="20"/>
              </w:rPr>
              <w:t>279,501</w:t>
            </w:r>
          </w:p>
        </w:tc>
      </w:tr>
      <w:tr w:rsidR="006B096B" w:rsidRPr="00FD0070" w14:paraId="3B35764F"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37696206" w14:textId="77777777" w:rsidR="006B096B" w:rsidRPr="00FD0070" w:rsidRDefault="006B096B" w:rsidP="00A71B3D">
            <w:pPr>
              <w:ind w:left="4565" w:right="-198"/>
              <w:jc w:val="left"/>
              <w:rPr>
                <w:sz w:val="20"/>
                <w:szCs w:val="20"/>
              </w:rPr>
            </w:pPr>
            <w:r w:rsidRPr="00FD0070">
              <w:rPr>
                <w:sz w:val="20"/>
                <w:szCs w:val="20"/>
              </w:rPr>
              <w:t>Phase VII:</w:t>
            </w:r>
          </w:p>
        </w:tc>
        <w:tc>
          <w:tcPr>
            <w:tcW w:w="795" w:type="pct"/>
            <w:tcBorders>
              <w:top w:val="nil"/>
              <w:left w:val="nil"/>
              <w:bottom w:val="nil"/>
              <w:right w:val="single" w:sz="4" w:space="0" w:color="auto"/>
            </w:tcBorders>
            <w:shd w:val="clear" w:color="auto" w:fill="FFFFFF" w:themeFill="background1"/>
          </w:tcPr>
          <w:p w14:paraId="60E24EB4" w14:textId="77777777" w:rsidR="006B096B" w:rsidRPr="00FD0070" w:rsidRDefault="006B096B" w:rsidP="00A71B3D">
            <w:pPr>
              <w:jc w:val="right"/>
              <w:rPr>
                <w:sz w:val="20"/>
                <w:szCs w:val="20"/>
              </w:rPr>
            </w:pPr>
            <w:r w:rsidRPr="00FD0070">
              <w:rPr>
                <w:sz w:val="20"/>
                <w:szCs w:val="20"/>
              </w:rPr>
              <w:t>Dec-12</w:t>
            </w:r>
          </w:p>
        </w:tc>
        <w:tc>
          <w:tcPr>
            <w:tcW w:w="841" w:type="pct"/>
            <w:tcBorders>
              <w:top w:val="nil"/>
              <w:left w:val="single" w:sz="4" w:space="0" w:color="auto"/>
              <w:bottom w:val="nil"/>
              <w:right w:val="single" w:sz="4" w:space="0" w:color="auto"/>
            </w:tcBorders>
            <w:shd w:val="clear" w:color="auto" w:fill="FFFFFF" w:themeFill="background1"/>
          </w:tcPr>
          <w:p w14:paraId="64F23704" w14:textId="77777777" w:rsidR="006B096B" w:rsidRPr="00FD0070" w:rsidRDefault="006B096B" w:rsidP="00A71B3D">
            <w:pPr>
              <w:keepNext/>
              <w:jc w:val="right"/>
              <w:rPr>
                <w:sz w:val="20"/>
                <w:szCs w:val="20"/>
              </w:rPr>
            </w:pPr>
            <w:r w:rsidRPr="00FD0070">
              <w:rPr>
                <w:sz w:val="20"/>
                <w:szCs w:val="20"/>
              </w:rPr>
              <w:t>370,935</w:t>
            </w:r>
          </w:p>
        </w:tc>
      </w:tr>
      <w:tr w:rsidR="006B096B" w:rsidRPr="00FD0070" w14:paraId="326D8B69"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0D089715" w14:textId="77777777" w:rsidR="006B096B" w:rsidRPr="00FD0070" w:rsidRDefault="006B096B" w:rsidP="00A71B3D">
            <w:pPr>
              <w:ind w:left="4565" w:right="-198"/>
              <w:jc w:val="left"/>
              <w:rPr>
                <w:sz w:val="20"/>
                <w:szCs w:val="20"/>
              </w:rPr>
            </w:pPr>
            <w:r w:rsidRPr="00FD0070">
              <w:rPr>
                <w:sz w:val="20"/>
                <w:szCs w:val="20"/>
              </w:rPr>
              <w:t>Phase VIII:</w:t>
            </w:r>
          </w:p>
        </w:tc>
        <w:tc>
          <w:tcPr>
            <w:tcW w:w="795" w:type="pct"/>
            <w:tcBorders>
              <w:top w:val="nil"/>
              <w:left w:val="nil"/>
              <w:bottom w:val="nil"/>
              <w:right w:val="single" w:sz="4" w:space="0" w:color="auto"/>
            </w:tcBorders>
            <w:shd w:val="clear" w:color="auto" w:fill="FFFFFF" w:themeFill="background1"/>
          </w:tcPr>
          <w:p w14:paraId="1D98C710" w14:textId="77777777" w:rsidR="006B096B" w:rsidRPr="00FD0070" w:rsidRDefault="006B096B" w:rsidP="00A71B3D">
            <w:pPr>
              <w:jc w:val="right"/>
              <w:rPr>
                <w:sz w:val="20"/>
                <w:szCs w:val="20"/>
              </w:rPr>
            </w:pPr>
            <w:r w:rsidRPr="00FD0070">
              <w:rPr>
                <w:sz w:val="20"/>
                <w:szCs w:val="20"/>
              </w:rPr>
              <w:t>Dec-16</w:t>
            </w:r>
          </w:p>
        </w:tc>
        <w:tc>
          <w:tcPr>
            <w:tcW w:w="841" w:type="pct"/>
            <w:tcBorders>
              <w:top w:val="nil"/>
              <w:left w:val="single" w:sz="4" w:space="0" w:color="auto"/>
              <w:bottom w:val="nil"/>
              <w:right w:val="single" w:sz="4" w:space="0" w:color="auto"/>
            </w:tcBorders>
            <w:shd w:val="clear" w:color="auto" w:fill="FFFFFF" w:themeFill="background1"/>
          </w:tcPr>
          <w:p w14:paraId="091980C4" w14:textId="77777777" w:rsidR="006B096B" w:rsidRPr="00FD0070" w:rsidRDefault="006B096B" w:rsidP="00A71B3D">
            <w:pPr>
              <w:keepNext/>
              <w:jc w:val="right"/>
              <w:rPr>
                <w:sz w:val="20"/>
                <w:szCs w:val="20"/>
              </w:rPr>
            </w:pPr>
            <w:r w:rsidRPr="00FD0070">
              <w:rPr>
                <w:sz w:val="20"/>
                <w:szCs w:val="20"/>
              </w:rPr>
              <w:t>474,796</w:t>
            </w:r>
          </w:p>
        </w:tc>
      </w:tr>
      <w:tr w:rsidR="006B096B" w:rsidRPr="00FD0070" w14:paraId="5B9B75F5"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2F8A1B6E" w14:textId="77777777" w:rsidR="006B096B" w:rsidRPr="00FD0070" w:rsidRDefault="006B096B" w:rsidP="00A71B3D">
            <w:pPr>
              <w:ind w:left="4565" w:right="-198"/>
              <w:jc w:val="left"/>
              <w:rPr>
                <w:sz w:val="20"/>
                <w:szCs w:val="20"/>
              </w:rPr>
            </w:pPr>
            <w:r w:rsidRPr="00FD0070">
              <w:rPr>
                <w:sz w:val="20"/>
                <w:szCs w:val="20"/>
              </w:rPr>
              <w:t>Phase IX:</w:t>
            </w:r>
          </w:p>
        </w:tc>
        <w:tc>
          <w:tcPr>
            <w:tcW w:w="795" w:type="pct"/>
            <w:tcBorders>
              <w:top w:val="nil"/>
              <w:left w:val="nil"/>
              <w:bottom w:val="nil"/>
              <w:right w:val="single" w:sz="4" w:space="0" w:color="auto"/>
            </w:tcBorders>
            <w:shd w:val="clear" w:color="auto" w:fill="FFFFFF" w:themeFill="background1"/>
          </w:tcPr>
          <w:p w14:paraId="604B0E18" w14:textId="77777777" w:rsidR="006B096B" w:rsidRPr="00FD0070" w:rsidRDefault="006B096B" w:rsidP="00A71B3D">
            <w:pPr>
              <w:jc w:val="right"/>
              <w:rPr>
                <w:sz w:val="20"/>
                <w:szCs w:val="20"/>
              </w:rPr>
            </w:pPr>
            <w:r w:rsidRPr="00FD0070">
              <w:rPr>
                <w:sz w:val="20"/>
                <w:szCs w:val="20"/>
              </w:rPr>
              <w:t>Dec-18</w:t>
            </w:r>
          </w:p>
        </w:tc>
        <w:tc>
          <w:tcPr>
            <w:tcW w:w="841" w:type="pct"/>
            <w:tcBorders>
              <w:top w:val="nil"/>
              <w:left w:val="single" w:sz="4" w:space="0" w:color="auto"/>
              <w:bottom w:val="nil"/>
              <w:right w:val="single" w:sz="4" w:space="0" w:color="auto"/>
            </w:tcBorders>
            <w:shd w:val="clear" w:color="auto" w:fill="FFFFFF" w:themeFill="background1"/>
          </w:tcPr>
          <w:p w14:paraId="3A68A555" w14:textId="77777777" w:rsidR="006B096B" w:rsidRPr="00FD0070" w:rsidRDefault="006B096B" w:rsidP="00A71B3D">
            <w:pPr>
              <w:keepNext/>
              <w:jc w:val="right"/>
              <w:rPr>
                <w:sz w:val="20"/>
                <w:szCs w:val="20"/>
              </w:rPr>
            </w:pPr>
            <w:r w:rsidRPr="00FD0070">
              <w:rPr>
                <w:sz w:val="20"/>
                <w:szCs w:val="20"/>
              </w:rPr>
              <w:t>474,796</w:t>
            </w:r>
          </w:p>
        </w:tc>
      </w:tr>
      <w:tr w:rsidR="006B096B" w:rsidRPr="00FD0070" w14:paraId="6E01C176" w14:textId="77777777" w:rsidTr="00A71B3D">
        <w:trPr>
          <w:trHeight w:val="233"/>
          <w:jc w:val="center"/>
        </w:trPr>
        <w:tc>
          <w:tcPr>
            <w:tcW w:w="3364" w:type="pct"/>
            <w:tcBorders>
              <w:top w:val="nil"/>
              <w:left w:val="single" w:sz="4" w:space="0" w:color="auto"/>
              <w:bottom w:val="nil"/>
              <w:right w:val="nil"/>
            </w:tcBorders>
            <w:shd w:val="clear" w:color="auto" w:fill="FFFFFF" w:themeFill="background1"/>
            <w:vAlign w:val="bottom"/>
          </w:tcPr>
          <w:p w14:paraId="76092E2A" w14:textId="77777777" w:rsidR="006B096B" w:rsidRPr="00FD0070" w:rsidRDefault="006B096B" w:rsidP="00A71B3D">
            <w:pPr>
              <w:ind w:left="4565" w:right="-198"/>
              <w:jc w:val="left"/>
              <w:rPr>
                <w:sz w:val="20"/>
                <w:szCs w:val="20"/>
              </w:rPr>
            </w:pPr>
            <w:r w:rsidRPr="00FD0070">
              <w:rPr>
                <w:sz w:val="20"/>
                <w:szCs w:val="20"/>
              </w:rPr>
              <w:t>Phase X:</w:t>
            </w:r>
          </w:p>
        </w:tc>
        <w:tc>
          <w:tcPr>
            <w:tcW w:w="795" w:type="pct"/>
            <w:tcBorders>
              <w:top w:val="nil"/>
              <w:left w:val="nil"/>
              <w:bottom w:val="nil"/>
              <w:right w:val="single" w:sz="4" w:space="0" w:color="auto"/>
            </w:tcBorders>
            <w:shd w:val="clear" w:color="auto" w:fill="FFFFFF" w:themeFill="background1"/>
          </w:tcPr>
          <w:p w14:paraId="593CEC41" w14:textId="77777777" w:rsidR="006B096B" w:rsidRPr="00FD0070" w:rsidRDefault="006B096B" w:rsidP="00A71B3D">
            <w:pPr>
              <w:jc w:val="right"/>
              <w:rPr>
                <w:sz w:val="20"/>
                <w:szCs w:val="20"/>
              </w:rPr>
            </w:pPr>
            <w:r w:rsidRPr="00FD0070">
              <w:rPr>
                <w:sz w:val="20"/>
                <w:szCs w:val="20"/>
              </w:rPr>
              <w:t>Dec-21</w:t>
            </w:r>
          </w:p>
        </w:tc>
        <w:tc>
          <w:tcPr>
            <w:tcW w:w="841" w:type="pct"/>
            <w:tcBorders>
              <w:top w:val="nil"/>
              <w:left w:val="single" w:sz="4" w:space="0" w:color="auto"/>
              <w:bottom w:val="nil"/>
              <w:right w:val="single" w:sz="4" w:space="0" w:color="auto"/>
            </w:tcBorders>
            <w:shd w:val="clear" w:color="auto" w:fill="FFFFFF" w:themeFill="background1"/>
          </w:tcPr>
          <w:p w14:paraId="11406224" w14:textId="77777777" w:rsidR="006B096B" w:rsidRPr="00FD0070" w:rsidRDefault="006B096B" w:rsidP="00A71B3D">
            <w:pPr>
              <w:keepNext/>
              <w:jc w:val="right"/>
              <w:rPr>
                <w:sz w:val="20"/>
                <w:szCs w:val="20"/>
              </w:rPr>
            </w:pPr>
            <w:r w:rsidRPr="00FD0070">
              <w:rPr>
                <w:sz w:val="20"/>
                <w:szCs w:val="20"/>
              </w:rPr>
              <w:t>474,796</w:t>
            </w:r>
          </w:p>
        </w:tc>
      </w:tr>
      <w:tr w:rsidR="006B096B" w:rsidRPr="00FD0070" w14:paraId="3313E099" w14:textId="77777777" w:rsidTr="00A71B3D">
        <w:trPr>
          <w:trHeight w:val="233"/>
          <w:jc w:val="center"/>
        </w:trPr>
        <w:tc>
          <w:tcPr>
            <w:tcW w:w="4159" w:type="pct"/>
            <w:gridSpan w:val="2"/>
            <w:tcBorders>
              <w:top w:val="nil"/>
              <w:left w:val="single" w:sz="4" w:space="0" w:color="auto"/>
              <w:bottom w:val="nil"/>
              <w:right w:val="single" w:sz="4" w:space="0" w:color="auto"/>
            </w:tcBorders>
            <w:shd w:val="clear" w:color="auto" w:fill="auto"/>
          </w:tcPr>
          <w:p w14:paraId="5467C985" w14:textId="77777777" w:rsidR="006B096B" w:rsidRPr="00FD0070" w:rsidRDefault="006B096B" w:rsidP="00A71B3D">
            <w:pPr>
              <w:tabs>
                <w:tab w:val="right" w:pos="7315"/>
              </w:tabs>
              <w:ind w:left="6480" w:right="-108"/>
              <w:jc w:val="left"/>
              <w:rPr>
                <w:sz w:val="20"/>
                <w:szCs w:val="20"/>
              </w:rPr>
            </w:pPr>
            <w:r w:rsidRPr="00FD0070">
              <w:rPr>
                <w:sz w:val="20"/>
                <w:szCs w:val="20"/>
              </w:rPr>
              <w:tab/>
              <w:t>Total:</w:t>
            </w:r>
          </w:p>
        </w:tc>
        <w:tc>
          <w:tcPr>
            <w:tcW w:w="841" w:type="pct"/>
            <w:tcBorders>
              <w:top w:val="nil"/>
              <w:left w:val="single" w:sz="4" w:space="0" w:color="auto"/>
              <w:bottom w:val="single" w:sz="4" w:space="0" w:color="auto"/>
              <w:right w:val="single" w:sz="4" w:space="0" w:color="auto"/>
            </w:tcBorders>
            <w:shd w:val="clear" w:color="auto" w:fill="auto"/>
          </w:tcPr>
          <w:p w14:paraId="2CAAE4AF" w14:textId="77777777" w:rsidR="006B096B" w:rsidRPr="00FD0070" w:rsidRDefault="006B096B" w:rsidP="00A71B3D">
            <w:pPr>
              <w:keepNext/>
              <w:jc w:val="right"/>
              <w:rPr>
                <w:sz w:val="20"/>
                <w:szCs w:val="20"/>
              </w:rPr>
            </w:pPr>
            <w:r w:rsidRPr="00FD0070">
              <w:rPr>
                <w:sz w:val="20"/>
                <w:szCs w:val="20"/>
              </w:rPr>
              <w:t>3,946,161</w:t>
            </w:r>
          </w:p>
        </w:tc>
      </w:tr>
      <w:tr w:rsidR="006B096B" w:rsidRPr="00FD0070" w14:paraId="6A990E37" w14:textId="77777777" w:rsidTr="00A71B3D">
        <w:trPr>
          <w:trHeight w:val="233"/>
          <w:jc w:val="center"/>
        </w:trPr>
        <w:tc>
          <w:tcPr>
            <w:tcW w:w="4159" w:type="pct"/>
            <w:gridSpan w:val="2"/>
            <w:shd w:val="clear" w:color="auto" w:fill="FFFFFF" w:themeFill="background1"/>
          </w:tcPr>
          <w:p w14:paraId="1C9C0AF3" w14:textId="77777777" w:rsidR="006B096B" w:rsidRPr="00FD0070" w:rsidRDefault="006B096B" w:rsidP="00A71B3D">
            <w:pPr>
              <w:jc w:val="left"/>
              <w:rPr>
                <w:sz w:val="20"/>
                <w:szCs w:val="20"/>
              </w:rPr>
            </w:pPr>
            <w:r w:rsidRPr="00FD0070">
              <w:rPr>
                <w:sz w:val="20"/>
                <w:szCs w:val="20"/>
              </w:rPr>
              <w:t>Amount requested for renewal (phase XI) (US $):</w:t>
            </w:r>
          </w:p>
        </w:tc>
        <w:tc>
          <w:tcPr>
            <w:tcW w:w="841" w:type="pct"/>
            <w:shd w:val="clear" w:color="auto" w:fill="auto"/>
          </w:tcPr>
          <w:p w14:paraId="295CDD0D" w14:textId="77777777" w:rsidR="006B096B" w:rsidRPr="00FD0070" w:rsidRDefault="006B096B" w:rsidP="00A71B3D">
            <w:pPr>
              <w:jc w:val="right"/>
              <w:rPr>
                <w:sz w:val="20"/>
                <w:szCs w:val="20"/>
                <w:highlight w:val="yellow"/>
              </w:rPr>
            </w:pPr>
            <w:r w:rsidRPr="001002C3">
              <w:rPr>
                <w:sz w:val="20"/>
                <w:szCs w:val="20"/>
              </w:rPr>
              <w:t>918</w:t>
            </w:r>
            <w:r>
              <w:rPr>
                <w:sz w:val="20"/>
                <w:szCs w:val="20"/>
              </w:rPr>
              <w:t>,</w:t>
            </w:r>
            <w:r w:rsidRPr="001002C3">
              <w:rPr>
                <w:sz w:val="20"/>
                <w:szCs w:val="20"/>
              </w:rPr>
              <w:t>532</w:t>
            </w:r>
          </w:p>
        </w:tc>
      </w:tr>
      <w:tr w:rsidR="006B096B" w:rsidRPr="00FD0070" w14:paraId="467C738B" w14:textId="77777777" w:rsidTr="00A71B3D">
        <w:trPr>
          <w:trHeight w:val="233"/>
          <w:jc w:val="center"/>
        </w:trPr>
        <w:tc>
          <w:tcPr>
            <w:tcW w:w="4159" w:type="pct"/>
            <w:gridSpan w:val="2"/>
          </w:tcPr>
          <w:p w14:paraId="0CC353A9" w14:textId="77777777" w:rsidR="006B096B" w:rsidRPr="00FD0070" w:rsidRDefault="006B096B" w:rsidP="00A71B3D">
            <w:pPr>
              <w:jc w:val="left"/>
              <w:rPr>
                <w:sz w:val="20"/>
                <w:szCs w:val="20"/>
              </w:rPr>
            </w:pPr>
            <w:r w:rsidRPr="00FD0070">
              <w:rPr>
                <w:sz w:val="20"/>
                <w:szCs w:val="20"/>
              </w:rPr>
              <w:t xml:space="preserve">Amount recommended for approval for phase XI (US $): </w:t>
            </w:r>
          </w:p>
        </w:tc>
        <w:tc>
          <w:tcPr>
            <w:tcW w:w="841" w:type="pct"/>
            <w:shd w:val="clear" w:color="auto" w:fill="auto"/>
          </w:tcPr>
          <w:p w14:paraId="3C6D41A7" w14:textId="77777777" w:rsidR="006B096B" w:rsidRPr="00FD0070" w:rsidRDefault="006B096B" w:rsidP="00A71B3D">
            <w:pPr>
              <w:jc w:val="right"/>
              <w:rPr>
                <w:sz w:val="20"/>
                <w:szCs w:val="20"/>
                <w:highlight w:val="yellow"/>
              </w:rPr>
            </w:pPr>
            <w:r w:rsidRPr="006F3116">
              <w:rPr>
                <w:sz w:val="20"/>
                <w:szCs w:val="20"/>
              </w:rPr>
              <w:t>918</w:t>
            </w:r>
            <w:r>
              <w:rPr>
                <w:sz w:val="20"/>
                <w:szCs w:val="20"/>
              </w:rPr>
              <w:t>,</w:t>
            </w:r>
            <w:r w:rsidRPr="006F3116">
              <w:rPr>
                <w:sz w:val="20"/>
                <w:szCs w:val="20"/>
              </w:rPr>
              <w:t>532</w:t>
            </w:r>
          </w:p>
        </w:tc>
      </w:tr>
      <w:tr w:rsidR="006B096B" w:rsidRPr="00FD0070" w14:paraId="4C29942C" w14:textId="77777777" w:rsidTr="00A71B3D">
        <w:trPr>
          <w:trHeight w:val="233"/>
          <w:jc w:val="center"/>
        </w:trPr>
        <w:tc>
          <w:tcPr>
            <w:tcW w:w="4159" w:type="pct"/>
            <w:gridSpan w:val="2"/>
          </w:tcPr>
          <w:p w14:paraId="2F69671A" w14:textId="77777777" w:rsidR="006B096B" w:rsidRPr="00FD0070" w:rsidRDefault="006B096B" w:rsidP="00A71B3D">
            <w:pPr>
              <w:jc w:val="left"/>
              <w:rPr>
                <w:sz w:val="20"/>
                <w:szCs w:val="20"/>
              </w:rPr>
            </w:pPr>
            <w:r w:rsidRPr="00FD0070">
              <w:rPr>
                <w:sz w:val="20"/>
                <w:szCs w:val="20"/>
              </w:rPr>
              <w:t>Agency support costs (US $):</w:t>
            </w:r>
          </w:p>
        </w:tc>
        <w:tc>
          <w:tcPr>
            <w:tcW w:w="841" w:type="pct"/>
            <w:shd w:val="clear" w:color="auto" w:fill="auto"/>
          </w:tcPr>
          <w:p w14:paraId="79A50E7C" w14:textId="77777777" w:rsidR="006B096B" w:rsidRPr="00FD0070" w:rsidRDefault="006B096B" w:rsidP="00A71B3D">
            <w:pPr>
              <w:jc w:val="right"/>
              <w:rPr>
                <w:sz w:val="20"/>
                <w:szCs w:val="20"/>
                <w:highlight w:val="yellow"/>
              </w:rPr>
            </w:pPr>
            <w:r w:rsidRPr="002A6731">
              <w:rPr>
                <w:sz w:val="20"/>
                <w:szCs w:val="20"/>
              </w:rPr>
              <w:t>64</w:t>
            </w:r>
            <w:r>
              <w:rPr>
                <w:sz w:val="20"/>
                <w:szCs w:val="20"/>
              </w:rPr>
              <w:t>,</w:t>
            </w:r>
            <w:r w:rsidRPr="002A6731">
              <w:rPr>
                <w:sz w:val="20"/>
                <w:szCs w:val="20"/>
              </w:rPr>
              <w:t>297</w:t>
            </w:r>
          </w:p>
        </w:tc>
      </w:tr>
      <w:tr w:rsidR="006B096B" w:rsidRPr="00FD0070" w14:paraId="7CFD7F6F" w14:textId="77777777" w:rsidTr="00A71B3D">
        <w:trPr>
          <w:trHeight w:val="233"/>
          <w:jc w:val="center"/>
        </w:trPr>
        <w:tc>
          <w:tcPr>
            <w:tcW w:w="4159" w:type="pct"/>
            <w:gridSpan w:val="2"/>
          </w:tcPr>
          <w:p w14:paraId="72262FD4" w14:textId="77777777" w:rsidR="006B096B" w:rsidRPr="00FD0070" w:rsidRDefault="006B096B" w:rsidP="00A71B3D">
            <w:pPr>
              <w:jc w:val="left"/>
              <w:rPr>
                <w:sz w:val="20"/>
                <w:szCs w:val="20"/>
              </w:rPr>
            </w:pPr>
            <w:r w:rsidRPr="00FD0070">
              <w:rPr>
                <w:sz w:val="20"/>
                <w:szCs w:val="20"/>
              </w:rPr>
              <w:t>Total cost of institutional strengthening phase XI to the Multilateral Fund (US $):</w:t>
            </w:r>
          </w:p>
        </w:tc>
        <w:tc>
          <w:tcPr>
            <w:tcW w:w="841" w:type="pct"/>
            <w:shd w:val="clear" w:color="auto" w:fill="auto"/>
          </w:tcPr>
          <w:p w14:paraId="3E05BBAC" w14:textId="77777777" w:rsidR="006B096B" w:rsidRPr="00FD0070" w:rsidRDefault="006B096B" w:rsidP="00A71B3D">
            <w:pPr>
              <w:jc w:val="right"/>
              <w:rPr>
                <w:sz w:val="20"/>
                <w:szCs w:val="20"/>
                <w:highlight w:val="yellow"/>
              </w:rPr>
            </w:pPr>
            <w:r w:rsidRPr="009744CB">
              <w:rPr>
                <w:sz w:val="20"/>
                <w:szCs w:val="20"/>
              </w:rPr>
              <w:t>982,829</w:t>
            </w:r>
          </w:p>
        </w:tc>
      </w:tr>
      <w:tr w:rsidR="006B096B" w:rsidRPr="00FD0070" w14:paraId="295634FA" w14:textId="77777777" w:rsidTr="00A71B3D">
        <w:trPr>
          <w:trHeight w:val="233"/>
          <w:jc w:val="center"/>
        </w:trPr>
        <w:tc>
          <w:tcPr>
            <w:tcW w:w="4159" w:type="pct"/>
            <w:gridSpan w:val="2"/>
          </w:tcPr>
          <w:p w14:paraId="240ED03E" w14:textId="77777777" w:rsidR="006B096B" w:rsidRPr="00FD0070" w:rsidRDefault="006B096B" w:rsidP="00A71B3D">
            <w:pPr>
              <w:jc w:val="left"/>
              <w:rPr>
                <w:sz w:val="20"/>
                <w:szCs w:val="20"/>
              </w:rPr>
            </w:pPr>
            <w:r w:rsidRPr="00FD0070">
              <w:rPr>
                <w:sz w:val="20"/>
                <w:szCs w:val="20"/>
              </w:rPr>
              <w:t>Date of approval of country programme:</w:t>
            </w:r>
          </w:p>
        </w:tc>
        <w:tc>
          <w:tcPr>
            <w:tcW w:w="841" w:type="pct"/>
            <w:shd w:val="clear" w:color="auto" w:fill="FFFFFF" w:themeFill="background1"/>
          </w:tcPr>
          <w:p w14:paraId="6757AB5E" w14:textId="77777777" w:rsidR="006B096B" w:rsidRPr="00FD0070" w:rsidRDefault="006B096B" w:rsidP="00A71B3D">
            <w:pPr>
              <w:jc w:val="right"/>
              <w:rPr>
                <w:sz w:val="20"/>
                <w:szCs w:val="20"/>
              </w:rPr>
            </w:pPr>
            <w:r w:rsidRPr="00FD0070">
              <w:rPr>
                <w:sz w:val="20"/>
                <w:szCs w:val="20"/>
              </w:rPr>
              <w:t>1993</w:t>
            </w:r>
          </w:p>
        </w:tc>
      </w:tr>
      <w:tr w:rsidR="006B096B" w:rsidRPr="00FD0070" w14:paraId="1F3B0559" w14:textId="77777777" w:rsidTr="00A71B3D">
        <w:trPr>
          <w:trHeight w:val="233"/>
          <w:jc w:val="center"/>
        </w:trPr>
        <w:tc>
          <w:tcPr>
            <w:tcW w:w="4159" w:type="pct"/>
            <w:gridSpan w:val="2"/>
            <w:tcBorders>
              <w:bottom w:val="single" w:sz="4" w:space="0" w:color="auto"/>
            </w:tcBorders>
          </w:tcPr>
          <w:p w14:paraId="6B3B3003" w14:textId="77777777" w:rsidR="006B096B" w:rsidRPr="00FD0070" w:rsidRDefault="006B096B" w:rsidP="00A71B3D">
            <w:pPr>
              <w:jc w:val="left"/>
              <w:rPr>
                <w:sz w:val="20"/>
                <w:szCs w:val="20"/>
              </w:rPr>
            </w:pPr>
            <w:r w:rsidRPr="00FD0070">
              <w:rPr>
                <w:sz w:val="20"/>
                <w:szCs w:val="20"/>
              </w:rPr>
              <w:t>Date of approval of HCFC phase-out management plan:</w:t>
            </w:r>
          </w:p>
        </w:tc>
        <w:tc>
          <w:tcPr>
            <w:tcW w:w="841" w:type="pct"/>
            <w:tcBorders>
              <w:bottom w:val="single" w:sz="4" w:space="0" w:color="auto"/>
            </w:tcBorders>
            <w:shd w:val="clear" w:color="auto" w:fill="FFFFFF" w:themeFill="background1"/>
          </w:tcPr>
          <w:p w14:paraId="58ADD115" w14:textId="77777777" w:rsidR="006B096B" w:rsidRPr="00FD0070" w:rsidRDefault="006B096B" w:rsidP="00A71B3D">
            <w:pPr>
              <w:jc w:val="right"/>
              <w:rPr>
                <w:sz w:val="20"/>
                <w:szCs w:val="20"/>
              </w:rPr>
            </w:pPr>
            <w:r w:rsidRPr="00FD0070">
              <w:rPr>
                <w:sz w:val="20"/>
                <w:szCs w:val="20"/>
              </w:rPr>
              <w:t>2012</w:t>
            </w:r>
          </w:p>
        </w:tc>
      </w:tr>
      <w:tr w:rsidR="006B096B" w:rsidRPr="00FD0070" w14:paraId="48F19D43" w14:textId="77777777" w:rsidTr="00A71B3D">
        <w:trPr>
          <w:trHeight w:val="233"/>
          <w:jc w:val="center"/>
        </w:trPr>
        <w:tc>
          <w:tcPr>
            <w:tcW w:w="4159" w:type="pct"/>
            <w:gridSpan w:val="2"/>
            <w:tcBorders>
              <w:bottom w:val="single" w:sz="4" w:space="0" w:color="auto"/>
            </w:tcBorders>
          </w:tcPr>
          <w:p w14:paraId="3648DE55" w14:textId="77777777" w:rsidR="006B096B" w:rsidRPr="00FD0070" w:rsidRDefault="006B096B" w:rsidP="00A71B3D">
            <w:pPr>
              <w:jc w:val="left"/>
              <w:rPr>
                <w:sz w:val="20"/>
                <w:szCs w:val="20"/>
              </w:rPr>
            </w:pPr>
            <w:r w:rsidRPr="000E6E81">
              <w:rPr>
                <w:sz w:val="20"/>
                <w:szCs w:val="20"/>
              </w:rPr>
              <w:t>Date of approval of Kigali HFC implementation plan:</w:t>
            </w:r>
          </w:p>
        </w:tc>
        <w:tc>
          <w:tcPr>
            <w:tcW w:w="841" w:type="pct"/>
            <w:tcBorders>
              <w:bottom w:val="single" w:sz="4" w:space="0" w:color="auto"/>
            </w:tcBorders>
            <w:shd w:val="clear" w:color="auto" w:fill="FFFFFF" w:themeFill="background1"/>
          </w:tcPr>
          <w:p w14:paraId="248622CB" w14:textId="77777777" w:rsidR="006B096B" w:rsidRPr="00FD0070" w:rsidRDefault="006B096B" w:rsidP="00A71B3D">
            <w:pPr>
              <w:jc w:val="right"/>
              <w:rPr>
                <w:sz w:val="20"/>
                <w:szCs w:val="20"/>
              </w:rPr>
            </w:pPr>
            <w:r>
              <w:rPr>
                <w:sz w:val="20"/>
                <w:szCs w:val="20"/>
              </w:rPr>
              <w:t>n/a</w:t>
            </w:r>
          </w:p>
        </w:tc>
      </w:tr>
      <w:tr w:rsidR="006B096B" w:rsidRPr="00FD0070" w14:paraId="31F6D365" w14:textId="77777777" w:rsidTr="00A71B3D">
        <w:trPr>
          <w:trHeight w:val="233"/>
          <w:jc w:val="center"/>
        </w:trPr>
        <w:tc>
          <w:tcPr>
            <w:tcW w:w="4159" w:type="pct"/>
            <w:gridSpan w:val="2"/>
            <w:tcBorders>
              <w:top w:val="single" w:sz="4" w:space="0" w:color="auto"/>
              <w:left w:val="single" w:sz="4" w:space="0" w:color="auto"/>
              <w:bottom w:val="nil"/>
              <w:right w:val="single" w:sz="4" w:space="0" w:color="auto"/>
            </w:tcBorders>
          </w:tcPr>
          <w:p w14:paraId="782AF32C" w14:textId="77777777" w:rsidR="006B096B" w:rsidRPr="00FD0070" w:rsidRDefault="006B096B" w:rsidP="00A71B3D">
            <w:pPr>
              <w:keepNext/>
              <w:spacing w:before="20"/>
              <w:jc w:val="left"/>
              <w:rPr>
                <w:sz w:val="20"/>
                <w:szCs w:val="20"/>
              </w:rPr>
            </w:pPr>
            <w:r w:rsidRPr="00FD0070">
              <w:rPr>
                <w:sz w:val="20"/>
                <w:szCs w:val="20"/>
              </w:rPr>
              <w:t>Baseline consumption of controlled substances (ODP tonnes/CO</w:t>
            </w:r>
            <w:r w:rsidRPr="00FD0070">
              <w:rPr>
                <w:sz w:val="20"/>
                <w:szCs w:val="20"/>
                <w:vertAlign w:val="subscript"/>
              </w:rPr>
              <w:t>2</w:t>
            </w:r>
            <w:r w:rsidRPr="00FD0070">
              <w:rPr>
                <w:sz w:val="20"/>
                <w:szCs w:val="20"/>
              </w:rPr>
              <w:t>-eq tonnes):</w:t>
            </w:r>
          </w:p>
        </w:tc>
        <w:tc>
          <w:tcPr>
            <w:tcW w:w="841" w:type="pct"/>
            <w:tcBorders>
              <w:top w:val="single" w:sz="4" w:space="0" w:color="auto"/>
              <w:left w:val="single" w:sz="4" w:space="0" w:color="auto"/>
              <w:bottom w:val="nil"/>
              <w:right w:val="single" w:sz="4" w:space="0" w:color="auto"/>
            </w:tcBorders>
            <w:shd w:val="clear" w:color="auto" w:fill="FFFFFF" w:themeFill="background1"/>
            <w:vAlign w:val="bottom"/>
          </w:tcPr>
          <w:p w14:paraId="22BFC50A" w14:textId="77777777" w:rsidR="006B096B" w:rsidRPr="00FD0070" w:rsidRDefault="006B096B" w:rsidP="00A71B3D">
            <w:pPr>
              <w:keepNext/>
              <w:jc w:val="right"/>
              <w:rPr>
                <w:sz w:val="20"/>
                <w:szCs w:val="20"/>
              </w:rPr>
            </w:pPr>
          </w:p>
        </w:tc>
      </w:tr>
      <w:tr w:rsidR="006B096B" w:rsidRPr="00FD0070" w14:paraId="2D18D983" w14:textId="77777777" w:rsidTr="00A71B3D">
        <w:trPr>
          <w:trHeight w:val="233"/>
          <w:jc w:val="center"/>
        </w:trPr>
        <w:tc>
          <w:tcPr>
            <w:tcW w:w="4159" w:type="pct"/>
            <w:gridSpan w:val="2"/>
            <w:tcBorders>
              <w:top w:val="nil"/>
              <w:left w:val="single" w:sz="4" w:space="0" w:color="auto"/>
              <w:bottom w:val="nil"/>
              <w:right w:val="single" w:sz="4" w:space="0" w:color="auto"/>
            </w:tcBorders>
          </w:tcPr>
          <w:p w14:paraId="65189D76" w14:textId="77777777" w:rsidR="006B096B" w:rsidRPr="00FD0070" w:rsidRDefault="006B096B" w:rsidP="00A71B3D">
            <w:pPr>
              <w:keepNext/>
              <w:ind w:left="360" w:hanging="360"/>
              <w:jc w:val="left"/>
              <w:rPr>
                <w:color w:val="000000" w:themeColor="text1"/>
                <w:sz w:val="20"/>
                <w:szCs w:val="20"/>
              </w:rPr>
            </w:pPr>
            <w:r w:rsidRPr="00FD0070">
              <w:rPr>
                <w:color w:val="000000" w:themeColor="text1"/>
                <w:sz w:val="20"/>
                <w:szCs w:val="20"/>
              </w:rPr>
              <w:t>(a)</w:t>
            </w:r>
            <w:r w:rsidRPr="00FD0070">
              <w:rPr>
                <w:color w:val="000000" w:themeColor="text1"/>
                <w:sz w:val="20"/>
                <w:szCs w:val="20"/>
              </w:rPr>
              <w:tab/>
              <w:t>Annex B, Group III (methyl chloroform) (average 1998-2000)</w:t>
            </w:r>
          </w:p>
        </w:tc>
        <w:tc>
          <w:tcPr>
            <w:tcW w:w="841" w:type="pct"/>
            <w:tcBorders>
              <w:top w:val="nil"/>
              <w:left w:val="single" w:sz="4" w:space="0" w:color="auto"/>
              <w:bottom w:val="nil"/>
              <w:right w:val="single" w:sz="4" w:space="0" w:color="auto"/>
            </w:tcBorders>
            <w:shd w:val="clear" w:color="auto" w:fill="FFFFFF" w:themeFill="background1"/>
            <w:vAlign w:val="bottom"/>
          </w:tcPr>
          <w:p w14:paraId="7C5D948D" w14:textId="77777777" w:rsidR="006B096B" w:rsidRPr="00FD0070" w:rsidRDefault="006B096B" w:rsidP="00A71B3D">
            <w:pPr>
              <w:keepNext/>
              <w:jc w:val="right"/>
              <w:rPr>
                <w:sz w:val="20"/>
                <w:szCs w:val="20"/>
              </w:rPr>
            </w:pPr>
            <w:r w:rsidRPr="00FD0070">
              <w:rPr>
                <w:sz w:val="20"/>
                <w:szCs w:val="20"/>
              </w:rPr>
              <w:t>54.6</w:t>
            </w:r>
          </w:p>
        </w:tc>
      </w:tr>
      <w:tr w:rsidR="006B096B" w:rsidRPr="00FD0070" w14:paraId="53580E7D" w14:textId="77777777" w:rsidTr="00A71B3D">
        <w:trPr>
          <w:trHeight w:val="233"/>
          <w:jc w:val="center"/>
        </w:trPr>
        <w:tc>
          <w:tcPr>
            <w:tcW w:w="4159" w:type="pct"/>
            <w:gridSpan w:val="2"/>
            <w:tcBorders>
              <w:top w:val="nil"/>
              <w:left w:val="single" w:sz="4" w:space="0" w:color="auto"/>
              <w:bottom w:val="nil"/>
              <w:right w:val="single" w:sz="4" w:space="0" w:color="auto"/>
            </w:tcBorders>
          </w:tcPr>
          <w:p w14:paraId="2D5D4CD5"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(b)</w:t>
            </w:r>
            <w:r w:rsidRPr="00FD0070">
              <w:rPr>
                <w:color w:val="000000" w:themeColor="text1"/>
                <w:sz w:val="20"/>
                <w:szCs w:val="20"/>
              </w:rPr>
              <w:tab/>
              <w:t>Annex C, Group I (HCFCs) (average 2009-2010)</w:t>
            </w:r>
          </w:p>
        </w:tc>
        <w:tc>
          <w:tcPr>
            <w:tcW w:w="841" w:type="pct"/>
            <w:tcBorders>
              <w:top w:val="nil"/>
              <w:left w:val="single" w:sz="4" w:space="0" w:color="auto"/>
              <w:bottom w:val="nil"/>
              <w:right w:val="single" w:sz="4" w:space="0" w:color="auto"/>
            </w:tcBorders>
            <w:shd w:val="clear" w:color="auto" w:fill="FFFFFF" w:themeFill="background1"/>
            <w:vAlign w:val="bottom"/>
          </w:tcPr>
          <w:p w14:paraId="6F5963D6" w14:textId="77777777" w:rsidR="006B096B" w:rsidRPr="00FD0070" w:rsidRDefault="006B096B" w:rsidP="00A71B3D">
            <w:pPr>
              <w:jc w:val="right"/>
              <w:rPr>
                <w:sz w:val="20"/>
                <w:szCs w:val="20"/>
              </w:rPr>
            </w:pPr>
            <w:r w:rsidRPr="00FD0070">
              <w:rPr>
                <w:sz w:val="20"/>
                <w:szCs w:val="20"/>
              </w:rPr>
              <w:t>927.6</w:t>
            </w:r>
          </w:p>
        </w:tc>
      </w:tr>
      <w:tr w:rsidR="006B096B" w:rsidRPr="00FD0070" w14:paraId="57AE1139" w14:textId="77777777" w:rsidTr="00A71B3D">
        <w:trPr>
          <w:trHeight w:val="233"/>
          <w:jc w:val="center"/>
        </w:trPr>
        <w:tc>
          <w:tcPr>
            <w:tcW w:w="4159" w:type="pct"/>
            <w:gridSpan w:val="2"/>
            <w:tcBorders>
              <w:top w:val="nil"/>
              <w:bottom w:val="nil"/>
            </w:tcBorders>
          </w:tcPr>
          <w:p w14:paraId="7430B416"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(c)</w:t>
            </w:r>
            <w:r w:rsidRPr="00FD0070">
              <w:rPr>
                <w:color w:val="000000" w:themeColor="text1"/>
                <w:sz w:val="20"/>
                <w:szCs w:val="20"/>
              </w:rPr>
              <w:tab/>
              <w:t>Annex E, (methyl bromide) (average 1995-1998)</w:t>
            </w:r>
          </w:p>
        </w:tc>
        <w:tc>
          <w:tcPr>
            <w:tcW w:w="841" w:type="pct"/>
            <w:tcBorders>
              <w:top w:val="nil"/>
              <w:bottom w:val="nil"/>
            </w:tcBorders>
            <w:shd w:val="clear" w:color="auto" w:fill="FFFFFF" w:themeFill="background1"/>
            <w:vAlign w:val="bottom"/>
          </w:tcPr>
          <w:p w14:paraId="0B79B8AA" w14:textId="77777777" w:rsidR="006B096B" w:rsidRPr="00FD0070" w:rsidRDefault="006B096B" w:rsidP="00A71B3D">
            <w:pPr>
              <w:jc w:val="right"/>
              <w:rPr>
                <w:sz w:val="20"/>
                <w:szCs w:val="20"/>
              </w:rPr>
            </w:pPr>
            <w:r w:rsidRPr="00FD0070">
              <w:rPr>
                <w:sz w:val="20"/>
                <w:szCs w:val="20"/>
              </w:rPr>
              <w:t>183.0</w:t>
            </w:r>
          </w:p>
        </w:tc>
      </w:tr>
      <w:tr w:rsidR="006B096B" w:rsidRPr="00FD0070" w14:paraId="30D05637" w14:textId="77777777" w:rsidTr="00A71B3D">
        <w:trPr>
          <w:trHeight w:val="233"/>
          <w:jc w:val="center"/>
        </w:trPr>
        <w:tc>
          <w:tcPr>
            <w:tcW w:w="4159" w:type="pct"/>
            <w:gridSpan w:val="2"/>
            <w:tcBorders>
              <w:top w:val="nil"/>
              <w:bottom w:val="single" w:sz="4" w:space="0" w:color="auto"/>
            </w:tcBorders>
          </w:tcPr>
          <w:p w14:paraId="4BD78BC7"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(d)</w:t>
            </w:r>
            <w:r w:rsidRPr="00FD0070">
              <w:rPr>
                <w:color w:val="000000" w:themeColor="text1"/>
                <w:sz w:val="20"/>
                <w:szCs w:val="20"/>
              </w:rPr>
              <w:tab/>
              <w:t>Annex F (HFCs) (average 2020-2022 plus 65% of HCFC baseline)</w:t>
            </w:r>
          </w:p>
        </w:tc>
        <w:tc>
          <w:tcPr>
            <w:tcW w:w="841" w:type="pct"/>
            <w:tcBorders>
              <w:top w:val="nil"/>
              <w:bottom w:val="single" w:sz="4" w:space="0" w:color="auto"/>
            </w:tcBorders>
            <w:shd w:val="clear" w:color="auto" w:fill="FFFFFF" w:themeFill="background1"/>
            <w:vAlign w:val="bottom"/>
          </w:tcPr>
          <w:p w14:paraId="271A237E" w14:textId="77777777" w:rsidR="006B096B" w:rsidRPr="00FD0070" w:rsidRDefault="006B096B" w:rsidP="00A71B3D">
            <w:pPr>
              <w:jc w:val="right"/>
              <w:rPr>
                <w:sz w:val="20"/>
                <w:szCs w:val="20"/>
              </w:rPr>
            </w:pPr>
            <w:r w:rsidRPr="00742EE9">
              <w:rPr>
                <w:sz w:val="20"/>
                <w:szCs w:val="20"/>
              </w:rPr>
              <w:t>59</w:t>
            </w:r>
            <w:r>
              <w:rPr>
                <w:sz w:val="20"/>
                <w:szCs w:val="20"/>
              </w:rPr>
              <w:t>,</w:t>
            </w:r>
            <w:r w:rsidRPr="00742EE9">
              <w:rPr>
                <w:sz w:val="20"/>
                <w:szCs w:val="20"/>
              </w:rPr>
              <w:t>270</w:t>
            </w:r>
            <w:r>
              <w:rPr>
                <w:sz w:val="20"/>
                <w:szCs w:val="20"/>
              </w:rPr>
              <w:t>,</w:t>
            </w:r>
            <w:r w:rsidRPr="00742EE9">
              <w:rPr>
                <w:sz w:val="20"/>
                <w:szCs w:val="20"/>
              </w:rPr>
              <w:t>951</w:t>
            </w:r>
          </w:p>
        </w:tc>
      </w:tr>
      <w:tr w:rsidR="006B096B" w:rsidRPr="00FD0070" w14:paraId="153663D2" w14:textId="77777777" w:rsidTr="00A71B3D">
        <w:trPr>
          <w:trHeight w:val="233"/>
          <w:jc w:val="center"/>
        </w:trPr>
        <w:tc>
          <w:tcPr>
            <w:tcW w:w="4159" w:type="pct"/>
            <w:gridSpan w:val="2"/>
            <w:tcBorders>
              <w:top w:val="single" w:sz="4" w:space="0" w:color="auto"/>
              <w:left w:val="single" w:sz="4" w:space="0" w:color="auto"/>
              <w:bottom w:val="nil"/>
              <w:right w:val="single" w:sz="4" w:space="0" w:color="auto"/>
            </w:tcBorders>
          </w:tcPr>
          <w:p w14:paraId="438853B9" w14:textId="77777777" w:rsidR="006B096B" w:rsidRPr="00FD0070" w:rsidRDefault="006B096B" w:rsidP="00A71B3D">
            <w:pPr>
              <w:spacing w:before="20"/>
              <w:jc w:val="left"/>
              <w:rPr>
                <w:sz w:val="20"/>
                <w:szCs w:val="20"/>
              </w:rPr>
            </w:pPr>
            <w:r w:rsidRPr="00FD0070">
              <w:rPr>
                <w:sz w:val="20"/>
                <w:szCs w:val="20"/>
              </w:rPr>
              <w:t>Latest reported ODS consumption (</w:t>
            </w:r>
            <w:r w:rsidRPr="006F4C91">
              <w:rPr>
                <w:sz w:val="20"/>
                <w:szCs w:val="20"/>
              </w:rPr>
              <w:t>202</w:t>
            </w:r>
            <w:r>
              <w:rPr>
                <w:sz w:val="20"/>
                <w:szCs w:val="20"/>
              </w:rPr>
              <w:t>3</w:t>
            </w:r>
            <w:r w:rsidRPr="00FD0070">
              <w:rPr>
                <w:sz w:val="20"/>
                <w:szCs w:val="20"/>
              </w:rPr>
              <w:t>) (ODP tonnes) as per Article 7:</w:t>
            </w:r>
          </w:p>
        </w:tc>
        <w:tc>
          <w:tcPr>
            <w:tcW w:w="841" w:type="pct"/>
            <w:tcBorders>
              <w:top w:val="single" w:sz="4" w:space="0" w:color="auto"/>
              <w:left w:val="single" w:sz="4" w:space="0" w:color="auto"/>
              <w:bottom w:val="nil"/>
              <w:right w:val="single" w:sz="4" w:space="0" w:color="auto"/>
            </w:tcBorders>
            <w:shd w:val="clear" w:color="auto" w:fill="FFFFFF" w:themeFill="background1"/>
          </w:tcPr>
          <w:p w14:paraId="6000AE95" w14:textId="77777777" w:rsidR="006B096B" w:rsidRPr="00FD0070" w:rsidRDefault="006B096B" w:rsidP="00A71B3D">
            <w:pPr>
              <w:spacing w:before="20"/>
              <w:jc w:val="right"/>
              <w:rPr>
                <w:sz w:val="20"/>
                <w:szCs w:val="20"/>
              </w:rPr>
            </w:pPr>
          </w:p>
        </w:tc>
      </w:tr>
      <w:tr w:rsidR="006B096B" w:rsidRPr="00FD0070" w14:paraId="3D264F0A" w14:textId="77777777" w:rsidTr="00A71B3D">
        <w:trPr>
          <w:trHeight w:val="233"/>
          <w:jc w:val="center"/>
        </w:trPr>
        <w:tc>
          <w:tcPr>
            <w:tcW w:w="4159" w:type="pct"/>
            <w:gridSpan w:val="2"/>
            <w:tcBorders>
              <w:top w:val="nil"/>
              <w:left w:val="single" w:sz="4" w:space="0" w:color="auto"/>
              <w:bottom w:val="nil"/>
              <w:right w:val="single" w:sz="4" w:space="0" w:color="auto"/>
            </w:tcBorders>
          </w:tcPr>
          <w:p w14:paraId="62A03306" w14:textId="77777777" w:rsidR="006B096B" w:rsidRPr="00FD0070" w:rsidRDefault="006B096B" w:rsidP="006B096B">
            <w:pPr>
              <w:pStyle w:val="Paragraphedeliste"/>
              <w:numPr>
                <w:ilvl w:val="0"/>
                <w:numId w:val="16"/>
              </w:numPr>
              <w:spacing w:after="20"/>
              <w:ind w:left="313"/>
              <w:contextualSpacing w:val="0"/>
              <w:jc w:val="left"/>
              <w:rPr>
                <w:color w:val="000000" w:themeColor="text1"/>
                <w:sz w:val="20"/>
                <w:szCs w:val="20"/>
              </w:rPr>
            </w:pPr>
            <w:r w:rsidRPr="00FD0070">
              <w:rPr>
                <w:color w:val="000000" w:themeColor="text1"/>
                <w:sz w:val="20"/>
                <w:szCs w:val="20"/>
              </w:rPr>
              <w:t>Annex B, Group III (methyl chloroform)</w:t>
            </w:r>
          </w:p>
        </w:tc>
        <w:tc>
          <w:tcPr>
            <w:tcW w:w="841" w:type="pct"/>
            <w:tcBorders>
              <w:top w:val="nil"/>
              <w:left w:val="single" w:sz="4" w:space="0" w:color="auto"/>
              <w:bottom w:val="nil"/>
              <w:right w:val="single" w:sz="4" w:space="0" w:color="auto"/>
            </w:tcBorders>
            <w:shd w:val="clear" w:color="auto" w:fill="FFFFFF" w:themeFill="background1"/>
            <w:vAlign w:val="bottom"/>
          </w:tcPr>
          <w:p w14:paraId="36D24ED0" w14:textId="77777777" w:rsidR="006B096B" w:rsidRPr="00FD0070" w:rsidRDefault="006B096B" w:rsidP="00A71B3D">
            <w:pPr>
              <w:jc w:val="right"/>
              <w:rPr>
                <w:sz w:val="20"/>
                <w:szCs w:val="20"/>
              </w:rPr>
            </w:pPr>
            <w:r w:rsidRPr="00FD0070">
              <w:rPr>
                <w:sz w:val="20"/>
                <w:szCs w:val="20"/>
              </w:rPr>
              <w:t>0</w:t>
            </w:r>
          </w:p>
        </w:tc>
      </w:tr>
      <w:tr w:rsidR="006B096B" w:rsidRPr="00FD0070" w14:paraId="090ACB29" w14:textId="77777777" w:rsidTr="00A71B3D">
        <w:trPr>
          <w:trHeight w:val="233"/>
          <w:jc w:val="center"/>
        </w:trPr>
        <w:tc>
          <w:tcPr>
            <w:tcW w:w="4159" w:type="pct"/>
            <w:gridSpan w:val="2"/>
            <w:tcBorders>
              <w:top w:val="nil"/>
              <w:left w:val="single" w:sz="4" w:space="0" w:color="auto"/>
              <w:bottom w:val="nil"/>
              <w:right w:val="single" w:sz="4" w:space="0" w:color="auto"/>
            </w:tcBorders>
          </w:tcPr>
          <w:p w14:paraId="01B3056F" w14:textId="77777777" w:rsidR="006B096B" w:rsidRPr="00FD0070" w:rsidRDefault="006B096B" w:rsidP="006B096B">
            <w:pPr>
              <w:pStyle w:val="Paragraphedeliste"/>
              <w:numPr>
                <w:ilvl w:val="0"/>
                <w:numId w:val="16"/>
              </w:numPr>
              <w:spacing w:after="20"/>
              <w:ind w:left="313"/>
              <w:contextualSpacing w:val="0"/>
              <w:jc w:val="left"/>
              <w:rPr>
                <w:color w:val="000000" w:themeColor="text1"/>
                <w:sz w:val="20"/>
                <w:szCs w:val="20"/>
              </w:rPr>
            </w:pPr>
            <w:r w:rsidRPr="00FD0070">
              <w:rPr>
                <w:color w:val="000000" w:themeColor="text1"/>
                <w:sz w:val="20"/>
                <w:szCs w:val="20"/>
              </w:rPr>
              <w:t>Annex C, Group I (HCFCs)</w:t>
            </w:r>
          </w:p>
        </w:tc>
        <w:tc>
          <w:tcPr>
            <w:tcW w:w="841" w:type="pct"/>
            <w:tcBorders>
              <w:top w:val="nil"/>
              <w:left w:val="single" w:sz="4" w:space="0" w:color="auto"/>
              <w:bottom w:val="nil"/>
              <w:right w:val="single" w:sz="4" w:space="0" w:color="auto"/>
            </w:tcBorders>
            <w:shd w:val="clear" w:color="auto" w:fill="FFFFFF" w:themeFill="background1"/>
            <w:vAlign w:val="bottom"/>
          </w:tcPr>
          <w:p w14:paraId="4BE41BC9" w14:textId="77777777" w:rsidR="006B096B" w:rsidRPr="00FD0070" w:rsidRDefault="006B096B" w:rsidP="00A71B3D">
            <w:pPr>
              <w:jc w:val="right"/>
              <w:rPr>
                <w:color w:val="000000" w:themeColor="text1"/>
                <w:sz w:val="20"/>
                <w:szCs w:val="20"/>
              </w:rPr>
            </w:pPr>
            <w:r w:rsidRPr="008A63F5">
              <w:rPr>
                <w:color w:val="000000" w:themeColor="text1"/>
                <w:sz w:val="20"/>
                <w:szCs w:val="20"/>
              </w:rPr>
              <w:t>292.73</w:t>
            </w:r>
          </w:p>
        </w:tc>
      </w:tr>
      <w:tr w:rsidR="006B096B" w:rsidRPr="00FD0070" w14:paraId="4969C841" w14:textId="77777777" w:rsidTr="00A71B3D">
        <w:trPr>
          <w:trHeight w:val="233"/>
          <w:jc w:val="center"/>
        </w:trPr>
        <w:tc>
          <w:tcPr>
            <w:tcW w:w="4159" w:type="pct"/>
            <w:gridSpan w:val="2"/>
            <w:tcBorders>
              <w:top w:val="nil"/>
              <w:left w:val="single" w:sz="4" w:space="0" w:color="auto"/>
              <w:bottom w:val="nil"/>
              <w:right w:val="single" w:sz="4" w:space="0" w:color="auto"/>
            </w:tcBorders>
          </w:tcPr>
          <w:p w14:paraId="7E20A5E7" w14:textId="77777777" w:rsidR="006B096B" w:rsidRPr="00FD0070" w:rsidRDefault="006B096B" w:rsidP="006B096B">
            <w:pPr>
              <w:pStyle w:val="Paragraphedeliste"/>
              <w:numPr>
                <w:ilvl w:val="0"/>
                <w:numId w:val="16"/>
              </w:numPr>
              <w:spacing w:after="20"/>
              <w:ind w:left="313"/>
              <w:contextualSpacing w:val="0"/>
              <w:jc w:val="left"/>
              <w:rPr>
                <w:color w:val="000000" w:themeColor="text1"/>
                <w:sz w:val="20"/>
                <w:szCs w:val="20"/>
              </w:rPr>
            </w:pPr>
            <w:r w:rsidRPr="00FD0070">
              <w:rPr>
                <w:color w:val="000000" w:themeColor="text1"/>
                <w:sz w:val="20"/>
                <w:szCs w:val="20"/>
              </w:rPr>
              <w:t>Annex E, (methyl bromide)</w:t>
            </w:r>
          </w:p>
        </w:tc>
        <w:tc>
          <w:tcPr>
            <w:tcW w:w="841" w:type="pct"/>
            <w:tcBorders>
              <w:top w:val="nil"/>
              <w:left w:val="single" w:sz="4" w:space="0" w:color="auto"/>
              <w:bottom w:val="nil"/>
              <w:right w:val="single" w:sz="4" w:space="0" w:color="auto"/>
            </w:tcBorders>
            <w:shd w:val="clear" w:color="auto" w:fill="FFFFFF" w:themeFill="background1"/>
            <w:vAlign w:val="bottom"/>
          </w:tcPr>
          <w:p w14:paraId="45899018" w14:textId="77777777" w:rsidR="006B096B" w:rsidRPr="00FD0070" w:rsidRDefault="006B096B" w:rsidP="00A71B3D">
            <w:pPr>
              <w:jc w:val="right"/>
              <w:rPr>
                <w:sz w:val="20"/>
                <w:szCs w:val="20"/>
              </w:rPr>
            </w:pPr>
            <w:r w:rsidRPr="00FD0070">
              <w:rPr>
                <w:sz w:val="20"/>
                <w:szCs w:val="20"/>
              </w:rPr>
              <w:t>0</w:t>
            </w:r>
          </w:p>
        </w:tc>
      </w:tr>
      <w:tr w:rsidR="006B096B" w:rsidRPr="00FD0070" w14:paraId="6FC28FE0" w14:textId="77777777" w:rsidTr="00A71B3D">
        <w:trPr>
          <w:trHeight w:val="233"/>
          <w:jc w:val="center"/>
        </w:trPr>
        <w:tc>
          <w:tcPr>
            <w:tcW w:w="4159" w:type="pct"/>
            <w:gridSpan w:val="2"/>
            <w:tcBorders>
              <w:top w:val="nil"/>
              <w:left w:val="single" w:sz="4" w:space="0" w:color="auto"/>
              <w:bottom w:val="nil"/>
              <w:right w:val="single" w:sz="4" w:space="0" w:color="auto"/>
            </w:tcBorders>
          </w:tcPr>
          <w:p w14:paraId="7A342FCA" w14:textId="77777777" w:rsidR="006B096B" w:rsidRPr="00FD0070" w:rsidRDefault="006B096B" w:rsidP="00A71B3D">
            <w:pPr>
              <w:tabs>
                <w:tab w:val="right" w:pos="7560"/>
              </w:tabs>
              <w:ind w:left="6480" w:right="-108"/>
              <w:jc w:val="left"/>
              <w:rPr>
                <w:sz w:val="20"/>
                <w:szCs w:val="20"/>
              </w:rPr>
            </w:pPr>
            <w:r w:rsidRPr="00FD0070">
              <w:rPr>
                <w:sz w:val="20"/>
                <w:szCs w:val="20"/>
              </w:rPr>
              <w:tab/>
              <w:t>Total:</w:t>
            </w:r>
          </w:p>
        </w:tc>
        <w:tc>
          <w:tcPr>
            <w:tcW w:w="841" w:type="pct"/>
            <w:tcBorders>
              <w:top w:val="nil"/>
              <w:left w:val="single" w:sz="4" w:space="0" w:color="auto"/>
              <w:bottom w:val="nil"/>
              <w:right w:val="single" w:sz="4" w:space="0" w:color="auto"/>
            </w:tcBorders>
            <w:shd w:val="clear" w:color="auto" w:fill="FFFFFF" w:themeFill="background1"/>
            <w:vAlign w:val="bottom"/>
          </w:tcPr>
          <w:p w14:paraId="3F1A51D8" w14:textId="77777777" w:rsidR="006B096B" w:rsidRPr="00FD0070" w:rsidRDefault="006B096B" w:rsidP="00A71B3D">
            <w:pPr>
              <w:jc w:val="right"/>
              <w:rPr>
                <w:sz w:val="20"/>
                <w:szCs w:val="20"/>
              </w:rPr>
            </w:pPr>
            <w:r w:rsidRPr="008A63F5">
              <w:rPr>
                <w:color w:val="000000" w:themeColor="text1"/>
                <w:sz w:val="20"/>
                <w:szCs w:val="20"/>
              </w:rPr>
              <w:t>292.73</w:t>
            </w:r>
          </w:p>
        </w:tc>
      </w:tr>
      <w:tr w:rsidR="006B096B" w:rsidRPr="00FD0070" w14:paraId="5AFB9427" w14:textId="77777777" w:rsidTr="00A71B3D">
        <w:trPr>
          <w:trHeight w:val="233"/>
          <w:jc w:val="center"/>
        </w:trPr>
        <w:tc>
          <w:tcPr>
            <w:tcW w:w="4159" w:type="pct"/>
            <w:gridSpan w:val="2"/>
            <w:tcBorders>
              <w:top w:val="nil"/>
              <w:left w:val="single" w:sz="4" w:space="0" w:color="auto"/>
              <w:bottom w:val="single" w:sz="4" w:space="0" w:color="auto"/>
              <w:right w:val="single" w:sz="4" w:space="0" w:color="auto"/>
            </w:tcBorders>
          </w:tcPr>
          <w:p w14:paraId="16167E5C"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(d)</w:t>
            </w:r>
            <w:r w:rsidRPr="00FD0070">
              <w:rPr>
                <w:color w:val="000000" w:themeColor="text1"/>
                <w:sz w:val="20"/>
                <w:szCs w:val="20"/>
              </w:rPr>
              <w:tab/>
              <w:t>Annex F (HFCs) (CO</w:t>
            </w:r>
            <w:r w:rsidRPr="00FD0070">
              <w:rPr>
                <w:color w:val="000000" w:themeColor="text1"/>
                <w:sz w:val="20"/>
                <w:szCs w:val="20"/>
                <w:vertAlign w:val="subscript"/>
              </w:rPr>
              <w:t>2</w:t>
            </w:r>
            <w:r w:rsidRPr="00FD0070">
              <w:rPr>
                <w:color w:val="000000" w:themeColor="text1"/>
                <w:sz w:val="20"/>
                <w:szCs w:val="20"/>
              </w:rPr>
              <w:t>-eq tonnes) as per Article 7</w:t>
            </w:r>
          </w:p>
        </w:tc>
        <w:tc>
          <w:tcPr>
            <w:tcW w:w="841" w:type="pct"/>
            <w:tcBorders>
              <w:top w:val="nil"/>
              <w:left w:val="single" w:sz="4" w:space="0" w:color="auto"/>
              <w:bottom w:val="single" w:sz="4" w:space="0" w:color="auto"/>
              <w:right w:val="single" w:sz="4" w:space="0" w:color="auto"/>
            </w:tcBorders>
            <w:shd w:val="clear" w:color="auto" w:fill="FFFFFF" w:themeFill="background1"/>
            <w:vAlign w:val="bottom"/>
          </w:tcPr>
          <w:p w14:paraId="77FA5E2B" w14:textId="77777777" w:rsidR="006B096B" w:rsidRPr="00FD0070" w:rsidRDefault="006B096B" w:rsidP="00A71B3D">
            <w:pPr>
              <w:jc w:val="right"/>
              <w:rPr>
                <w:color w:val="000000" w:themeColor="text1"/>
                <w:sz w:val="20"/>
                <w:szCs w:val="20"/>
              </w:rPr>
            </w:pPr>
            <w:r w:rsidRPr="00FD0070">
              <w:rPr>
                <w:color w:val="000000" w:themeColor="text1"/>
                <w:sz w:val="20"/>
                <w:szCs w:val="20"/>
              </w:rPr>
              <w:t>Not available</w:t>
            </w:r>
          </w:p>
        </w:tc>
      </w:tr>
      <w:tr w:rsidR="006B096B" w:rsidRPr="00FD0070" w14:paraId="6D8E8491" w14:textId="77777777" w:rsidTr="00A71B3D">
        <w:trPr>
          <w:trHeight w:val="233"/>
          <w:jc w:val="center"/>
        </w:trPr>
        <w:tc>
          <w:tcPr>
            <w:tcW w:w="4159" w:type="pct"/>
            <w:gridSpan w:val="2"/>
            <w:tcBorders>
              <w:top w:val="nil"/>
              <w:left w:val="single" w:sz="4" w:space="0" w:color="auto"/>
              <w:bottom w:val="single" w:sz="4" w:space="0" w:color="auto"/>
              <w:right w:val="single" w:sz="4" w:space="0" w:color="auto"/>
            </w:tcBorders>
          </w:tcPr>
          <w:p w14:paraId="006F71D1" w14:textId="77777777" w:rsidR="006B096B" w:rsidRPr="00FD0070" w:rsidRDefault="006B096B" w:rsidP="00A71B3D">
            <w:pPr>
              <w:jc w:val="left"/>
              <w:rPr>
                <w:sz w:val="20"/>
                <w:szCs w:val="20"/>
              </w:rPr>
            </w:pPr>
            <w:r w:rsidRPr="00FD0070">
              <w:rPr>
                <w:sz w:val="20"/>
                <w:szCs w:val="20"/>
              </w:rPr>
              <w:t>Year of reported country programme implementation data:</w:t>
            </w:r>
          </w:p>
        </w:tc>
        <w:tc>
          <w:tcPr>
            <w:tcW w:w="841" w:type="pct"/>
            <w:tcBorders>
              <w:top w:val="nil"/>
              <w:left w:val="single" w:sz="4" w:space="0" w:color="auto"/>
              <w:bottom w:val="single" w:sz="4" w:space="0" w:color="auto"/>
              <w:right w:val="single" w:sz="4" w:space="0" w:color="auto"/>
            </w:tcBorders>
            <w:shd w:val="clear" w:color="auto" w:fill="FFFFFF" w:themeFill="background1"/>
          </w:tcPr>
          <w:p w14:paraId="4E6E03A4" w14:textId="16ABD106" w:rsidR="006B096B" w:rsidRPr="00FD0070" w:rsidRDefault="000F46EA" w:rsidP="00A71B3D">
            <w:pPr>
              <w:jc w:val="right"/>
              <w:rPr>
                <w:sz w:val="20"/>
                <w:szCs w:val="20"/>
              </w:rPr>
            </w:pPr>
            <w:r>
              <w:rPr>
                <w:sz w:val="20"/>
                <w:szCs w:val="20"/>
              </w:rPr>
              <w:t>2024</w:t>
            </w:r>
          </w:p>
        </w:tc>
      </w:tr>
      <w:tr w:rsidR="006B096B" w:rsidRPr="00FD0070" w14:paraId="684B333C" w14:textId="77777777" w:rsidTr="00A71B3D">
        <w:trPr>
          <w:trHeight w:val="233"/>
          <w:jc w:val="center"/>
        </w:trPr>
        <w:tc>
          <w:tcPr>
            <w:tcW w:w="4159" w:type="pct"/>
            <w:gridSpan w:val="2"/>
            <w:tcBorders>
              <w:top w:val="single" w:sz="4" w:space="0" w:color="auto"/>
            </w:tcBorders>
          </w:tcPr>
          <w:p w14:paraId="0F8099C0" w14:textId="77777777" w:rsidR="006B096B" w:rsidRPr="00FD0070" w:rsidRDefault="006B096B" w:rsidP="00A71B3D">
            <w:pPr>
              <w:rPr>
                <w:sz w:val="20"/>
                <w:szCs w:val="20"/>
              </w:rPr>
            </w:pPr>
            <w:r w:rsidRPr="00FD0070">
              <w:rPr>
                <w:sz w:val="20"/>
                <w:szCs w:val="20"/>
              </w:rPr>
              <w:t xml:space="preserve">Amount approved for projects (as </w:t>
            </w:r>
            <w:proofErr w:type="gramStart"/>
            <w:r w:rsidRPr="00FD0070">
              <w:rPr>
                <w:sz w:val="20"/>
                <w:szCs w:val="20"/>
              </w:rPr>
              <w:t>at</w:t>
            </w:r>
            <w:proofErr w:type="gramEnd"/>
            <w:r w:rsidRPr="00FD0070">
              <w:rPr>
                <w:sz w:val="20"/>
                <w:szCs w:val="20"/>
              </w:rPr>
              <w:t xml:space="preserve"> </w:t>
            </w:r>
            <w:r>
              <w:rPr>
                <w:sz w:val="20"/>
                <w:szCs w:val="20"/>
              </w:rPr>
              <w:t>December</w:t>
            </w:r>
            <w:r w:rsidRPr="00FD0070">
              <w:rPr>
                <w:sz w:val="20"/>
                <w:szCs w:val="20"/>
              </w:rPr>
              <w:t xml:space="preserve"> 2024) (US $):</w:t>
            </w:r>
          </w:p>
        </w:tc>
        <w:tc>
          <w:tcPr>
            <w:tcW w:w="841" w:type="pct"/>
            <w:tcBorders>
              <w:top w:val="single" w:sz="4" w:space="0" w:color="auto"/>
            </w:tcBorders>
            <w:shd w:val="clear" w:color="auto" w:fill="auto"/>
            <w:vAlign w:val="bottom"/>
          </w:tcPr>
          <w:p w14:paraId="539723F4" w14:textId="77777777" w:rsidR="006B096B" w:rsidRPr="00FD0070" w:rsidRDefault="006B096B" w:rsidP="00A71B3D">
            <w:pPr>
              <w:jc w:val="right"/>
              <w:rPr>
                <w:sz w:val="20"/>
                <w:szCs w:val="20"/>
                <w:highlight w:val="yellow"/>
              </w:rPr>
            </w:pPr>
            <w:r w:rsidRPr="00EC2C69">
              <w:rPr>
                <w:sz w:val="20"/>
                <w:szCs w:val="20"/>
              </w:rPr>
              <w:t>79,935,112</w:t>
            </w:r>
          </w:p>
        </w:tc>
      </w:tr>
      <w:tr w:rsidR="006B096B" w:rsidRPr="00FD0070" w14:paraId="7BD43B0E" w14:textId="77777777" w:rsidTr="00A71B3D">
        <w:trPr>
          <w:trHeight w:val="233"/>
          <w:jc w:val="center"/>
        </w:trPr>
        <w:tc>
          <w:tcPr>
            <w:tcW w:w="4159" w:type="pct"/>
            <w:gridSpan w:val="2"/>
          </w:tcPr>
          <w:p w14:paraId="27F97EB5" w14:textId="77777777" w:rsidR="006B096B" w:rsidRPr="00FD0070" w:rsidRDefault="006B096B" w:rsidP="00A71B3D">
            <w:pPr>
              <w:rPr>
                <w:sz w:val="20"/>
                <w:szCs w:val="20"/>
              </w:rPr>
            </w:pPr>
            <w:r w:rsidRPr="00FD0070">
              <w:rPr>
                <w:sz w:val="20"/>
                <w:szCs w:val="20"/>
              </w:rPr>
              <w:t xml:space="preserve">Amount disbursed (as </w:t>
            </w:r>
            <w:proofErr w:type="gramStart"/>
            <w:r w:rsidRPr="00FD0070">
              <w:rPr>
                <w:sz w:val="20"/>
                <w:szCs w:val="20"/>
              </w:rPr>
              <w:t>at</w:t>
            </w:r>
            <w:proofErr w:type="gramEnd"/>
            <w:r w:rsidRPr="00FD0070">
              <w:rPr>
                <w:sz w:val="20"/>
                <w:szCs w:val="20"/>
              </w:rPr>
              <w:t xml:space="preserve"> December 2023) (US $):</w:t>
            </w:r>
          </w:p>
        </w:tc>
        <w:tc>
          <w:tcPr>
            <w:tcW w:w="841" w:type="pct"/>
            <w:shd w:val="clear" w:color="auto" w:fill="auto"/>
          </w:tcPr>
          <w:p w14:paraId="297EAD89" w14:textId="77777777" w:rsidR="006B096B" w:rsidRPr="00FD0070" w:rsidRDefault="006B096B" w:rsidP="00A71B3D">
            <w:pPr>
              <w:jc w:val="right"/>
              <w:rPr>
                <w:sz w:val="20"/>
                <w:szCs w:val="20"/>
                <w:highlight w:val="yellow"/>
              </w:rPr>
            </w:pPr>
            <w:r w:rsidRPr="00E85ADF">
              <w:rPr>
                <w:sz w:val="20"/>
                <w:szCs w:val="20"/>
              </w:rPr>
              <w:t>76,245,419</w:t>
            </w:r>
          </w:p>
        </w:tc>
      </w:tr>
      <w:tr w:rsidR="006B096B" w:rsidRPr="00FD0070" w14:paraId="417A21DD" w14:textId="77777777" w:rsidTr="00A71B3D">
        <w:trPr>
          <w:trHeight w:val="233"/>
          <w:jc w:val="center"/>
        </w:trPr>
        <w:tc>
          <w:tcPr>
            <w:tcW w:w="4159" w:type="pct"/>
            <w:gridSpan w:val="2"/>
          </w:tcPr>
          <w:p w14:paraId="17EA8392" w14:textId="77777777" w:rsidR="006B096B" w:rsidRPr="00FD0070" w:rsidRDefault="006B096B" w:rsidP="00A71B3D">
            <w:pPr>
              <w:rPr>
                <w:sz w:val="20"/>
                <w:szCs w:val="20"/>
              </w:rPr>
            </w:pPr>
            <w:r w:rsidRPr="00FD0070">
              <w:rPr>
                <w:sz w:val="20"/>
                <w:szCs w:val="20"/>
              </w:rPr>
              <w:t xml:space="preserve">ODS to be phased out (as </w:t>
            </w:r>
            <w:proofErr w:type="gramStart"/>
            <w:r w:rsidRPr="00FD0070">
              <w:rPr>
                <w:sz w:val="20"/>
                <w:szCs w:val="20"/>
              </w:rPr>
              <w:t>at</w:t>
            </w:r>
            <w:proofErr w:type="gramEnd"/>
            <w:r w:rsidRPr="00FD0070">
              <w:rPr>
                <w:sz w:val="20"/>
                <w:szCs w:val="20"/>
              </w:rPr>
              <w:t xml:space="preserve"> </w:t>
            </w:r>
            <w:r>
              <w:rPr>
                <w:sz w:val="20"/>
                <w:szCs w:val="20"/>
              </w:rPr>
              <w:t>December</w:t>
            </w:r>
            <w:r w:rsidRPr="00FD0070">
              <w:rPr>
                <w:sz w:val="20"/>
                <w:szCs w:val="20"/>
              </w:rPr>
              <w:t xml:space="preserve"> 2024) (ODP tonnes): </w:t>
            </w:r>
          </w:p>
        </w:tc>
        <w:tc>
          <w:tcPr>
            <w:tcW w:w="841" w:type="pct"/>
            <w:shd w:val="clear" w:color="auto" w:fill="auto"/>
            <w:vAlign w:val="bottom"/>
          </w:tcPr>
          <w:p w14:paraId="1AC638B4" w14:textId="3014E1CE" w:rsidR="006B096B" w:rsidRPr="00E85ADF" w:rsidRDefault="006B096B" w:rsidP="00A71B3D">
            <w:pPr>
              <w:jc w:val="right"/>
              <w:rPr>
                <w:sz w:val="20"/>
                <w:szCs w:val="20"/>
              </w:rPr>
            </w:pPr>
            <w:r w:rsidRPr="00E85ADF">
              <w:rPr>
                <w:sz w:val="20"/>
                <w:szCs w:val="20"/>
              </w:rPr>
              <w:t>8</w:t>
            </w:r>
            <w:r w:rsidR="000F46EA">
              <w:rPr>
                <w:sz w:val="20"/>
                <w:szCs w:val="20"/>
              </w:rPr>
              <w:t>,</w:t>
            </w:r>
            <w:r w:rsidRPr="00E85ADF">
              <w:rPr>
                <w:sz w:val="20"/>
                <w:szCs w:val="20"/>
              </w:rPr>
              <w:t>514.4</w:t>
            </w:r>
          </w:p>
        </w:tc>
      </w:tr>
      <w:tr w:rsidR="006B096B" w:rsidRPr="00FD0070" w14:paraId="58B40268" w14:textId="77777777" w:rsidTr="00A71B3D">
        <w:trPr>
          <w:trHeight w:val="233"/>
          <w:jc w:val="center"/>
        </w:trPr>
        <w:tc>
          <w:tcPr>
            <w:tcW w:w="4159" w:type="pct"/>
            <w:gridSpan w:val="2"/>
          </w:tcPr>
          <w:p w14:paraId="0571F846" w14:textId="77777777" w:rsidR="006B096B" w:rsidRPr="00FD0070" w:rsidRDefault="006B096B" w:rsidP="00A71B3D">
            <w:pPr>
              <w:rPr>
                <w:sz w:val="20"/>
                <w:szCs w:val="20"/>
              </w:rPr>
            </w:pPr>
            <w:r w:rsidRPr="00FD0070">
              <w:rPr>
                <w:sz w:val="20"/>
                <w:szCs w:val="20"/>
              </w:rPr>
              <w:t xml:space="preserve">ODS phased out (as </w:t>
            </w:r>
            <w:proofErr w:type="gramStart"/>
            <w:r w:rsidRPr="00FD0070">
              <w:rPr>
                <w:sz w:val="20"/>
                <w:szCs w:val="20"/>
              </w:rPr>
              <w:t>at</w:t>
            </w:r>
            <w:proofErr w:type="gramEnd"/>
            <w:r w:rsidRPr="00FD0070">
              <w:rPr>
                <w:sz w:val="20"/>
                <w:szCs w:val="20"/>
              </w:rPr>
              <w:t xml:space="preserve"> December 2023) (ODP tonnes):</w:t>
            </w:r>
          </w:p>
        </w:tc>
        <w:tc>
          <w:tcPr>
            <w:tcW w:w="841" w:type="pct"/>
            <w:shd w:val="clear" w:color="auto" w:fill="auto"/>
          </w:tcPr>
          <w:p w14:paraId="004E58DF" w14:textId="77BECA80" w:rsidR="006B096B" w:rsidRPr="00E85ADF" w:rsidRDefault="006B096B" w:rsidP="00A71B3D">
            <w:pPr>
              <w:jc w:val="right"/>
              <w:rPr>
                <w:sz w:val="20"/>
                <w:szCs w:val="20"/>
              </w:rPr>
            </w:pPr>
            <w:r w:rsidRPr="00E85ADF">
              <w:rPr>
                <w:sz w:val="20"/>
                <w:szCs w:val="20"/>
              </w:rPr>
              <w:t>8</w:t>
            </w:r>
            <w:r w:rsidR="000F46EA">
              <w:rPr>
                <w:sz w:val="20"/>
                <w:szCs w:val="20"/>
              </w:rPr>
              <w:t>,</w:t>
            </w:r>
            <w:r w:rsidRPr="00E85ADF">
              <w:rPr>
                <w:sz w:val="20"/>
                <w:szCs w:val="20"/>
              </w:rPr>
              <w:t>333.2</w:t>
            </w:r>
          </w:p>
        </w:tc>
      </w:tr>
    </w:tbl>
    <w:p w14:paraId="0CCD2DBF" w14:textId="77777777" w:rsidR="006B096B" w:rsidRPr="00627EF2" w:rsidRDefault="006B096B" w:rsidP="006B096B"/>
    <w:p w14:paraId="3660B1B5" w14:textId="77777777" w:rsidR="006B096B" w:rsidRPr="00627EF2" w:rsidRDefault="006B096B" w:rsidP="00812FEF">
      <w:pPr>
        <w:pStyle w:val="Titre1"/>
        <w:numPr>
          <w:ilvl w:val="0"/>
          <w:numId w:val="20"/>
        </w:numPr>
        <w:tabs>
          <w:tab w:val="clear" w:pos="0"/>
          <w:tab w:val="num" w:pos="360"/>
        </w:tabs>
      </w:pPr>
      <w:r w:rsidRPr="00627EF2">
        <w:t>Summary of activities and funds approved by the Executive Committee:</w:t>
      </w:r>
    </w:p>
    <w:tbl>
      <w:tblPr>
        <w:tblStyle w:val="Grilledutableau"/>
        <w:tblW w:w="5000" w:type="pct"/>
        <w:tblLook w:val="01E0" w:firstRow="1" w:lastRow="1" w:firstColumn="1" w:lastColumn="1" w:noHBand="0" w:noVBand="0"/>
      </w:tblPr>
      <w:tblGrid>
        <w:gridCol w:w="565"/>
        <w:gridCol w:w="7078"/>
        <w:gridCol w:w="1707"/>
      </w:tblGrid>
      <w:tr w:rsidR="006B096B" w:rsidRPr="00627EF2" w14:paraId="118827E9" w14:textId="77777777" w:rsidTr="00A71B3D">
        <w:tc>
          <w:tcPr>
            <w:tcW w:w="4087" w:type="pct"/>
            <w:gridSpan w:val="2"/>
            <w:tcBorders>
              <w:bottom w:val="single" w:sz="4" w:space="0" w:color="auto"/>
            </w:tcBorders>
          </w:tcPr>
          <w:p w14:paraId="368E44DF" w14:textId="77777777" w:rsidR="006B096B" w:rsidRPr="00627EF2" w:rsidRDefault="006B096B" w:rsidP="00A71B3D">
            <w:pPr>
              <w:widowControl w:val="0"/>
              <w:jc w:val="left"/>
              <w:rPr>
                <w:b/>
                <w:sz w:val="20"/>
                <w:szCs w:val="20"/>
              </w:rPr>
            </w:pPr>
            <w:r w:rsidRPr="00627EF2">
              <w:rPr>
                <w:b/>
                <w:sz w:val="20"/>
                <w:szCs w:val="20"/>
              </w:rPr>
              <w:t>Summary of activities</w:t>
            </w:r>
          </w:p>
          <w:p w14:paraId="0AF4E9DE" w14:textId="77777777" w:rsidR="006B096B" w:rsidRPr="00627EF2" w:rsidRDefault="006B096B" w:rsidP="00A71B3D">
            <w:pPr>
              <w:widowControl w:val="0"/>
              <w:jc w:val="left"/>
              <w:rPr>
                <w:b/>
                <w:sz w:val="20"/>
                <w:szCs w:val="20"/>
              </w:rPr>
            </w:pPr>
          </w:p>
        </w:tc>
        <w:tc>
          <w:tcPr>
            <w:tcW w:w="913" w:type="pct"/>
            <w:tcBorders>
              <w:bottom w:val="single" w:sz="4" w:space="0" w:color="auto"/>
            </w:tcBorders>
          </w:tcPr>
          <w:p w14:paraId="70BCAEBB" w14:textId="77777777" w:rsidR="006B096B" w:rsidRPr="00627EF2" w:rsidRDefault="006B096B" w:rsidP="00A71B3D">
            <w:pPr>
              <w:widowControl w:val="0"/>
              <w:jc w:val="center"/>
              <w:rPr>
                <w:b/>
                <w:sz w:val="20"/>
                <w:szCs w:val="20"/>
              </w:rPr>
            </w:pPr>
            <w:r w:rsidRPr="00627EF2">
              <w:rPr>
                <w:b/>
                <w:sz w:val="20"/>
                <w:szCs w:val="20"/>
              </w:rPr>
              <w:t>Funds approved (US $)</w:t>
            </w:r>
          </w:p>
        </w:tc>
      </w:tr>
      <w:tr w:rsidR="006B096B" w:rsidRPr="00627EF2" w14:paraId="2448A6EC" w14:textId="77777777" w:rsidTr="00A71B3D">
        <w:tc>
          <w:tcPr>
            <w:tcW w:w="302" w:type="pct"/>
            <w:tcBorders>
              <w:top w:val="single" w:sz="4" w:space="0" w:color="auto"/>
              <w:left w:val="single" w:sz="4" w:space="0" w:color="auto"/>
              <w:bottom w:val="single" w:sz="4" w:space="0" w:color="auto"/>
              <w:right w:val="nil"/>
            </w:tcBorders>
          </w:tcPr>
          <w:p w14:paraId="2F6FBF62" w14:textId="77777777" w:rsidR="006B096B" w:rsidRPr="00627EF2" w:rsidRDefault="006B096B" w:rsidP="00A71B3D">
            <w:pPr>
              <w:widowControl w:val="0"/>
              <w:ind w:left="360" w:hanging="360"/>
              <w:jc w:val="left"/>
              <w:rPr>
                <w:sz w:val="20"/>
                <w:szCs w:val="20"/>
              </w:rPr>
            </w:pPr>
            <w:r w:rsidRPr="00627EF2">
              <w:rPr>
                <w:sz w:val="20"/>
                <w:szCs w:val="20"/>
              </w:rPr>
              <w:t>(a)</w:t>
            </w:r>
          </w:p>
        </w:tc>
        <w:tc>
          <w:tcPr>
            <w:tcW w:w="3785" w:type="pct"/>
            <w:tcBorders>
              <w:top w:val="single" w:sz="4" w:space="0" w:color="auto"/>
              <w:left w:val="nil"/>
              <w:bottom w:val="single" w:sz="4" w:space="0" w:color="auto"/>
              <w:right w:val="single" w:sz="4" w:space="0" w:color="auto"/>
            </w:tcBorders>
          </w:tcPr>
          <w:p w14:paraId="6D0DCCBE" w14:textId="77777777" w:rsidR="006B096B" w:rsidRPr="00627EF2" w:rsidRDefault="006B096B" w:rsidP="00A71B3D">
            <w:pPr>
              <w:widowControl w:val="0"/>
              <w:ind w:left="-109"/>
              <w:rPr>
                <w:sz w:val="20"/>
                <w:szCs w:val="20"/>
              </w:rPr>
            </w:pPr>
            <w:r w:rsidRPr="00627EF2">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4574936D" w14:textId="77777777" w:rsidR="006B096B" w:rsidRPr="009C1E30" w:rsidRDefault="006B096B" w:rsidP="00A71B3D">
            <w:pPr>
              <w:widowControl w:val="0"/>
              <w:jc w:val="right"/>
              <w:rPr>
                <w:sz w:val="20"/>
                <w:szCs w:val="20"/>
                <w:highlight w:val="yellow"/>
              </w:rPr>
            </w:pPr>
            <w:r w:rsidRPr="00827DF0">
              <w:rPr>
                <w:sz w:val="20"/>
                <w:szCs w:val="20"/>
              </w:rPr>
              <w:t>66,018,556</w:t>
            </w:r>
          </w:p>
        </w:tc>
      </w:tr>
      <w:tr w:rsidR="006B096B" w:rsidRPr="00627EF2" w14:paraId="2C574551" w14:textId="77777777" w:rsidTr="00A71B3D">
        <w:tc>
          <w:tcPr>
            <w:tcW w:w="302" w:type="pct"/>
            <w:tcBorders>
              <w:top w:val="single" w:sz="4" w:space="0" w:color="auto"/>
              <w:left w:val="single" w:sz="4" w:space="0" w:color="auto"/>
              <w:bottom w:val="single" w:sz="4" w:space="0" w:color="auto"/>
              <w:right w:val="nil"/>
            </w:tcBorders>
          </w:tcPr>
          <w:p w14:paraId="12387BE9" w14:textId="77777777" w:rsidR="006B096B" w:rsidRPr="00627EF2" w:rsidRDefault="006B096B" w:rsidP="00A71B3D">
            <w:pPr>
              <w:widowControl w:val="0"/>
              <w:rPr>
                <w:sz w:val="20"/>
                <w:szCs w:val="20"/>
              </w:rPr>
            </w:pPr>
            <w:r w:rsidRPr="00627EF2">
              <w:rPr>
                <w:sz w:val="20"/>
                <w:szCs w:val="20"/>
              </w:rPr>
              <w:t>(b)</w:t>
            </w:r>
          </w:p>
        </w:tc>
        <w:tc>
          <w:tcPr>
            <w:tcW w:w="3785" w:type="pct"/>
            <w:tcBorders>
              <w:top w:val="single" w:sz="4" w:space="0" w:color="auto"/>
              <w:left w:val="nil"/>
              <w:bottom w:val="single" w:sz="4" w:space="0" w:color="auto"/>
              <w:right w:val="single" w:sz="4" w:space="0" w:color="auto"/>
            </w:tcBorders>
          </w:tcPr>
          <w:p w14:paraId="1BF65AC2" w14:textId="77777777" w:rsidR="006B096B" w:rsidRPr="00627EF2" w:rsidRDefault="006B096B" w:rsidP="00A71B3D">
            <w:pPr>
              <w:widowControl w:val="0"/>
              <w:ind w:left="-109"/>
              <w:rPr>
                <w:sz w:val="20"/>
                <w:szCs w:val="20"/>
              </w:rPr>
            </w:pPr>
            <w:r w:rsidRPr="00627EF2">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5049865" w14:textId="77777777" w:rsidR="006B096B" w:rsidRPr="00EC2C69" w:rsidRDefault="006B096B" w:rsidP="00A71B3D">
            <w:pPr>
              <w:widowControl w:val="0"/>
              <w:jc w:val="right"/>
              <w:rPr>
                <w:sz w:val="20"/>
                <w:szCs w:val="20"/>
              </w:rPr>
            </w:pPr>
            <w:r w:rsidRPr="00EC2C69">
              <w:rPr>
                <w:sz w:val="20"/>
                <w:szCs w:val="20"/>
              </w:rPr>
              <w:t>3,946,161</w:t>
            </w:r>
          </w:p>
        </w:tc>
      </w:tr>
      <w:tr w:rsidR="006B096B" w:rsidRPr="00627EF2" w14:paraId="4B655C62" w14:textId="77777777" w:rsidTr="00A71B3D">
        <w:tc>
          <w:tcPr>
            <w:tcW w:w="302" w:type="pct"/>
            <w:tcBorders>
              <w:top w:val="single" w:sz="4" w:space="0" w:color="auto"/>
              <w:left w:val="single" w:sz="4" w:space="0" w:color="auto"/>
              <w:bottom w:val="single" w:sz="4" w:space="0" w:color="auto"/>
              <w:right w:val="nil"/>
            </w:tcBorders>
          </w:tcPr>
          <w:p w14:paraId="2B0AFA1C" w14:textId="77777777" w:rsidR="006B096B" w:rsidRPr="00627EF2" w:rsidRDefault="006B096B" w:rsidP="00A71B3D">
            <w:pPr>
              <w:widowControl w:val="0"/>
              <w:rPr>
                <w:sz w:val="20"/>
                <w:szCs w:val="20"/>
              </w:rPr>
            </w:pPr>
            <w:r w:rsidRPr="00627EF2">
              <w:rPr>
                <w:sz w:val="20"/>
                <w:szCs w:val="20"/>
              </w:rPr>
              <w:t>(c)</w:t>
            </w:r>
          </w:p>
        </w:tc>
        <w:tc>
          <w:tcPr>
            <w:tcW w:w="3785" w:type="pct"/>
            <w:tcBorders>
              <w:top w:val="single" w:sz="4" w:space="0" w:color="auto"/>
              <w:left w:val="nil"/>
              <w:bottom w:val="single" w:sz="4" w:space="0" w:color="auto"/>
              <w:right w:val="single" w:sz="4" w:space="0" w:color="auto"/>
            </w:tcBorders>
          </w:tcPr>
          <w:p w14:paraId="5F29DB29" w14:textId="77777777" w:rsidR="006B096B" w:rsidRPr="00627EF2" w:rsidRDefault="006B096B" w:rsidP="00A71B3D">
            <w:pPr>
              <w:widowControl w:val="0"/>
              <w:ind w:left="-109"/>
              <w:rPr>
                <w:sz w:val="20"/>
                <w:szCs w:val="20"/>
              </w:rPr>
            </w:pPr>
            <w:r w:rsidRPr="00627EF2">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3C9AFAD" w14:textId="77777777" w:rsidR="006B096B" w:rsidRPr="00EC2C69" w:rsidRDefault="006B096B" w:rsidP="00A71B3D">
            <w:pPr>
              <w:widowControl w:val="0"/>
              <w:jc w:val="right"/>
              <w:rPr>
                <w:sz w:val="20"/>
                <w:szCs w:val="20"/>
              </w:rPr>
            </w:pPr>
            <w:r w:rsidRPr="00EC2C69">
              <w:rPr>
                <w:sz w:val="20"/>
                <w:szCs w:val="20"/>
              </w:rPr>
              <w:t>9,970,395</w:t>
            </w:r>
          </w:p>
        </w:tc>
      </w:tr>
      <w:tr w:rsidR="006B096B" w:rsidRPr="00627EF2" w14:paraId="71C6A0AB" w14:textId="77777777" w:rsidTr="00A71B3D">
        <w:trPr>
          <w:trHeight w:val="70"/>
        </w:trPr>
        <w:tc>
          <w:tcPr>
            <w:tcW w:w="302" w:type="pct"/>
            <w:tcBorders>
              <w:top w:val="single" w:sz="4" w:space="0" w:color="auto"/>
              <w:left w:val="single" w:sz="4" w:space="0" w:color="auto"/>
              <w:bottom w:val="single" w:sz="4" w:space="0" w:color="auto"/>
              <w:right w:val="nil"/>
            </w:tcBorders>
          </w:tcPr>
          <w:p w14:paraId="0A9601F5" w14:textId="77777777" w:rsidR="006B096B" w:rsidRPr="00627EF2" w:rsidRDefault="006B096B" w:rsidP="00A71B3D">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37D5CC20" w14:textId="77777777" w:rsidR="006B096B" w:rsidRPr="00627EF2" w:rsidRDefault="006B096B" w:rsidP="00A71B3D">
            <w:pPr>
              <w:widowControl w:val="0"/>
              <w:ind w:left="-109"/>
              <w:jc w:val="right"/>
              <w:rPr>
                <w:sz w:val="20"/>
                <w:szCs w:val="20"/>
              </w:rPr>
            </w:pPr>
            <w:r w:rsidRPr="00627EF2">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2004C357" w14:textId="77777777" w:rsidR="006B096B" w:rsidRPr="00EC2C69" w:rsidRDefault="006B096B" w:rsidP="00A71B3D">
            <w:pPr>
              <w:widowControl w:val="0"/>
              <w:jc w:val="right"/>
              <w:rPr>
                <w:sz w:val="20"/>
                <w:szCs w:val="20"/>
              </w:rPr>
            </w:pPr>
            <w:r w:rsidRPr="00EC2C69">
              <w:rPr>
                <w:sz w:val="20"/>
                <w:szCs w:val="20"/>
              </w:rPr>
              <w:t>79,935,112</w:t>
            </w:r>
          </w:p>
        </w:tc>
      </w:tr>
      <w:tr w:rsidR="006B096B" w:rsidRPr="00A66664" w14:paraId="2444B07D" w14:textId="77777777" w:rsidTr="00A71B3D">
        <w:tc>
          <w:tcPr>
            <w:tcW w:w="302" w:type="pct"/>
            <w:tcBorders>
              <w:top w:val="single" w:sz="4" w:space="0" w:color="auto"/>
              <w:left w:val="single" w:sz="4" w:space="0" w:color="auto"/>
              <w:bottom w:val="single" w:sz="4" w:space="0" w:color="auto"/>
              <w:right w:val="nil"/>
            </w:tcBorders>
          </w:tcPr>
          <w:p w14:paraId="6C0EA592" w14:textId="77777777" w:rsidR="006B096B" w:rsidRPr="00627EF2" w:rsidRDefault="006B096B" w:rsidP="00A71B3D">
            <w:pPr>
              <w:widowControl w:val="0"/>
              <w:rPr>
                <w:sz w:val="20"/>
                <w:szCs w:val="20"/>
              </w:rPr>
            </w:pPr>
            <w:r w:rsidRPr="00627EF2">
              <w:rPr>
                <w:sz w:val="20"/>
                <w:szCs w:val="20"/>
              </w:rPr>
              <w:t>(d)</w:t>
            </w:r>
          </w:p>
        </w:tc>
        <w:tc>
          <w:tcPr>
            <w:tcW w:w="3785" w:type="pct"/>
            <w:tcBorders>
              <w:top w:val="single" w:sz="4" w:space="0" w:color="auto"/>
              <w:left w:val="nil"/>
              <w:bottom w:val="single" w:sz="4" w:space="0" w:color="auto"/>
              <w:right w:val="single" w:sz="4" w:space="0" w:color="auto"/>
            </w:tcBorders>
          </w:tcPr>
          <w:p w14:paraId="08F2D026" w14:textId="77777777" w:rsidR="006B096B" w:rsidRPr="00627EF2" w:rsidRDefault="006B096B" w:rsidP="00A71B3D">
            <w:pPr>
              <w:widowControl w:val="0"/>
              <w:ind w:left="-109"/>
              <w:rPr>
                <w:sz w:val="20"/>
                <w:szCs w:val="20"/>
              </w:rPr>
            </w:pPr>
            <w:r w:rsidRPr="00627EF2">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627E9E4" w14:textId="77777777" w:rsidR="006B096B" w:rsidRPr="00627EF2" w:rsidRDefault="006B096B" w:rsidP="00A71B3D">
            <w:pPr>
              <w:widowControl w:val="0"/>
              <w:jc w:val="right"/>
              <w:rPr>
                <w:sz w:val="20"/>
                <w:szCs w:val="20"/>
              </w:rPr>
            </w:pPr>
            <w:r>
              <w:rPr>
                <w:sz w:val="20"/>
                <w:szCs w:val="20"/>
              </w:rPr>
              <w:t>463,514</w:t>
            </w:r>
          </w:p>
        </w:tc>
      </w:tr>
    </w:tbl>
    <w:p w14:paraId="219DA730" w14:textId="77777777" w:rsidR="006B096B" w:rsidRPr="001F45C8" w:rsidRDefault="006B096B" w:rsidP="006B096B">
      <w:pPr>
        <w:pStyle w:val="StyleHeader4Para4Left0Firstline0"/>
        <w:keepNext/>
        <w:widowControl/>
        <w:numPr>
          <w:ilvl w:val="0"/>
          <w:numId w:val="0"/>
        </w:numPr>
        <w:rPr>
          <w:sz w:val="22"/>
          <w:u w:val="single"/>
        </w:rPr>
      </w:pPr>
      <w:r w:rsidRPr="001F45C8">
        <w:rPr>
          <w:sz w:val="22"/>
          <w:u w:val="single"/>
        </w:rPr>
        <w:lastRenderedPageBreak/>
        <w:t>Progress report</w:t>
      </w:r>
    </w:p>
    <w:p w14:paraId="3823A664" w14:textId="3EE75D51" w:rsidR="006B096B" w:rsidRPr="00623E5A" w:rsidRDefault="006B096B" w:rsidP="006B096B">
      <w:pPr>
        <w:pStyle w:val="Titre1"/>
        <w:rPr>
          <w:lang w:val="en-AU"/>
        </w:rPr>
      </w:pPr>
      <w:r>
        <w:rPr>
          <w:lang w:val="en-AU"/>
        </w:rPr>
        <w:t xml:space="preserve">During phase X of the </w:t>
      </w:r>
      <w:r w:rsidR="00515EC5">
        <w:rPr>
          <w:lang w:val="en-AU"/>
        </w:rPr>
        <w:t xml:space="preserve">institutional strengthening (IS) </w:t>
      </w:r>
      <w:r>
        <w:rPr>
          <w:lang w:val="en-AU"/>
        </w:rPr>
        <w:t>project</w:t>
      </w:r>
      <w:r w:rsidRPr="007E6E25">
        <w:rPr>
          <w:lang w:val="en-AU"/>
        </w:rPr>
        <w:t>, Thailand has been able to meet and sustain its Montreal Protocol obligations on HCFC phase-out and sustain the complete phase-out of controlled substances under Annex A and Annex B Group I and II since January 2010. It also</w:t>
      </w:r>
      <w:r>
        <w:rPr>
          <w:lang w:val="en-AU"/>
        </w:rPr>
        <w:t xml:space="preserve"> implemented policies to </w:t>
      </w:r>
      <w:r w:rsidRPr="007E6E25">
        <w:rPr>
          <w:lang w:val="en-AU"/>
        </w:rPr>
        <w:t>m</w:t>
      </w:r>
      <w:r>
        <w:rPr>
          <w:lang w:val="en-AU"/>
        </w:rPr>
        <w:t>e</w:t>
      </w:r>
      <w:r w:rsidRPr="007E6E25">
        <w:rPr>
          <w:lang w:val="en-AU"/>
        </w:rPr>
        <w:t>et its obligations for the first year of Kigali Amendment implementation.</w:t>
      </w:r>
      <w:r>
        <w:rPr>
          <w:lang w:val="en-AU"/>
        </w:rPr>
        <w:t xml:space="preserve"> P</w:t>
      </w:r>
      <w:r w:rsidRPr="00623E5A">
        <w:rPr>
          <w:lang w:val="en-AU"/>
        </w:rPr>
        <w:t xml:space="preserve">ublic awareness activities were conducted including circulation of public awareness materials and the hosting of annual celebrations of </w:t>
      </w:r>
      <w:r>
        <w:rPr>
          <w:lang w:val="en-AU"/>
        </w:rPr>
        <w:t>World</w:t>
      </w:r>
      <w:r w:rsidRPr="00623E5A">
        <w:rPr>
          <w:lang w:val="en-AU"/>
        </w:rPr>
        <w:t xml:space="preserve"> Ozone Day to ensure that ozone layer protection and related climate mitigation remains a priority among government agencies, industries and relevant stakeholders. </w:t>
      </w:r>
      <w:r>
        <w:rPr>
          <w:lang w:val="en-AU"/>
        </w:rPr>
        <w:t>The</w:t>
      </w:r>
      <w:r w:rsidRPr="00623E5A">
        <w:rPr>
          <w:lang w:val="en-AU"/>
        </w:rPr>
        <w:t xml:space="preserve"> </w:t>
      </w:r>
      <w:r w:rsidR="00A41EBE">
        <w:rPr>
          <w:lang w:val="en-AU"/>
        </w:rPr>
        <w:t>national ozone unit (</w:t>
      </w:r>
      <w:r w:rsidRPr="00623E5A">
        <w:rPr>
          <w:lang w:val="en-AU"/>
        </w:rPr>
        <w:t>NOU</w:t>
      </w:r>
      <w:r w:rsidR="00A41EBE">
        <w:rPr>
          <w:lang w:val="en-AU"/>
        </w:rPr>
        <w:t>)</w:t>
      </w:r>
      <w:r w:rsidRPr="00623E5A">
        <w:rPr>
          <w:lang w:val="en-AU"/>
        </w:rPr>
        <w:t xml:space="preserve"> worked closely with the World Bank and key stakeholders to advance project implementation of </w:t>
      </w:r>
      <w:r>
        <w:rPr>
          <w:lang w:val="en-AU"/>
        </w:rPr>
        <w:t>s</w:t>
      </w:r>
      <w:r w:rsidRPr="00623E5A">
        <w:rPr>
          <w:lang w:val="en-AU"/>
        </w:rPr>
        <w:t xml:space="preserve">tage II </w:t>
      </w:r>
      <w:r>
        <w:rPr>
          <w:lang w:val="en-AU"/>
        </w:rPr>
        <w:t xml:space="preserve">of the </w:t>
      </w:r>
      <w:r w:rsidR="00183051">
        <w:rPr>
          <w:lang w:val="en-AU"/>
        </w:rPr>
        <w:t xml:space="preserve">HCFC phase-out management plan </w:t>
      </w:r>
      <w:r w:rsidRPr="00623E5A">
        <w:rPr>
          <w:lang w:val="en-AU"/>
        </w:rPr>
        <w:t>while contributing to a project implementation manual</w:t>
      </w:r>
      <w:r>
        <w:rPr>
          <w:lang w:val="en-AU"/>
        </w:rPr>
        <w:t>.</w:t>
      </w:r>
      <w:r w:rsidRPr="00623E5A">
        <w:rPr>
          <w:lang w:val="en-AU"/>
        </w:rPr>
        <w:t xml:space="preserve"> The NOU </w:t>
      </w:r>
      <w:r>
        <w:rPr>
          <w:lang w:val="en-AU"/>
        </w:rPr>
        <w:t>oversaw the preparation of proposals for new stages and projects</w:t>
      </w:r>
      <w:r w:rsidR="002132AD">
        <w:rPr>
          <w:lang w:val="en-AU"/>
        </w:rPr>
        <w:t>; and</w:t>
      </w:r>
      <w:r w:rsidR="002132AD" w:rsidRPr="00623E5A">
        <w:rPr>
          <w:lang w:val="en-AU"/>
        </w:rPr>
        <w:t xml:space="preserve"> participated</w:t>
      </w:r>
      <w:r w:rsidR="002132AD">
        <w:rPr>
          <w:lang w:val="en-AU"/>
        </w:rPr>
        <w:t>,</w:t>
      </w:r>
      <w:r w:rsidRPr="00623E5A">
        <w:rPr>
          <w:lang w:val="en-AU"/>
        </w:rPr>
        <w:t xml:space="preserve"> </w:t>
      </w:r>
      <w:r w:rsidR="002132AD">
        <w:rPr>
          <w:lang w:val="en-AU"/>
        </w:rPr>
        <w:t>whenever</w:t>
      </w:r>
      <w:r w:rsidRPr="00623E5A">
        <w:rPr>
          <w:lang w:val="en-AU"/>
        </w:rPr>
        <w:t xml:space="preserve"> possible</w:t>
      </w:r>
      <w:r w:rsidR="002132AD">
        <w:rPr>
          <w:lang w:val="en-AU"/>
        </w:rPr>
        <w:t>,</w:t>
      </w:r>
      <w:r w:rsidRPr="00623E5A">
        <w:rPr>
          <w:lang w:val="en-AU"/>
        </w:rPr>
        <w:t xml:space="preserve"> in Montreal Protocol-related meetings. Finally, the NOU, on behalf of the Thai government, submitted on time, Article</w:t>
      </w:r>
      <w:r w:rsidR="008C6944">
        <w:rPr>
          <w:lang w:val="en-AU"/>
        </w:rPr>
        <w:t> </w:t>
      </w:r>
      <w:r w:rsidRPr="00623E5A">
        <w:rPr>
          <w:lang w:val="en-AU"/>
        </w:rPr>
        <w:t xml:space="preserve">7 data reports to the Ozone Secretariat and progress reports for </w:t>
      </w:r>
      <w:r w:rsidR="008C6944" w:rsidRPr="00623E5A">
        <w:rPr>
          <w:lang w:val="en-AU"/>
        </w:rPr>
        <w:t>country pr</w:t>
      </w:r>
      <w:r w:rsidRPr="00623E5A">
        <w:rPr>
          <w:lang w:val="en-AU"/>
        </w:rPr>
        <w:t>ogram implementation to the Multilateral Fund Secretariat.</w:t>
      </w:r>
    </w:p>
    <w:p w14:paraId="4AB32EE2" w14:textId="77777777" w:rsidR="006B096B" w:rsidRPr="001F45C8" w:rsidRDefault="006B096B" w:rsidP="006B096B">
      <w:pPr>
        <w:pStyle w:val="StyleHeader4Para4Left0Firstline0"/>
        <w:keepNext/>
        <w:widowControl/>
        <w:numPr>
          <w:ilvl w:val="0"/>
          <w:numId w:val="0"/>
        </w:numPr>
        <w:rPr>
          <w:sz w:val="22"/>
          <w:u w:val="single"/>
        </w:rPr>
      </w:pPr>
      <w:r w:rsidRPr="001F45C8">
        <w:rPr>
          <w:sz w:val="22"/>
          <w:u w:val="single"/>
        </w:rPr>
        <w:t>Plan of action</w:t>
      </w:r>
    </w:p>
    <w:p w14:paraId="571A64CC" w14:textId="231305F8" w:rsidR="006B096B" w:rsidRPr="001F45C8" w:rsidRDefault="006B096B" w:rsidP="006B096B">
      <w:pPr>
        <w:pStyle w:val="Titre1"/>
      </w:pPr>
      <w:r>
        <w:t>Phase XI of the IS project aims to sustain the ODS phase-out achieved thus far and to maintain the momentum of HCFC phase</w:t>
      </w:r>
      <w:r w:rsidR="00966762">
        <w:noBreakHyphen/>
      </w:r>
      <w:r>
        <w:t>out and HFC phase-down. Under this phase, the NOU will: (</w:t>
      </w:r>
      <w:proofErr w:type="spellStart"/>
      <w:r>
        <w:t>i</w:t>
      </w:r>
      <w:proofErr w:type="spellEnd"/>
      <w:r>
        <w:t xml:space="preserve">) continue the effective management of ODS phase-out activities to ensure sustainability; (ii) continue strengthening the capacity of the NOU and government agencies; (iii) support Thailand’s HCFC phase-out implementation including through development of relevant policies and measures to ensure compliance with the consumption reduction targets; (iv) conduct public awareness activities to promote HCFC phase-out and raise awareness on HFCs; (v) support and oversee the preparation of new </w:t>
      </w:r>
      <w:r w:rsidR="004863A4">
        <w:t>projects</w:t>
      </w:r>
      <w:r>
        <w:t xml:space="preserve">; (vi) build consensus on national HFC phase-down priorities amongst relevant industries; and (vii) support national and relevant agencies in terms of energy efficiency savings through manufacturing of greener products </w:t>
      </w:r>
      <w:r w:rsidR="008C7FDA">
        <w:t>in air</w:t>
      </w:r>
      <w:r w:rsidR="008C7FDA">
        <w:noBreakHyphen/>
        <w:t xml:space="preserve">conditioning </w:t>
      </w:r>
      <w:r>
        <w:t>and related industries. The IS project will support the Department of Industrial Works</w:t>
      </w:r>
      <w:r w:rsidR="00C15303">
        <w:t xml:space="preserve"> (</w:t>
      </w:r>
      <w:proofErr w:type="spellStart"/>
      <w:r w:rsidR="00C15303">
        <w:t>DIW</w:t>
      </w:r>
      <w:proofErr w:type="spellEnd"/>
      <w:r w:rsidR="00C15303">
        <w:t>)</w:t>
      </w:r>
      <w:r>
        <w:t xml:space="preserve"> to deploy new ways to coordinate and implement necessary actions and measures to ensure effective control of HCFC and HFC consumption in accordance with </w:t>
      </w:r>
      <w:r w:rsidR="00524DB6">
        <w:t xml:space="preserve">Montreal Protocol </w:t>
      </w:r>
      <w:r>
        <w:t>obligations. This will include activities related to the control of HCFC and HFC consumption in the relevant industries, allocation of import quotas to HCFC and HFC importers, monitoring import and export in close collaboration with the Custom</w:t>
      </w:r>
      <w:r w:rsidR="0075394A">
        <w:t>s</w:t>
      </w:r>
      <w:r>
        <w:t xml:space="preserve"> Department, supporting technical assistance and building capacity of government agencies such as </w:t>
      </w:r>
      <w:r w:rsidR="00DE3A1F">
        <w:t xml:space="preserve">the </w:t>
      </w:r>
      <w:r>
        <w:t>Department of Skill Development and Office of Vocational Education Commission, supporting the Ministry of Energy in building awareness and push</w:t>
      </w:r>
      <w:r w:rsidR="00DE3A1F">
        <w:t>ing</w:t>
      </w:r>
      <w:r>
        <w:t xml:space="preserve"> forward energy efficiency savings, as per the Kigali Amendment, in relevant national industries, and to conduct virtual workshops and public awareness activities through social media and other </w:t>
      </w:r>
      <w:r w:rsidR="00202427">
        <w:t xml:space="preserve">online </w:t>
      </w:r>
      <w:r>
        <w:t xml:space="preserve">channels to sustain public support for </w:t>
      </w:r>
      <w:r w:rsidR="001F07DE">
        <w:t xml:space="preserve">ozone protection </w:t>
      </w:r>
      <w:r>
        <w:t>effort</w:t>
      </w:r>
      <w:r w:rsidR="00FC7C89">
        <w:t>s</w:t>
      </w:r>
      <w:r>
        <w:t>. Additionally, actions to reflect how gender mainstreaming is undertaken in Thailand’s Montreal Protocol program</w:t>
      </w:r>
      <w:r w:rsidR="005E5C34">
        <w:t>me</w:t>
      </w:r>
      <w:r>
        <w:t xml:space="preserve"> will continue, including recording and monitoring the gender balance in public awareness activities, encouraging a gender balance in industry and servicing sector outreach activities and training</w:t>
      </w:r>
      <w:r w:rsidR="001E1F8A">
        <w:t>.</w:t>
      </w:r>
      <w:r>
        <w:t xml:space="preserve"> A mechanism to systemize this data gathering is under consideration, as well as other qualitative information such as motivation of women to work in these sectors and challenges they may face. </w:t>
      </w:r>
      <w:r w:rsidR="00C15303">
        <w:t xml:space="preserve">The </w:t>
      </w:r>
      <w:proofErr w:type="spellStart"/>
      <w:r>
        <w:t>DIW</w:t>
      </w:r>
      <w:proofErr w:type="spellEnd"/>
      <w:r>
        <w:t xml:space="preserve"> will also oversee the development of training material in the </w:t>
      </w:r>
      <w:proofErr w:type="spellStart"/>
      <w:r>
        <w:t>HPMP</w:t>
      </w:r>
      <w:proofErr w:type="spellEnd"/>
      <w:r>
        <w:t xml:space="preserve"> to ensure that it is gender responsive. The NOU will continue to promote gender equality in its hiring procedures and the gender aspect will be mainstreamed into the preparation of future activities.</w:t>
      </w:r>
    </w:p>
    <w:p w14:paraId="2A99D801" w14:textId="77777777" w:rsidR="006B096B" w:rsidRPr="001F45C8" w:rsidRDefault="006B096B" w:rsidP="006B096B">
      <w:pPr>
        <w:pStyle w:val="StyleHeader4Para4Left0Firstline0"/>
        <w:keepNext/>
        <w:widowControl/>
        <w:numPr>
          <w:ilvl w:val="0"/>
          <w:numId w:val="0"/>
        </w:numPr>
        <w:rPr>
          <w:sz w:val="22"/>
          <w:u w:val="single"/>
        </w:rPr>
      </w:pPr>
      <w:r w:rsidRPr="001F45C8">
        <w:rPr>
          <w:sz w:val="22"/>
          <w:u w:val="single"/>
        </w:rPr>
        <w:t>Sustainability and risk assessment</w:t>
      </w:r>
    </w:p>
    <w:p w14:paraId="6B00556F" w14:textId="5412768A" w:rsidR="006B096B" w:rsidRPr="001F45C8" w:rsidRDefault="006B096B" w:rsidP="006B096B">
      <w:pPr>
        <w:pStyle w:val="Titre1"/>
      </w:pPr>
      <w:r w:rsidRPr="00623E5A">
        <w:t>Sustainability risk to the phase</w:t>
      </w:r>
      <w:r w:rsidR="00C15303">
        <w:t>-</w:t>
      </w:r>
      <w:r w:rsidRPr="00623E5A">
        <w:t xml:space="preserve">out achievements reached by Thailand to date is rated as low based on a long track record of compliance and of in-kind support by the Government of Thailand to the NOU and </w:t>
      </w:r>
      <w:r>
        <w:t>Montreal Protocol</w:t>
      </w:r>
      <w:r w:rsidRPr="00623E5A">
        <w:t xml:space="preserve"> implementation. The slower disbursement at times of the NOU budget is more of an indication of project processing aspects (as the IS funds flow to Thailand through a project grant agreement </w:t>
      </w:r>
      <w:r w:rsidRPr="00623E5A">
        <w:lastRenderedPageBreak/>
        <w:t xml:space="preserve">with the World Bank) rather than of a lack of </w:t>
      </w:r>
      <w:r>
        <w:t>Montreal Protocol</w:t>
      </w:r>
      <w:r w:rsidRPr="00623E5A">
        <w:t xml:space="preserve"> implementation activities, stakeholder engagement and public awareness. </w:t>
      </w:r>
      <w:r>
        <w:t xml:space="preserve">The </w:t>
      </w:r>
      <w:proofErr w:type="spellStart"/>
      <w:r w:rsidR="005C5B86">
        <w:t>DIW</w:t>
      </w:r>
      <w:proofErr w:type="spellEnd"/>
      <w:r w:rsidRPr="00623E5A">
        <w:t xml:space="preserve"> and its NOU have cultivated a robust relationship with key industry associations and as such, is very effective in soliciting industry responses, inputs and cooperation on import and other policy</w:t>
      </w:r>
      <w:r w:rsidR="00B25839">
        <w:t xml:space="preserve">; and is </w:t>
      </w:r>
      <w:r w:rsidR="00AA2E5F">
        <w:t>preparing for</w:t>
      </w:r>
      <w:r w:rsidRPr="00623E5A">
        <w:t xml:space="preserve"> the combined period of HFC phase</w:t>
      </w:r>
      <w:r w:rsidR="00AA2E5F">
        <w:t>-</w:t>
      </w:r>
      <w:r w:rsidRPr="00623E5A">
        <w:t>down and total HCFC phase</w:t>
      </w:r>
      <w:r w:rsidR="00AA2E5F">
        <w:t>-</w:t>
      </w:r>
      <w:r w:rsidRPr="00623E5A">
        <w:t xml:space="preserve">out, </w:t>
      </w:r>
      <w:r w:rsidR="00F44104">
        <w:t xml:space="preserve">when </w:t>
      </w:r>
      <w:r w:rsidRPr="00623E5A">
        <w:t>the risks to sustainability may be somewhat higher.</w:t>
      </w:r>
    </w:p>
    <w:p w14:paraId="2808AC00" w14:textId="77777777" w:rsidR="00EC78D6" w:rsidRDefault="00EC78D6" w:rsidP="00EC78D6">
      <w:pPr>
        <w:widowControl w:val="0"/>
        <w:spacing w:after="120"/>
        <w:outlineLvl w:val="0"/>
      </w:pPr>
    </w:p>
    <w:p w14:paraId="7F3DDD44" w14:textId="77777777" w:rsidR="00EC78D6" w:rsidRDefault="00EC78D6" w:rsidP="00EC78D6">
      <w:pPr>
        <w:widowControl w:val="0"/>
        <w:spacing w:after="120"/>
        <w:outlineLvl w:val="0"/>
      </w:pPr>
    </w:p>
    <w:p w14:paraId="7910F372" w14:textId="77777777" w:rsidR="00EC78D6" w:rsidRDefault="00EC78D6" w:rsidP="00EC78D6">
      <w:pPr>
        <w:widowControl w:val="0"/>
        <w:spacing w:after="120"/>
        <w:outlineLvl w:val="0"/>
      </w:pPr>
    </w:p>
    <w:p w14:paraId="15D6EBB4" w14:textId="77777777" w:rsidR="00EC78D6" w:rsidRDefault="00EC78D6" w:rsidP="00EC78D6"/>
    <w:p w14:paraId="711D1801" w14:textId="77777777" w:rsidR="00EC78D6" w:rsidRDefault="00EC78D6" w:rsidP="00EC78D6">
      <w:pPr>
        <w:sectPr w:rsidR="00EC78D6"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42EC060" w14:textId="6DB4AB45" w:rsidR="00EC78D6" w:rsidRPr="00444A0D" w:rsidRDefault="00EC78D6" w:rsidP="00EC78D6">
      <w:pPr>
        <w:widowControl w:val="0"/>
        <w:spacing w:after="120"/>
        <w:jc w:val="center"/>
        <w:outlineLvl w:val="0"/>
        <w:rPr>
          <w:b/>
          <w:caps/>
          <w:color w:val="000000" w:themeColor="text1"/>
          <w:lang w:val="fr-FR"/>
        </w:rPr>
      </w:pPr>
      <w:r w:rsidRPr="00444A0D">
        <w:rPr>
          <w:b/>
          <w:color w:val="000000" w:themeColor="text1"/>
          <w:lang w:val="fr-FR"/>
        </w:rPr>
        <w:lastRenderedPageBreak/>
        <w:t>Annex</w:t>
      </w:r>
      <w:r w:rsidR="00BA4A75" w:rsidRPr="00444A0D">
        <w:rPr>
          <w:b/>
          <w:color w:val="000000" w:themeColor="text1"/>
          <w:lang w:val="fr-FR"/>
        </w:rPr>
        <w:t>e</w:t>
      </w:r>
      <w:r w:rsidRPr="00444A0D">
        <w:rPr>
          <w:b/>
          <w:caps/>
          <w:color w:val="000000" w:themeColor="text1"/>
          <w:lang w:val="fr-FR"/>
        </w:rPr>
        <w:t xml:space="preserve"> II</w:t>
      </w:r>
    </w:p>
    <w:p w14:paraId="775684FB" w14:textId="27CD6C84" w:rsidR="009836D1" w:rsidRPr="00444A0D" w:rsidRDefault="009836D1" w:rsidP="009836D1">
      <w:pPr>
        <w:widowControl w:val="0"/>
        <w:jc w:val="center"/>
        <w:outlineLvl w:val="0"/>
        <w:rPr>
          <w:b/>
          <w:color w:val="000000" w:themeColor="text1"/>
          <w:lang w:val="fr-FR"/>
        </w:rPr>
      </w:pPr>
      <w:r w:rsidRPr="00444A0D">
        <w:rPr>
          <w:b/>
          <w:caps/>
          <w:color w:val="000000" w:themeColor="text1"/>
          <w:lang w:val="fr-FR"/>
        </w:rPr>
        <w:t>POINTS DE VUE EXPRIMÉS PAR LE COMITÉ EXÉCUTIF SUR LE RENOUVELLEMENT DES PROJETS DE RENFORCEMENT DES INSTITUTIONS SOUMIS À LA</w:t>
      </w:r>
      <w:r w:rsidRPr="00444A0D">
        <w:rPr>
          <w:b/>
          <w:caps/>
          <w:color w:val="000000" w:themeColor="text1"/>
          <w:lang w:val="fr-FR"/>
        </w:rPr>
        <w:t xml:space="preserve"> </w:t>
      </w:r>
      <w:proofErr w:type="spellStart"/>
      <w:r w:rsidR="00925C80" w:rsidRPr="00444A0D">
        <w:rPr>
          <w:b/>
          <w:caps/>
          <w:color w:val="000000" w:themeColor="text1"/>
          <w:lang w:val="fr-FR"/>
        </w:rPr>
        <w:t>96</w:t>
      </w:r>
      <w:r w:rsidR="00444A0D" w:rsidRPr="00444A0D">
        <w:rPr>
          <w:b/>
          <w:color w:val="000000" w:themeColor="text1"/>
          <w:vertAlign w:val="superscript"/>
          <w:lang w:val="fr-FR"/>
        </w:rPr>
        <w:t>e</w:t>
      </w:r>
      <w:proofErr w:type="spellEnd"/>
      <w:r w:rsidR="00444A0D" w:rsidRPr="00444A0D">
        <w:rPr>
          <w:b/>
          <w:color w:val="000000" w:themeColor="text1"/>
          <w:lang w:val="fr-FR"/>
        </w:rPr>
        <w:t> RÉUNION</w:t>
      </w:r>
    </w:p>
    <w:p w14:paraId="4D388BFE" w14:textId="0D3A1C81" w:rsidR="00184AE0" w:rsidRPr="00444A0D" w:rsidRDefault="00184AE0" w:rsidP="00184AE0">
      <w:pPr>
        <w:widowControl w:val="0"/>
        <w:jc w:val="center"/>
        <w:outlineLvl w:val="0"/>
        <w:rPr>
          <w:b/>
          <w:caps/>
          <w:color w:val="000000" w:themeColor="text1"/>
          <w:lang w:val="fr-FR"/>
        </w:rPr>
      </w:pPr>
    </w:p>
    <w:p w14:paraId="0D5F5E07" w14:textId="77777777" w:rsidR="00184AE0" w:rsidRPr="00444A0D" w:rsidRDefault="00184AE0" w:rsidP="00184AE0">
      <w:pPr>
        <w:rPr>
          <w:lang w:val="fr-FR"/>
        </w:rPr>
      </w:pPr>
    </w:p>
    <w:p w14:paraId="1EA6E259" w14:textId="00FEAD0A" w:rsidR="00184AE0" w:rsidRPr="00444A0D" w:rsidRDefault="00184AE0" w:rsidP="00184AE0">
      <w:pPr>
        <w:spacing w:after="240"/>
        <w:rPr>
          <w:b/>
          <w:bCs/>
          <w:color w:val="000000" w:themeColor="text1"/>
          <w:lang w:val="fr-FR"/>
        </w:rPr>
      </w:pPr>
      <w:r w:rsidRPr="00444A0D">
        <w:rPr>
          <w:b/>
          <w:bCs/>
          <w:color w:val="000000" w:themeColor="text1"/>
          <w:lang w:val="fr-FR"/>
        </w:rPr>
        <w:t>Tha</w:t>
      </w:r>
      <w:r w:rsidR="00444A0D" w:rsidRPr="00444A0D">
        <w:rPr>
          <w:b/>
          <w:bCs/>
          <w:color w:val="000000" w:themeColor="text1"/>
          <w:lang w:val="fr-FR"/>
        </w:rPr>
        <w:t>ï</w:t>
      </w:r>
      <w:r w:rsidRPr="00444A0D">
        <w:rPr>
          <w:b/>
          <w:bCs/>
          <w:color w:val="000000" w:themeColor="text1"/>
          <w:lang w:val="fr-FR"/>
        </w:rPr>
        <w:t>land</w:t>
      </w:r>
      <w:r w:rsidR="00444A0D" w:rsidRPr="00444A0D">
        <w:rPr>
          <w:b/>
          <w:bCs/>
          <w:color w:val="000000" w:themeColor="text1"/>
          <w:lang w:val="fr-FR"/>
        </w:rPr>
        <w:t>e</w:t>
      </w:r>
      <w:r w:rsidRPr="00444A0D">
        <w:rPr>
          <w:b/>
          <w:bCs/>
          <w:color w:val="000000" w:themeColor="text1"/>
          <w:lang w:val="fr-FR"/>
        </w:rPr>
        <w:t xml:space="preserve"> </w:t>
      </w:r>
    </w:p>
    <w:p w14:paraId="034645D4" w14:textId="5E87F57A" w:rsidR="00184AE0" w:rsidRPr="00444A0D" w:rsidRDefault="00F438CE" w:rsidP="00A10A0E">
      <w:pPr>
        <w:pStyle w:val="Titre1"/>
        <w:numPr>
          <w:ilvl w:val="0"/>
          <w:numId w:val="21"/>
        </w:numPr>
        <w:tabs>
          <w:tab w:val="clear" w:pos="0"/>
        </w:tabs>
        <w:autoSpaceDE w:val="0"/>
        <w:autoSpaceDN w:val="0"/>
        <w:adjustRightInd w:val="0"/>
        <w:rPr>
          <w:lang w:val="fr-FR"/>
        </w:rPr>
      </w:pPr>
      <w:r w:rsidRPr="00F01488">
        <w:rPr>
          <w:lang w:val="fr-FR"/>
        </w:rPr>
        <w:t xml:space="preserve">Le Comité exécutif a examiné le rapport soumis avec la demande de renouvellement du projet de renforcement </w:t>
      </w:r>
      <w:r w:rsidR="009560B5">
        <w:rPr>
          <w:lang w:val="fr-FR"/>
        </w:rPr>
        <w:t xml:space="preserve">des </w:t>
      </w:r>
      <w:r w:rsidRPr="00F01488">
        <w:rPr>
          <w:lang w:val="fr-FR"/>
        </w:rPr>
        <w:t>institution</w:t>
      </w:r>
      <w:r w:rsidR="009560B5">
        <w:rPr>
          <w:lang w:val="fr-FR"/>
        </w:rPr>
        <w:t>s</w:t>
      </w:r>
      <w:r w:rsidRPr="00F01488">
        <w:rPr>
          <w:lang w:val="fr-FR"/>
        </w:rPr>
        <w:t xml:space="preserve"> (RI) pour la Thaïlande et a noté avec satisfaction les efforts déployés </w:t>
      </w:r>
      <w:r w:rsidR="0034434A" w:rsidRPr="00F01488">
        <w:rPr>
          <w:lang w:val="fr-FR"/>
        </w:rPr>
        <w:t>en avril</w:t>
      </w:r>
      <w:r w:rsidR="0034434A">
        <w:rPr>
          <w:lang w:val="fr-FR"/>
        </w:rPr>
        <w:t> </w:t>
      </w:r>
      <w:r w:rsidR="0034434A" w:rsidRPr="00F01488">
        <w:rPr>
          <w:lang w:val="fr-FR"/>
        </w:rPr>
        <w:t>2024</w:t>
      </w:r>
      <w:r w:rsidR="0034434A">
        <w:rPr>
          <w:lang w:val="fr-FR"/>
        </w:rPr>
        <w:t xml:space="preserve"> </w:t>
      </w:r>
      <w:r w:rsidRPr="00F01488">
        <w:rPr>
          <w:lang w:val="fr-FR"/>
        </w:rPr>
        <w:t xml:space="preserve">pour préparer </w:t>
      </w:r>
      <w:r w:rsidR="002F03B4">
        <w:rPr>
          <w:lang w:val="fr-FR"/>
        </w:rPr>
        <w:t xml:space="preserve">la mise en œuvre de </w:t>
      </w:r>
      <w:r w:rsidRPr="00F01488">
        <w:rPr>
          <w:lang w:val="fr-FR"/>
        </w:rPr>
        <w:t>l</w:t>
      </w:r>
      <w:r w:rsidR="00D03A8C">
        <w:rPr>
          <w:lang w:val="fr-FR"/>
        </w:rPr>
        <w:t>’</w:t>
      </w:r>
      <w:r w:rsidRPr="00F01488">
        <w:rPr>
          <w:lang w:val="fr-FR"/>
        </w:rPr>
        <w:t xml:space="preserve">amendement de Kigali </w:t>
      </w:r>
      <w:r w:rsidR="002F03B4">
        <w:rPr>
          <w:lang w:val="fr-FR"/>
        </w:rPr>
        <w:t xml:space="preserve">et </w:t>
      </w:r>
      <w:r w:rsidR="0034434A">
        <w:rPr>
          <w:lang w:val="fr-FR"/>
        </w:rPr>
        <w:t>ratifier cet amendement</w:t>
      </w:r>
      <w:r w:rsidRPr="00F01488">
        <w:rPr>
          <w:lang w:val="fr-FR"/>
        </w:rPr>
        <w:t xml:space="preserve">, ainsi que pour instituer des mesures réglementaires visant à contrôler les importations </w:t>
      </w:r>
      <w:r w:rsidR="00CC0193">
        <w:rPr>
          <w:lang w:val="fr-FR"/>
        </w:rPr>
        <w:t xml:space="preserve">de produits </w:t>
      </w:r>
      <w:r w:rsidR="001B0E32">
        <w:rPr>
          <w:lang w:val="fr-FR"/>
        </w:rPr>
        <w:t xml:space="preserve">qui utilisent des HFC </w:t>
      </w:r>
      <w:r w:rsidRPr="00F01488">
        <w:rPr>
          <w:lang w:val="fr-FR"/>
        </w:rPr>
        <w:t>et à interdire l</w:t>
      </w:r>
      <w:r w:rsidR="0034434A">
        <w:rPr>
          <w:lang w:val="fr-FR"/>
        </w:rPr>
        <w:t>’</w:t>
      </w:r>
      <w:r w:rsidRPr="00F01488">
        <w:rPr>
          <w:lang w:val="fr-FR"/>
        </w:rPr>
        <w:t>établissement de nouvelles installations</w:t>
      </w:r>
      <w:r w:rsidR="001B0E32">
        <w:rPr>
          <w:lang w:val="fr-FR"/>
        </w:rPr>
        <w:t>,</w:t>
      </w:r>
      <w:r w:rsidRPr="00F01488">
        <w:rPr>
          <w:lang w:val="fr-FR"/>
        </w:rPr>
        <w:t xml:space="preserve"> </w:t>
      </w:r>
      <w:r w:rsidR="001B0E32" w:rsidRPr="00F01488">
        <w:rPr>
          <w:lang w:val="fr-FR"/>
        </w:rPr>
        <w:t>ou l</w:t>
      </w:r>
      <w:r w:rsidR="001B0E32">
        <w:rPr>
          <w:lang w:val="fr-FR"/>
        </w:rPr>
        <w:t xml:space="preserve">’élargissement </w:t>
      </w:r>
      <w:r w:rsidR="001B0E32" w:rsidRPr="00F01488">
        <w:rPr>
          <w:lang w:val="fr-FR"/>
        </w:rPr>
        <w:t>d</w:t>
      </w:r>
      <w:r w:rsidR="001B0E32">
        <w:rPr>
          <w:lang w:val="fr-FR"/>
        </w:rPr>
        <w:t>’</w:t>
      </w:r>
      <w:r w:rsidR="001B0E32" w:rsidRPr="00F01488">
        <w:rPr>
          <w:lang w:val="fr-FR"/>
        </w:rPr>
        <w:t>installations existantes</w:t>
      </w:r>
      <w:r w:rsidR="00A53876">
        <w:rPr>
          <w:lang w:val="fr-FR"/>
        </w:rPr>
        <w:t>, qui fabriquent de tels produits</w:t>
      </w:r>
      <w:r w:rsidRPr="00F01488">
        <w:rPr>
          <w:lang w:val="fr-FR"/>
        </w:rPr>
        <w:t xml:space="preserve">. Le Comité a également pris note des efforts </w:t>
      </w:r>
      <w:r w:rsidR="00F90EE8">
        <w:rPr>
          <w:lang w:val="fr-FR"/>
        </w:rPr>
        <w:t xml:space="preserve">soutenus que </w:t>
      </w:r>
      <w:r w:rsidRPr="00F01488">
        <w:rPr>
          <w:lang w:val="fr-FR"/>
        </w:rPr>
        <w:t xml:space="preserve">la Thaïlande </w:t>
      </w:r>
      <w:r w:rsidR="00F90EE8">
        <w:rPr>
          <w:lang w:val="fr-FR"/>
        </w:rPr>
        <w:t xml:space="preserve">a déployés pour s’acquitter de ses obligations </w:t>
      </w:r>
      <w:r w:rsidR="001C76CF">
        <w:rPr>
          <w:lang w:val="fr-FR"/>
        </w:rPr>
        <w:t>relatives à l’</w:t>
      </w:r>
      <w:r w:rsidRPr="00F01488">
        <w:rPr>
          <w:lang w:val="fr-FR"/>
        </w:rPr>
        <w:t xml:space="preserve">élimination </w:t>
      </w:r>
      <w:r w:rsidR="001C76CF">
        <w:rPr>
          <w:lang w:val="fr-FR"/>
        </w:rPr>
        <w:t xml:space="preserve">accélérée </w:t>
      </w:r>
      <w:r w:rsidRPr="00F01488">
        <w:rPr>
          <w:lang w:val="fr-FR"/>
        </w:rPr>
        <w:t>des HCFC au titre de la phase</w:t>
      </w:r>
      <w:r w:rsidR="001C76CF">
        <w:rPr>
          <w:lang w:val="fr-FR"/>
        </w:rPr>
        <w:t> </w:t>
      </w:r>
      <w:r w:rsidRPr="00F01488">
        <w:rPr>
          <w:lang w:val="fr-FR"/>
        </w:rPr>
        <w:t>II de son plan de gestion de l</w:t>
      </w:r>
      <w:r w:rsidR="001C76CF">
        <w:rPr>
          <w:lang w:val="fr-FR"/>
        </w:rPr>
        <w:t>’</w:t>
      </w:r>
      <w:r w:rsidRPr="00F01488">
        <w:rPr>
          <w:lang w:val="fr-FR"/>
        </w:rPr>
        <w:t xml:space="preserve">élimination des HCFC, ainsi que de son engagement à mettre en œuvre efficacement les activités </w:t>
      </w:r>
      <w:r w:rsidR="0074640F">
        <w:rPr>
          <w:lang w:val="fr-FR"/>
        </w:rPr>
        <w:t>relatives au RI</w:t>
      </w:r>
      <w:r w:rsidRPr="00F01488">
        <w:rPr>
          <w:lang w:val="fr-FR"/>
        </w:rPr>
        <w:t>, notamment l</w:t>
      </w:r>
      <w:r w:rsidR="0074640F">
        <w:rPr>
          <w:lang w:val="fr-FR"/>
        </w:rPr>
        <w:t>’</w:t>
      </w:r>
      <w:r w:rsidRPr="00F01488">
        <w:rPr>
          <w:lang w:val="fr-FR"/>
        </w:rPr>
        <w:t xml:space="preserve">analyse et le suivi des données </w:t>
      </w:r>
      <w:r w:rsidR="00101D21">
        <w:rPr>
          <w:lang w:val="fr-FR"/>
        </w:rPr>
        <w:t xml:space="preserve">sur les </w:t>
      </w:r>
      <w:r w:rsidRPr="00F01488">
        <w:rPr>
          <w:lang w:val="fr-FR"/>
        </w:rPr>
        <w:t>importation</w:t>
      </w:r>
      <w:r w:rsidR="00101D21">
        <w:rPr>
          <w:lang w:val="fr-FR"/>
        </w:rPr>
        <w:t>s</w:t>
      </w:r>
      <w:r w:rsidRPr="00F01488">
        <w:rPr>
          <w:lang w:val="fr-FR"/>
        </w:rPr>
        <w:t xml:space="preserve"> </w:t>
      </w:r>
      <w:r w:rsidR="00101D21">
        <w:rPr>
          <w:lang w:val="fr-FR"/>
        </w:rPr>
        <w:t xml:space="preserve">de </w:t>
      </w:r>
      <w:r w:rsidRPr="00F01488">
        <w:rPr>
          <w:lang w:val="fr-FR"/>
        </w:rPr>
        <w:t xml:space="preserve">substances réglementées, la coordination des mesures de réduction de la consommation de HCFC dans les secteurs </w:t>
      </w:r>
      <w:r w:rsidR="008F1858">
        <w:rPr>
          <w:lang w:val="fr-FR"/>
        </w:rPr>
        <w:t xml:space="preserve">qui utilisent encore de telles substances et </w:t>
      </w:r>
      <w:r w:rsidRPr="00F01488">
        <w:rPr>
          <w:lang w:val="fr-FR"/>
        </w:rPr>
        <w:t>la sensibilisation du public à la protection de l</w:t>
      </w:r>
      <w:r w:rsidR="00F5123D">
        <w:rPr>
          <w:lang w:val="fr-FR"/>
        </w:rPr>
        <w:t>a couche d’</w:t>
      </w:r>
      <w:r w:rsidRPr="00F01488">
        <w:rPr>
          <w:lang w:val="fr-FR"/>
        </w:rPr>
        <w:t xml:space="preserve">ozone et du climat </w:t>
      </w:r>
      <w:r w:rsidR="00F5123D">
        <w:rPr>
          <w:lang w:val="fr-FR"/>
        </w:rPr>
        <w:t>dans le cadre du P</w:t>
      </w:r>
      <w:r w:rsidRPr="00F01488">
        <w:rPr>
          <w:lang w:val="fr-FR"/>
        </w:rPr>
        <w:t>rotocole de Montréal. Le Comité est donc convaincu qu</w:t>
      </w:r>
      <w:r w:rsidR="00F5123D">
        <w:rPr>
          <w:lang w:val="fr-FR"/>
        </w:rPr>
        <w:t>’</w:t>
      </w:r>
      <w:r w:rsidRPr="00F01488">
        <w:rPr>
          <w:lang w:val="fr-FR"/>
        </w:rPr>
        <w:t>au cours des trois prochaines années, le gouvernement thaïlandais réussira pleinement à atteindre et à maintenir la réduction de 67,5</w:t>
      </w:r>
      <w:r w:rsidR="007B5334">
        <w:rPr>
          <w:lang w:val="fr-FR"/>
        </w:rPr>
        <w:t> </w:t>
      </w:r>
      <w:r w:rsidRPr="00F01488">
        <w:rPr>
          <w:lang w:val="fr-FR"/>
        </w:rPr>
        <w:t>% de la consommation de HCFC ainsi que le gel de la consommation de HFC.</w:t>
      </w:r>
      <w:r w:rsidR="00A53876">
        <w:rPr>
          <w:lang w:val="fr-FR"/>
        </w:rPr>
        <w:t xml:space="preserve"> </w:t>
      </w:r>
    </w:p>
    <w:p w14:paraId="70053C4B" w14:textId="77777777" w:rsidR="00EC78D6" w:rsidRDefault="00EC78D6" w:rsidP="00EC78D6"/>
    <w:p w14:paraId="7E8BE0ED" w14:textId="77777777" w:rsidR="00EC78D6" w:rsidRPr="009B0D30" w:rsidRDefault="00EC78D6" w:rsidP="00EC78D6"/>
    <w:p w14:paraId="7EA0F13E" w14:textId="77777777" w:rsidR="00BB2764" w:rsidRPr="009B0D30" w:rsidRDefault="00BB2764" w:rsidP="00BB2764"/>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01D82E03" w14:textId="77777777" w:rsidTr="00EC78D6">
        <w:tc>
          <w:tcPr>
            <w:tcW w:w="1871" w:type="dxa"/>
          </w:tcPr>
          <w:p w14:paraId="7F69205E" w14:textId="77777777" w:rsidR="00E85409" w:rsidRPr="009B0D30" w:rsidRDefault="00E85409" w:rsidP="00A71B3D"/>
        </w:tc>
        <w:tc>
          <w:tcPr>
            <w:tcW w:w="1872" w:type="dxa"/>
          </w:tcPr>
          <w:p w14:paraId="7F0BA543" w14:textId="77777777" w:rsidR="00E85409" w:rsidRPr="009B0D30" w:rsidRDefault="00E85409" w:rsidP="00A71B3D"/>
        </w:tc>
        <w:tc>
          <w:tcPr>
            <w:tcW w:w="1872" w:type="dxa"/>
            <w:tcBorders>
              <w:bottom w:val="single" w:sz="4" w:space="0" w:color="auto"/>
            </w:tcBorders>
          </w:tcPr>
          <w:p w14:paraId="7CD009ED" w14:textId="77777777" w:rsidR="00E85409" w:rsidRPr="009B0D30" w:rsidRDefault="00E85409" w:rsidP="00A71B3D"/>
        </w:tc>
        <w:tc>
          <w:tcPr>
            <w:tcW w:w="1872" w:type="dxa"/>
          </w:tcPr>
          <w:p w14:paraId="5419BC69" w14:textId="77777777" w:rsidR="00E85409" w:rsidRPr="009B0D30" w:rsidRDefault="00E85409" w:rsidP="00A71B3D"/>
        </w:tc>
        <w:tc>
          <w:tcPr>
            <w:tcW w:w="1873" w:type="dxa"/>
          </w:tcPr>
          <w:p w14:paraId="7A5DF6F6" w14:textId="77777777" w:rsidR="00E85409" w:rsidRPr="009B0D30" w:rsidRDefault="00E85409" w:rsidP="00A71B3D"/>
        </w:tc>
      </w:tr>
    </w:tbl>
    <w:p w14:paraId="5D69D944" w14:textId="77777777" w:rsidR="00E85409" w:rsidRPr="009B0D30" w:rsidRDefault="00E85409" w:rsidP="004E7F9C"/>
    <w:sectPr w:rsidR="00E85409" w:rsidRPr="009B0D30" w:rsidSect="00C700EB">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D278C" w14:textId="77777777" w:rsidR="00D43095" w:rsidRDefault="00D43095" w:rsidP="004A504B">
      <w:r>
        <w:separator/>
      </w:r>
    </w:p>
  </w:endnote>
  <w:endnote w:type="continuationSeparator" w:id="0">
    <w:p w14:paraId="33E4DAE6" w14:textId="77777777" w:rsidR="00D43095" w:rsidRDefault="00D43095" w:rsidP="004A504B">
      <w:r>
        <w:continuationSeparator/>
      </w:r>
    </w:p>
  </w:endnote>
  <w:endnote w:type="continuationNotice" w:id="1">
    <w:p w14:paraId="573C162B" w14:textId="77777777" w:rsidR="00D43095" w:rsidRDefault="00D430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EC78D6" w:rsidRPr="0033525D" w:rsidRDefault="00EC78D6">
    <w:pPr>
      <w:jc w:val="center"/>
    </w:pPr>
    <w:r>
      <w:fldChar w:fldCharType="begin"/>
    </w:r>
    <w:r>
      <w:instrText xml:space="preserve"> PAGE </w:instrText>
    </w:r>
    <w:r>
      <w:fldChar w:fldCharType="separate"/>
    </w:r>
    <w:r>
      <w:rPr>
        <w:noProof/>
      </w:rPr>
      <w:t>2</w:t>
    </w:r>
    <w:r>
      <w:rPr>
        <w:noProof/>
      </w:rPr>
      <w:fldChar w:fldCharType="end"/>
    </w:r>
  </w:p>
  <w:p w14:paraId="6BEA4098" w14:textId="77777777" w:rsidR="00EC78D6" w:rsidRDefault="00EC78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270405DB" w14:textId="77777777" w:rsidR="00EC78D6" w:rsidRDefault="00EC78D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84106" w14:textId="77777777" w:rsidR="00453C44" w:rsidRDefault="00453C44" w:rsidP="00453C44">
    <w:pPr>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C72ACD">
      <w:rPr>
        <w:rFonts w:cs="MS Serif"/>
        <w:sz w:val="18"/>
        <w:szCs w:val="18"/>
        <w:lang w:val="fr-FR"/>
      </w:rPr>
      <w:t>Les documents de présession du Comité exécutif du Fonds multilatéral aux fins d’application du Protocole de Montréal</w:t>
    </w:r>
  </w:p>
  <w:p w14:paraId="7B0CD87A" w14:textId="60612690" w:rsidR="00EC78D6" w:rsidRPr="0091352C" w:rsidRDefault="00453C44" w:rsidP="00453C44">
    <w:pPr>
      <w:pBdr>
        <w:top w:val="single" w:sz="4" w:space="1" w:color="auto"/>
        <w:left w:val="single" w:sz="4" w:space="4" w:color="auto"/>
        <w:bottom w:val="single" w:sz="4" w:space="1" w:color="auto"/>
        <w:right w:val="single" w:sz="4" w:space="4" w:color="auto"/>
      </w:pBdr>
      <w:jc w:val="center"/>
      <w:rPr>
        <w:sz w:val="18"/>
        <w:szCs w:val="18"/>
        <w:lang w:val="fr-CA"/>
      </w:rPr>
    </w:pPr>
    <w:r w:rsidRPr="00C72ACD">
      <w:rPr>
        <w:rFonts w:cs="MS Serif"/>
        <w:sz w:val="18"/>
        <w:szCs w:val="18"/>
        <w:lang w:val="fr-FR"/>
      </w:rPr>
      <w:t>sont présentés sous réserve des décisions pouvant être prises par le Comité exécutif après leur publication.</w:t>
    </w:r>
    <w:r>
      <w:rPr>
        <w:rFonts w:cs="MS Serif"/>
        <w:sz w:val="18"/>
        <w:szCs w:val="18"/>
        <w:lang w:val="fr-FR"/>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EC78D6" w:rsidRPr="0033525D" w:rsidRDefault="00EC78D6">
    <w:pPr>
      <w:jc w:val="center"/>
    </w:pPr>
    <w:r>
      <w:fldChar w:fldCharType="begin"/>
    </w:r>
    <w:r>
      <w:instrText xml:space="preserve"> PAGE </w:instrText>
    </w:r>
    <w:r>
      <w:fldChar w:fldCharType="separate"/>
    </w:r>
    <w:r>
      <w:rPr>
        <w:noProof/>
      </w:rPr>
      <w:t>3</w:t>
    </w:r>
    <w:r>
      <w:rPr>
        <w:noProof/>
      </w:rPr>
      <w:fldChar w:fldCharType="end"/>
    </w:r>
  </w:p>
  <w:p w14:paraId="3770224D" w14:textId="77777777" w:rsidR="00EC78D6" w:rsidRDefault="00EC78D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77DEF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ADD15" w14:textId="77777777" w:rsidR="00D43095" w:rsidRDefault="00D43095" w:rsidP="004A504B">
      <w:r>
        <w:separator/>
      </w:r>
    </w:p>
  </w:footnote>
  <w:footnote w:type="continuationSeparator" w:id="0">
    <w:p w14:paraId="14D90193" w14:textId="77777777" w:rsidR="00D43095" w:rsidRDefault="00D43095" w:rsidP="004A504B">
      <w:r>
        <w:continuationSeparator/>
      </w:r>
    </w:p>
  </w:footnote>
  <w:footnote w:type="continuationNotice" w:id="1">
    <w:p w14:paraId="7156069B" w14:textId="77777777" w:rsidR="00D43095" w:rsidRDefault="00D43095"/>
  </w:footnote>
  <w:footnote w:id="2">
    <w:p w14:paraId="05F566C9" w14:textId="77777777" w:rsidR="0079781A" w:rsidRPr="0091352C" w:rsidRDefault="0079781A" w:rsidP="0079781A">
      <w:pPr>
        <w:pStyle w:val="Notedebasdepage"/>
        <w:rPr>
          <w:lang w:val="fr-CA"/>
        </w:rPr>
      </w:pPr>
      <w:r w:rsidRPr="001A24C6">
        <w:rPr>
          <w:rStyle w:val="Appelnotedebasdep"/>
        </w:rPr>
        <w:footnoteRef/>
      </w:r>
      <w:r w:rsidRPr="0091352C">
        <w:rPr>
          <w:lang w:val="fr-CA"/>
        </w:rPr>
        <w:t xml:space="preserve"> UNEP/</w:t>
      </w:r>
      <w:proofErr w:type="spellStart"/>
      <w:r w:rsidRPr="0091352C">
        <w:rPr>
          <w:lang w:val="fr-CA"/>
        </w:rPr>
        <w:t>OzL.Pro</w:t>
      </w:r>
      <w:proofErr w:type="spellEnd"/>
      <w:r w:rsidRPr="0091352C">
        <w:rPr>
          <w:lang w:val="fr-CA"/>
        </w:rPr>
        <w:t>/</w:t>
      </w:r>
      <w:proofErr w:type="spellStart"/>
      <w:r w:rsidRPr="0091352C">
        <w:rPr>
          <w:lang w:val="fr-CA"/>
        </w:rPr>
        <w:t>ExCom</w:t>
      </w:r>
      <w:proofErr w:type="spellEnd"/>
      <w:r w:rsidRPr="0091352C">
        <w:rPr>
          <w:lang w:val="fr-CA"/>
        </w:rPr>
        <w:t>/9</w:t>
      </w:r>
      <w:r w:rsidR="00022B68" w:rsidRPr="0091352C">
        <w:rPr>
          <w:lang w:val="fr-CA"/>
        </w:rPr>
        <w:t>6</w:t>
      </w:r>
      <w:r w:rsidRPr="0091352C">
        <w:rPr>
          <w:lang w:val="fr-CA"/>
        </w:rPr>
        <w:t>/1</w:t>
      </w:r>
    </w:p>
  </w:footnote>
  <w:footnote w:id="3">
    <w:p w14:paraId="39D812BA" w14:textId="77777777" w:rsidR="002A0439" w:rsidRPr="00F02A99" w:rsidRDefault="002A0439" w:rsidP="002A0439">
      <w:pPr>
        <w:pStyle w:val="Notedebasdepage"/>
        <w:rPr>
          <w:highlight w:val="yellow"/>
          <w:lang w:val="fr-FR"/>
        </w:rPr>
      </w:pPr>
      <w:r w:rsidRPr="00A0794C">
        <w:rPr>
          <w:rStyle w:val="Appelnotedebasdep"/>
        </w:rPr>
        <w:footnoteRef/>
      </w:r>
      <w:r w:rsidRPr="0091352C">
        <w:rPr>
          <w:lang w:val="fr-CA"/>
        </w:rPr>
        <w:t xml:space="preserve"> </w:t>
      </w:r>
      <w:r w:rsidRPr="00F02A99">
        <w:rPr>
          <w:lang w:val="fr-FR"/>
        </w:rPr>
        <w:t>Décision 91/63: b) approuver le format révisé des rapports finaux et des demandes de prolongation du financement des projets de renforcement des institutions, et les indicateurs de performance correspondants ; c) demander aux pays visés à l’article 5, par l'intermédiaire des agences bilatérales et d'exécution, d'utiliser le format révisé mentionné à l’alinéa b) ci-dessus pour toutes les demandes de renouvellement des projets de renforcement des institutions à partir de la première réunion du Comité exécutif en 2023.</w:t>
      </w:r>
    </w:p>
  </w:footnote>
  <w:footnote w:id="4">
    <w:p w14:paraId="3E0DA879" w14:textId="1C3FCAF4" w:rsidR="00C75B3A" w:rsidRPr="009E4504" w:rsidRDefault="00C75B3A" w:rsidP="00C75B3A">
      <w:pPr>
        <w:pStyle w:val="Notedebasdepage"/>
        <w:rPr>
          <w:lang w:val="fr-FR"/>
        </w:rPr>
      </w:pPr>
      <w:r>
        <w:rPr>
          <w:rStyle w:val="Appelnotedebasdep"/>
        </w:rPr>
        <w:footnoteRef/>
      </w:r>
      <w:r w:rsidRPr="0091352C">
        <w:rPr>
          <w:lang w:val="fr-CA"/>
        </w:rPr>
        <w:t xml:space="preserve"> </w:t>
      </w:r>
      <w:r w:rsidR="00D56F74" w:rsidRPr="009E4504">
        <w:rPr>
          <w:lang w:val="fr-FR"/>
        </w:rPr>
        <w:t>F</w:t>
      </w:r>
      <w:r w:rsidR="009E77C9" w:rsidRPr="009E4504">
        <w:rPr>
          <w:lang w:val="fr-FR"/>
        </w:rPr>
        <w:t xml:space="preserve">inancer </w:t>
      </w:r>
      <w:r w:rsidR="00D56F74" w:rsidRPr="009E4504">
        <w:rPr>
          <w:lang w:val="fr-FR"/>
        </w:rPr>
        <w:t xml:space="preserve">la préparation </w:t>
      </w:r>
      <w:r w:rsidR="009E77C9" w:rsidRPr="009E4504">
        <w:rPr>
          <w:lang w:val="fr-FR"/>
        </w:rPr>
        <w:t xml:space="preserve">de tout au plus </w:t>
      </w:r>
      <w:r w:rsidR="00D56F74" w:rsidRPr="009E4504">
        <w:rPr>
          <w:lang w:val="fr-FR"/>
        </w:rPr>
        <w:t>cinq projets, à raison de 100</w:t>
      </w:r>
      <w:r w:rsidR="009E77C9" w:rsidRPr="009E4504">
        <w:rPr>
          <w:lang w:val="fr-FR"/>
        </w:rPr>
        <w:t> </w:t>
      </w:r>
      <w:r w:rsidR="00D56F74" w:rsidRPr="009E4504">
        <w:rPr>
          <w:lang w:val="fr-FR"/>
        </w:rPr>
        <w:t>000</w:t>
      </w:r>
      <w:r w:rsidR="009E77C9" w:rsidRPr="009E4504">
        <w:rPr>
          <w:lang w:val="fr-FR"/>
        </w:rPr>
        <w:t> $</w:t>
      </w:r>
      <w:r w:rsidR="00D56F74" w:rsidRPr="009E4504">
        <w:rPr>
          <w:lang w:val="fr-FR"/>
        </w:rPr>
        <w:t xml:space="preserve">US par projet, étant entendu que ces propositions seront soumises à la </w:t>
      </w:r>
      <w:proofErr w:type="spellStart"/>
      <w:r w:rsidR="009E4504">
        <w:rPr>
          <w:lang w:val="fr-FR"/>
        </w:rPr>
        <w:t>96</w:t>
      </w:r>
      <w:r w:rsidR="009E4504" w:rsidRPr="009E4504">
        <w:rPr>
          <w:vertAlign w:val="superscript"/>
          <w:lang w:val="fr-FR"/>
        </w:rPr>
        <w:t>e</w:t>
      </w:r>
      <w:proofErr w:type="spellEnd"/>
      <w:r w:rsidR="009E4504">
        <w:rPr>
          <w:lang w:val="fr-FR"/>
        </w:rPr>
        <w:t xml:space="preserve"> réunion </w:t>
      </w:r>
      <w:r w:rsidR="00D56F74" w:rsidRPr="009E4504">
        <w:rPr>
          <w:lang w:val="fr-FR"/>
        </w:rPr>
        <w:t xml:space="preserve">et que seuls deux projets seront sélectionnés pour </w:t>
      </w:r>
      <w:r w:rsidR="00B7741F" w:rsidRPr="009E4504">
        <w:rPr>
          <w:lang w:val="fr-FR"/>
        </w:rPr>
        <w:t xml:space="preserve">le guichet de </w:t>
      </w:r>
      <w:r w:rsidR="00D56F74" w:rsidRPr="009E4504">
        <w:rPr>
          <w:lang w:val="fr-FR"/>
        </w:rPr>
        <w:t xml:space="preserve">financement </w:t>
      </w:r>
      <w:r w:rsidR="00B7741F" w:rsidRPr="009E4504">
        <w:rPr>
          <w:lang w:val="fr-FR"/>
        </w:rPr>
        <w:t xml:space="preserve">mentionné </w:t>
      </w:r>
      <w:r w:rsidR="00D56F74" w:rsidRPr="009E4504">
        <w:rPr>
          <w:lang w:val="fr-FR"/>
        </w:rPr>
        <w:t>à l’alinéa</w:t>
      </w:r>
      <w:r w:rsidR="00B7741F" w:rsidRPr="009E4504">
        <w:rPr>
          <w:lang w:val="fr-FR"/>
        </w:rPr>
        <w:t> </w:t>
      </w:r>
      <w:r w:rsidR="00D56F74" w:rsidRPr="009E4504">
        <w:rPr>
          <w:lang w:val="fr-FR"/>
        </w:rPr>
        <w:t>f).</w:t>
      </w:r>
      <w:r w:rsidR="009E4504" w:rsidRPr="009E4504">
        <w:rPr>
          <w:lang w:val="fr-FR"/>
        </w:rPr>
        <w:t xml:space="preserve"> </w:t>
      </w:r>
    </w:p>
  </w:footnote>
  <w:footnote w:id="5">
    <w:p w14:paraId="0C60C5E2" w14:textId="43B8E1F5" w:rsidR="00EC78D6" w:rsidRPr="00FE7074" w:rsidRDefault="00EC78D6" w:rsidP="00EC78D6">
      <w:pPr>
        <w:pStyle w:val="Notedebasdepage"/>
        <w:rPr>
          <w:lang w:val="en-US"/>
        </w:rPr>
      </w:pPr>
      <w:r w:rsidRPr="00FE7074">
        <w:rPr>
          <w:rStyle w:val="Appelnotedebasdep"/>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5F503C16" w:rsidR="00EC78D6" w:rsidRPr="0033525D" w:rsidRDefault="00C700EB">
    <w:r>
      <w:fldChar w:fldCharType="begin"/>
    </w:r>
    <w:r>
      <w:instrText>DOCPROPERTY "Document number"  \* MERGEFORMAT</w:instrText>
    </w:r>
    <w:r>
      <w:fldChar w:fldCharType="separate"/>
    </w:r>
    <w:r>
      <w:t>UNEP/</w:t>
    </w:r>
    <w:proofErr w:type="spellStart"/>
    <w:r>
      <w:t>OzL.Pro</w:t>
    </w:r>
    <w:proofErr w:type="spellEnd"/>
    <w:r>
      <w:t>/ExCom/96/23</w:t>
    </w:r>
    <w:r>
      <w:fldChar w:fldCharType="end"/>
    </w:r>
  </w:p>
  <w:p w14:paraId="6C32CD4B" w14:textId="77777777" w:rsidR="00EC78D6" w:rsidRDefault="00EC78D6"/>
  <w:p w14:paraId="2F8ABF3F" w14:textId="77777777" w:rsidR="00C700EB" w:rsidRPr="0033525D" w:rsidRDefault="00C700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7C2F812D" w:rsidR="00EC78D6" w:rsidRPr="0033525D" w:rsidRDefault="00C700EB">
    <w:pPr>
      <w:jc w:val="right"/>
    </w:pPr>
    <w:r>
      <w:fldChar w:fldCharType="begin"/>
    </w:r>
    <w:r>
      <w:instrText>DOCPROPERTY "Document number"  \* MERGEFORMAT</w:instrText>
    </w:r>
    <w:r>
      <w:fldChar w:fldCharType="separate"/>
    </w:r>
    <w:r>
      <w:t>UNEP/</w:t>
    </w:r>
    <w:proofErr w:type="spellStart"/>
    <w:r>
      <w:t>OzL.Pro</w:t>
    </w:r>
    <w:proofErr w:type="spellEnd"/>
    <w:r>
      <w:t>/ExCom/96/23</w:t>
    </w:r>
    <w:r>
      <w:fldChar w:fldCharType="end"/>
    </w:r>
  </w:p>
  <w:p w14:paraId="797BE6E9" w14:textId="457BA896" w:rsidR="00EC78D6" w:rsidRDefault="00C700EB" w:rsidP="00C700EB">
    <w:pPr>
      <w:tabs>
        <w:tab w:val="left" w:pos="6570"/>
      </w:tabs>
    </w:pPr>
    <w:r>
      <w:tab/>
    </w:r>
  </w:p>
  <w:p w14:paraId="68CAA06D" w14:textId="77777777" w:rsidR="00C700EB" w:rsidRDefault="00C700EB" w:rsidP="00C700EB">
    <w:pPr>
      <w:tabs>
        <w:tab w:val="left" w:pos="65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34993105" w:rsidR="00EC78D6" w:rsidRPr="0033525D" w:rsidRDefault="00C700EB">
    <w:r>
      <w:fldChar w:fldCharType="begin"/>
    </w:r>
    <w:r>
      <w:instrText>DOCPROPERTY "Document number"  \* MERGEFORMAT</w:instrText>
    </w:r>
    <w:r>
      <w:fldChar w:fldCharType="separate"/>
    </w:r>
    <w:r>
      <w:t>UNEP/</w:t>
    </w:r>
    <w:proofErr w:type="spellStart"/>
    <w:r>
      <w:t>OzL.Pro</w:t>
    </w:r>
    <w:proofErr w:type="spellEnd"/>
    <w:r>
      <w:t>/ExCom/96/23</w:t>
    </w:r>
    <w:r>
      <w:fldChar w:fldCharType="end"/>
    </w:r>
  </w:p>
  <w:p w14:paraId="46763670" w14:textId="655CBC90" w:rsidR="00EC78D6" w:rsidRPr="0033525D" w:rsidRDefault="00EC78D6">
    <w:r>
      <w:t>Annex</w:t>
    </w:r>
    <w:r w:rsidR="0029288E">
      <w:t>e</w:t>
    </w:r>
    <w:r>
      <w:t xml:space="preserve"> I</w:t>
    </w:r>
  </w:p>
  <w:p w14:paraId="40133849" w14:textId="77777777" w:rsidR="00EC78D6" w:rsidRDefault="00EC78D6"/>
  <w:p w14:paraId="3C631AF1" w14:textId="77777777" w:rsidR="00EC78D6" w:rsidRPr="0033525D" w:rsidRDefault="00EC78D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1EF6F67A" w:rsidR="00EC78D6" w:rsidRPr="0033525D" w:rsidRDefault="00DF5616">
    <w:pPr>
      <w:jc w:val="right"/>
    </w:pPr>
    <w:r>
      <w:fldChar w:fldCharType="begin"/>
    </w:r>
    <w:r>
      <w:instrText>DOCPROPERTY "Document number"  \* MERGEFORMAT</w:instrText>
    </w:r>
    <w:r>
      <w:fldChar w:fldCharType="separate"/>
    </w:r>
    <w:r>
      <w:t>UNEP/</w:t>
    </w:r>
    <w:proofErr w:type="spellStart"/>
    <w:r>
      <w:t>OzL.Pro</w:t>
    </w:r>
    <w:proofErr w:type="spellEnd"/>
    <w:r>
      <w:t>/ExCom/96/23</w:t>
    </w:r>
    <w:r>
      <w:fldChar w:fldCharType="end"/>
    </w:r>
  </w:p>
  <w:p w14:paraId="5245C353" w14:textId="2B5F588C" w:rsidR="00EC78D6" w:rsidRPr="0033525D" w:rsidRDefault="00EC78D6" w:rsidP="00A71B3D">
    <w:pPr>
      <w:jc w:val="right"/>
    </w:pPr>
    <w:r>
      <w:t>Annex</w:t>
    </w:r>
    <w:r w:rsidR="00577A1A">
      <w:t>e</w:t>
    </w:r>
    <w:r>
      <w:t xml:space="preserve"> I</w:t>
    </w:r>
  </w:p>
  <w:p w14:paraId="495A7470" w14:textId="77777777" w:rsidR="00EC78D6" w:rsidRDefault="00EC78D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EC78D6" w:rsidRDefault="00EC78D6">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9811630" w:rsidR="00DC6A10" w:rsidRPr="00EC78D6" w:rsidRDefault="00C700EB">
    <w:pPr>
      <w:rPr>
        <w:lang w:val="pt-PT"/>
      </w:rPr>
    </w:pPr>
    <w:r>
      <w:fldChar w:fldCharType="begin"/>
    </w:r>
    <w:r>
      <w:instrText>DOCPROPERTY "Document number"  \* MERGEFORMAT</w:instrText>
    </w:r>
    <w:r>
      <w:fldChar w:fldCharType="separate"/>
    </w:r>
    <w:r w:rsidRPr="00C700EB">
      <w:rPr>
        <w:lang w:val="pt-PT"/>
      </w:rPr>
      <w:t>UNEP/OzL.Pro/ExCom/96/23</w:t>
    </w:r>
    <w:r>
      <w:rPr>
        <w:lang w:val="pt-PT"/>
      </w:rPr>
      <w:fldChar w:fldCharType="end"/>
    </w:r>
  </w:p>
  <w:p w14:paraId="5900AEEB" w14:textId="359313B9" w:rsidR="00DC6A10" w:rsidRPr="00EC78D6" w:rsidRDefault="00EC78D6">
    <w:pPr>
      <w:rPr>
        <w:lang w:val="pt-PT"/>
      </w:rPr>
    </w:pPr>
    <w:r w:rsidRPr="00EC78D6">
      <w:rPr>
        <w:lang w:val="pt-PT"/>
      </w:rPr>
      <w:t>A</w:t>
    </w:r>
    <w:r>
      <w:rPr>
        <w:lang w:val="pt-PT"/>
      </w:rPr>
      <w:t>nnex II</w:t>
    </w:r>
  </w:p>
  <w:p w14:paraId="0A4352FA" w14:textId="77777777" w:rsidR="00DC6A10" w:rsidRPr="00EC78D6" w:rsidRDefault="00DC6A10">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355CF315" w:rsidR="00EC78D6" w:rsidRDefault="006565B4" w:rsidP="00EC78D6">
    <w:pPr>
      <w:jc w:val="right"/>
    </w:pPr>
    <w:r>
      <w:fldChar w:fldCharType="begin"/>
    </w:r>
    <w:r>
      <w:instrText>DOCPROPERTY "Document number"  \* MERGEFORMAT</w:instrText>
    </w:r>
    <w:r>
      <w:fldChar w:fldCharType="separate"/>
    </w:r>
    <w:r>
      <w:t>UNEP/</w:t>
    </w:r>
    <w:proofErr w:type="spellStart"/>
    <w:r>
      <w:t>OzL.Pro</w:t>
    </w:r>
    <w:proofErr w:type="spellEnd"/>
    <w:r>
      <w:t>/ExCom/96/23</w:t>
    </w:r>
    <w:r>
      <w:fldChar w:fldCharType="end"/>
    </w:r>
  </w:p>
  <w:p w14:paraId="4E5BCFD8" w14:textId="39E051F3" w:rsidR="00EC78D6" w:rsidRPr="00EC78D6" w:rsidRDefault="00EC78D6" w:rsidP="00EC78D6">
    <w:pPr>
      <w:jc w:val="right"/>
    </w:pPr>
    <w:r w:rsidRPr="00EC78D6">
      <w:rPr>
        <w:lang w:val="pt-PT"/>
      </w:rPr>
      <w:t>A</w:t>
    </w:r>
    <w:r>
      <w:rPr>
        <w:lang w:val="pt-PT"/>
      </w:rPr>
      <w:t>nnex</w:t>
    </w:r>
    <w:r w:rsidR="00BA4A75">
      <w:rPr>
        <w:lang w:val="pt-PT"/>
      </w:rPr>
      <w:t>e</w:t>
    </w:r>
    <w:r>
      <w:rPr>
        <w:lang w:val="pt-PT"/>
      </w:rPr>
      <w:t xml:space="preserve"> II</w:t>
    </w:r>
  </w:p>
  <w:p w14:paraId="354C40B8" w14:textId="77777777" w:rsidR="00DC6A10" w:rsidRPr="0033525D" w:rsidRDefault="00DC6A10">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EC78D6" w:rsidRDefault="00EC78D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A858CD84"/>
    <w:lvl w:ilvl="0">
      <w:start w:val="1"/>
      <w:numFmt w:val="decimal"/>
      <w:pStyle w:val="Titre1"/>
      <w:lvlText w:val="%1."/>
      <w:lvlJc w:val="left"/>
      <w:pPr>
        <w:tabs>
          <w:tab w:val="num" w:pos="0"/>
        </w:tabs>
        <w:ind w:left="0" w:firstLine="0"/>
      </w:pPr>
      <w:rPr>
        <w:b w:val="0"/>
        <w:bCs/>
      </w:rPr>
    </w:lvl>
    <w:lvl w:ilvl="1">
      <w:start w:val="1"/>
      <w:numFmt w:val="lowerLetter"/>
      <w:pStyle w:val="Titre2"/>
      <w:lvlText w:val="(%2)"/>
      <w:lvlJc w:val="left"/>
      <w:pPr>
        <w:tabs>
          <w:tab w:val="num" w:pos="0"/>
        </w:tabs>
        <w:ind w:left="1440" w:hanging="720"/>
      </w:pPr>
    </w:lvl>
    <w:lvl w:ilvl="2">
      <w:start w:val="1"/>
      <w:numFmt w:val="lowerRoman"/>
      <w:pStyle w:val="Titre3"/>
      <w:lvlText w:val="(%3)"/>
      <w:lvlJc w:val="left"/>
      <w:pPr>
        <w:tabs>
          <w:tab w:val="num" w:pos="0"/>
        </w:tabs>
        <w:ind w:left="2160" w:hanging="720"/>
      </w:pPr>
    </w:lvl>
    <w:lvl w:ilvl="3">
      <w:start w:val="1"/>
      <w:numFmt w:val="lowerLetter"/>
      <w:pStyle w:val="Titre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Titre6"/>
      <w:lvlText w:val="(%6)"/>
      <w:lvlJc w:val="left"/>
      <w:pPr>
        <w:tabs>
          <w:tab w:val="num" w:pos="0"/>
        </w:tabs>
        <w:ind w:left="4291" w:hanging="720"/>
      </w:pPr>
    </w:lvl>
    <w:lvl w:ilvl="6">
      <w:start w:val="1"/>
      <w:numFmt w:val="lowerRoman"/>
      <w:pStyle w:val="Titre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Titre9"/>
      <w:lvlText w:val="(%9)"/>
      <w:lvlJc w:val="left"/>
      <w:pPr>
        <w:tabs>
          <w:tab w:val="num" w:pos="0"/>
        </w:tabs>
        <w:ind w:left="6408" w:hanging="706"/>
      </w:pPr>
    </w:lvl>
  </w:abstractNum>
  <w:abstractNum w:abstractNumId="2" w15:restartNumberingAfterBreak="0">
    <w:nsid w:val="02640DE3"/>
    <w:multiLevelType w:val="hybridMultilevel"/>
    <w:tmpl w:val="FA9CEF40"/>
    <w:lvl w:ilvl="0" w:tplc="0E808094">
      <w:start w:val="1"/>
      <w:numFmt w:val="decimal"/>
      <w:lvlText w:val="%1."/>
      <w:lvlJc w:val="left"/>
      <w:pPr>
        <w:ind w:left="720" w:hanging="360"/>
      </w:pPr>
    </w:lvl>
    <w:lvl w:ilvl="1" w:tplc="1752068A">
      <w:start w:val="1"/>
      <w:numFmt w:val="lowerLetter"/>
      <w:lvlText w:val="%2."/>
      <w:lvlJc w:val="left"/>
      <w:pPr>
        <w:ind w:left="1440" w:hanging="360"/>
      </w:pPr>
    </w:lvl>
    <w:lvl w:ilvl="2" w:tplc="2D244A3A">
      <w:start w:val="1"/>
      <w:numFmt w:val="lowerRoman"/>
      <w:lvlText w:val="%3."/>
      <w:lvlJc w:val="right"/>
      <w:pPr>
        <w:ind w:left="2160" w:hanging="180"/>
      </w:pPr>
    </w:lvl>
    <w:lvl w:ilvl="3" w:tplc="27181E74">
      <w:start w:val="1"/>
      <w:numFmt w:val="decimal"/>
      <w:lvlText w:val="%4."/>
      <w:lvlJc w:val="left"/>
      <w:pPr>
        <w:ind w:left="2880" w:hanging="360"/>
      </w:pPr>
    </w:lvl>
    <w:lvl w:ilvl="4" w:tplc="87AEA76E">
      <w:start w:val="1"/>
      <w:numFmt w:val="lowerLetter"/>
      <w:lvlText w:val="%5."/>
      <w:lvlJc w:val="left"/>
      <w:pPr>
        <w:ind w:left="3600" w:hanging="360"/>
      </w:pPr>
    </w:lvl>
    <w:lvl w:ilvl="5" w:tplc="95E2893C">
      <w:start w:val="1"/>
      <w:numFmt w:val="lowerRoman"/>
      <w:lvlText w:val="%6."/>
      <w:lvlJc w:val="right"/>
      <w:pPr>
        <w:ind w:left="4320" w:hanging="180"/>
      </w:pPr>
    </w:lvl>
    <w:lvl w:ilvl="6" w:tplc="5D481026">
      <w:start w:val="1"/>
      <w:numFmt w:val="decimal"/>
      <w:lvlText w:val="%7."/>
      <w:lvlJc w:val="left"/>
      <w:pPr>
        <w:ind w:left="5040" w:hanging="360"/>
      </w:pPr>
    </w:lvl>
    <w:lvl w:ilvl="7" w:tplc="C792E4DA">
      <w:start w:val="1"/>
      <w:numFmt w:val="lowerLetter"/>
      <w:lvlText w:val="%8."/>
      <w:lvlJc w:val="left"/>
      <w:pPr>
        <w:ind w:left="5760" w:hanging="360"/>
      </w:pPr>
    </w:lvl>
    <w:lvl w:ilvl="8" w:tplc="192AC56E">
      <w:start w:val="1"/>
      <w:numFmt w:val="lowerRoman"/>
      <w:lvlText w:val="%9."/>
      <w:lvlJc w:val="right"/>
      <w:pPr>
        <w:ind w:left="6480" w:hanging="180"/>
      </w:pPr>
    </w:lvl>
  </w:abstractNum>
  <w:abstractNum w:abstractNumId="3" w15:restartNumberingAfterBreak="0">
    <w:nsid w:val="19BD3490"/>
    <w:multiLevelType w:val="hybridMultilevel"/>
    <w:tmpl w:val="D80A6FC4"/>
    <w:lvl w:ilvl="0" w:tplc="5168900E">
      <w:start w:val="1"/>
      <w:numFmt w:val="decimal"/>
      <w:lvlText w:val="%1."/>
      <w:lvlJc w:val="left"/>
      <w:pPr>
        <w:ind w:left="720" w:hanging="360"/>
      </w:pPr>
    </w:lvl>
    <w:lvl w:ilvl="1" w:tplc="05BEBB94">
      <w:start w:val="1"/>
      <w:numFmt w:val="lowerLetter"/>
      <w:lvlText w:val="%2."/>
      <w:lvlJc w:val="left"/>
      <w:pPr>
        <w:ind w:left="1440" w:hanging="360"/>
      </w:pPr>
    </w:lvl>
    <w:lvl w:ilvl="2" w:tplc="BD1A2642">
      <w:start w:val="1"/>
      <w:numFmt w:val="lowerRoman"/>
      <w:lvlText w:val="%3."/>
      <w:lvlJc w:val="right"/>
      <w:pPr>
        <w:ind w:left="2160" w:hanging="180"/>
      </w:pPr>
    </w:lvl>
    <w:lvl w:ilvl="3" w:tplc="0854BD5A">
      <w:start w:val="1"/>
      <w:numFmt w:val="decimal"/>
      <w:lvlText w:val="%4."/>
      <w:lvlJc w:val="left"/>
      <w:pPr>
        <w:ind w:left="2880" w:hanging="360"/>
      </w:pPr>
    </w:lvl>
    <w:lvl w:ilvl="4" w:tplc="C5DC3704">
      <w:start w:val="1"/>
      <w:numFmt w:val="lowerLetter"/>
      <w:lvlText w:val="%5."/>
      <w:lvlJc w:val="left"/>
      <w:pPr>
        <w:ind w:left="3600" w:hanging="360"/>
      </w:pPr>
    </w:lvl>
    <w:lvl w:ilvl="5" w:tplc="EB3E315C">
      <w:start w:val="1"/>
      <w:numFmt w:val="lowerRoman"/>
      <w:lvlText w:val="%6."/>
      <w:lvlJc w:val="right"/>
      <w:pPr>
        <w:ind w:left="4320" w:hanging="180"/>
      </w:pPr>
    </w:lvl>
    <w:lvl w:ilvl="6" w:tplc="F960938C">
      <w:start w:val="1"/>
      <w:numFmt w:val="decimal"/>
      <w:lvlText w:val="%7."/>
      <w:lvlJc w:val="left"/>
      <w:pPr>
        <w:ind w:left="5040" w:hanging="360"/>
      </w:pPr>
    </w:lvl>
    <w:lvl w:ilvl="7" w:tplc="CB46F82C">
      <w:start w:val="1"/>
      <w:numFmt w:val="lowerLetter"/>
      <w:lvlText w:val="%8."/>
      <w:lvlJc w:val="left"/>
      <w:pPr>
        <w:ind w:left="5760" w:hanging="360"/>
      </w:pPr>
    </w:lvl>
    <w:lvl w:ilvl="8" w:tplc="6DD038B4">
      <w:start w:val="1"/>
      <w:numFmt w:val="lowerRoman"/>
      <w:lvlText w:val="%9."/>
      <w:lvlJc w:val="right"/>
      <w:pPr>
        <w:ind w:left="6480" w:hanging="180"/>
      </w:pPr>
    </w:lvl>
  </w:abstractNum>
  <w:abstractNum w:abstractNumId="4" w15:restartNumberingAfterBreak="0">
    <w:nsid w:val="1AA42E03"/>
    <w:multiLevelType w:val="hybridMultilevel"/>
    <w:tmpl w:val="DA521D8C"/>
    <w:lvl w:ilvl="0" w:tplc="434C169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BF93517"/>
    <w:multiLevelType w:val="hybridMultilevel"/>
    <w:tmpl w:val="E348C056"/>
    <w:lvl w:ilvl="0" w:tplc="066479EE">
      <w:start w:val="1"/>
      <w:numFmt w:val="lowerRoman"/>
      <w:lvlText w:val="(%1)"/>
      <w:lvlJc w:val="left"/>
      <w:pPr>
        <w:ind w:left="720" w:hanging="360"/>
      </w:pPr>
      <w:rPr>
        <w:rFonts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Titre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DA665B5"/>
    <w:multiLevelType w:val="hybridMultilevel"/>
    <w:tmpl w:val="7DA25700"/>
    <w:lvl w:ilvl="0" w:tplc="372E3598">
      <w:start w:val="1"/>
      <w:numFmt w:val="decimal"/>
      <w:lvlText w:val="%1."/>
      <w:lvlJc w:val="left"/>
      <w:pPr>
        <w:ind w:left="720" w:hanging="360"/>
      </w:pPr>
    </w:lvl>
    <w:lvl w:ilvl="1" w:tplc="84C023FC">
      <w:start w:val="1"/>
      <w:numFmt w:val="lowerLetter"/>
      <w:lvlText w:val="%2."/>
      <w:lvlJc w:val="left"/>
      <w:pPr>
        <w:ind w:left="1440" w:hanging="360"/>
      </w:pPr>
    </w:lvl>
    <w:lvl w:ilvl="2" w:tplc="C150BD30">
      <w:start w:val="1"/>
      <w:numFmt w:val="lowerRoman"/>
      <w:lvlText w:val="%3."/>
      <w:lvlJc w:val="right"/>
      <w:pPr>
        <w:ind w:left="2160" w:hanging="180"/>
      </w:pPr>
    </w:lvl>
    <w:lvl w:ilvl="3" w:tplc="5C467754">
      <w:start w:val="1"/>
      <w:numFmt w:val="decimal"/>
      <w:lvlText w:val="%4."/>
      <w:lvlJc w:val="left"/>
      <w:pPr>
        <w:ind w:left="2880" w:hanging="360"/>
      </w:pPr>
    </w:lvl>
    <w:lvl w:ilvl="4" w:tplc="51964126">
      <w:start w:val="1"/>
      <w:numFmt w:val="lowerLetter"/>
      <w:lvlText w:val="%5."/>
      <w:lvlJc w:val="left"/>
      <w:pPr>
        <w:ind w:left="3600" w:hanging="360"/>
      </w:pPr>
    </w:lvl>
    <w:lvl w:ilvl="5" w:tplc="CEE2329E">
      <w:start w:val="1"/>
      <w:numFmt w:val="lowerRoman"/>
      <w:lvlText w:val="%6."/>
      <w:lvlJc w:val="right"/>
      <w:pPr>
        <w:ind w:left="4320" w:hanging="180"/>
      </w:pPr>
    </w:lvl>
    <w:lvl w:ilvl="6" w:tplc="666CC8A2">
      <w:start w:val="1"/>
      <w:numFmt w:val="decimal"/>
      <w:lvlText w:val="%7."/>
      <w:lvlJc w:val="left"/>
      <w:pPr>
        <w:ind w:left="5040" w:hanging="360"/>
      </w:pPr>
    </w:lvl>
    <w:lvl w:ilvl="7" w:tplc="61940710">
      <w:start w:val="1"/>
      <w:numFmt w:val="lowerLetter"/>
      <w:lvlText w:val="%8."/>
      <w:lvlJc w:val="left"/>
      <w:pPr>
        <w:ind w:left="5760" w:hanging="360"/>
      </w:pPr>
    </w:lvl>
    <w:lvl w:ilvl="8" w:tplc="5DC83B90">
      <w:start w:val="1"/>
      <w:numFmt w:val="lowerRoman"/>
      <w:lvlText w:val="%9."/>
      <w:lvlJc w:val="right"/>
      <w:pPr>
        <w:ind w:left="6480" w:hanging="180"/>
      </w:pPr>
    </w:lvl>
  </w:abstractNum>
  <w:abstractNum w:abstractNumId="9" w15:restartNumberingAfterBreak="0">
    <w:nsid w:val="440665AC"/>
    <w:multiLevelType w:val="hybridMultilevel"/>
    <w:tmpl w:val="69765C0A"/>
    <w:lvl w:ilvl="0" w:tplc="62F23F5E">
      <w:start w:val="1"/>
      <w:numFmt w:val="decimal"/>
      <w:lvlText w:val="%1."/>
      <w:lvlJc w:val="left"/>
      <w:pPr>
        <w:ind w:left="720" w:hanging="360"/>
      </w:pPr>
    </w:lvl>
    <w:lvl w:ilvl="1" w:tplc="4C608DEE">
      <w:start w:val="1"/>
      <w:numFmt w:val="lowerLetter"/>
      <w:lvlText w:val="%2."/>
      <w:lvlJc w:val="left"/>
      <w:pPr>
        <w:ind w:left="1440" w:hanging="360"/>
      </w:pPr>
    </w:lvl>
    <w:lvl w:ilvl="2" w:tplc="8ACEA102">
      <w:start w:val="1"/>
      <w:numFmt w:val="lowerRoman"/>
      <w:lvlText w:val="%3."/>
      <w:lvlJc w:val="right"/>
      <w:pPr>
        <w:ind w:left="2160" w:hanging="180"/>
      </w:pPr>
    </w:lvl>
    <w:lvl w:ilvl="3" w:tplc="5058D322">
      <w:start w:val="1"/>
      <w:numFmt w:val="decimal"/>
      <w:lvlText w:val="%4."/>
      <w:lvlJc w:val="left"/>
      <w:pPr>
        <w:ind w:left="2880" w:hanging="360"/>
      </w:pPr>
    </w:lvl>
    <w:lvl w:ilvl="4" w:tplc="5826466E">
      <w:start w:val="1"/>
      <w:numFmt w:val="lowerLetter"/>
      <w:lvlText w:val="%5."/>
      <w:lvlJc w:val="left"/>
      <w:pPr>
        <w:ind w:left="3600" w:hanging="360"/>
      </w:pPr>
    </w:lvl>
    <w:lvl w:ilvl="5" w:tplc="4142D430">
      <w:start w:val="1"/>
      <w:numFmt w:val="lowerRoman"/>
      <w:lvlText w:val="%6."/>
      <w:lvlJc w:val="right"/>
      <w:pPr>
        <w:ind w:left="4320" w:hanging="180"/>
      </w:pPr>
    </w:lvl>
    <w:lvl w:ilvl="6" w:tplc="E4A89D22">
      <w:start w:val="1"/>
      <w:numFmt w:val="decimal"/>
      <w:lvlText w:val="%7."/>
      <w:lvlJc w:val="left"/>
      <w:pPr>
        <w:ind w:left="5040" w:hanging="360"/>
      </w:pPr>
    </w:lvl>
    <w:lvl w:ilvl="7" w:tplc="BE16D1B2">
      <w:start w:val="1"/>
      <w:numFmt w:val="lowerLetter"/>
      <w:lvlText w:val="%8."/>
      <w:lvlJc w:val="left"/>
      <w:pPr>
        <w:ind w:left="5760" w:hanging="360"/>
      </w:pPr>
    </w:lvl>
    <w:lvl w:ilvl="8" w:tplc="340070E0">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653B5AEB"/>
    <w:multiLevelType w:val="multilevel"/>
    <w:tmpl w:val="6B2CF65C"/>
    <w:lvl w:ilvl="0">
      <w:start w:val="5"/>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CA1582E"/>
    <w:multiLevelType w:val="hybridMultilevel"/>
    <w:tmpl w:val="EC64581A"/>
    <w:lvl w:ilvl="0" w:tplc="6E6245C0">
      <w:start w:val="1"/>
      <w:numFmt w:val="decimal"/>
      <w:lvlText w:val="%1."/>
      <w:lvlJc w:val="left"/>
      <w:pPr>
        <w:ind w:left="720" w:hanging="360"/>
      </w:pPr>
    </w:lvl>
    <w:lvl w:ilvl="1" w:tplc="39528784">
      <w:start w:val="1"/>
      <w:numFmt w:val="lowerLetter"/>
      <w:lvlText w:val="%2."/>
      <w:lvlJc w:val="left"/>
      <w:pPr>
        <w:ind w:left="1440" w:hanging="360"/>
      </w:pPr>
    </w:lvl>
    <w:lvl w:ilvl="2" w:tplc="3A10C1C6">
      <w:start w:val="1"/>
      <w:numFmt w:val="lowerRoman"/>
      <w:lvlText w:val="%3."/>
      <w:lvlJc w:val="right"/>
      <w:pPr>
        <w:ind w:left="2160" w:hanging="180"/>
      </w:pPr>
    </w:lvl>
    <w:lvl w:ilvl="3" w:tplc="4B8CBF78">
      <w:start w:val="1"/>
      <w:numFmt w:val="decimal"/>
      <w:lvlText w:val="%4."/>
      <w:lvlJc w:val="left"/>
      <w:pPr>
        <w:ind w:left="2880" w:hanging="360"/>
      </w:pPr>
    </w:lvl>
    <w:lvl w:ilvl="4" w:tplc="EEEA307C">
      <w:start w:val="1"/>
      <w:numFmt w:val="lowerLetter"/>
      <w:lvlText w:val="%5."/>
      <w:lvlJc w:val="left"/>
      <w:pPr>
        <w:ind w:left="3600" w:hanging="360"/>
      </w:pPr>
    </w:lvl>
    <w:lvl w:ilvl="5" w:tplc="72A6CC6E">
      <w:start w:val="1"/>
      <w:numFmt w:val="lowerRoman"/>
      <w:lvlText w:val="%6."/>
      <w:lvlJc w:val="right"/>
      <w:pPr>
        <w:ind w:left="4320" w:hanging="180"/>
      </w:pPr>
    </w:lvl>
    <w:lvl w:ilvl="6" w:tplc="3BE8BE42">
      <w:start w:val="1"/>
      <w:numFmt w:val="decimal"/>
      <w:lvlText w:val="%7."/>
      <w:lvlJc w:val="left"/>
      <w:pPr>
        <w:ind w:left="5040" w:hanging="360"/>
      </w:pPr>
    </w:lvl>
    <w:lvl w:ilvl="7" w:tplc="69AC7770">
      <w:start w:val="1"/>
      <w:numFmt w:val="lowerLetter"/>
      <w:lvlText w:val="%8."/>
      <w:lvlJc w:val="left"/>
      <w:pPr>
        <w:ind w:left="5760" w:hanging="360"/>
      </w:pPr>
    </w:lvl>
    <w:lvl w:ilvl="8" w:tplc="9DF2F7CA">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99325599">
    <w:abstractNumId w:val="9"/>
  </w:num>
  <w:num w:numId="2" w16cid:durableId="707527968">
    <w:abstractNumId w:val="13"/>
  </w:num>
  <w:num w:numId="3" w16cid:durableId="280964182">
    <w:abstractNumId w:val="3"/>
  </w:num>
  <w:num w:numId="4" w16cid:durableId="941959029">
    <w:abstractNumId w:val="8"/>
  </w:num>
  <w:num w:numId="5" w16cid:durableId="1283457733">
    <w:abstractNumId w:val="2"/>
  </w:num>
  <w:num w:numId="6" w16cid:durableId="842863112">
    <w:abstractNumId w:val="1"/>
  </w:num>
  <w:num w:numId="7" w16cid:durableId="1467314392">
    <w:abstractNumId w:val="1"/>
  </w:num>
  <w:num w:numId="8" w16cid:durableId="983697108">
    <w:abstractNumId w:val="1"/>
  </w:num>
  <w:num w:numId="9" w16cid:durableId="2023127001">
    <w:abstractNumId w:val="1"/>
  </w:num>
  <w:num w:numId="10" w16cid:durableId="462847601">
    <w:abstractNumId w:val="5"/>
  </w:num>
  <w:num w:numId="11" w16cid:durableId="299306927">
    <w:abstractNumId w:val="10"/>
  </w:num>
  <w:num w:numId="12" w16cid:durableId="559828470">
    <w:abstractNumId w:val="11"/>
  </w:num>
  <w:num w:numId="13" w16cid:durableId="1488010068">
    <w:abstractNumId w:val="14"/>
  </w:num>
  <w:num w:numId="14" w16cid:durableId="444007775">
    <w:abstractNumId w:val="7"/>
  </w:num>
  <w:num w:numId="15" w16cid:durableId="8815546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775131">
    <w:abstractNumId w:val="4"/>
  </w:num>
  <w:num w:numId="17" w16cid:durableId="295109679">
    <w:abstractNumId w:val="12"/>
  </w:num>
  <w:num w:numId="18" w16cid:durableId="1436711339">
    <w:abstractNumId w:val="0"/>
  </w:num>
  <w:num w:numId="19" w16cid:durableId="254483191">
    <w:abstractNumId w:val="6"/>
  </w:num>
  <w:num w:numId="20" w16cid:durableId="20453989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16451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810"/>
    <w:rsid w:val="00000FED"/>
    <w:rsid w:val="0000434E"/>
    <w:rsid w:val="0001783F"/>
    <w:rsid w:val="00021164"/>
    <w:rsid w:val="000211A9"/>
    <w:rsid w:val="00021238"/>
    <w:rsid w:val="00022071"/>
    <w:rsid w:val="00022B68"/>
    <w:rsid w:val="00025308"/>
    <w:rsid w:val="00031260"/>
    <w:rsid w:val="0003681A"/>
    <w:rsid w:val="000372B7"/>
    <w:rsid w:val="0004192D"/>
    <w:rsid w:val="0004527C"/>
    <w:rsid w:val="00050F6E"/>
    <w:rsid w:val="00053003"/>
    <w:rsid w:val="00057489"/>
    <w:rsid w:val="00060881"/>
    <w:rsid w:val="00061EC2"/>
    <w:rsid w:val="0006328A"/>
    <w:rsid w:val="00064FEB"/>
    <w:rsid w:val="0006617B"/>
    <w:rsid w:val="0006675A"/>
    <w:rsid w:val="00066CE8"/>
    <w:rsid w:val="00066DE1"/>
    <w:rsid w:val="000672A2"/>
    <w:rsid w:val="0007093E"/>
    <w:rsid w:val="00076B19"/>
    <w:rsid w:val="000803B2"/>
    <w:rsid w:val="00080ED0"/>
    <w:rsid w:val="00085B8F"/>
    <w:rsid w:val="00090481"/>
    <w:rsid w:val="00091AA1"/>
    <w:rsid w:val="000943F5"/>
    <w:rsid w:val="00095D7D"/>
    <w:rsid w:val="000965AC"/>
    <w:rsid w:val="00096A8F"/>
    <w:rsid w:val="000A2E8F"/>
    <w:rsid w:val="000A3826"/>
    <w:rsid w:val="000A633E"/>
    <w:rsid w:val="000A6453"/>
    <w:rsid w:val="000A6C26"/>
    <w:rsid w:val="000A6C7F"/>
    <w:rsid w:val="000B36C8"/>
    <w:rsid w:val="000B67B7"/>
    <w:rsid w:val="000B6B47"/>
    <w:rsid w:val="000C018A"/>
    <w:rsid w:val="000C0E98"/>
    <w:rsid w:val="000C32F3"/>
    <w:rsid w:val="000D2766"/>
    <w:rsid w:val="000D52A4"/>
    <w:rsid w:val="000E07BC"/>
    <w:rsid w:val="000E2E21"/>
    <w:rsid w:val="000E2F7B"/>
    <w:rsid w:val="000E2FCB"/>
    <w:rsid w:val="000E7473"/>
    <w:rsid w:val="000F1CD4"/>
    <w:rsid w:val="000F2E0F"/>
    <w:rsid w:val="000F4103"/>
    <w:rsid w:val="000F46EA"/>
    <w:rsid w:val="000F70A7"/>
    <w:rsid w:val="00100CD0"/>
    <w:rsid w:val="00101D21"/>
    <w:rsid w:val="00102822"/>
    <w:rsid w:val="0010410C"/>
    <w:rsid w:val="00105E83"/>
    <w:rsid w:val="00105F22"/>
    <w:rsid w:val="00111918"/>
    <w:rsid w:val="00112EB7"/>
    <w:rsid w:val="00113CCA"/>
    <w:rsid w:val="00113DA2"/>
    <w:rsid w:val="00115AEA"/>
    <w:rsid w:val="00117F65"/>
    <w:rsid w:val="00122F25"/>
    <w:rsid w:val="00124E57"/>
    <w:rsid w:val="0013050D"/>
    <w:rsid w:val="00132135"/>
    <w:rsid w:val="00135980"/>
    <w:rsid w:val="0013786F"/>
    <w:rsid w:val="00137AE7"/>
    <w:rsid w:val="00140745"/>
    <w:rsid w:val="001472FA"/>
    <w:rsid w:val="00147E7A"/>
    <w:rsid w:val="001578FD"/>
    <w:rsid w:val="0016203C"/>
    <w:rsid w:val="00163690"/>
    <w:rsid w:val="00164719"/>
    <w:rsid w:val="00164866"/>
    <w:rsid w:val="001664B7"/>
    <w:rsid w:val="00166FC4"/>
    <w:rsid w:val="001677AC"/>
    <w:rsid w:val="00175559"/>
    <w:rsid w:val="00176B46"/>
    <w:rsid w:val="00177536"/>
    <w:rsid w:val="001804EA"/>
    <w:rsid w:val="0018089E"/>
    <w:rsid w:val="001811B8"/>
    <w:rsid w:val="00181D9A"/>
    <w:rsid w:val="00182A67"/>
    <w:rsid w:val="00183051"/>
    <w:rsid w:val="00184AE0"/>
    <w:rsid w:val="00190A61"/>
    <w:rsid w:val="00192A02"/>
    <w:rsid w:val="001958BE"/>
    <w:rsid w:val="00196696"/>
    <w:rsid w:val="00197179"/>
    <w:rsid w:val="001A165B"/>
    <w:rsid w:val="001A2215"/>
    <w:rsid w:val="001A3342"/>
    <w:rsid w:val="001A3E3D"/>
    <w:rsid w:val="001A6DA0"/>
    <w:rsid w:val="001A7049"/>
    <w:rsid w:val="001A7E00"/>
    <w:rsid w:val="001B0E32"/>
    <w:rsid w:val="001B1E40"/>
    <w:rsid w:val="001C50D2"/>
    <w:rsid w:val="001C6AA5"/>
    <w:rsid w:val="001C764E"/>
    <w:rsid w:val="001C76CF"/>
    <w:rsid w:val="001D2833"/>
    <w:rsid w:val="001D7C36"/>
    <w:rsid w:val="001D7DF4"/>
    <w:rsid w:val="001E1052"/>
    <w:rsid w:val="001E1F8A"/>
    <w:rsid w:val="001E21B1"/>
    <w:rsid w:val="001E2F93"/>
    <w:rsid w:val="001E38A3"/>
    <w:rsid w:val="001E4081"/>
    <w:rsid w:val="001E4554"/>
    <w:rsid w:val="001E61E5"/>
    <w:rsid w:val="001E730D"/>
    <w:rsid w:val="001F07DE"/>
    <w:rsid w:val="001F2159"/>
    <w:rsid w:val="001F3E89"/>
    <w:rsid w:val="001F4985"/>
    <w:rsid w:val="001F53FD"/>
    <w:rsid w:val="002000DF"/>
    <w:rsid w:val="002000FA"/>
    <w:rsid w:val="00202427"/>
    <w:rsid w:val="00203158"/>
    <w:rsid w:val="0020484B"/>
    <w:rsid w:val="00206ADB"/>
    <w:rsid w:val="0020724B"/>
    <w:rsid w:val="00210B8B"/>
    <w:rsid w:val="00211EF3"/>
    <w:rsid w:val="002131F8"/>
    <w:rsid w:val="002132AD"/>
    <w:rsid w:val="0021397F"/>
    <w:rsid w:val="00213A50"/>
    <w:rsid w:val="00214414"/>
    <w:rsid w:val="00214863"/>
    <w:rsid w:val="002156B4"/>
    <w:rsid w:val="00222A32"/>
    <w:rsid w:val="00224FCD"/>
    <w:rsid w:val="002252CB"/>
    <w:rsid w:val="00233AC3"/>
    <w:rsid w:val="002357BC"/>
    <w:rsid w:val="0024726C"/>
    <w:rsid w:val="00253222"/>
    <w:rsid w:val="00253EDB"/>
    <w:rsid w:val="00261C13"/>
    <w:rsid w:val="00262847"/>
    <w:rsid w:val="002631BC"/>
    <w:rsid w:val="00263A33"/>
    <w:rsid w:val="0026657D"/>
    <w:rsid w:val="00267654"/>
    <w:rsid w:val="00277F40"/>
    <w:rsid w:val="002814E6"/>
    <w:rsid w:val="00281BB2"/>
    <w:rsid w:val="00287699"/>
    <w:rsid w:val="00287D7C"/>
    <w:rsid w:val="002924F6"/>
    <w:rsid w:val="0029288E"/>
    <w:rsid w:val="00294FFA"/>
    <w:rsid w:val="002975FD"/>
    <w:rsid w:val="002A03C3"/>
    <w:rsid w:val="002A0439"/>
    <w:rsid w:val="002A38CC"/>
    <w:rsid w:val="002A3DF2"/>
    <w:rsid w:val="002A517D"/>
    <w:rsid w:val="002B254E"/>
    <w:rsid w:val="002B4CE8"/>
    <w:rsid w:val="002B72E9"/>
    <w:rsid w:val="002C7998"/>
    <w:rsid w:val="002D2D98"/>
    <w:rsid w:val="002D55A7"/>
    <w:rsid w:val="002F03B4"/>
    <w:rsid w:val="002F1E53"/>
    <w:rsid w:val="002F2CAA"/>
    <w:rsid w:val="002F2D78"/>
    <w:rsid w:val="002F3753"/>
    <w:rsid w:val="002F460A"/>
    <w:rsid w:val="002F5B06"/>
    <w:rsid w:val="002F6871"/>
    <w:rsid w:val="002F7D72"/>
    <w:rsid w:val="0030052C"/>
    <w:rsid w:val="003071A8"/>
    <w:rsid w:val="00311E25"/>
    <w:rsid w:val="003145F9"/>
    <w:rsid w:val="00314629"/>
    <w:rsid w:val="00316EC7"/>
    <w:rsid w:val="003269FD"/>
    <w:rsid w:val="003306E1"/>
    <w:rsid w:val="003320E4"/>
    <w:rsid w:val="0033525D"/>
    <w:rsid w:val="003357BA"/>
    <w:rsid w:val="00337211"/>
    <w:rsid w:val="00340B64"/>
    <w:rsid w:val="003414F3"/>
    <w:rsid w:val="00342A68"/>
    <w:rsid w:val="0034434A"/>
    <w:rsid w:val="00350FF0"/>
    <w:rsid w:val="00353EF8"/>
    <w:rsid w:val="0035613E"/>
    <w:rsid w:val="003615A5"/>
    <w:rsid w:val="00361AED"/>
    <w:rsid w:val="003630F0"/>
    <w:rsid w:val="00363EE9"/>
    <w:rsid w:val="00366312"/>
    <w:rsid w:val="0036667E"/>
    <w:rsid w:val="00371252"/>
    <w:rsid w:val="0037167B"/>
    <w:rsid w:val="00373102"/>
    <w:rsid w:val="00376128"/>
    <w:rsid w:val="0037742E"/>
    <w:rsid w:val="00377D56"/>
    <w:rsid w:val="0038245A"/>
    <w:rsid w:val="00383443"/>
    <w:rsid w:val="003840E6"/>
    <w:rsid w:val="00385CFC"/>
    <w:rsid w:val="003900BC"/>
    <w:rsid w:val="003905B4"/>
    <w:rsid w:val="003927BC"/>
    <w:rsid w:val="0039337A"/>
    <w:rsid w:val="00395383"/>
    <w:rsid w:val="00395E58"/>
    <w:rsid w:val="0039764E"/>
    <w:rsid w:val="003A3189"/>
    <w:rsid w:val="003A3CA7"/>
    <w:rsid w:val="003B0A22"/>
    <w:rsid w:val="003B17BB"/>
    <w:rsid w:val="003B2E01"/>
    <w:rsid w:val="003B33BD"/>
    <w:rsid w:val="003B459F"/>
    <w:rsid w:val="003B569D"/>
    <w:rsid w:val="003C3C0E"/>
    <w:rsid w:val="003C3C43"/>
    <w:rsid w:val="003C4ABB"/>
    <w:rsid w:val="003C5970"/>
    <w:rsid w:val="003C725E"/>
    <w:rsid w:val="003C7A61"/>
    <w:rsid w:val="003D42A6"/>
    <w:rsid w:val="003D4F21"/>
    <w:rsid w:val="003D4FAC"/>
    <w:rsid w:val="003D5DB9"/>
    <w:rsid w:val="003E0640"/>
    <w:rsid w:val="003E0762"/>
    <w:rsid w:val="003E1885"/>
    <w:rsid w:val="003E35AC"/>
    <w:rsid w:val="003E568C"/>
    <w:rsid w:val="003E7906"/>
    <w:rsid w:val="003F000F"/>
    <w:rsid w:val="003F3C50"/>
    <w:rsid w:val="00401AD3"/>
    <w:rsid w:val="0040427B"/>
    <w:rsid w:val="00406202"/>
    <w:rsid w:val="00406A6A"/>
    <w:rsid w:val="00406B22"/>
    <w:rsid w:val="00407147"/>
    <w:rsid w:val="004078FA"/>
    <w:rsid w:val="00427F7A"/>
    <w:rsid w:val="00431E08"/>
    <w:rsid w:val="004328A7"/>
    <w:rsid w:val="00433F56"/>
    <w:rsid w:val="00434C74"/>
    <w:rsid w:val="004356D3"/>
    <w:rsid w:val="00435EE9"/>
    <w:rsid w:val="00437049"/>
    <w:rsid w:val="00442340"/>
    <w:rsid w:val="004437D4"/>
    <w:rsid w:val="00444A0D"/>
    <w:rsid w:val="00444D67"/>
    <w:rsid w:val="00446C32"/>
    <w:rsid w:val="00450693"/>
    <w:rsid w:val="00451921"/>
    <w:rsid w:val="00453C44"/>
    <w:rsid w:val="00454CDF"/>
    <w:rsid w:val="00456EB4"/>
    <w:rsid w:val="00457827"/>
    <w:rsid w:val="00461F1F"/>
    <w:rsid w:val="0046390C"/>
    <w:rsid w:val="00467396"/>
    <w:rsid w:val="0047077D"/>
    <w:rsid w:val="004718F3"/>
    <w:rsid w:val="0047380E"/>
    <w:rsid w:val="00475040"/>
    <w:rsid w:val="004863A4"/>
    <w:rsid w:val="00490C06"/>
    <w:rsid w:val="0049262D"/>
    <w:rsid w:val="004938A5"/>
    <w:rsid w:val="00493D40"/>
    <w:rsid w:val="00493EE3"/>
    <w:rsid w:val="00494844"/>
    <w:rsid w:val="004967B6"/>
    <w:rsid w:val="004A1116"/>
    <w:rsid w:val="004A323D"/>
    <w:rsid w:val="004A504B"/>
    <w:rsid w:val="004A6911"/>
    <w:rsid w:val="004B3652"/>
    <w:rsid w:val="004B3870"/>
    <w:rsid w:val="004B54E0"/>
    <w:rsid w:val="004B606E"/>
    <w:rsid w:val="004B7384"/>
    <w:rsid w:val="004B7873"/>
    <w:rsid w:val="004C0183"/>
    <w:rsid w:val="004C4269"/>
    <w:rsid w:val="004C549E"/>
    <w:rsid w:val="004D0EC0"/>
    <w:rsid w:val="004D230B"/>
    <w:rsid w:val="004D6236"/>
    <w:rsid w:val="004D7F90"/>
    <w:rsid w:val="004E31D7"/>
    <w:rsid w:val="004E344F"/>
    <w:rsid w:val="004E4652"/>
    <w:rsid w:val="004E4DBB"/>
    <w:rsid w:val="004E4E41"/>
    <w:rsid w:val="004E5133"/>
    <w:rsid w:val="004E5698"/>
    <w:rsid w:val="004E5A5C"/>
    <w:rsid w:val="004E73DB"/>
    <w:rsid w:val="004E7F9C"/>
    <w:rsid w:val="004F0B55"/>
    <w:rsid w:val="004F24A2"/>
    <w:rsid w:val="004F3493"/>
    <w:rsid w:val="004F5143"/>
    <w:rsid w:val="004F66FD"/>
    <w:rsid w:val="0050238E"/>
    <w:rsid w:val="00505717"/>
    <w:rsid w:val="00512B09"/>
    <w:rsid w:val="005137A9"/>
    <w:rsid w:val="00515EC5"/>
    <w:rsid w:val="00517F9B"/>
    <w:rsid w:val="005220ED"/>
    <w:rsid w:val="00522255"/>
    <w:rsid w:val="00523EC1"/>
    <w:rsid w:val="00524DB6"/>
    <w:rsid w:val="005308C0"/>
    <w:rsid w:val="00532E1E"/>
    <w:rsid w:val="00533796"/>
    <w:rsid w:val="00537343"/>
    <w:rsid w:val="00537613"/>
    <w:rsid w:val="00540901"/>
    <w:rsid w:val="00545305"/>
    <w:rsid w:val="00547993"/>
    <w:rsid w:val="005516F3"/>
    <w:rsid w:val="00551BF0"/>
    <w:rsid w:val="005520C6"/>
    <w:rsid w:val="00555D75"/>
    <w:rsid w:val="00560DF0"/>
    <w:rsid w:val="00565299"/>
    <w:rsid w:val="005668B3"/>
    <w:rsid w:val="005670AA"/>
    <w:rsid w:val="0056759C"/>
    <w:rsid w:val="00570606"/>
    <w:rsid w:val="0057161E"/>
    <w:rsid w:val="005733BA"/>
    <w:rsid w:val="00573F2C"/>
    <w:rsid w:val="00577A1A"/>
    <w:rsid w:val="0058040D"/>
    <w:rsid w:val="00582D67"/>
    <w:rsid w:val="005910BF"/>
    <w:rsid w:val="00592212"/>
    <w:rsid w:val="00594641"/>
    <w:rsid w:val="0059513E"/>
    <w:rsid w:val="005A3FEF"/>
    <w:rsid w:val="005A4AF5"/>
    <w:rsid w:val="005A62FB"/>
    <w:rsid w:val="005A6AA4"/>
    <w:rsid w:val="005A6D9F"/>
    <w:rsid w:val="005B1CBF"/>
    <w:rsid w:val="005B23A2"/>
    <w:rsid w:val="005B2A5B"/>
    <w:rsid w:val="005B48FF"/>
    <w:rsid w:val="005B5460"/>
    <w:rsid w:val="005B5BCB"/>
    <w:rsid w:val="005C1C14"/>
    <w:rsid w:val="005C1E32"/>
    <w:rsid w:val="005C2A43"/>
    <w:rsid w:val="005C3A0A"/>
    <w:rsid w:val="005C5B86"/>
    <w:rsid w:val="005C670D"/>
    <w:rsid w:val="005C7961"/>
    <w:rsid w:val="005D2847"/>
    <w:rsid w:val="005D3529"/>
    <w:rsid w:val="005D363F"/>
    <w:rsid w:val="005D48B4"/>
    <w:rsid w:val="005D5ADB"/>
    <w:rsid w:val="005E04A2"/>
    <w:rsid w:val="005E4001"/>
    <w:rsid w:val="005E5C34"/>
    <w:rsid w:val="005E6367"/>
    <w:rsid w:val="005E74CC"/>
    <w:rsid w:val="005F30E6"/>
    <w:rsid w:val="005F5105"/>
    <w:rsid w:val="005F5BEE"/>
    <w:rsid w:val="005F6148"/>
    <w:rsid w:val="00600401"/>
    <w:rsid w:val="00604C15"/>
    <w:rsid w:val="0060702F"/>
    <w:rsid w:val="00613970"/>
    <w:rsid w:val="00614050"/>
    <w:rsid w:val="006158D5"/>
    <w:rsid w:val="006235B7"/>
    <w:rsid w:val="00625D83"/>
    <w:rsid w:val="00636E39"/>
    <w:rsid w:val="0064022A"/>
    <w:rsid w:val="00640C50"/>
    <w:rsid w:val="00642326"/>
    <w:rsid w:val="00644E5D"/>
    <w:rsid w:val="00651984"/>
    <w:rsid w:val="00654574"/>
    <w:rsid w:val="00654F28"/>
    <w:rsid w:val="006565B4"/>
    <w:rsid w:val="006565FE"/>
    <w:rsid w:val="006623E7"/>
    <w:rsid w:val="00662883"/>
    <w:rsid w:val="00662B80"/>
    <w:rsid w:val="0066768F"/>
    <w:rsid w:val="00670F6C"/>
    <w:rsid w:val="006751B7"/>
    <w:rsid w:val="00676E58"/>
    <w:rsid w:val="00676EE1"/>
    <w:rsid w:val="00677A2B"/>
    <w:rsid w:val="00682A17"/>
    <w:rsid w:val="00682BA8"/>
    <w:rsid w:val="00683DC2"/>
    <w:rsid w:val="006852C7"/>
    <w:rsid w:val="006852CE"/>
    <w:rsid w:val="00692D14"/>
    <w:rsid w:val="00693873"/>
    <w:rsid w:val="00696624"/>
    <w:rsid w:val="00696F4D"/>
    <w:rsid w:val="006A4120"/>
    <w:rsid w:val="006A7A3B"/>
    <w:rsid w:val="006A7FEE"/>
    <w:rsid w:val="006B096B"/>
    <w:rsid w:val="006B1F47"/>
    <w:rsid w:val="006B401D"/>
    <w:rsid w:val="006B4320"/>
    <w:rsid w:val="006B65C7"/>
    <w:rsid w:val="006B7598"/>
    <w:rsid w:val="006C1727"/>
    <w:rsid w:val="006C239A"/>
    <w:rsid w:val="006C32FD"/>
    <w:rsid w:val="006C39CE"/>
    <w:rsid w:val="006C444A"/>
    <w:rsid w:val="006C5334"/>
    <w:rsid w:val="006C68B3"/>
    <w:rsid w:val="006C6C54"/>
    <w:rsid w:val="006D0AB2"/>
    <w:rsid w:val="006D0FCC"/>
    <w:rsid w:val="006D21F5"/>
    <w:rsid w:val="006D3089"/>
    <w:rsid w:val="006E126D"/>
    <w:rsid w:val="006E1FC3"/>
    <w:rsid w:val="006E3EDA"/>
    <w:rsid w:val="00704CE9"/>
    <w:rsid w:val="0070616B"/>
    <w:rsid w:val="00706295"/>
    <w:rsid w:val="00706FDA"/>
    <w:rsid w:val="00711F9A"/>
    <w:rsid w:val="00712877"/>
    <w:rsid w:val="00712932"/>
    <w:rsid w:val="00713250"/>
    <w:rsid w:val="00713810"/>
    <w:rsid w:val="0071677B"/>
    <w:rsid w:val="00716930"/>
    <w:rsid w:val="007170BC"/>
    <w:rsid w:val="00717181"/>
    <w:rsid w:val="0072460D"/>
    <w:rsid w:val="0072563C"/>
    <w:rsid w:val="00726C16"/>
    <w:rsid w:val="007303A5"/>
    <w:rsid w:val="00730B3E"/>
    <w:rsid w:val="00732977"/>
    <w:rsid w:val="00732C7F"/>
    <w:rsid w:val="0073420B"/>
    <w:rsid w:val="00736367"/>
    <w:rsid w:val="00742B28"/>
    <w:rsid w:val="0074586B"/>
    <w:rsid w:val="0074640F"/>
    <w:rsid w:val="0074760E"/>
    <w:rsid w:val="0075394A"/>
    <w:rsid w:val="007548C4"/>
    <w:rsid w:val="00754ABA"/>
    <w:rsid w:val="0075711C"/>
    <w:rsid w:val="007624A2"/>
    <w:rsid w:val="007669B7"/>
    <w:rsid w:val="00773DC0"/>
    <w:rsid w:val="00777127"/>
    <w:rsid w:val="00781341"/>
    <w:rsid w:val="00782B0D"/>
    <w:rsid w:val="00782D5E"/>
    <w:rsid w:val="00783E91"/>
    <w:rsid w:val="007851F1"/>
    <w:rsid w:val="0078579E"/>
    <w:rsid w:val="007878B9"/>
    <w:rsid w:val="0079069C"/>
    <w:rsid w:val="007912C6"/>
    <w:rsid w:val="007937CD"/>
    <w:rsid w:val="007940DA"/>
    <w:rsid w:val="00795DCA"/>
    <w:rsid w:val="0079781A"/>
    <w:rsid w:val="007A1546"/>
    <w:rsid w:val="007A1BF8"/>
    <w:rsid w:val="007A228C"/>
    <w:rsid w:val="007A368E"/>
    <w:rsid w:val="007A3F09"/>
    <w:rsid w:val="007A3F59"/>
    <w:rsid w:val="007A5868"/>
    <w:rsid w:val="007A79A8"/>
    <w:rsid w:val="007B04CE"/>
    <w:rsid w:val="007B1438"/>
    <w:rsid w:val="007B2497"/>
    <w:rsid w:val="007B5334"/>
    <w:rsid w:val="007B6871"/>
    <w:rsid w:val="007B7A2F"/>
    <w:rsid w:val="007C18C6"/>
    <w:rsid w:val="007C2B69"/>
    <w:rsid w:val="007C32EE"/>
    <w:rsid w:val="007C3D33"/>
    <w:rsid w:val="007D294A"/>
    <w:rsid w:val="007D2E05"/>
    <w:rsid w:val="007D47D2"/>
    <w:rsid w:val="007D6EC0"/>
    <w:rsid w:val="007D7E1D"/>
    <w:rsid w:val="007E2C50"/>
    <w:rsid w:val="007E503C"/>
    <w:rsid w:val="007E7BCE"/>
    <w:rsid w:val="007F04F7"/>
    <w:rsid w:val="007F460F"/>
    <w:rsid w:val="00801D32"/>
    <w:rsid w:val="008027FD"/>
    <w:rsid w:val="0080345C"/>
    <w:rsid w:val="00812BC3"/>
    <w:rsid w:val="00812FEF"/>
    <w:rsid w:val="00813407"/>
    <w:rsid w:val="00816EBA"/>
    <w:rsid w:val="008175E3"/>
    <w:rsid w:val="008237AF"/>
    <w:rsid w:val="00823E94"/>
    <w:rsid w:val="0082522F"/>
    <w:rsid w:val="00831979"/>
    <w:rsid w:val="008337EA"/>
    <w:rsid w:val="00836460"/>
    <w:rsid w:val="00837369"/>
    <w:rsid w:val="00840B28"/>
    <w:rsid w:val="00847B78"/>
    <w:rsid w:val="00851352"/>
    <w:rsid w:val="00857077"/>
    <w:rsid w:val="00860092"/>
    <w:rsid w:val="008609E8"/>
    <w:rsid w:val="00863230"/>
    <w:rsid w:val="00865370"/>
    <w:rsid w:val="00865BD0"/>
    <w:rsid w:val="008717D8"/>
    <w:rsid w:val="0087215C"/>
    <w:rsid w:val="0087510D"/>
    <w:rsid w:val="008753E1"/>
    <w:rsid w:val="00875D25"/>
    <w:rsid w:val="00876DCA"/>
    <w:rsid w:val="00880ABE"/>
    <w:rsid w:val="00880E35"/>
    <w:rsid w:val="00883528"/>
    <w:rsid w:val="008835CB"/>
    <w:rsid w:val="008867A1"/>
    <w:rsid w:val="008869D1"/>
    <w:rsid w:val="008875FE"/>
    <w:rsid w:val="00887C43"/>
    <w:rsid w:val="00887F8E"/>
    <w:rsid w:val="00890FF6"/>
    <w:rsid w:val="008915B2"/>
    <w:rsid w:val="00893B97"/>
    <w:rsid w:val="008957F2"/>
    <w:rsid w:val="00896234"/>
    <w:rsid w:val="00897E43"/>
    <w:rsid w:val="008A1FBC"/>
    <w:rsid w:val="008A42F0"/>
    <w:rsid w:val="008A552F"/>
    <w:rsid w:val="008C1DE6"/>
    <w:rsid w:val="008C222B"/>
    <w:rsid w:val="008C5738"/>
    <w:rsid w:val="008C6665"/>
    <w:rsid w:val="008C6944"/>
    <w:rsid w:val="008C6C6E"/>
    <w:rsid w:val="008C7271"/>
    <w:rsid w:val="008C7EAD"/>
    <w:rsid w:val="008C7FDA"/>
    <w:rsid w:val="008D00BD"/>
    <w:rsid w:val="008D0C12"/>
    <w:rsid w:val="008D0CFE"/>
    <w:rsid w:val="008D4291"/>
    <w:rsid w:val="008D6152"/>
    <w:rsid w:val="008D6718"/>
    <w:rsid w:val="008E7BA9"/>
    <w:rsid w:val="008F0F81"/>
    <w:rsid w:val="008F1858"/>
    <w:rsid w:val="008F27BF"/>
    <w:rsid w:val="008F2E64"/>
    <w:rsid w:val="008F4C83"/>
    <w:rsid w:val="008F64C8"/>
    <w:rsid w:val="008F75E8"/>
    <w:rsid w:val="009066BB"/>
    <w:rsid w:val="0091101A"/>
    <w:rsid w:val="0091352C"/>
    <w:rsid w:val="00913701"/>
    <w:rsid w:val="009142EC"/>
    <w:rsid w:val="009145E4"/>
    <w:rsid w:val="009154C3"/>
    <w:rsid w:val="00920CBF"/>
    <w:rsid w:val="00923540"/>
    <w:rsid w:val="00925C80"/>
    <w:rsid w:val="00926767"/>
    <w:rsid w:val="009360AD"/>
    <w:rsid w:val="009361D5"/>
    <w:rsid w:val="0093692B"/>
    <w:rsid w:val="00937BDE"/>
    <w:rsid w:val="00937CCA"/>
    <w:rsid w:val="0094159B"/>
    <w:rsid w:val="009428A4"/>
    <w:rsid w:val="009440CD"/>
    <w:rsid w:val="0094752C"/>
    <w:rsid w:val="009515B1"/>
    <w:rsid w:val="00953013"/>
    <w:rsid w:val="009546D4"/>
    <w:rsid w:val="00954813"/>
    <w:rsid w:val="00954C48"/>
    <w:rsid w:val="00955218"/>
    <w:rsid w:val="00955643"/>
    <w:rsid w:val="00955E54"/>
    <w:rsid w:val="009560B5"/>
    <w:rsid w:val="00963922"/>
    <w:rsid w:val="009659F4"/>
    <w:rsid w:val="00965F85"/>
    <w:rsid w:val="00966762"/>
    <w:rsid w:val="0096733B"/>
    <w:rsid w:val="0097095B"/>
    <w:rsid w:val="00970D60"/>
    <w:rsid w:val="00971B93"/>
    <w:rsid w:val="0097698F"/>
    <w:rsid w:val="00976DF8"/>
    <w:rsid w:val="009836D1"/>
    <w:rsid w:val="00985CC3"/>
    <w:rsid w:val="009874D0"/>
    <w:rsid w:val="009876F1"/>
    <w:rsid w:val="00992E98"/>
    <w:rsid w:val="0099390E"/>
    <w:rsid w:val="009949B4"/>
    <w:rsid w:val="00994ABF"/>
    <w:rsid w:val="009960E5"/>
    <w:rsid w:val="009A3289"/>
    <w:rsid w:val="009A7ADC"/>
    <w:rsid w:val="009A7F35"/>
    <w:rsid w:val="009B0D30"/>
    <w:rsid w:val="009B1BF1"/>
    <w:rsid w:val="009B1CFD"/>
    <w:rsid w:val="009B211E"/>
    <w:rsid w:val="009B32BE"/>
    <w:rsid w:val="009B7382"/>
    <w:rsid w:val="009C19B7"/>
    <w:rsid w:val="009C2C0B"/>
    <w:rsid w:val="009C5ABB"/>
    <w:rsid w:val="009D004F"/>
    <w:rsid w:val="009D1ABD"/>
    <w:rsid w:val="009D7C51"/>
    <w:rsid w:val="009E196C"/>
    <w:rsid w:val="009E1EE0"/>
    <w:rsid w:val="009E28BA"/>
    <w:rsid w:val="009E2EB0"/>
    <w:rsid w:val="009E4504"/>
    <w:rsid w:val="009E5823"/>
    <w:rsid w:val="009E6A0A"/>
    <w:rsid w:val="009E77C9"/>
    <w:rsid w:val="009F36BF"/>
    <w:rsid w:val="009F4BD7"/>
    <w:rsid w:val="00A0106A"/>
    <w:rsid w:val="00A02E02"/>
    <w:rsid w:val="00A10A0E"/>
    <w:rsid w:val="00A111B6"/>
    <w:rsid w:val="00A12468"/>
    <w:rsid w:val="00A15B33"/>
    <w:rsid w:val="00A2507D"/>
    <w:rsid w:val="00A26D27"/>
    <w:rsid w:val="00A26F1D"/>
    <w:rsid w:val="00A3218C"/>
    <w:rsid w:val="00A333E5"/>
    <w:rsid w:val="00A376EE"/>
    <w:rsid w:val="00A40289"/>
    <w:rsid w:val="00A41EBE"/>
    <w:rsid w:val="00A42A99"/>
    <w:rsid w:val="00A438A3"/>
    <w:rsid w:val="00A43C26"/>
    <w:rsid w:val="00A5151A"/>
    <w:rsid w:val="00A53876"/>
    <w:rsid w:val="00A57E0A"/>
    <w:rsid w:val="00A60E47"/>
    <w:rsid w:val="00A620FE"/>
    <w:rsid w:val="00A63D92"/>
    <w:rsid w:val="00A6716F"/>
    <w:rsid w:val="00A67B6A"/>
    <w:rsid w:val="00A70914"/>
    <w:rsid w:val="00A71B3D"/>
    <w:rsid w:val="00A77919"/>
    <w:rsid w:val="00A823F6"/>
    <w:rsid w:val="00A8408F"/>
    <w:rsid w:val="00A858D3"/>
    <w:rsid w:val="00A867DE"/>
    <w:rsid w:val="00A8719E"/>
    <w:rsid w:val="00A875FF"/>
    <w:rsid w:val="00A87BFE"/>
    <w:rsid w:val="00A90198"/>
    <w:rsid w:val="00A9294A"/>
    <w:rsid w:val="00AA0A89"/>
    <w:rsid w:val="00AA2E5F"/>
    <w:rsid w:val="00AA3F39"/>
    <w:rsid w:val="00AA5368"/>
    <w:rsid w:val="00AA6429"/>
    <w:rsid w:val="00AB34A9"/>
    <w:rsid w:val="00AB40BF"/>
    <w:rsid w:val="00AB5CEC"/>
    <w:rsid w:val="00AC01AA"/>
    <w:rsid w:val="00AC3780"/>
    <w:rsid w:val="00AC3EE9"/>
    <w:rsid w:val="00AC4F72"/>
    <w:rsid w:val="00AC5041"/>
    <w:rsid w:val="00AE482E"/>
    <w:rsid w:val="00AE487D"/>
    <w:rsid w:val="00AF06B7"/>
    <w:rsid w:val="00AF1B39"/>
    <w:rsid w:val="00AF2A03"/>
    <w:rsid w:val="00AF3C17"/>
    <w:rsid w:val="00AF3CC0"/>
    <w:rsid w:val="00AF741A"/>
    <w:rsid w:val="00B00166"/>
    <w:rsid w:val="00B005A1"/>
    <w:rsid w:val="00B01ADB"/>
    <w:rsid w:val="00B02A21"/>
    <w:rsid w:val="00B04161"/>
    <w:rsid w:val="00B056F9"/>
    <w:rsid w:val="00B06F6F"/>
    <w:rsid w:val="00B11E3D"/>
    <w:rsid w:val="00B14D2C"/>
    <w:rsid w:val="00B158AD"/>
    <w:rsid w:val="00B17E82"/>
    <w:rsid w:val="00B22D33"/>
    <w:rsid w:val="00B2353A"/>
    <w:rsid w:val="00B25509"/>
    <w:rsid w:val="00B25839"/>
    <w:rsid w:val="00B27D21"/>
    <w:rsid w:val="00B3401E"/>
    <w:rsid w:val="00B43851"/>
    <w:rsid w:val="00B4575A"/>
    <w:rsid w:val="00B51D38"/>
    <w:rsid w:val="00B548C2"/>
    <w:rsid w:val="00B55C36"/>
    <w:rsid w:val="00B57375"/>
    <w:rsid w:val="00B575BA"/>
    <w:rsid w:val="00B628D7"/>
    <w:rsid w:val="00B66FCA"/>
    <w:rsid w:val="00B71608"/>
    <w:rsid w:val="00B76429"/>
    <w:rsid w:val="00B76575"/>
    <w:rsid w:val="00B7741F"/>
    <w:rsid w:val="00B839D2"/>
    <w:rsid w:val="00B83EA9"/>
    <w:rsid w:val="00B85BD8"/>
    <w:rsid w:val="00B8611F"/>
    <w:rsid w:val="00B86471"/>
    <w:rsid w:val="00B87019"/>
    <w:rsid w:val="00B94CEC"/>
    <w:rsid w:val="00B956D4"/>
    <w:rsid w:val="00B9682E"/>
    <w:rsid w:val="00B96A4F"/>
    <w:rsid w:val="00B97446"/>
    <w:rsid w:val="00BA120B"/>
    <w:rsid w:val="00BA2EB1"/>
    <w:rsid w:val="00BA4A75"/>
    <w:rsid w:val="00BA5EE5"/>
    <w:rsid w:val="00BA7432"/>
    <w:rsid w:val="00BB0606"/>
    <w:rsid w:val="00BB2764"/>
    <w:rsid w:val="00BB72BA"/>
    <w:rsid w:val="00BC1AA0"/>
    <w:rsid w:val="00BC2495"/>
    <w:rsid w:val="00BC314A"/>
    <w:rsid w:val="00BC5141"/>
    <w:rsid w:val="00BC5DDD"/>
    <w:rsid w:val="00BC644B"/>
    <w:rsid w:val="00BC7BC0"/>
    <w:rsid w:val="00BC7EB9"/>
    <w:rsid w:val="00BD07D5"/>
    <w:rsid w:val="00BD083D"/>
    <w:rsid w:val="00BD2643"/>
    <w:rsid w:val="00BD286B"/>
    <w:rsid w:val="00BD50AF"/>
    <w:rsid w:val="00BD52FA"/>
    <w:rsid w:val="00BD56B1"/>
    <w:rsid w:val="00BD6558"/>
    <w:rsid w:val="00BD6A23"/>
    <w:rsid w:val="00BE093C"/>
    <w:rsid w:val="00BF2A0B"/>
    <w:rsid w:val="00BF2AD7"/>
    <w:rsid w:val="00BF2F76"/>
    <w:rsid w:val="00BF3022"/>
    <w:rsid w:val="00BF3214"/>
    <w:rsid w:val="00BF3FC0"/>
    <w:rsid w:val="00BF5573"/>
    <w:rsid w:val="00C04660"/>
    <w:rsid w:val="00C055D3"/>
    <w:rsid w:val="00C05A4E"/>
    <w:rsid w:val="00C05E4C"/>
    <w:rsid w:val="00C06915"/>
    <w:rsid w:val="00C10DFE"/>
    <w:rsid w:val="00C1114F"/>
    <w:rsid w:val="00C12C57"/>
    <w:rsid w:val="00C15303"/>
    <w:rsid w:val="00C15867"/>
    <w:rsid w:val="00C21674"/>
    <w:rsid w:val="00C21CF3"/>
    <w:rsid w:val="00C22398"/>
    <w:rsid w:val="00C2296D"/>
    <w:rsid w:val="00C23155"/>
    <w:rsid w:val="00C304DE"/>
    <w:rsid w:val="00C32101"/>
    <w:rsid w:val="00C34456"/>
    <w:rsid w:val="00C34CAB"/>
    <w:rsid w:val="00C36654"/>
    <w:rsid w:val="00C37E43"/>
    <w:rsid w:val="00C40C41"/>
    <w:rsid w:val="00C4336B"/>
    <w:rsid w:val="00C45885"/>
    <w:rsid w:val="00C50919"/>
    <w:rsid w:val="00C50F22"/>
    <w:rsid w:val="00C547B4"/>
    <w:rsid w:val="00C57971"/>
    <w:rsid w:val="00C610E4"/>
    <w:rsid w:val="00C65BD7"/>
    <w:rsid w:val="00C700EB"/>
    <w:rsid w:val="00C72949"/>
    <w:rsid w:val="00C75B3A"/>
    <w:rsid w:val="00C76BA4"/>
    <w:rsid w:val="00C83A48"/>
    <w:rsid w:val="00C8412D"/>
    <w:rsid w:val="00C846FE"/>
    <w:rsid w:val="00C85865"/>
    <w:rsid w:val="00C85E85"/>
    <w:rsid w:val="00C9261F"/>
    <w:rsid w:val="00C926C8"/>
    <w:rsid w:val="00C947FF"/>
    <w:rsid w:val="00CA2A0F"/>
    <w:rsid w:val="00CA2EAE"/>
    <w:rsid w:val="00CA4AC1"/>
    <w:rsid w:val="00CA5404"/>
    <w:rsid w:val="00CA59FB"/>
    <w:rsid w:val="00CA6FA5"/>
    <w:rsid w:val="00CB0316"/>
    <w:rsid w:val="00CB078C"/>
    <w:rsid w:val="00CB0B11"/>
    <w:rsid w:val="00CB1DBA"/>
    <w:rsid w:val="00CB426A"/>
    <w:rsid w:val="00CB5354"/>
    <w:rsid w:val="00CB71EF"/>
    <w:rsid w:val="00CB7F84"/>
    <w:rsid w:val="00CC0193"/>
    <w:rsid w:val="00CC3C9E"/>
    <w:rsid w:val="00CC69C1"/>
    <w:rsid w:val="00CC6A14"/>
    <w:rsid w:val="00CC70A3"/>
    <w:rsid w:val="00CD1FCE"/>
    <w:rsid w:val="00CD4442"/>
    <w:rsid w:val="00CD53C3"/>
    <w:rsid w:val="00CD574E"/>
    <w:rsid w:val="00CD7336"/>
    <w:rsid w:val="00CE1F8A"/>
    <w:rsid w:val="00CE4C22"/>
    <w:rsid w:val="00CE76E5"/>
    <w:rsid w:val="00CF29EE"/>
    <w:rsid w:val="00CF41EC"/>
    <w:rsid w:val="00CF41F5"/>
    <w:rsid w:val="00CF519F"/>
    <w:rsid w:val="00CF5D04"/>
    <w:rsid w:val="00D0065D"/>
    <w:rsid w:val="00D03A8C"/>
    <w:rsid w:val="00D04DE4"/>
    <w:rsid w:val="00D05482"/>
    <w:rsid w:val="00D063F1"/>
    <w:rsid w:val="00D07429"/>
    <w:rsid w:val="00D11735"/>
    <w:rsid w:val="00D11C83"/>
    <w:rsid w:val="00D12590"/>
    <w:rsid w:val="00D14F22"/>
    <w:rsid w:val="00D30C7D"/>
    <w:rsid w:val="00D42C5A"/>
    <w:rsid w:val="00D43095"/>
    <w:rsid w:val="00D438C6"/>
    <w:rsid w:val="00D44B0E"/>
    <w:rsid w:val="00D4741C"/>
    <w:rsid w:val="00D534AF"/>
    <w:rsid w:val="00D541F4"/>
    <w:rsid w:val="00D5610E"/>
    <w:rsid w:val="00D56F74"/>
    <w:rsid w:val="00D57918"/>
    <w:rsid w:val="00D57E3E"/>
    <w:rsid w:val="00D6260D"/>
    <w:rsid w:val="00D63E4F"/>
    <w:rsid w:val="00D722DA"/>
    <w:rsid w:val="00D73DC6"/>
    <w:rsid w:val="00D74C1A"/>
    <w:rsid w:val="00D754C1"/>
    <w:rsid w:val="00D77393"/>
    <w:rsid w:val="00D77A35"/>
    <w:rsid w:val="00D77B29"/>
    <w:rsid w:val="00D81B3E"/>
    <w:rsid w:val="00D864C0"/>
    <w:rsid w:val="00D90C70"/>
    <w:rsid w:val="00D90E49"/>
    <w:rsid w:val="00D94982"/>
    <w:rsid w:val="00D96ADE"/>
    <w:rsid w:val="00DA0CE2"/>
    <w:rsid w:val="00DA2387"/>
    <w:rsid w:val="00DA2404"/>
    <w:rsid w:val="00DA30E8"/>
    <w:rsid w:val="00DB21E4"/>
    <w:rsid w:val="00DC2737"/>
    <w:rsid w:val="00DC27F6"/>
    <w:rsid w:val="00DC3E96"/>
    <w:rsid w:val="00DC4ACD"/>
    <w:rsid w:val="00DC5773"/>
    <w:rsid w:val="00DC6A10"/>
    <w:rsid w:val="00DD054F"/>
    <w:rsid w:val="00DD5E2C"/>
    <w:rsid w:val="00DE1CCA"/>
    <w:rsid w:val="00DE3A1F"/>
    <w:rsid w:val="00DE4BBE"/>
    <w:rsid w:val="00DE59D6"/>
    <w:rsid w:val="00DE6154"/>
    <w:rsid w:val="00DE64D6"/>
    <w:rsid w:val="00DE657E"/>
    <w:rsid w:val="00DF1FF9"/>
    <w:rsid w:val="00DF4704"/>
    <w:rsid w:val="00DF49FE"/>
    <w:rsid w:val="00DF5217"/>
    <w:rsid w:val="00DF5616"/>
    <w:rsid w:val="00E024AA"/>
    <w:rsid w:val="00E055B0"/>
    <w:rsid w:val="00E07504"/>
    <w:rsid w:val="00E15C77"/>
    <w:rsid w:val="00E16409"/>
    <w:rsid w:val="00E1693E"/>
    <w:rsid w:val="00E24481"/>
    <w:rsid w:val="00E250F1"/>
    <w:rsid w:val="00E2623A"/>
    <w:rsid w:val="00E311C8"/>
    <w:rsid w:val="00E318BF"/>
    <w:rsid w:val="00E32D27"/>
    <w:rsid w:val="00E3550D"/>
    <w:rsid w:val="00E371DD"/>
    <w:rsid w:val="00E42A2E"/>
    <w:rsid w:val="00E436EA"/>
    <w:rsid w:val="00E448B3"/>
    <w:rsid w:val="00E45AA9"/>
    <w:rsid w:val="00E52598"/>
    <w:rsid w:val="00E52838"/>
    <w:rsid w:val="00E548FF"/>
    <w:rsid w:val="00E55256"/>
    <w:rsid w:val="00E57890"/>
    <w:rsid w:val="00E614E0"/>
    <w:rsid w:val="00E73F7F"/>
    <w:rsid w:val="00E753E8"/>
    <w:rsid w:val="00E7554C"/>
    <w:rsid w:val="00E822EB"/>
    <w:rsid w:val="00E82A7B"/>
    <w:rsid w:val="00E85409"/>
    <w:rsid w:val="00E85642"/>
    <w:rsid w:val="00E85ED5"/>
    <w:rsid w:val="00E91C60"/>
    <w:rsid w:val="00E92572"/>
    <w:rsid w:val="00E9339B"/>
    <w:rsid w:val="00E941CA"/>
    <w:rsid w:val="00E96B96"/>
    <w:rsid w:val="00EA01BB"/>
    <w:rsid w:val="00EA389E"/>
    <w:rsid w:val="00EA3EAC"/>
    <w:rsid w:val="00EA429F"/>
    <w:rsid w:val="00EA4F9E"/>
    <w:rsid w:val="00EA63CA"/>
    <w:rsid w:val="00EA6A0D"/>
    <w:rsid w:val="00EA6D3B"/>
    <w:rsid w:val="00EB00AD"/>
    <w:rsid w:val="00EB136C"/>
    <w:rsid w:val="00EB350A"/>
    <w:rsid w:val="00EB45F6"/>
    <w:rsid w:val="00EB480E"/>
    <w:rsid w:val="00EB5EC6"/>
    <w:rsid w:val="00EB7FC9"/>
    <w:rsid w:val="00EC0001"/>
    <w:rsid w:val="00EC4F79"/>
    <w:rsid w:val="00EC769C"/>
    <w:rsid w:val="00EC78D6"/>
    <w:rsid w:val="00ED2593"/>
    <w:rsid w:val="00ED27E8"/>
    <w:rsid w:val="00ED3824"/>
    <w:rsid w:val="00ED48BC"/>
    <w:rsid w:val="00ED6CD7"/>
    <w:rsid w:val="00ED7137"/>
    <w:rsid w:val="00EE2FA2"/>
    <w:rsid w:val="00EE46ED"/>
    <w:rsid w:val="00EE6F49"/>
    <w:rsid w:val="00EF06EA"/>
    <w:rsid w:val="00EF0BC5"/>
    <w:rsid w:val="00EF43F8"/>
    <w:rsid w:val="00EF7046"/>
    <w:rsid w:val="00F02A99"/>
    <w:rsid w:val="00F04288"/>
    <w:rsid w:val="00F06F13"/>
    <w:rsid w:val="00F06F65"/>
    <w:rsid w:val="00F07604"/>
    <w:rsid w:val="00F10452"/>
    <w:rsid w:val="00F1389D"/>
    <w:rsid w:val="00F1625D"/>
    <w:rsid w:val="00F21088"/>
    <w:rsid w:val="00F219A7"/>
    <w:rsid w:val="00F25A54"/>
    <w:rsid w:val="00F31A18"/>
    <w:rsid w:val="00F326BF"/>
    <w:rsid w:val="00F327E7"/>
    <w:rsid w:val="00F35746"/>
    <w:rsid w:val="00F36DB2"/>
    <w:rsid w:val="00F4078D"/>
    <w:rsid w:val="00F438CE"/>
    <w:rsid w:val="00F43CE8"/>
    <w:rsid w:val="00F44104"/>
    <w:rsid w:val="00F447C7"/>
    <w:rsid w:val="00F458A1"/>
    <w:rsid w:val="00F459B4"/>
    <w:rsid w:val="00F4789D"/>
    <w:rsid w:val="00F5123D"/>
    <w:rsid w:val="00F5211B"/>
    <w:rsid w:val="00F53B99"/>
    <w:rsid w:val="00F5434A"/>
    <w:rsid w:val="00F554A9"/>
    <w:rsid w:val="00F56A16"/>
    <w:rsid w:val="00F60B2D"/>
    <w:rsid w:val="00F638A8"/>
    <w:rsid w:val="00F64DED"/>
    <w:rsid w:val="00F66050"/>
    <w:rsid w:val="00F67A88"/>
    <w:rsid w:val="00F716FD"/>
    <w:rsid w:val="00F74900"/>
    <w:rsid w:val="00F80355"/>
    <w:rsid w:val="00F84770"/>
    <w:rsid w:val="00F85696"/>
    <w:rsid w:val="00F869A5"/>
    <w:rsid w:val="00F87C43"/>
    <w:rsid w:val="00F909AB"/>
    <w:rsid w:val="00F90EE8"/>
    <w:rsid w:val="00F9240B"/>
    <w:rsid w:val="00F93065"/>
    <w:rsid w:val="00FA5722"/>
    <w:rsid w:val="00FA5985"/>
    <w:rsid w:val="00FA7A75"/>
    <w:rsid w:val="00FB03A8"/>
    <w:rsid w:val="00FB0C81"/>
    <w:rsid w:val="00FB3E76"/>
    <w:rsid w:val="00FC0375"/>
    <w:rsid w:val="00FC2200"/>
    <w:rsid w:val="00FC2540"/>
    <w:rsid w:val="00FC5AD5"/>
    <w:rsid w:val="00FC7C89"/>
    <w:rsid w:val="00FD299D"/>
    <w:rsid w:val="00FD7215"/>
    <w:rsid w:val="00FE25D7"/>
    <w:rsid w:val="00FE36CC"/>
    <w:rsid w:val="00FE3B58"/>
    <w:rsid w:val="00FE516E"/>
    <w:rsid w:val="00FE52E0"/>
    <w:rsid w:val="00FE5BEC"/>
    <w:rsid w:val="00FF0204"/>
    <w:rsid w:val="00FF1E6E"/>
    <w:rsid w:val="00FF253B"/>
    <w:rsid w:val="00FF36E7"/>
    <w:rsid w:val="00FF3AED"/>
    <w:rsid w:val="00FF4DC9"/>
    <w:rsid w:val="01125A02"/>
    <w:rsid w:val="02EA8A8A"/>
    <w:rsid w:val="0301C067"/>
    <w:rsid w:val="0389CBF3"/>
    <w:rsid w:val="05210308"/>
    <w:rsid w:val="0559D06D"/>
    <w:rsid w:val="066A69BA"/>
    <w:rsid w:val="06862F13"/>
    <w:rsid w:val="07066B51"/>
    <w:rsid w:val="07B881CF"/>
    <w:rsid w:val="08CF748E"/>
    <w:rsid w:val="08D4DC81"/>
    <w:rsid w:val="09C3E364"/>
    <w:rsid w:val="09C41778"/>
    <w:rsid w:val="0ADC242B"/>
    <w:rsid w:val="0B8A409C"/>
    <w:rsid w:val="0C113A09"/>
    <w:rsid w:val="0C5F01F5"/>
    <w:rsid w:val="0CC459E3"/>
    <w:rsid w:val="0FBBAAF0"/>
    <w:rsid w:val="0FF82C00"/>
    <w:rsid w:val="1018DA01"/>
    <w:rsid w:val="12438C32"/>
    <w:rsid w:val="13606C8F"/>
    <w:rsid w:val="13EBF4DA"/>
    <w:rsid w:val="14CEE931"/>
    <w:rsid w:val="16025473"/>
    <w:rsid w:val="175EAA26"/>
    <w:rsid w:val="1802737F"/>
    <w:rsid w:val="188E0D29"/>
    <w:rsid w:val="192E72B4"/>
    <w:rsid w:val="1E917F9D"/>
    <w:rsid w:val="20C85983"/>
    <w:rsid w:val="22973F4C"/>
    <w:rsid w:val="267C4608"/>
    <w:rsid w:val="26F923EF"/>
    <w:rsid w:val="27073564"/>
    <w:rsid w:val="276E6D0B"/>
    <w:rsid w:val="282C3E7F"/>
    <w:rsid w:val="28E477CA"/>
    <w:rsid w:val="2A137E7B"/>
    <w:rsid w:val="2A363AE6"/>
    <w:rsid w:val="2A418F7F"/>
    <w:rsid w:val="2BAC2CD9"/>
    <w:rsid w:val="2C609372"/>
    <w:rsid w:val="2CB3124F"/>
    <w:rsid w:val="2D22E7C9"/>
    <w:rsid w:val="2E713C9F"/>
    <w:rsid w:val="2EAEE881"/>
    <w:rsid w:val="2F79BFA3"/>
    <w:rsid w:val="300ED0BD"/>
    <w:rsid w:val="312B15C4"/>
    <w:rsid w:val="32BCC9C0"/>
    <w:rsid w:val="36D3B9BD"/>
    <w:rsid w:val="3713AC21"/>
    <w:rsid w:val="37AE6599"/>
    <w:rsid w:val="383B40AD"/>
    <w:rsid w:val="38725F2B"/>
    <w:rsid w:val="39A3D2AA"/>
    <w:rsid w:val="3AFD68BE"/>
    <w:rsid w:val="3BB78666"/>
    <w:rsid w:val="3C86FEA7"/>
    <w:rsid w:val="3F8EDFF1"/>
    <w:rsid w:val="400EDD0A"/>
    <w:rsid w:val="408785F0"/>
    <w:rsid w:val="4274C412"/>
    <w:rsid w:val="44E298ED"/>
    <w:rsid w:val="44FC23CC"/>
    <w:rsid w:val="456FD60E"/>
    <w:rsid w:val="463DAC95"/>
    <w:rsid w:val="46A70BDB"/>
    <w:rsid w:val="474DBAB1"/>
    <w:rsid w:val="4BB6A7D5"/>
    <w:rsid w:val="4D4CFE20"/>
    <w:rsid w:val="4D9296B0"/>
    <w:rsid w:val="4E8A2338"/>
    <w:rsid w:val="4EEEB07B"/>
    <w:rsid w:val="50D2CAEC"/>
    <w:rsid w:val="514DBBEA"/>
    <w:rsid w:val="5157FE13"/>
    <w:rsid w:val="526E834A"/>
    <w:rsid w:val="5285D14D"/>
    <w:rsid w:val="52CA9EFB"/>
    <w:rsid w:val="52CF2672"/>
    <w:rsid w:val="52DDA7DF"/>
    <w:rsid w:val="533CE629"/>
    <w:rsid w:val="539C81A4"/>
    <w:rsid w:val="53D27929"/>
    <w:rsid w:val="56CB0DD0"/>
    <w:rsid w:val="57C0A1AB"/>
    <w:rsid w:val="581DBAD6"/>
    <w:rsid w:val="5886DECA"/>
    <w:rsid w:val="58E8E416"/>
    <w:rsid w:val="5AE50953"/>
    <w:rsid w:val="5AEFEE47"/>
    <w:rsid w:val="5C5DAB52"/>
    <w:rsid w:val="5C85DE32"/>
    <w:rsid w:val="5EB3EE70"/>
    <w:rsid w:val="5F362802"/>
    <w:rsid w:val="5F982C68"/>
    <w:rsid w:val="5FE8A189"/>
    <w:rsid w:val="609ADA88"/>
    <w:rsid w:val="609E1403"/>
    <w:rsid w:val="60CC12A0"/>
    <w:rsid w:val="61C57D38"/>
    <w:rsid w:val="6286055E"/>
    <w:rsid w:val="65E4D1E2"/>
    <w:rsid w:val="65EBF8A7"/>
    <w:rsid w:val="68BDB98F"/>
    <w:rsid w:val="68F007FF"/>
    <w:rsid w:val="6909917B"/>
    <w:rsid w:val="695E145F"/>
    <w:rsid w:val="6A1523A0"/>
    <w:rsid w:val="6AB52DDD"/>
    <w:rsid w:val="6AFEB5C3"/>
    <w:rsid w:val="6BD8A8BB"/>
    <w:rsid w:val="6D4EBE24"/>
    <w:rsid w:val="6E0538B9"/>
    <w:rsid w:val="6F6EE60B"/>
    <w:rsid w:val="6F9152D6"/>
    <w:rsid w:val="70F9CE24"/>
    <w:rsid w:val="713A0749"/>
    <w:rsid w:val="75B41496"/>
    <w:rsid w:val="7635CDAC"/>
    <w:rsid w:val="76BF03AF"/>
    <w:rsid w:val="7930E6D2"/>
    <w:rsid w:val="7E27E64A"/>
    <w:rsid w:val="7E9FFA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159FB71A-7F9D-4C06-8E75-52995DFDE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Titre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Titre1Car"/>
    <w:qFormat/>
    <w:rsid w:val="0033525D"/>
    <w:pPr>
      <w:numPr>
        <w:numId w:val="6"/>
      </w:numPr>
      <w:spacing w:after="240"/>
      <w:outlineLvl w:val="0"/>
    </w:pPr>
  </w:style>
  <w:style w:type="paragraph" w:styleId="Titre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Titre2Car"/>
    <w:qFormat/>
    <w:rsid w:val="0033525D"/>
    <w:pPr>
      <w:widowControl w:val="0"/>
      <w:numPr>
        <w:ilvl w:val="1"/>
        <w:numId w:val="7"/>
      </w:numPr>
      <w:spacing w:after="240"/>
      <w:outlineLvl w:val="1"/>
    </w:pPr>
  </w:style>
  <w:style w:type="paragraph" w:styleId="Titre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link w:val="Titre3Car"/>
    <w:qFormat/>
    <w:rsid w:val="0033525D"/>
    <w:pPr>
      <w:widowControl w:val="0"/>
      <w:numPr>
        <w:ilvl w:val="2"/>
        <w:numId w:val="8"/>
      </w:numPr>
      <w:spacing w:after="240"/>
      <w:outlineLvl w:val="2"/>
    </w:pPr>
  </w:style>
  <w:style w:type="paragraph" w:styleId="Titre4">
    <w:name w:val="heading 4"/>
    <w:aliases w:val="Heading 11,para 4,Título 41,heading 4,Heading 41,标题 41,He=ding 41,标 题  41"/>
    <w:basedOn w:val="Normal"/>
    <w:next w:val="Titre9"/>
    <w:link w:val="Titre4Car"/>
    <w:qFormat/>
    <w:rsid w:val="007B6871"/>
    <w:pPr>
      <w:keepNext/>
      <w:numPr>
        <w:ilvl w:val="3"/>
        <w:numId w:val="9"/>
      </w:numPr>
      <w:spacing w:before="240" w:after="60"/>
      <w:outlineLvl w:val="3"/>
    </w:pPr>
  </w:style>
  <w:style w:type="paragraph" w:styleId="Titre5">
    <w:name w:val="heading 5"/>
    <w:basedOn w:val="Normal"/>
    <w:next w:val="Normal"/>
    <w:link w:val="Titre5Car"/>
    <w:qFormat/>
    <w:rsid w:val="00DC6A10"/>
    <w:pPr>
      <w:keepNext/>
      <w:numPr>
        <w:numId w:val="14"/>
      </w:numPr>
      <w:spacing w:after="240"/>
      <w:ind w:left="3600" w:hanging="720"/>
      <w:outlineLvl w:val="4"/>
    </w:pPr>
  </w:style>
  <w:style w:type="paragraph" w:styleId="Titre6">
    <w:name w:val="heading 6"/>
    <w:basedOn w:val="Normal"/>
    <w:next w:val="Normal"/>
    <w:link w:val="Titre6Car"/>
    <w:qFormat/>
    <w:rsid w:val="00A5151A"/>
    <w:pPr>
      <w:numPr>
        <w:ilvl w:val="5"/>
        <w:numId w:val="6"/>
      </w:numPr>
      <w:spacing w:before="240" w:after="60"/>
      <w:outlineLvl w:val="5"/>
    </w:pPr>
    <w:rPr>
      <w:rFonts w:ascii="Arial" w:hAnsi="Arial"/>
      <w:i/>
    </w:rPr>
  </w:style>
  <w:style w:type="paragraph" w:styleId="Titre7">
    <w:name w:val="heading 7"/>
    <w:basedOn w:val="Normal"/>
    <w:next w:val="Normal"/>
    <w:link w:val="Titre7Car"/>
    <w:qFormat/>
    <w:rsid w:val="00A5151A"/>
    <w:pPr>
      <w:numPr>
        <w:ilvl w:val="6"/>
        <w:numId w:val="6"/>
      </w:numPr>
      <w:spacing w:before="240" w:after="60"/>
      <w:outlineLvl w:val="6"/>
    </w:pPr>
    <w:rPr>
      <w:rFonts w:ascii="Arial" w:hAnsi="Arial"/>
    </w:rPr>
  </w:style>
  <w:style w:type="paragraph" w:styleId="Titre8">
    <w:name w:val="heading 8"/>
    <w:basedOn w:val="Normal"/>
    <w:next w:val="Normal"/>
    <w:link w:val="Titre8Car"/>
    <w:qFormat/>
    <w:rsid w:val="00CC6A14"/>
    <w:pPr>
      <w:outlineLvl w:val="7"/>
    </w:pPr>
    <w:rPr>
      <w:b/>
    </w:rPr>
  </w:style>
  <w:style w:type="paragraph" w:styleId="Titre9">
    <w:name w:val="heading 9"/>
    <w:basedOn w:val="Normal"/>
    <w:next w:val="Normal"/>
    <w:link w:val="Titre9Car"/>
    <w:qFormat/>
    <w:rsid w:val="00A5151A"/>
    <w:pPr>
      <w:numPr>
        <w:ilvl w:val="8"/>
        <w:numId w:val="6"/>
      </w:numPr>
      <w:spacing w:before="240" w:after="60"/>
      <w:outlineLvl w:val="8"/>
    </w:pPr>
    <w:rPr>
      <w:rFonts w:ascii="Arial" w:hAnsi="Arial"/>
      <w:i/>
      <w:sz w:val="1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numbering" w:styleId="111111">
    <w:name w:val="Outline List 2"/>
    <w:basedOn w:val="Aucuneliste"/>
    <w:semiHidden/>
    <w:rsid w:val="00493D40"/>
    <w:pPr>
      <w:numPr>
        <w:numId w:val="10"/>
      </w:numPr>
    </w:pPr>
  </w:style>
  <w:style w:type="paragraph" w:styleId="En-tte">
    <w:name w:val="header"/>
    <w:basedOn w:val="Normal"/>
    <w:link w:val="En-tteC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Pieddepage">
    <w:name w:val="footer"/>
    <w:basedOn w:val="Normal"/>
    <w:link w:val="PieddepageCar"/>
    <w:semiHidden/>
    <w:rsid w:val="00A5151A"/>
    <w:pPr>
      <w:tabs>
        <w:tab w:val="center" w:pos="4320"/>
        <w:tab w:val="right" w:pos="8640"/>
      </w:tabs>
    </w:pPr>
  </w:style>
  <w:style w:type="numbering" w:styleId="1ai">
    <w:name w:val="Outline List 1"/>
    <w:basedOn w:val="Aucuneliste"/>
    <w:semiHidden/>
    <w:rsid w:val="00493D40"/>
    <w:pPr>
      <w:numPr>
        <w:numId w:val="11"/>
      </w:numPr>
    </w:pPr>
  </w:style>
  <w:style w:type="numbering" w:styleId="ArticleSection">
    <w:name w:val="Outline List 3"/>
    <w:basedOn w:val="Aucuneliste"/>
    <w:semiHidden/>
    <w:rsid w:val="00493D40"/>
    <w:pPr>
      <w:numPr>
        <w:numId w:val="12"/>
      </w:numPr>
    </w:pPr>
  </w:style>
  <w:style w:type="paragraph" w:styleId="Normalcentr">
    <w:name w:val="Block Text"/>
    <w:basedOn w:val="Normal"/>
    <w:semiHidden/>
    <w:rsid w:val="00493D40"/>
    <w:pPr>
      <w:spacing w:after="120"/>
      <w:ind w:left="1440" w:right="1440"/>
    </w:pPr>
  </w:style>
  <w:style w:type="paragraph" w:styleId="Corpsdetexte3">
    <w:name w:val="Body Text 3"/>
    <w:basedOn w:val="Normal"/>
    <w:link w:val="Corpsdetexte3Car"/>
    <w:semiHidden/>
    <w:rsid w:val="00493D40"/>
    <w:pPr>
      <w:spacing w:after="120"/>
    </w:pPr>
    <w:rPr>
      <w:sz w:val="16"/>
      <w:szCs w:val="16"/>
    </w:rPr>
  </w:style>
  <w:style w:type="paragraph" w:styleId="Retraitcorpsdetexte3">
    <w:name w:val="Body Text Indent 3"/>
    <w:basedOn w:val="Normal"/>
    <w:link w:val="Retraitcorpsdetexte3Car"/>
    <w:semiHidden/>
    <w:rsid w:val="00493D40"/>
    <w:pPr>
      <w:spacing w:after="120"/>
      <w:ind w:left="360"/>
    </w:pPr>
    <w:rPr>
      <w:sz w:val="16"/>
      <w:szCs w:val="16"/>
    </w:rPr>
  </w:style>
  <w:style w:type="paragraph" w:styleId="Textebrut">
    <w:name w:val="Plain Text"/>
    <w:basedOn w:val="Normal"/>
    <w:link w:val="TextebrutCar"/>
    <w:semiHidden/>
    <w:rsid w:val="00493D40"/>
    <w:rPr>
      <w:rFonts w:ascii="Courier New" w:hAnsi="Courier New" w:cs="Courier New"/>
      <w:sz w:val="20"/>
    </w:rPr>
  </w:style>
  <w:style w:type="table" w:styleId="Effetsdetableau3D1">
    <w:name w:val="Table 3D effects 1"/>
    <w:basedOn w:val="Tableau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auliste1">
    <w:name w:val="Table List 1"/>
    <w:basedOn w:val="Tableau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rofessionnel">
    <w:name w:val="Table Professional"/>
    <w:basedOn w:val="Tableau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re1Car">
    <w:name w:val="Titre 1 Car"/>
    <w:aliases w:val="Para (1) Car,Heading 1 Char Car,Heading 1 Char3 Char Car,Heading 1 Char Char1 Char Car,Heading 1 Char1 Char Char1 Char Car,Heading 1 Char Char Char Char1 Char1 Car,Para (1) Char Char Char Char1 Char Car,Heading 1 Char3 Car,Heading1 Car"/>
    <w:basedOn w:val="Policepardfaut"/>
    <w:link w:val="Titre1"/>
    <w:rsid w:val="0033525D"/>
    <w:rPr>
      <w:sz w:val="22"/>
      <w:szCs w:val="22"/>
      <w:lang w:val="en-CA"/>
    </w:rPr>
  </w:style>
  <w:style w:type="paragraph" w:customStyle="1" w:styleId="Header4">
    <w:name w:val="Header4"/>
    <w:aliases w:val="Para 4"/>
    <w:basedOn w:val="Normal"/>
    <w:next w:val="Normal"/>
    <w:rsid w:val="00DC6A10"/>
    <w:pPr>
      <w:widowControl w:val="0"/>
      <w:numPr>
        <w:numId w:val="13"/>
      </w:numPr>
      <w:tabs>
        <w:tab w:val="left" w:pos="2880"/>
        <w:tab w:val="left" w:pos="5760"/>
      </w:tabs>
      <w:spacing w:after="240"/>
      <w:ind w:left="2880" w:hanging="720"/>
    </w:pPr>
  </w:style>
  <w:style w:type="character" w:styleId="Marquedecommentaire">
    <w:name w:val="annotation reference"/>
    <w:basedOn w:val="Policepardfaut"/>
    <w:uiPriority w:val="99"/>
    <w:semiHidden/>
    <w:unhideWhenUsed/>
    <w:rsid w:val="00B04161"/>
    <w:rPr>
      <w:sz w:val="16"/>
      <w:szCs w:val="16"/>
    </w:rPr>
  </w:style>
  <w:style w:type="paragraph" w:styleId="Sous-titre">
    <w:name w:val="Subtitle"/>
    <w:basedOn w:val="Normal"/>
    <w:link w:val="Sous-titreCar"/>
    <w:qFormat/>
    <w:rsid w:val="0033525D"/>
    <w:pPr>
      <w:spacing w:after="60"/>
      <w:jc w:val="center"/>
      <w:outlineLvl w:val="1"/>
    </w:pPr>
    <w:rPr>
      <w:rFonts w:ascii="Arial" w:hAnsi="Arial" w:cs="Arial"/>
    </w:rPr>
  </w:style>
  <w:style w:type="paragraph" w:styleId="Titre">
    <w:name w:val="Title"/>
    <w:basedOn w:val="Normal"/>
    <w:link w:val="TitreC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ar"/>
    <w:rsid w:val="0033525D"/>
  </w:style>
  <w:style w:type="character" w:styleId="Textedelespacerserv">
    <w:name w:val="Placeholder Text"/>
    <w:basedOn w:val="Policepardfaut"/>
    <w:uiPriority w:val="99"/>
    <w:semiHidden/>
    <w:rsid w:val="00FC2540"/>
    <w:rPr>
      <w:color w:val="808080"/>
    </w:rPr>
  </w:style>
  <w:style w:type="paragraph" w:styleId="Textedebulles">
    <w:name w:val="Balloon Text"/>
    <w:basedOn w:val="Normal"/>
    <w:link w:val="TextedebullesCar"/>
    <w:uiPriority w:val="99"/>
    <w:semiHidden/>
    <w:unhideWhenUsed/>
    <w:rsid w:val="00FC2540"/>
    <w:rPr>
      <w:rFonts w:ascii="Tahoma" w:hAnsi="Tahoma" w:cs="Tahoma"/>
      <w:sz w:val="16"/>
      <w:szCs w:val="16"/>
    </w:rPr>
  </w:style>
  <w:style w:type="character" w:customStyle="1" w:styleId="TextedebullesCar">
    <w:name w:val="Texte de bulles Car"/>
    <w:basedOn w:val="Policepardfaut"/>
    <w:link w:val="Textedebulles"/>
    <w:uiPriority w:val="99"/>
    <w:semiHidden/>
    <w:rsid w:val="00FC2540"/>
    <w:rPr>
      <w:rFonts w:ascii="Tahoma" w:hAnsi="Tahoma" w:cs="Tahoma"/>
      <w:sz w:val="16"/>
      <w:szCs w:val="16"/>
      <w:lang w:val="en-GB"/>
    </w:rPr>
  </w:style>
  <w:style w:type="paragraph" w:styleId="Commentaire">
    <w:name w:val="annotation text"/>
    <w:basedOn w:val="Normal"/>
    <w:link w:val="CommentaireCar"/>
    <w:uiPriority w:val="99"/>
    <w:unhideWhenUsed/>
    <w:rsid w:val="00B04161"/>
    <w:rPr>
      <w:sz w:val="20"/>
      <w:szCs w:val="20"/>
    </w:rPr>
  </w:style>
  <w:style w:type="character" w:customStyle="1" w:styleId="CommentaireCar">
    <w:name w:val="Commentaire Car"/>
    <w:basedOn w:val="Policepardfaut"/>
    <w:link w:val="Commentaire"/>
    <w:uiPriority w:val="99"/>
    <w:rsid w:val="00B04161"/>
    <w:rPr>
      <w:lang w:val="en-GB"/>
    </w:rPr>
  </w:style>
  <w:style w:type="paragraph" w:styleId="Objetducommentaire">
    <w:name w:val="annotation subject"/>
    <w:basedOn w:val="Commentaire"/>
    <w:next w:val="Commentaire"/>
    <w:link w:val="ObjetducommentaireCar"/>
    <w:uiPriority w:val="99"/>
    <w:semiHidden/>
    <w:unhideWhenUsed/>
    <w:rsid w:val="00B04161"/>
    <w:rPr>
      <w:b/>
      <w:bCs/>
    </w:rPr>
  </w:style>
  <w:style w:type="character" w:customStyle="1" w:styleId="ObjetducommentaireCar">
    <w:name w:val="Objet du commentaire Car"/>
    <w:basedOn w:val="CommentaireCar"/>
    <w:link w:val="Objetducommentaire"/>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Notedebasdepage">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NotedebasdepageCar"/>
    <w:uiPriority w:val="99"/>
    <w:unhideWhenUsed/>
    <w:qFormat/>
    <w:rsid w:val="006E126D"/>
    <w:rPr>
      <w:sz w:val="20"/>
      <w:szCs w:val="20"/>
    </w:rPr>
  </w:style>
  <w:style w:type="character" w:customStyle="1" w:styleId="NotedebasdepageCar">
    <w:name w:val="Note de bas de page Car"/>
    <w:aliases w:val="Char1 Car,Char1 Char Char Car,Fußnotentextf Car,FOOTNOTES Car,fn Car,single space Car,Footnote Car,Footnote Text Char1 Char Car,Footnote Text Char Char Char Car,Footnote Text Char1 Char Char Char Car, Char1 Car,Geneva 9 Car"/>
    <w:basedOn w:val="Policepardfaut"/>
    <w:link w:val="Notedebasdepage"/>
    <w:uiPriority w:val="99"/>
    <w:rsid w:val="006E126D"/>
    <w:rPr>
      <w:lang w:val="en-GB"/>
    </w:rPr>
  </w:style>
  <w:style w:type="character" w:styleId="Appelnotedebasdep">
    <w:name w:val="footnote reference"/>
    <w:aliases w:val="Footnote text,Footnote Text1,Footnote Text2,ftref,16 Point,Superscript 6 Point,Superscript 6 Point + 11 pt,BVI fnr,BVI fnr Car Car,BVI fnr Car,BVI fnr Car Car Car Car,number,Footnote reference number,Footnote symbol,note TESI,f"/>
    <w:basedOn w:val="Policepardfaut"/>
    <w:link w:val="CharCharCharCharCarChar"/>
    <w:uiPriority w:val="99"/>
    <w:unhideWhenUsed/>
    <w:qFormat/>
    <w:rsid w:val="006E126D"/>
    <w:rPr>
      <w:vertAlign w:val="superscript"/>
    </w:rPr>
  </w:style>
  <w:style w:type="paragraph" w:customStyle="1" w:styleId="Newheader4">
    <w:name w:val="New header 4"/>
    <w:basedOn w:val="Titre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Appelnotedebasdep"/>
    <w:uiPriority w:val="99"/>
    <w:rsid w:val="00EC78D6"/>
    <w:pPr>
      <w:spacing w:after="160" w:line="240" w:lineRule="exact"/>
    </w:pPr>
    <w:rPr>
      <w:sz w:val="20"/>
      <w:szCs w:val="20"/>
      <w:vertAlign w:val="superscript"/>
      <w:lang w:val="en-US"/>
    </w:rPr>
  </w:style>
  <w:style w:type="character" w:customStyle="1" w:styleId="Titre2Car">
    <w:name w:val="Titre 2 Car"/>
    <w:aliases w:val="SubPara (a) Car,Heading 2 Char3 Car,Heading 2 Char Char2 Car,Heading 2 Char1 Char Char1 Car,SubPara (a) Char Char Char1 Car,Heading 2 Char Char Char Char1 Car,Heading 2 Char1 Char Char Char Char1 Car,Heading 2 Char2 Car,Heading 2 Char1 Car"/>
    <w:basedOn w:val="Policepardfaut"/>
    <w:link w:val="Titre2"/>
    <w:rsid w:val="00EC78D6"/>
    <w:rPr>
      <w:sz w:val="22"/>
      <w:szCs w:val="22"/>
      <w:lang w:val="en-CA"/>
    </w:rPr>
  </w:style>
  <w:style w:type="table" w:customStyle="1" w:styleId="TableGrid2">
    <w:name w:val="Table Grid2"/>
    <w:basedOn w:val="TableauNormal"/>
    <w:next w:val="Grilledutableau"/>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auNormal"/>
    <w:next w:val="Grilledutableau"/>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EC78D6"/>
    <w:rPr>
      <w:sz w:val="22"/>
      <w:szCs w:val="22"/>
      <w:lang w:val="en-GB"/>
    </w:rPr>
  </w:style>
  <w:style w:type="paragraph" w:styleId="Corpsdetexte">
    <w:name w:val="Body Text"/>
    <w:basedOn w:val="Normal"/>
    <w:link w:val="CorpsdetexteCar"/>
    <w:uiPriority w:val="99"/>
    <w:semiHidden/>
    <w:unhideWhenUsed/>
    <w:rsid w:val="00EC78D6"/>
    <w:pPr>
      <w:spacing w:after="120"/>
    </w:pPr>
    <w:rPr>
      <w:lang w:val="en-GB"/>
    </w:rPr>
  </w:style>
  <w:style w:type="character" w:customStyle="1" w:styleId="CorpsdetexteCar">
    <w:name w:val="Corps de texte Car"/>
    <w:basedOn w:val="Policepardfaut"/>
    <w:link w:val="Corpsdetexte"/>
    <w:uiPriority w:val="99"/>
    <w:semiHidden/>
    <w:rsid w:val="00EC78D6"/>
    <w:rPr>
      <w:sz w:val="22"/>
      <w:szCs w:val="22"/>
      <w:lang w:val="en-GB"/>
    </w:rPr>
  </w:style>
  <w:style w:type="paragraph" w:styleId="Listepuces">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styleId="Mention">
    <w:name w:val="Mention"/>
    <w:basedOn w:val="Policepardfaut"/>
    <w:uiPriority w:val="99"/>
    <w:unhideWhenUsed/>
    <w:rsid w:val="00EC78D6"/>
    <w:rPr>
      <w:color w:val="2B579A"/>
      <w:shd w:val="clear" w:color="auto" w:fill="E1DFDD"/>
    </w:rPr>
  </w:style>
  <w:style w:type="paragraph" w:styleId="Paragraphedeliste">
    <w:name w:val="List Paragraph"/>
    <w:aliases w:val="List Paragraph (numbered (a)) Char,List Paragraph Char Char Char,List Paragraph (numbered (a)),Use Case List Paragraph,List Paragraph2,Numbered List Paragraph,Main numbered paragraph,Bullet paras,ANNEX,Paragraph,Bullets,Bullet OSM,b1"/>
    <w:basedOn w:val="Normal"/>
    <w:link w:val="ParagraphedelisteCar"/>
    <w:uiPriority w:val="34"/>
    <w:qFormat/>
    <w:rsid w:val="009F4BD7"/>
    <w:pPr>
      <w:ind w:left="720"/>
      <w:contextualSpacing/>
    </w:pPr>
    <w:rPr>
      <w:lang w:val="en-GB"/>
    </w:rPr>
  </w:style>
  <w:style w:type="character" w:customStyle="1" w:styleId="ParagraphedelisteCar">
    <w:name w:val="Paragraphe de liste Car"/>
    <w:aliases w:val="List Paragraph (numbered (a)) Char Car,List Paragraph Char Char Char Car,List Paragraph (numbered (a)) Car,Use Case List Paragraph Car,List Paragraph2 Car,Numbered List Paragraph Car,Main numbered paragraph Car,Bullet paras Car"/>
    <w:link w:val="Paragraphedeliste"/>
    <w:uiPriority w:val="34"/>
    <w:qFormat/>
    <w:locked/>
    <w:rsid w:val="009F4BD7"/>
    <w:rPr>
      <w:sz w:val="22"/>
      <w:szCs w:val="22"/>
      <w:lang w:val="en-GB"/>
    </w:rPr>
  </w:style>
  <w:style w:type="character" w:customStyle="1" w:styleId="Titre3Car">
    <w:name w:val="Titre 3 Car"/>
    <w:aliases w:val="Char Car,Heading 3 Char1 Car,Heading 3 Char Char Car,Char Char Char Car,Char Char1 Car,Heading 3 Char1 Char Car,Heading 3 Char Char Char Car,Char Char Char Char Car,Char Char1 Char Car,Char Char Car,Heading 3 Char2 Car,Char Char2 Car"/>
    <w:basedOn w:val="Policepardfaut"/>
    <w:link w:val="Titre3"/>
    <w:rsid w:val="00E85ED5"/>
    <w:rPr>
      <w:sz w:val="22"/>
      <w:szCs w:val="22"/>
      <w:lang w:val="en-CA"/>
    </w:rPr>
  </w:style>
  <w:style w:type="character" w:customStyle="1" w:styleId="Titre4Car">
    <w:name w:val="Titre 4 Car"/>
    <w:aliases w:val="Heading 11 Car,para 4 Car,Título 41 Car,heading 4 Car,Heading 41 Car,标题 41 Car,He=ding 41 Car,标 题  41 Car"/>
    <w:basedOn w:val="Policepardfaut"/>
    <w:link w:val="Titre4"/>
    <w:rsid w:val="00E85ED5"/>
    <w:rPr>
      <w:sz w:val="22"/>
      <w:szCs w:val="22"/>
      <w:lang w:val="en-CA"/>
    </w:rPr>
  </w:style>
  <w:style w:type="character" w:customStyle="1" w:styleId="Titre5Car">
    <w:name w:val="Titre 5 Car"/>
    <w:basedOn w:val="Policepardfaut"/>
    <w:link w:val="Titre5"/>
    <w:rsid w:val="00E85ED5"/>
    <w:rPr>
      <w:sz w:val="22"/>
      <w:szCs w:val="22"/>
      <w:lang w:val="en-CA"/>
    </w:rPr>
  </w:style>
  <w:style w:type="character" w:customStyle="1" w:styleId="Titre6Car">
    <w:name w:val="Titre 6 Car"/>
    <w:basedOn w:val="Policepardfaut"/>
    <w:link w:val="Titre6"/>
    <w:rsid w:val="00E85ED5"/>
    <w:rPr>
      <w:rFonts w:ascii="Arial" w:hAnsi="Arial"/>
      <w:i/>
      <w:sz w:val="22"/>
      <w:szCs w:val="22"/>
      <w:lang w:val="en-CA"/>
    </w:rPr>
  </w:style>
  <w:style w:type="character" w:customStyle="1" w:styleId="Titre7Car">
    <w:name w:val="Titre 7 Car"/>
    <w:basedOn w:val="Policepardfaut"/>
    <w:link w:val="Titre7"/>
    <w:rsid w:val="00E85ED5"/>
    <w:rPr>
      <w:rFonts w:ascii="Arial" w:hAnsi="Arial"/>
      <w:sz w:val="22"/>
      <w:szCs w:val="22"/>
      <w:lang w:val="en-CA"/>
    </w:rPr>
  </w:style>
  <w:style w:type="character" w:customStyle="1" w:styleId="Titre8Car">
    <w:name w:val="Titre 8 Car"/>
    <w:basedOn w:val="Policepardfaut"/>
    <w:link w:val="Titre8"/>
    <w:rsid w:val="00E85ED5"/>
    <w:rPr>
      <w:b/>
      <w:sz w:val="22"/>
      <w:szCs w:val="22"/>
      <w:lang w:val="en-CA"/>
    </w:rPr>
  </w:style>
  <w:style w:type="character" w:customStyle="1" w:styleId="Titre9Car">
    <w:name w:val="Titre 9 Car"/>
    <w:basedOn w:val="Policepardfaut"/>
    <w:link w:val="Titre9"/>
    <w:rsid w:val="00E85ED5"/>
    <w:rPr>
      <w:rFonts w:ascii="Arial" w:hAnsi="Arial"/>
      <w:i/>
      <w:sz w:val="18"/>
      <w:szCs w:val="22"/>
      <w:lang w:val="en-CA"/>
    </w:rPr>
  </w:style>
  <w:style w:type="numbering" w:customStyle="1" w:styleId="1111111">
    <w:name w:val="1 / 1.1 / 1.1.11"/>
    <w:basedOn w:val="Aucuneliste"/>
    <w:next w:val="111111"/>
    <w:semiHidden/>
    <w:rsid w:val="00E85ED5"/>
  </w:style>
  <w:style w:type="character" w:customStyle="1" w:styleId="En-tteCar">
    <w:name w:val="En-tête Car"/>
    <w:basedOn w:val="Policepardfaut"/>
    <w:link w:val="En-tte"/>
    <w:rsid w:val="00E85ED5"/>
    <w:rPr>
      <w:sz w:val="22"/>
      <w:szCs w:val="22"/>
      <w:lang w:val="en-CA"/>
    </w:rPr>
  </w:style>
  <w:style w:type="character" w:customStyle="1" w:styleId="PieddepageCar">
    <w:name w:val="Pied de page Car"/>
    <w:basedOn w:val="Policepardfaut"/>
    <w:link w:val="Pieddepage"/>
    <w:semiHidden/>
    <w:rsid w:val="00E85ED5"/>
    <w:rPr>
      <w:sz w:val="22"/>
      <w:szCs w:val="22"/>
      <w:lang w:val="en-CA"/>
    </w:rPr>
  </w:style>
  <w:style w:type="numbering" w:customStyle="1" w:styleId="1ai1">
    <w:name w:val="1 / a / i1"/>
    <w:basedOn w:val="Aucuneliste"/>
    <w:next w:val="1ai"/>
    <w:semiHidden/>
    <w:rsid w:val="00E85ED5"/>
  </w:style>
  <w:style w:type="numbering" w:customStyle="1" w:styleId="ArticleSection1">
    <w:name w:val="Article / Section1"/>
    <w:basedOn w:val="Aucuneliste"/>
    <w:next w:val="ArticleSection"/>
    <w:semiHidden/>
    <w:rsid w:val="00E85ED5"/>
  </w:style>
  <w:style w:type="character" w:customStyle="1" w:styleId="Corpsdetexte3Car">
    <w:name w:val="Corps de texte 3 Car"/>
    <w:basedOn w:val="Policepardfaut"/>
    <w:link w:val="Corpsdetexte3"/>
    <w:semiHidden/>
    <w:rsid w:val="00E85ED5"/>
    <w:rPr>
      <w:sz w:val="16"/>
      <w:szCs w:val="16"/>
      <w:lang w:val="en-CA"/>
    </w:rPr>
  </w:style>
  <w:style w:type="character" w:customStyle="1" w:styleId="Retraitcorpsdetexte3Car">
    <w:name w:val="Retrait corps de texte 3 Car"/>
    <w:basedOn w:val="Policepardfaut"/>
    <w:link w:val="Retraitcorpsdetexte3"/>
    <w:semiHidden/>
    <w:rsid w:val="00E85ED5"/>
    <w:rPr>
      <w:sz w:val="16"/>
      <w:szCs w:val="16"/>
      <w:lang w:val="en-CA"/>
    </w:rPr>
  </w:style>
  <w:style w:type="character" w:customStyle="1" w:styleId="TextebrutCar">
    <w:name w:val="Texte brut Car"/>
    <w:basedOn w:val="Policepardfaut"/>
    <w:link w:val="Textebrut"/>
    <w:semiHidden/>
    <w:rsid w:val="00E85ED5"/>
    <w:rPr>
      <w:rFonts w:ascii="Courier New" w:hAnsi="Courier New" w:cs="Courier New"/>
      <w:szCs w:val="22"/>
      <w:lang w:val="en-CA"/>
    </w:rPr>
  </w:style>
  <w:style w:type="table" w:customStyle="1" w:styleId="Table3Deffects11">
    <w:name w:val="Table 3D effects 11"/>
    <w:basedOn w:val="TableauNormal"/>
    <w:next w:val="Effetsdetableau3D1"/>
    <w:semiHidden/>
    <w:rsid w:val="00E85ED5"/>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auNormal"/>
    <w:next w:val="Effetsdetableau3D2"/>
    <w:semiHidden/>
    <w:rsid w:val="00E85ED5"/>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auNormal"/>
    <w:next w:val="Effetsdetableau3D3"/>
    <w:semiHidden/>
    <w:rsid w:val="00E85ED5"/>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auNormal"/>
    <w:next w:val="Tableauclassique1"/>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auNormal"/>
    <w:next w:val="Tableauclassique2"/>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auNormal"/>
    <w:next w:val="Tableauclassique3"/>
    <w:semiHidden/>
    <w:rsid w:val="00E85ED5"/>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auNormal"/>
    <w:next w:val="Tableauclassique4"/>
    <w:semiHidden/>
    <w:rsid w:val="00E85ED5"/>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auNormal"/>
    <w:next w:val="Tableaucolor1"/>
    <w:semiHidden/>
    <w:rsid w:val="00E85ED5"/>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auNormal"/>
    <w:next w:val="Tableaucolor2"/>
    <w:semiHidden/>
    <w:rsid w:val="00E85ED5"/>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auNormal"/>
    <w:next w:val="Tableaucolor3"/>
    <w:semiHidden/>
    <w:rsid w:val="00E85ED5"/>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auNormal"/>
    <w:next w:val="Colonnesdetableau1"/>
    <w:semiHidden/>
    <w:rsid w:val="00E85ED5"/>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auNormal"/>
    <w:next w:val="Colonnesdetableau2"/>
    <w:semiHidden/>
    <w:rsid w:val="00E85ED5"/>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auNormal"/>
    <w:next w:val="Colonnesdetableau3"/>
    <w:semiHidden/>
    <w:rsid w:val="00E85ED5"/>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auNormal"/>
    <w:next w:val="Colonnesdetableau4"/>
    <w:semiHidden/>
    <w:rsid w:val="00E85ED5"/>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auNormal"/>
    <w:next w:val="Colonnesdetableau5"/>
    <w:semiHidden/>
    <w:rsid w:val="00E85ED5"/>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auNormal"/>
    <w:next w:val="Tableaucontemporain"/>
    <w:semiHidden/>
    <w:rsid w:val="00E85ED5"/>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auNormal"/>
    <w:next w:val="Tableaulgant"/>
    <w:semiHidden/>
    <w:rsid w:val="00E85ED5"/>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auNormal"/>
    <w:next w:val="Grilledetableau1"/>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auNormal"/>
    <w:next w:val="Grilledetableau2"/>
    <w:semiHidden/>
    <w:rsid w:val="00E85ED5"/>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auNormal"/>
    <w:next w:val="Grilledetableau3"/>
    <w:semiHidden/>
    <w:rsid w:val="00E85ED5"/>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auNormal"/>
    <w:next w:val="Grilledetableau4"/>
    <w:semiHidden/>
    <w:rsid w:val="00E85ED5"/>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auNormal"/>
    <w:next w:val="Grilledetableau5"/>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auNormal"/>
    <w:next w:val="Grilledetableau6"/>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auNormal"/>
    <w:next w:val="Grilledetableau7"/>
    <w:semiHidden/>
    <w:rsid w:val="00E85ED5"/>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auNormal"/>
    <w:next w:val="Grilledetableau8"/>
    <w:semiHidden/>
    <w:rsid w:val="00E85ED5"/>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auNormal"/>
    <w:next w:val="Tableauliste1"/>
    <w:semiHidden/>
    <w:rsid w:val="00E85ED5"/>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auNormal"/>
    <w:next w:val="Tableauliste2"/>
    <w:semiHidden/>
    <w:rsid w:val="00E85ED5"/>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auNormal"/>
    <w:next w:val="Tableauliste3"/>
    <w:semiHidden/>
    <w:rsid w:val="00E85ED5"/>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auNormal"/>
    <w:next w:val="Tableauliste4"/>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auNormal"/>
    <w:next w:val="Tableauliste5"/>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auNormal"/>
    <w:next w:val="Tableauliste6"/>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auNormal"/>
    <w:next w:val="Tableauliste7"/>
    <w:semiHidden/>
    <w:rsid w:val="00E85ED5"/>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auNormal"/>
    <w:next w:val="Tableauliste8"/>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auNormal"/>
    <w:next w:val="Tableauprofessionnel"/>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auNormal"/>
    <w:next w:val="Tableausimple1"/>
    <w:semiHidden/>
    <w:rsid w:val="00E85ED5"/>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auNormal"/>
    <w:next w:val="Tableausimple2"/>
    <w:semiHidden/>
    <w:rsid w:val="00E85ED5"/>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auNormal"/>
    <w:next w:val="Tableausimple3"/>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auNormal"/>
    <w:next w:val="Tableauple1"/>
    <w:semiHidden/>
    <w:rsid w:val="00E85ED5"/>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auNormal"/>
    <w:next w:val="Tableauple2"/>
    <w:semiHidden/>
    <w:rsid w:val="00E85ED5"/>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auNormal"/>
    <w:next w:val="Thmedutableau"/>
    <w:semiHidden/>
    <w:rsid w:val="00E85ED5"/>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auNormal"/>
    <w:next w:val="TableauWeb1"/>
    <w:semiHidden/>
    <w:rsid w:val="00E85ED5"/>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auNormal"/>
    <w:next w:val="TableauWeb2"/>
    <w:semiHidden/>
    <w:rsid w:val="00E85ED5"/>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auNormal"/>
    <w:next w:val="TableauWeb3"/>
    <w:semiHidden/>
    <w:rsid w:val="00E85ED5"/>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ous-titreCar">
    <w:name w:val="Sous-titre Car"/>
    <w:basedOn w:val="Policepardfaut"/>
    <w:link w:val="Sous-titre"/>
    <w:rsid w:val="00E85ED5"/>
    <w:rPr>
      <w:rFonts w:ascii="Arial" w:hAnsi="Arial" w:cs="Arial"/>
      <w:sz w:val="22"/>
      <w:szCs w:val="22"/>
      <w:lang w:val="en-CA"/>
    </w:rPr>
  </w:style>
  <w:style w:type="character" w:customStyle="1" w:styleId="TitreCar">
    <w:name w:val="Titre Car"/>
    <w:basedOn w:val="Policepardfaut"/>
    <w:link w:val="Titre"/>
    <w:rsid w:val="00E85ED5"/>
    <w:rPr>
      <w:rFonts w:ascii="Arial" w:hAnsi="Arial" w:cs="Arial"/>
      <w:b/>
      <w:bCs/>
      <w:kern w:val="28"/>
      <w:sz w:val="22"/>
      <w:szCs w:val="22"/>
      <w:lang w:val="en-CA"/>
    </w:rPr>
  </w:style>
  <w:style w:type="character" w:customStyle="1" w:styleId="DateCar">
    <w:name w:val="Date Car"/>
    <w:basedOn w:val="Policepardfaut"/>
    <w:link w:val="Date"/>
    <w:rsid w:val="00E85ED5"/>
    <w:rPr>
      <w:sz w:val="22"/>
      <w:szCs w:val="22"/>
      <w:lang w:val="en-CA"/>
    </w:rPr>
  </w:style>
  <w:style w:type="table" w:customStyle="1" w:styleId="TableGrid110">
    <w:name w:val="Table Grid11"/>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auNormal"/>
    <w:next w:val="Grilledutableau"/>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auNormal"/>
    <w:next w:val="Grilledutableau"/>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auNormal"/>
    <w:next w:val="Grilledutableau"/>
    <w:semiHidden/>
    <w:rsid w:val="00E85ED5"/>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0"/>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auNormal"/>
    <w:next w:val="Grilledutableau"/>
    <w:rsid w:val="00E85ED5"/>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auNormal"/>
    <w:next w:val="Grilledutableau"/>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auNormal"/>
    <w:next w:val="Grilledutableau"/>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auNormal"/>
    <w:next w:val="Grilledutableau"/>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0"/>
    <w:basedOn w:val="TableauNormal"/>
    <w:next w:val="Grilledutableau"/>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auNormal"/>
    <w:next w:val="Grilledutableau"/>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auNormal"/>
    <w:next w:val="Grilledutableau"/>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auNormal"/>
    <w:next w:val="Grilledutableau"/>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43DDF45-294B-46C3-9079-A1CCA91B3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78</TotalTime>
  <Pages>11</Pages>
  <Words>3964</Words>
  <Characters>21803</Characters>
  <Application>Microsoft Office Word</Application>
  <DocSecurity>0</DocSecurity>
  <Lines>181</Lines>
  <Paragraphs>51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World Bank Work Programme for 2025</vt:lpstr>
      <vt:lpstr>World Bank Work Programme for 2025</vt:lpstr>
    </vt:vector>
  </TitlesOfParts>
  <Company>UNMFS</Company>
  <LinksUpToDate>false</LinksUpToDate>
  <CharactersWithSpaces>25716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 Work Programme for 2025</dc:title>
  <dc:subject/>
  <dc:creator>Kaleen Mcnamara</dc:creator>
  <cp:keywords/>
  <cp:lastModifiedBy>Carl Lavoie</cp:lastModifiedBy>
  <cp:revision>25</cp:revision>
  <cp:lastPrinted>2001-05-26T16:40:00Z</cp:lastPrinted>
  <dcterms:created xsi:type="dcterms:W3CDTF">2025-05-08T19:36:00Z</dcterms:created>
  <dcterms:modified xsi:type="dcterms:W3CDTF">2025-06-25T20:58:00Z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UNEP/OzL.Pro/ExCom/96/23</vt:lpwstr>
  </property>
  <property fmtid="{D5CDD505-2E9C-101B-9397-08002B2CF9AE}" pid="3" name="Revision date">
    <vt:lpwstr>5/06/2025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ate completed">
    <vt:lpwstr>06 May 2025</vt:lpwstr>
  </property>
</Properties>
</file>